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Operatsioon Peegel</w:t>
      </w:r>
    </w:p>
    <w:p>
      <w:pPr>
        <w:pStyle w:val="Subtitle"/>
      </w:pPr>
      <w:r>
        <w:t xml:space="preserve">OPORD koos koigi lisadega</w:t>
      </w:r>
    </w:p>
    <w:p>
      <w:pPr>
        <w:pStyle w:val="Author"/>
      </w:pPr>
      <w:r>
        <w:t xml:space="preserve">Renee Aluste</w:t>
      </w:r>
    </w:p>
    <w:p>
      <w:pPr>
        <w:pStyle w:val="Date"/>
      </w:pPr>
      <w:r>
        <w:t xml:space="preserve">24. juuli 2026</w:t>
      </w:r>
    </w:p>
    <w:sdt>
      <w:sdtPr>
        <w:docPartObj>
          <w:docPartGallery w:val="Table of Contents"/>
          <w:docPartUnique/>
        </w:docPartObj>
      </w:sdtPr>
      <w:sdtContent>
        <w:p>
          <w:pPr>
            <w:pStyle w:val="TOCHeading"/>
          </w:pPr>
          <w:r>
            <w:t xml:space="preserve">Sisukord</w:t>
          </w:r>
        </w:p>
        <w:p>
          <w:r>
            <w:fldChar w:fldCharType="begin" w:dirty="true"/>
            <w:instrText xml:space="preserve">TOC \o "1-3" \h \z \u</w:instrText>
            <w:fldChar w:fldCharType="separate"/>
            <w:fldChar w:fldCharType="end"/>
          </w:r>
        </w:p>
      </w:sdtContent>
    </w:sdt>
    <w:bookmarkStart w:id="9" w:name="operatsioon-peegel"/>
    <w:p>
      <w:pPr>
        <w:pStyle w:val="Heading1"/>
      </w:pPr>
      <w:r>
        <w:rPr>
          <w:rStyle w:val="SectionNumber"/>
        </w:rPr>
        <w:t xml:space="preserve">1</w:t>
      </w:r>
      <w:r>
        <w:tab/>
      </w:r>
      <w:r>
        <w:t xml:space="preserve">OPERATSIOON PEEGEL</w:t>
      </w:r>
    </w:p>
    <w:p>
      <w:pPr>
        <w:pStyle w:val="FirstParagraph"/>
      </w:pPr>
      <w:r>
        <w:rPr>
          <w:b/>
          <w:bCs/>
        </w:rPr>
        <w:t xml:space="preserve">Klassifikatsioon:</w:t>
      </w:r>
      <w:r>
        <w:t xml:space="preserve"> </w:t>
      </w:r>
      <w:r>
        <w:t xml:space="preserve">Avalik - Eesti rahvale</w:t>
      </w:r>
      <w:r>
        <w:br/>
      </w:r>
      <w:r>
        <w:rPr>
          <w:b/>
          <w:bCs/>
        </w:rPr>
        <w:t xml:space="preserve">Koordinaator:</w:t>
      </w:r>
      <w:r>
        <w:t xml:space="preserve"> </w:t>
      </w:r>
      <w:r>
        <w:t xml:space="preserve">Renee Aluste</w:t>
      </w:r>
      <w:r>
        <w:br/>
      </w:r>
      <w:r>
        <w:rPr>
          <w:b/>
          <w:bCs/>
        </w:rPr>
        <w:t xml:space="preserve">Vorming:</w:t>
      </w:r>
      <w:r>
        <w:t xml:space="preserve"> </w:t>
      </w:r>
      <w:r>
        <w:t xml:space="preserve">OPORD + koik lisad (A-G, H-BC) uhes dokumendis</w:t>
      </w:r>
    </w:p>
    <w:bookmarkEnd w:id="9"/>
    <w:bookmarkStart w:id="150" w:name="operatsioon-peegel-1"/>
    <w:p>
      <w:pPr>
        <w:pStyle w:val="Heading1"/>
      </w:pPr>
      <w:r>
        <w:rPr>
          <w:rStyle w:val="SectionNumber"/>
        </w:rPr>
        <w:t xml:space="preserve">2</w:t>
      </w:r>
      <w:r>
        <w:tab/>
      </w:r>
      <w:r>
        <w:t xml:space="preserve">OPERATSIOON „PEEGEL“</w:t>
      </w:r>
    </w:p>
    <w:bookmarkStart w:id="34" w:name="Xe873a031e89703c89199a80f3e2b498755f7bd6"/>
    <w:p>
      <w:pPr>
        <w:pStyle w:val="Heading2"/>
      </w:pPr>
      <w:r>
        <w:rPr>
          <w:rStyle w:val="SectionNumber"/>
        </w:rPr>
        <w:t xml:space="preserve">2.1</w:t>
      </w:r>
      <w:r>
        <w:tab/>
      </w:r>
      <w:r>
        <w:t xml:space="preserve">Paranemis-teekond — Kõrgetasemeline vastutegevus psühholoogilisele mõjutamisele</w:t>
      </w:r>
    </w:p>
    <w:p>
      <w:pPr>
        <w:pStyle w:val="FirstParagraph"/>
      </w:pPr>
      <w:r>
        <w:rPr>
          <w:b/>
          <w:bCs/>
        </w:rPr>
        <w:t xml:space="preserve">Klassifikatsioon:</w:t>
      </w:r>
      <w:r>
        <w:t xml:space="preserve"> </w:t>
      </w:r>
      <w:r>
        <w:t xml:space="preserve">Avalik — Eesti rahvale</w:t>
      </w:r>
      <w:r>
        <w:t xml:space="preserve"> </w:t>
      </w:r>
      <w:r>
        <w:rPr>
          <w:b/>
          <w:bCs/>
        </w:rPr>
        <w:t xml:space="preserve">Kuupäev:</w:t>
      </w:r>
      <w:r>
        <w:t xml:space="preserve"> </w:t>
      </w:r>
      <w:r>
        <w:t xml:space="preserve">24. juuli 2026</w:t>
      </w:r>
      <w:r>
        <w:t xml:space="preserve"> </w:t>
      </w:r>
      <w:r>
        <w:rPr>
          <w:b/>
          <w:bCs/>
        </w:rPr>
        <w:t xml:space="preserve">Käsu andja:</w:t>
      </w:r>
      <w:r>
        <w:t xml:space="preserve"> </w:t>
      </w:r>
      <w:r>
        <w:t xml:space="preserve">Renee Aluste, operatsiooni koordinaator</w:t>
      </w:r>
      <w:r>
        <w:t xml:space="preserve"> </w:t>
      </w:r>
      <w:r>
        <w:rPr>
          <w:b/>
          <w:bCs/>
        </w:rPr>
        <w:t xml:space="preserve">Operatsiooni tase:</w:t>
      </w:r>
      <w:r>
        <w:t xml:space="preserve"> </w:t>
      </w:r>
      <w:r>
        <w:t xml:space="preserve">Strateegiline–taktikaline (mitmetasandiline)</w:t>
      </w:r>
      <w:r>
        <w:t xml:space="preserve"> </w:t>
      </w:r>
      <w:r>
        <w:rPr>
          <w:b/>
          <w:bCs/>
        </w:rPr>
        <w:t xml:space="preserve">Viide:</w:t>
      </w:r>
      <w:r>
        <w:t xml:space="preserve"> </w:t>
      </w:r>
      <w:r>
        <w:t xml:space="preserve">Maakaitse käsiraamatu viiepunktiline OPORD-formaat (opiq.ee)</w:t>
      </w:r>
    </w:p>
    <w:p>
      <w:pPr>
        <w:pStyle w:val="BodyText"/>
      </w:pPr>
      <w:r>
        <w:rPr>
          <w:b/>
          <w:bCs/>
        </w:rPr>
        <w:t xml:space="preserve">Allalaadimine (DOCX — Google Docs):</w:t>
      </w:r>
      <w:r>
        <w:t xml:space="preserve"> </w:t>
      </w:r>
      <w:hyperlink r:id="rId10">
        <w:r>
          <w:rPr>
            <w:rStyle w:val="Hyperlink"/>
          </w:rPr>
          <w:t xml:space="preserve">OPERATSIOON_PEEGEL_KOOS_LISADEGA.docx</w:t>
        </w:r>
      </w:hyperlink>
      <w:r>
        <w:t xml:space="preserve"> </w:t>
      </w:r>
      <w:r>
        <w:t xml:space="preserve">— OPORD + kõik lisad ühes failis</w:t>
      </w:r>
      <w:r>
        <w:t xml:space="preserve"> </w:t>
      </w:r>
      <w:r>
        <w:rPr>
          <w:b/>
          <w:bCs/>
        </w:rPr>
        <w:t xml:space="preserve">Allalaadimine (PDF):</w:t>
      </w:r>
      <w:r>
        <w:t xml:space="preserve"> </w:t>
      </w:r>
      <w:hyperlink r:id="rId11">
        <w:r>
          <w:rPr>
            <w:rStyle w:val="Hyperlink"/>
          </w:rPr>
          <w:t xml:space="preserve">github.com/reneealuste-commits/Unpluged-Al/raw/cursor/opord-peegel-1a16/opord/OPERATSIOON_PEEGEL_OPORD.pdf</w:t>
        </w:r>
      </w:hyperlink>
      <w:r>
        <w:t xml:space="preserve"> </w:t>
      </w:r>
      <w:r>
        <w:rPr>
          <w:b/>
          <w:bCs/>
        </w:rPr>
        <w:t xml:space="preserve">K0 TUUM (soovitatav esimene):</w:t>
      </w:r>
      <w:r>
        <w:t xml:space="preserve"> </w:t>
      </w:r>
      <w:hyperlink r:id="rId12">
        <w:r>
          <w:rPr>
            <w:rStyle w:val="Hyperlink"/>
          </w:rPr>
          <w:t xml:space="preserve">PEEGEL_TUUM.pdf</w:t>
        </w:r>
      </w:hyperlink>
      <w:r>
        <w:t xml:space="preserve"> </w:t>
      </w:r>
      <w:r>
        <w:t xml:space="preserve">·</w:t>
      </w:r>
      <w:r>
        <w:t xml:space="preserve"> </w:t>
      </w:r>
      <w:hyperlink r:id="rId13">
        <w:r>
          <w:rPr>
            <w:rStyle w:val="Hyperlink"/>
          </w:rPr>
          <w:t xml:space="preserve">markdown</w:t>
        </w:r>
      </w:hyperlink>
      <w:r>
        <w:t xml:space="preserve"> </w:t>
      </w:r>
      <w:r>
        <w:rPr>
          <w:b/>
          <w:bCs/>
        </w:rPr>
        <w:t xml:space="preserve">Sidepakkide ZIP:</w:t>
      </w:r>
      <w:r>
        <w:t xml:space="preserve"> </w:t>
      </w:r>
      <w:hyperlink r:id="rId14">
        <w:r>
          <w:rPr>
            <w:rStyle w:val="Hyperlink"/>
          </w:rPr>
          <w:t xml:space="preserve">Operatsioon-Peegel-sidepakkid.zip</w:t>
        </w:r>
      </w:hyperlink>
      <w:r>
        <w:t xml:space="preserve"> </w:t>
      </w:r>
      <w:r>
        <w:t xml:space="preserve">— P0–P3 paketid (Lisa AQ)</w:t>
      </w:r>
      <w:r>
        <w:t xml:space="preserve"> </w:t>
      </w:r>
      <w:r>
        <w:rPr>
          <w:b/>
          <w:bCs/>
        </w:rPr>
        <w:t xml:space="preserve">Allalaadimine (Markdown):</w:t>
      </w:r>
      <w:r>
        <w:t xml:space="preserve"> </w:t>
      </w:r>
      <w:hyperlink r:id="rId15">
        <w:r>
          <w:rPr>
            <w:rStyle w:val="Hyperlink"/>
          </w:rPr>
          <w:t xml:space="preserve">github.com/…/OPERATSIOON_PEEGEL_OPORD.md</w:t>
        </w:r>
      </w:hyperlink>
      <w:r>
        <w:t xml:space="preserve"> </w:t>
      </w:r>
      <w:r>
        <w:rPr>
          <w:b/>
          <w:bCs/>
        </w:rPr>
        <w:t xml:space="preserve">Toidu uurimustöö (PDF):</w:t>
      </w:r>
      <w:r>
        <w:t xml:space="preserve"> </w:t>
      </w:r>
      <w:hyperlink r:id="rId16">
        <w:r>
          <w:rPr>
            <w:rStyle w:val="Hyperlink"/>
          </w:rPr>
          <w:t xml:space="preserve">TOITUMINE_UURIMUSTOO.pdf</w:t>
        </w:r>
      </w:hyperlink>
      <w:r>
        <w:t xml:space="preserve"> </w:t>
      </w:r>
      <w:r>
        <w:t xml:space="preserve">·</w:t>
      </w:r>
      <w:r>
        <w:t xml:space="preserve"> </w:t>
      </w:r>
      <w:hyperlink r:id="rId17">
        <w:r>
          <w:rPr>
            <w:rStyle w:val="Hyperlink"/>
          </w:rPr>
          <w:t xml:space="preserve">markdown</w:t>
        </w:r>
      </w:hyperlink>
      <w:r>
        <w:t xml:space="preserve"> </w:t>
      </w:r>
      <w:r>
        <w:t xml:space="preserve">· Lisa U</w:t>
      </w:r>
      <w:r>
        <w:t xml:space="preserve"> </w:t>
      </w:r>
      <w:r>
        <w:rPr>
          <w:b/>
          <w:bCs/>
        </w:rPr>
        <w:t xml:space="preserve">Kogu pakett (ZIP):</w:t>
      </w:r>
      <w:r>
        <w:t xml:space="preserve"> </w:t>
      </w:r>
      <w:hyperlink r:id="rId18">
        <w:r>
          <w:rPr>
            <w:rStyle w:val="Hyperlink"/>
          </w:rPr>
          <w:t xml:space="preserve">Operatsioon-Peegel-kogu-pakett.zip</w:t>
        </w:r>
      </w:hyperlink>
      <w:r>
        <w:t xml:space="preserve"> </w:t>
      </w:r>
      <w:r>
        <w:t xml:space="preserve">— kõik lisad, PDF-id, pildid</w:t>
      </w:r>
      <w:r>
        <w:t xml:space="preserve"> </w:t>
      </w:r>
      <w:r>
        <w:rPr>
          <w:b/>
          <w:bCs/>
        </w:rPr>
        <w:t xml:space="preserve">Taskukaardid (Lisa X):</w:t>
      </w:r>
      <w:r>
        <w:t xml:space="preserve"> </w:t>
      </w:r>
      <w:hyperlink r:id="rId19">
        <w:r>
          <w:rPr>
            <w:rStyle w:val="Hyperlink"/>
          </w:rPr>
          <w:t xml:space="preserve">TASKUKAARDID_PRINT.pdf</w:t>
        </w:r>
      </w:hyperlink>
      <w:r>
        <w:t xml:space="preserve"> </w:t>
      </w:r>
      <w:r>
        <w:t xml:space="preserve">·</w:t>
      </w:r>
      <w:r>
        <w:t xml:space="preserve"> </w:t>
      </w:r>
      <w:hyperlink r:id="rId20">
        <w:r>
          <w:rPr>
            <w:rStyle w:val="Hyperlink"/>
          </w:rPr>
          <w:t xml:space="preserve">rahakott 85×55mm</w:t>
        </w:r>
      </w:hyperlink>
      <w:r>
        <w:t xml:space="preserve"> </w:t>
      </w:r>
      <w:r>
        <w:t xml:space="preserve">·</w:t>
      </w:r>
      <w:r>
        <w:t xml:space="preserve"> </w:t>
      </w:r>
      <w:hyperlink r:id="rId21">
        <w:r>
          <w:rPr>
            <w:rStyle w:val="Hyperlink"/>
          </w:rPr>
          <w:t xml:space="preserve">LENDLEHT_PRINT.pdf</w:t>
        </w:r>
      </w:hyperlink>
      <w:r>
        <w:t xml:space="preserve"> </w:t>
      </w:r>
      <w:r>
        <w:rPr>
          <w:b/>
          <w:bCs/>
        </w:rPr>
        <w:t xml:space="preserve">Lood ja konversioon (Lisa AD):</w:t>
      </w:r>
      <w:r>
        <w:t xml:space="preserve"> </w:t>
      </w:r>
      <w:hyperlink r:id="rId22">
        <w:r>
          <w:rPr>
            <w:rStyle w:val="Hyperlink"/>
          </w:rPr>
          <w:t xml:space="preserve">LOO_CHECKLIST_PRINT.pdf</w:t>
        </w:r>
      </w:hyperlink>
      <w:r>
        <w:t xml:space="preserve"> </w:t>
      </w:r>
      <w:r>
        <w:t xml:space="preserve">·</w:t>
      </w:r>
      <w:r>
        <w:t xml:space="preserve"> </w:t>
      </w:r>
      <w:hyperlink r:id="rId23">
        <w:r>
          <w:rPr>
            <w:rStyle w:val="Hyperlink"/>
          </w:rPr>
          <w:t xml:space="preserve">LOO_TASKUKAARDID_PRINT.pdf</w:t>
        </w:r>
      </w:hyperlink>
      <w:r>
        <w:t xml:space="preserve"> </w:t>
      </w:r>
      <w:r>
        <w:t xml:space="preserve">·</w:t>
      </w:r>
      <w:r>
        <w:t xml:space="preserve"> </w:t>
      </w:r>
      <w:hyperlink r:id="rId24">
        <w:r>
          <w:rPr>
            <w:rStyle w:val="Hyperlink"/>
          </w:rPr>
          <w:t xml:space="preserve">LOO_TASKUKAARDID_RAHAKOTT.pdf</w:t>
        </w:r>
      </w:hyperlink>
      <w:r>
        <w:t xml:space="preserve"> </w:t>
      </w:r>
      <w:r>
        <w:rPr>
          <w:b/>
          <w:bCs/>
        </w:rPr>
        <w:t xml:space="preserve">Õhk ja olukorra teadlikkus (Lisa AE):</w:t>
      </w:r>
      <w:r>
        <w:t xml:space="preserve"> </w:t>
      </w:r>
      <w:hyperlink r:id="rId25">
        <w:r>
          <w:rPr>
            <w:rStyle w:val="Hyperlink"/>
          </w:rPr>
          <w:t xml:space="preserve">OLUKORDA_TEADLIKKUS_SOP_PRINT.pdf</w:t>
        </w:r>
      </w:hyperlink>
      <w:r>
        <w:t xml:space="preserve"> </w:t>
      </w:r>
      <w:r>
        <w:t xml:space="preserve">·</w:t>
      </w:r>
      <w:r>
        <w:t xml:space="preserve"> </w:t>
      </w:r>
      <w:hyperlink r:id="rId26">
        <w:r>
          <w:rPr>
            <w:rStyle w:val="Hyperlink"/>
          </w:rPr>
          <w:t xml:space="preserve">OLUKORDA_TEADLIKKUS_TASKUKAARDID_RAHAKOTT.pdf</w:t>
        </w:r>
      </w:hyperlink>
      <w:r>
        <w:t xml:space="preserve"> </w:t>
      </w:r>
      <w:r>
        <w:rPr>
          <w:b/>
          <w:bCs/>
        </w:rPr>
        <w:t xml:space="preserve">Peegli hindamisvorm (Lisa AV):</w:t>
      </w:r>
      <w:r>
        <w:t xml:space="preserve"> </w:t>
      </w:r>
      <w:hyperlink r:id="rId27">
        <w:r>
          <w:rPr>
            <w:rStyle w:val="Hyperlink"/>
          </w:rPr>
          <w:t xml:space="preserve">PEEGEL_HINDAMISVORM_PRINT.pdf</w:t>
        </w:r>
      </w:hyperlink>
      <w:r>
        <w:t xml:space="preserve"> </w:t>
      </w:r>
      <w:r>
        <w:t xml:space="preserve">·</w:t>
      </w:r>
      <w:r>
        <w:t xml:space="preserve"> </w:t>
      </w:r>
      <w:hyperlink r:id="rId28">
        <w:r>
          <w:rPr>
            <w:rStyle w:val="Hyperlink"/>
          </w:rPr>
          <w:t xml:space="preserve">plankett A5</w:t>
        </w:r>
      </w:hyperlink>
      <w:r>
        <w:t xml:space="preserve"> </w:t>
      </w:r>
      <w:r>
        <w:t xml:space="preserve">·</w:t>
      </w:r>
      <w:r>
        <w:t xml:space="preserve"> </w:t>
      </w:r>
      <w:hyperlink r:id="rId29">
        <w:r>
          <w:rPr>
            <w:rStyle w:val="Hyperlink"/>
          </w:rPr>
          <w:t xml:space="preserve">rahakott 85×55mm</w:t>
        </w:r>
      </w:hyperlink>
      <w:r>
        <w:t xml:space="preserve"> </w:t>
      </w:r>
      <w:r>
        <w:rPr>
          <w:b/>
          <w:bCs/>
        </w:rPr>
        <w:t xml:space="preserve">Podcastid (eesti keeles):</w:t>
      </w:r>
      <w:r>
        <w:t xml:space="preserve"> </w:t>
      </w:r>
      <w:hyperlink r:id="rId30">
        <w:r>
          <w:rPr>
            <w:rStyle w:val="Hyperlink"/>
          </w:rPr>
          <w:t xml:space="preserve">Papsid.ee</w:t>
        </w:r>
      </w:hyperlink>
      <w:r>
        <w:t xml:space="preserve"> </w:t>
      </w:r>
      <w:r>
        <w:t xml:space="preserve">(isa/pere) ·</w:t>
      </w:r>
      <w:r>
        <w:t xml:space="preserve"> </w:t>
      </w:r>
      <w:hyperlink r:id="rId31">
        <w:r>
          <w:rPr>
            <w:rStyle w:val="Hyperlink"/>
          </w:rPr>
          <w:t xml:space="preserve">Maatriksi Lapsed</w:t>
        </w:r>
      </w:hyperlink>
      <w:r>
        <w:t xml:space="preserve"> </w:t>
      </w:r>
      <w:r>
        <w:t xml:space="preserve">(laste kaitse)</w:t>
      </w:r>
      <w:r>
        <w:t xml:space="preserve"> </w:t>
      </w:r>
      <w:r>
        <w:rPr>
          <w:b/>
          <w:bCs/>
        </w:rPr>
        <w:t xml:space="preserve">Meedia keel:</w:t>
      </w:r>
      <w:r>
        <w:t xml:space="preserve"> </w:t>
      </w:r>
      <w:r>
        <w:t xml:space="preserve">eesti keel primaarselt —</w:t>
      </w:r>
      <w:r>
        <w:t xml:space="preserve"> </w:t>
      </w:r>
      <w:hyperlink r:id="rId32">
        <w:r>
          <w:rPr>
            <w:rStyle w:val="VerbatimChar"/>
          </w:rPr>
          <w:t xml:space="preserve">soovitus-meedia-eesti-primaar.md</w:t>
        </w:r>
      </w:hyperlink>
      <w:r>
        <w:t xml:space="preserve"> </w:t>
      </w:r>
      <w:r>
        <w:rPr>
          <w:b/>
          <w:bCs/>
        </w:rPr>
        <w:t xml:space="preserve">Repo / PR:</w:t>
      </w:r>
      <w:r>
        <w:t xml:space="preserve"> </w:t>
      </w:r>
      <w:hyperlink r:id="rId33">
        <w:r>
          <w:rPr>
            <w:rStyle w:val="Hyperlink"/>
          </w:rPr>
          <w:t xml:space="preserve">github.com/reneealuste-commits/Unpluged-Al/pull/1</w:t>
        </w:r>
      </w:hyperlink>
    </w:p>
    <w:p>
      <w:pPr>
        <w:pStyle w:val="BlockText"/>
      </w:pPr>
      <w:r>
        <w:rPr>
          <w:i/>
          <w:iCs/>
        </w:rPr>
        <w:t xml:space="preserve">Struktuur järgib OPORD-i (viis punkti: olukord, ülesanne, täideviimine, teenindus, juhtimine). Inimestele suunatud nimetus on</w:t>
      </w:r>
      <w:r>
        <w:rPr>
          <w:i/>
          <w:iCs/>
        </w:rPr>
        <w:t xml:space="preserve"> </w:t>
      </w:r>
      <w:r>
        <w:rPr>
          <w:b/>
          <w:bCs/>
          <w:i/>
          <w:iCs/>
        </w:rPr>
        <w:t xml:space="preserve">paranemis-teekond</w:t>
      </w:r>
      <w:r>
        <w:rPr>
          <w:i/>
          <w:iCs/>
        </w:rPr>
        <w:t xml:space="preserve"> </w:t>
      </w:r>
      <w:r>
        <w:rPr>
          <w:i/>
          <w:iCs/>
        </w:rPr>
        <w:t xml:space="preserve">— mitte sõjaline käsk. Sõna „käsk” võib triggerdada kaitsepositsiooni (Lisa P, van der Kolk).</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w:t>
      </w:r>
      <w:r>
        <w:rPr>
          <w:b/>
          <w:bCs/>
          <w:i/>
          <w:iCs/>
        </w:rPr>
        <w:t xml:space="preserve">Kohtleme kõiki asjaosalisi nagu terveid, täiesti normaalseid inimesi.</w:t>
      </w:r>
      <w:r>
        <w:rPr>
          <w:i/>
          <w:iCs/>
        </w:rPr>
        <w:t xml:space="preserve">” — operatsiooni põhireegel</w:t>
      </w:r>
    </w:p>
    <w:p>
      <w:pPr>
        <w:pStyle w:val="BlockText"/>
      </w:pPr>
      <w:r>
        <w:rPr>
          <w:b/>
          <w:bCs/>
        </w:rPr>
        <w:t xml:space="preserve">Operatsioon „Peegel“</w:t>
      </w:r>
      <w:r>
        <w:t xml:space="preserve"> </w:t>
      </w:r>
      <w:r>
        <w:t xml:space="preserve">on</w:t>
      </w:r>
      <w:r>
        <w:t xml:space="preserve"> </w:t>
      </w:r>
      <w:r>
        <w:rPr>
          <w:b/>
          <w:bCs/>
        </w:rPr>
        <w:t xml:space="preserve">Renee Aluste kodanikualgatus</w:t>
      </w:r>
      <w:r>
        <w:t xml:space="preserve"> </w:t>
      </w:r>
      <w:r>
        <w:t xml:space="preserve">(reneealuste.com). See ei ole ühtegi koolitusfirma toode ega ärikanal.</w:t>
      </w:r>
    </w:p>
    <w:p>
      <w:r>
        <w:pict>
          <v:rect style="width:0;height:1.5pt" o:hralign="center" o:hrstd="t" o:hr="t"/>
        </w:pict>
      </w:r>
    </w:p>
    <w:bookmarkEnd w:id="34"/>
    <w:bookmarkStart w:id="41" w:name="operatsiooni-põhimõte-loe-enne-kõike-muu"/>
    <w:p>
      <w:pPr>
        <w:pStyle w:val="Heading2"/>
      </w:pPr>
      <w:r>
        <w:rPr>
          <w:rStyle w:val="SectionNumber"/>
        </w:rPr>
        <w:t xml:space="preserve">2.2</w:t>
      </w:r>
      <w:r>
        <w:tab/>
      </w:r>
      <w:r>
        <w:t xml:space="preserve">OPERATSIOONI PÕHIMÕTE — LOE ENNE KÕIKE MUU</w:t>
      </w:r>
    </w:p>
    <w:p>
      <w:pPr>
        <w:pStyle w:val="BlockText"/>
      </w:pPr>
      <w:r>
        <w:rPr>
          <w:i/>
          <w:iCs/>
        </w:rPr>
        <w:t xml:space="preserve">🫡</w:t>
      </w:r>
      <w:r>
        <w:rPr>
          <w:i/>
          <w:iCs/>
        </w:rPr>
        <w:t xml:space="preserve"> </w:t>
      </w:r>
      <w:r>
        <w:rPr>
          <w:b/>
          <w:bCs/>
          <w:i/>
          <w:iCs/>
        </w:rPr>
        <w:t xml:space="preserve">Ära usu mind. Ära usu oma aju.</w:t>
      </w:r>
      <w:r>
        <w:rPr>
          <w:i/>
          <w:iCs/>
        </w:rPr>
        <w:t xml:space="preserve"> </w:t>
      </w:r>
      <w:r>
        <w:rPr>
          <w:i/>
          <w:iCs/>
        </w:rPr>
        <w:t xml:space="preserve">Kaitse eelkõige oma uskumusi ja veendumusi — ja tea, et automaatne mõte võib olla algoritmi, mitte sinu.</w:t>
      </w:r>
      <w:r>
        <w:rPr>
          <w:i/>
          <w:iCs/>
        </w:rPr>
        <w:t xml:space="preserve"> </w:t>
      </w:r>
      <w:r>
        <w:rPr>
          <w:b/>
          <w:bCs/>
          <w:i/>
          <w:iCs/>
        </w:rPr>
        <w:t xml:space="preserve">Usu keha.</w:t>
      </w:r>
      <w:r>
        <w:rPr>
          <w:i/>
          <w:iCs/>
        </w:rPr>
        <w:t xml:space="preserve"> </w:t>
      </w:r>
      <w:r>
        <w:rPr>
          <w:i/>
          <w:iCs/>
        </w:rPr>
        <w:t xml:space="preserve">Keha ei valeta.</w:t>
      </w:r>
      <w:r>
        <w:t xml:space="preserve"> </w:t>
      </w:r>
      <w:r>
        <w:t xml:space="preserve">See siin ei ole käsk täita. See on kutse</w:t>
      </w:r>
      <w:r>
        <w:t xml:space="preserve"> </w:t>
      </w:r>
      <w:r>
        <w:rPr>
          <w:b/>
          <w:bCs/>
        </w:rPr>
        <w:t xml:space="preserve">kriitiliselt mõelda</w:t>
      </w:r>
      <w:r>
        <w:t xml:space="preserve"> </w:t>
      </w:r>
      <w:r>
        <w:t xml:space="preserve">— uurida, kaaluda, valida ise.</w:t>
      </w:r>
      <w:r>
        <w:t xml:space="preserve"> </w:t>
      </w:r>
      <w:r>
        <w:t xml:space="preserve">Sa ei saa mulle oma argumendiga peale lennata, kui sa pole tutvunud kogu olemasoleva infoga, mis on siin kokku pandud.</w:t>
      </w:r>
      <w:r>
        <w:t xml:space="preserve"> </w:t>
      </w:r>
      <w:r>
        <w:rPr>
          <w:b/>
          <w:bCs/>
        </w:rPr>
        <w:t xml:space="preserve">Tee kõik uuringud. Vaata fakte.</w:t>
      </w:r>
      <w:r>
        <w:t xml:space="preserve">*</w:t>
      </w:r>
    </w:p>
    <w:p>
      <w:pPr>
        <w:pStyle w:val="FirstParagraph"/>
      </w:pPr>
      <w:r>
        <w:rPr>
          <w:b/>
          <w:bCs/>
        </w:rPr>
        <w:t xml:space="preserve">Mida see tähendab praktikas: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Ära tee seda</w:t>
            </w:r>
          </w:p>
        </w:tc>
        <w:tc>
          <w:tcPr/>
          <w:p>
            <w:pPr>
              <w:pStyle w:val="Compact"/>
            </w:pPr>
            <w:r>
              <w:t xml:space="preserve">Tee seda</w:t>
            </w:r>
          </w:p>
        </w:tc>
      </w:tr>
      <w:tr>
        <w:tc>
          <w:tcPr/>
          <w:p>
            <w:pPr>
              <w:pStyle w:val="Compact"/>
            </w:pPr>
            <w:r>
              <w:t xml:space="preserve">Usu ühte inimest või ühte kanalit</w:t>
            </w:r>
          </w:p>
        </w:tc>
        <w:tc>
          <w:tcPr/>
          <w:p>
            <w:pPr>
              <w:pStyle w:val="Compact"/>
            </w:pPr>
            <w:r>
              <w:t xml:space="preserve">Loe allikaid, küsi vastu, kontrolli</w:t>
            </w:r>
          </w:p>
        </w:tc>
      </w:tr>
      <w:tr>
        <w:tc>
          <w:tcPr/>
          <w:p>
            <w:pPr>
              <w:pStyle w:val="Compact"/>
            </w:pPr>
            <w:r>
              <w:t xml:space="preserve">Järgi käsku ilma mõtlemata</w:t>
            </w:r>
          </w:p>
        </w:tc>
        <w:tc>
          <w:tcPr/>
          <w:p>
            <w:pPr>
              <w:pStyle w:val="Compact"/>
            </w:pPr>
            <w:r>
              <w:t xml:space="preserve">Kaalu — iga inimene, iga keha, iga olukord on erinev</w:t>
            </w:r>
          </w:p>
        </w:tc>
      </w:tr>
      <w:tr>
        <w:tc>
          <w:tcPr/>
          <w:p>
            <w:pPr>
              <w:pStyle w:val="Compact"/>
            </w:pPr>
            <w:r>
              <w:t xml:space="preserve">Võta vastu ilma uurimata</w:t>
            </w:r>
          </w:p>
        </w:tc>
        <w:tc>
          <w:tcPr/>
          <w:p>
            <w:pPr>
              <w:pStyle w:val="Compact"/>
            </w:pPr>
            <w:r>
              <w:t xml:space="preserve">Uuri enne otsust — toit, uni, stress, intiimsus, seadus</w:t>
            </w:r>
          </w:p>
        </w:tc>
      </w:tr>
      <w:tr>
        <w:tc>
          <w:tcPr/>
          <w:p>
            <w:pPr>
              <w:pStyle w:val="Compact"/>
            </w:pPr>
            <w:r>
              <w:t xml:space="preserve">Usu oma esimest mõtet</w:t>
            </w:r>
          </w:p>
        </w:tc>
        <w:tc>
          <w:tcPr/>
          <w:p>
            <w:pPr>
              <w:pStyle w:val="Compact"/>
            </w:pPr>
            <w:r>
              <w:rPr>
                <w:b/>
                <w:bCs/>
              </w:rPr>
              <w:t xml:space="preserve">Usu keha</w:t>
            </w:r>
            <w:r>
              <w:t xml:space="preserve"> </w:t>
            </w:r>
            <w:r>
              <w:t xml:space="preserve">— keha ei valeta; aju on täis algoritme ja võõrast müra (Lisa AW)</w:t>
            </w:r>
          </w:p>
        </w:tc>
      </w:tr>
      <w:tr>
        <w:tc>
          <w:tcPr/>
          <w:p>
            <w:pPr>
              <w:pStyle w:val="Compact"/>
            </w:pPr>
            <w:r>
              <w:t xml:space="preserve">Lõpeta elu surve all</w:t>
            </w:r>
          </w:p>
        </w:tc>
        <w:tc>
          <w:tcPr/>
          <w:p>
            <w:pPr>
              <w:pStyle w:val="Compact"/>
            </w:pPr>
            <w:r>
              <w:rPr>
                <w:b/>
                <w:bCs/>
              </w:rPr>
              <w:t xml:space="preserve">Naudi seda, mis on veel võimalik</w:t>
            </w:r>
            <w:r>
              <w:t xml:space="preserve"> </w:t>
            </w:r>
            <w:r>
              <w:t xml:space="preserve">— tervis, lähedus, keha, mõistmine</w:t>
            </w:r>
          </w:p>
        </w:tc>
      </w:tr>
    </w:tbl>
    <w:bookmarkStart w:id="35" w:name="lugejateed-alusta-õigest-kohast-lisa-ap"/>
    <w:p>
      <w:pPr>
        <w:pStyle w:val="Heading3"/>
      </w:pPr>
      <w:r>
        <w:rPr>
          <w:rStyle w:val="SectionNumber"/>
        </w:rPr>
        <w:t xml:space="preserve">2.2.1</w:t>
      </w:r>
      <w:r>
        <w:tab/>
      </w:r>
      <w:r>
        <w:t xml:space="preserve">Lugejateed — alusta õigest kohast (Lisa AP)</w:t>
      </w:r>
    </w:p>
    <w:p>
      <w:pPr>
        <w:pStyle w:val="FirstParagraph"/>
      </w:pPr>
      <w:r>
        <w:t xml:space="preserve">Sa ei pea lugema kõike. Vali</w:t>
      </w:r>
      <w:r>
        <w:t xml:space="preserve"> </w:t>
      </w:r>
      <w:r>
        <w:rPr>
          <w:b/>
          <w:bCs/>
        </w:rPr>
        <w:t xml:space="preserve">üks tee</w:t>
      </w:r>
      <w:r>
        <w:t xml:space="preserve"> </w:t>
      </w:r>
      <w:r>
        <w:t xml:space="preserve">oma olukorra jaoks:</w:t>
      </w:r>
    </w:p>
    <w:tbl>
      <w:tblPr>
        <w:tblStyle w:val="Table"/>
        <w:tblW w:type="pct" w:w="5000"/>
        <w:tblLayout w:type="fixed"/>
        <w:tblLook w:firstRow="1" w:lastRow="0" w:firstColumn="0" w:lastColumn="0" w:noHBand="0" w:noVBand="0" w:val="0020"/>
      </w:tblPr>
      <w:tblGrid>
        <w:gridCol w:w="1466"/>
        <w:gridCol w:w="2640"/>
        <w:gridCol w:w="3813"/>
      </w:tblGrid>
      <w:tr>
        <w:trPr>
          <w:tblHeader w:val="on"/>
        </w:trPr>
        <w:tc>
          <w:tcPr/>
          <w:p>
            <w:pPr>
              <w:pStyle w:val="Compact"/>
            </w:pPr>
            <w:r>
              <w:t xml:space="preserve">Tee</w:t>
            </w:r>
          </w:p>
        </w:tc>
        <w:tc>
          <w:tcPr/>
          <w:p>
            <w:pPr>
              <w:pStyle w:val="Compact"/>
            </w:pPr>
            <w:r>
              <w:t xml:space="preserve">Kellele</w:t>
            </w:r>
          </w:p>
        </w:tc>
        <w:tc>
          <w:tcPr/>
          <w:p>
            <w:pPr>
              <w:pStyle w:val="Compact"/>
            </w:pPr>
            <w:r>
              <w:t xml:space="preserve">Alusta siit</w:t>
            </w:r>
          </w:p>
        </w:tc>
      </w:tr>
      <w:tr>
        <w:tc>
          <w:tcPr/>
          <w:p>
            <w:pPr>
              <w:pStyle w:val="Compact"/>
            </w:pPr>
            <w:r>
              <w:rPr>
                <w:b/>
                <w:bCs/>
              </w:rPr>
              <w:t xml:space="preserve">A</w:t>
            </w:r>
            <w:r>
              <w:t xml:space="preserve"> </w:t>
            </w:r>
            <w:r>
              <w:t xml:space="preserve">Isa kriisis</w:t>
            </w:r>
          </w:p>
        </w:tc>
        <w:tc>
          <w:tcPr/>
          <w:p>
            <w:pPr>
              <w:pStyle w:val="Compact"/>
            </w:pPr>
            <w:r>
              <w:t xml:space="preserve">Pere kriis, kiire abi</w:t>
            </w:r>
          </w:p>
        </w:tc>
        <w:tc>
          <w:tcPr/>
          <w:p>
            <w:pPr>
              <w:pStyle w:val="Compact"/>
            </w:pPr>
            <w:r>
              <w:t xml:space="preserve">Lisa</w:t>
            </w:r>
            <w:r>
              <w:t xml:space="preserve"> </w:t>
            </w:r>
            <w:r>
              <w:rPr>
                <w:b/>
                <w:bCs/>
              </w:rPr>
              <w:t xml:space="preserve">H</w:t>
            </w:r>
            <w:r>
              <w:t xml:space="preserve"> </w:t>
            </w:r>
            <w:r>
              <w:t xml:space="preserve">→ raamat</w:t>
            </w:r>
            <w:r>
              <w:t xml:space="preserve"> </w:t>
            </w:r>
            <w:r>
              <w:rPr>
                <w:b/>
                <w:bCs/>
              </w:rPr>
              <w:t xml:space="preserve">F</w:t>
            </w:r>
            <w:r>
              <w:t xml:space="preserve"> </w:t>
            </w:r>
            <w:r>
              <w:t xml:space="preserve">→ Lisa</w:t>
            </w:r>
            <w:r>
              <w:t xml:space="preserve"> </w:t>
            </w:r>
            <w:r>
              <w:rPr>
                <w:b/>
                <w:bCs/>
              </w:rPr>
              <w:t xml:space="preserve">P</w:t>
            </w:r>
          </w:p>
        </w:tc>
      </w:tr>
      <w:tr>
        <w:tc>
          <w:tcPr/>
          <w:p>
            <w:pPr>
              <w:pStyle w:val="Compact"/>
            </w:pPr>
            <w:r>
              <w:rPr>
                <w:b/>
                <w:bCs/>
              </w:rPr>
              <w:t xml:space="preserve">B</w:t>
            </w:r>
            <w:r>
              <w:t xml:space="preserve"> </w:t>
            </w:r>
            <w:r>
              <w:t xml:space="preserve">Skeptik</w:t>
            </w:r>
          </w:p>
        </w:tc>
        <w:tc>
          <w:tcPr/>
          <w:p>
            <w:pPr>
              <w:pStyle w:val="Compact"/>
            </w:pPr>
            <w:r>
              <w:t xml:space="preserve">Ei usu kohe, tahad fakte</w:t>
            </w:r>
          </w:p>
        </w:tc>
        <w:tc>
          <w:tcPr/>
          <w:p>
            <w:pPr>
              <w:pStyle w:val="Compact"/>
            </w:pPr>
            <w:r>
              <w:t xml:space="preserve">See põhimõte → Lisa</w:t>
            </w:r>
            <w:r>
              <w:t xml:space="preserve"> </w:t>
            </w:r>
            <w:r>
              <w:rPr>
                <w:b/>
                <w:bCs/>
              </w:rPr>
              <w:t xml:space="preserve">R</w:t>
            </w:r>
            <w:r>
              <w:t xml:space="preserve"> </w:t>
            </w:r>
            <w:r>
              <w:t xml:space="preserve">→ Lisa</w:t>
            </w:r>
            <w:r>
              <w:t xml:space="preserve"> </w:t>
            </w:r>
            <w:r>
              <w:rPr>
                <w:b/>
                <w:bCs/>
              </w:rPr>
              <w:t xml:space="preserve">T</w:t>
            </w:r>
          </w:p>
        </w:tc>
      </w:tr>
      <w:tr>
        <w:tc>
          <w:tcPr/>
          <w:p>
            <w:pPr>
              <w:pStyle w:val="Compact"/>
            </w:pPr>
            <w:r>
              <w:rPr>
                <w:b/>
                <w:bCs/>
              </w:rPr>
              <w:t xml:space="preserve">C</w:t>
            </w:r>
            <w:r>
              <w:t xml:space="preserve"> </w:t>
            </w:r>
            <w:r>
              <w:t xml:space="preserve">Pere</w:t>
            </w:r>
          </w:p>
        </w:tc>
        <w:tc>
          <w:tcPr/>
          <w:p>
            <w:pPr>
              <w:pStyle w:val="Compact"/>
            </w:pPr>
            <w:r>
              <w:t xml:space="preserve">Tugevdada kodu ja last</w:t>
            </w:r>
          </w:p>
        </w:tc>
        <w:tc>
          <w:tcPr/>
          <w:p>
            <w:pPr>
              <w:pStyle w:val="Compact"/>
            </w:pPr>
            <w:r>
              <w:t xml:space="preserve">Raamat</w:t>
            </w:r>
            <w:r>
              <w:t xml:space="preserve"> </w:t>
            </w:r>
            <w:r>
              <w:rPr>
                <w:b/>
                <w:bCs/>
              </w:rPr>
              <w:t xml:space="preserve">A</w:t>
            </w:r>
            <w:r>
              <w:t xml:space="preserve"> </w:t>
            </w:r>
            <w:r>
              <w:t xml:space="preserve">→</w:t>
            </w:r>
            <w:r>
              <w:t xml:space="preserve"> </w:t>
            </w:r>
            <w:r>
              <w:rPr>
                <w:b/>
                <w:bCs/>
              </w:rPr>
              <w:t xml:space="preserve">D</w:t>
            </w:r>
            <w:r>
              <w:t xml:space="preserve"> </w:t>
            </w:r>
            <w:r>
              <w:t xml:space="preserve">→</w:t>
            </w:r>
            <w:r>
              <w:t xml:space="preserve"> </w:t>
            </w:r>
            <w:r>
              <w:rPr>
                <w:b/>
                <w:bCs/>
              </w:rPr>
              <w:t xml:space="preserve">E</w:t>
            </w:r>
            <w:r>
              <w:t xml:space="preserve"> </w:t>
            </w:r>
            <w:r>
              <w:t xml:space="preserve">→ Lisa</w:t>
            </w:r>
            <w:r>
              <w:t xml:space="preserve"> </w:t>
            </w:r>
            <w:r>
              <w:rPr>
                <w:b/>
                <w:bCs/>
              </w:rPr>
              <w:t xml:space="preserve">M</w:t>
            </w:r>
          </w:p>
        </w:tc>
      </w:tr>
      <w:tr>
        <w:tc>
          <w:tcPr/>
          <w:p>
            <w:pPr>
              <w:pStyle w:val="Compact"/>
            </w:pPr>
            <w:r>
              <w:rPr>
                <w:b/>
                <w:bCs/>
              </w:rPr>
              <w:t xml:space="preserve">D</w:t>
            </w:r>
            <w:r>
              <w:t xml:space="preserve"> </w:t>
            </w:r>
            <w:r>
              <w:t xml:space="preserve">Demomees</w:t>
            </w:r>
          </w:p>
        </w:tc>
        <w:tc>
          <w:tcPr/>
          <w:p>
            <w:pPr>
              <w:pStyle w:val="Compact"/>
            </w:pPr>
            <w:r>
              <w:t xml:space="preserve">SOK, eeskuju kogukonnas</w:t>
            </w:r>
          </w:p>
        </w:tc>
        <w:tc>
          <w:tcPr/>
          <w:p>
            <w:pPr>
              <w:pStyle w:val="Compact"/>
            </w:pPr>
            <w:r>
              <w:t xml:space="preserve">Lisa</w:t>
            </w:r>
            <w:r>
              <w:t xml:space="preserve"> </w:t>
            </w:r>
            <w:r>
              <w:rPr>
                <w:b/>
                <w:bCs/>
              </w:rPr>
              <w:t xml:space="preserve">N</w:t>
            </w:r>
            <w:r>
              <w:t xml:space="preserve"> </w:t>
            </w:r>
            <w:r>
              <w:t xml:space="preserve">→</w:t>
            </w:r>
            <w:r>
              <w:t xml:space="preserve"> </w:t>
            </w:r>
            <w:r>
              <w:rPr>
                <w:b/>
                <w:bCs/>
              </w:rPr>
              <w:t xml:space="preserve">I</w:t>
            </w:r>
            <w:r>
              <w:t xml:space="preserve"> </w:t>
            </w:r>
            <w:r>
              <w:t xml:space="preserve">→</w:t>
            </w:r>
            <w:r>
              <w:t xml:space="preserve"> </w:t>
            </w:r>
            <w:r>
              <w:rPr>
                <w:b/>
                <w:bCs/>
              </w:rPr>
              <w:t xml:space="preserve">Q</w:t>
            </w:r>
          </w:p>
        </w:tc>
      </w:tr>
      <w:tr>
        <w:tc>
          <w:tcPr/>
          <w:p>
            <w:pPr>
              <w:pStyle w:val="Compact"/>
            </w:pPr>
            <w:r>
              <w:rPr>
                <w:b/>
                <w:bCs/>
              </w:rPr>
              <w:t xml:space="preserve">E</w:t>
            </w:r>
            <w:r>
              <w:t xml:space="preserve"> </w:t>
            </w:r>
            <w:r>
              <w:t xml:space="preserve">Venekeelne</w:t>
            </w:r>
          </w:p>
        </w:tc>
        <w:tc>
          <w:tcPr/>
          <w:p>
            <w:pPr>
              <w:pStyle w:val="Compact"/>
            </w:pPr>
            <w:r>
              <w:t xml:space="preserve">RU kodanik Eestis</w:t>
            </w:r>
          </w:p>
        </w:tc>
        <w:tc>
          <w:tcPr/>
          <w:p>
            <w:pPr>
              <w:pStyle w:val="Compact"/>
            </w:pPr>
            <w:r>
              <w:rPr>
                <w:rStyle w:val="VerbatimChar"/>
              </w:rPr>
              <w:t xml:space="preserve">kiht0-ru-tuum-1-leht.md</w:t>
            </w:r>
            <w:r>
              <w:t xml:space="preserve"> </w:t>
            </w:r>
            <w:r>
              <w:t xml:space="preserve">→ Lisa</w:t>
            </w:r>
            <w:r>
              <w:t xml:space="preserve"> </w:t>
            </w:r>
            <w:r>
              <w:rPr>
                <w:b/>
                <w:bCs/>
              </w:rPr>
              <w:t xml:space="preserve">AN</w:t>
            </w:r>
          </w:p>
        </w:tc>
      </w:tr>
      <w:tr>
        <w:tc>
          <w:tcPr/>
          <w:p>
            <w:pPr>
              <w:pStyle w:val="Compact"/>
            </w:pPr>
            <w:r>
              <w:rPr>
                <w:b/>
                <w:bCs/>
              </w:rPr>
              <w:t xml:space="preserve">F</w:t>
            </w:r>
            <w:r>
              <w:t xml:space="preserve"> </w:t>
            </w:r>
            <w:r>
              <w:t xml:space="preserve">Juht / koolitus</w:t>
            </w:r>
          </w:p>
        </w:tc>
        <w:tc>
          <w:tcPr/>
          <w:p>
            <w:pPr>
              <w:pStyle w:val="Compact"/>
            </w:pPr>
            <w:r>
              <w:t xml:space="preserve">KV, kool, organisatsioon</w:t>
            </w:r>
          </w:p>
        </w:tc>
        <w:tc>
          <w:tcPr/>
          <w:p>
            <w:pPr>
              <w:pStyle w:val="Compact"/>
            </w:pPr>
            <w:r>
              <w:t xml:space="preserve">Lisa</w:t>
            </w:r>
            <w:r>
              <w:t xml:space="preserve"> </w:t>
            </w:r>
            <w:r>
              <w:rPr>
                <w:b/>
                <w:bCs/>
              </w:rPr>
              <w:t xml:space="preserve">I</w:t>
            </w:r>
            <w:r>
              <w:t xml:space="preserve"> </w:t>
            </w:r>
            <w:r>
              <w:t xml:space="preserve">→</w:t>
            </w:r>
            <w:r>
              <w:t xml:space="preserve"> </w:t>
            </w:r>
            <w:r>
              <w:rPr>
                <w:b/>
                <w:bCs/>
              </w:rPr>
              <w:t xml:space="preserve">P</w:t>
            </w:r>
            <w:r>
              <w:t xml:space="preserve"> </w:t>
            </w:r>
            <w:r>
              <w:t xml:space="preserve">→</w:t>
            </w:r>
            <w:r>
              <w:t xml:space="preserve"> </w:t>
            </w:r>
            <w:r>
              <w:rPr>
                <w:b/>
                <w:bCs/>
              </w:rPr>
              <w:t xml:space="preserve">L</w:t>
            </w:r>
          </w:p>
        </w:tc>
      </w:tr>
    </w:tbl>
    <w:p>
      <w:pPr>
        <w:pStyle w:val="BodyText"/>
      </w:pPr>
      <w:r>
        <w:t xml:space="preserve">Täielik SWOT ja lugeja-audit:</w:t>
      </w:r>
      <w:r>
        <w:t xml:space="preserve"> </w:t>
      </w:r>
      <w:r>
        <w:rPr>
          <w:b/>
          <w:bCs/>
        </w:rPr>
        <w:t xml:space="preserve">Lisa AP</w:t>
      </w:r>
      <w:r>
        <w:t xml:space="preserve">. Auditi skoor (2026-07-25):</w:t>
      </w:r>
      <w:r>
        <w:t xml:space="preserve"> </w:t>
      </w:r>
      <w:r>
        <w:rPr>
          <w:b/>
          <w:bCs/>
        </w:rPr>
        <w:t xml:space="preserve">8,2/10</w:t>
      </w:r>
      <w:r>
        <w:t xml:space="preserve"> </w:t>
      </w:r>
      <w:r>
        <w:t xml:space="preserve">— valmis piiratud levituseks (K0 TUUM + tee PDF-id). Skeem:</w:t>
      </w:r>
      <w:r>
        <w:t xml:space="preserve"> </w:t>
      </w:r>
      <w:r>
        <w:rPr>
          <w:b/>
          <w:bCs/>
        </w:rPr>
        <w:t xml:space="preserve">Lisa AQ</w:t>
      </w:r>
      <w:r>
        <w:t xml:space="preserve">.</w:t>
      </w:r>
      <w:r>
        <w:t xml:space="preserve"> </w:t>
      </w:r>
      <w:r>
        <w:rPr>
          <w:b/>
          <w:bCs/>
        </w:rPr>
        <w:t xml:space="preserve">Kui kinni jäid:</w:t>
      </w:r>
      <w:r>
        <w:t xml:space="preserve"> </w:t>
      </w:r>
      <w:r>
        <w:rPr>
          <w:b/>
          <w:bCs/>
        </w:rPr>
        <w:t xml:space="preserve">Lisa AT</w:t>
      </w:r>
      <w:r>
        <w:t xml:space="preserve">.</w:t>
      </w:r>
    </w:p>
    <w:bookmarkEnd w:id="35"/>
    <w:bookmarkStart w:id="36" w:name="lihtsus-läbib-kogu-operatsiooni"/>
    <w:p>
      <w:pPr>
        <w:pStyle w:val="Heading3"/>
      </w:pPr>
      <w:r>
        <w:rPr>
          <w:rStyle w:val="SectionNumber"/>
        </w:rPr>
        <w:t xml:space="preserve">2.2.2</w:t>
      </w:r>
      <w:r>
        <w:tab/>
      </w:r>
      <w:r>
        <w:t xml:space="preserve">LIHTSUS — läbib kogu operatsiooni</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lugeja, demomees ja partner peab teadma</w:t>
      </w:r>
      <w:r>
        <w:t xml:space="preserve"> </w:t>
      </w:r>
      <w:r>
        <w:rPr>
          <w:b/>
          <w:bCs/>
        </w:rPr>
        <w:t xml:space="preserve">üks järgmine samm</w:t>
      </w:r>
      <w:r>
        <w:t xml:space="preserve"> </w:t>
      </w:r>
      <w:r>
        <w:t xml:space="preserve">— mitte kogu võrgustikku korraga.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Praktikas</w:t>
            </w:r>
          </w:p>
        </w:tc>
      </w:tr>
      <w:tr>
        <w:tc>
          <w:tcPr/>
          <w:p>
            <w:pPr>
              <w:pStyle w:val="Compact"/>
            </w:pPr>
            <w:r>
              <w:rPr>
                <w:b/>
                <w:bCs/>
              </w:rPr>
              <w:t xml:space="preserve">Üks plaan</w:t>
            </w:r>
          </w:p>
        </w:tc>
        <w:tc>
          <w:tcPr/>
          <w:p>
            <w:pPr>
              <w:pStyle w:val="Compact"/>
            </w:pPr>
            <w:r>
              <w:t xml:space="preserve">Vali tee A–F või Lisa AT otsuspuu</w:t>
            </w:r>
          </w:p>
        </w:tc>
      </w:tr>
      <w:tr>
        <w:tc>
          <w:tcPr/>
          <w:p>
            <w:pPr>
              <w:pStyle w:val="Compact"/>
            </w:pPr>
            <w:r>
              <w:rPr>
                <w:b/>
                <w:bCs/>
              </w:rPr>
              <w:t xml:space="preserve">Üks tegu täna</w:t>
            </w:r>
          </w:p>
        </w:tc>
        <w:tc>
          <w:tcPr/>
          <w:p>
            <w:pPr>
              <w:pStyle w:val="Compact"/>
            </w:pPr>
            <w:r>
              <w:t xml:space="preserve">TUUM või Lisa M — mitte kogu OPORD</w:t>
            </w:r>
          </w:p>
        </w:tc>
      </w:tr>
      <w:tr>
        <w:tc>
          <w:tcPr/>
          <w:p>
            <w:pPr>
              <w:pStyle w:val="Compact"/>
            </w:pPr>
            <w:r>
              <w:rPr>
                <w:b/>
                <w:bCs/>
              </w:rPr>
              <w:t xml:space="preserve">Üks tõde korraga</w:t>
            </w:r>
          </w:p>
        </w:tc>
        <w:tc>
          <w:tcPr/>
          <w:p>
            <w:pPr>
              <w:pStyle w:val="Compact"/>
            </w:pPr>
            <w:r>
              <w:t xml:space="preserve">Üks lisa, üks vestlus, üks samm</w:t>
            </w:r>
          </w:p>
        </w:tc>
      </w:tr>
      <w:tr>
        <w:tc>
          <w:tcPr/>
          <w:p>
            <w:pPr>
              <w:pStyle w:val="Compact"/>
            </w:pPr>
            <w:r>
              <w:rPr>
                <w:b/>
                <w:bCs/>
              </w:rPr>
              <w:t xml:space="preserve">K2 ainult kui küsib</w:t>
            </w:r>
          </w:p>
        </w:tc>
        <w:tc>
          <w:tcPr/>
          <w:p>
            <w:pPr>
              <w:pStyle w:val="Compact"/>
            </w:pPr>
            <w:r>
              <w:t xml:space="preserve">Täielik PDF on vabatahtlik (Lisa AJ)</w:t>
            </w:r>
          </w:p>
        </w:tc>
      </w:tr>
    </w:tbl>
    <w:p>
      <w:pPr>
        <w:pStyle w:val="BodyText"/>
      </w:pPr>
      <w:r>
        <w:rPr>
          <w:b/>
          <w:bCs/>
        </w:rPr>
        <w:t xml:space="preserve">Kui kinni jäid:</w:t>
      </w:r>
      <w:r>
        <w:t xml:space="preserve"> </w:t>
      </w:r>
      <w:r>
        <w:t xml:space="preserve">ava</w:t>
      </w:r>
      <w:r>
        <w:t xml:space="preserve"> </w:t>
      </w:r>
      <w:r>
        <w:rPr>
          <w:b/>
          <w:bCs/>
        </w:rPr>
        <w:t xml:space="preserve">Lisa AT</w:t>
      </w:r>
      <w:r>
        <w:t xml:space="preserve"> </w:t>
      </w:r>
      <w:r>
        <w:t xml:space="preserve">— 10-realine otsuspuu. Ära loe seda dokumenti lõpuni korraga.</w:t>
      </w:r>
    </w:p>
    <w:p>
      <w:pPr>
        <w:pStyle w:val="BodyText"/>
      </w:pPr>
      <w:r>
        <w:rPr>
          <w:b/>
          <w:bCs/>
        </w:rPr>
        <w:t xml:space="preserve">Elu naudingud on seotud teadmisega.</w:t>
      </w:r>
      <w:r>
        <w:t xml:space="preserve"> </w:t>
      </w:r>
      <w:r>
        <w:t xml:space="preserve">Kui sa mõistad, kuidas su keha töötab — uni, toit, hormoonid, närvisüsteem, stress — saad teha</w:t>
      </w:r>
      <w:r>
        <w:t xml:space="preserve"> </w:t>
      </w:r>
      <w:r>
        <w:rPr>
          <w:b/>
          <w:bCs/>
        </w:rPr>
        <w:t xml:space="preserve">paremaid otsuseid enda kohta</w:t>
      </w:r>
      <w:r>
        <w:t xml:space="preserve">. See kehtib ka intiimsuse kohta:</w:t>
      </w:r>
      <w:r>
        <w:t xml:space="preserve"> </w:t>
      </w:r>
      <w:r>
        <w:rPr>
          <w:b/>
          <w:bCs/>
        </w:rPr>
        <w:t xml:space="preserve">teil kõigil on parem ja nauditavam seksuaalelu, kui teil on info, kuidas keha toimib.</w:t>
      </w:r>
    </w:p>
    <w:p>
      <w:pPr>
        <w:pStyle w:val="BodyText"/>
      </w:pPr>
      <w:r>
        <w:rPr>
          <w:b/>
          <w:bCs/>
        </w:rPr>
        <w:t xml:space="preserve">Inimesed õpivad lugude kaudu</w:t>
      </w:r>
      <w:r>
        <w:t xml:space="preserve"> </w:t>
      </w:r>
      <w:r>
        <w:t xml:space="preserve">— mitte ainult tabelitest. See on alati olnud info edasiandmise meetod. Kasuta võimalusel</w:t>
      </w:r>
      <w:r>
        <w:t xml:space="preserve"> </w:t>
      </w:r>
      <w:r>
        <w:rPr>
          <w:b/>
          <w:bCs/>
        </w:rPr>
        <w:t xml:space="preserve">alati</w:t>
      </w:r>
      <w:r>
        <w:t xml:space="preserve"> </w:t>
      </w:r>
      <w:r>
        <w:t xml:space="preserve">lugu. See pole midagi muud kui</w:t>
      </w:r>
      <w:r>
        <w:t xml:space="preserve"> </w:t>
      </w:r>
      <w:r>
        <w:rPr>
          <w:b/>
          <w:bCs/>
        </w:rPr>
        <w:t xml:space="preserve">checklisti järgimine</w:t>
      </w:r>
      <w:r>
        <w:t xml:space="preserve"> </w:t>
      </w:r>
      <w:r>
        <w:t xml:space="preserve">—</w:t>
      </w:r>
      <w:r>
        <w:t xml:space="preserve"> </w:t>
      </w:r>
      <w:r>
        <w:rPr>
          <w:b/>
          <w:bCs/>
        </w:rPr>
        <w:t xml:space="preserve">Lisa AD</w:t>
      </w:r>
      <w:r>
        <w:t xml:space="preserve"> </w:t>
      </w:r>
      <w:r>
        <w:t xml:space="preserve">(konversiooni loo 7 sammu, prinditav checklist, taskukaardid, mida öelda kui keegi vastu hakkab). Epp Kärsin Pühalis:</w:t>
      </w:r>
      <w:r>
        <w:t xml:space="preserve"> </w:t>
      </w:r>
      <w:r>
        <w:rPr>
          <w:i/>
          <w:iCs/>
        </w:rPr>
        <w:t xml:space="preserve">To heal is to feel.</w:t>
      </w:r>
    </w:p>
    <w:bookmarkEnd w:id="36"/>
    <w:bookmarkStart w:id="40" w:name="X22bff58d175c2da0fac38a2c06b46054c6e43d9"/>
    <w:p>
      <w:pPr>
        <w:pStyle w:val="Heading3"/>
      </w:pPr>
      <w:r>
        <w:rPr>
          <w:rStyle w:val="SectionNumber"/>
        </w:rPr>
        <w:t xml:space="preserve">2.2.3</w:t>
      </w:r>
      <w:r>
        <w:tab/>
      </w:r>
      <w:r>
        <w:t xml:space="preserve">KRIITILINE REEGEL — loe enne kõike muud (Lisa P)</w:t>
      </w:r>
    </w:p>
    <w:p>
      <w:pPr>
        <w:pStyle w:val="BlockText"/>
      </w:pPr>
      <w:r>
        <w:rPr>
          <w:i/>
          <w:iCs/>
        </w:rPr>
        <w:t xml:space="preserve">Traumatiseeritud inimesel on</w:t>
      </w:r>
      <w:r>
        <w:rPr>
          <w:i/>
          <w:iCs/>
        </w:rPr>
        <w:t xml:space="preserve"> </w:t>
      </w:r>
      <w:r>
        <w:rPr>
          <w:b/>
          <w:bCs/>
          <w:i/>
          <w:iCs/>
        </w:rPr>
        <w:t xml:space="preserve">täiesti teistsugune reaalsus</w:t>
      </w:r>
      <w:r>
        <w:rPr>
          <w:i/>
          <w:iCs/>
        </w:rPr>
        <w:t xml:space="preserve">. Sa ei saa temaga</w:t>
      </w:r>
      <w:r>
        <w:rPr>
          <w:i/>
          <w:iCs/>
        </w:rPr>
        <w:t xml:space="preserve"> </w:t>
      </w:r>
      <w:r>
        <w:rPr>
          <w:b/>
          <w:bCs/>
          <w:i/>
          <w:iCs/>
        </w:rPr>
        <w:t xml:space="preserve">tavaliselt koostööd</w:t>
      </w:r>
      <w:r>
        <w:rPr>
          <w:i/>
          <w:iCs/>
        </w:rPr>
        <w:t xml:space="preserve"> </w:t>
      </w:r>
      <w:r>
        <w:rPr>
          <w:i/>
          <w:iCs/>
        </w:rPr>
        <w:t xml:space="preserve">teha — nagu haukuva koeraga, kes arvab, et sa tuled teda lööma.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Anna ruumi</w:t>
            </w:r>
            <w:r>
              <w:t xml:space="preserve"> </w:t>
            </w:r>
            <w:r>
              <w:t xml:space="preserve">ja</w:t>
            </w:r>
            <w:r>
              <w:t xml:space="preserve"> </w:t>
            </w:r>
            <w:r>
              <w:rPr>
                <w:b/>
                <w:bCs/>
              </w:rPr>
              <w:t xml:space="preserve">turvalisus</w:t>
            </w:r>
          </w:p>
        </w:tc>
        <w:tc>
          <w:tcPr/>
          <w:p>
            <w:pPr>
              <w:pStyle w:val="Compact"/>
            </w:pPr>
            <w:r>
              <w:t xml:space="preserve">Ära vaidle trauma olekus</w:t>
            </w:r>
          </w:p>
        </w:tc>
      </w:tr>
      <w:tr>
        <w:tc>
          <w:tcPr/>
          <w:p>
            <w:pPr>
              <w:pStyle w:val="Compact"/>
            </w:pPr>
            <w:r>
              <w:rPr>
                <w:b/>
                <w:bCs/>
              </w:rPr>
              <w:t xml:space="preserve">Ignoreeri haukumist</w:t>
            </w:r>
            <w:r>
              <w:t xml:space="preserve"> </w:t>
            </w:r>
            <w:r>
              <w:t xml:space="preserve">— võta hapnik ära</w:t>
            </w:r>
          </w:p>
        </w:tc>
        <w:tc>
          <w:tcPr/>
          <w:p>
            <w:pPr>
              <w:pStyle w:val="Compact"/>
            </w:pPr>
            <w:r>
              <w:t xml:space="preserve">Ära feedi drama ega provokatsiooni</w:t>
            </w:r>
          </w:p>
        </w:tc>
      </w:tr>
      <w:tr>
        <w:tc>
          <w:tcPr/>
          <w:p>
            <w:pPr>
              <w:pStyle w:val="Compact"/>
            </w:pPr>
            <w:r>
              <w:rPr>
                <w:b/>
                <w:bCs/>
              </w:rPr>
              <w:t xml:space="preserve">Tasusta rahulikku</w:t>
            </w:r>
            <w:r>
              <w:t xml:space="preserve"> </w:t>
            </w:r>
            <w:r>
              <w:t xml:space="preserve">— vaikus ja hea käitumine = positiivne tähelepanu</w:t>
            </w:r>
          </w:p>
        </w:tc>
        <w:tc>
          <w:tcPr/>
          <w:p>
            <w:pPr>
              <w:pStyle w:val="Compact"/>
            </w:pPr>
            <w:r>
              <w:t xml:space="preserve">Ära anna halvale käitumisele tähelepanu</w:t>
            </w:r>
          </w:p>
        </w:tc>
      </w:tr>
    </w:tbl>
    <w:p>
      <w:pPr>
        <w:pStyle w:val="BodyText"/>
      </w:pPr>
      <w:r>
        <w:rPr>
          <w:b/>
          <w:bCs/>
        </w:rPr>
        <w:t xml:space="preserve">Jeff Cooper</w:t>
      </w:r>
      <w:r>
        <w:t xml:space="preserve"> </w:t>
      </w:r>
      <w:r>
        <w:t xml:space="preserve">(teadlikkus): ole valmis, ära üllatu. Renee operatsiooniline tõlgendus:</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enne mõistust</w:t>
      </w:r>
      <w:r>
        <w:t xml:space="preserve">. Suust tulev trauma olekus on</w:t>
      </w:r>
      <w:r>
        <w:t xml:space="preserve"> </w:t>
      </w:r>
      <w:r>
        <w:rPr>
          <w:b/>
          <w:bCs/>
        </w:rPr>
        <w:t xml:space="preserve">signaal</w:t>
      </w:r>
      <w:r>
        <w:t xml:space="preserve">, mitte tõde — sageli ebatäpne või „vale”.</w:t>
      </w:r>
      <w:r>
        <w:t xml:space="preserve"> </w:t>
      </w:r>
      <w:r>
        <w:rPr>
          <w:b/>
          <w:bCs/>
        </w:rPr>
        <w:t xml:space="preserve">Nad ei tee seda tahtlikult.</w:t>
      </w:r>
    </w:p>
    <w:p>
      <w:pPr>
        <w:pStyle w:val="BodyText"/>
      </w:pPr>
      <w:r>
        <w:t xml:space="preserve">Täielik juhend:</w:t>
      </w:r>
      <w:r>
        <w:t xml:space="preserve"> </w:t>
      </w:r>
      <w:r>
        <w:rPr>
          <w:b/>
          <w:bCs/>
        </w:rPr>
        <w:t xml:space="preserve">Lisa P § KRIITILINE REEGEL</w:t>
      </w:r>
      <w:r>
        <w:t xml:space="preserve"> </w:t>
      </w:r>
      <w:r>
        <w:t xml:space="preserve">· Lisa S (miks) · Lisa H (kriis)</w:t>
      </w:r>
    </w:p>
    <w:p>
      <w:pPr>
        <w:pStyle w:val="BodyText"/>
      </w:pPr>
      <w:r>
        <w:rPr>
          <w:b/>
          <w:bCs/>
        </w:rPr>
        <w:t xml:space="preserve">Kohustuslik kirjandus (kõigile, ilma erandita):</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Raamat</w:t>
            </w:r>
          </w:p>
        </w:tc>
        <w:tc>
          <w:tcPr/>
          <w:p>
            <w:pPr>
              <w:pStyle w:val="Compact"/>
            </w:pPr>
            <w:r>
              <w:t xml:space="preserve">Miks</w:t>
            </w:r>
          </w:p>
        </w:tc>
      </w:tr>
      <w:tr>
        <w:tc>
          <w:tcPr/>
          <w:p>
            <w:pPr>
              <w:pStyle w:val="Compact"/>
            </w:pPr>
            <w:r>
              <w:rPr>
                <w:b/>
                <w:bCs/>
              </w:rPr>
              <w:t xml:space="preserve">Tom Walsberg —</w:t>
            </w:r>
            <w:r>
              <w:rPr>
                <w:b/>
                <w:bCs/>
              </w:rPr>
              <w:t xml:space="preserve"> </w:t>
            </w:r>
            <w:r>
              <w:rPr>
                <w:b/>
                <w:bCs/>
                <w:i/>
                <w:iCs/>
              </w:rPr>
              <w:t xml:space="preserve">Intiimsuse atlas</w:t>
            </w:r>
            <w:r>
              <w:rPr>
                <w:b/>
                <w:bCs/>
              </w:rPr>
              <w:t xml:space="preserve"> </w:t>
            </w:r>
            <w:r>
              <w:rPr>
                <w:b/>
                <w:bCs/>
              </w:rPr>
              <w:t xml:space="preserve">(2024)</w:t>
            </w:r>
          </w:p>
        </w:tc>
        <w:tc>
          <w:tcPr/>
          <w:p>
            <w:pPr>
              <w:pStyle w:val="Compact"/>
            </w:pPr>
            <w:r>
              <w:t xml:space="preserve">Seksuaalsuse, naudingute ja suhete kompass; biokeemia, suhted, tabude murdmine ausa keelega.</w:t>
            </w:r>
            <w:r>
              <w:t xml:space="preserve"> </w:t>
            </w:r>
            <w:hyperlink r:id="rId37">
              <w:r>
                <w:rPr>
                  <w:rStyle w:val="Hyperlink"/>
                </w:rPr>
                <w:t xml:space="preserve">teadlikseksuaalsus.ee</w:t>
              </w:r>
            </w:hyperlink>
          </w:p>
        </w:tc>
      </w:tr>
      <w:tr>
        <w:tc>
          <w:tcPr/>
          <w:p>
            <w:pPr>
              <w:pStyle w:val="Compact"/>
            </w:pPr>
            <w:r>
              <w:rPr>
                <w:b/>
                <w:bCs/>
              </w:rPr>
              <w:t xml:space="preserve">Lisa V</w:t>
            </w:r>
            <w:r>
              <w:t xml:space="preserve"> </w:t>
            </w:r>
            <w:r>
              <w:t xml:space="preserve">— Matthew Walker</w:t>
            </w:r>
            <w:r>
              <w:t xml:space="preserve"> </w:t>
            </w:r>
            <w:r>
              <w:rPr>
                <w:i/>
                <w:iCs/>
              </w:rPr>
              <w:t xml:space="preserve">Why We Sleep</w:t>
            </w:r>
          </w:p>
        </w:tc>
        <w:tc>
          <w:tcPr/>
          <w:p>
            <w:pPr>
              <w:pStyle w:val="Compact"/>
            </w:pPr>
            <w:r>
              <w:t xml:space="preserve">Uni enne silti, enne „võta kokku”</w:t>
            </w:r>
          </w:p>
        </w:tc>
      </w:tr>
      <w:tr>
        <w:tc>
          <w:tcPr/>
          <w:p>
            <w:pPr>
              <w:pStyle w:val="Compact"/>
            </w:pPr>
            <w:r>
              <w:rPr>
                <w:b/>
                <w:bCs/>
              </w:rPr>
              <w:t xml:space="preserve">Lisa U</w:t>
            </w:r>
            <w:r>
              <w:t xml:space="preserve"> </w:t>
            </w:r>
            <w:r>
              <w:t xml:space="preserve">+</w:t>
            </w:r>
            <w:r>
              <w:t xml:space="preserve"> </w:t>
            </w:r>
            <w:hyperlink r:id="rId38">
              <w:r>
                <w:rPr>
                  <w:rStyle w:val="Hyperlink"/>
                </w:rPr>
                <w:t xml:space="preserve">TOITUMINE_UURIMUSTOO.pdf</w:t>
              </w:r>
            </w:hyperlink>
          </w:p>
        </w:tc>
        <w:tc>
          <w:tcPr/>
          <w:p>
            <w:pPr>
              <w:pStyle w:val="Compact"/>
            </w:pPr>
            <w:r>
              <w:t xml:space="preserve">Toit, rasvad, avatud meel</w:t>
            </w:r>
          </w:p>
        </w:tc>
      </w:tr>
      <w:tr>
        <w:tc>
          <w:tcPr/>
          <w:p>
            <w:pPr>
              <w:pStyle w:val="Compact"/>
            </w:pPr>
            <w:r>
              <w:rPr>
                <w:b/>
                <w:bCs/>
              </w:rPr>
              <w:t xml:space="preserve">Lisa Y</w:t>
            </w:r>
          </w:p>
        </w:tc>
        <w:tc>
          <w:tcPr/>
          <w:p>
            <w:pPr>
              <w:pStyle w:val="Compact"/>
            </w:pPr>
            <w:r>
              <w:t xml:space="preserve">ECS, CBD, toit, stress — mitte suitsetamise propageerimine</w:t>
            </w:r>
          </w:p>
        </w:tc>
      </w:tr>
      <w:tr>
        <w:tc>
          <w:tcPr/>
          <w:p>
            <w:pPr>
              <w:pStyle w:val="Compact"/>
            </w:pPr>
            <w:r>
              <w:rPr>
                <w:b/>
                <w:bCs/>
              </w:rPr>
              <w:t xml:space="preserve">Lisa Z</w:t>
            </w:r>
          </w:p>
        </w:tc>
        <w:tc>
          <w:tcPr/>
          <w:p>
            <w:pPr>
              <w:pStyle w:val="Compact"/>
            </w:pPr>
            <w:r>
              <w:t xml:space="preserve">Linnad, tööstusmudel, partnerlus, ettevõtlus — reform Eestist</w:t>
            </w:r>
          </w:p>
        </w:tc>
      </w:tr>
      <w:tr>
        <w:tc>
          <w:tcPr/>
          <w:p>
            <w:pPr>
              <w:pStyle w:val="Compact"/>
            </w:pPr>
            <w:r>
              <w:rPr>
                <w:b/>
                <w:bCs/>
              </w:rPr>
              <w:t xml:space="preserve">Lisa I</w:t>
            </w:r>
          </w:p>
        </w:tc>
        <w:tc>
          <w:tcPr/>
          <w:p>
            <w:pPr>
              <w:pStyle w:val="Compact"/>
            </w:pPr>
            <w:r>
              <w:t xml:space="preserve">Steiger 1997 —</w:t>
            </w:r>
            <w:r>
              <w:t xml:space="preserve"> </w:t>
            </w:r>
            <w:r>
              <w:rPr>
                <w:i/>
                <w:iCs/>
              </w:rPr>
              <w:t xml:space="preserve">Inimesekeskne juhtimine</w:t>
            </w:r>
            <w:r>
              <w:t xml:space="preserve">; peakirjastaja</w:t>
            </w:r>
            <w:r>
              <w:t xml:space="preserve"> </w:t>
            </w:r>
            <w:r>
              <w:rPr>
                <w:b/>
                <w:bCs/>
              </w:rPr>
              <w:t xml:space="preserve">Heli Illipe-Sootak</w:t>
            </w:r>
          </w:p>
        </w:tc>
      </w:tr>
      <w:tr>
        <w:tc>
          <w:tcPr/>
          <w:p>
            <w:pPr>
              <w:pStyle w:val="Compact"/>
            </w:pPr>
            <w:r>
              <w:rPr>
                <w:b/>
                <w:bCs/>
              </w:rPr>
              <w:t xml:space="preserve">Lisa P</w:t>
            </w:r>
          </w:p>
        </w:tc>
        <w:tc>
          <w:tcPr/>
          <w:p>
            <w:pPr>
              <w:pStyle w:val="Compact"/>
            </w:pPr>
            <w:r>
              <w:rPr>
                <w:b/>
                <w:bCs/>
              </w:rPr>
              <w:t xml:space="preserve">KRIITILINE trauma-reegel</w:t>
            </w:r>
            <w:r>
              <w:t xml:space="preserve"> </w:t>
            </w:r>
            <w:r>
              <w:t xml:space="preserve">— teistsugune reaalsus, koera metafoor, Cooper, ära feedi haukumist</w:t>
            </w:r>
          </w:p>
        </w:tc>
      </w:tr>
      <w:tr>
        <w:tc>
          <w:tcPr/>
          <w:p>
            <w:pPr>
              <w:pStyle w:val="Compact"/>
            </w:pPr>
            <w:r>
              <w:rPr>
                <w:b/>
                <w:bCs/>
              </w:rPr>
              <w:t xml:space="preserve">Lisa AA</w:t>
            </w:r>
          </w:p>
        </w:tc>
        <w:tc>
          <w:tcPr/>
          <w:p>
            <w:pPr>
              <w:pStyle w:val="Compact"/>
            </w:pPr>
            <w:r>
              <w:rPr>
                <w:i/>
                <w:iCs/>
              </w:rPr>
              <w:t xml:space="preserve">Intiimsuse atlas</w:t>
            </w:r>
            <w:r>
              <w:t xml:space="preserve">, orgasmid, vibraatori ajalugu,</w:t>
            </w:r>
            <w:r>
              <w:t xml:space="preserve"> </w:t>
            </w:r>
            <w:r>
              <w:rPr>
                <w:b/>
                <w:bCs/>
              </w:rPr>
              <w:t xml:space="preserve">Epp Kärsin</w:t>
            </w:r>
            <w:r>
              <w:t xml:space="preserve"> </w:t>
            </w:r>
            <w:r>
              <w:t xml:space="preserve">yoni koolitus</w:t>
            </w:r>
          </w:p>
        </w:tc>
      </w:tr>
      <w:tr>
        <w:tc>
          <w:tcPr/>
          <w:p>
            <w:pPr>
              <w:pStyle w:val="Compact"/>
            </w:pPr>
            <w:r>
              <w:rPr>
                <w:b/>
                <w:bCs/>
              </w:rPr>
              <w:t xml:space="preserve">Lisa AF</w:t>
            </w:r>
          </w:p>
        </w:tc>
        <w:tc>
          <w:tcPr/>
          <w:p>
            <w:pPr>
              <w:pStyle w:val="Compact"/>
            </w:pPr>
            <w:r>
              <w:rPr>
                <w:b/>
                <w:bCs/>
              </w:rPr>
              <w:t xml:space="preserve">Meestele:</w:t>
            </w:r>
            <w:r>
              <w:t xml:space="preserve"> </w:t>
            </w:r>
            <w:r>
              <w:t xml:space="preserve">erektsioon — kuidas töötab, Sterling Cooper / dis-ease, „relva puhastamine” SOP</w:t>
            </w:r>
          </w:p>
        </w:tc>
      </w:tr>
      <w:tr>
        <w:tc>
          <w:tcPr/>
          <w:p>
            <w:pPr>
              <w:pStyle w:val="Compact"/>
            </w:pPr>
            <w:r>
              <w:rPr>
                <w:b/>
                <w:bCs/>
              </w:rPr>
              <w:t xml:space="preserve">Lisa AG</w:t>
            </w:r>
            <w:r>
              <w:t xml:space="preserve"> </w:t>
            </w:r>
            <w:r>
              <w:t xml:space="preserv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w:t>
            </w:r>
            <w:r>
              <w:t xml:space="preserve"> </w:t>
            </w:r>
            <w:r>
              <w:rPr>
                <w:b/>
                <w:bCs/>
              </w:rPr>
              <w:t xml:space="preserve">Cooper / Almaguer</w:t>
            </w:r>
            <w:r>
              <w:t xml:space="preserve"> </w:t>
            </w:r>
            <w:r>
              <w:t xml:space="preserve">(podcast 2025)</w:t>
            </w:r>
          </w:p>
        </w:tc>
        <w:tc>
          <w:tcPr/>
          <w:p>
            <w:pPr>
              <w:pStyle w:val="Compact"/>
            </w:pPr>
            <w:r>
              <w:rPr>
                <w:b/>
                <w:bCs/>
              </w:rPr>
              <w:t xml:space="preserve">Kapten ja laev</w:t>
            </w:r>
            <w:r>
              <w:t xml:space="preserve"> </w:t>
            </w:r>
            <w:r>
              <w:t xml:space="preserve">— mehe SOP (uks, kotid, kohting), hypergamy, frame, dead bedroom, vetting; ISBN 979-8990069510</w:t>
            </w:r>
          </w:p>
        </w:tc>
      </w:tr>
      <w:tr>
        <w:tc>
          <w:tcPr/>
          <w:p>
            <w:pPr>
              <w:pStyle w:val="Compact"/>
            </w:pPr>
            <w:r>
              <w:rPr>
                <w:b/>
                <w:bCs/>
              </w:rPr>
              <w:t xml:space="preserve">Lisa AB</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w:t>
            </w:r>
          </w:p>
        </w:tc>
      </w:tr>
    </w:tbl>
    <w:p>
      <w:pPr>
        <w:pStyle w:val="BodyText"/>
      </w:pPr>
      <w:r>
        <w:t xml:space="preserve">Täiendab</w:t>
      </w:r>
      <w:r>
        <w:t xml:space="preserve"> </w:t>
      </w:r>
      <w:r>
        <w:rPr>
          <w:b/>
          <w:bCs/>
        </w:rPr>
        <w:t xml:space="preserve">Epp Kärsin</w:t>
      </w:r>
      <w:r>
        <w:t xml:space="preserve"> </w:t>
      </w:r>
      <w:r>
        <w:t xml:space="preserve">teadlikku intiimsust —</w:t>
      </w:r>
      <w:r>
        <w:t xml:space="preserve"> </w:t>
      </w:r>
      <w:r>
        <w:rPr>
          <w:b/>
          <w:bCs/>
        </w:rPr>
        <w:t xml:space="preserve">pane end kirja:</w:t>
      </w:r>
      <w:r>
        <w:t xml:space="preserve"> </w:t>
      </w:r>
      <w:hyperlink r:id="rId39">
        <w:r>
          <w:rPr>
            <w:rStyle w:val="Hyperlink"/>
          </w:rPr>
          <w:t xml:space="preserve">eppkarsin.com</w:t>
        </w:r>
      </w:hyperlink>
      <w:r>
        <w:t xml:space="preserve"> </w:t>
      </w:r>
      <w:r>
        <w:t xml:space="preserve">· yoni koolitus naistele ja meestele · Paldiski mnt 21-1, Tallinn ·</w:t>
      </w:r>
      <w:r>
        <w:t xml:space="preserve"> </w:t>
      </w:r>
      <w:r>
        <w:rPr>
          <w:b/>
          <w:bCs/>
        </w:rPr>
        <w:t xml:space="preserve">5362 8568</w:t>
      </w:r>
    </w:p>
    <w:p>
      <w:pPr>
        <w:pStyle w:val="BlockText"/>
      </w:pPr>
      <w:r>
        <w:rPr>
          <w:i/>
          <w:iCs/>
        </w:rPr>
        <w:t xml:space="preserve">See operatsioon kutsub sind</w:t>
      </w:r>
      <w:r>
        <w:rPr>
          <w:i/>
          <w:iCs/>
        </w:rPr>
        <w:t xml:space="preserve"> </w:t>
      </w:r>
      <w:r>
        <w:rPr>
          <w:b/>
          <w:bCs/>
          <w:i/>
          <w:iCs/>
        </w:rPr>
        <w:t xml:space="preserve">kaasa nautima</w:t>
      </w:r>
      <w:r>
        <w:rPr>
          <w:i/>
          <w:iCs/>
        </w:rPr>
        <w:t xml:space="preserve"> </w:t>
      </w:r>
      <w:r>
        <w:rPr>
          <w:i/>
          <w:iCs/>
        </w:rPr>
        <w:t xml:space="preserve">seda, mis on veel võimalik siin elus — endaga, peres, kehas. Mitte allumisega.</w:t>
      </w:r>
      <w:r>
        <w:rPr>
          <w:i/>
          <w:iCs/>
        </w:rPr>
        <w:t xml:space="preserve"> </w:t>
      </w:r>
      <w:r>
        <w:rPr>
          <w:b/>
          <w:bCs/>
          <w:i/>
          <w:iCs/>
        </w:rPr>
        <w:t xml:space="preserve">Teadlikkusega.</w:t>
      </w:r>
    </w:p>
    <w:p>
      <w:r>
        <w:pict>
          <v:rect style="width:0;height:1.5pt" o:hralign="center" o:hrstd="t" o:hr="t"/>
        </w:pict>
      </w:r>
    </w:p>
    <w:bookmarkEnd w:id="40"/>
    <w:bookmarkEnd w:id="41"/>
    <w:bookmarkStart w:id="46" w:name="hetke-analüüs-millega-me-rahul-pole"/>
    <w:p>
      <w:pPr>
        <w:pStyle w:val="Heading2"/>
      </w:pPr>
      <w:r>
        <w:rPr>
          <w:rStyle w:val="SectionNumber"/>
        </w:rPr>
        <w:t xml:space="preserve">2.3</w:t>
      </w:r>
      <w:r>
        <w:tab/>
      </w:r>
      <w:r>
        <w:t xml:space="preserve">HETKE-ANALÜÜS — MILLEGA ME RAHUL POLE</w:t>
      </w:r>
    </w:p>
    <w:p>
      <w:pPr>
        <w:pStyle w:val="BlockText"/>
      </w:pPr>
      <w:r>
        <w:rPr>
          <w:i/>
          <w:iCs/>
        </w:rPr>
        <w:t xml:space="preserve">Kui sa mõtled „miks see üldse vajalik on?” —</w:t>
      </w:r>
      <w:r>
        <w:rPr>
          <w:i/>
          <w:iCs/>
        </w:rPr>
        <w:t xml:space="preserve"> </w:t>
      </w:r>
      <w:r>
        <w:rPr>
          <w:b/>
          <w:bCs/>
          <w:i/>
          <w:iCs/>
        </w:rPr>
        <w:t xml:space="preserve">loe just seda</w:t>
      </w:r>
      <w:r>
        <w:rPr>
          <w:i/>
          <w:iCs/>
        </w:rPr>
        <w:t xml:space="preserve">. Täpne analüüs, 13 ministri profiilid ja Ranger Handbooki detailplaan on</w:t>
      </w:r>
      <w:r>
        <w:rPr>
          <w:i/>
          <w:iCs/>
        </w:rPr>
        <w:t xml:space="preserve"> </w:t>
      </w:r>
      <w:r>
        <w:rPr>
          <w:b/>
          <w:bCs/>
          <w:i/>
          <w:iCs/>
        </w:rPr>
        <w:t xml:space="preserve">Lisa T</w:t>
      </w:r>
      <w:r>
        <w:rPr>
          <w:i/>
          <w:iCs/>
        </w:rPr>
        <w:t xml:space="preserve">.</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Meie analüüs on</w:t>
      </w:r>
      <w:r>
        <w:rPr>
          <w:i/>
          <w:iCs/>
        </w:rPr>
        <w:t xml:space="preserve"> </w:t>
      </w:r>
      <w:r>
        <w:rPr>
          <w:b/>
          <w:bCs/>
          <w:i/>
          <w:iCs/>
        </w:rPr>
        <w:t xml:space="preserve">hetke-analüüs</w:t>
      </w:r>
      <w:r>
        <w:rPr>
          <w:i/>
          <w:iCs/>
        </w:rPr>
        <w:t xml:space="preserve">: mis on praegu, mis tulemused on, mis infopuudujääke võib olla.</w:t>
      </w:r>
    </w:p>
    <w:p>
      <w:pPr>
        <w:pStyle w:val="FirstParagraph"/>
      </w:pPr>
      <w:r>
        <w:t xml:space="preserve">See operatsioon ei sünni teooriast. See sündis sellest, et</w:t>
      </w:r>
      <w:r>
        <w:t xml:space="preserve"> </w:t>
      </w:r>
      <w:r>
        <w:rPr>
          <w:b/>
          <w:bCs/>
        </w:rPr>
        <w:t xml:space="preserve">tulemused räägivad iseenda eest</w:t>
      </w:r>
      <w:r>
        <w:t xml:space="preserve"> </w:t>
      </w:r>
      <w:r>
        <w:t xml:space="preserve">— ja need tulemused ei teeni enam Eesti peresid, vaid numbreid.</w:t>
      </w:r>
    </w:p>
    <w:p>
      <w:pPr>
        <w:pStyle w:val="BodyText"/>
      </w:pPr>
      <w:r>
        <w:t xml:space="preserve">Me</w:t>
      </w:r>
      <w:r>
        <w:t xml:space="preserve"> </w:t>
      </w:r>
      <w:r>
        <w:rPr>
          <w:b/>
          <w:bCs/>
        </w:rPr>
        <w:t xml:space="preserve">ei süüdi</w:t>
      </w:r>
      <w:r>
        <w:t xml:space="preserve"> </w:t>
      </w:r>
      <w:r>
        <w:t xml:space="preserve">ühtegi ministrit ega poliitikut isiklikult. Nad</w:t>
      </w:r>
      <w:r>
        <w:t xml:space="preserve"> </w:t>
      </w:r>
      <w:r>
        <w:rPr>
          <w:b/>
          <w:bCs/>
        </w:rPr>
        <w:t xml:space="preserve">ei ole vaenlased</w:t>
      </w:r>
      <w:r>
        <w:t xml:space="preserve">. Nad on valitud inimesed, kes tegelevad</w:t>
      </w:r>
      <w:r>
        <w:t xml:space="preserve"> </w:t>
      </w:r>
      <w:r>
        <w:rPr>
          <w:b/>
          <w:bCs/>
        </w:rPr>
        <w:t xml:space="preserve">ellujäämisega</w:t>
      </w:r>
      <w:r>
        <w:t xml:space="preserve"> </w:t>
      </w:r>
      <w:r>
        <w:t xml:space="preserve">— ajasurve, koalitsiooni hoidmine, kriisid. Iga hetk on nad teinud seda, mis tol hetkel tundus</w:t>
      </w:r>
      <w:r>
        <w:t xml:space="preserve"> </w:t>
      </w:r>
      <w:r>
        <w:rPr>
          <w:b/>
          <w:bCs/>
        </w:rPr>
        <w:t xml:space="preserve">mõistlik</w:t>
      </w:r>
      <w:r>
        <w:t xml:space="preserve">. Neil on liiga vähe infot perede tegeliku olukorra kohta — ja nad</w:t>
      </w:r>
      <w:r>
        <w:t xml:space="preserve"> </w:t>
      </w:r>
      <w:r>
        <w:rPr>
          <w:b/>
          <w:bCs/>
        </w:rPr>
        <w:t xml:space="preserve">ei ole saanud adekvaatset tagasisidet</w:t>
      </w:r>
      <w:r>
        <w:t xml:space="preserve">, et oma tegevust muuta. Nad võivad olla stressis, üksildased ja trauma-teadmatud (vt Lisa S, Lisa I). Aga</w:t>
      </w:r>
      <w:r>
        <w:t xml:space="preserve"> </w:t>
      </w:r>
      <w:r>
        <w:rPr>
          <w:b/>
          <w:bCs/>
        </w:rPr>
        <w:t xml:space="preserve">me ei saa ignoreerida tulemusi</w:t>
      </w:r>
      <w:r>
        <w:t xml:space="preserve">, sest tulemused on meie laste ja perede tulevik.</w:t>
      </w:r>
    </w:p>
    <w:bookmarkStart w:id="42" w:name="X2745d218c3b044909ea69d9868ed9c43b4bed53"/>
    <w:p>
      <w:pPr>
        <w:pStyle w:val="Heading3"/>
      </w:pPr>
      <w:r>
        <w:rPr>
          <w:rStyle w:val="SectionNumber"/>
        </w:rPr>
        <w:t xml:space="preserve">2.3.1</w:t>
      </w:r>
      <w:r>
        <w:tab/>
      </w:r>
      <w:r>
        <w:t xml:space="preserve">Mis meid rahulolematuks teeb — mitte kavatsus, vaid tulemus</w:t>
      </w:r>
    </w:p>
    <w:tbl>
      <w:tblPr>
        <w:tblStyle w:val="Table"/>
        <w:tblW w:type="pct" w:w="5000"/>
        <w:tblLayout w:type="fixed"/>
        <w:tblLook w:firstRow="1" w:lastRow="0" w:firstColumn="0" w:lastColumn="0" w:noHBand="0" w:noVBand="0" w:val="0020"/>
      </w:tblPr>
      <w:tblGrid>
        <w:gridCol w:w="842"/>
        <w:gridCol w:w="2696"/>
        <w:gridCol w:w="4381"/>
      </w:tblGrid>
      <w:tr>
        <w:trPr>
          <w:tblHeader w:val="on"/>
        </w:trPr>
        <w:tc>
          <w:tcPr/>
          <w:p>
            <w:pPr>
              <w:pStyle w:val="Compact"/>
            </w:pPr>
            <w:r>
              <w:t xml:space="preserve">KPI</w:t>
            </w:r>
          </w:p>
        </w:tc>
        <w:tc>
          <w:tcPr/>
          <w:p>
            <w:pPr>
              <w:pStyle w:val="Compact"/>
            </w:pPr>
            <w:r>
              <w:t xml:space="preserve">Tulemus praegu</w:t>
            </w:r>
          </w:p>
        </w:tc>
        <w:tc>
          <w:tcPr/>
          <w:p>
            <w:pPr>
              <w:pStyle w:val="Compact"/>
            </w:pPr>
            <w:r>
              <w:t xml:space="preserve">Mida see tähendab perele</w:t>
            </w:r>
          </w:p>
        </w:tc>
      </w:tr>
      <w:tr>
        <w:tc>
          <w:tcPr/>
          <w:p>
            <w:pPr>
              <w:pStyle w:val="Compact"/>
            </w:pPr>
            <w:r>
              <w:rPr>
                <w:b/>
                <w:bCs/>
              </w:rPr>
              <w:t xml:space="preserve">Sünde arv</w:t>
            </w:r>
          </w:p>
        </w:tc>
        <w:tc>
          <w:tcPr/>
          <w:p>
            <w:pPr>
              <w:pStyle w:val="Compact"/>
            </w:pPr>
            <w:r>
              <w:t xml:space="preserve">9 240 (2025) —</w:t>
            </w:r>
            <w:r>
              <w:t xml:space="preserve"> </w:t>
            </w:r>
            <w:r>
              <w:rPr>
                <w:b/>
                <w:bCs/>
              </w:rPr>
              <w:t xml:space="preserve">−30%</w:t>
            </w:r>
            <w:r>
              <w:t xml:space="preserve"> </w:t>
            </w:r>
            <w:r>
              <w:t xml:space="preserve">võrreldes 2010–2021 keskmisega</w:t>
            </w:r>
          </w:p>
        </w:tc>
        <w:tc>
          <w:tcPr/>
          <w:p>
            <w:pPr>
              <w:pStyle w:val="Compact"/>
            </w:pPr>
            <w:r>
              <w:t xml:space="preserve">Noored ei sünni lapsi — majanduslik ja emotsionaalne surve</w:t>
            </w:r>
          </w:p>
        </w:tc>
      </w:tr>
      <w:tr>
        <w:tc>
          <w:tcPr/>
          <w:p>
            <w:pPr>
              <w:pStyle w:val="Compact"/>
            </w:pPr>
            <w:r>
              <w:rPr>
                <w:b/>
                <w:bCs/>
              </w:rPr>
              <w:t xml:space="preserve">Sündimuskordaja</w:t>
            </w:r>
          </w:p>
        </w:tc>
        <w:tc>
          <w:tcPr/>
          <w:p>
            <w:pPr>
              <w:pStyle w:val="Compact"/>
            </w:pPr>
            <w:r>
              <w:rPr>
                <w:b/>
                <w:bCs/>
              </w:rPr>
              <w:t xml:space="preserve">1,16</w:t>
            </w:r>
            <w:r>
              <w:t xml:space="preserve"> </w:t>
            </w:r>
            <w:r>
              <w:t xml:space="preserve">(asendustase 2,1)</w:t>
            </w:r>
          </w:p>
        </w:tc>
        <w:tc>
          <w:tcPr/>
          <w:p>
            <w:pPr>
              <w:pStyle w:val="Compact"/>
            </w:pPr>
            <w:r>
              <w:t xml:space="preserve">Eesti iive ei jätku — demograafiline kriis</w:t>
            </w:r>
          </w:p>
        </w:tc>
      </w:tr>
      <w:tr>
        <w:tc>
          <w:tcPr/>
          <w:p>
            <w:pPr>
              <w:pStyle w:val="Compact"/>
            </w:pPr>
            <w:r>
              <w:rPr>
                <w:b/>
                <w:bCs/>
              </w:rPr>
              <w:t xml:space="preserve">Rahvaarv</w:t>
            </w:r>
          </w:p>
        </w:tc>
        <w:tc>
          <w:tcPr/>
          <w:p>
            <w:pPr>
              <w:pStyle w:val="Compact"/>
            </w:pPr>
            <w:r>
              <w:rPr>
                <w:b/>
                <w:bCs/>
              </w:rPr>
              <w:t xml:space="preserve">−9 250</w:t>
            </w:r>
            <w:r>
              <w:t xml:space="preserve"> </w:t>
            </w:r>
            <w:r>
              <w:t xml:space="preserve">inimest (2025)</w:t>
            </w:r>
          </w:p>
        </w:tc>
        <w:tc>
          <w:tcPr/>
          <w:p>
            <w:pPr>
              <w:pStyle w:val="Compact"/>
            </w:pPr>
            <w:r>
              <w:t xml:space="preserve">Teine aastat järjest kahanemine</w:t>
            </w:r>
          </w:p>
        </w:tc>
      </w:tr>
      <w:tr>
        <w:tc>
          <w:tcPr/>
          <w:p>
            <w:pPr>
              <w:pStyle w:val="Compact"/>
            </w:pPr>
            <w:r>
              <w:rPr>
                <w:b/>
                <w:bCs/>
              </w:rPr>
              <w:t xml:space="preserve">Valitsuse usaldus</w:t>
            </w:r>
          </w:p>
        </w:tc>
        <w:tc>
          <w:tcPr/>
          <w:p>
            <w:pPr>
              <w:pStyle w:val="Compact"/>
            </w:pPr>
            <w:r>
              <w:rPr>
                <w:b/>
                <w:bCs/>
              </w:rPr>
              <w:t xml:space="preserve">30%</w:t>
            </w:r>
          </w:p>
        </w:tc>
        <w:tc>
          <w:tcPr/>
          <w:p>
            <w:pPr>
              <w:pStyle w:val="Compact"/>
            </w:pPr>
            <w:r>
              <w:t xml:space="preserve">Rahvas ei usalda otsustajaid</w:t>
            </w:r>
          </w:p>
        </w:tc>
      </w:tr>
      <w:tr>
        <w:tc>
          <w:tcPr/>
          <w:p>
            <w:pPr>
              <w:pStyle w:val="Compact"/>
            </w:pPr>
            <w:r>
              <w:rPr>
                <w:b/>
                <w:bCs/>
              </w:rPr>
              <w:t xml:space="preserve">PM heakskiit</w:t>
            </w:r>
          </w:p>
        </w:tc>
        <w:tc>
          <w:tcPr/>
          <w:p>
            <w:pPr>
              <w:pStyle w:val="Compact"/>
            </w:pPr>
            <w:r>
              <w:rPr>
                <w:b/>
                <w:bCs/>
              </w:rPr>
              <w:t xml:space="preserve">21%</w:t>
            </w:r>
            <w:r>
              <w:t xml:space="preserve"> </w:t>
            </w:r>
            <w:r>
              <w:t xml:space="preserve">heakskiit,</w:t>
            </w:r>
            <w:r>
              <w:t xml:space="preserve"> </w:t>
            </w:r>
            <w:r>
              <w:rPr>
                <w:b/>
                <w:bCs/>
              </w:rPr>
              <w:t xml:space="preserve">67%</w:t>
            </w:r>
            <w:r>
              <w:t xml:space="preserve"> </w:t>
            </w:r>
            <w:r>
              <w:t xml:space="preserve">valitsus „halb”</w:t>
            </w:r>
          </w:p>
        </w:tc>
        <w:tc>
          <w:tcPr/>
          <w:p>
            <w:pPr>
              <w:pStyle w:val="Compact"/>
            </w:pPr>
            <w:r>
              <w:t xml:space="preserve">Legitiimsuse kriis</w:t>
            </w:r>
          </w:p>
        </w:tc>
      </w:tr>
      <w:tr>
        <w:tc>
          <w:tcPr/>
          <w:p>
            <w:pPr>
              <w:pStyle w:val="Compact"/>
            </w:pPr>
            <w:r>
              <w:rPr>
                <w:b/>
                <w:bCs/>
              </w:rPr>
              <w:t xml:space="preserve">Laste absoluutne vaesus</w:t>
            </w:r>
          </w:p>
        </w:tc>
        <w:tc>
          <w:tcPr/>
          <w:p>
            <w:pPr>
              <w:pStyle w:val="Compact"/>
            </w:pPr>
            <w:r>
              <w:rPr>
                <w:b/>
                <w:bCs/>
              </w:rPr>
              <w:t xml:space="preserve">4,5%</w:t>
            </w:r>
            <w:r>
              <w:t xml:space="preserve"> </w:t>
            </w:r>
            <w:r>
              <w:t xml:space="preserve">(2023: 2,4%)</w:t>
            </w:r>
          </w:p>
        </w:tc>
        <w:tc>
          <w:tcPr/>
          <w:p>
            <w:pPr>
              <w:pStyle w:val="Compact"/>
            </w:pPr>
            <w:r>
              <w:t xml:space="preserve">Lapsed kannatavad — toetused ei jõua</w:t>
            </w:r>
          </w:p>
        </w:tc>
      </w:tr>
      <w:tr>
        <w:tc>
          <w:tcPr/>
          <w:p>
            <w:pPr>
              <w:pStyle w:val="Compact"/>
            </w:pPr>
            <w:r>
              <w:rPr>
                <w:b/>
                <w:bCs/>
              </w:rPr>
              <w:t xml:space="preserve">Üksikvanemate vaesus</w:t>
            </w:r>
          </w:p>
        </w:tc>
        <w:tc>
          <w:tcPr/>
          <w:p>
            <w:pPr>
              <w:pStyle w:val="Compact"/>
            </w:pPr>
            <w:r>
              <w:rPr>
                <w:b/>
                <w:bCs/>
              </w:rPr>
              <w:t xml:space="preserve">38%</w:t>
            </w:r>
            <w:r>
              <w:t xml:space="preserve"> </w:t>
            </w:r>
            <w:r>
              <w:t xml:space="preserve">suhtelises vaesuses</w:t>
            </w:r>
          </w:p>
        </w:tc>
        <w:tc>
          <w:tcPr/>
          <w:p>
            <w:pPr>
              <w:pStyle w:val="Compact"/>
            </w:pPr>
            <w:r>
              <w:t xml:space="preserve">Üksikemad ei saa hakkama</w:t>
            </w:r>
          </w:p>
        </w:tc>
      </w:tr>
      <w:tr>
        <w:tc>
          <w:tcPr/>
          <w:p>
            <w:pPr>
              <w:pStyle w:val="Compact"/>
            </w:pPr>
            <w:r>
              <w:rPr>
                <w:b/>
                <w:bCs/>
              </w:rPr>
              <w:t xml:space="preserve">Eluaseme hinnad</w:t>
            </w:r>
          </w:p>
        </w:tc>
        <w:tc>
          <w:tcPr/>
          <w:p>
            <w:pPr>
              <w:pStyle w:val="Compact"/>
            </w:pPr>
            <w:r>
              <w:rPr>
                <w:b/>
                <w:bCs/>
              </w:rPr>
              <w:t xml:space="preserve">+5–6%</w:t>
            </w:r>
            <w:r>
              <w:t xml:space="preserve"> </w:t>
            </w:r>
            <w:r>
              <w:t xml:space="preserve">aastas</w:t>
            </w:r>
          </w:p>
        </w:tc>
        <w:tc>
          <w:tcPr/>
          <w:p>
            <w:pPr>
              <w:pStyle w:val="Compact"/>
            </w:pPr>
            <w:r>
              <w:t xml:space="preserve">Noored pered ei saa kodu — lapsed jäävad sündimata</w:t>
            </w:r>
          </w:p>
        </w:tc>
      </w:tr>
      <w:tr>
        <w:tc>
          <w:tcPr/>
          <w:p>
            <w:pPr>
              <w:pStyle w:val="Compact"/>
            </w:pPr>
            <w:r>
              <w:rPr>
                <w:b/>
                <w:bCs/>
              </w:rPr>
              <w:t xml:space="preserve">Riigivõlg</w:t>
            </w:r>
          </w:p>
        </w:tc>
        <w:tc>
          <w:tcPr/>
          <w:p>
            <w:pPr>
              <w:pStyle w:val="Compact"/>
            </w:pPr>
            <w:r>
              <w:rPr>
                <w:b/>
                <w:bCs/>
              </w:rPr>
              <w:t xml:space="preserve">24,1% SKP</w:t>
            </w:r>
            <w:r>
              <w:t xml:space="preserve"> </w:t>
            </w:r>
            <w:r>
              <w:t xml:space="preserve">(10 mlrd €)</w:t>
            </w:r>
          </w:p>
        </w:tc>
        <w:tc>
          <w:tcPr/>
          <w:p>
            <w:pPr>
              <w:pStyle w:val="Compact"/>
            </w:pPr>
            <w:r>
              <w:t xml:space="preserve">Tulevased põlved maksavad</w:t>
            </w:r>
          </w:p>
        </w:tc>
      </w:tr>
      <w:tr>
        <w:tc>
          <w:tcPr/>
          <w:p>
            <w:pPr>
              <w:pStyle w:val="Compact"/>
            </w:pPr>
            <w:r>
              <w:rPr>
                <w:b/>
                <w:bCs/>
              </w:rPr>
              <w:t xml:space="preserve">Kaitsekulutused</w:t>
            </w:r>
          </w:p>
        </w:tc>
        <w:tc>
          <w:tcPr/>
          <w:p>
            <w:pPr>
              <w:pStyle w:val="Compact"/>
            </w:pPr>
            <w:r>
              <w:rPr>
                <w:b/>
                <w:bCs/>
              </w:rPr>
              <w:t xml:space="preserve">3,4% SKP</w:t>
            </w:r>
            <w:r>
              <w:t xml:space="preserve"> </w:t>
            </w:r>
            <w:r>
              <w:t xml:space="preserve">→ plaan</w:t>
            </w:r>
            <w:r>
              <w:t xml:space="preserve"> </w:t>
            </w:r>
            <w:r>
              <w:rPr>
                <w:b/>
                <w:bCs/>
              </w:rPr>
              <w:t xml:space="preserve">5%+</w:t>
            </w:r>
          </w:p>
        </w:tc>
        <w:tc>
          <w:tcPr/>
          <w:p>
            <w:pPr>
              <w:pStyle w:val="Compact"/>
            </w:pPr>
            <w:r>
              <w:t xml:space="preserve">Raha kaitsele — pered teisejärgulised</w:t>
            </w:r>
          </w:p>
        </w:tc>
      </w:tr>
    </w:tbl>
    <w:bookmarkEnd w:id="42"/>
    <w:bookmarkStart w:id="43" w:name="X603ba60ee6c39dcf8bc7a8d282c2bce956ec26b"/>
    <w:p>
      <w:pPr>
        <w:pStyle w:val="Heading3"/>
      </w:pPr>
      <w:r>
        <w:rPr>
          <w:rStyle w:val="SectionNumber"/>
        </w:rPr>
        <w:t xml:space="preserve">2.3.2</w:t>
      </w:r>
      <w:r>
        <w:tab/>
      </w:r>
      <w:r>
        <w:t xml:space="preserve">Mida me konkreetselt märkame (tulemused, mitte inimeste süü)</w:t>
      </w:r>
    </w:p>
    <w:p>
      <w:pPr>
        <w:pStyle w:val="Compact"/>
        <w:numPr>
          <w:ilvl w:val="0"/>
          <w:numId w:val="1001"/>
        </w:numPr>
      </w:pPr>
      <w:r>
        <w:rPr>
          <w:b/>
          <w:bCs/>
        </w:rPr>
        <w:t xml:space="preserve">Numbrid enne inimesi.</w:t>
      </w:r>
      <w:r>
        <w:t xml:space="preserve"> </w:t>
      </w:r>
      <w:r>
        <w:t xml:space="preserve">Eelarve, SKP ja kaitseprotsent paranevad statistikas; perede KPI-d halvenevad.</w:t>
      </w:r>
    </w:p>
    <w:p>
      <w:pPr>
        <w:pStyle w:val="Compact"/>
        <w:numPr>
          <w:ilvl w:val="0"/>
          <w:numId w:val="1001"/>
        </w:numPr>
      </w:pPr>
      <w:r>
        <w:rPr>
          <w:b/>
          <w:bCs/>
        </w:rPr>
        <w:t xml:space="preserve">Tagasiside ei jõua üleval.</w:t>
      </w:r>
      <w:r>
        <w:t xml:space="preserve"> </w:t>
      </w:r>
      <w:r>
        <w:t xml:space="preserve">„Üleval on üksildane” — tulemusi ei peegeldata tagasi, kurssi ei muudeta.</w:t>
      </w:r>
    </w:p>
    <w:p>
      <w:pPr>
        <w:pStyle w:val="Compact"/>
        <w:numPr>
          <w:ilvl w:val="0"/>
          <w:numId w:val="1001"/>
        </w:numPr>
      </w:pPr>
      <w:r>
        <w:rPr>
          <w:b/>
          <w:bCs/>
        </w:rPr>
        <w:t xml:space="preserve">Infopuudujääk.</w:t>
      </w:r>
      <w:r>
        <w:t xml:space="preserve"> </w:t>
      </w:r>
      <w:r>
        <w:t xml:space="preserve">Perede tegelik olukord (kodu, sündide langus, üksikvanemad) ei pruugi jõuda otsustajateni.</w:t>
      </w:r>
    </w:p>
    <w:p>
      <w:pPr>
        <w:pStyle w:val="Compact"/>
        <w:numPr>
          <w:ilvl w:val="0"/>
          <w:numId w:val="1001"/>
        </w:numPr>
      </w:pPr>
      <w:r>
        <w:rPr>
          <w:b/>
          <w:bCs/>
        </w:rPr>
        <w:t xml:space="preserve">Ellujäämisrežiim.</w:t>
      </w:r>
      <w:r>
        <w:t xml:space="preserve"> </w:t>
      </w:r>
      <w:r>
        <w:t xml:space="preserve">Koalitsiooni hoidmine ja kriisid sunnivad kiireid otsuseid — need tundusid tol hetkel mõistlikud.</w:t>
      </w:r>
    </w:p>
    <w:p>
      <w:pPr>
        <w:pStyle w:val="Compact"/>
        <w:numPr>
          <w:ilvl w:val="0"/>
          <w:numId w:val="1001"/>
        </w:numPr>
      </w:pPr>
      <w:r>
        <w:rPr>
          <w:b/>
          <w:bCs/>
        </w:rPr>
        <w:t xml:space="preserve">Kiusamine ja ärapanemine.</w:t>
      </w:r>
      <w:r>
        <w:t xml:space="preserve"> </w:t>
      </w:r>
      <w:r>
        <w:t xml:space="preserve">Internetis, tööl, ühiskonnas — terviklik vastus puudub (Lisa S).</w:t>
      </w:r>
    </w:p>
    <w:p>
      <w:pPr>
        <w:pStyle w:val="Compact"/>
        <w:numPr>
          <w:ilvl w:val="0"/>
          <w:numId w:val="1001"/>
        </w:numPr>
      </w:pPr>
      <w:r>
        <w:rPr>
          <w:b/>
          <w:bCs/>
        </w:rPr>
        <w:t xml:space="preserve">AI teeb administratiivse töö ära</w:t>
      </w:r>
      <w:r>
        <w:t xml:space="preserve"> </w:t>
      </w:r>
      <w:r>
        <w:t xml:space="preserve">— inimene on vaja seal, kus on vaja emotsiooni, eeskuju ja usaldust.</w:t>
      </w:r>
    </w:p>
    <w:bookmarkEnd w:id="43"/>
    <w:bookmarkStart w:id="44" w:name="meie-positsioon-nvc"/>
    <w:p>
      <w:pPr>
        <w:pStyle w:val="Heading3"/>
      </w:pPr>
      <w:r>
        <w:rPr>
          <w:rStyle w:val="SectionNumber"/>
        </w:rPr>
        <w:t xml:space="preserve">2.3.3</w:t>
      </w:r>
      <w:r>
        <w:tab/>
      </w:r>
      <w:r>
        <w:t xml:space="preserve">Meie positsioon (NVC)</w:t>
      </w:r>
    </w:p>
    <w:p>
      <w:pPr>
        <w:pStyle w:val="Compact"/>
        <w:numPr>
          <w:ilvl w:val="0"/>
          <w:numId w:val="1002"/>
        </w:numPr>
      </w:pPr>
      <w:r>
        <w:rPr>
          <w:b/>
          <w:bCs/>
        </w:rPr>
        <w:t xml:space="preserve">Tunded:</w:t>
      </w:r>
      <w:r>
        <w:t xml:space="preserve"> </w:t>
      </w:r>
      <w:r>
        <w:t xml:space="preserve">mure, valus, pettumus — mitte viha üksikute inimeste vastu.</w:t>
      </w:r>
    </w:p>
    <w:p>
      <w:pPr>
        <w:pStyle w:val="Compact"/>
        <w:numPr>
          <w:ilvl w:val="0"/>
          <w:numId w:val="1002"/>
        </w:numPr>
      </w:pPr>
      <w:r>
        <w:rPr>
          <w:b/>
          <w:bCs/>
        </w:rPr>
        <w:t xml:space="preserve">Vajadus:</w:t>
      </w:r>
      <w:r>
        <w:t xml:space="preserve"> </w:t>
      </w:r>
      <w:r>
        <w:t xml:space="preserve">ausus, turvalisus, perede tulevik, vastutus tulemuste eest.</w:t>
      </w:r>
    </w:p>
    <w:p>
      <w:pPr>
        <w:pStyle w:val="Compact"/>
        <w:numPr>
          <w:ilvl w:val="0"/>
          <w:numId w:val="1002"/>
        </w:numPr>
      </w:pPr>
      <w:r>
        <w:rPr>
          <w:b/>
          <w:bCs/>
        </w:rPr>
        <w:t xml:space="preserve">Palve:</w:t>
      </w:r>
      <w:r>
        <w:t xml:space="preserve"> </w:t>
      </w:r>
      <w:r>
        <w:t xml:space="preserve">loe see dokument; anna tagasisidet; mõtle perede KPI-de peale, mitte ainult koalitsiooni säilitamise peale.</w:t>
      </w:r>
    </w:p>
    <w:bookmarkEnd w:id="44"/>
    <w:bookmarkStart w:id="45" w:name="tuleviku-nõue"/>
    <w:p>
      <w:pPr>
        <w:pStyle w:val="Heading3"/>
      </w:pPr>
      <w:r>
        <w:rPr>
          <w:rStyle w:val="SectionNumber"/>
        </w:rPr>
        <w:t xml:space="preserve">2.3.4</w:t>
      </w:r>
      <w:r>
        <w:tab/>
      </w:r>
      <w:r>
        <w:t xml:space="preserve">Tuleviku nõue</w:t>
      </w:r>
    </w:p>
    <w:p>
      <w:pPr>
        <w:pStyle w:val="FirstParagraph"/>
      </w:pPr>
      <w:r>
        <w:t xml:space="preserve">Iga valitsusliige peaks enne ametisse astumist läbima</w:t>
      </w:r>
      <w:r>
        <w:t xml:space="preserve"> </w:t>
      </w:r>
      <w:r>
        <w:rPr>
          <w:b/>
          <w:bCs/>
        </w:rPr>
        <w:t xml:space="preserve">traumateadlikkuse baaskursuse</w:t>
      </w:r>
      <w:r>
        <w:t xml:space="preserve"> </w:t>
      </w:r>
      <w:r>
        <w:t xml:space="preserve">ja</w:t>
      </w:r>
      <w:r>
        <w:t xml:space="preserve"> </w:t>
      </w:r>
      <w:r>
        <w:rPr>
          <w:b/>
          <w:bCs/>
        </w:rPr>
        <w:t xml:space="preserve">mõttevigade kursuse</w:t>
      </w:r>
      <w:r>
        <w:t xml:space="preserve"> </w:t>
      </w:r>
      <w:r>
        <w:t xml:space="preserve">— mitte süüdistamiseks, vaid selleks, et otsused ei tuleks kaitsepositsioonist.</w:t>
      </w:r>
      <w:r>
        <w:t xml:space="preserve"> </w:t>
      </w:r>
      <w:r>
        <w:rPr>
          <w:b/>
          <w:bCs/>
        </w:rPr>
        <w:t xml:space="preserve">Esimene manööver:</w:t>
      </w:r>
      <w:r>
        <w:t xml:space="preserve"> </w:t>
      </w:r>
      <w:r>
        <w:t xml:space="preserve">mini-kursus K0 (inglise keeles videod) +</w:t>
      </w:r>
      <w:r>
        <w:t xml:space="preserve"> </w:t>
      </w:r>
      <w:r>
        <w:rPr>
          <w:b/>
          <w:bCs/>
        </w:rPr>
        <w:t xml:space="preserve">Lisa AY</w:t>
      </w:r>
      <w:r>
        <w:t xml:space="preserve"> </w:t>
      </w:r>
      <w:r>
        <w:t xml:space="preserve">(kuldne sild). Detailid:</w:t>
      </w:r>
      <w:r>
        <w:t xml:space="preserve"> </w:t>
      </w:r>
      <w:r>
        <w:rPr>
          <w:b/>
          <w:bCs/>
        </w:rPr>
        <w:t xml:space="preserve">Lisa T §11</w:t>
      </w:r>
      <w:r>
        <w:t xml:space="preserve">,</w:t>
      </w:r>
      <w:r>
        <w:t xml:space="preserve"> </w:t>
      </w:r>
      <w:r>
        <w:rPr>
          <w:b/>
          <w:bCs/>
        </w:rPr>
        <w:t xml:space="preserve">Lisa AY</w:t>
      </w:r>
      <w:r>
        <w:t xml:space="preserve">.</w:t>
      </w:r>
    </w:p>
    <w:p>
      <w:pPr>
        <w:pStyle w:val="BodyText"/>
      </w:pPr>
      <w:r>
        <w:rPr>
          <w:b/>
          <w:bCs/>
        </w:rPr>
        <w:t xml:space="preserve">Täielik analüüs (IPB, PMESII-PT, ASCOPE, 13 ministri profiilid, show me the money, hüpoteesid):</w:t>
      </w:r>
      <w:r>
        <w:t xml:space="preserve"> </w:t>
      </w:r>
      <w:r>
        <w:rPr>
          <w:b/>
          <w:bCs/>
        </w:rPr>
        <w:t xml:space="preserve">Lisa T</w:t>
      </w:r>
      <w:r>
        <w:t xml:space="preserve"> </w:t>
      </w:r>
      <w:r>
        <w:t xml:space="preserve">—</w:t>
      </w:r>
      <w:r>
        <w:t xml:space="preserve"> </w:t>
      </w:r>
      <w:r>
        <w:rPr>
          <w:rStyle w:val="VerbatimChar"/>
        </w:rPr>
        <w:t xml:space="preserve">lisad/lisa-t-valitsuse-ipb-analuus.md</w:t>
      </w:r>
    </w:p>
    <w:p>
      <w:r>
        <w:pict>
          <v:rect style="width:0;height:1.5pt" o:hralign="center" o:hrstd="t" o:hr="t"/>
        </w:pict>
      </w:r>
    </w:p>
    <w:bookmarkEnd w:id="45"/>
    <w:bookmarkEnd w:id="46"/>
    <w:bookmarkStart w:id="47" w:name="motiveeriv-kõne"/>
    <w:p>
      <w:pPr>
        <w:pStyle w:val="Heading2"/>
      </w:pPr>
      <w:r>
        <w:rPr>
          <w:rStyle w:val="SectionNumber"/>
        </w:rPr>
        <w:t xml:space="preserve">2.4</w:t>
      </w:r>
      <w:r>
        <w:tab/>
      </w:r>
      <w:r>
        <w:t xml:space="preserve">MOTIVEERIV KÕNE</w:t>
      </w:r>
    </w:p>
    <w:p>
      <w:pPr>
        <w:pStyle w:val="FirstParagraph"/>
      </w:pPr>
      <w:r>
        <w:rPr>
          <w:i/>
          <w:iCs/>
        </w:rPr>
        <w:t xml:space="preserve">Renee Aluste — Operatsioon „Peegel”, Eesti kodanikele.</w:t>
      </w:r>
      <w:r>
        <w:t xml:space="preserve"> </w:t>
      </w:r>
      <w:r>
        <w:rPr>
          <w:i/>
          <w:iCs/>
        </w:rPr>
        <w:t xml:space="preserve">(Kohandatud SOK / Kaitseliidu kõnest — sama põhimõte, teine lahinguväli: sinu nutitelefon, uudisvoog, pere.)</w:t>
      </w:r>
    </w:p>
    <w:p>
      <w:pPr>
        <w:pStyle w:val="BodyText"/>
      </w:pPr>
      <w:r>
        <w:t xml:space="preserve">Kaasaegne infosõda on kaootiline ja kurnav.</w:t>
      </w:r>
    </w:p>
    <w:p>
      <w:pPr>
        <w:pStyle w:val="BodyText"/>
      </w:pPr>
      <w:r>
        <w:t xml:space="preserve">Kui sa seda esimest korda tõeliselt märkad — oma uudisvoos, oma kõhutundes, peres või tööl — koget segadust, hirmu, viha, lootusetust. Kohutavaid pilte, valjusid hääli, jõhkeit sõnu. Aga hoolimata nendest tingimustest</w:t>
      </w:r>
      <w:r>
        <w:t xml:space="preserve"> </w:t>
      </w:r>
      <w:r>
        <w:rPr>
          <w:b/>
          <w:bCs/>
        </w:rPr>
        <w:t xml:space="preserve">sa pead ellu jääma</w:t>
      </w:r>
      <w:r>
        <w:t xml:space="preserve">. Mitte ainult füüsiliselt — vaimselt, pereliselt, inimesena.</w:t>
      </w:r>
    </w:p>
    <w:p>
      <w:pPr>
        <w:pStyle w:val="BodyText"/>
      </w:pPr>
      <w:r>
        <w:t xml:space="preserve">Sa võid silmitsi seista manipulatsiooniga. Sind võib ümbritseda müra — algoritmid, võõrad kanalid, üldine paanika. Su lähedased võivad karjuda kiireid arvamusi ja hinnanguid. Sa võid olla emotsionaalse „tule” all — ja mitte isegi aru saada, kust see tuli.</w:t>
      </w:r>
    </w:p>
    <w:p>
      <w:pPr>
        <w:pStyle w:val="BodyText"/>
      </w:pPr>
      <w:r>
        <w:t xml:space="preserve">Kuid sel hetkel pea meeles: kogu selles segaduses</w:t>
      </w:r>
      <w:r>
        <w:t xml:space="preserve"> </w:t>
      </w:r>
      <w:r>
        <w:rPr>
          <w:b/>
          <w:bCs/>
        </w:rPr>
        <w:t xml:space="preserve">sa pole üksi</w:t>
      </w:r>
      <w:r>
        <w:t xml:space="preserve">.</w:t>
      </w:r>
    </w:p>
    <w:p>
      <w:pPr>
        <w:pStyle w:val="BodyText"/>
      </w:pPr>
      <w:r>
        <w:t xml:space="preserve">Sa oled osa Eesti inimestest, kes on valmis õppima, tugevnema ja teisi toetama. Mitte üksinda — koos naabrite, perede, mentorite ja selle võrgustikuga, mis sinu ümber kasvab. Pea meeles, mida sa juba tead. Usalda inimesi, kes on sinu jaoks kohal. Täida oma osa — üks samm korraga.</w:t>
      </w:r>
    </w:p>
    <w:p>
      <w:pPr>
        <w:pStyle w:val="BodyText"/>
      </w:pPr>
      <w:r>
        <w:t xml:space="preserve">See paranemis-teekond õpetab ellujäämiseks vajalikke baasoskusi: turvalisus, mõistmine, kriitiline mõtlemine, aus suhtlus. Iga kodanik — iga lapsevanem, naaber, kolleeg — võib neid õppida.</w:t>
      </w:r>
    </w:p>
    <w:p>
      <w:pPr>
        <w:pStyle w:val="BodyText"/>
      </w:pPr>
      <w:r>
        <w:t xml:space="preserve">Seda on palju õppida ja omandada. Aga ausalt öeldes — need on kõigest baasoskused.</w:t>
      </w:r>
    </w:p>
    <w:p>
      <w:pPr>
        <w:pStyle w:val="BodyText"/>
      </w:pPr>
      <w:r>
        <w:t xml:space="preserve">Kodanikuna pead meeles pidama: sa ei jõua kõike ideaalselt omandada, sest on liiga palju mida meeles pidada, liiga palju lugeda, liiga palju asju mida harjutada. Ja võib-olla just seetõttu, et neid oskuseid on liiga palju, lähevad need aeglaselt meelest — ununevad. Inimene läheb pehmeks, nõrgaks, üksildaseks.</w:t>
      </w:r>
    </w:p>
    <w:p>
      <w:pPr>
        <w:pStyle w:val="BodyText"/>
      </w:pPr>
      <w:r>
        <w:t xml:space="preserve">Aga on kodanikke, kes jätkavad õppimist, jätkavad pingutamist. Nad tahavad olla selgemad, targemad, tugevamad — enda jaoks ja teiste jaoks.</w:t>
      </w:r>
    </w:p>
    <w:p>
      <w:pPr>
        <w:pStyle w:val="BodyText"/>
      </w:pPr>
      <w:r>
        <w:t xml:space="preserve">Neil on enesedistsipliin ja motivatsioon, et minna edasi ja teisi endaga kaasa vedada — läbi raskuste, olla eestvedaja, mentor, eeskuju, juht.</w:t>
      </w:r>
    </w:p>
    <w:p>
      <w:pPr>
        <w:pStyle w:val="BodyText"/>
      </w:pPr>
      <w:r>
        <w:t xml:space="preserve">Vaadates sinu poole — ma näen, et sinu seas on inimesi, kes sobivad sellesse rolli. Ja usun, et kui me kohtume aasta või aastate pärast, siis</w:t>
      </w:r>
      <w:r>
        <w:t xml:space="preserve"> </w:t>
      </w:r>
      <w:r>
        <w:rPr>
          <w:b/>
          <w:bCs/>
        </w:rPr>
        <w:t xml:space="preserve">sina oled see</w:t>
      </w:r>
      <w:r>
        <w:t xml:space="preserve">, kes juhib oma lähedasi segadusest välja. Ja toob nad tagasi — elusana, tervena, peres.</w:t>
      </w:r>
    </w:p>
    <w:p>
      <w:pPr>
        <w:pStyle w:val="BodyText"/>
      </w:pPr>
      <w:r>
        <w:rPr>
          <w:b/>
          <w:bCs/>
        </w:rPr>
        <w:t xml:space="preserve">Eesti eest. Koos. Lõpuni.</w:t>
      </w:r>
    </w:p>
    <w:p>
      <w:pPr>
        <w:pStyle w:val="BlockText"/>
      </w:pPr>
      <w:r>
        <w:rPr>
          <w:i/>
          <w:iCs/>
        </w:rPr>
        <w:t xml:space="preserve">Enne kui oled juht, mentor või eeskuju — oled õppija. Õpi ennast tundma. See on pikk mäng. Teisel pool on armastust täis väärtuslik elu.</w:t>
      </w:r>
    </w:p>
    <w:p>
      <w:r>
        <w:pict>
          <v:rect style="width:0;height:1.5pt" o:hralign="center" o:hrstd="t" o:hr="t"/>
        </w:pict>
      </w:r>
    </w:p>
    <w:bookmarkEnd w:id="47"/>
    <w:bookmarkStart w:id="55" w:name="miks-ajend.-eesmärk."/>
    <w:p>
      <w:pPr>
        <w:pStyle w:val="Heading2"/>
      </w:pPr>
      <w:r>
        <w:rPr>
          <w:rStyle w:val="SectionNumber"/>
        </w:rPr>
        <w:t xml:space="preserve">2.5</w:t>
      </w:r>
      <w:r>
        <w:tab/>
      </w:r>
      <w:r>
        <w:t xml:space="preserve">MIKS? AJEND. EESMÄRK.</w:t>
      </w:r>
    </w:p>
    <w:p>
      <w:pPr>
        <w:pStyle w:val="BlockText"/>
      </w:pPr>
      <w:r>
        <w:rPr>
          <w:i/>
          <w:iCs/>
        </w:rPr>
        <w:t xml:space="preserve">Kui sa mõtled „WTF?” —</w:t>
      </w:r>
      <w:r>
        <w:rPr>
          <w:i/>
          <w:iCs/>
        </w:rPr>
        <w:t xml:space="preserve"> </w:t>
      </w:r>
      <w:r>
        <w:rPr>
          <w:b/>
          <w:bCs/>
          <w:i/>
          <w:iCs/>
        </w:rPr>
        <w:t xml:space="preserve">loe just seda</w:t>
      </w:r>
      <w:r>
        <w:rPr>
          <w:i/>
          <w:iCs/>
        </w:rPr>
        <w:t xml:space="preserve">. Ülejäänud dokument on detail, plaan ja võrgustik. See on tuum.</w:t>
      </w:r>
    </w:p>
    <w:bookmarkStart w:id="48" w:name="mis-see-ei-ole"/>
    <w:p>
      <w:pPr>
        <w:pStyle w:val="Heading3"/>
      </w:pPr>
      <w:r>
        <w:rPr>
          <w:rStyle w:val="SectionNumber"/>
        </w:rPr>
        <w:t xml:space="preserve">2.5.1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Sõda relvadega</w:t>
            </w:r>
          </w:p>
        </w:tc>
        <w:tc>
          <w:tcPr/>
          <w:p>
            <w:pPr>
              <w:pStyle w:val="Compact"/>
            </w:pPr>
            <w:r>
              <w:t xml:space="preserve">Vastutegevus infosõjale — su nutitelefonis, uudisvoos, kõhutundes</w:t>
            </w:r>
          </w:p>
        </w:tc>
      </w:tr>
      <w:tr>
        <w:tc>
          <w:tcPr/>
          <w:p>
            <w:pPr>
              <w:pStyle w:val="Compact"/>
            </w:pPr>
            <w:r>
              <w:t xml:space="preserve">Riiklik käsk või erakond</w:t>
            </w:r>
          </w:p>
        </w:tc>
        <w:tc>
          <w:tcPr/>
          <w:p>
            <w:pPr>
              <w:pStyle w:val="Compact"/>
            </w:pPr>
            <w:r>
              <w:rPr>
                <w:b/>
                <w:bCs/>
              </w:rPr>
              <w:t xml:space="preserve">Kodanikualgatus</w:t>
            </w:r>
            <w:r>
              <w:t xml:space="preserve"> </w:t>
            </w:r>
            <w:r>
              <w:t xml:space="preserve">— toetab riiki, ei asenda seda</w:t>
            </w:r>
          </w:p>
        </w:tc>
      </w:tr>
      <w:tr>
        <w:tc>
          <w:tcPr/>
          <w:p>
            <w:pPr>
              <w:pStyle w:val="Compact"/>
            </w:pPr>
            <w:r>
              <w:t xml:space="preserve">Vandenõuteooria müügimasin</w:t>
            </w:r>
          </w:p>
        </w:tc>
        <w:tc>
          <w:tcPr/>
          <w:p>
            <w:pPr>
              <w:pStyle w:val="Compact"/>
            </w:pPr>
            <w:r>
              <w:t xml:space="preserve">Aus eesmärk, läbipaistev kavatsus, kontrollitavad allikad</w:t>
            </w:r>
          </w:p>
        </w:tc>
      </w:tr>
      <w:tr>
        <w:tc>
          <w:tcPr/>
          <w:p>
            <w:pPr>
              <w:pStyle w:val="Compact"/>
            </w:pPr>
            <w:r>
              <w:t xml:space="preserve">Ühe mehe show</w:t>
            </w:r>
          </w:p>
        </w:tc>
        <w:tc>
          <w:tcPr/>
          <w:p>
            <w:pPr>
              <w:pStyle w:val="Compact"/>
            </w:pPr>
            <w:r>
              <w:t xml:space="preserve">Võrgustik +</w:t>
            </w:r>
            <w:r>
              <w:t xml:space="preserve"> </w:t>
            </w:r>
            <w:r>
              <w:rPr>
                <w:b/>
                <w:bCs/>
              </w:rPr>
              <w:t xml:space="preserve">V-formatsioon</w:t>
            </w:r>
            <w:r>
              <w:t xml:space="preserve"> </w:t>
            </w:r>
            <w:r>
              <w:t xml:space="preserve">— rotatsioon, mitte üks eesmine igavesti (Lisa I)</w:t>
            </w:r>
          </w:p>
        </w:tc>
      </w:tr>
    </w:tbl>
    <w:bookmarkEnd w:id="48"/>
    <w:bookmarkStart w:id="49" w:name="ajend-miks-praegu"/>
    <w:p>
      <w:pPr>
        <w:pStyle w:val="Heading3"/>
      </w:pPr>
      <w:r>
        <w:rPr>
          <w:rStyle w:val="SectionNumber"/>
        </w:rPr>
        <w:t xml:space="preserve">2.5.2</w:t>
      </w:r>
      <w:r>
        <w:tab/>
      </w:r>
      <w:r>
        <w:t xml:space="preserve">AJEND — miks praegu?</w:t>
      </w:r>
    </w:p>
    <w:p>
      <w:pPr>
        <w:pStyle w:val="FirstParagraph"/>
      </w:pPr>
      <w:r>
        <w:t xml:space="preserve">Renee Aluste ei alustanud teooriast. Ta alustas oma elust:</w:t>
      </w:r>
    </w:p>
    <w:p>
      <w:pPr>
        <w:pStyle w:val="Compact"/>
        <w:numPr>
          <w:ilvl w:val="0"/>
          <w:numId w:val="1003"/>
        </w:numPr>
      </w:pPr>
      <w:r>
        <w:rPr>
          <w:b/>
          <w:bCs/>
        </w:rPr>
        <w:t xml:space="preserve">Ta elas läbi murde.</w:t>
      </w:r>
      <w:r>
        <w:t xml:space="preserve"> </w:t>
      </w:r>
      <w:r>
        <w:t xml:space="preserve">Depressioon, infosõja mõju, isolatsioon, ekraan, lootusetus — ja taastumine (Lisa H).</w:t>
      </w:r>
      <w:r>
        <w:t xml:space="preserve"> </w:t>
      </w:r>
      <w:r>
        <w:rPr>
          <w:b/>
          <w:bCs/>
        </w:rPr>
        <w:t xml:space="preserve">37 aastat</w:t>
      </w:r>
      <w:r>
        <w:t xml:space="preserve"> </w:t>
      </w:r>
      <w:r>
        <w:t xml:space="preserve">domineeriva juhtimise ja vägivalla all (</w:t>
      </w:r>
      <w:r>
        <w:rPr>
          <w:i/>
          <w:iCs/>
        </w:rPr>
        <w:t xml:space="preserve">mind ei kiusatud väikena</w:t>
      </w:r>
      <w:r>
        <w:t xml:space="preserve"> </w:t>
      </w:r>
      <w:r>
        <w:t xml:space="preserve">— aga leivale suud, kõik ära, vastu tahtmist). Kolm last võõrandatud. Oli ise kooli kiusaja.</w:t>
      </w:r>
      <w:r>
        <w:t xml:space="preserve"> </w:t>
      </w:r>
      <w:r>
        <w:rPr>
          <w:i/>
          <w:iCs/>
        </w:rPr>
        <w:t xml:space="preserve">Ma elasin üle surma.</w:t>
      </w:r>
      <w:r>
        <w:t xml:space="preserve"> </w:t>
      </w:r>
      <w:r>
        <w:t xml:space="preserve">Lahendus:</w:t>
      </w:r>
      <w:r>
        <w:t xml:space="preserve"> </w:t>
      </w:r>
      <w:r>
        <w:rPr>
          <w:b/>
          <w:bCs/>
        </w:rPr>
        <w:t xml:space="preserve">inimesekeskne juhtimine</w:t>
      </w:r>
      <w:r>
        <w:t xml:space="preserve"> </w:t>
      </w:r>
      <w:r>
        <w:t xml:space="preserve">(Kert + Steiger, Lisa I).</w:t>
      </w:r>
    </w:p>
    <w:p>
      <w:pPr>
        <w:pStyle w:val="Compact"/>
        <w:numPr>
          <w:ilvl w:val="0"/>
          <w:numId w:val="1003"/>
        </w:numPr>
      </w:pPr>
      <w:r>
        <w:rPr>
          <w:b/>
          <w:bCs/>
        </w:rPr>
        <w:t xml:space="preserve">Ta põles läbi.</w:t>
      </w:r>
      <w:r>
        <w:t xml:space="preserve"> </w:t>
      </w:r>
      <w:r>
        <w:t xml:space="preserve">Umbes kolm aastat Sõdurioskuste kursuseid — efektiivselt, suurelt — kuni läbipõlemise ilmingud sundisid peatuma. Seekord tehakse</w:t>
      </w:r>
      <w:r>
        <w:t xml:space="preserve"> </w:t>
      </w:r>
      <w:r>
        <w:rPr>
          <w:b/>
          <w:bCs/>
        </w:rPr>
        <w:t xml:space="preserve">targemalt</w:t>
      </w:r>
      <w:r>
        <w:t xml:space="preserve">: 1-1 vestlused, rotatsioon, mitte üks mees kogu aeg ees.</w:t>
      </w:r>
    </w:p>
    <w:p>
      <w:pPr>
        <w:pStyle w:val="Compact"/>
        <w:numPr>
          <w:ilvl w:val="0"/>
          <w:numId w:val="1003"/>
        </w:numPr>
      </w:pPr>
      <w:r>
        <w:rPr>
          <w:b/>
          <w:bCs/>
        </w:rPr>
        <w:t xml:space="preserve">Riik teeb tööd, aga sõnum ei jõua igasse peresse.</w:t>
      </w:r>
      <w:r>
        <w:t xml:space="preserve"> </w:t>
      </w:r>
      <w:r>
        <w:t xml:space="preserve">Kaitsevägi, Kaitseliit, KAPO — head. Siiski tabavad algoritmid (TikTok, Telegram, võõrkeelsed kanalid) inimesi enne, kui nad aru saavad.</w:t>
      </w:r>
    </w:p>
    <w:p>
      <w:pPr>
        <w:pStyle w:val="Compact"/>
        <w:numPr>
          <w:ilvl w:val="0"/>
          <w:numId w:val="1003"/>
        </w:numPr>
      </w:pPr>
      <w:r>
        <w:rPr>
          <w:b/>
          <w:bCs/>
        </w:rPr>
        <w:t xml:space="preserve">Üks veteran õpetas.</w:t>
      </w:r>
      <w:r>
        <w:t xml:space="preserve"> </w:t>
      </w:r>
      <w:r>
        <w:t xml:space="preserve">Dominants ei tööta inimeste peal pikas mängus. Ausus ja usaldus töötavad paremini kui reeglid, mida kõik teavad, et on vale. (Vt allpool — lugu ilma nimeta.)</w:t>
      </w:r>
    </w:p>
    <w:p>
      <w:pPr>
        <w:pStyle w:val="Compact"/>
        <w:numPr>
          <w:ilvl w:val="0"/>
          <w:numId w:val="1003"/>
        </w:numPr>
      </w:pPr>
      <w:r>
        <w:rPr>
          <w:b/>
          <w:bCs/>
        </w:rPr>
        <w:t xml:space="preserve">Valitsuse tulemused ei teeni peresid.</w:t>
      </w:r>
      <w:r>
        <w:t xml:space="preserve"> </w:t>
      </w:r>
      <w:r>
        <w:t xml:space="preserve">Sündide langus, usalduse kriis, laste vaesus — vt</w:t>
      </w:r>
      <w:r>
        <w:t xml:space="preserve"> </w:t>
      </w:r>
      <w:r>
        <w:rPr>
          <w:b/>
          <w:bCs/>
        </w:rPr>
        <w:t xml:space="preserve">Hetke-analüüs</w:t>
      </w:r>
      <w:r>
        <w:t xml:space="preserve"> </w:t>
      </w:r>
      <w:r>
        <w:t xml:space="preserve">(dokumendi algus) ja</w:t>
      </w:r>
      <w:r>
        <w:t xml:space="preserve"> </w:t>
      </w:r>
      <w:r>
        <w:rPr>
          <w:b/>
          <w:bCs/>
        </w:rPr>
        <w:t xml:space="preserve">Lisa T</w:t>
      </w:r>
      <w:r>
        <w:t xml:space="preserve"> </w:t>
      </w:r>
      <w:r>
        <w:t xml:space="preserve">(täielik IPB-analüüs).</w:t>
      </w:r>
    </w:p>
    <w:p>
      <w:pPr>
        <w:pStyle w:val="FirstParagraph"/>
      </w:pPr>
      <w:r>
        <w:rPr>
          <w:b/>
          <w:bCs/>
        </w:rPr>
        <w:t xml:space="preserve">Esimene ukse lahti tegemine:</w:t>
      </w:r>
      <w:r>
        <w:t xml:space="preserve"> </w:t>
      </w:r>
      <w:r>
        <w:t xml:space="preserve">1-1 vestlus</w:t>
      </w:r>
      <w:r>
        <w:t xml:space="preserve"> </w:t>
      </w:r>
      <w:r>
        <w:rPr>
          <w:b/>
          <w:bCs/>
        </w:rPr>
        <w:t xml:space="preserve">Rene Toomsega</w:t>
      </w:r>
      <w:r>
        <w:t xml:space="preserve"> </w:t>
      </w:r>
      <w:r>
        <w:t xml:space="preserve">on alustatud.</w:t>
      </w:r>
    </w:p>
    <w:bookmarkEnd w:id="49"/>
    <w:bookmarkStart w:id="50" w:name="X259d51cb4ce78f0d828dd87d0d355afe0ce4844"/>
    <w:p>
      <w:pPr>
        <w:pStyle w:val="Heading3"/>
      </w:pPr>
      <w:r>
        <w:rPr>
          <w:rStyle w:val="SectionNumber"/>
        </w:rPr>
        <w:t xml:space="preserve">2.5.3</w:t>
      </w:r>
      <w:r>
        <w:tab/>
      </w:r>
      <w:r>
        <w:t xml:space="preserve">MIKS RENEE? — e-sliin, suur pilt ja lihtsad tööriistad</w:t>
      </w:r>
    </w:p>
    <w:p>
      <w:pPr>
        <w:pStyle w:val="FirstParagraph"/>
      </w:pPr>
      <w:r>
        <w:t xml:space="preserve">Renee ei räägi laua tagant teooriat.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lühiajaline lahendus, üks juhtum korraga. See on vajalik töö — aga see ei näita kogu pilti.</w:t>
      </w:r>
    </w:p>
    <w:p>
      <w:pPr>
        <w:pStyle w:val="BodyText"/>
      </w:pPr>
      <w:r>
        <w:t xml:space="preserve">Renee-l on</w:t>
      </w:r>
      <w:r>
        <w:t xml:space="preserve"> </w:t>
      </w:r>
      <w:r>
        <w:rPr>
          <w:b/>
          <w:bCs/>
        </w:rPr>
        <w:t xml:space="preserve">suur vaade</w:t>
      </w:r>
      <w:r>
        <w:t xml:space="preserve"> </w:t>
      </w:r>
      <w:r>
        <w:t xml:space="preserve">kogu olukorrale. Ta näeb mustreid, mida üksik üksus oma rindejoone pealt ei näe:</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Mis e-sliinil juhtub</w:t>
            </w:r>
          </w:p>
        </w:tc>
        <w:tc>
          <w:tcPr/>
          <w:p>
            <w:pPr>
              <w:pStyle w:val="Compact"/>
            </w:pPr>
            <w:r>
              <w:t xml:space="preserve">Mida suur pilt näitab</w:t>
            </w:r>
          </w:p>
        </w:tc>
      </w:tr>
      <w:tr>
        <w:tc>
          <w:tcPr/>
          <w:p>
            <w:pPr>
              <w:pStyle w:val="Compact"/>
            </w:pPr>
            <w:r>
              <w:t xml:space="preserve">Üks üksus kustutab ärevust</w:t>
            </w:r>
          </w:p>
        </w:tc>
        <w:tc>
          <w:tcPr/>
          <w:p>
            <w:pPr>
              <w:pStyle w:val="Compact"/>
            </w:pPr>
            <w:r>
              <w:t xml:space="preserve">Infosõja ja elurütmi probleem jääb alles</w:t>
            </w:r>
          </w:p>
        </w:tc>
      </w:tr>
      <w:tr>
        <w:tc>
          <w:tcPr/>
          <w:p>
            <w:pPr>
              <w:pStyle w:val="Compact"/>
            </w:pPr>
            <w:r>
              <w:t xml:space="preserve">Teine üksus parandab suhtlust</w:t>
            </w:r>
          </w:p>
        </w:tc>
        <w:tc>
          <w:tcPr/>
          <w:p>
            <w:pPr>
              <w:pStyle w:val="Compact"/>
            </w:pPr>
            <w:r>
              <w:t xml:space="preserve">Pere ja uni jäävad lahendamata</w:t>
            </w:r>
          </w:p>
        </w:tc>
      </w:tr>
      <w:tr>
        <w:tc>
          <w:tcPr/>
          <w:p>
            <w:pPr>
              <w:pStyle w:val="Compact"/>
            </w:pPr>
            <w:r>
              <w:t xml:space="preserve">Kolmas üksus annab struktuuri</w:t>
            </w:r>
          </w:p>
        </w:tc>
        <w:tc>
          <w:tcPr/>
          <w:p>
            <w:pPr>
              <w:pStyle w:val="Compact"/>
            </w:pPr>
            <w:r>
              <w:t xml:space="preserve">Inimene ei tea, mida kodus teha</w:t>
            </w:r>
          </w:p>
        </w:tc>
      </w:tr>
    </w:tbl>
    <w:p>
      <w:pPr>
        <w:pStyle w:val="BodyText"/>
      </w:pPr>
      <w:r>
        <w:rPr>
          <w:b/>
          <w:bCs/>
        </w:rPr>
        <w:t xml:space="preserve">Mida Renee Kaitseväes on näinud</w:t>
      </w:r>
      <w:r>
        <w:t xml:space="preserve"> </w:t>
      </w:r>
      <w:r>
        <w:t xml:space="preserve">— see on üks põhjus, miks ta räägib:</w:t>
      </w:r>
    </w:p>
    <w:p>
      <w:pPr>
        <w:pStyle w:val="BodyText"/>
      </w:pPr>
      <w:r>
        <w:t xml:space="preserve">Paljud inimesed</w:t>
      </w:r>
      <w:r>
        <w:t xml:space="preserve"> </w:t>
      </w:r>
      <w:r>
        <w:rPr>
          <w:b/>
          <w:bCs/>
        </w:rPr>
        <w:t xml:space="preserve">ei tee seda, mida nad peaksid tegema ametikoha juhendi järgi</w:t>
      </w:r>
      <w:r>
        <w:t xml:space="preserve">. Mitte kõik — aga piisavalt paljud, et</w:t>
      </w:r>
      <w:r>
        <w:t xml:space="preserve"> </w:t>
      </w:r>
      <w:r>
        <w:rPr>
          <w:b/>
          <w:bCs/>
        </w:rPr>
        <w:t xml:space="preserve">kannataks kogu süsteem</w:t>
      </w:r>
      <w:r>
        <w:t xml:space="preserve">. Kogu raskus langeb nendele, kes</w:t>
      </w:r>
      <w:r>
        <w:t xml:space="preserve"> </w:t>
      </w:r>
      <w:r>
        <w:rPr>
          <w:b/>
          <w:bCs/>
        </w:rPr>
        <w:t xml:space="preserve">teevad tööd päriselt</w:t>
      </w:r>
      <w:r>
        <w:t xml:space="preserve">. Nemad on</w:t>
      </w:r>
      <w:r>
        <w:t xml:space="preserve"> </w:t>
      </w:r>
      <w:r>
        <w:rPr>
          <w:b/>
          <w:bCs/>
        </w:rPr>
        <w:t xml:space="preserve">läbipõlenud ja katki</w:t>
      </w:r>
      <w:r>
        <w:t xml:space="preserve"> </w:t>
      </w:r>
      <w:r>
        <w:t xml:space="preserve">— ja</w:t>
      </w:r>
      <w:r>
        <w:t xml:space="preserve"> </w:t>
      </w:r>
      <w:r>
        <w:rPr>
          <w:b/>
          <w:bCs/>
        </w:rPr>
        <w:t xml:space="preserve">lahkuvad süsteemist kiiresti</w:t>
      </w:r>
      <w:r>
        <w:t xml:space="preserve">. See ei ole ainult inimeste probleem. See on</w:t>
      </w:r>
      <w:r>
        <w:t xml:space="preserve"> </w:t>
      </w:r>
      <w:r>
        <w:rPr>
          <w:b/>
          <w:bCs/>
        </w:rPr>
        <w:t xml:space="preserve">juhtimise ja vastutuse</w:t>
      </w:r>
      <w:r>
        <w:t xml:space="preserve"> </w:t>
      </w:r>
      <w:r>
        <w:t xml:space="preserve">probleem.</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Mis juhtub</w:t>
            </w:r>
          </w:p>
        </w:tc>
        <w:tc>
          <w:tcPr/>
          <w:p>
            <w:pPr>
              <w:pStyle w:val="Compact"/>
            </w:pPr>
            <w:r>
              <w:t xml:space="preserve">Mida see tähendab</w:t>
            </w:r>
          </w:p>
        </w:tc>
      </w:tr>
      <w:tr>
        <w:tc>
          <w:tcPr/>
          <w:p>
            <w:pPr>
              <w:pStyle w:val="Compact"/>
            </w:pPr>
            <w:r>
              <w:t xml:space="preserve">Keegi ei tee oma osa</w:t>
            </w:r>
          </w:p>
        </w:tc>
        <w:tc>
          <w:tcPr/>
          <w:p>
            <w:pPr>
              <w:pStyle w:val="Compact"/>
            </w:pPr>
            <w:r>
              <w:t xml:space="preserve">Teised peavad kompenseerima</w:t>
            </w:r>
          </w:p>
        </w:tc>
      </w:tr>
      <w:tr>
        <w:tc>
          <w:tcPr/>
          <w:p>
            <w:pPr>
              <w:pStyle w:val="Compact"/>
            </w:pPr>
            <w:r>
              <w:t xml:space="preserve">Koormus koondub vähestele</w:t>
            </w:r>
          </w:p>
        </w:tc>
        <w:tc>
          <w:tcPr/>
          <w:p>
            <w:pPr>
              <w:pStyle w:val="Compact"/>
            </w:pPr>
            <w:r>
              <w:t xml:space="preserve">Läbipõlemine, lahkumine</w:t>
            </w:r>
          </w:p>
        </w:tc>
      </w:tr>
      <w:tr>
        <w:tc>
          <w:tcPr/>
          <w:p>
            <w:pPr>
              <w:pStyle w:val="Compact"/>
            </w:pPr>
            <w:r>
              <w:t xml:space="preserve">Süsteem kaotab parimad</w:t>
            </w:r>
          </w:p>
        </w:tc>
        <w:tc>
          <w:tcPr/>
          <w:p>
            <w:pPr>
              <w:pStyle w:val="Compact"/>
            </w:pPr>
            <w:r>
              <w:t xml:space="preserve">Jäävad need, kes „põlevad läbi” või lahkuvad</w:t>
            </w:r>
          </w:p>
        </w:tc>
      </w:tr>
    </w:tbl>
    <w:p>
      <w:pPr>
        <w:pStyle w:val="BodyText"/>
      </w:pPr>
      <w:r>
        <w:rPr>
          <w:b/>
          <w:bCs/>
        </w:rPr>
        <w:t xml:space="preserve">Lahendus on lihtne mõttes:</w:t>
      </w:r>
      <w:r>
        <w:t xml:space="preserve"> </w:t>
      </w:r>
      <w:r>
        <w:t xml:space="preserve">kui</w:t>
      </w:r>
      <w:r>
        <w:t xml:space="preserve"> </w:t>
      </w:r>
      <w:r>
        <w:rPr>
          <w:b/>
          <w:bCs/>
        </w:rPr>
        <w:t xml:space="preserve">kõik</w:t>
      </w:r>
      <w:r>
        <w:t xml:space="preserve"> </w:t>
      </w:r>
      <w:r>
        <w:t xml:space="preserve">hakkaksid vastutama — teeksid seda, mida nad peaksid tegema —</w:t>
      </w:r>
      <w:r>
        <w:t xml:space="preserve"> </w:t>
      </w:r>
      <w:r>
        <w:rPr>
          <w:b/>
          <w:bCs/>
        </w:rPr>
        <w:t xml:space="preserve">kõigi olukord paraneb</w:t>
      </w:r>
      <w:r>
        <w:t xml:space="preserve">. Extreme Ownership. Roll + eesmärk + juhis. Mitte üks kangelane, kes kannab kõike.</w:t>
      </w:r>
    </w:p>
    <w:p>
      <w:pPr>
        <w:pStyle w:val="BodyText"/>
      </w:pPr>
      <w:r>
        <w:t xml:space="preserve">Aga et inimesed</w:t>
      </w:r>
      <w:r>
        <w:t xml:space="preserve"> </w:t>
      </w:r>
      <w:r>
        <w:rPr>
          <w:b/>
          <w:bCs/>
        </w:rPr>
        <w:t xml:space="preserve">saaksid aru, mis üldse valesti on</w:t>
      </w:r>
      <w:r>
        <w:t xml:space="preserve">,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Inimene ei võta vastutust keskkonnas, kus teda alandatakse, hirmutatakse või surutakse alla. Ta ei näe juurt — ta näeb ainult survet.</w:t>
      </w:r>
    </w:p>
    <w:p>
      <w:pPr>
        <w:pStyle w:val="BodyText"/>
      </w:pPr>
      <w:r>
        <w:rPr>
          <w:b/>
          <w:bCs/>
        </w:rPr>
        <w:t xml:space="preserve">Lahendus on inimesekeskne juhtimine</w:t>
      </w:r>
      <w:r>
        <w:t xml:space="preserve"> </w:t>
      </w:r>
      <w:r>
        <w:t xml:space="preserve">(Lisa I — Steiger 1997, Kert eessõna 2011):</w:t>
      </w:r>
      <w:r>
        <w:t xml:space="preserve"> </w:t>
      </w:r>
      <w:r>
        <w:rPr>
          <w:i/>
          <w:iCs/>
        </w:rPr>
        <w:t xml:space="preserve">„90-ndate aastate noori ei saa enam, nagu nende isasid, sõjaväeteenistuses kohelda ja juhtida teisiti kui tsiviilelus.”</w:t>
      </w:r>
      <w:r>
        <w:t xml:space="preserve"> </w:t>
      </w:r>
      <w:r>
        <w:t xml:space="preserve">Sama inimesed — teksad või välivorm. Austus, turvalisus, mõistmine — ja alles siis vastutus.</w:t>
      </w:r>
    </w:p>
    <w:p>
      <w:pPr>
        <w:pStyle w:val="BodyText"/>
      </w:pPr>
      <w:r>
        <w:rPr>
          <w:b/>
          <w:bCs/>
        </w:rPr>
        <w:t xml:space="preserve">Miks inimesed käituvad nii, nagu nad käituvad:</w:t>
      </w:r>
      <w:r>
        <w:t xml:space="preserve"> </w:t>
      </w:r>
      <w:r>
        <w:t xml:space="preserve">kiusamine ei ole ainult „halb iseloom”.</w:t>
      </w:r>
      <w:r>
        <w:t xml:space="preserve"> </w:t>
      </w:r>
      <w:r>
        <w:rPr>
          <w:i/>
          <w:iCs/>
        </w:rPr>
        <w:t xml:space="preserve">Imeline Teadus</w:t>
      </w:r>
      <w:r>
        <w:t xml:space="preserve"> </w:t>
      </w:r>
      <w:r>
        <w:t xml:space="preserve">(11/2023) näitab: kiusamine</w:t>
      </w:r>
      <w:r>
        <w:t xml:space="preserve"> </w:t>
      </w:r>
      <w:r>
        <w:rPr>
          <w:b/>
          <w:bCs/>
        </w:rPr>
        <w:t xml:space="preserve">muudab aju anatoomiat ja keemiat</w:t>
      </w:r>
      <w:r>
        <w:t xml:space="preserve"> </w:t>
      </w:r>
      <w:r>
        <w:t xml:space="preserve">— virgatsained ja võrgustikud lähevad tasakaalust välja. Kiusaja kujuneb geenide ja keskkonna mõjul; kiusatu kannab arme</w:t>
      </w:r>
      <w:r>
        <w:t xml:space="preserve"> </w:t>
      </w:r>
      <w:r>
        <w:rPr>
          <w:b/>
          <w:bCs/>
        </w:rPr>
        <w:t xml:space="preserve">täiskasvanueasse</w:t>
      </w:r>
      <w:r>
        <w:t xml:space="preserve">. Bessel van der Kolk (</w:t>
      </w:r>
      <w:r>
        <w:rPr>
          <w:i/>
          <w:iCs/>
        </w:rPr>
        <w:t xml:space="preserve">The Body Keeps the Score</w:t>
      </w:r>
      <w:r>
        <w:t xml:space="preserve">, ISBN 978-0-141-97861-1) selgitab, kuidas trauma</w:t>
      </w:r>
      <w:r>
        <w:t xml:space="preserve"> </w:t>
      </w:r>
      <w:r>
        <w:rPr>
          <w:b/>
          <w:bCs/>
        </w:rPr>
        <w:t xml:space="preserve">elab kehas</w:t>
      </w:r>
      <w:r>
        <w:t xml:space="preserve"> </w:t>
      </w:r>
      <w:r>
        <w:t xml:space="preserve">— pre-verbaalne reaktsioon, triggerid, kaitsepositsioon. Täielik teaduslik alus:</w:t>
      </w:r>
      <w:r>
        <w:t xml:space="preserve"> </w:t>
      </w:r>
      <w:r>
        <w:rPr>
          <w:b/>
          <w:bCs/>
        </w:rPr>
        <w:t xml:space="preserve">Lisa S</w:t>
      </w:r>
      <w:r>
        <w:t xml:space="preserve">.</w:t>
      </w:r>
    </w:p>
    <w:p>
      <w:pPr>
        <w:pStyle w:val="BodyText"/>
      </w:pPr>
      <w:r>
        <w:rPr>
          <w:b/>
          <w:bCs/>
        </w:rPr>
        <w:t xml:space="preserve">Miks uni on esimene tööriist:</w:t>
      </w:r>
      <w:r>
        <w:t xml:space="preserve"> </w:t>
      </w:r>
      <w:r>
        <w:t xml:space="preserve">Matthew Walker (</w:t>
      </w:r>
      <w:r>
        <w:rPr>
          <w:i/>
          <w:iCs/>
        </w:rPr>
        <w:t xml:space="preserve">Why We Sleep</w:t>
      </w:r>
      <w:r>
        <w:t xml:space="preserve">, ISBN 978-0-141-9835-6-9) näitab: üks öö piisavast unest ilma jätmine</w:t>
      </w:r>
      <w:r>
        <w:t xml:space="preserve"> </w:t>
      </w:r>
      <w:r>
        <w:rPr>
          <w:b/>
          <w:bCs/>
        </w:rPr>
        <w:t xml:space="preserve">tugevdab mandeltuumareaktsiooni</w:t>
      </w:r>
      <w:r>
        <w:t xml:space="preserve"> </w:t>
      </w:r>
      <w:r>
        <w:t xml:space="preserve">ja</w:t>
      </w:r>
      <w:r>
        <w:t xml:space="preserve"> </w:t>
      </w:r>
      <w:r>
        <w:rPr>
          <w:b/>
          <w:bCs/>
        </w:rPr>
        <w:t xml:space="preserve">nõrgendab impulssikontrolli</w:t>
      </w:r>
      <w:r>
        <w:t xml:space="preserve"> </w:t>
      </w:r>
      <w:r>
        <w:t xml:space="preserve">— sama mehhanism, mida trauma juba süvendab. Uni puudus imiteerib ATH-t, halvendab mälu ja otsuseid. Enne silti ja „võta kokku” —</w:t>
      </w:r>
      <w:r>
        <w:t xml:space="preserve"> </w:t>
      </w:r>
      <w:r>
        <w:rPr>
          <w:b/>
          <w:bCs/>
        </w:rPr>
        <w:t xml:space="preserve">vaata und</w:t>
      </w:r>
      <w:r>
        <w:t xml:space="preserve">. Täielik alus:</w:t>
      </w:r>
      <w:r>
        <w:t xml:space="preserve"> </w:t>
      </w:r>
      <w:r>
        <w:rPr>
          <w:b/>
          <w:bCs/>
        </w:rPr>
        <w:t xml:space="preserve">Lisa V</w:t>
      </w:r>
      <w:r>
        <w:t xml:space="preserve">.</w:t>
      </w:r>
    </w:p>
    <w:p>
      <w:pPr>
        <w:pStyle w:val="BodyText"/>
      </w:pPr>
      <w:r>
        <w:t xml:space="preserve">Need probleemid on käsitletud selles</w:t>
      </w:r>
      <w:r>
        <w:t xml:space="preserve"> </w:t>
      </w:r>
      <w:r>
        <w:rPr>
          <w:b/>
          <w:bCs/>
        </w:rPr>
        <w:t xml:space="preserve">rahva taastamise juhises</w:t>
      </w:r>
      <w:r>
        <w:t xml:space="preserve"> </w:t>
      </w:r>
      <w:r>
        <w:t xml:space="preserve">(see dokument ja Tugeva Isa seeria). Ja need on</w:t>
      </w:r>
      <w:r>
        <w:t xml:space="preserve"> </w:t>
      </w:r>
      <w:r>
        <w:rPr>
          <w:b/>
          <w:bCs/>
        </w:rPr>
        <w:t xml:space="preserve">väga lihtsasti lahendatavad lihtsate tööriistadega</w:t>
      </w:r>
      <w:r>
        <w:t xml:space="preserve"> </w:t>
      </w:r>
      <w:r>
        <w:t xml:space="preserve">— uni, liikumine, toit, aus vestlus, mentor, 1-1 kontakt, roll + eesmärk + juhis. Mitte raketiteadus. Mitte miljardiprojekt.</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üks neist inimestest, kes seda mustrit näeb. Ta on Reneele öelnud, et</w:t>
      </w:r>
      <w:r>
        <w:t xml:space="preserve"> </w:t>
      </w:r>
      <w:r>
        <w:rPr>
          <w:b/>
          <w:bCs/>
        </w:rPr>
        <w:t xml:space="preserve">Kaitseväes töötavate inimeste hulgas on suur osa diagnoositud ATH-ga</w:t>
      </w:r>
      <w:r>
        <w:t xml:space="preserve"> </w:t>
      </w:r>
      <w:r>
        <w:t xml:space="preserve">(tähelepanu- ja hüperaktiivsushäire). See ei ole ametlik epidemioloogiline uuring — see on</w:t>
      </w:r>
      <w:r>
        <w:t xml:space="preserve"> </w:t>
      </w:r>
      <w:r>
        <w:rPr>
          <w:b/>
          <w:bCs/>
        </w:rPr>
        <w:t xml:space="preserve">tema isiklik tähelepanek</w:t>
      </w:r>
      <w:r>
        <w:t xml:space="preserve">, mida Renee kinnitab kuulnud olevat. Aga see klapib sellega, mida e-sliinil kordub: inimesed, kes vajavad struktuuri, und ja selget rolli — mitte ainult sildi ja tabletti.</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bookmarkEnd w:id="50"/>
    <w:bookmarkStart w:id="51" w:name="miks-miks-operatsioon-peegel"/>
    <w:p>
      <w:pPr>
        <w:pStyle w:val="Heading3"/>
      </w:pPr>
      <w:r>
        <w:rPr>
          <w:rStyle w:val="SectionNumber"/>
        </w:rPr>
        <w:t xml:space="preserve">2.5.4</w:t>
      </w:r>
      <w:r>
        <w:tab/>
      </w:r>
      <w:r>
        <w:t xml:space="preserve">MIKS — miks Operatsioon „Peegel”?</w:t>
      </w:r>
    </w:p>
    <w:p>
      <w:pPr>
        <w:pStyle w:val="Compact"/>
        <w:numPr>
          <w:ilvl w:val="0"/>
          <w:numId w:val="1004"/>
        </w:numPr>
      </w:pPr>
      <w:r>
        <w:t xml:space="preserve">Sest</w:t>
      </w:r>
      <w:r>
        <w:t xml:space="preserve"> </w:t>
      </w:r>
      <w:r>
        <w:rPr>
          <w:b/>
          <w:bCs/>
        </w:rPr>
        <w:t xml:space="preserve">järgmine sõda on su köögis</w:t>
      </w:r>
      <w:r>
        <w:t xml:space="preserve"> </w:t>
      </w:r>
      <w:r>
        <w:t xml:space="preserve">— mitte ainult tankidega piiril.</w:t>
      </w:r>
    </w:p>
    <w:p>
      <w:pPr>
        <w:pStyle w:val="Compact"/>
        <w:numPr>
          <w:ilvl w:val="0"/>
          <w:numId w:val="1004"/>
        </w:numPr>
      </w:pPr>
      <w:r>
        <w:t xml:space="preserve">Sest</w:t>
      </w:r>
      <w:r>
        <w:t xml:space="preserve"> </w:t>
      </w:r>
      <w:r>
        <w:rPr>
          <w:b/>
          <w:bCs/>
        </w:rPr>
        <w:t xml:space="preserve">peresid lõhutakse seestpoolt</w:t>
      </w:r>
      <w:r>
        <w:t xml:space="preserve">: hirm, viha, lootetus, usaldamatus — mitte pommidega.</w:t>
      </w:r>
    </w:p>
    <w:p>
      <w:pPr>
        <w:pStyle w:val="Compact"/>
        <w:numPr>
          <w:ilvl w:val="0"/>
          <w:numId w:val="1004"/>
        </w:numPr>
      </w:pPr>
      <w:r>
        <w:t xml:space="preserve">Sest</w:t>
      </w:r>
      <w:r>
        <w:t xml:space="preserve"> </w:t>
      </w:r>
      <w:r>
        <w:rPr>
          <w:b/>
          <w:bCs/>
        </w:rPr>
        <w:t xml:space="preserve">Eesti väärib läbipaistvust ja eeskuju</w:t>
      </w:r>
      <w:r>
        <w:t xml:space="preserve"> </w:t>
      </w:r>
      <w:r>
        <w:t xml:space="preserve">— mitte manipulatsiooni ja saladust.</w:t>
      </w:r>
    </w:p>
    <w:p>
      <w:pPr>
        <w:pStyle w:val="Compact"/>
        <w:numPr>
          <w:ilvl w:val="0"/>
          <w:numId w:val="1004"/>
        </w:numPr>
      </w:pPr>
      <w:r>
        <w:t xml:space="preserve">Sest</w:t>
      </w:r>
      <w:r>
        <w:t xml:space="preserve"> </w:t>
      </w:r>
      <w:r>
        <w:rPr>
          <w:b/>
          <w:bCs/>
        </w:rPr>
        <w:t xml:space="preserve">riigikaitse algab kodus</w:t>
      </w:r>
      <w:r>
        <w:t xml:space="preserve"> </w:t>
      </w:r>
      <w:r>
        <w:t xml:space="preserve">— tugev isa/emme, mentor, aus vestlus, kriitiline mõtlemine.</w:t>
      </w:r>
    </w:p>
    <w:p>
      <w:pPr>
        <w:pStyle w:val="Compact"/>
        <w:numPr>
          <w:ilvl w:val="0"/>
          <w:numId w:val="1004"/>
        </w:numPr>
      </w:pPr>
      <w:r>
        <w:t xml:space="preserve">Sest</w:t>
      </w:r>
      <w:r>
        <w:t xml:space="preserve"> </w:t>
      </w:r>
      <w:r>
        <w:rPr>
          <w:b/>
          <w:bCs/>
        </w:rPr>
        <w:t xml:space="preserve">peegelneuronid</w:t>
      </w:r>
      <w:r>
        <w:t xml:space="preserve"> </w:t>
      </w:r>
      <w:r>
        <w:t xml:space="preserve">töötavad mõlemas suunas: vastane kasutab neid hirmu levitamiseks; meie kasutame tervist, distsipliini ja vastutust.</w:t>
      </w:r>
    </w:p>
    <w:p>
      <w:pPr>
        <w:pStyle w:val="Compact"/>
        <w:numPr>
          <w:ilvl w:val="0"/>
          <w:numId w:val="1004"/>
        </w:numPr>
      </w:pPr>
      <w:r>
        <w:t xml:space="preserve">Sest</w:t>
      </w:r>
      <w:r>
        <w:t xml:space="preserve"> </w:t>
      </w:r>
      <w:r>
        <w:rPr>
          <w:b/>
          <w:bCs/>
        </w:rPr>
        <w:t xml:space="preserve">turvalisus ja mõistmine</w:t>
      </w:r>
      <w:r>
        <w:t xml:space="preserve"> </w:t>
      </w:r>
      <w:r>
        <w:t xml:space="preserve">ei ole nõrkus — need on alus, millele kõik muu ehitub. Operatsioon nõuab</w:t>
      </w:r>
      <w:r>
        <w:t xml:space="preserve"> </w:t>
      </w:r>
      <w:r>
        <w:rPr>
          <w:b/>
          <w:bCs/>
        </w:rPr>
        <w:t xml:space="preserve">paranemis-teadlikku</w:t>
      </w:r>
      <w:r>
        <w:t xml:space="preserve"> </w:t>
      </w:r>
      <w:r>
        <w:t xml:space="preserve">lähenemist kõigilt asjaosalistelt (vt allpool).</w:t>
      </w:r>
    </w:p>
    <w:bookmarkEnd w:id="51"/>
    <w:bookmarkStart w:id="52" w:name="X2541c4b9df01463e8d19b348946860b43d75355"/>
    <w:p>
      <w:pPr>
        <w:pStyle w:val="Heading3"/>
      </w:pPr>
      <w:r>
        <w:rPr>
          <w:rStyle w:val="SectionNumber"/>
        </w:rPr>
        <w:t xml:space="preserve">2.5.5</w:t>
      </w:r>
      <w:r>
        <w:tab/>
      </w:r>
      <w:r>
        <w:t xml:space="preserve">Turvalisus, mõistmine ja paranemis-teadlikkus</w:t>
      </w:r>
    </w:p>
    <w:p>
      <w:pPr>
        <w:pStyle w:val="FirstParagraph"/>
      </w:pPr>
      <w:r>
        <w:t xml:space="preserve">Renee Aluste sõnastab operatsiooni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w:t>
      </w:r>
      <w:r>
        <w:t xml:space="preserve"> </w:t>
      </w:r>
      <w:r>
        <w:rPr>
          <w:b/>
          <w:bCs/>
        </w:rPr>
        <w:t xml:space="preserve">paranda katkist</w:t>
      </w:r>
      <w:r>
        <w:t xml:space="preserve"> </w:t>
      </w:r>
      <w:r>
        <w:t xml:space="preserve">inimest. Me kohtleme igaüht — kodanikku, partnerit, skeptikut, demomeest, võrgustiku liiget —</w:t>
      </w:r>
      <w:r>
        <w:t xml:space="preserve"> </w:t>
      </w:r>
      <w:r>
        <w:rPr>
          <w:b/>
          <w:bCs/>
        </w:rPr>
        <w:t xml:space="preserve">nagu terve, täiesti normaalne inimene</w:t>
      </w:r>
      <w:r>
        <w:t xml:space="preserve">. Mitte patsient. Mitte projekt. Mitte „case”. Inimene avastab, et ta</w:t>
      </w:r>
      <w:r>
        <w:t xml:space="preserve"> </w:t>
      </w:r>
      <w:r>
        <w:rPr>
          <w:b/>
          <w:bCs/>
        </w:rPr>
        <w:t xml:space="preserve">oli terviklik juba algusest</w:t>
      </w:r>
      <w:r>
        <w:t xml:space="preserve"> </w:t>
      </w:r>
      <w:r>
        <w:t xml:space="preserve">— liiga kaua kandis koormust, mida keegi teine ei näinud.</w:t>
      </w:r>
    </w:p>
    <w:p>
      <w:pPr>
        <w:pStyle w:val="BodyText"/>
      </w:pPr>
      <w:r>
        <w:t xml:space="preserve">See ei ole erisoov. See on</w:t>
      </w:r>
      <w:r>
        <w:t xml:space="preserve"> </w:t>
      </w:r>
      <w:r>
        <w:rPr>
          <w:b/>
          <w:bCs/>
        </w:rPr>
        <w:t xml:space="preserve">operatsiooniline nõue</w:t>
      </w:r>
      <w:r>
        <w:t xml:space="preserve"> </w:t>
      </w:r>
      <w:r>
        <w:t xml:space="preserve">— ja see on</w:t>
      </w:r>
      <w:r>
        <w:t xml:space="preserve"> </w:t>
      </w:r>
      <w:r>
        <w:rPr>
          <w:b/>
          <w:bCs/>
        </w:rPr>
        <w:t xml:space="preserve">esimene samm</w:t>
      </w:r>
      <w:r>
        <w:t xml:space="preserve">, mitte viimane:</w:t>
      </w:r>
    </w:p>
    <w:p>
      <w:pPr>
        <w:pStyle w:val="BlockText"/>
      </w:pPr>
      <w:r>
        <w:rPr>
          <w:i/>
          <w:iCs/>
        </w:rPr>
        <w:t xml:space="preserve">Enne vastutust peab olema turvalisus. Enne distsipliini peab olema mõistmine. Enne Extreme Ownershipi peab juht tundma inimest — ja omaenda pulki.</w:t>
      </w:r>
    </w:p>
    <w:p>
      <w:pPr>
        <w:pStyle w:val="FirstParagraph"/>
      </w:pPr>
      <w:r>
        <w:rPr>
          <w:b/>
          <w:bCs/>
        </w:rPr>
        <w:t xml:space="preserve">Miks traumateadlikkus?</w:t>
      </w:r>
      <w:r>
        <w:t xml:space="preserve"> </w:t>
      </w:r>
      <w:r>
        <w:t xml:space="preserve">Sest inimene reageerib</w:t>
      </w:r>
      <w:r>
        <w:t xml:space="preserve"> </w:t>
      </w:r>
      <w:r>
        <w:rPr>
          <w:b/>
          <w:bCs/>
        </w:rPr>
        <w:t xml:space="preserve">pre-verbaalselt</w:t>
      </w:r>
      <w:r>
        <w:t xml:space="preserve"> </w:t>
      </w:r>
      <w:r>
        <w:t xml:space="preserve">(van der Kolk). Kiusamine ja alandamine</w:t>
      </w:r>
      <w:r>
        <w:t xml:space="preserve"> </w:t>
      </w:r>
      <w:r>
        <w:rPr>
          <w:b/>
          <w:bCs/>
        </w:rPr>
        <w:t xml:space="preserve">muudavad aju</w:t>
      </w:r>
      <w:r>
        <w:t xml:space="preserve"> </w:t>
      </w:r>
      <w:r>
        <w:t xml:space="preserve">(Lisa S). Ilma traumateadlikkuseta juhid</w:t>
      </w:r>
      <w:r>
        <w:t xml:space="preserve"> </w:t>
      </w:r>
      <w:r>
        <w:rPr>
          <w:b/>
          <w:bCs/>
        </w:rPr>
        <w:t xml:space="preserve">sümptomeid</w:t>
      </w:r>
      <w:r>
        <w:t xml:space="preserve"> </w:t>
      </w:r>
      <w:r>
        <w:t xml:space="preserve">— ATH silti, tabletti, „võta kokku” — mitte juurt. Steiger: nimede taga on inimesed, mitte kliinilised juhtumid.</w:t>
      </w:r>
    </w:p>
    <w:p>
      <w:pPr>
        <w:pStyle w:val="BodyText"/>
      </w:pPr>
      <w:r>
        <w:t xml:space="preserve">Täielik ahel:</w:t>
      </w:r>
      <w:r>
        <w:t xml:space="preserve"> </w:t>
      </w:r>
      <w:r>
        <w:rPr>
          <w:b/>
          <w:bCs/>
        </w:rPr>
        <w:t xml:space="preserve">Lisa S</w:t>
      </w:r>
      <w:r>
        <w:t xml:space="preserve"> </w:t>
      </w:r>
      <w:r>
        <w:t xml:space="preserve">(miks) →</w:t>
      </w:r>
      <w:r>
        <w:t xml:space="preserve"> </w:t>
      </w:r>
      <w:r>
        <w:rPr>
          <w:b/>
          <w:bCs/>
        </w:rPr>
        <w:t xml:space="preserve">Lisa V</w:t>
      </w:r>
      <w:r>
        <w:t xml:space="preserve"> </w:t>
      </w:r>
      <w:r>
        <w:t xml:space="preserve">(uni) →</w:t>
      </w:r>
      <w:r>
        <w:t xml:space="preserve"> </w:t>
      </w:r>
      <w:r>
        <w:rPr>
          <w:b/>
          <w:bCs/>
        </w:rPr>
        <w:t xml:space="preserve">Lisa AW</w:t>
      </w:r>
      <w:r>
        <w:t xml:space="preserve"> </w:t>
      </w:r>
      <w:r>
        <w:t xml:space="preserve">(aju, otsused) →</w:t>
      </w:r>
      <w:r>
        <w:t xml:space="preserve"> </w:t>
      </w:r>
      <w:r>
        <w:rPr>
          <w:b/>
          <w:bCs/>
        </w:rPr>
        <w:t xml:space="preserve">Lisa I</w:t>
      </w:r>
      <w:r>
        <w:t xml:space="preserve"> </w:t>
      </w:r>
      <w:r>
        <w:t xml:space="preserve">(juhtimine) →</w:t>
      </w:r>
      <w:r>
        <w:t xml:space="preserve"> </w:t>
      </w:r>
      <w:r>
        <w:rPr>
          <w:b/>
          <w:bCs/>
        </w:rPr>
        <w:t xml:space="preserve">Lisa P</w:t>
      </w:r>
      <w:r>
        <w:t xml:space="preserve"> </w:t>
      </w:r>
      <w:r>
        <w:t xml:space="preserve">(vestlus) → vastutus.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Terve ja normaalne</w:t>
            </w:r>
          </w:p>
        </w:tc>
        <w:tc>
          <w:tcPr/>
          <w:p>
            <w:pPr>
              <w:pStyle w:val="Compact"/>
            </w:pPr>
            <w:r>
              <w:t xml:space="preserve">Iga asjaosaline on</w:t>
            </w:r>
            <w:r>
              <w:t xml:space="preserve"> </w:t>
            </w:r>
            <w:r>
              <w:rPr>
                <w:b/>
                <w:bCs/>
              </w:rPr>
              <w:t xml:space="preserve">terve, täiesti normaalne inimene</w:t>
            </w:r>
            <w:r>
              <w:t xml:space="preserve"> </w:t>
            </w:r>
            <w:r>
              <w:t xml:space="preserve">— enne kui ta on „probleem”, „ohver” või „juhtum”</w:t>
            </w:r>
          </w:p>
        </w:tc>
      </w:tr>
      <w:tr>
        <w:tc>
          <w:tcPr/>
          <w:p>
            <w:pPr>
              <w:pStyle w:val="Compact"/>
            </w:pPr>
            <w:r>
              <w:rPr>
                <w:b/>
                <w:bCs/>
              </w:rPr>
              <w:t xml:space="preserve">Turvalisus</w:t>
            </w:r>
          </w:p>
        </w:tc>
        <w:tc>
          <w:tcPr/>
          <w:p>
            <w:pPr>
              <w:pStyle w:val="Compact"/>
            </w:pPr>
            <w:r>
              <w:t xml:space="preserve">Füüsiline ja emotsionaalne — inimene ei pea kaitsepositsioonis vestlema</w:t>
            </w:r>
          </w:p>
        </w:tc>
      </w:tr>
      <w:tr>
        <w:tc>
          <w:tcPr/>
          <w:p>
            <w:pPr>
              <w:pStyle w:val="Compact"/>
            </w:pPr>
            <w:r>
              <w:rPr>
                <w:b/>
                <w:bCs/>
              </w:rPr>
              <w:t xml:space="preserve">Keha enne mõistust</w:t>
            </w:r>
          </w:p>
        </w:tc>
        <w:tc>
          <w:tcPr/>
          <w:p>
            <w:pPr>
              <w:pStyle w:val="Compact"/>
            </w:pPr>
            <w:r>
              <w:t xml:space="preserve">Inimene reageerib</w:t>
            </w:r>
            <w:r>
              <w:t xml:space="preserve"> </w:t>
            </w:r>
            <w:r>
              <w:rPr>
                <w:b/>
                <w:bCs/>
              </w:rPr>
              <w:t xml:space="preserve">pre-verbaalselt</w:t>
            </w:r>
            <w:r>
              <w:t xml:space="preserve"> </w:t>
            </w:r>
            <w:r>
              <w:t xml:space="preserve">(van der Kolk) — alguses räägid kehaga, mitte loogikaga</w:t>
            </w:r>
          </w:p>
        </w:tc>
      </w:tr>
      <w:tr>
        <w:tc>
          <w:tcPr/>
          <w:p>
            <w:pPr>
              <w:pStyle w:val="Compact"/>
            </w:pPr>
            <w:r>
              <w:rPr>
                <w:b/>
                <w:bCs/>
              </w:rPr>
              <w:t xml:space="preserve">Ära usu oma aju</w:t>
            </w:r>
          </w:p>
        </w:tc>
        <w:tc>
          <w:tcPr/>
          <w:p>
            <w:pPr>
              <w:pStyle w:val="Compact"/>
            </w:pPr>
            <w:r>
              <w:t xml:space="preserve">Automaatne mõte on sisse ehitatud (algoritmid, võõrkeelne sisu, narratiivid) —</w:t>
            </w:r>
            <w:r>
              <w:t xml:space="preserve"> </w:t>
            </w:r>
            <w:r>
              <w:rPr>
                <w:b/>
                <w:bCs/>
              </w:rPr>
              <w:t xml:space="preserve">keha ei valeta</w:t>
            </w:r>
            <w:r>
              <w:t xml:space="preserve"> </w:t>
            </w:r>
            <w:r>
              <w:t xml:space="preserve">(Lisa AW)</w:t>
            </w:r>
          </w:p>
        </w:tc>
      </w:tr>
      <w:tr>
        <w:tc>
          <w:tcPr/>
          <w:p>
            <w:pPr>
              <w:pStyle w:val="Compact"/>
            </w:pPr>
            <w:r>
              <w:rPr>
                <w:b/>
                <w:bCs/>
              </w:rPr>
              <w:t xml:space="preserve">Mõistmine</w:t>
            </w:r>
          </w:p>
        </w:tc>
        <w:tc>
          <w:tcPr/>
          <w:p>
            <w:pPr>
              <w:pStyle w:val="Compact"/>
            </w:pPr>
            <w:r>
              <w:t xml:space="preserve">Kuulamine enne õpetamist; valideerimine enne lahendust (Lisa P)</w:t>
            </w:r>
          </w:p>
        </w:tc>
      </w:tr>
      <w:tr>
        <w:tc>
          <w:tcPr/>
          <w:p>
            <w:pPr>
              <w:pStyle w:val="Compact"/>
            </w:pPr>
            <w:r>
              <w:rPr>
                <w:b/>
                <w:bCs/>
              </w:rPr>
              <w:t xml:space="preserve">Paranemis-teadlikkus</w:t>
            </w:r>
          </w:p>
        </w:tc>
        <w:tc>
          <w:tcPr/>
          <w:p>
            <w:pPr>
              <w:pStyle w:val="Compact"/>
            </w:pPr>
            <w:r>
              <w:t xml:space="preserve">Arvestada keha-mälu, triggerite ja kaitse võimalust —</w:t>
            </w:r>
            <w:r>
              <w:t xml:space="preserve"> </w:t>
            </w:r>
            <w:r>
              <w:rPr>
                <w:b/>
                <w:bCs/>
              </w:rPr>
              <w:t xml:space="preserve">ilma sildistamata inimest katkiseks</w:t>
            </w:r>
          </w:p>
        </w:tc>
      </w:tr>
      <w:tr>
        <w:tc>
          <w:tcPr/>
          <w:p>
            <w:pPr>
              <w:pStyle w:val="Compact"/>
            </w:pPr>
            <w:r>
              <w:rPr>
                <w:b/>
                <w:bCs/>
              </w:rPr>
              <w:t xml:space="preserve">Lisa P § KRIITILINE</w:t>
            </w:r>
          </w:p>
        </w:tc>
        <w:tc>
          <w:tcPr/>
          <w:p>
            <w:pPr>
              <w:pStyle w:val="Compact"/>
            </w:pPr>
            <w:r>
              <w:t xml:space="preserve">Trauma = teistsugune reaalsus; koera metafoor; Cooperi teadlikkus;</w:t>
            </w:r>
            <w:r>
              <w:t xml:space="preserve"> </w:t>
            </w:r>
            <w:r>
              <w:rPr>
                <w:b/>
                <w:bCs/>
              </w:rPr>
              <w:t xml:space="preserve">ära feedi haukumist</w:t>
            </w:r>
          </w:p>
        </w:tc>
      </w:tr>
      <w:tr>
        <w:tc>
          <w:tcPr/>
          <w:p>
            <w:pPr>
              <w:pStyle w:val="Compact"/>
            </w:pPr>
            <w:r>
              <w:rPr>
                <w:b/>
                <w:bCs/>
              </w:rPr>
              <w:t xml:space="preserve">Valik</w:t>
            </w:r>
          </w:p>
        </w:tc>
        <w:tc>
          <w:tcPr/>
          <w:p>
            <w:pPr>
              <w:pStyle w:val="Compact"/>
            </w:pPr>
            <w:r>
              <w:t xml:space="preserve">Inimene kontrollib tempot; üks samm korraga; õigus öelda „mitte nüüd”</w:t>
            </w:r>
          </w:p>
        </w:tc>
      </w:tr>
      <w:tr>
        <w:tc>
          <w:tcPr/>
          <w:p>
            <w:pPr>
              <w:pStyle w:val="Compact"/>
            </w:pPr>
            <w:r>
              <w:rPr>
                <w:b/>
                <w:bCs/>
              </w:rPr>
              <w:t xml:space="preserve">Ausus</w:t>
            </w:r>
          </w:p>
        </w:tc>
        <w:tc>
          <w:tcPr/>
          <w:p>
            <w:pPr>
              <w:pStyle w:val="Compact"/>
            </w:pPr>
            <w:r>
              <w:t xml:space="preserve">Mitte varjata kavatsust; mitte kasutada haavandit turunduseks</w:t>
            </w:r>
          </w:p>
        </w:tc>
      </w:tr>
      <w:tr>
        <w:tc>
          <w:tcPr/>
          <w:p>
            <w:pPr>
              <w:pStyle w:val="Compact"/>
            </w:pPr>
            <w:r>
              <w:rPr>
                <w:b/>
                <w:bCs/>
              </w:rPr>
              <w:t xml:space="preserve">Roll + eesmärk + juhis</w:t>
            </w:r>
          </w:p>
        </w:tc>
        <w:tc>
          <w:tcPr/>
          <w:p>
            <w:pPr>
              <w:pStyle w:val="Compact"/>
            </w:pP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w:t>
            </w:r>
          </w:p>
        </w:tc>
      </w:tr>
    </w:tbl>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1-1 vestlused</w:t>
      </w:r>
      <w:r>
        <w:t xml:space="preserve"> </w:t>
      </w:r>
      <w:r>
        <w:t xml:space="preserve">(prioriteet) toimuvad ainult selles raamis. Mass-koolitus ilma kontaktita ei asenda seda.</w:t>
      </w:r>
    </w:p>
    <w:p>
      <w:pPr>
        <w:pStyle w:val="BodyText"/>
      </w:pPr>
      <w:r>
        <w:rPr>
          <w:b/>
          <w:bCs/>
        </w:rPr>
        <w:t xml:space="preserve">Paranemis-teadlik tugi võrgustikus:</w:t>
      </w:r>
      <w:r>
        <w:t xml:space="preserve"> </w:t>
      </w:r>
      <w:r>
        <w:t xml:space="preserve">Kert Grünberg (hingamistuba.ee), Jure Biechonski (teadlikmina.ee), Priit Lilleväli, Kaia Kapsta-Forrester, Lisa H, Lisa F, EMDR (KV Tugiteenuste keskus / ohvriabi.ee). Peamine raamat: van der Kolk,</w:t>
      </w:r>
      <w:r>
        <w:t xml:space="preserve"> </w:t>
      </w:r>
      <w:r>
        <w:rPr>
          <w:i/>
          <w:iCs/>
        </w:rPr>
        <w:t xml:space="preserve">The Body Keeps the Score</w:t>
      </w:r>
      <w:r>
        <w:t xml:space="preserve"> </w:t>
      </w:r>
      <w:r>
        <w:t xml:space="preserve">(ISBN 978-0-141-97861-1). Kiusamine ja aju:</w:t>
      </w:r>
      <w:r>
        <w:t xml:space="preserve"> </w:t>
      </w:r>
      <w:r>
        <w:rPr>
          <w:b/>
          <w:bCs/>
        </w:rPr>
        <w:t xml:space="preserve">Lisa S</w:t>
      </w:r>
      <w:r>
        <w:t xml:space="preserve"> </w:t>
      </w:r>
      <w:r>
        <w:t xml:space="preserve">(</w:t>
      </w:r>
      <w:r>
        <w:rPr>
          <w:i/>
          <w:iCs/>
        </w:rPr>
        <w:t xml:space="preserve">Imeline Teadus</w:t>
      </w:r>
      <w:r>
        <w:t xml:space="preserve"> </w:t>
      </w:r>
      <w:r>
        <w:t xml:space="preserve">+ trauma). Uni ja aju:</w:t>
      </w:r>
      <w:r>
        <w:t xml:space="preserve"> </w:t>
      </w:r>
      <w:r>
        <w:rPr>
          <w:b/>
          <w:bCs/>
        </w:rPr>
        <w:t xml:space="preserve">Lisa V</w:t>
      </w:r>
      <w:r>
        <w:t xml:space="preserve"> </w:t>
      </w:r>
      <w:r>
        <w:t xml:space="preserve">(Matthew Walker,</w:t>
      </w:r>
      <w:r>
        <w:t xml:space="preserve"> </w:t>
      </w:r>
      <w:r>
        <w:rPr>
          <w:i/>
          <w:iCs/>
        </w:rPr>
        <w:t xml:space="preserve">Why We Sleep</w:t>
      </w:r>
      <w:r>
        <w:t xml:space="preserve">, ISBN 978-0-141-9835-6-9). Otsused ja mõttevead:</w:t>
      </w:r>
      <w:r>
        <w:t xml:space="preserve"> </w:t>
      </w:r>
      <w:r>
        <w:rPr>
          <w:b/>
          <w:bCs/>
        </w:rPr>
        <w:t xml:space="preserve">Lisa AW</w:t>
      </w:r>
      <w:r>
        <w:t xml:space="preserve"> </w:t>
      </w:r>
      <w:r>
        <w:t xml:space="preserve">(Daniel Kahneman,</w:t>
      </w:r>
      <w:r>
        <w:t xml:space="preserve"> </w:t>
      </w:r>
      <w:r>
        <w:rPr>
          <w:i/>
          <w:iCs/>
        </w:rPr>
        <w:t xml:space="preserve">Thinking, Fast and Slow</w:t>
      </w:r>
      <w:r>
        <w:t xml:space="preserve">, ISBN 978-9949-33-567-4 ET). Täielik valideerimise juhend:</w:t>
      </w:r>
      <w:r>
        <w:t xml:space="preserve"> </w:t>
      </w:r>
      <w:r>
        <w:rPr>
          <w:b/>
          <w:bCs/>
        </w:rPr>
        <w:t xml:space="preserve">Lisa P</w:t>
      </w:r>
      <w:r>
        <w:t xml:space="preserve">.</w:t>
      </w:r>
    </w:p>
    <w:p>
      <w:pPr>
        <w:pStyle w:val="BlockText"/>
      </w:pPr>
      <w:r>
        <w:rPr>
          <w:i/>
          <w:iCs/>
        </w:rPr>
        <w:t xml:space="preserve">Inimene reageerib pre-verbaalselt. Alguses ei räägi mõistusega — räägib kehaga. Alusta turvalisusest. Sa pole katki — sa vajad ruumi paranemiseks.</w:t>
      </w:r>
    </w:p>
    <w:p>
      <w:pPr>
        <w:pStyle w:val="FirstParagraph"/>
      </w:pPr>
      <w:r>
        <w:rPr>
          <w:b/>
          <w:bCs/>
        </w:rPr>
        <w:t xml:space="preserve">Uuendatud suhtlusvahend:</w:t>
      </w:r>
      <w:r>
        <w:t xml:space="preserve"> </w:t>
      </w:r>
      <w:r>
        <w:rPr>
          <w:b/>
          <w:bCs/>
        </w:rPr>
        <w:t xml:space="preserve">Spordikommentaator</w:t>
      </w:r>
      <w:r>
        <w:t xml:space="preserve"> </w:t>
      </w:r>
      <w:r>
        <w:t xml:space="preserve">— vestluse ajal kirjelda maailma, nagu</w:t>
      </w:r>
      <w:r>
        <w:t xml:space="preserve"> </w:t>
      </w:r>
      <w:r>
        <w:rPr>
          <w:i/>
          <w:iCs/>
        </w:rPr>
        <w:t xml:space="preserve">sina</w:t>
      </w:r>
      <w:r>
        <w:t xml:space="preserve"> </w:t>
      </w:r>
      <w:r>
        <w:t xml:space="preserve">seda näed ja tunned. Enamikule inimestele on see uus viis suhelda. See loob teadlikkust; koormus saab turvalises suhtes</w:t>
      </w:r>
      <w:r>
        <w:t xml:space="preserve"> </w:t>
      </w:r>
      <w:r>
        <w:rPr>
          <w:b/>
          <w:bCs/>
        </w:rPr>
        <w:t xml:space="preserve">vabaneda</w:t>
      </w:r>
      <w:r>
        <w:t xml:space="preserve"> </w:t>
      </w:r>
      <w:r>
        <w:t xml:space="preserve">(vt Lisa P: mis töötab / mis mitte).</w:t>
      </w:r>
    </w:p>
    <w:bookmarkEnd w:id="52"/>
    <w:bookmarkStart w:id="53" w:name="eesmärk-mida-me-tahame"/>
    <w:p>
      <w:pPr>
        <w:pStyle w:val="Heading3"/>
      </w:pPr>
      <w:r>
        <w:rPr>
          <w:rStyle w:val="SectionNumber"/>
        </w:rPr>
        <w:t xml:space="preserve">2.5.6</w:t>
      </w:r>
      <w:r>
        <w:tab/>
      </w:r>
      <w:r>
        <w:t xml:space="preserve">EESMÄRK — mida me tahame</w:t>
      </w:r>
    </w:p>
    <w:p>
      <w:pPr>
        <w:pStyle w:val="FirstParagraph"/>
      </w:pPr>
      <w:r>
        <w:rPr>
          <w:b/>
          <w:bCs/>
        </w:rPr>
        <w:t xml:space="preserve">Üks lause:</w:t>
      </w:r>
      <w:r>
        <w:t xml:space="preserve"> </w:t>
      </w:r>
      <w:r>
        <w:t xml:space="preserve">Eesti inimesed on tugevamad peres, tervem mõtlemises ja vastutustundlikumad kogukonnas —</w:t>
      </w:r>
      <w:r>
        <w:t xml:space="preserve"> </w:t>
      </w:r>
      <w:r>
        <w:rPr>
          <w:b/>
          <w:bCs/>
        </w:rPr>
        <w:t xml:space="preserve">eeskuju kaudu</w:t>
      </w:r>
      <w:r>
        <w:t xml:space="preserve">, mitte hirmu kaudu.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Mõõdik</w:t>
            </w:r>
          </w:p>
        </w:tc>
        <w:tc>
          <w:tcPr/>
          <w:p>
            <w:pPr>
              <w:pStyle w:val="Compact"/>
            </w:pPr>
            <w:r>
              <w:t xml:space="preserve">Mida see tähendab</w:t>
            </w:r>
          </w:p>
        </w:tc>
      </w:tr>
      <w:tr>
        <w:tc>
          <w:tcPr/>
          <w:p>
            <w:pPr>
              <w:pStyle w:val="Compact"/>
            </w:pPr>
            <w:r>
              <w:rPr>
                <w:b/>
                <w:bCs/>
              </w:rPr>
              <w:t xml:space="preserve">Eeskuju</w:t>
            </w:r>
          </w:p>
        </w:tc>
        <w:tc>
          <w:tcPr/>
          <w:p>
            <w:pPr>
              <w:pStyle w:val="Compact"/>
            </w:pPr>
            <w:r>
              <w:t xml:space="preserve">Iga lapse elus on tugev, kohalolev isa, ema, vanaisa, treener või mentor</w:t>
            </w:r>
          </w:p>
        </w:tc>
      </w:tr>
      <w:tr>
        <w:tc>
          <w:tcPr/>
          <w:p>
            <w:pPr>
              <w:pStyle w:val="Compact"/>
            </w:pPr>
            <w:r>
              <w:rPr>
                <w:b/>
                <w:bCs/>
              </w:rPr>
              <w:t xml:space="preserve">Demo-perekond</w:t>
            </w:r>
          </w:p>
        </w:tc>
        <w:tc>
          <w:tcPr/>
          <w:p>
            <w:pPr>
              <w:pStyle w:val="Compact"/>
            </w:pPr>
            <w:r>
              <w:t xml:space="preserve">Pere, kes elab väärtusi nähtavalt — sõpruskond, laua taga aeg, värbamisoskus (</w:t>
            </w:r>
            <w:r>
              <w:rPr>
                <w:b/>
                <w:bCs/>
              </w:rPr>
              <w:t xml:space="preserve">Lisa AX</w:t>
            </w:r>
            <w:r>
              <w:t xml:space="preserve">)</w:t>
            </w:r>
          </w:p>
        </w:tc>
      </w:tr>
      <w:tr>
        <w:tc>
          <w:tcPr/>
          <w:p>
            <w:pPr>
              <w:pStyle w:val="Compact"/>
            </w:pPr>
            <w:r>
              <w:rPr>
                <w:b/>
                <w:bCs/>
              </w:rPr>
              <w:t xml:space="preserve">Pere</w:t>
            </w:r>
          </w:p>
        </w:tc>
        <w:tc>
          <w:tcPr/>
          <w:p>
            <w:pPr>
              <w:pStyle w:val="Compact"/>
            </w:pPr>
            <w:r>
              <w:t xml:space="preserve">Üksikemade arv langeb; pered veedavad aega koos (ilma ekraanita)</w:t>
            </w:r>
          </w:p>
        </w:tc>
      </w:tr>
      <w:tr>
        <w:tc>
          <w:tcPr/>
          <w:p>
            <w:pPr>
              <w:pStyle w:val="Compact"/>
            </w:pPr>
            <w:r>
              <w:rPr>
                <w:b/>
                <w:bCs/>
              </w:rPr>
              <w:t xml:space="preserve">Ühiskond</w:t>
            </w:r>
          </w:p>
        </w:tc>
        <w:tc>
          <w:tcPr/>
          <w:p>
            <w:pPr>
              <w:pStyle w:val="Compact"/>
            </w:pPr>
            <w:r>
              <w:t xml:space="preserve">Kiusamine väheneb; inimesed räägivad vastutusest, mitte ainult ohvrina olemisest</w:t>
            </w:r>
          </w:p>
        </w:tc>
      </w:tr>
    </w:tbl>
    <w:bookmarkEnd w:id="53"/>
    <w:bookmarkStart w:id="54" w:name="plaan-ühe-minutiga"/>
    <w:p>
      <w:pPr>
        <w:pStyle w:val="Heading3"/>
      </w:pPr>
      <w:r>
        <w:rPr>
          <w:rStyle w:val="SectionNumber"/>
        </w:rPr>
        <w:t xml:space="preserve">2.5.7</w:t>
      </w:r>
      <w:r>
        <w:tab/>
      </w:r>
      <w:r>
        <w:t xml:space="preserve">PLAAN — ühe minutiga</w:t>
      </w:r>
    </w:p>
    <w:p>
      <w:pPr>
        <w:pStyle w:val="SourceCode"/>
      </w:pPr>
      <w:r>
        <w:rPr>
          <w:rStyle w:val="VerbatimChar"/>
        </w:rPr>
        <w:t xml:space="preserve">AVA SILMAD (kuud 1–3) → TUGEVDA (4–8) → PEEGELDA (9–12) → LIHTSUS (13+)</w:t>
      </w:r>
      <w:r>
        <w:br/>
      </w:r>
      <w:r>
        <w:rPr>
          <w:rStyle w:val="VerbatimChar"/>
        </w:rPr>
        <w:t xml:space="preserve"> Lisa A–B Lisa C–G eeskuju kodus Lisa M</w:t>
      </w:r>
    </w:p>
    <w:p>
      <w:pPr>
        <w:pStyle w:val="Compact"/>
        <w:numPr>
          <w:ilvl w:val="0"/>
          <w:numId w:val="1005"/>
        </w:numPr>
      </w:pPr>
      <w:r>
        <w:rPr>
          <w:b/>
          <w:bCs/>
        </w:rPr>
        <w:t xml:space="preserve">Teadvusta</w:t>
      </w:r>
      <w:r>
        <w:t xml:space="preserve"> </w:t>
      </w:r>
      <w:r>
        <w:t xml:space="preserve">— tuvasta manipulatsioon, piira algoritme, õpi ennast tundma.</w:t>
      </w:r>
    </w:p>
    <w:p>
      <w:pPr>
        <w:pStyle w:val="Compact"/>
        <w:numPr>
          <w:ilvl w:val="0"/>
          <w:numId w:val="1005"/>
        </w:numPr>
      </w:pPr>
      <w:r>
        <w:rPr>
          <w:b/>
          <w:bCs/>
        </w:rPr>
        <w:t xml:space="preserve">Tugevda</w:t>
      </w:r>
      <w:r>
        <w:t xml:space="preserve"> </w:t>
      </w:r>
      <w:r>
        <w:t xml:space="preserve">— pere, liikumine, uni, toit, mentorlus, võrgustiku koolitused.</w:t>
      </w:r>
    </w:p>
    <w:p>
      <w:pPr>
        <w:pStyle w:val="Compact"/>
        <w:numPr>
          <w:ilvl w:val="0"/>
          <w:numId w:val="1005"/>
        </w:numPr>
      </w:pPr>
      <w:r>
        <w:rPr>
          <w:b/>
          <w:bCs/>
        </w:rPr>
        <w:t xml:space="preserve">Peegelda</w:t>
      </w:r>
      <w:r>
        <w:t xml:space="preserve"> </w:t>
      </w:r>
      <w:r>
        <w:t xml:space="preserve">— ole eeskuju naabrile, kolleegile, sõbrale; iga tugev inimene on väike võit.</w:t>
      </w:r>
    </w:p>
    <w:p>
      <w:pPr>
        <w:pStyle w:val="Compact"/>
        <w:numPr>
          <w:ilvl w:val="0"/>
          <w:numId w:val="1005"/>
        </w:numPr>
      </w:pPr>
      <w:r>
        <w:rPr>
          <w:b/>
          <w:bCs/>
        </w:rPr>
        <w:t xml:space="preserve">Lihtsusta</w:t>
      </w:r>
      <w:r>
        <w:t xml:space="preserve"> </w:t>
      </w:r>
      <w:r>
        <w:t xml:space="preserve">— üks plaan, üks tõde korraga, üks peegel päevas (Lisa M).</w:t>
      </w:r>
    </w:p>
    <w:p>
      <w:pPr>
        <w:pStyle w:val="FirstParagraph"/>
      </w:pPr>
      <w:r>
        <w:rPr>
          <w:b/>
          <w:bCs/>
        </w:rPr>
        <w:t xml:space="preserve">Iga kodaniku roll — tutvusringkonnas (pikk mäng):</w:t>
      </w:r>
      <w:r>
        <w:t xml:space="preserve"> </w:t>
      </w:r>
      <w:r>
        <w:t xml:space="preserve">Turundust on vaja. Aga</w:t>
      </w:r>
      <w:r>
        <w:t xml:space="preserve"> </w:t>
      </w:r>
      <w:r>
        <w:rPr>
          <w:b/>
          <w:bCs/>
        </w:rPr>
        <w:t xml:space="preserve">ärge rääkige enne, kui olete olnud demomees</w:t>
      </w:r>
      <w:r>
        <w:t xml:space="preserve"> </w:t>
      </w:r>
      <w:r>
        <w:t xml:space="preserve">(Üksus Aluste_kool, Lisa N). Alles siis, kui keegi hakkab</w:t>
      </w:r>
      <w:r>
        <w:t xml:space="preserve"> </w:t>
      </w:r>
      <w:r>
        <w:rPr>
          <w:b/>
          <w:bCs/>
        </w:rPr>
        <w:t xml:space="preserve">huvi tundma</w:t>
      </w:r>
      <w:r>
        <w:t xml:space="preserve">, võite natuke jagada. Alles siis räägite sellest teistele. See ei ole sprint — see on</w:t>
      </w:r>
      <w:r>
        <w:t xml:space="preserve"> </w:t>
      </w:r>
      <w:r>
        <w:rPr>
          <w:b/>
          <w:bCs/>
        </w:rPr>
        <w:t xml:space="preserve">pikk mäng</w:t>
      </w:r>
      <w:r>
        <w:t xml:space="preserve">. Teisel pool on teil</w:t>
      </w:r>
      <w:r>
        <w:t xml:space="preserve"> </w:t>
      </w:r>
      <w:r>
        <w:rPr>
          <w:b/>
          <w:bCs/>
        </w:rPr>
        <w:t xml:space="preserve">armastust täis väärtuslik elu</w:t>
      </w:r>
      <w:r>
        <w:t xml:space="preserve">.</w:t>
      </w:r>
    </w:p>
    <w:p>
      <w:pPr>
        <w:pStyle w:val="BodyText"/>
      </w:pPr>
      <w:r>
        <w:rPr>
          <w:b/>
          <w:bCs/>
        </w:rPr>
        <w:t xml:space="preserve">Kuidas alustada täna:</w:t>
      </w:r>
      <w:r>
        <w:t xml:space="preserve"> </w:t>
      </w:r>
      <w:r>
        <w:t xml:space="preserve">loe Lisa A või H (kriisis). Kui oled lõpuni jõudnud — SMS</w:t>
      </w:r>
      <w:r>
        <w:t xml:space="preserve"> </w:t>
      </w:r>
      <w:r>
        <w:rPr>
          <w:b/>
          <w:bCs/>
        </w:rPr>
        <w:t xml:space="preserve">56980062</w:t>
      </w:r>
      <w:r>
        <w:t xml:space="preserve">, sõnum</w:t>
      </w:r>
      <w:r>
        <w:t xml:space="preserve"> </w:t>
      </w:r>
      <w:r>
        <w:rPr>
          <w:b/>
          <w:bCs/>
        </w:rPr>
        <w:t xml:space="preserve">„Peegel”</w:t>
      </w:r>
      <w:r>
        <w:t xml:space="preserve">.</w:t>
      </w:r>
    </w:p>
    <w:p>
      <w:pPr>
        <w:pStyle w:val="BlockText"/>
      </w:pPr>
      <w:r>
        <w:rPr>
          <w:i/>
          <w:iCs/>
        </w:rPr>
        <w:t xml:space="preserve">Mina näitan ees ideaalset sooritust. Sina jäljendad — ja peegeldad mulle tagasi. See on kogu operatsioon.</w:t>
      </w:r>
    </w:p>
    <w:p>
      <w:r>
        <w:pict>
          <v:rect style="width:0;height:1.5pt" o:hralign="center" o:hrstd="t" o:hr="t"/>
        </w:pict>
      </w:r>
    </w:p>
    <w:bookmarkEnd w:id="54"/>
    <w:bookmarkEnd w:id="55"/>
    <w:bookmarkStart w:id="56" w:name="eelkäsk"/>
    <w:p>
      <w:pPr>
        <w:pStyle w:val="Heading2"/>
      </w:pPr>
      <w:r>
        <w:rPr>
          <w:rStyle w:val="SectionNumber"/>
        </w:rPr>
        <w:t xml:space="preserve">2.6</w:t>
      </w:r>
      <w:r>
        <w:tab/>
      </w:r>
      <w:r>
        <w:t xml:space="preserve">EELKÄSK</w:t>
      </w:r>
    </w:p>
    <w:p>
      <w:pPr>
        <w:pStyle w:val="FirstParagraph"/>
      </w:pPr>
      <w:r>
        <w:rPr>
          <w:b/>
          <w:bCs/>
        </w:rPr>
        <w:t xml:space="preserve">Kõrgema käsu kokkuvõte:</w:t>
      </w:r>
      <w:r>
        <w:t xml:space="preserve"> </w:t>
      </w:r>
      <w:r>
        <w:t xml:space="preserve">Eesti riik ja kaitsestruktuurid on aastaid tegutsenud Vene infosõja ja psühholoogilise mõjutamise vastu. Kaitsevägi, Kaitseväe Akadeemia, Kaitseliit ja valitsusasutused on teinud olulist tööd. Siiski jõuab osa mõjutusest algoritmide kaudu (TikTok, sotsiaalmeedia, võõrkeelsed kanalid) kodanikeni — vastane kasutab meie enda tööriistu meie vastu.</w:t>
      </w:r>
    </w:p>
    <w:p>
      <w:pPr>
        <w:pStyle w:val="BodyText"/>
      </w:pPr>
      <w:r>
        <w:rPr>
          <w:b/>
          <w:bCs/>
        </w:rPr>
        <w:t xml:space="preserve">Operatsiooni eesmärk:</w:t>
      </w:r>
      <w:r>
        <w:t xml:space="preserve"> </w:t>
      </w:r>
      <w:r>
        <w:t xml:space="preserve">Käivitada rahvuslik, mitmetasandiline vastutegevus, mis tugevdab Eesti inimeste kriitilist mõtlemist, perekondi ja ühiskondlikku vastupidavust — ilma vaenlase demoniseerimiseta, vaid tõe ja eeskuju kaudu.</w:t>
      </w:r>
    </w:p>
    <w:p>
      <w:pPr>
        <w:pStyle w:val="BodyText"/>
      </w:pPr>
      <w:r>
        <w:rPr>
          <w:b/>
          <w:bCs/>
        </w:rPr>
        <w:t xml:space="preserve">Võidu mõõdik:</w:t>
      </w:r>
      <w:r>
        <w:t xml:space="preserve"> </w:t>
      </w:r>
      <w:r>
        <w:t xml:space="preserve">Iga lapse elus on tugev, kohalolev isa- või eeskujufiguur. Üksikemade arvu vähenemine. Koolikiusamise vähenemine. Raha ja tähelepanu suunamine peredele, mitte hävitavatele mustritele.</w:t>
      </w:r>
    </w:p>
    <w:p>
      <w:pPr>
        <w:pStyle w:val="BodyText"/>
      </w:pPr>
      <w:r>
        <w:rPr>
          <w:b/>
          <w:bCs/>
        </w:rPr>
        <w:t xml:space="preserve">Uus suund — Avastuspäev:</w:t>
      </w:r>
      <w:r>
        <w:t xml:space="preserve"> </w:t>
      </w:r>
      <w:r>
        <w:t xml:space="preserve">Operatsioon liigub edasi arenenud ühiskonna suunas: läbipaistvus domineerimise asemel, inimesekeskne juhtimine formaalse kontrolli asemel. Me ei ehita vanglaid, mida ise valvame, ja ei palka politseid neid reegleid jõustama — see on nõukogude kultuuri jäänuk. Parem tee on ausus, vastastikune austus ja põhjus-tagajärg:</w:t>
      </w:r>
      <w:r>
        <w:t xml:space="preserve"> </w:t>
      </w:r>
      <w:r>
        <w:rPr>
          <w:i/>
          <w:iCs/>
        </w:rPr>
        <w:t xml:space="preserve">mida külvad, seda lõikad.</w:t>
      </w:r>
      <w:r>
        <w:t xml:space="preserve"> </w:t>
      </w:r>
      <w:r>
        <w:t xml:space="preserve">(Vt Lisa I — Steiger 1997; veteranide jutt allpool.)</w:t>
      </w:r>
    </w:p>
    <w:p>
      <w:r>
        <w:pict>
          <v:rect style="width:0;height:1.5pt" o:hralign="center" o:hrstd="t" o:hr="t"/>
        </w:pict>
      </w:r>
    </w:p>
    <w:bookmarkEnd w:id="56"/>
    <w:bookmarkStart w:id="145" w:name="ülesande-koosseis-ja-osalajate-profiilid"/>
    <w:p>
      <w:pPr>
        <w:pStyle w:val="Heading2"/>
      </w:pPr>
      <w:r>
        <w:rPr>
          <w:rStyle w:val="SectionNumber"/>
        </w:rPr>
        <w:t xml:space="preserve">2.7</w:t>
      </w:r>
      <w:r>
        <w:tab/>
      </w:r>
      <w:r>
        <w:t xml:space="preserve">ÜLESANDE KOOSSEIS JA OSALAJATE PROFIILID</w:t>
      </w:r>
    </w:p>
    <w:p>
      <w:pPr>
        <w:pStyle w:val="BlockText"/>
      </w:pPr>
      <w:r>
        <w:rPr>
          <w:i/>
          <w:iCs/>
        </w:rPr>
        <w:t xml:space="preserve">Hoiatus: allpool on pikk nimekiri inimestest ja üksustest. Kui see segadusse ajab —</w:t>
      </w:r>
      <w:r>
        <w:rPr>
          <w:i/>
          <w:iCs/>
        </w:rPr>
        <w:t xml:space="preserve"> </w:t>
      </w:r>
      <w:r>
        <w:rPr>
          <w:b/>
          <w:bCs/>
          <w:i/>
          <w:iCs/>
        </w:rPr>
        <w:t xml:space="preserve">tule hiljem tagasi</w:t>
      </w:r>
      <w:r>
        <w:rPr>
          <w:i/>
          <w:iCs/>
        </w:rPr>
        <w:t xml:space="preserve">. Sa ei pea kedagi tundma, et alustada. Alusta MIKS? sektsioonist.</w:t>
      </w:r>
    </w:p>
    <w:bookmarkStart w:id="57" w:name="operatsiooni-struktuur-skeem"/>
    <w:p>
      <w:pPr>
        <w:pStyle w:val="Heading3"/>
      </w:pPr>
      <w:r>
        <w:rPr>
          <w:rStyle w:val="SectionNumber"/>
        </w:rPr>
        <w:t xml:space="preserve">2.7.1</w:t>
      </w:r>
      <w:r>
        <w:tab/>
      </w:r>
      <w:r>
        <w:t xml:space="preserve">Operatsiooni struktuur (skeem)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w:t>
      </w:r>
      <w:r>
        <w:br/>
      </w:r>
      <w:r>
        <w:rPr>
          <w:rStyle w:val="VerbatimChar"/>
        </w:rPr>
        <w:t xml:space="preserve"> │ Rene Toomse — riigi/valitsuse tase │</w:t>
      </w:r>
      <w:r>
        <w:br/>
      </w:r>
      <w:r>
        <w:rPr>
          <w:rStyle w:val="VerbatimChar"/>
        </w:rPr>
        <w:t xml:space="preserve"> │ Eerik Heldna — kriisireguleerimine │</w:t>
      </w:r>
      <w:r>
        <w:br/>
      </w:r>
      <w:r>
        <w:rPr>
          <w:rStyle w:val="VerbatimChar"/>
        </w:rPr>
        <w:t xml:space="preserve"> │ Elmar Vaher —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OPERATIIVNE / ÄRI │ │ TEADVUSTUSE TASE │ │ VETERANID / TUGI │</w:t>
      </w:r>
      <w:r>
        <w:br/>
      </w:r>
      <w:r>
        <w:rPr>
          <w:rStyle w:val="VerbatimChar"/>
        </w:rPr>
        <w:t xml:space="preserve">│ │ │ Katrin Lucas │ │ Eero Kinnunen │</w:t>
      </w:r>
      <w:r>
        <w:br/>
      </w:r>
      <w:r>
        <w:rPr>
          <w:rStyle w:val="VerbatimChar"/>
        </w:rPr>
        <w:t xml:space="preserve">│ KVA (Aarne Ermus) │ │ Villido, tantra, Pühali │ │ Marge Sillaste │</w:t>
      </w:r>
      <w:r>
        <w:br/>
      </w:r>
      <w:r>
        <w:rPr>
          <w:rStyle w:val="VerbatimChar"/>
        </w:rPr>
        <w:t xml:space="preserve">│ ├─ Her Way (naised) │ │ │ │ (inimeste juhtimine) │</w:t>
      </w:r>
      <w:r>
        <w:br/>
      </w:r>
      <w:r>
        <w:rPr>
          <w:rStyle w:val="VerbatimChar"/>
        </w:rPr>
        <w:t xml:space="preserve">│ ├─ Youth / Super- │ │ │ │ │</w:t>
      </w:r>
      <w:r>
        <w:br/>
      </w:r>
      <w:r>
        <w:rPr>
          <w:rStyle w:val="VerbatimChar"/>
        </w:rPr>
        <w:t xml:space="preserve">│ │ mängud (Jäppinen)│ │ │ │ │</w:t>
      </w:r>
      <w:r>
        <w:br/>
      </w:r>
      <w:r>
        <w:rPr>
          <w:rStyle w:val="VerbatimChar"/>
        </w:rPr>
        <w:t xml:space="preserve">│ ├─ Pertinax (Ojaots)│ │ │ │ │</w:t>
      </w:r>
      <w:r>
        <w:br/>
      </w:r>
      <w:r>
        <w:rPr>
          <w:rStyle w:val="VerbatimChar"/>
        </w:rPr>
        <w:t xml:space="preserve">│ │ mereväe meeskond │ │ │ │ │</w:t>
      </w:r>
      <w:r>
        <w:br/>
      </w:r>
      <w:r>
        <w:rPr>
          <w:rStyle w:val="VerbatimChar"/>
        </w:rPr>
        <w:t xml:space="preserve">│ ├─ Viru vangla │ │ │ │ │</w:t>
      </w:r>
      <w:r>
        <w:br/>
      </w:r>
      <w:r>
        <w:rPr>
          <w:rStyle w:val="VerbatimChar"/>
        </w:rPr>
        <w:t xml:space="preserve">│ │ (Anslan, vt Lisa K)│ │ │ │ │</w:t>
      </w:r>
      <w:r>
        <w:br/>
      </w:r>
      <w:r>
        <w:rPr>
          <w:rStyle w:val="VerbatimChar"/>
        </w:rPr>
        <w:t xml:space="preserve">│ └─ Priit, partnerid │ │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HARIDUSTASE │ │ KOHALIKUD ALLÜKSUSED│</w:t>
      </w:r>
      <w:r>
        <w:br/>
      </w:r>
      <w:r>
        <w:rPr>
          <w:rStyle w:val="VerbatimChar"/>
        </w:rPr>
        <w:t xml:space="preserve">│ Techno TLN (Pärna) │ │ Järvsoo, Ambros │</w:t>
      </w:r>
      <w:r>
        <w:br/>
      </w:r>
      <w:r>
        <w:rPr>
          <w:rStyle w:val="VerbatimChar"/>
        </w:rPr>
        <w:t xml:space="preserve">│ KVA juhtkond │ │ (vt Lisa J) │</w:t>
      </w:r>
      <w:r>
        <w:br/>
      </w:r>
      <w:r>
        <w:rPr>
          <w:rStyle w:val="VerbatimChar"/>
        </w:rPr>
        <w:t xml:space="preserve">│ RaM Kool (Vaher) │ │ │</w:t>
      </w:r>
      <w:r>
        <w:br/>
      </w:r>
      <w:r>
        <w:rPr>
          <w:rStyle w:val="VerbatimChar"/>
        </w:rPr>
        <w:t xml:space="preserve">│ TVW Waldorf (Osa) │ │ │</w:t>
      </w:r>
      <w:r>
        <w:br/>
      </w:r>
      <w:r>
        <w:rPr>
          <w:rStyle w:val="VerbatimChar"/>
        </w:rPr>
        <w:t xml:space="preserve">│ Montessori võrg.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RAHVA TASE — PÕHIPINGUTUSÜKSUS │</w:t>
      </w:r>
      <w:r>
        <w:br/>
      </w:r>
      <w:r>
        <w:rPr>
          <w:rStyle w:val="VerbatimChar"/>
        </w:rPr>
        <w:t xml:space="preserve"> │ Renee Aluste (koordinaator) │</w:t>
      </w:r>
      <w:r>
        <w:br/>
      </w:r>
      <w:r>
        <w:rPr>
          <w:rStyle w:val="VerbatimChar"/>
        </w:rPr>
        <w:t xml:space="preserve"> │ Priit Lilleväli, võrgustiku liikmed │</w:t>
      </w:r>
      <w:r>
        <w:br/>
      </w:r>
      <w:r>
        <w:rPr>
          <w:rStyle w:val="VerbatimChar"/>
        </w:rPr>
        <w:t xml:space="preserve"> └──────────────────────────────────────────┘</w:t>
      </w:r>
    </w:p>
    <w:p>
      <w:pPr>
        <w:pStyle w:val="FirstParagraph"/>
      </w:pPr>
      <w:r>
        <w:rPr>
          <w:b/>
          <w:bCs/>
        </w:rPr>
        <w:t xml:space="preserve">Põhipingutusüksus:</w:t>
      </w:r>
      <w:r>
        <w:t xml:space="preserve"> </w:t>
      </w:r>
      <w:r>
        <w:t xml:space="preserve">Iga Eesti kodanik — eriti lapsevanemad, mentorid ja kogukonna liidrid.</w:t>
      </w:r>
    </w:p>
    <w:p>
      <w:pPr>
        <w:pStyle w:val="BodyText"/>
      </w:pPr>
      <w:r>
        <w:rPr>
          <w:b/>
          <w:bCs/>
        </w:rPr>
        <w:t xml:space="preserve">Finantseerimine:</w:t>
      </w:r>
      <w:r>
        <w:t xml:space="preserve"> </w:t>
      </w:r>
      <w:r>
        <w:t xml:space="preserve">Eesti rahvas ise — vabatahtlik panus, kogukondlik toetus, mitte parteiline või välismaise huvigrupi rahastus.</w:t>
      </w:r>
    </w:p>
    <w:p>
      <w:r>
        <w:pict>
          <v:rect style="width:0;height:1.5pt" o:hralign="center" o:hrstd="t" o:hr="t"/>
        </w:pict>
      </w:r>
    </w:p>
    <w:bookmarkEnd w:id="57"/>
    <w:bookmarkStart w:id="144" w:name="osalajate-profiilid"/>
    <w:p>
      <w:pPr>
        <w:pStyle w:val="Heading3"/>
      </w:pPr>
      <w:r>
        <w:rPr>
          <w:rStyle w:val="SectionNumber"/>
        </w:rPr>
        <w:t xml:space="preserve">2.7.2</w:t>
      </w:r>
      <w:r>
        <w:tab/>
      </w:r>
      <w:r>
        <w:t xml:space="preserve">Osalajate profiilid</w:t>
      </w:r>
    </w:p>
    <w:bookmarkStart w:id="58" w:name="Xbd186f0465baa3b229ef2206851f614272587fd"/>
    <w:p>
      <w:pPr>
        <w:pStyle w:val="Heading4"/>
      </w:pPr>
      <w:r>
        <w:rPr>
          <w:rStyle w:val="SectionNumber"/>
        </w:rPr>
        <w:t xml:space="preserve">2.7.2.1</w:t>
      </w:r>
      <w:r>
        <w:tab/>
      </w:r>
      <w:r>
        <w:t xml:space="preserve">Riho Ühtegi — Strateegiline juht, rahva tase</w:t>
      </w:r>
    </w:p>
    <w:p>
      <w:pPr>
        <w:pStyle w:val="FirstParagraph"/>
      </w:pPr>
      <w:r>
        <w:t xml:space="preserve">Riho Ühtegi</w:t>
      </w:r>
      <w:r>
        <w:t xml:space="preserve"> </w:t>
      </w:r>
      <w:r>
        <w:t xml:space="preserve">-</w:t>
      </w:r>
      <w:r>
        <w:t xml:space="preserve"> </w:t>
      </w:r>
      <w:r>
        <w:rPr>
          <w:b/>
          <w:bCs/>
        </w:rPr>
        <w:t xml:space="preserve">Roll operatsioonis:</w:t>
      </w:r>
      <w:r>
        <w:t xml:space="preserve"> </w:t>
      </w:r>
      <w:r>
        <w:t xml:space="preserve">Strateegiline eeskuju ja rahvuslik juhtimisvisioon; kandidaat presidendiametisse rahva teenimise mõttes.</w:t>
      </w:r>
      <w:r>
        <w:t xml:space="preserve"> </w:t>
      </w:r>
      <w:r>
        <w:t xml:space="preserve">-</w:t>
      </w:r>
      <w:r>
        <w:t xml:space="preserve"> </w:t>
      </w:r>
      <w:r>
        <w:rPr>
          <w:b/>
          <w:bCs/>
        </w:rPr>
        <w:t xml:space="preserve">Taust:</w:t>
      </w:r>
      <w:r>
        <w:t xml:space="preserve"> </w:t>
      </w:r>
      <w:r>
        <w:t xml:space="preserve">Kindralmajor (res.). Endine Kaitseväe erioperatsioonide väejuhatuse ülem (2012–2019), kus ta lõi ja arendas Eesti erioperatsioonide võimekuse, mida hinnatakse kõrgelt NATO-s. Endine Kaitseliidu ülem (2019–2023). Kaitseliidu liige alates 1990. aastast; üks Kaitseliidu taasloomise tegijaid. Endine Luurepataljoni ülem, kaitseatašee Gruusias, missioon Afganistanis. Tallinna Ülikooli riigikaitseõpetaja.</w:t>
      </w:r>
      <w:r>
        <w:t xml:space="preserve"> </w:t>
      </w:r>
      <w:r>
        <w:t xml:space="preserve">-</w:t>
      </w:r>
      <w:r>
        <w:t xml:space="preserve"> </w:t>
      </w:r>
      <w:r>
        <w:rPr>
          <w:b/>
          <w:bCs/>
        </w:rPr>
        <w:t xml:space="preserve">Miks ta on siin:</w:t>
      </w:r>
      <w:r>
        <w:t xml:space="preserve"> </w:t>
      </w:r>
      <w:r>
        <w:t xml:space="preserve">Riho on inimene, keda inimesed järgivad usalduse, mitte käsu pärast. Tema jaoks on riigikaitse alati tähendanud inimesi — mitte tankke, mitte paraade. Operatsioon „Peegel“ vajab juhti, kes mõistab, et võit toimub ka kodus, koolis ja peres.</w:t>
      </w:r>
    </w:p>
    <w:bookmarkEnd w:id="58"/>
    <w:bookmarkStart w:id="59" w:name="rene-toomse-riigi-ja-valitsuse-tase"/>
    <w:p>
      <w:pPr>
        <w:pStyle w:val="Heading4"/>
      </w:pPr>
      <w:r>
        <w:rPr>
          <w:rStyle w:val="SectionNumber"/>
        </w:rPr>
        <w:t xml:space="preserve">2.7.2.2</w:t>
      </w:r>
      <w:r>
        <w:tab/>
      </w:r>
      <w:r>
        <w:t xml:space="preserve">Rene Toomse — Riigi ja valitsuse tase</w:t>
      </w:r>
    </w:p>
    <w:p>
      <w:pPr>
        <w:pStyle w:val="FirstParagraph"/>
      </w:pPr>
      <w:r>
        <w:t xml:space="preserve">Rene Toomse</w:t>
      </w:r>
      <w:r>
        <w:t xml:space="preserve"> </w:t>
      </w:r>
      <w:r>
        <w:t xml:space="preserve">-</w:t>
      </w:r>
      <w:r>
        <w:t xml:space="preserve"> </w:t>
      </w:r>
      <w:r>
        <w:rPr>
          <w:b/>
          <w:bCs/>
        </w:rPr>
        <w:t xml:space="preserve">Roll operatsioonis:</w:t>
      </w:r>
      <w:r>
        <w:t xml:space="preserve"> </w:t>
      </w:r>
      <w:r>
        <w:t xml:space="preserve">Strateegiline nõustaja; seob kaitse- ja tsiviilpoliitika tasandid; esindab valitsuse ja kodaniku vahelist silda.</w:t>
      </w:r>
      <w:r>
        <w:t xml:space="preserve"> </w:t>
      </w:r>
      <w:r>
        <w:t xml:space="preserve">-</w:t>
      </w:r>
      <w:r>
        <w:t xml:space="preserve"> </w:t>
      </w:r>
      <w:r>
        <w:rPr>
          <w:b/>
          <w:bCs/>
        </w:rPr>
        <w:t xml:space="preserve">Taust:</w:t>
      </w:r>
      <w:r>
        <w:t xml:space="preserve"> </w:t>
      </w:r>
      <w:r>
        <w:t xml:space="preserve">Ettevõtja, reservmajor, endine luureohvitser. Doktorikraad sotsiaalteadustes (Tallinna Ülikool): „Kaitstes Eestit rahus ja sõjas”. Avalikult kirjutanud infosõjast, sõjapidamise uuendustest ja väikeriigi julgeolekustrateegiatest (ICDS, Diplomaatia, ERR). Kaitseliitlane; seotud Lääne-Harjumaa Kaitsjate MTÜ-ga.</w:t>
      </w:r>
      <w:r>
        <w:t xml:space="preserve"> </w:t>
      </w:r>
      <w:r>
        <w:t xml:space="preserve">-</w:t>
      </w:r>
      <w:r>
        <w:t xml:space="preserve"> </w:t>
      </w:r>
      <w:r>
        <w:rPr>
          <w:b/>
          <w:bCs/>
        </w:rPr>
        <w:t xml:space="preserve">Miks ta on siin:</w:t>
      </w:r>
      <w:r>
        <w:t xml:space="preserve"> </w:t>
      </w:r>
      <w:r>
        <w:t xml:space="preserve">Toomse mõistab, et järgmise põlvkonna sõda toimub infokeskkonnas sama palju kui maastikul. Ta toob operatsiooni riikliku mõõtme ilma bürokraatiata.</w:t>
      </w:r>
      <w:r>
        <w:t xml:space="preserve"> </w:t>
      </w:r>
      <w:r>
        <w:rPr>
          <w:b/>
          <w:bCs/>
        </w:rPr>
        <w:t xml:space="preserve">Esimene 1-1 vestlus</w:t>
      </w:r>
      <w:r>
        <w:t xml:space="preserve"> </w:t>
      </w:r>
      <w:r>
        <w:t xml:space="preserve">koordinaatoriga on alustatud — ukse lahti tehtud.</w:t>
      </w:r>
    </w:p>
    <w:bookmarkEnd w:id="59"/>
    <w:bookmarkStart w:id="60" w:name="X3ecdda3809392587b02fbaf481e1df5baa13d39"/>
    <w:p>
      <w:pPr>
        <w:pStyle w:val="Heading4"/>
      </w:pPr>
      <w:r>
        <w:rPr>
          <w:rStyle w:val="SectionNumber"/>
        </w:rPr>
        <w:t xml:space="preserve">2.7.2.3</w:t>
      </w:r>
      <w:r>
        <w:tab/>
      </w:r>
      <w:r>
        <w:t xml:space="preserve">Aarne Ermus — Operatiivne tase (Kaitseväe Akadeemia)</w:t>
      </w:r>
    </w:p>
    <w:p>
      <w:pPr>
        <w:pStyle w:val="FirstParagraph"/>
      </w:pPr>
      <w:r>
        <w:t xml:space="preserve">Aarne Ermus</w:t>
      </w:r>
      <w:r>
        <w:t xml:space="preserve"> </w:t>
      </w:r>
      <w:r>
        <w:t xml:space="preserve">-</w:t>
      </w:r>
      <w:r>
        <w:t xml:space="preserve"> </w:t>
      </w:r>
      <w:r>
        <w:rPr>
          <w:b/>
          <w:bCs/>
        </w:rPr>
        <w:t xml:space="preserve">Roll operatsioonis:</w:t>
      </w:r>
      <w:r>
        <w:t xml:space="preserve"> </w:t>
      </w:r>
      <w:r>
        <w:t xml:space="preserve">Juhtide ja õppurite arengu standard; kaitseväelise juhtimiskultuuri kandmine tsiviiloperatsiooni.</w:t>
      </w:r>
      <w:r>
        <w:t xml:space="preserve"> </w:t>
      </w:r>
      <w:r>
        <w:t xml:space="preserve">-</w:t>
      </w:r>
      <w:r>
        <w:t xml:space="preserve"> </w:t>
      </w:r>
      <w:r>
        <w:rPr>
          <w:b/>
          <w:bCs/>
        </w:rPr>
        <w:t xml:space="preserve">Taust:</w:t>
      </w:r>
      <w:r>
        <w:t xml:space="preserve"> </w:t>
      </w:r>
      <w:r>
        <w:t xml:space="preserve">Kolonel, Kaitseväe Akadeemia juhtimise suuna juht ja lektor. Endine Kaitsejõudude Peastaabi ülem ja operatiivülem; endine Kuperjanovi pataljoni ülem; Eesti sõjaline esindaja NATO SHAPE juures; endine Kaitseväe Ühendatud Õppeasutuste ülem (2007–2013).</w:t>
      </w:r>
      <w:r>
        <w:t xml:space="preserve"> </w:t>
      </w:r>
      <w:r>
        <w:t xml:space="preserve">-</w:t>
      </w:r>
      <w:r>
        <w:t xml:space="preserve"> </w:t>
      </w:r>
      <w:r>
        <w:rPr>
          <w:b/>
          <w:bCs/>
        </w:rPr>
        <w:t xml:space="preserve">Miks ta on siin:</w:t>
      </w:r>
      <w:r>
        <w:t xml:space="preserve"> </w:t>
      </w:r>
      <w:r>
        <w:t xml:space="preserve">Kaitseväe Akadeemia rollikirjeldused rõhutavad enesearengut, kriitilist mõtlemist ja eetilist eneserefleksiooni — täpselt need oskused, mida operatsioon „Peegel“ kodanikele õpetab.</w:t>
      </w:r>
    </w:p>
    <w:bookmarkEnd w:id="60"/>
    <w:bookmarkStart w:id="63" w:name="X0034c0dad11ce2e45c01b944a82c32dc11151a9"/>
    <w:p>
      <w:pPr>
        <w:pStyle w:val="Heading4"/>
      </w:pPr>
      <w:r>
        <w:rPr>
          <w:rStyle w:val="SectionNumber"/>
        </w:rPr>
        <w:t xml:space="preserve">2.7.2.4</w:t>
      </w:r>
      <w:r>
        <w:tab/>
      </w:r>
      <w:r>
        <w:t xml:space="preserve">Vallo Arumäe / Starfish Academy — Finantskirjaoskus ja investorlus</w:t>
      </w:r>
    </w:p>
    <w:p>
      <w:pPr>
        <w:pStyle w:val="Compact"/>
        <w:numPr>
          <w:ilvl w:val="0"/>
          <w:numId w:val="1006"/>
        </w:numPr>
      </w:pPr>
      <w:r>
        <w:rPr>
          <w:b/>
          <w:bCs/>
        </w:rPr>
        <w:t xml:space="preserve">Roll operatsioonis:</w:t>
      </w:r>
      <w:r>
        <w:t xml:space="preserve"> </w:t>
      </w:r>
      <w:r>
        <w:t xml:space="preserve">Ärimaailma haridus ja rahatarkus Eestis; finantsvabaduse teekonna kiirendaja ettevõtjatele ja peredele.</w:t>
      </w:r>
    </w:p>
    <w:p>
      <w:pPr>
        <w:pStyle w:val="Compact"/>
        <w:numPr>
          <w:ilvl w:val="0"/>
          <w:numId w:val="1006"/>
        </w:numPr>
      </w:pPr>
      <w:r>
        <w:rPr>
          <w:b/>
          <w:bCs/>
        </w:rPr>
        <w:t xml:space="preserve">Taust:</w:t>
      </w:r>
      <w:r>
        <w:t xml:space="preserve"> </w:t>
      </w:r>
      <w:r>
        <w:t xml:space="preserve">Starfish Academy kaasasutaja ja juht (alates 2015). Endine Balti Logistika juht (12 aastat). John Maxwell Team sertifitseeritud coach. Tunnustatud Finantsinspektsiooni, Eesti Panga ja Rahandusministeeriumi poolt. Koolitused: rahatarkus, investeerimine, passiivne tulu, Investorite Sisering.</w:t>
      </w:r>
    </w:p>
    <w:p>
      <w:pPr>
        <w:pStyle w:val="Compact"/>
        <w:numPr>
          <w:ilvl w:val="0"/>
          <w:numId w:val="1006"/>
        </w:numPr>
      </w:pPr>
      <w:r>
        <w:rPr>
          <w:b/>
          <w:bCs/>
        </w:rPr>
        <w:t xml:space="preserve">Veeb:</w:t>
      </w:r>
      <w:r>
        <w:t xml:space="preserve"> </w:t>
      </w:r>
      <w:hyperlink r:id="rId61">
        <w:r>
          <w:rPr>
            <w:rStyle w:val="Hyperlink"/>
          </w:rPr>
          <w:t xml:space="preserve">starfish.academy</w:t>
        </w:r>
      </w:hyperlink>
      <w:r>
        <w:t xml:space="preserve"> </w:t>
      </w:r>
      <w:r>
        <w:t xml:space="preserve">·</w:t>
      </w:r>
      <w:r>
        <w:t xml:space="preserve"> </w:t>
      </w:r>
      <w:hyperlink r:id="rId62">
        <w:r>
          <w:rPr>
            <w:rStyle w:val="Hyperlink"/>
          </w:rPr>
          <w:t xml:space="preserve">online.starfishacademy.ee</w:t>
        </w:r>
      </w:hyperlink>
    </w:p>
    <w:p>
      <w:pPr>
        <w:pStyle w:val="Compact"/>
        <w:numPr>
          <w:ilvl w:val="0"/>
          <w:numId w:val="1006"/>
        </w:numPr>
      </w:pPr>
      <w:r>
        <w:rPr>
          <w:b/>
          <w:bCs/>
        </w:rPr>
        <w:t xml:space="preserve">Miks ta on siin:</w:t>
      </w:r>
      <w:r>
        <w:t xml:space="preserve"> </w:t>
      </w:r>
      <w:r>
        <w:t xml:space="preserve">Tugev isa ja tugev pere vajavad ka rahalist distsipliini. Starfish Academy aitab inimestel väljuda orav rattast ja ehitada teadlikku finantselu — see on operatsiooni Faas II (tugevdamine) äriline sammas.</w:t>
      </w:r>
    </w:p>
    <w:bookmarkEnd w:id="63"/>
    <w:bookmarkStart w:id="65" w:name="Xb5de9a8c7596673d9d71f2e56a0768b0acf2b39"/>
    <w:p>
      <w:pPr>
        <w:pStyle w:val="Heading4"/>
      </w:pPr>
      <w:r>
        <w:rPr>
          <w:rStyle w:val="SectionNumber"/>
        </w:rPr>
        <w:t xml:space="preserve">2.7.2.5</w:t>
      </w:r>
      <w:r>
        <w:tab/>
      </w:r>
      <w:r>
        <w:t xml:space="preserve">BMI Executive Institute — Juhtide kõrgharidus (Baltikum / Saksamaa)</w:t>
      </w:r>
    </w:p>
    <w:p>
      <w:pPr>
        <w:pStyle w:val="Compact"/>
        <w:numPr>
          <w:ilvl w:val="0"/>
          <w:numId w:val="1007"/>
        </w:numPr>
      </w:pPr>
      <w:r>
        <w:rPr>
          <w:b/>
          <w:bCs/>
        </w:rPr>
        <w:t xml:space="preserve">Roll operatsioonis:</w:t>
      </w:r>
      <w:r>
        <w:t xml:space="preserve"> </w:t>
      </w:r>
      <w:r>
        <w:t xml:space="preserve">Rahvusvaheline executive education — International Executive MBA ja juhtide täienduskoolitused Balti riikide ettevõtjatele.</w:t>
      </w:r>
    </w:p>
    <w:p>
      <w:pPr>
        <w:pStyle w:val="Compact"/>
        <w:numPr>
          <w:ilvl w:val="0"/>
          <w:numId w:val="1007"/>
        </w:numPr>
      </w:pPr>
      <w:r>
        <w:rPr>
          <w:b/>
          <w:bCs/>
        </w:rPr>
        <w:t xml:space="preserve">Taust:</w:t>
      </w:r>
      <w:r>
        <w:t xml:space="preserve"> </w:t>
      </w:r>
      <w:r>
        <w:t xml:space="preserve">Asutatud 1999; partnerkoolid sh HEC Paris, UCLouvain, NHH, Vytautas Magnus University. Baasid Vilniuses ja Brüsselis; rahvusvaheline õppejõud (sh Saksamaa — Joachim Sandt, Frankfurt University of Applied Sciences). Programmid: EMBA, executive education, ettevõtetesisesed koolitused.</w:t>
      </w:r>
    </w:p>
    <w:p>
      <w:pPr>
        <w:pStyle w:val="Compact"/>
        <w:numPr>
          <w:ilvl w:val="0"/>
          <w:numId w:val="1007"/>
        </w:numPr>
      </w:pPr>
      <w:r>
        <w:rPr>
          <w:b/>
          <w:bCs/>
        </w:rPr>
        <w:t xml:space="preserve">Veeb:</w:t>
      </w:r>
      <w:r>
        <w:t xml:space="preserve"> </w:t>
      </w:r>
      <w:hyperlink r:id="rId64">
        <w:r>
          <w:rPr>
            <w:rStyle w:val="Hyperlink"/>
          </w:rPr>
          <w:t xml:space="preserve">bmiinstitute.com</w:t>
        </w:r>
      </w:hyperlink>
    </w:p>
    <w:p>
      <w:pPr>
        <w:pStyle w:val="Compact"/>
        <w:numPr>
          <w:ilvl w:val="0"/>
          <w:numId w:val="1007"/>
        </w:numPr>
      </w:pPr>
      <w:r>
        <w:rPr>
          <w:b/>
          <w:bCs/>
        </w:rPr>
        <w:t xml:space="preserve">Miks ta on siin:</w:t>
      </w:r>
      <w:r>
        <w:t xml:space="preserve"> </w:t>
      </w:r>
      <w:r>
        <w:t xml:space="preserve">Operatsioon vajab juhte, kes mõistavad nii inimest kui numbreid. BMI toob Saksamaa ja Euroopa ärikogemuse Baltikumi — kättesaadav Eesti ettevõtjatele, kes tahavad kasvada ilma karjääri katkestamata.</w:t>
      </w:r>
    </w:p>
    <w:bookmarkEnd w:id="65"/>
    <w:bookmarkStart w:id="69" w:name="Xa5a50dfd312ba779a23bf6a7e928938f66b6b49"/>
    <w:p>
      <w:pPr>
        <w:pStyle w:val="Heading4"/>
      </w:pPr>
      <w:r>
        <w:rPr>
          <w:rStyle w:val="SectionNumber"/>
        </w:rPr>
        <w:t xml:space="preserve">2.7.2.6</w:t>
      </w:r>
      <w:r>
        <w:tab/>
      </w:r>
      <w:r>
        <w:t xml:space="preserve">BNI (Business Network International) — Eesti ärivõrgustik</w:t>
      </w:r>
    </w:p>
    <w:p>
      <w:pPr>
        <w:pStyle w:val="Compact"/>
        <w:numPr>
          <w:ilvl w:val="0"/>
          <w:numId w:val="1008"/>
        </w:numPr>
      </w:pPr>
      <w:r>
        <w:rPr>
          <w:b/>
          <w:bCs/>
        </w:rPr>
        <w:t xml:space="preserve">Roll operatsioonis:</w:t>
      </w:r>
      <w:r>
        <w:t xml:space="preserve"> </w:t>
      </w:r>
      <w:r>
        <w:t xml:space="preserve">Ärireferaalide ja usaldusväärse ettevõtjate võrgustiku kiirendaja; Givers Gain® põhimõte — andjad võidavad.</w:t>
      </w:r>
    </w:p>
    <w:p>
      <w:pPr>
        <w:pStyle w:val="Compact"/>
        <w:numPr>
          <w:ilvl w:val="0"/>
          <w:numId w:val="1008"/>
        </w:numPr>
      </w:pPr>
      <w:r>
        <w:rPr>
          <w:b/>
          <w:bCs/>
        </w:rPr>
        <w:t xml:space="preserve">Taust:</w:t>
      </w:r>
      <w:r>
        <w:t xml:space="preserve"> </w:t>
      </w:r>
      <w:r>
        <w:t xml:space="preserve">Asutatud 1985; maailma suurim ärikoostöö ja soovituste organisatsioon. Eestis kaks aktiivset Tallinna gruppi:</w:t>
      </w:r>
      <w:r>
        <w:t xml:space="preserve"> </w:t>
      </w:r>
      <w:r>
        <w:rPr>
          <w:b/>
          <w:bCs/>
        </w:rPr>
        <w:t xml:space="preserve">BNI North Star Tallinn</w:t>
      </w:r>
      <w:r>
        <w:t xml:space="preserve"> </w:t>
      </w:r>
      <w:r>
        <w:t xml:space="preserve">(reedeti 7:00, Nordic Hotel Forum) ja</w:t>
      </w:r>
      <w:r>
        <w:t xml:space="preserve"> </w:t>
      </w:r>
      <w:r>
        <w:rPr>
          <w:b/>
          <w:bCs/>
        </w:rPr>
        <w:t xml:space="preserve">BNI One Tallinn</w:t>
      </w:r>
      <w:r>
        <w:t xml:space="preserve"> </w:t>
      </w:r>
      <w:r>
        <w:t xml:space="preserve">(neljapäeviti 7:30, Radisson Blu Olümpia). Igas grupis üks liige kutseala kohta — struktureeritud soovitused, mitte juhuslik networking. Liikmed suurendavad keskmiselt oma äri esimesel aastal ~20%.</w:t>
      </w:r>
    </w:p>
    <w:p>
      <w:pPr>
        <w:pStyle w:val="Compact"/>
        <w:numPr>
          <w:ilvl w:val="0"/>
          <w:numId w:val="1008"/>
        </w:numPr>
      </w:pPr>
      <w:r>
        <w:rPr>
          <w:b/>
          <w:bCs/>
        </w:rPr>
        <w:t xml:space="preserve">Eestvedaja:</w:t>
      </w:r>
      <w:r>
        <w:t xml:space="preserve"> </w:t>
      </w:r>
      <w:r>
        <w:t xml:space="preserve">Kerdu Lenear — BNI North Star Tallinn president (esimene naissoost president selles grupis).</w:t>
      </w:r>
    </w:p>
    <w:p>
      <w:pPr>
        <w:pStyle w:val="Compact"/>
        <w:numPr>
          <w:ilvl w:val="0"/>
          <w:numId w:val="1008"/>
        </w:numPr>
      </w:pPr>
      <w:r>
        <w:rPr>
          <w:b/>
          <w:bCs/>
        </w:rPr>
        <w:t xml:space="preserve">Veeb:</w:t>
      </w:r>
      <w:r>
        <w:t xml:space="preserve"> </w:t>
      </w:r>
      <w:hyperlink r:id="rId66">
        <w:r>
          <w:rPr>
            <w:rStyle w:val="Hyperlink"/>
          </w:rPr>
          <w:t xml:space="preserve">bni.ee</w:t>
        </w:r>
      </w:hyperlink>
      <w:r>
        <w:t xml:space="preserve"> </w:t>
      </w:r>
      <w:r>
        <w:t xml:space="preserve">·</w:t>
      </w:r>
      <w:r>
        <w:t xml:space="preserve"> </w:t>
      </w:r>
      <w:hyperlink r:id="rId67">
        <w:r>
          <w:rPr>
            <w:rStyle w:val="Hyperlink"/>
          </w:rPr>
          <w:t xml:space="preserve">BNI North Star Tallinn</w:t>
        </w:r>
      </w:hyperlink>
      <w:r>
        <w:t xml:space="preserve"> </w:t>
      </w:r>
      <w:r>
        <w:t xml:space="preserve">·</w:t>
      </w:r>
      <w:r>
        <w:t xml:space="preserve"> </w:t>
      </w:r>
      <w:hyperlink r:id="rId68">
        <w:r>
          <w:rPr>
            <w:rStyle w:val="Hyperlink"/>
          </w:rPr>
          <w:t xml:space="preserve">BNI One Tallinn</w:t>
        </w:r>
      </w:hyperlink>
    </w:p>
    <w:p>
      <w:pPr>
        <w:pStyle w:val="Compact"/>
        <w:numPr>
          <w:ilvl w:val="0"/>
          <w:numId w:val="1008"/>
        </w:numPr>
      </w:pPr>
      <w:r>
        <w:rPr>
          <w:b/>
          <w:bCs/>
        </w:rPr>
        <w:t xml:space="preserve">Miks ta on siin:</w:t>
      </w:r>
      <w:r>
        <w:t xml:space="preserve"> </w:t>
      </w:r>
      <w:r>
        <w:t xml:space="preserve">Tugev isa ja tugev pere vajavad ka stabiilset sissetulekut ja usaldusväärset ärivõrgustikku. BNI ühendab Eesti ettevõtjad, kes soovitavad üksteisele äri ausalt ja pikaajaliselt — see toetab operatsiooni Faas II (tugevdamine) ärilist sammast koos Starfishi ja BMI-ga.</w:t>
      </w:r>
    </w:p>
    <w:bookmarkEnd w:id="69"/>
    <w:bookmarkStart w:id="71" w:name="Xc79efe3ea8b06faf1bac93aa6f6d258a9c37f25"/>
    <w:p>
      <w:pPr>
        <w:pStyle w:val="Heading4"/>
      </w:pPr>
      <w:r>
        <w:rPr>
          <w:rStyle w:val="SectionNumber"/>
        </w:rPr>
        <w:t xml:space="preserve">2.7.2.7</w:t>
      </w:r>
      <w:r>
        <w:tab/>
      </w:r>
      <w:r>
        <w:t xml:space="preserve">Kerdu Lenear — Mindset Fitness ja ärivõrgustik</w:t>
      </w:r>
    </w:p>
    <w:p>
      <w:pPr>
        <w:pStyle w:val="FirstParagraph"/>
      </w:pPr>
      <w:r>
        <w:t xml:space="preserve">Kerdu Lenear</w:t>
      </w:r>
      <w:r>
        <w:t xml:space="preserve"> </w:t>
      </w:r>
      <w:r>
        <w:t xml:space="preserve">-</w:t>
      </w:r>
      <w:r>
        <w:t xml:space="preserve"> </w:t>
      </w:r>
      <w:r>
        <w:rPr>
          <w:b/>
          <w:bCs/>
        </w:rPr>
        <w:t xml:space="preserve">Roll operatsioonis:</w:t>
      </w:r>
      <w:r>
        <w:t xml:space="preserve"> </w:t>
      </w:r>
      <w:r>
        <w:t xml:space="preserve">Mõtteviisi ja vaimse treeningu eestvedaja ettevõtjatele ja sportlastele; BNI North Star Tallinn president.</w:t>
      </w:r>
      <w:r>
        <w:t xml:space="preserve"> </w:t>
      </w:r>
      <w:r>
        <w:t xml:space="preserve">-</w:t>
      </w:r>
      <w:r>
        <w:t xml:space="preserve"> </w:t>
      </w:r>
      <w:r>
        <w:rPr>
          <w:b/>
          <w:bCs/>
        </w:rPr>
        <w:t xml:space="preserve">Taust:</w:t>
      </w:r>
      <w:r>
        <w:t xml:space="preserve"> </w:t>
      </w:r>
      <w:r>
        <w:t xml:space="preserve">Endine Eesti naiste korvpallikoondislane (D1 Auburn University, USA). TalTech MBA; Certified Neuroencoding Specialist (Joseph McClendon III). Asutaja: Mindset Fitness ja Athletepreneurs Academy. Koolitused: enesetakistus, STOP-tehnika, meeskonna vaimne vastupidavus. Koostöö Eesti ärieliidiga (sh ettevõtja Remo Ojaste).</w:t>
      </w:r>
      <w:r>
        <w:t xml:space="preserve"> </w:t>
      </w:r>
      <w:r>
        <w:t xml:space="preserve">-</w:t>
      </w:r>
      <w:r>
        <w:t xml:space="preserve"> </w:t>
      </w:r>
      <w:r>
        <w:rPr>
          <w:b/>
          <w:bCs/>
        </w:rPr>
        <w:t xml:space="preserve">Veeb:</w:t>
      </w:r>
      <w:r>
        <w:t xml:space="preserve"> </w:t>
      </w:r>
      <w:hyperlink r:id="rId70">
        <w:r>
          <w:rPr>
            <w:rStyle w:val="Hyperlink"/>
          </w:rPr>
          <w:t xml:space="preserve">mindsetfitness.ee</w:t>
        </w:r>
      </w:hyperlink>
      <w:r>
        <w:t xml:space="preserve"> </w:t>
      </w:r>
      <w:r>
        <w:t xml:space="preserve">-</w:t>
      </w:r>
      <w:r>
        <w:t xml:space="preserve"> </w:t>
      </w:r>
      <w:r>
        <w:rPr>
          <w:b/>
          <w:bCs/>
        </w:rPr>
        <w:t xml:space="preserve">Miks ta on siin:</w:t>
      </w:r>
      <w:r>
        <w:t xml:space="preserve"> </w:t>
      </w:r>
      <w:r>
        <w:t xml:space="preserve">Ärimaailma tipp algab peas. Kerdu aitab kõrge jõudlusega inimestel treenida mõistust nagu lihast — see täiendab Starfishi rahalist ja juhtimiskoolituse liini.</w:t>
      </w:r>
    </w:p>
    <w:bookmarkEnd w:id="71"/>
    <w:bookmarkStart w:id="74" w:name="X1d70f2d9ff7d64833e202b091fe830aa7fcaafd"/>
    <w:p>
      <w:pPr>
        <w:pStyle w:val="Heading4"/>
      </w:pPr>
      <w:r>
        <w:rPr>
          <w:rStyle w:val="SectionNumber"/>
        </w:rPr>
        <w:t xml:space="preserve">2.7.2.8</w:t>
      </w:r>
      <w:r>
        <w:tab/>
      </w:r>
      <w:r>
        <w:t xml:space="preserve">Julian Maier — URBN TIGER, breathwork (Saksamaa)</w:t>
      </w:r>
    </w:p>
    <w:p>
      <w:pPr>
        <w:pStyle w:val="FirstParagraph"/>
      </w:pPr>
      <w:r>
        <w:t xml:space="preserve">Julian Maier</w:t>
      </w:r>
      <w:r>
        <w:t xml:space="preserve"> </w:t>
      </w:r>
      <w:r>
        <w:t xml:space="preserve">-</w:t>
      </w:r>
      <w:r>
        <w:t xml:space="preserve"> </w:t>
      </w:r>
      <w:r>
        <w:rPr>
          <w:b/>
          <w:bCs/>
        </w:rPr>
        <w:t xml:space="preserve">Roll operatsioonis:</w:t>
      </w:r>
      <w:r>
        <w:t xml:space="preserve"> </w:t>
      </w:r>
      <w:r>
        <w:t xml:space="preserve">Saksamaa päritolu breathwork ja vaimse fitnessi eestvedaja Eestis; e-Residency kogukonna saadik.</w:t>
      </w:r>
      <w:r>
        <w:t xml:space="preserve"> </w:t>
      </w:r>
      <w:r>
        <w:t xml:space="preserve">-</w:t>
      </w:r>
      <w:r>
        <w:t xml:space="preserve"> </w:t>
      </w:r>
      <w:r>
        <w:rPr>
          <w:b/>
          <w:bCs/>
        </w:rPr>
        <w:t xml:space="preserve">Taust:</w:t>
      </w:r>
      <w:r>
        <w:t xml:space="preserve"> </w:t>
      </w:r>
      <w:r>
        <w:t xml:space="preserve">Saksamaa wellness-ettevõtja, URBN TIGER asutaja (breathwork, mental training, mindfulness). Eesti e-resident ja e-Residency envoy; ettevõte hallatakse Eestist. Koolitab startup’e, ülikoole ja ettevõtteid stressi vähendamiseks ja vaimse vastupidavuse tõstmiseks. Esineja sTARTUp Day’l; kombineerib hingamist, võitluskunste ja meeskonnakoolitust.</w:t>
      </w:r>
      <w:r>
        <w:t xml:space="preserve"> </w:t>
      </w:r>
      <w:r>
        <w:t xml:space="preserve">-</w:t>
      </w:r>
      <w:r>
        <w:t xml:space="preserve"> </w:t>
      </w:r>
      <w:r>
        <w:rPr>
          <w:b/>
          <w:bCs/>
        </w:rPr>
        <w:t xml:space="preserve">Veeb:</w:t>
      </w:r>
      <w:r>
        <w:t xml:space="preserve"> </w:t>
      </w:r>
      <w:hyperlink r:id="rId72">
        <w:r>
          <w:rPr>
            <w:rStyle w:val="Hyperlink"/>
          </w:rPr>
          <w:t xml:space="preserve">urbntiger.com</w:t>
        </w:r>
      </w:hyperlink>
      <w:r>
        <w:t xml:space="preserve"> </w:t>
      </w:r>
      <w:r>
        <w:t xml:space="preserve">·</w:t>
      </w:r>
      <w:r>
        <w:t xml:space="preserve"> </w:t>
      </w:r>
      <w:hyperlink r:id="rId73">
        <w:r>
          <w:rPr>
            <w:rStyle w:val="Hyperlink"/>
          </w:rPr>
          <w:t xml:space="preserve">e-resident.gov.ee — Julian Maier</w:t>
        </w:r>
      </w:hyperlink>
      <w:r>
        <w:t xml:space="preserve"> </w:t>
      </w:r>
      <w:r>
        <w:t xml:space="preserve">-</w:t>
      </w:r>
      <w:r>
        <w:t xml:space="preserve"> </w:t>
      </w:r>
      <w:r>
        <w:rPr>
          <w:b/>
          <w:bCs/>
        </w:rPr>
        <w:t xml:space="preserve">Miks ta on siin:</w:t>
      </w:r>
      <w:r>
        <w:t xml:space="preserve"> </w:t>
      </w:r>
      <w:r>
        <w:t xml:space="preserve">Julian toob Saksamaast breathwork’i — kohene, praktiline abivahend stressi ja ülekoormuse korral. See täiendab Lisa H taastumisressursse ja Tiit Trofimovi emotsioonide tööd; eriti kasulik ettevõtjatele ja juhtidele, kes vajavad kiiret leevendust enne otsuseid.</w:t>
      </w:r>
    </w:p>
    <w:bookmarkEnd w:id="74"/>
    <w:bookmarkStart w:id="78" w:name="Xfaac7093a101f22e1d43ebea3e51070cd399235"/>
    <w:p>
      <w:pPr>
        <w:pStyle w:val="Heading4"/>
      </w:pPr>
      <w:r>
        <w:rPr>
          <w:rStyle w:val="SectionNumber"/>
        </w:rPr>
        <w:t xml:space="preserve">2.7.2.9</w:t>
      </w:r>
      <w:r>
        <w:tab/>
      </w:r>
      <w:r>
        <w:t xml:space="preserve">Äripäev — investeerimis- ja juhtimiskultuur (raadio, konverentsid, tunnustused)</w:t>
      </w:r>
    </w:p>
    <w:p>
      <w:pPr>
        <w:pStyle w:val="Compact"/>
        <w:numPr>
          <w:ilvl w:val="0"/>
          <w:numId w:val="1009"/>
        </w:numPr>
      </w:pPr>
      <w:r>
        <w:rPr>
          <w:b/>
          <w:bCs/>
        </w:rPr>
        <w:t xml:space="preserve">Roll operatsioonis:</w:t>
      </w:r>
      <w:r>
        <w:t xml:space="preserve"> </w:t>
      </w:r>
      <w:r>
        <w:t xml:space="preserve">Rahatarkuse ja hea juhtimise avalik esiletõstmine — mitte spekulatsioon, vaid õppimine teistelt, kes teevad asju õigesti.</w:t>
      </w:r>
    </w:p>
    <w:p>
      <w:pPr>
        <w:pStyle w:val="Compact"/>
        <w:numPr>
          <w:ilvl w:val="0"/>
          <w:numId w:val="1009"/>
        </w:numPr>
      </w:pPr>
      <w:r>
        <w:rPr>
          <w:b/>
          <w:bCs/>
        </w:rPr>
        <w:t xml:space="preserve">Investor Toomas:</w:t>
      </w:r>
      <w:r>
        <w:t xml:space="preserve"> </w:t>
      </w:r>
      <w:r>
        <w:t xml:space="preserve">Äripäeva pikim ajakirjanduslik investeerimiseksperiment (alates 2002); börsitoimetus (sh Juhan Lang) haldab reaalset portfelli.</w:t>
      </w:r>
      <w:r>
        <w:t xml:space="preserve"> </w:t>
      </w:r>
      <w:r>
        <w:rPr>
          <w:b/>
          <w:bCs/>
        </w:rPr>
        <w:t xml:space="preserve">Investor Toomase tund</w:t>
      </w:r>
      <w:r>
        <w:t xml:space="preserve"> </w:t>
      </w:r>
      <w:r>
        <w:t xml:space="preserve">— igal teisipäeval kell 11 (</w:t>
      </w:r>
      <w:hyperlink r:id="rId75">
        <w:r>
          <w:rPr>
            <w:rStyle w:val="Hyperlink"/>
          </w:rPr>
          <w:t xml:space="preserve">aripaev.ee/raadio</w:t>
        </w:r>
      </w:hyperlink>
      <w:r>
        <w:t xml:space="preserve">);</w:t>
      </w:r>
      <w:r>
        <w:t xml:space="preserve"> </w:t>
      </w:r>
      <w:r>
        <w:rPr>
          <w:b/>
          <w:bCs/>
        </w:rPr>
        <w:t xml:space="preserve">Investor Toomase konverents</w:t>
      </w:r>
      <w:r>
        <w:t xml:space="preserve"> </w:t>
      </w:r>
      <w:r>
        <w:t xml:space="preserve">— Baltikumi suurim investeerimisüritus (igal jaanuaris).</w:t>
      </w:r>
    </w:p>
    <w:p>
      <w:pPr>
        <w:pStyle w:val="Compact"/>
        <w:numPr>
          <w:ilvl w:val="0"/>
          <w:numId w:val="1009"/>
        </w:numPr>
      </w:pPr>
      <w:r>
        <w:rPr>
          <w:b/>
          <w:bCs/>
        </w:rPr>
        <w:t xml:space="preserve">Aasta investor</w:t>
      </w:r>
      <w:r>
        <w:t xml:space="preserve"> </w:t>
      </w:r>
      <w:r>
        <w:t xml:space="preserve">(Äripäev + Nasdaq Tallinn, alates 2020): tunnustab investeerimiskultuuri edendajaid. Laureaadid: Tõnu Pekk (2020), Kristi Saare (2021),</w:t>
      </w:r>
      <w:r>
        <w:t xml:space="preserve"> </w:t>
      </w:r>
      <w:r>
        <w:rPr>
          <w:b/>
          <w:bCs/>
        </w:rPr>
        <w:t xml:space="preserve">Kristjan Liivamägi</w:t>
      </w:r>
      <w:r>
        <w:t xml:space="preserve"> </w:t>
      </w:r>
      <w:r>
        <w:t xml:space="preserve">(2022),</w:t>
      </w:r>
      <w:r>
        <w:t xml:space="preserve"> </w:t>
      </w:r>
      <w:r>
        <w:rPr>
          <w:b/>
          <w:bCs/>
        </w:rPr>
        <w:t xml:space="preserve">Katri Teller</w:t>
      </w:r>
      <w:r>
        <w:t xml:space="preserve"> </w:t>
      </w:r>
      <w:r>
        <w:t xml:space="preserve">(2023),</w:t>
      </w:r>
      <w:r>
        <w:t xml:space="preserve"> </w:t>
      </w:r>
      <w:r>
        <w:rPr>
          <w:b/>
          <w:bCs/>
        </w:rPr>
        <w:t xml:space="preserve">Marko Oolo</w:t>
      </w:r>
      <w:r>
        <w:t xml:space="preserve"> </w:t>
      </w:r>
      <w:r>
        <w:t xml:space="preserve">(2024), Lev Dolgatsjov (2025).</w:t>
      </w:r>
    </w:p>
    <w:p>
      <w:pPr>
        <w:pStyle w:val="Compact"/>
        <w:numPr>
          <w:ilvl w:val="0"/>
          <w:numId w:val="1009"/>
        </w:numPr>
      </w:pPr>
      <w:r>
        <w:rPr>
          <w:b/>
          <w:bCs/>
        </w:rPr>
        <w:t xml:space="preserve">Parim juht</w:t>
      </w:r>
      <w:r>
        <w:t xml:space="preserve"> </w:t>
      </w:r>
      <w:r>
        <w:t xml:space="preserve">(Äripäev + PARE + Eesti Tööandjate Keskliit + Pärnu juhtimiskonverents): tõstab esile juhte, kes teevad pikaajaliselt õigesti — mitte populaarsust otsides, vaid tulemusi ja inimesi juhtides. 2026: Janar Holm; 2025: Neeme Tammis.</w:t>
      </w:r>
    </w:p>
    <w:p>
      <w:pPr>
        <w:pStyle w:val="Compact"/>
        <w:numPr>
          <w:ilvl w:val="0"/>
          <w:numId w:val="1009"/>
        </w:numPr>
      </w:pPr>
      <w:r>
        <w:rPr>
          <w:b/>
          <w:bCs/>
        </w:rPr>
        <w:t xml:space="preserve">Veeb:</w:t>
      </w:r>
      <w:r>
        <w:t xml:space="preserve"> </w:t>
      </w:r>
      <w:hyperlink r:id="rId75">
        <w:r>
          <w:rPr>
            <w:rStyle w:val="Hyperlink"/>
          </w:rPr>
          <w:t xml:space="preserve">aripaev.ee/raadio</w:t>
        </w:r>
      </w:hyperlink>
      <w:r>
        <w:t xml:space="preserve"> </w:t>
      </w:r>
      <w:r>
        <w:t xml:space="preserve">·</w:t>
      </w:r>
      <w:r>
        <w:t xml:space="preserve"> </w:t>
      </w:r>
      <w:hyperlink r:id="rId76">
        <w:r>
          <w:rPr>
            <w:rStyle w:val="Hyperlink"/>
          </w:rPr>
          <w:t xml:space="preserve">investor-toomas</w:t>
        </w:r>
      </w:hyperlink>
      <w:r>
        <w:t xml:space="preserve"> </w:t>
      </w:r>
      <w:r>
        <w:t xml:space="preserve">·</w:t>
      </w:r>
      <w:r>
        <w:t xml:space="preserve"> </w:t>
      </w:r>
      <w:hyperlink r:id="rId77">
        <w:r>
          <w:rPr>
            <w:rStyle w:val="Hyperlink"/>
          </w:rPr>
          <w:t xml:space="preserve">parim juht</w:t>
        </w:r>
      </w:hyperlink>
    </w:p>
    <w:p>
      <w:pPr>
        <w:pStyle w:val="Compact"/>
        <w:numPr>
          <w:ilvl w:val="0"/>
          <w:numId w:val="1009"/>
        </w:numPr>
      </w:pPr>
      <w:r>
        <w:rPr>
          <w:b/>
          <w:bCs/>
        </w:rPr>
        <w:t xml:space="preserve">Miks ta on siin:</w:t>
      </w:r>
      <w:r>
        <w:t xml:space="preserve"> </w:t>
      </w:r>
      <w:r>
        <w:t xml:space="preserve">Operatsioon vajab eeskujusid, kes raha ja vastutust käsitlevad ausalt. Äripäev ühendab investorid, juhid ja tavakodanikud ühise keele alla — see täiendab Starfishi, BMI-d ja BNI-d.</w:t>
      </w:r>
    </w:p>
    <w:bookmarkEnd w:id="78"/>
    <w:bookmarkStart w:id="80" w:name="rahakratt-rahablogi-ja-finantsvabadus"/>
    <w:p>
      <w:pPr>
        <w:pStyle w:val="Heading4"/>
      </w:pPr>
      <w:r>
        <w:rPr>
          <w:rStyle w:val="SectionNumber"/>
        </w:rPr>
        <w:t xml:space="preserve">2.7.2.10</w:t>
      </w:r>
      <w:r>
        <w:tab/>
      </w:r>
      <w:r>
        <w:t xml:space="preserve">Rahakratt — rahablogi ja finantsvabadus</w:t>
      </w:r>
    </w:p>
    <w:p>
      <w:pPr>
        <w:pStyle w:val="Compact"/>
        <w:numPr>
          <w:ilvl w:val="0"/>
          <w:numId w:val="1010"/>
        </w:numPr>
      </w:pPr>
      <w:r>
        <w:rPr>
          <w:b/>
          <w:bCs/>
        </w:rPr>
        <w:t xml:space="preserve">Roll operatsioonis:</w:t>
      </w:r>
      <w:r>
        <w:t xml:space="preserve"> </w:t>
      </w:r>
      <w:r>
        <w:t xml:space="preserve">Aus, huumoriga vürtsitatud finantsvabaduse teekond — tõestisündinud lugu, mitte reklaam.</w:t>
      </w:r>
    </w:p>
    <w:p>
      <w:pPr>
        <w:pStyle w:val="Compact"/>
        <w:numPr>
          <w:ilvl w:val="0"/>
          <w:numId w:val="1010"/>
        </w:numPr>
      </w:pPr>
      <w:r>
        <w:rPr>
          <w:b/>
          <w:bCs/>
        </w:rPr>
        <w:t xml:space="preserve">Taust:</w:t>
      </w:r>
      <w:r>
        <w:t xml:space="preserve"> </w:t>
      </w:r>
      <w:r>
        <w:t xml:space="preserve">Mandri-Eesti populaarseim rahablogi (40 000–50 000 igakuist lugejat). Anonüümne autor; dokumenteerib #finantsvabadussõja teekonda nullist üles. Aktiivne investor; esinenud Investor Toomase konverentsil ja Äripäeva raadios.</w:t>
      </w:r>
      <w:r>
        <w:t xml:space="preserve"> </w:t>
      </w:r>
      <w:r>
        <w:rPr>
          <w:b/>
          <w:bCs/>
        </w:rPr>
        <w:t xml:space="preserve">Äripäeva Aasta Investor 2020 — Publiku Lemmik</w:t>
      </w:r>
      <w:r>
        <w:t xml:space="preserve">; Eesti Blogiauhindade võitja (investeerimis-, hariva- ja huumorikategooriates).</w:t>
      </w:r>
    </w:p>
    <w:p>
      <w:pPr>
        <w:pStyle w:val="Compact"/>
        <w:numPr>
          <w:ilvl w:val="0"/>
          <w:numId w:val="1010"/>
        </w:numPr>
      </w:pPr>
      <w:r>
        <w:rPr>
          <w:b/>
          <w:bCs/>
        </w:rPr>
        <w:t xml:space="preserve">Veeb:</w:t>
      </w:r>
      <w:r>
        <w:t xml:space="preserve"> </w:t>
      </w:r>
      <w:hyperlink r:id="rId79">
        <w:r>
          <w:rPr>
            <w:rStyle w:val="Hyperlink"/>
          </w:rPr>
          <w:t xml:space="preserve">rahakratt.rahajutud.ee</w:t>
        </w:r>
      </w:hyperlink>
    </w:p>
    <w:p>
      <w:pPr>
        <w:pStyle w:val="Compact"/>
        <w:numPr>
          <w:ilvl w:val="0"/>
          <w:numId w:val="1010"/>
        </w:numPr>
      </w:pPr>
      <w:r>
        <w:rPr>
          <w:b/>
          <w:bCs/>
        </w:rPr>
        <w:t xml:space="preserve">Miks ta on siin:</w:t>
      </w:r>
      <w:r>
        <w:t xml:space="preserve"> </w:t>
      </w:r>
      <w:r>
        <w:t xml:space="preserve">Rahakratt näitab, et vigu tehes õpitakse — ja et palgatöö kõrvalt investeerimine on võimalik ilma guru-müstikata. See on operatsiooni Faas II rahaline eeskuju tavalisele inimesele.</w:t>
      </w:r>
    </w:p>
    <w:bookmarkEnd w:id="80"/>
    <w:bookmarkStart w:id="83" w:name="X4fde2a99342cef3c1a4bc72153bcbd3664933c6"/>
    <w:p>
      <w:pPr>
        <w:pStyle w:val="Heading4"/>
      </w:pPr>
      <w:r>
        <w:rPr>
          <w:rStyle w:val="SectionNumber"/>
        </w:rPr>
        <w:t xml:space="preserve">2.7.2.11</w:t>
      </w:r>
      <w:r>
        <w:tab/>
      </w:r>
      <w:r>
        <w:t xml:space="preserve">Kristjan Liivamägi — Aasta investor 2022, rahatarkuse saadik</w:t>
      </w:r>
    </w:p>
    <w:p>
      <w:pPr>
        <w:pStyle w:val="Compact"/>
        <w:numPr>
          <w:ilvl w:val="0"/>
          <w:numId w:val="1011"/>
        </w:numPr>
      </w:pPr>
      <w:r>
        <w:rPr>
          <w:b/>
          <w:bCs/>
        </w:rPr>
        <w:t xml:space="preserve">Roll operatsioonis:</w:t>
      </w:r>
      <w:r>
        <w:t xml:space="preserve"> </w:t>
      </w:r>
      <w:r>
        <w:t xml:space="preserve">Teaduspõhine investeerimisharidus ja käitumuslik rahandus.</w:t>
      </w:r>
    </w:p>
    <w:p>
      <w:pPr>
        <w:pStyle w:val="Compact"/>
        <w:numPr>
          <w:ilvl w:val="0"/>
          <w:numId w:val="1011"/>
        </w:numPr>
      </w:pPr>
      <w:r>
        <w:rPr>
          <w:b/>
          <w:bCs/>
        </w:rPr>
        <w:t xml:space="preserve">Taust:</w:t>
      </w:r>
      <w:r>
        <w:t xml:space="preserve"> </w:t>
      </w:r>
      <w:r>
        <w:t xml:space="preserve">TalTech vanemlektor; KML Invest OÜ omanik; 20+ aastat finantsturgudel. Doktorikraad käitumuslikus rahanduses; ELi rahatarkuse saadik. Koos Tõnn Talpsepp ja Tarvo Vaarmetsiga autor</w:t>
      </w:r>
      <w:r>
        <w:t xml:space="preserve"> </w:t>
      </w:r>
      <w:r>
        <w:rPr>
          <w:i/>
          <w:iCs/>
        </w:rPr>
        <w:t xml:space="preserve">Eraisiku rahandus</w:t>
      </w:r>
      <w:r>
        <w:t xml:space="preserve"> </w:t>
      </w:r>
      <w:r>
        <w:t xml:space="preserve">ja</w:t>
      </w:r>
      <w:r>
        <w:t xml:space="preserve"> </w:t>
      </w:r>
      <w:r>
        <w:rPr>
          <w:i/>
          <w:iCs/>
        </w:rPr>
        <w:t xml:space="preserve">Investeerimisedu meistriklass</w:t>
      </w:r>
      <w:r>
        <w:t xml:space="preserve">.</w:t>
      </w:r>
      <w:r>
        <w:t xml:space="preserve"> </w:t>
      </w:r>
      <w:r>
        <w:rPr>
          <w:b/>
          <w:bCs/>
        </w:rPr>
        <w:t xml:space="preserve">Äripäeva Aasta investor 2022.</w:t>
      </w:r>
    </w:p>
    <w:p>
      <w:pPr>
        <w:pStyle w:val="Compact"/>
        <w:numPr>
          <w:ilvl w:val="0"/>
          <w:numId w:val="1011"/>
        </w:numPr>
      </w:pPr>
      <w:r>
        <w:rPr>
          <w:b/>
          <w:bCs/>
        </w:rPr>
        <w:t xml:space="preserve">Veeb:</w:t>
      </w:r>
      <w:r>
        <w:t xml:space="preserve"> </w:t>
      </w:r>
      <w:hyperlink r:id="rId81">
        <w:r>
          <w:rPr>
            <w:rStyle w:val="Hyperlink"/>
          </w:rPr>
          <w:t xml:space="preserve">taltech.ee/persoon/kristjan-liivamagi</w:t>
        </w:r>
      </w:hyperlink>
      <w:r>
        <w:t xml:space="preserve"> </w:t>
      </w:r>
      <w:r>
        <w:t xml:space="preserve">·</w:t>
      </w:r>
      <w:r>
        <w:t xml:space="preserve"> </w:t>
      </w:r>
      <w:hyperlink r:id="rId82">
        <w:r>
          <w:rPr>
            <w:rStyle w:val="Hyperlink"/>
          </w:rPr>
          <w:t xml:space="preserve">rahaedu.ee</w:t>
        </w:r>
      </w:hyperlink>
    </w:p>
    <w:p>
      <w:pPr>
        <w:pStyle w:val="Compact"/>
        <w:numPr>
          <w:ilvl w:val="0"/>
          <w:numId w:val="1011"/>
        </w:numPr>
      </w:pPr>
      <w:r>
        <w:rPr>
          <w:b/>
          <w:bCs/>
        </w:rPr>
        <w:t xml:space="preserve">Miks ta on siin:</w:t>
      </w:r>
      <w:r>
        <w:t xml:space="preserve"> </w:t>
      </w:r>
      <w:r>
        <w:t xml:space="preserve">Liivamägi ühendab akadeemilise ranguse ja praktilise investeerimise — täpselt see, mida operatsioon vajab: arusaadavat rahatarkust, mitte hasartmängu.</w:t>
      </w:r>
    </w:p>
    <w:bookmarkEnd w:id="83"/>
    <w:bookmarkStart w:id="85" w:name="X33c2d4eb4f5c2c176d6c759b9aae87cdc459428"/>
    <w:p>
      <w:pPr>
        <w:pStyle w:val="Heading4"/>
      </w:pPr>
      <w:r>
        <w:rPr>
          <w:rStyle w:val="SectionNumber"/>
        </w:rPr>
        <w:t xml:space="preserve">2.7.2.12</w:t>
      </w:r>
      <w:r>
        <w:tab/>
      </w:r>
      <w:r>
        <w:t xml:space="preserve">Marko Oolo — Aasta investor 2024, Exceli meister</w:t>
      </w:r>
    </w:p>
    <w:p>
      <w:pPr>
        <w:pStyle w:val="Compact"/>
        <w:numPr>
          <w:ilvl w:val="0"/>
          <w:numId w:val="1012"/>
        </w:numPr>
      </w:pPr>
      <w:r>
        <w:rPr>
          <w:b/>
          <w:bCs/>
        </w:rPr>
        <w:t xml:space="preserve">Roll operatsioonis:</w:t>
      </w:r>
      <w:r>
        <w:t xml:space="preserve"> </w:t>
      </w:r>
      <w:r>
        <w:t xml:space="preserve">Praktilised investeerimistööriistad ja läbipaistev portfellihaldus.</w:t>
      </w:r>
    </w:p>
    <w:p>
      <w:pPr>
        <w:pStyle w:val="Compact"/>
        <w:numPr>
          <w:ilvl w:val="0"/>
          <w:numId w:val="1012"/>
        </w:numPr>
      </w:pPr>
      <w:r>
        <w:rPr>
          <w:b/>
          <w:bCs/>
        </w:rPr>
        <w:t xml:space="preserve">Taust:</w:t>
      </w:r>
      <w:r>
        <w:t xml:space="preserve"> </w:t>
      </w:r>
      <w:r>
        <w:t xml:space="preserve">Investor, ettevõtja ja pereisa; ehitas investeerimisportfelli nullist üle miljoni euroni.</w:t>
      </w:r>
      <w:r>
        <w:t xml:space="preserve"> </w:t>
      </w:r>
      <w:r>
        <w:rPr>
          <w:b/>
          <w:bCs/>
        </w:rPr>
        <w:t xml:space="preserve">Äripäeva Aasta investor 2024</w:t>
      </w:r>
      <w:r>
        <w:t xml:space="preserve">; Rahatarkuse aasta eestvedaja 2025. Tuntud</w:t>
      </w:r>
      <w:r>
        <w:t xml:space="preserve"> </w:t>
      </w:r>
      <w:r>
        <w:rPr>
          <w:b/>
          <w:bCs/>
        </w:rPr>
        <w:t xml:space="preserve">Exceli-põhiste tööriistadega</w:t>
      </w:r>
      <w:r>
        <w:t xml:space="preserve">, mis jagavad suure finantsilise eesmärgi igakuisteks sammudeks — portfelli jälgimine, eesmärkide seadmine, andmepõhine otsustamine.</w:t>
      </w:r>
    </w:p>
    <w:p>
      <w:pPr>
        <w:pStyle w:val="Compact"/>
        <w:numPr>
          <w:ilvl w:val="0"/>
          <w:numId w:val="1012"/>
        </w:numPr>
      </w:pPr>
      <w:r>
        <w:rPr>
          <w:b/>
          <w:bCs/>
        </w:rPr>
        <w:t xml:space="preserve">Veeb:</w:t>
      </w:r>
      <w:r>
        <w:t xml:space="preserve"> </w:t>
      </w:r>
      <w:hyperlink r:id="rId84">
        <w:r>
          <w:rPr>
            <w:rStyle w:val="Hyperlink"/>
          </w:rPr>
          <w:t xml:space="preserve">oolomarko.ee</w:t>
        </w:r>
      </w:hyperlink>
    </w:p>
    <w:p>
      <w:pPr>
        <w:pStyle w:val="Compact"/>
        <w:numPr>
          <w:ilvl w:val="0"/>
          <w:numId w:val="1012"/>
        </w:numPr>
      </w:pPr>
      <w:r>
        <w:rPr>
          <w:b/>
          <w:bCs/>
        </w:rPr>
        <w:t xml:space="preserve">Miks ta on siin:</w:t>
      </w:r>
      <w:r>
        <w:t xml:space="preserve"> </w:t>
      </w:r>
      <w:r>
        <w:t xml:space="preserve">Oolo näitab, et numbrid ei pea hirmutama — Excel on tavalise inimese relv finantsvabaduse suunas. See täiendab Rahakrati lugu ja Liivamäe teaduspõhist lähenemist.</w:t>
      </w:r>
    </w:p>
    <w:bookmarkEnd w:id="85"/>
    <w:bookmarkStart w:id="87" w:name="Xae2632f6a97574dd33faf923f337937ebb518d9"/>
    <w:p>
      <w:pPr>
        <w:pStyle w:val="Heading4"/>
      </w:pPr>
      <w:r>
        <w:rPr>
          <w:rStyle w:val="SectionNumber"/>
        </w:rPr>
        <w:t xml:space="preserve">2.7.2.13</w:t>
      </w:r>
      <w:r>
        <w:tab/>
      </w:r>
      <w:r>
        <w:t xml:space="preserve">Katri Teller — Blondcast, Aasta investor 2023</w:t>
      </w:r>
    </w:p>
    <w:p>
      <w:pPr>
        <w:pStyle w:val="Compact"/>
        <w:numPr>
          <w:ilvl w:val="0"/>
          <w:numId w:val="1013"/>
        </w:numPr>
      </w:pPr>
      <w:r>
        <w:rPr>
          <w:b/>
          <w:bCs/>
        </w:rPr>
        <w:t xml:space="preserve">Roll operatsioonis:</w:t>
      </w:r>
      <w:r>
        <w:t xml:space="preserve"> </w:t>
      </w:r>
      <w:r>
        <w:t xml:space="preserve">Taskuhääling ja meedia kui rahatarkuse ja enesearengu kanal.</w:t>
      </w:r>
    </w:p>
    <w:p>
      <w:pPr>
        <w:pStyle w:val="Compact"/>
        <w:numPr>
          <w:ilvl w:val="0"/>
          <w:numId w:val="1013"/>
        </w:numPr>
      </w:pPr>
      <w:r>
        <w:rPr>
          <w:b/>
          <w:bCs/>
        </w:rPr>
        <w:t xml:space="preserve">Taust:</w:t>
      </w:r>
      <w:r>
        <w:t xml:space="preserve"> </w:t>
      </w:r>
      <w:r>
        <w:rPr>
          <w:b/>
          <w:bCs/>
        </w:rPr>
        <w:t xml:space="preserve">Blondcast</w:t>
      </w:r>
      <w:r>
        <w:t xml:space="preserve"> </w:t>
      </w:r>
      <w:r>
        <w:t xml:space="preserve">eestvedaja (Delfi Tasku) — üks Eesti populaarsemaid naistele (ja meestele) suunatud podcaste; tervis, suhted, raha, eneseareng. Endine</w:t>
      </w:r>
      <w:r>
        <w:t xml:space="preserve"> </w:t>
      </w:r>
      <w:r>
        <w:rPr>
          <w:b/>
          <w:bCs/>
        </w:rPr>
        <w:t xml:space="preserve">Rahareede</w:t>
      </w:r>
      <w:r>
        <w:t xml:space="preserve"> </w:t>
      </w:r>
      <w:r>
        <w:t xml:space="preserve">podcast (2024. aasta investeerimistegu).</w:t>
      </w:r>
      <w:r>
        <w:t xml:space="preserve"> </w:t>
      </w:r>
      <w:r>
        <w:rPr>
          <w:b/>
          <w:bCs/>
        </w:rPr>
        <w:t xml:space="preserve">Äripäeva Aasta investor 2023</w:t>
      </w:r>
      <w:r>
        <w:t xml:space="preserve">; koos Kristjan Liivamägiga Aasta investeerimistegu 2025. Stuudio saatejuht (Õhtuleht).</w:t>
      </w:r>
    </w:p>
    <w:p>
      <w:pPr>
        <w:pStyle w:val="Compact"/>
        <w:numPr>
          <w:ilvl w:val="0"/>
          <w:numId w:val="1013"/>
        </w:numPr>
      </w:pPr>
      <w:r>
        <w:rPr>
          <w:b/>
          <w:bCs/>
        </w:rPr>
        <w:t xml:space="preserve">Veeb:</w:t>
      </w:r>
      <w:r>
        <w:t xml:space="preserve"> </w:t>
      </w:r>
      <w:hyperlink r:id="rId86">
        <w:r>
          <w:rPr>
            <w:rStyle w:val="Hyperlink"/>
          </w:rPr>
          <w:t xml:space="preserve">tasku.delfi.ee — Blondcast</w:t>
        </w:r>
      </w:hyperlink>
    </w:p>
    <w:p>
      <w:pPr>
        <w:pStyle w:val="Compact"/>
        <w:numPr>
          <w:ilvl w:val="0"/>
          <w:numId w:val="1013"/>
        </w:numPr>
      </w:pPr>
      <w:r>
        <w:rPr>
          <w:b/>
          <w:bCs/>
        </w:rPr>
        <w:t xml:space="preserve">Miks ta on siin:</w:t>
      </w:r>
      <w:r>
        <w:t xml:space="preserve"> </w:t>
      </w:r>
      <w:r>
        <w:t xml:space="preserve">Katri tõestab, et raha ja elu ei ole eraldi — ja et aus jutt ka ebaõnnestumistest (sh portfelli kasvamise peatamine teletöö ajal) on väärtuslikum kui perfektne fassaad.</w:t>
      </w:r>
    </w:p>
    <w:bookmarkEnd w:id="87"/>
    <w:bookmarkStart w:id="89" w:name="robert-käsper-meedik-veteran-hajutatud"/>
    <w:p>
      <w:pPr>
        <w:pStyle w:val="Heading4"/>
      </w:pPr>
      <w:r>
        <w:rPr>
          <w:rStyle w:val="SectionNumber"/>
        </w:rPr>
        <w:t xml:space="preserve">2.7.2.14</w:t>
      </w:r>
      <w:r>
        <w:tab/>
      </w:r>
      <w:r>
        <w:t xml:space="preserve">Robert Käsper — Meedik, veteran (hajutatud)</w:t>
      </w:r>
    </w:p>
    <w:p>
      <w:pPr>
        <w:pStyle w:val="Compact"/>
        <w:numPr>
          <w:ilvl w:val="0"/>
          <w:numId w:val="1014"/>
        </w:numPr>
      </w:pPr>
      <w:r>
        <w:rPr>
          <w:b/>
          <w:bCs/>
        </w:rPr>
        <w:t xml:space="preserve">Roll operatsioonis:</w:t>
      </w:r>
      <w:r>
        <w:t xml:space="preserve"> </w:t>
      </w:r>
      <w:r>
        <w:t xml:space="preserve">Sõjaväelase ja meediku kogemuse edasiandmine tsiviilis — oma maastikul, sõltumatult.</w:t>
      </w:r>
    </w:p>
    <w:p>
      <w:pPr>
        <w:pStyle w:val="Compact"/>
        <w:numPr>
          <w:ilvl w:val="0"/>
          <w:numId w:val="1014"/>
        </w:numPr>
      </w:pPr>
      <w:r>
        <w:rPr>
          <w:b/>
          <w:bCs/>
        </w:rPr>
        <w:t xml:space="preserve">Taust:</w:t>
      </w:r>
      <w:r>
        <w:t xml:space="preserve"> </w:t>
      </w:r>
      <w:r>
        <w:t xml:space="preserve">~10 aastat Kaitseväes, sh erioperatsioonide väejuhatus;</w:t>
      </w:r>
      <w:r>
        <w:t xml:space="preserve"> </w:t>
      </w:r>
      <w:r>
        <w:rPr>
          <w:b/>
          <w:bCs/>
        </w:rPr>
        <w:t xml:space="preserve">üksuse meedik (18D)</w:t>
      </w:r>
      <w:r>
        <w:t xml:space="preserve"> </w:t>
      </w:r>
      <w:r>
        <w:t xml:space="preserve">välismissioonidel. Endine nooremseersant — Renee Aluste teenistusaeg samas ajajärgus (Renee nooremveebel, Robert nooremseersant). Pärast teenistust: sisejulgeolek, kaitsetööstus, RKIK; varem juhtimiskoolitaja (endine, 2023–2026) ja FTX juht (2022–2024).</w:t>
      </w:r>
      <w:r>
        <w:t xml:space="preserve"> </w:t>
      </w:r>
      <w:r>
        <w:rPr>
          <w:b/>
          <w:bCs/>
        </w:rPr>
        <w:t xml:space="preserve">Tegutseb hajutatult omal maastikul</w:t>
      </w:r>
      <w:r>
        <w:t xml:space="preserve"> </w:t>
      </w:r>
      <w:r>
        <w:t xml:space="preserve">— Delfi podcast</w:t>
      </w:r>
      <w:r>
        <w:t xml:space="preserve"> </w:t>
      </w:r>
      <w:r>
        <w:rPr>
          <w:b/>
          <w:bCs/>
        </w:rPr>
        <w:t xml:space="preserve">„Eriväelase jutud”</w:t>
      </w:r>
      <w:r>
        <w:t xml:space="preserve">, kaitse- ja meditsiiniteemad.</w:t>
      </w:r>
    </w:p>
    <w:p>
      <w:pPr>
        <w:pStyle w:val="Compact"/>
        <w:numPr>
          <w:ilvl w:val="0"/>
          <w:numId w:val="1014"/>
        </w:numPr>
      </w:pPr>
      <w:r>
        <w:rPr>
          <w:b/>
          <w:bCs/>
        </w:rPr>
        <w:t xml:space="preserve">Veeb:</w:t>
      </w:r>
      <w:r>
        <w:t xml:space="preserve"> </w:t>
      </w:r>
      <w:hyperlink r:id="rId88">
        <w:r>
          <w:rPr>
            <w:rStyle w:val="Hyperlink"/>
          </w:rPr>
          <w:t xml:space="preserve">tasku.delfi.ee — Eriväelase jutud</w:t>
        </w:r>
      </w:hyperlink>
    </w:p>
    <w:p>
      <w:pPr>
        <w:pStyle w:val="Compact"/>
        <w:numPr>
          <w:ilvl w:val="0"/>
          <w:numId w:val="1014"/>
        </w:numPr>
      </w:pPr>
      <w:r>
        <w:rPr>
          <w:b/>
          <w:bCs/>
        </w:rPr>
        <w:t xml:space="preserve">Miks ta on siin:</w:t>
      </w:r>
      <w:r>
        <w:t xml:space="preserve"> </w:t>
      </w:r>
      <w:r>
        <w:t xml:space="preserve">Robert ühendab meditsiini, distsipliini ja juhtimist — täpselt see kombinatsioon, mida operatsioon vajab kriisis. Tema kogemus meedikuna täiendab Lisa H taastumisressursse; hajutatud tegutsemine omal maastikul näitab, et võrgustik ei vaja tsentraalset käsku.</w:t>
      </w:r>
    </w:p>
    <w:bookmarkEnd w:id="89"/>
    <w:bookmarkStart w:id="90" w:name="X1855d6ffbd670abd9718fb6b075bd698dd7d39a"/>
    <w:p>
      <w:pPr>
        <w:pStyle w:val="Heading4"/>
      </w:pPr>
      <w:r>
        <w:rPr>
          <w:rStyle w:val="SectionNumber"/>
        </w:rPr>
        <w:t xml:space="preserve">2.7.2.15</w:t>
      </w:r>
      <w:r>
        <w:tab/>
      </w:r>
      <w:r>
        <w:t xml:space="preserve">Üksus „Aluste_kool” — SOK demomehed (aktiveeritud)</w:t>
      </w:r>
    </w:p>
    <w:p>
      <w:pPr>
        <w:pStyle w:val="Compact"/>
        <w:numPr>
          <w:ilvl w:val="0"/>
          <w:numId w:val="1015"/>
        </w:numPr>
      </w:pPr>
      <w:r>
        <w:rPr>
          <w:b/>
          <w:bCs/>
        </w:rPr>
        <w:t xml:space="preserve">Sõjakooli deviis:</w:t>
      </w:r>
      <w:r>
        <w:t xml:space="preserve"> </w:t>
      </w:r>
      <w:r>
        <w:rPr>
          <w:b/>
          <w:bCs/>
        </w:rPr>
        <w:t xml:space="preserve">EE · Sõnaga mõõga vastu</w:t>
      </w:r>
      <w:r>
        <w:t xml:space="preserve"> </w:t>
      </w:r>
      <w:r>
        <w:t xml:space="preserve">—</w:t>
      </w:r>
      <w:r>
        <w:t xml:space="preserve"> </w:t>
      </w:r>
      <w:r>
        <w:rPr>
          <w:i/>
          <w:iCs/>
        </w:rPr>
        <w:t xml:space="preserve">Verbo contra gladium</w:t>
      </w:r>
      <w:r>
        <w:t xml:space="preserve"> </w:t>
      </w:r>
      <w:r>
        <w:t xml:space="preserve">(ka</w:t>
      </w:r>
      <w:r>
        <w:t xml:space="preserve"> </w:t>
      </w:r>
      <w:r>
        <w:rPr>
          <w:i/>
          <w:iCs/>
        </w:rPr>
        <w:t xml:space="preserve">Verbum gladio fortius</w:t>
      </w:r>
      <w:r>
        <w:t xml:space="preserve">: sõna on mõõgast tugevam).</w:t>
      </w:r>
    </w:p>
    <w:p>
      <w:pPr>
        <w:pStyle w:val="Compact"/>
        <w:numPr>
          <w:ilvl w:val="0"/>
          <w:numId w:val="1015"/>
        </w:numPr>
      </w:pPr>
      <w:r>
        <w:rPr>
          <w:b/>
          <w:bCs/>
        </w:rPr>
        <w:t xml:space="preserve">Roll operatsioonis:</w:t>
      </w:r>
      <w:r>
        <w:t xml:space="preserve"> </w:t>
      </w:r>
      <w:r>
        <w:t xml:space="preserve">Kodaniku demomeeste üksus — katsetavad päriselus, mis töötab; eeskuju lugupidavas suhtluses.</w:t>
      </w:r>
    </w:p>
    <w:p>
      <w:pPr>
        <w:pStyle w:val="Compact"/>
        <w:numPr>
          <w:ilvl w:val="0"/>
          <w:numId w:val="1015"/>
        </w:numPr>
      </w:pPr>
      <w:r>
        <w:rPr>
          <w:b/>
          <w:bCs/>
        </w:rPr>
        <w:t xml:space="preserve">Aktiveerija:</w:t>
      </w:r>
      <w:r>
        <w:t xml:space="preserve"> </w:t>
      </w:r>
      <w:r>
        <w:t xml:space="preserve">Renee Aluste (</w:t>
      </w:r>
      <w:r>
        <w:rPr>
          <w:rStyle w:val="VerbatimChar"/>
        </w:rPr>
        <w:t xml:space="preserve">Aluste_kool</w:t>
      </w:r>
      <w:r>
        <w:t xml:space="preserve">).</w:t>
      </w:r>
    </w:p>
    <w:p>
      <w:pPr>
        <w:pStyle w:val="Compact"/>
        <w:numPr>
          <w:ilvl w:val="0"/>
          <w:numId w:val="1015"/>
        </w:numPr>
      </w:pPr>
      <w:r>
        <w:rPr>
          <w:b/>
          <w:bCs/>
        </w:rPr>
        <w:t xml:space="preserve">Liikmed:</w:t>
      </w:r>
      <w:r>
        <w:t xml:space="preserve"> </w:t>
      </w:r>
      <w:r>
        <w:t xml:space="preserve">SOK läbinud —</w:t>
      </w:r>
      <w:r>
        <w:t xml:space="preserve"> </w:t>
      </w:r>
      <w:r>
        <w:rPr>
          <w:b/>
          <w:bCs/>
        </w:rPr>
        <w:t xml:space="preserve">tunnevad ennast ise ära</w:t>
      </w:r>
      <w:r>
        <w:t xml:space="preserve">. Nimekirja avalikult ei avaldata.</w:t>
      </w:r>
    </w:p>
    <w:p>
      <w:pPr>
        <w:pStyle w:val="Compact"/>
        <w:numPr>
          <w:ilvl w:val="0"/>
          <w:numId w:val="1015"/>
        </w:numPr>
      </w:pPr>
      <w:r>
        <w:rPr>
          <w:b/>
          <w:bCs/>
        </w:rPr>
        <w:t xml:space="preserve">Kohustus:</w:t>
      </w:r>
      <w:r>
        <w:t xml:space="preserve"> </w:t>
      </w:r>
      <w:r>
        <w:t xml:space="preserve">Sõduriõpik / sõduri käsiraamat + Kaitseväe viisakuseeskirja (sisemäärustik, rivikord) läbilugemine; päevane checklist:</w:t>
      </w:r>
      <w:r>
        <w:t xml:space="preserve"> </w:t>
      </w:r>
      <w:r>
        <w:rPr>
          <w:b/>
          <w:bCs/>
        </w:rPr>
        <w:t xml:space="preserve">austa, kuula, usalda, ole mõjutatud, hooli</w:t>
      </w:r>
      <w:r>
        <w:t xml:space="preserve"> </w:t>
      </w:r>
      <w:r>
        <w:t xml:space="preserve">(vähemalt 1× päevas).</w:t>
      </w:r>
    </w:p>
    <w:p>
      <w:pPr>
        <w:pStyle w:val="Compact"/>
        <w:numPr>
          <w:ilvl w:val="0"/>
          <w:numId w:val="1015"/>
        </w:numPr>
      </w:pPr>
      <w:r>
        <w:rPr>
          <w:b/>
          <w:bCs/>
        </w:rPr>
        <w:t xml:space="preserve">Põhimõte:</w:t>
      </w:r>
      <w:r>
        <w:t xml:space="preserve"> </w:t>
      </w:r>
      <w:r>
        <w:t xml:space="preserve">Rivi eeskiri õpetab,</w:t>
      </w:r>
      <w:r>
        <w:t xml:space="preserve"> </w:t>
      </w:r>
      <w:r>
        <w:rPr>
          <w:i/>
          <w:iCs/>
        </w:rPr>
        <w:t xml:space="preserve">mis sa ütled ja millal</w:t>
      </w:r>
      <w:r>
        <w:t xml:space="preserve"> </w:t>
      </w:r>
      <w:r>
        <w:t xml:space="preserve">— austus konkreetse keele kaudu, mitte üldise „ole kena” sloganina.</w:t>
      </w:r>
      <w:r>
        <w:t xml:space="preserve"> </w:t>
      </w:r>
      <w:r>
        <w:rPr>
          <w:i/>
          <w:iCs/>
        </w:rPr>
        <w:t xml:space="preserve">Me ei ehita armastust emotsioonidega. Me kujundame seda käitumisega — austuse ja lugupidamise keeles.</w:t>
      </w:r>
    </w:p>
    <w:p>
      <w:pPr>
        <w:pStyle w:val="Compact"/>
        <w:numPr>
          <w:ilvl w:val="0"/>
          <w:numId w:val="1015"/>
        </w:numPr>
      </w:pPr>
      <w:r>
        <w:rPr>
          <w:b/>
          <w:bCs/>
        </w:rPr>
        <w:t xml:space="preserve">Täielik ülesanne:</w:t>
      </w:r>
      <w:r>
        <w:t xml:space="preserve"> </w:t>
      </w:r>
      <w:r>
        <w:rPr>
          <w:b/>
          <w:bCs/>
        </w:rPr>
        <w:t xml:space="preserve">Lisa N</w:t>
      </w:r>
      <w:r>
        <w:t xml:space="preserve"> </w:t>
      </w:r>
      <w:r>
        <w:t xml:space="preserve">—</w:t>
      </w:r>
      <w:r>
        <w:t xml:space="preserve"> </w:t>
      </w:r>
      <w:r>
        <w:rPr>
          <w:rStyle w:val="VerbatimChar"/>
        </w:rPr>
        <w:t xml:space="preserve">lisa-n-aluste-kool.md</w:t>
      </w:r>
    </w:p>
    <w:bookmarkEnd w:id="90"/>
    <w:bookmarkStart w:id="93" w:name="X05aa4b38c8a4edad3d74ef69dda86f05bbec2b4"/>
    <w:p>
      <w:pPr>
        <w:pStyle w:val="Heading4"/>
      </w:pPr>
      <w:r>
        <w:rPr>
          <w:rStyle w:val="SectionNumber"/>
        </w:rPr>
        <w:t xml:space="preserve">2.7.2.16</w:t>
      </w:r>
      <w:r>
        <w:tab/>
      </w:r>
      <w:r>
        <w:t xml:space="preserve">Võtmetegijad — demonstraatorid (kodaniku mõte)</w:t>
      </w:r>
    </w:p>
    <w:bookmarkStart w:id="91" w:name="ülo-vooglaid-kodaniku-mõtleja-eeskuju"/>
    <w:p>
      <w:pPr>
        <w:pStyle w:val="Heading5"/>
      </w:pPr>
      <w:r>
        <w:rPr>
          <w:rStyle w:val="SectionNumber"/>
        </w:rPr>
        <w:t xml:space="preserve">2.7.2.16.1</w:t>
      </w:r>
      <w:r>
        <w:tab/>
      </w:r>
      <w:r>
        <w:t xml:space="preserve">Ülo Vooglaid — Kodaniku-mõtleja eeskuju</w:t>
      </w:r>
    </w:p>
    <w:p>
      <w:pPr>
        <w:pStyle w:val="Compact"/>
        <w:numPr>
          <w:ilvl w:val="0"/>
          <w:numId w:val="1016"/>
        </w:numPr>
      </w:pPr>
      <w:r>
        <w:rPr>
          <w:b/>
          <w:bCs/>
        </w:rPr>
        <w:t xml:space="preserve">Roll operatsioonis:</w:t>
      </w:r>
      <w:r>
        <w:t xml:space="preserve"> </w:t>
      </w:r>
      <w:r>
        <w:t xml:space="preserve">Võtmetegija-demonstraator; filosoofiline tuum</w:t>
      </w:r>
      <w:r>
        <w:t xml:space="preserve"> </w:t>
      </w:r>
      <w:r>
        <w:rPr>
          <w:i/>
          <w:iCs/>
        </w:rPr>
        <w:t xml:space="preserve">elanikust kodanikuks</w:t>
      </w:r>
      <w:r>
        <w:t xml:space="preserve">.</w:t>
      </w:r>
    </w:p>
    <w:p>
      <w:pPr>
        <w:pStyle w:val="Compact"/>
        <w:numPr>
          <w:ilvl w:val="0"/>
          <w:numId w:val="1016"/>
        </w:numPr>
      </w:pPr>
      <w:r>
        <w:rPr>
          <w:b/>
          <w:bCs/>
        </w:rPr>
        <w:t xml:space="preserve">Taust:</w:t>
      </w:r>
      <w:r>
        <w:t xml:space="preserve"> </w:t>
      </w:r>
      <w:r>
        <w:t xml:space="preserve">Emeriitprofessor, sotsiaalteadlane (sünd 1935). Sihtasutus Ülo Vooglaiu mõttepärand.</w:t>
      </w:r>
    </w:p>
    <w:p>
      <w:pPr>
        <w:pStyle w:val="Compact"/>
        <w:numPr>
          <w:ilvl w:val="0"/>
          <w:numId w:val="1016"/>
        </w:numPr>
      </w:pPr>
      <w:r>
        <w:rPr>
          <w:b/>
          <w:bCs/>
        </w:rPr>
        <w:t xml:space="preserve">Peamised raamatud:</w:t>
      </w:r>
      <w:r>
        <w:t xml:space="preserve"> </w:t>
      </w:r>
      <w:r>
        <w:rPr>
          <w:b/>
          <w:bCs/>
        </w:rPr>
        <w:t xml:space="preserve">Elanikust kodanikuks</w:t>
      </w:r>
      <w:r>
        <w:t xml:space="preserve"> </w:t>
      </w:r>
      <w:r>
        <w:t xml:space="preserve">(2019);</w:t>
      </w:r>
      <w:r>
        <w:t xml:space="preserve"> </w:t>
      </w:r>
      <w:r>
        <w:rPr>
          <w:i/>
          <w:iCs/>
        </w:rPr>
        <w:t xml:space="preserve">Aeg &amp; Vaim</w:t>
      </w:r>
      <w:r>
        <w:t xml:space="preserve">;</w:t>
      </w:r>
      <w:r>
        <w:t xml:space="preserve"> </w:t>
      </w:r>
      <w:r>
        <w:rPr>
          <w:i/>
          <w:iCs/>
        </w:rPr>
        <w:t xml:space="preserve">Sõna on Jõud</w:t>
      </w:r>
      <w:r>
        <w:t xml:space="preserve">;</w:t>
      </w:r>
      <w:r>
        <w:t xml:space="preserve"> </w:t>
      </w:r>
      <w:r>
        <w:rPr>
          <w:i/>
          <w:iCs/>
        </w:rPr>
        <w:t xml:space="preserve">Vanaisa uued lood</w:t>
      </w:r>
      <w:r>
        <w:t xml:space="preserve"> </w:t>
      </w:r>
      <w:r>
        <w:t xml:space="preserve">(2025).</w:t>
      </w:r>
    </w:p>
    <w:p>
      <w:pPr>
        <w:pStyle w:val="Compact"/>
        <w:numPr>
          <w:ilvl w:val="0"/>
          <w:numId w:val="1016"/>
        </w:numPr>
      </w:pPr>
      <w:r>
        <w:rPr>
          <w:b/>
          <w:bCs/>
        </w:rPr>
        <w:t xml:space="preserve">Kontakt:</w:t>
      </w:r>
      <w:r>
        <w:t xml:space="preserve"> </w:t>
      </w:r>
      <w:r>
        <w:t xml:space="preserve">ylo@vooglaid.org · sihtasutus@vooglaid.org</w:t>
      </w:r>
    </w:p>
    <w:p>
      <w:pPr>
        <w:pStyle w:val="Compact"/>
        <w:numPr>
          <w:ilvl w:val="0"/>
          <w:numId w:val="1016"/>
        </w:numPr>
      </w:pPr>
      <w:r>
        <w:rPr>
          <w:b/>
          <w:bCs/>
        </w:rPr>
        <w:t xml:space="preserve">Miks ta on siin:</w:t>
      </w:r>
      <w:r>
        <w:t xml:space="preserve"> </w:t>
      </w:r>
      <w:r>
        <w:t xml:space="preserve">Õpetab seda, mida Peegel ütleb:</w:t>
      </w:r>
      <w:r>
        <w:t xml:space="preserve"> </w:t>
      </w:r>
      <w:r>
        <w:rPr>
          <w:b/>
          <w:bCs/>
        </w:rPr>
        <w:t xml:space="preserve">ära ole tarbija — ole kodanik</w:t>
      </w:r>
      <w:r>
        <w:t xml:space="preserve">. Tee B, Lisa M.</w:t>
      </w:r>
    </w:p>
    <w:p>
      <w:pPr>
        <w:pStyle w:val="Compact"/>
        <w:numPr>
          <w:ilvl w:val="0"/>
          <w:numId w:val="1016"/>
        </w:numPr>
      </w:pPr>
      <w:r>
        <w:rPr>
          <w:b/>
          <w:bCs/>
        </w:rPr>
        <w:t xml:space="preserve">Täielik profiil:</w:t>
      </w:r>
      <w:r>
        <w:t xml:space="preserve"> </w:t>
      </w:r>
      <w:r>
        <w:rPr>
          <w:b/>
          <w:bCs/>
        </w:rPr>
        <w:t xml:space="preserve">Lisa AR</w:t>
      </w:r>
    </w:p>
    <w:bookmarkEnd w:id="91"/>
    <w:bookmarkStart w:id="92" w:name="indrek-paal-praktiline-demonstraator"/>
    <w:p>
      <w:pPr>
        <w:pStyle w:val="Heading5"/>
      </w:pPr>
      <w:r>
        <w:rPr>
          <w:rStyle w:val="SectionNumber"/>
        </w:rPr>
        <w:t xml:space="preserve">2.7.2.16.2</w:t>
      </w:r>
      <w:r>
        <w:tab/>
      </w:r>
      <w:r>
        <w:t xml:space="preserve">Indrek Paal — Praktiline demonstraator</w:t>
      </w:r>
    </w:p>
    <w:p>
      <w:pPr>
        <w:pStyle w:val="Compact"/>
        <w:numPr>
          <w:ilvl w:val="0"/>
          <w:numId w:val="1017"/>
        </w:numPr>
      </w:pPr>
      <w:r>
        <w:rPr>
          <w:b/>
          <w:bCs/>
        </w:rPr>
        <w:t xml:space="preserve">Roll operatsioonis:</w:t>
      </w:r>
      <w:r>
        <w:t xml:space="preserve"> </w:t>
      </w:r>
      <w:r>
        <w:t xml:space="preserve">Mõttepäranda praktiline levitaja ja kirjastaja.</w:t>
      </w:r>
    </w:p>
    <w:p>
      <w:pPr>
        <w:pStyle w:val="Compact"/>
        <w:numPr>
          <w:ilvl w:val="0"/>
          <w:numId w:val="1017"/>
        </w:numPr>
      </w:pPr>
      <w:r>
        <w:rPr>
          <w:b/>
          <w:bCs/>
        </w:rPr>
        <w:t xml:space="preserve">Taust:</w:t>
      </w:r>
      <w:r>
        <w:t xml:space="preserve"> </w:t>
      </w:r>
      <w:r>
        <w:t xml:space="preserve">Vana-Viru Kaubaveod OÜ; Ülo Vooglaiu Kirjastus; sihtasutuse juhatuse liige.</w:t>
      </w:r>
    </w:p>
    <w:p>
      <w:pPr>
        <w:pStyle w:val="Compact"/>
        <w:numPr>
          <w:ilvl w:val="0"/>
          <w:numId w:val="1017"/>
        </w:numPr>
      </w:pPr>
      <w:r>
        <w:rPr>
          <w:b/>
          <w:bCs/>
        </w:rPr>
        <w:t xml:space="preserve">Kontakt:</w:t>
      </w:r>
      <w:r>
        <w:t xml:space="preserve"> </w:t>
      </w:r>
      <w:r>
        <w:t xml:space="preserve">Vana-Lõuna 39/1, Tallinn · tel 667 0111 · sihtasutus@vooglaid.org</w:t>
      </w:r>
    </w:p>
    <w:p>
      <w:pPr>
        <w:pStyle w:val="Compact"/>
        <w:numPr>
          <w:ilvl w:val="0"/>
          <w:numId w:val="1017"/>
        </w:numPr>
      </w:pPr>
      <w:r>
        <w:rPr>
          <w:b/>
          <w:bCs/>
        </w:rPr>
        <w:t xml:space="preserve">Miks ta on siin:</w:t>
      </w:r>
      <w:r>
        <w:t xml:space="preserve"> </w:t>
      </w:r>
      <w:r>
        <w:t xml:space="preserve">Kannab Vooglaidi tuuma trükis ja igapäevatöös.</w:t>
      </w:r>
      <w:r>
        <w:t xml:space="preserve"> </w:t>
      </w:r>
      <w:r>
        <w:rPr>
          <w:b/>
          <w:bCs/>
        </w:rPr>
        <w:t xml:space="preserve">Lisa AR</w:t>
      </w:r>
    </w:p>
    <w:bookmarkEnd w:id="92"/>
    <w:bookmarkEnd w:id="93"/>
    <w:bookmarkStart w:id="94" w:name="X9e190b52b46b5fdb184a048e7a2518ed44d2aa0"/>
    <w:p>
      <w:pPr>
        <w:pStyle w:val="Heading4"/>
      </w:pPr>
      <w:r>
        <w:rPr>
          <w:rStyle w:val="SectionNumber"/>
        </w:rPr>
        <w:t xml:space="preserve">2.7.2.17</w:t>
      </w:r>
      <w:r>
        <w:tab/>
      </w:r>
      <w:r>
        <w:t xml:space="preserve">Martin Jõesaar — Euroopa tase (ettevõtja ja juhtimiskoolituse kogemus)</w:t>
      </w:r>
    </w:p>
    <w:p>
      <w:pPr>
        <w:pStyle w:val="FirstParagraph"/>
      </w:pPr>
      <w:r>
        <w:t xml:space="preserve">Martin Jõesaar</w:t>
      </w:r>
      <w:r>
        <w:t xml:space="preserve"> </w:t>
      </w:r>
      <w:r>
        <w:t xml:space="preserve">-</w:t>
      </w:r>
      <w:r>
        <w:t xml:space="preserve"> </w:t>
      </w:r>
      <w:r>
        <w:rPr>
          <w:b/>
          <w:bCs/>
        </w:rPr>
        <w:t xml:space="preserve">Roll operatsioonis:</w:t>
      </w:r>
      <w:r>
        <w:t xml:space="preserve"> </w:t>
      </w:r>
      <w:r>
        <w:t xml:space="preserve">Rahvusvaheline mõjutus ja koostöö; Euroopa juhtimiskultuuri arendamine.</w:t>
      </w:r>
      <w:r>
        <w:t xml:space="preserve"> </w:t>
      </w:r>
      <w:r>
        <w:t xml:space="preserve">-</w:t>
      </w:r>
      <w:r>
        <w:t xml:space="preserve"> </w:t>
      </w:r>
      <w:r>
        <w:rPr>
          <w:b/>
          <w:bCs/>
        </w:rPr>
        <w:t xml:space="preserve">Taust:</w:t>
      </w:r>
      <w:r>
        <w:t xml:space="preserve"> </w:t>
      </w:r>
      <w:r>
        <w:t xml:space="preserve">ettevõtja ja juhtimiskoolituse kogemus (2021), Aasta koolitaja 2022. Euroopa Komisjoni DG DEFIS programmijuht — ELi kaitseuuenduste büroo Kiievis. 16+ aastat ohvitserina Kaitseväes; endine Milrem Robotics COO; kaitseinvesteeringute kogemus.</w:t>
      </w:r>
      <w:r>
        <w:t xml:space="preserve"> </w:t>
      </w:r>
      <w:r>
        <w:t xml:space="preserve">-</w:t>
      </w:r>
      <w:r>
        <w:t xml:space="preserve"> </w:t>
      </w:r>
      <w:r>
        <w:rPr>
          <w:b/>
          <w:bCs/>
        </w:rPr>
        <w:t xml:space="preserve">Miks ta on siin:</w:t>
      </w:r>
      <w:r>
        <w:t xml:space="preserve"> </w:t>
      </w:r>
      <w:r>
        <w:t xml:space="preserve">Ühendab Eesti kogemuse Euroopa kaitse- ja innovatsioonivõrgustikuga. Toob operatsioonile rahvusvahelise ulatuse.</w:t>
      </w:r>
    </w:p>
    <w:bookmarkEnd w:id="94"/>
    <w:bookmarkStart w:id="96" w:name="Xf554674630269e272e09617ab84b91f39989a55"/>
    <w:p>
      <w:pPr>
        <w:pStyle w:val="Heading4"/>
      </w:pPr>
      <w:r>
        <w:rPr>
          <w:rStyle w:val="SectionNumber"/>
        </w:rPr>
        <w:t xml:space="preserve">2.7.2.18</w:t>
      </w:r>
      <w:r>
        <w:tab/>
      </w:r>
      <w:r>
        <w:t xml:space="preserve">Renee Aluste — Operatsiooni koordinaator, rahva tase</w:t>
      </w:r>
    </w:p>
    <w:p>
      <w:pPr>
        <w:pStyle w:val="FirstParagraph"/>
      </w:pPr>
      <w:r>
        <w:t xml:space="preserve">Renee Aluste</w:t>
      </w:r>
      <w:r>
        <w:t xml:space="preserve"> </w:t>
      </w:r>
      <w:r>
        <w:t xml:space="preserve">-</w:t>
      </w:r>
      <w:r>
        <w:t xml:space="preserve"> </w:t>
      </w:r>
      <w:r>
        <w:rPr>
          <w:b/>
          <w:bCs/>
        </w:rPr>
        <w:t xml:space="preserve">Roll operatsioonis:</w:t>
      </w:r>
      <w:r>
        <w:t xml:space="preserve"> </w:t>
      </w:r>
      <w:r>
        <w:t xml:space="preserve">Operatsiooni eestvedaja ja peamine sõnumitooja; ühendab isikliku kogemuse sõjalise distsipliiniga.</w:t>
      </w:r>
      <w:r>
        <w:t xml:space="preserve"> </w:t>
      </w:r>
      <w:r>
        <w:t xml:space="preserve">-</w:t>
      </w:r>
      <w:r>
        <w:t xml:space="preserve"> </w:t>
      </w:r>
      <w:r>
        <w:rPr>
          <w:b/>
          <w:bCs/>
        </w:rPr>
        <w:t xml:space="preserve">Taust:</w:t>
      </w:r>
      <w:r>
        <w:t xml:space="preserve"> </w:t>
      </w:r>
      <w:r>
        <w:t xml:space="preserve">juhtimiskoolitaja; Kaitseliidu juhtimisinstruktor. Endine erioperatsioonide grupi operaator; üks vähestest eestlastest, kes on läbinud USA Army Ranger Schooli. Arborist (TreeDoc/Kaks Arboristi). Ajateenistus Vahipataljonis (2009–2010); erioperatsioonide grupp; laevakaitseüksus; rahuvalvemissioon Liibanonis Estpla-21 (2015, ~7 kuud UNIFIL-i Soome-Iiri pataljoni koosseisus).</w:t>
      </w:r>
      <w:r>
        <w:t xml:space="preserve"> </w:t>
      </w:r>
      <w:r>
        <w:t xml:space="preserve">-</w:t>
      </w:r>
      <w:r>
        <w:t xml:space="preserve"> </w:t>
      </w:r>
      <w:r>
        <w:rPr>
          <w:b/>
          <w:bCs/>
        </w:rPr>
        <w:t xml:space="preserve">Isiklik motivatsioon:</w:t>
      </w:r>
      <w:r>
        <w:t xml:space="preserve"> </w:t>
      </w:r>
      <w:r>
        <w:t xml:space="preserve">Aluste on ise kogenud depressiooni ja mõistnud, kuidas pikaajaline infosõja ja manipulatsioon võib inimest murda. Ta on taastunud — ravimid, professionaalne abi,</w:t>
      </w:r>
      <w:r>
        <w:t xml:space="preserve"> </w:t>
      </w:r>
      <w:hyperlink r:id="rId95">
        <w:r>
          <w:rPr>
            <w:rStyle w:val="Hyperlink"/>
          </w:rPr>
          <w:t xml:space="preserve">narko.ee</w:t>
        </w:r>
      </w:hyperlink>
      <w:r>
        <w:t xml:space="preserve"> </w:t>
      </w:r>
      <w:r>
        <w:t xml:space="preserve">tugiliin — ja võtnud vastutuse keha eest: uni, liikumine, toitumine. Ta viitab Vilhjalmur Stefanssoni arktika-kogemusele ja Bellevue uuringule (1928–1929) kui tõendile, et rasvarikas loomne toit (kala, mererasv) võib keha tervendada, kui vaim on juba abi saanud. Täielik lugu:</w:t>
      </w:r>
      <w:r>
        <w:t xml:space="preserve"> </w:t>
      </w:r>
      <w:r>
        <w:rPr>
          <w:b/>
          <w:bCs/>
        </w:rPr>
        <w:t xml:space="preserve">Lisa H</w:t>
      </w:r>
      <w:r>
        <w:t xml:space="preserve">.</w:t>
      </w:r>
      <w:r>
        <w:t xml:space="preserve"> </w:t>
      </w:r>
      <w:r>
        <w:t xml:space="preserve">-</w:t>
      </w:r>
      <w:r>
        <w:t xml:space="preserve"> </w:t>
      </w:r>
      <w:r>
        <w:rPr>
          <w:b/>
          <w:bCs/>
        </w:rPr>
        <w:t xml:space="preserve">Läbipõlemise õppetund:</w:t>
      </w:r>
      <w:r>
        <w:t xml:space="preserve"> </w:t>
      </w:r>
      <w:r>
        <w:t xml:space="preserve">Umbes</w:t>
      </w:r>
      <w:r>
        <w:t xml:space="preserve"> </w:t>
      </w:r>
      <w:r>
        <w:rPr>
          <w:b/>
          <w:bCs/>
        </w:rPr>
        <w:t xml:space="preserve">kolm aastat</w:t>
      </w:r>
      <w:r>
        <w:t xml:space="preserve"> </w:t>
      </w:r>
      <w:r>
        <w:t xml:space="preserve">tegi ta Sõdurioskuste kursuseid efektiivselt ja suurelt —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 alusta</w:t>
      </w:r>
      <w:r>
        <w:t xml:space="preserve"> </w:t>
      </w:r>
      <w:r>
        <w:rPr>
          <w:b/>
          <w:bCs/>
        </w:rPr>
        <w:t xml:space="preserve">1-1 vestlustega</w:t>
      </w:r>
      <w:r>
        <w:t xml:space="preserve"> </w:t>
      </w:r>
      <w:r>
        <w:t xml:space="preserve">niipea kui võimalik, mitte ainult mass-koolitusega. Esimene samm on tehtud —</w:t>
      </w:r>
      <w:r>
        <w:t xml:space="preserve"> </w:t>
      </w:r>
      <w:r>
        <w:rPr>
          <w:b/>
          <w:bCs/>
        </w:rPr>
        <w:t xml:space="preserve">Rene Toomsega</w:t>
      </w:r>
      <w:r>
        <w:t xml:space="preserve"> </w:t>
      </w:r>
      <w:r>
        <w:t xml:space="preserve">on suhtlus alustatud; ukse lahti tehtud. (Vt V-formatsioon: Lisa I — üks ei veda igavesti.)</w:t>
      </w:r>
      <w:r>
        <w:t xml:space="preserve"> </w:t>
      </w:r>
      <w:r>
        <w:t xml:space="preserve">-</w:t>
      </w:r>
      <w:r>
        <w:t xml:space="preserve"> </w:t>
      </w:r>
      <w:r>
        <w:rPr>
          <w:b/>
          <w:bCs/>
        </w:rPr>
        <w:t xml:space="preserve">Isiklik ajend (ausalt):</w:t>
      </w:r>
      <w:r>
        <w:t xml:space="preserve"> </w:t>
      </w:r>
      <w:r>
        <w:t xml:space="preserve">37 aastat domineeriva juhtimise ja vägivalla all (</w:t>
      </w:r>
      <w:r>
        <w:rPr>
          <w:i/>
          <w:iCs/>
        </w:rPr>
        <w:t xml:space="preserve">väikena ei kiusatud</w:t>
      </w:r>
      <w:r>
        <w:t xml:space="preserve"> </w:t>
      </w:r>
      <w:r>
        <w:t xml:space="preserve">— aga leivale suud, kõik ära, vastu tahtmist). Kolm last võõrandatud (Lily Käsper 14a, Rene Tilga 6a, Henry Käsper 11a). Oli ise kooli kiusaja. Taastus: Engel, Voss, van der Kolk, EMDR. Lahendus:</w:t>
      </w:r>
      <w:r>
        <w:t xml:space="preserve"> </w:t>
      </w:r>
      <w:r>
        <w:rPr>
          <w:b/>
          <w:bCs/>
        </w:rPr>
        <w:t xml:space="preserve">inimesekeskne juhtimine</w:t>
      </w:r>
      <w:r>
        <w:t xml:space="preserve"> </w:t>
      </w:r>
      <w:r>
        <w:t xml:space="preserve">(Kert + Steiger). Vt Q&amp;A IV.</w:t>
      </w:r>
      <w:r>
        <w:t xml:space="preserve"> </w:t>
      </w:r>
      <w:r>
        <w:t xml:space="preserve">-</w:t>
      </w:r>
      <w:r>
        <w:t xml:space="preserve"> </w:t>
      </w:r>
      <w:r>
        <w:rPr>
          <w:b/>
          <w:bCs/>
        </w:rPr>
        <w:t xml:space="preserve">Miks ta on siin:</w:t>
      </w:r>
      <w:r>
        <w:t xml:space="preserve"> </w:t>
      </w:r>
      <w:r>
        <w:t xml:space="preserve">Ta ei õpeta teooriat — ta on elanud läbi selle, mida õpetab. „Ma ei manipuleeri sind nõrkuseks. Ma aitan sul saada tugevaks.”</w:t>
      </w:r>
      <w:r>
        <w:t xml:space="preserve"> </w:t>
      </w:r>
      <w:r>
        <w:t xml:space="preserve">-</w:t>
      </w:r>
      <w:r>
        <w:t xml:space="preserve"> </w:t>
      </w:r>
      <w:r>
        <w:rPr>
          <w:b/>
          <w:bCs/>
        </w:rPr>
        <w:t xml:space="preserve">E-sliin ja suur pilt:</w:t>
      </w:r>
      <w:r>
        <w:t xml:space="preserve"> </w:t>
      </w:r>
      <w:r>
        <w:t xml:space="preserve">Renee on olnud</w:t>
      </w:r>
      <w:r>
        <w:t xml:space="preserve"> </w:t>
      </w:r>
      <w:r>
        <w:rPr>
          <w:b/>
          <w:bCs/>
        </w:rPr>
        <w:t xml:space="preserve">kaevikus</w:t>
      </w:r>
      <w:r>
        <w:t xml:space="preserve"> </w:t>
      </w:r>
      <w:r>
        <w:t xml:space="preserve">— digitaalsel rindejoonel, kus ta suhtleb erinevate üksustega, kes püüavad olukorda parandada, kuid sageli</w:t>
      </w:r>
      <w:r>
        <w:t xml:space="preserve"> </w:t>
      </w:r>
      <w:r>
        <w:rPr>
          <w:b/>
          <w:bCs/>
        </w:rPr>
        <w:t xml:space="preserve">sümptomite kustutamisega</w:t>
      </w:r>
      <w:r>
        <w:t xml:space="preserve">. Tal on</w:t>
      </w:r>
      <w:r>
        <w:t xml:space="preserve"> </w:t>
      </w:r>
      <w:r>
        <w:rPr>
          <w:b/>
          <w:bCs/>
        </w:rPr>
        <w:t xml:space="preserve">suur vaade</w:t>
      </w:r>
      <w:r>
        <w:t xml:space="preserve"> </w:t>
      </w:r>
      <w:r>
        <w:t xml:space="preserve">kogu olukorrale: ta on tuvastanud probleemid, mida see juhis käsitleb — ja need on</w:t>
      </w:r>
      <w:r>
        <w:t xml:space="preserve"> </w:t>
      </w:r>
      <w:r>
        <w:rPr>
          <w:b/>
          <w:bCs/>
        </w:rPr>
        <w:t xml:space="preserve">lahendatavad lihtsate tööriistadega</w:t>
      </w:r>
      <w:r>
        <w:t xml:space="preserve"> </w:t>
      </w:r>
      <w:r>
        <w:t xml:space="preserve">(uni, liikumine, toit, mentorlus, 1-1 vestlus). Ebamõistlik on mitte vähemalt proovida. Täpsemalt: sektsioon</w:t>
      </w:r>
      <w:r>
        <w:t xml:space="preserve"> </w:t>
      </w:r>
      <w:r>
        <w:rPr>
          <w:b/>
          <w:bCs/>
        </w:rPr>
        <w:t xml:space="preserve">„MIKS RENEE?“</w:t>
      </w:r>
      <w:r>
        <w:t xml:space="preserve"> </w:t>
      </w:r>
      <w:r>
        <w:t xml:space="preserve">ülal.</w:t>
      </w:r>
      <w:r>
        <w:t xml:space="preserve"> </w:t>
      </w:r>
      <w:r>
        <w:t xml:space="preserve">-</w:t>
      </w:r>
      <w:r>
        <w:t xml:space="preserve"> </w:t>
      </w:r>
      <w:r>
        <w:rPr>
          <w:b/>
          <w:bCs/>
        </w:rPr>
        <w:t xml:space="preserve">Kaitseväe muster (Renee tähelepanek):</w:t>
      </w:r>
      <w:r>
        <w:t xml:space="preserve"> </w:t>
      </w:r>
      <w:r>
        <w:t xml:space="preserve">Paljud</w:t>
      </w:r>
      <w:r>
        <w:t xml:space="preserve"> </w:t>
      </w:r>
      <w:r>
        <w:rPr>
          <w:b/>
          <w:bCs/>
        </w:rPr>
        <w:t xml:space="preserve">ei tee seda, mida ametikoha juhend nõuab</w:t>
      </w:r>
      <w:r>
        <w:t xml:space="preserve"> </w:t>
      </w:r>
      <w:r>
        <w:t xml:space="preserve">— kogu raskus langeb neile, kes töötavad; nemad põlevad läbi, lähevad katki ja lahkuvad kiiresti. Lahendus:</w:t>
      </w:r>
      <w:r>
        <w:t xml:space="preserve"> </w:t>
      </w:r>
      <w:r>
        <w:rPr>
          <w:b/>
          <w:bCs/>
        </w:rPr>
        <w:t xml:space="preserve">kõik vastutavad</w:t>
      </w:r>
      <w:r>
        <w:t xml:space="preserve"> </w:t>
      </w:r>
      <w:r>
        <w:t xml:space="preserve">— aga selleks peab lõppema</w:t>
      </w:r>
      <w:r>
        <w:t xml:space="preserve"> </w:t>
      </w:r>
      <w:r>
        <w:rPr>
          <w:b/>
          <w:bCs/>
        </w:rPr>
        <w:t xml:space="preserve">kiusamine</w:t>
      </w:r>
      <w:r>
        <w:t xml:space="preserve"> </w:t>
      </w:r>
      <w:r>
        <w:t xml:space="preserve">ja vana juhtimisstiil (Lisa I). Kui kõik teeksid oma osa, paraneks kõigi olukord.</w:t>
      </w:r>
      <w:r>
        <w:t xml:space="preserve"> </w:t>
      </w:r>
      <w:r>
        <w:t xml:space="preserve">-</w:t>
      </w:r>
      <w:r>
        <w:t xml:space="preserve"> </w:t>
      </w:r>
      <w:r>
        <w:rPr>
          <w:b/>
          <w:bCs/>
        </w:rPr>
        <w:t xml:space="preserve">Kaitseväe ATH-muster (tähelepanek):</w:t>
      </w:r>
      <w:r>
        <w:t xml:space="preserve"> </w:t>
      </w:r>
      <w:r>
        <w:rPr>
          <w:b/>
          <w:bCs/>
        </w:rPr>
        <w:t xml:space="preserve">Margus Lõoke</w:t>
      </w:r>
      <w:r>
        <w:t xml:space="preserve"> </w:t>
      </w:r>
      <w:r>
        <w:t xml:space="preserve">on Reneele öelnud, et Kaitseväes töötavate inimeste hulgas on</w:t>
      </w:r>
      <w:r>
        <w:t xml:space="preserve"> </w:t>
      </w:r>
      <w:r>
        <w:rPr>
          <w:b/>
          <w:bCs/>
        </w:rPr>
        <w:t xml:space="preserve">suur osa diagnoositud ATH-ga</w:t>
      </w:r>
      <w:r>
        <w:t xml:space="preserve">. Isiklik vaatlus, mitte ametlik statistika — aga see toetab e-sliini mustrit: struktuur, uni ja roll on sageli puudu, silt ja tablet on liiga sageli esimene vastus.</w:t>
      </w:r>
      <w:r>
        <w:t xml:space="preserve"> </w:t>
      </w:r>
      <w:r>
        <w:t xml:space="preserve">-</w:t>
      </w:r>
      <w:r>
        <w:t xml:space="preserve"> </w:t>
      </w:r>
      <w:r>
        <w:rPr>
          <w:b/>
          <w:bCs/>
        </w:rPr>
        <w:t xml:space="preserve">Kui kahtled — kes ta on:</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meedia lingid)</w:t>
      </w:r>
    </w:p>
    <w:bookmarkEnd w:id="96"/>
    <w:bookmarkStart w:id="97" w:name="margus-lõoke-kaitseväe-mustri-tunnistaja"/>
    <w:p>
      <w:pPr>
        <w:pStyle w:val="Heading4"/>
      </w:pPr>
      <w:r>
        <w:rPr>
          <w:rStyle w:val="SectionNumber"/>
        </w:rPr>
        <w:t xml:space="preserve">2.7.2.19</w:t>
      </w:r>
      <w:r>
        <w:tab/>
      </w:r>
      <w:r>
        <w:t xml:space="preserve">Margus Lõoke — Kaitseväe mustri tunnistaja</w:t>
      </w:r>
    </w:p>
    <w:p>
      <w:pPr>
        <w:pStyle w:val="Compact"/>
        <w:numPr>
          <w:ilvl w:val="0"/>
          <w:numId w:val="1018"/>
        </w:numPr>
      </w:pPr>
      <w:r>
        <w:rPr>
          <w:b/>
          <w:bCs/>
        </w:rPr>
        <w:t xml:space="preserve">Roll operatsioonis:</w:t>
      </w:r>
      <w:r>
        <w:t xml:space="preserve"> </w:t>
      </w:r>
      <w:r>
        <w:t xml:space="preserve">Usalduslik teealune hääl; toob Kaitseväe sisemise vaate operatsiooni planeeringusse.</w:t>
      </w:r>
    </w:p>
    <w:p>
      <w:pPr>
        <w:pStyle w:val="Compact"/>
        <w:numPr>
          <w:ilvl w:val="0"/>
          <w:numId w:val="1018"/>
        </w:numPr>
      </w:pPr>
      <w:r>
        <w:rPr>
          <w:b/>
          <w:bCs/>
        </w:rPr>
        <w:t xml:space="preserve">Miks ta on siin:</w:t>
      </w:r>
      <w:r>
        <w:t xml:space="preserve"> </w:t>
      </w:r>
      <w:r>
        <w:t xml:space="preserve">Ta on</w:t>
      </w:r>
      <w:r>
        <w:t xml:space="preserve"> </w:t>
      </w:r>
      <w:r>
        <w:rPr>
          <w:b/>
          <w:bCs/>
        </w:rPr>
        <w:t xml:space="preserve">Margus Lõoke</w:t>
      </w:r>
      <w:r>
        <w:t xml:space="preserve"> </w:t>
      </w:r>
      <w:r>
        <w:t xml:space="preserve">— ettevõtja ja inimene, kes näeb Kaitseväe personali mustreid oma töö ja suhtluse kaudu. Ta on Reneele öelnud, et</w:t>
      </w:r>
      <w:r>
        <w:t xml:space="preserve"> </w:t>
      </w:r>
      <w:r>
        <w:rPr>
          <w:b/>
          <w:bCs/>
        </w:rPr>
        <w:t xml:space="preserve">suur osa Kaitseväes töötavatest inimestest on diagnoositud ATH-ga</w:t>
      </w:r>
      <w:r>
        <w:t xml:space="preserve">. See ei ole epidemioloogiline väide — see on</w:t>
      </w:r>
      <w:r>
        <w:t xml:space="preserve"> </w:t>
      </w:r>
      <w:r>
        <w:rPr>
          <w:b/>
          <w:bCs/>
        </w:rPr>
        <w:t xml:space="preserve">tema tähelepanek</w:t>
      </w:r>
      <w:r>
        <w:t xml:space="preserve">, mida Renee dokumenteerib, sest see kinnitab: probleem on laialt levinud, aga lahendus võib olla lihtne (struktuur, uni, liikumine, roll — mitte ainult sümptomi kustutamine). Täielik võrgustiku kirje:</w:t>
      </w:r>
      <w:r>
        <w:t xml:space="preserve"> </w:t>
      </w:r>
      <w:r>
        <w:rPr>
          <w:b/>
          <w:bCs/>
        </w:rPr>
        <w:t xml:space="preserve">Lisa K</w:t>
      </w:r>
      <w:r>
        <w:t xml:space="preserve">.</w:t>
      </w:r>
    </w:p>
    <w:bookmarkEnd w:id="97"/>
    <w:bookmarkStart w:id="98" w:name="Xd86c9bef3abdea1aebc4174ab3d440716465ad3"/>
    <w:p>
      <w:pPr>
        <w:pStyle w:val="Heading4"/>
      </w:pPr>
      <w:r>
        <w:rPr>
          <w:rStyle w:val="SectionNumber"/>
        </w:rPr>
        <w:t xml:space="preserve">2.7.2.20</w:t>
      </w:r>
      <w:r>
        <w:tab/>
      </w:r>
      <w:r>
        <w:t xml:space="preserve">Priit Lilleväli — Rahva tase, juhtimis- ja psühholoogiline tugi</w:t>
      </w:r>
    </w:p>
    <w:p>
      <w:pPr>
        <w:pStyle w:val="FirstParagraph"/>
      </w:pPr>
      <w:r>
        <w:t xml:space="preserve">Priit Lilleväli</w:t>
      </w:r>
      <w:r>
        <w:t xml:space="preserve"> </w:t>
      </w:r>
      <w:r>
        <w:t xml:space="preserve">-</w:t>
      </w:r>
      <w:r>
        <w:t xml:space="preserve"> </w:t>
      </w:r>
      <w:r>
        <w:rPr>
          <w:b/>
          <w:bCs/>
        </w:rPr>
        <w:t xml:space="preserve">Roll operatsioonis:</w:t>
      </w:r>
      <w:r>
        <w:t xml:space="preserve"> </w:t>
      </w:r>
      <w:r>
        <w:t xml:space="preserve">Juhtimiskoolitaja ja juhendaja; aitab inimestel töödelda traumaatilisi kogemusi ja võtta vastutust.</w:t>
      </w:r>
      <w:r>
        <w:t xml:space="preserve"> </w:t>
      </w:r>
      <w:r>
        <w:t xml:space="preserve">-</w:t>
      </w:r>
      <w:r>
        <w:t xml:space="preserve"> </w:t>
      </w:r>
      <w:r>
        <w:rPr>
          <w:b/>
          <w:bCs/>
        </w:rPr>
        <w:t xml:space="preserve">Taust:</w:t>
      </w:r>
      <w:r>
        <w:t xml:space="preserve"> </w:t>
      </w:r>
      <w:r>
        <w:t xml:space="preserve">juhtimisinstruktor ja juhendaja. Äripäeva Aasta koolitaja 2023 eriauhind. Endine kaitseväelane (5 aastat), kaks lahingumissiooni Afganistanis. Psühholoogia õpingud (TÜ), juhendamiskoolitus (EBS). 300+ koolitust, 800+ juhendamistundi.</w:t>
      </w:r>
      <w:r>
        <w:t xml:space="preserve"> </w:t>
      </w:r>
      <w:r>
        <w:t xml:space="preserve">-</w:t>
      </w:r>
      <w:r>
        <w:t xml:space="preserve"> </w:t>
      </w:r>
      <w:r>
        <w:rPr>
          <w:b/>
          <w:bCs/>
        </w:rPr>
        <w:t xml:space="preserve">Miks ta on siin:</w:t>
      </w:r>
      <w:r>
        <w:t xml:space="preserve"> </w:t>
      </w:r>
      <w:r>
        <w:t xml:space="preserve">Operatsioon vajab inimest, kes oskab rääkida nii distsipliinist kui emotsionaalsest taastumisest — ilma ohvriidentiteeti tugevdamata.</w:t>
      </w:r>
    </w:p>
    <w:bookmarkEnd w:id="98"/>
    <w:bookmarkStart w:id="99" w:name="katrin-lucas-sügavama-teadlikkuse-tase"/>
    <w:p>
      <w:pPr>
        <w:pStyle w:val="Heading4"/>
      </w:pPr>
      <w:r>
        <w:rPr>
          <w:rStyle w:val="SectionNumber"/>
        </w:rPr>
        <w:t xml:space="preserve">2.7.2.21</w:t>
      </w:r>
      <w:r>
        <w:tab/>
      </w:r>
      <w:r>
        <w:t xml:space="preserve">Katrin Lucas — Sügavama teadlikkuse tase</w:t>
      </w:r>
    </w:p>
    <w:p>
      <w:pPr>
        <w:pStyle w:val="FirstParagraph"/>
      </w:pPr>
      <w:r>
        <w:t xml:space="preserve">Katrin Lucas</w:t>
      </w:r>
      <w:r>
        <w:t xml:space="preserve"> </w:t>
      </w:r>
      <w:r>
        <w:t xml:space="preserve">-</w:t>
      </w:r>
      <w:r>
        <w:t xml:space="preserve"> </w:t>
      </w:r>
      <w:r>
        <w:rPr>
          <w:b/>
          <w:bCs/>
        </w:rPr>
        <w:t xml:space="preserve">Roll operatsioonis:</w:t>
      </w:r>
      <w:r>
        <w:t xml:space="preserve"> </w:t>
      </w:r>
      <w:r>
        <w:t xml:space="preserve">Teadlikkuse ja maailmavaate avardamine; „Ava oma Silmad” taskuhääling ja kogukond.</w:t>
      </w:r>
      <w:r>
        <w:t xml:space="preserve"> </w:t>
      </w:r>
      <w:r>
        <w:t xml:space="preserve">-</w:t>
      </w:r>
      <w:r>
        <w:t xml:space="preserve"> </w:t>
      </w:r>
      <w:r>
        <w:rPr>
          <w:b/>
          <w:bCs/>
        </w:rPr>
        <w:t xml:space="preserve">Taust:</w:t>
      </w:r>
      <w:r>
        <w:t xml:space="preserve"> </w:t>
      </w:r>
      <w:r>
        <w:t xml:space="preserve">Taskuhäälingusaatejuht, autor ja teadlikkuse edendaja. „Ava oma Silmad” taskuhääling käsitleb ühiskonnasüsteeme, inimmõistmist ja isiklikku ärkvelolekut. Koostööd teeb ka teiste Eesti taskuhäälingutega (sh Ajuloputus).</w:t>
      </w:r>
      <w:r>
        <w:t xml:space="preserve"> </w:t>
      </w:r>
      <w:r>
        <w:t xml:space="preserve">-</w:t>
      </w:r>
      <w:r>
        <w:t xml:space="preserve"> </w:t>
      </w:r>
      <w:r>
        <w:rPr>
          <w:b/>
          <w:bCs/>
        </w:rPr>
        <w:t xml:space="preserve">Miks ta on siin:</w:t>
      </w:r>
      <w:r>
        <w:t xml:space="preserve"> </w:t>
      </w:r>
      <w:r>
        <w:t xml:space="preserve">Operatsioon „Peegel” vajab mitmeid kanaleid. Lucas toob teistsuguse, sügavama vaatenurga — inimesed ärkavad erinevatest lähtepunktidest.</w:t>
      </w:r>
    </w:p>
    <w:bookmarkEnd w:id="99"/>
    <w:bookmarkStart w:id="100" w:name="X14907f51b7c0f1cc846c05c607559e8df362807"/>
    <w:p>
      <w:pPr>
        <w:pStyle w:val="Heading4"/>
      </w:pPr>
      <w:r>
        <w:rPr>
          <w:rStyle w:val="SectionNumber"/>
        </w:rPr>
        <w:t xml:space="preserve">2.7.2.22</w:t>
      </w:r>
      <w:r>
        <w:tab/>
      </w:r>
      <w:r>
        <w:t xml:space="preserve">Ingvar Villido — Teadliku muutuse kunst (Practical Consciousness)</w:t>
      </w:r>
    </w:p>
    <w:p>
      <w:pPr>
        <w:pStyle w:val="FirstParagraph"/>
      </w:pPr>
      <w:r>
        <w:t xml:space="preserve">Ingvar Villido</w:t>
      </w:r>
      <w:r>
        <w:t xml:space="preserve"> </w:t>
      </w:r>
      <w:r>
        <w:t xml:space="preserve">-</w:t>
      </w:r>
      <w:r>
        <w:t xml:space="preserve"> </w:t>
      </w:r>
      <w:r>
        <w:rPr>
          <w:b/>
          <w:bCs/>
        </w:rPr>
        <w:t xml:space="preserve">Roll operatsioonis:</w:t>
      </w:r>
      <w:r>
        <w:t xml:space="preserve"> </w:t>
      </w:r>
      <w:r>
        <w:t xml:space="preserve">Teadlikkuse praktilise rakendamise eestvedaja; aitab inimestel tuvastada ja muuta alateadlikke emotsionaalseid ning mentaalseid mustreid.</w:t>
      </w:r>
      <w:r>
        <w:t xml:space="preserve"> </w:t>
      </w:r>
      <w:r>
        <w:t xml:space="preserve">-</w:t>
      </w:r>
      <w:r>
        <w:t xml:space="preserve"> </w:t>
      </w:r>
      <w:r>
        <w:rPr>
          <w:b/>
          <w:bCs/>
        </w:rPr>
        <w:t xml:space="preserve">Taust:</w:t>
      </w:r>
      <w:r>
        <w:t xml:space="preserve"> </w:t>
      </w:r>
      <w:r>
        <w:t xml:space="preserve">Siddha jooga õpetaja, Lilleoru asutaja. Loodud meetod</w:t>
      </w:r>
      <w:r>
        <w:t xml:space="preserve"> </w:t>
      </w:r>
      <w:r>
        <w:rPr>
          <w:i/>
          <w:iCs/>
        </w:rPr>
        <w:t xml:space="preserve">Teadliku Muutuse Kunst</w:t>
      </w:r>
      <w:r>
        <w:t xml:space="preserve"> </w:t>
      </w:r>
      <w:r>
        <w:t xml:space="preserve">(2008), rahvusvaheliselt</w:t>
      </w:r>
      <w:r>
        <w:t xml:space="preserve"> </w:t>
      </w:r>
      <w:r>
        <w:rPr>
          <w:i/>
          <w:iCs/>
        </w:rPr>
        <w:t xml:space="preserve">Practical Consciousness</w:t>
      </w:r>
      <w:r>
        <w:t xml:space="preserve">. Viieastmeline kursuste süsteem (selgus, emotsioonid, mõtted, teadvus, vooseisund). Raamatud sh</w:t>
      </w:r>
      <w:r>
        <w:t xml:space="preserve"> </w:t>
      </w:r>
      <w:r>
        <w:rPr>
          <w:i/>
          <w:iCs/>
        </w:rPr>
        <w:t xml:space="preserve">Teadvuse praktiline kasutamine</w:t>
      </w:r>
      <w:r>
        <w:t xml:space="preserve">. Practical Consciousness Sihtasutus; koolitused Eestis ja välismaal.</w:t>
      </w:r>
      <w:r>
        <w:t xml:space="preserve"> </w:t>
      </w:r>
      <w:r>
        <w:t xml:space="preserve">-</w:t>
      </w:r>
      <w:r>
        <w:t xml:space="preserve"> </w:t>
      </w:r>
      <w:r>
        <w:rPr>
          <w:b/>
          <w:bCs/>
        </w:rPr>
        <w:t xml:space="preserve">Miks ta on siin:</w:t>
      </w:r>
      <w:r>
        <w:t xml:space="preserve"> </w:t>
      </w:r>
      <w:r>
        <w:t xml:space="preserve">Infosõda tabab inimest seestpoolt — autopiloodis emotsioonid ja mõtted. Villido pakub praktilisi vahendeid, kuidas inimene ise oma sisemaailma muudab. See täiendab operatsiooni sõjalist distsipliini teadlikkuse tehnikaga.</w:t>
      </w:r>
    </w:p>
    <w:bookmarkEnd w:id="100"/>
    <w:bookmarkStart w:id="101" w:name="Xf5d5dd45560694b9f249ffd76d411c4e505be93"/>
    <w:p>
      <w:pPr>
        <w:pStyle w:val="Heading4"/>
      </w:pPr>
      <w:r>
        <w:rPr>
          <w:rStyle w:val="SectionNumber"/>
        </w:rPr>
        <w:t xml:space="preserve">2.7.2.23</w:t>
      </w:r>
      <w:r>
        <w:tab/>
      </w:r>
      <w:r>
        <w:t xml:space="preserve">Tiit Trofimov — Eneseareng, emotsioonid ja meeste ring</w:t>
      </w:r>
    </w:p>
    <w:p>
      <w:pPr>
        <w:pStyle w:val="FirstParagraph"/>
      </w:pPr>
      <w:r>
        <w:t xml:space="preserve">Tiit Trofimov</w:t>
      </w:r>
      <w:r>
        <w:t xml:space="preserve"> </w:t>
      </w:r>
      <w:r>
        <w:t xml:space="preserve">-</w:t>
      </w:r>
      <w:r>
        <w:t xml:space="preserve"> </w:t>
      </w:r>
      <w:r>
        <w:rPr>
          <w:b/>
          <w:bCs/>
        </w:rPr>
        <w:t xml:space="preserve">Roll operatsioonis:</w:t>
      </w:r>
      <w:r>
        <w:t xml:space="preserve"> </w:t>
      </w:r>
      <w:r>
        <w:t xml:space="preserve">Enesearengu teejuht; emotsioonide ja teadlikkuse töö; meeste ringid ja meditatsioon; aitab inimestel taastuda pärast põhja.</w:t>
      </w:r>
      <w:r>
        <w:t xml:space="preserve"> </w:t>
      </w:r>
      <w:r>
        <w:t xml:space="preserve">-</w:t>
      </w:r>
      <w:r>
        <w:t xml:space="preserve"> </w:t>
      </w:r>
      <w:r>
        <w:rPr>
          <w:b/>
          <w:bCs/>
        </w:rPr>
        <w:t xml:space="preserve">Taust:</w:t>
      </w:r>
      <w:r>
        <w:t xml:space="preserve"> </w:t>
      </w:r>
      <w:r>
        <w:t xml:space="preserve">Endine ettevõtja (kinnisvara, restoranid, sisekujundus; sh Adila puhkekeskuse arendaja). 2009. aasta kriisis kaotas kodu, vara ja perekonna — see muutis ta elu. Viimased 15+ aastat teadliku enesearengu, meditatsiooni, jooga ja kehatöö valdkonnas. Autor</w:t>
      </w:r>
      <w:r>
        <w:t xml:space="preserve"> </w:t>
      </w:r>
      <w:r>
        <w:rPr>
          <w:i/>
          <w:iCs/>
        </w:rPr>
        <w:t xml:space="preserve">Lõpp on algus. Julgus elada iseendana</w:t>
      </w:r>
      <w:r>
        <w:t xml:space="preserve"> </w:t>
      </w:r>
      <w:r>
        <w:t xml:space="preserve">(Pilgrim, 2023). Korraldab vestlusõhtuid („Must ja valge”), meeste ringe, ekstaatilise tantsu ja meditatsiooni töötubasid.</w:t>
      </w:r>
      <w:r>
        <w:t xml:space="preserve"> </w:t>
      </w:r>
      <w:r>
        <w:t xml:space="preserve">-</w:t>
      </w:r>
      <w:r>
        <w:t xml:space="preserve"> </w:t>
      </w:r>
      <w:r>
        <w:rPr>
          <w:b/>
          <w:bCs/>
        </w:rPr>
        <w:t xml:space="preserve">Miks ta on siin:</w:t>
      </w:r>
      <w:r>
        <w:t xml:space="preserve"> </w:t>
      </w:r>
      <w:r>
        <w:t xml:space="preserve">Trofimov on elav tõend, et põhjast saab tõusta. Ta räägib ausalt — mitte teooriast, vaid kogemusest. Tema fookus emotsioonide vabastamisel ja meeste ringis täiendab operatsiooni taastumise sõnumit (Lisa F, Lisa H) ja teadlikkuse võrgustikku. Alar Ojastu on teda soovitanud kui inimest, kellel on missioon, mitte äri.</w:t>
      </w:r>
    </w:p>
    <w:bookmarkEnd w:id="101"/>
    <w:bookmarkStart w:id="103" w:name="Xa62a26926e007b5a110649afdd4b58887eae850"/>
    <w:p>
      <w:pPr>
        <w:pStyle w:val="Heading4"/>
      </w:pPr>
      <w:r>
        <w:rPr>
          <w:rStyle w:val="SectionNumber"/>
        </w:rPr>
        <w:t xml:space="preserve">2.7.2.24</w:t>
      </w:r>
      <w:r>
        <w:tab/>
      </w:r>
      <w:r>
        <w:t xml:space="preserve">Kert Grünberg — Trauma, hingamine ja taastumine</w:t>
      </w:r>
    </w:p>
    <w:p>
      <w:pPr>
        <w:pStyle w:val="Compact"/>
        <w:numPr>
          <w:ilvl w:val="0"/>
          <w:numId w:val="1019"/>
        </w:numPr>
      </w:pPr>
      <w:r>
        <w:rPr>
          <w:b/>
          <w:bCs/>
        </w:rPr>
        <w:t xml:space="preserve">Roll operatsioonis:</w:t>
      </w:r>
      <w:r>
        <w:t xml:space="preserve"> </w:t>
      </w:r>
      <w:r>
        <w:t xml:space="preserve">Holistiline regressiooniterapeut ja taastumisnõustaja; trauma vabastamine kehas, kaassõltuvus, eneseväärtus.</w:t>
      </w:r>
    </w:p>
    <w:p>
      <w:pPr>
        <w:pStyle w:val="Compact"/>
        <w:numPr>
          <w:ilvl w:val="0"/>
          <w:numId w:val="1019"/>
        </w:numPr>
      </w:pPr>
      <w:r>
        <w:rPr>
          <w:b/>
          <w:bCs/>
        </w:rPr>
        <w:t xml:space="preserve">Taust:</w:t>
      </w:r>
      <w:r>
        <w:t xml:space="preserve"> </w:t>
      </w:r>
      <w:r>
        <w:t xml:space="preserve">Hingamistuba OÜ (</w:t>
      </w:r>
      <w:hyperlink r:id="rId102">
        <w:r>
          <w:rPr>
            <w:rStyle w:val="Hyperlink"/>
          </w:rPr>
          <w:t xml:space="preserve">hingamistuba.ee</w:t>
        </w:r>
      </w:hyperlink>
      <w:r>
        <w:t xml:space="preserve">); kutsetunnistus holistiline regressiooniterapeut (tase 7, TAM). Rebirthing breathwork, TRE (trauma release), transpersonaalne psühholoogia, kaassõltuvusnõustaja (CPRC, CPC). Holistika Instituut; Rahvusvahelise Hingamistöö Föderatsiooni kogemus. Töötoad: perfektsionism, enesepiitsutamine, eneseväärtus.</w:t>
      </w:r>
    </w:p>
    <w:p>
      <w:pPr>
        <w:pStyle w:val="Compact"/>
        <w:numPr>
          <w:ilvl w:val="0"/>
          <w:numId w:val="1019"/>
        </w:numPr>
      </w:pPr>
      <w:r>
        <w:rPr>
          <w:b/>
          <w:bCs/>
        </w:rPr>
        <w:t xml:space="preserve">Mõjuala:</w:t>
      </w:r>
      <w:r>
        <w:t xml:space="preserve"> </w:t>
      </w:r>
      <w:r>
        <w:rPr>
          <w:b/>
          <w:bCs/>
        </w:rPr>
        <w:t xml:space="preserve">Taastumine ja keha</w:t>
      </w:r>
      <w:r>
        <w:t xml:space="preserve"> </w:t>
      </w:r>
      <w:r>
        <w:t xml:space="preserve">— Lisa F, Lisa H; täiendab Tiit Trofimovit, Julian Maierit (breathwork) ja Kaia Kapsta-Forresterit. Aitab inimestel, kes on „korras näost”, aga kurnatud seest.</w:t>
      </w:r>
    </w:p>
    <w:p>
      <w:pPr>
        <w:pStyle w:val="Compact"/>
        <w:numPr>
          <w:ilvl w:val="0"/>
          <w:numId w:val="1019"/>
        </w:numPr>
      </w:pPr>
      <w:r>
        <w:rPr>
          <w:b/>
          <w:bCs/>
        </w:rPr>
        <w:t xml:space="preserve">Miks ta on siin:</w:t>
      </w:r>
      <w:r>
        <w:t xml:space="preserve"> </w:t>
      </w:r>
      <w:r>
        <w:t xml:space="preserve">Infosõda ja elukriisid jätab kehasse jälje. Grünberg töötab seal, kus sõnad ei piisa — hingamine, trauma ja kaassõltuvus. Tema sõnum:</w:t>
      </w:r>
      <w:r>
        <w:t xml:space="preserve"> </w:t>
      </w:r>
      <w:r>
        <w:rPr>
          <w:i/>
          <w:iCs/>
        </w:rPr>
        <w:t xml:space="preserve">elu on lõuend, sinna saab uuesti peale maalida</w:t>
      </w:r>
      <w:r>
        <w:t xml:space="preserve">.</w:t>
      </w:r>
    </w:p>
    <w:bookmarkEnd w:id="103"/>
    <w:bookmarkStart w:id="106" w:name="X50bb698558d2baaf8fda757590949118b0a3cef"/>
    <w:p>
      <w:pPr>
        <w:pStyle w:val="Heading4"/>
      </w:pPr>
      <w:r>
        <w:rPr>
          <w:rStyle w:val="SectionNumber"/>
        </w:rPr>
        <w:t xml:space="preserve">2.7.2.25</w:t>
      </w:r>
      <w:r>
        <w:tab/>
      </w:r>
      <w:r>
        <w:t xml:space="preserve">Epp Kärsin — Teadlik intiimsus ja seksuaalharidus</w:t>
      </w:r>
    </w:p>
    <w:p>
      <w:pPr>
        <w:pStyle w:val="Compact"/>
        <w:numPr>
          <w:ilvl w:val="0"/>
          <w:numId w:val="1020"/>
        </w:numPr>
      </w:pPr>
      <w:r>
        <w:rPr>
          <w:b/>
          <w:bCs/>
        </w:rPr>
        <w:t xml:space="preserve">Roll operatsioonis:</w:t>
      </w:r>
      <w:r>
        <w:t xml:space="preserve"> </w:t>
      </w:r>
      <w:r>
        <w:t xml:space="preserve">Teadliku seksuaalsuse ja intiimsuse koolitaja; häbistatud teemade avamine ausa keele kaudu — paaridele, naistele, meestele ja noortele.</w:t>
      </w:r>
    </w:p>
    <w:p>
      <w:pPr>
        <w:pStyle w:val="Compact"/>
        <w:numPr>
          <w:ilvl w:val="0"/>
          <w:numId w:val="1020"/>
        </w:numPr>
      </w:pPr>
      <w:r>
        <w:rPr>
          <w:b/>
          <w:bCs/>
        </w:rPr>
        <w:t xml:space="preserve">Taust:</w:t>
      </w:r>
      <w:r>
        <w:t xml:space="preserve"> </w:t>
      </w:r>
      <w:r>
        <w:t xml:space="preserve">Amare Luna OÜ tegevjuht; koolitaja alates 2015 (</w:t>
      </w:r>
      <w:hyperlink r:id="rId39">
        <w:r>
          <w:rPr>
            <w:rStyle w:val="Hyperlink"/>
          </w:rPr>
          <w:t xml:space="preserve">eppkarsin.com</w:t>
        </w:r>
      </w:hyperlink>
      <w:r>
        <w:t xml:space="preserve">). Tartu Ülikooli kehakultuuri teaduskond; holistika, Hiina meditsiin, tantra-alased kursused. Koolitused: paaridele, naistele, meestele, noortele („Seksist ilha häbita”); ettevõtetele. Raamat</w:t>
      </w:r>
      <w:r>
        <w:t xml:space="preserve"> </w:t>
      </w:r>
      <w:r>
        <w:rPr>
          <w:i/>
          <w:iCs/>
        </w:rPr>
        <w:t xml:space="preserve">Ennast raiskame võõrastes voodites</w:t>
      </w:r>
      <w:r>
        <w:t xml:space="preserve"> </w:t>
      </w:r>
      <w:r>
        <w:t xml:space="preserve">(koos Mihkel Rauaga). Avalik eesmärk: reformida seksuaalharidust Eesti koolides — ilma tabu ja häbita.</w:t>
      </w:r>
    </w:p>
    <w:p>
      <w:pPr>
        <w:pStyle w:val="Compact"/>
        <w:numPr>
          <w:ilvl w:val="0"/>
          <w:numId w:val="1020"/>
        </w:numPr>
      </w:pPr>
      <w:r>
        <w:rPr>
          <w:b/>
          <w:bCs/>
        </w:rPr>
        <w:t xml:space="preserve">Mõjuala:</w:t>
      </w:r>
      <w:r>
        <w:t xml:space="preserve"> </w:t>
      </w:r>
      <w:r>
        <w:rPr>
          <w:b/>
          <w:bCs/>
        </w:rPr>
        <w:t xml:space="preserve">Pere rindejoon ja lähedus</w:t>
      </w:r>
      <w:r>
        <w:t xml:space="preserve"> </w:t>
      </w:r>
      <w:r>
        <w:t xml:space="preserve">— tugev pere vajab ka füüsilist ja emotsionaalset intiimsust; paljud lahutused ja kriisid algavad vaikimisest ja häbist. Epp murrab tabu, et paarid saaksid rääkida ausalt. Täiendab tantravõrgustikku (Earthchild, Skalkina, Sarmet)</w:t>
      </w:r>
      <w:r>
        <w:t xml:space="preserve"> </w:t>
      </w:r>
      <w:r>
        <w:rPr>
          <w:b/>
          <w:bCs/>
        </w:rPr>
        <w:t xml:space="preserve">konkreetsema kehakeelse haridusega</w:t>
      </w:r>
      <w:r>
        <w:t xml:space="preserve">; seob operatsiooni põhimõttega</w:t>
      </w:r>
      <w:r>
        <w:t xml:space="preserve"> </w:t>
      </w:r>
      <w:r>
        <w:rPr>
          <w:i/>
          <w:iCs/>
        </w:rPr>
        <w:t xml:space="preserve">austus = armastus käitumise kaudu</w:t>
      </w:r>
      <w:r>
        <w:t xml:space="preserve">.</w:t>
      </w:r>
    </w:p>
    <w:p>
      <w:pPr>
        <w:pStyle w:val="Compact"/>
        <w:numPr>
          <w:ilvl w:val="0"/>
          <w:numId w:val="1020"/>
        </w:numPr>
      </w:pPr>
      <w:r>
        <w:rPr>
          <w:b/>
          <w:bCs/>
        </w:rPr>
        <w:t xml:space="preserve">Miks ta on siin:</w:t>
      </w:r>
      <w:r>
        <w:t xml:space="preserve"> </w:t>
      </w:r>
      <w:r>
        <w:t xml:space="preserve">Infosõda tabab ka magamistoa — häbi, võõrutus, pornograafia sõltuvus. Operatsioon „Peegel” ütleb: tugev isa ja ema on ka lähedased partnerid. Epp pakub turvalist ruumi, kus intiimsus ei ole tabu ega müügitoode, vaid teadlik hoolitsus.</w:t>
      </w:r>
      <w:r>
        <w:t xml:space="preserve"> </w:t>
      </w:r>
      <w:r>
        <w:rPr>
          <w:b/>
          <w:bCs/>
        </w:rPr>
        <w:t xml:space="preserve">Põhimõte:</w:t>
      </w:r>
      <w:r>
        <w:t xml:space="preserve"> </w:t>
      </w:r>
      <w:r>
        <w:rPr>
          <w:i/>
          <w:iCs/>
        </w:rPr>
        <w:t xml:space="preserve">To heal is to feel</w:t>
      </w:r>
      <w:r>
        <w:t xml:space="preserve"> </w:t>
      </w:r>
      <w:r>
        <w:t xml:space="preserve">— suhtlus kehaga nõuab traumast tervenemist ja tunde välja lasemist (Lisa AA §9).</w:t>
      </w:r>
    </w:p>
    <w:p>
      <w:pPr>
        <w:pStyle w:val="Compact"/>
        <w:numPr>
          <w:ilvl w:val="0"/>
          <w:numId w:val="1020"/>
        </w:numPr>
      </w:pPr>
      <w:r>
        <w:rPr>
          <w:b/>
          <w:bCs/>
        </w:rPr>
        <w:t xml:space="preserve">Yoni massaaži koolitus (pane end kirja):</w:t>
      </w:r>
      <w:r>
        <w:t xml:space="preserve"> </w:t>
      </w:r>
      <w:hyperlink r:id="rId104">
        <w:r>
          <w:rPr>
            <w:rStyle w:val="Hyperlink"/>
          </w:rPr>
          <w:t xml:space="preserve">Naine, tunne oma keha</w:t>
        </w:r>
      </w:hyperlink>
      <w:r>
        <w:t xml:space="preserve"> </w:t>
      </w:r>
      <w:r>
        <w:t xml:space="preserve">·</w:t>
      </w:r>
      <w:r>
        <w:t xml:space="preserve"> </w:t>
      </w:r>
      <w:hyperlink r:id="rId105">
        <w:r>
          <w:rPr>
            <w:rStyle w:val="Hyperlink"/>
          </w:rPr>
          <w:t xml:space="preserve">Yoni massaaž meestele</w:t>
        </w:r>
      </w:hyperlink>
      <w:r>
        <w:t xml:space="preserve"> </w:t>
      </w:r>
      <w:r>
        <w:t xml:space="preserve">· Stuudio Paldiski mnt 21-1, Tallinn ·</w:t>
      </w:r>
      <w:r>
        <w:t xml:space="preserve"> </w:t>
      </w:r>
      <w:r>
        <w:rPr>
          <w:b/>
          <w:bCs/>
        </w:rPr>
        <w:t xml:space="preserve">5362 8568</w:t>
      </w:r>
      <w:r>
        <w:t xml:space="preserve"> </w:t>
      </w:r>
      <w:r>
        <w:t xml:space="preserve">· Täielik juhend:</w:t>
      </w:r>
      <w:r>
        <w:t xml:space="preserve"> </w:t>
      </w:r>
      <w:r>
        <w:rPr>
          <w:b/>
          <w:bCs/>
        </w:rPr>
        <w:t xml:space="preserve">Lisa AA</w:t>
      </w:r>
    </w:p>
    <w:p>
      <w:pPr>
        <w:pStyle w:val="Compact"/>
        <w:numPr>
          <w:ilvl w:val="0"/>
          <w:numId w:val="1020"/>
        </w:numPr>
      </w:pPr>
      <w:r>
        <w:rPr>
          <w:b/>
          <w:bCs/>
        </w:rPr>
        <w:t xml:space="preserve">Hi on Life @ Pühali:</w:t>
      </w:r>
      <w:r>
        <w:t xml:space="preserve"> </w:t>
      </w:r>
      <w:r>
        <w:t xml:space="preserve">esinemine Pühali Hea Elu Keskuses (PVC telk, lava) — Renee Aluste tunnistus: siirus, taastumine, padjuke kukla alla (Lisa AA §9)</w:t>
      </w:r>
    </w:p>
    <w:bookmarkEnd w:id="106"/>
    <w:bookmarkStart w:id="111" w:name="X192fb97b5317ab084c7dc99e3ad5907e70edc52"/>
    <w:p>
      <w:pPr>
        <w:pStyle w:val="Heading4"/>
      </w:pPr>
      <w:r>
        <w:rPr>
          <w:rStyle w:val="SectionNumber"/>
        </w:rPr>
        <w:t xml:space="preserve">2.7.2.26</w:t>
      </w:r>
      <w:r>
        <w:tab/>
      </w:r>
      <w:r>
        <w:t xml:space="preserve">Vanja Moves meeskond — Liikuvus, vigastuste ennetus, rippumine</w:t>
      </w:r>
    </w:p>
    <w:p>
      <w:pPr>
        <w:pStyle w:val="Compact"/>
        <w:numPr>
          <w:ilvl w:val="0"/>
          <w:numId w:val="1021"/>
        </w:numPr>
      </w:pPr>
      <w:r>
        <w:rPr>
          <w:b/>
          <w:bCs/>
        </w:rPr>
        <w:t xml:space="preserve">Roll operatsioonis:</w:t>
      </w:r>
      <w:r>
        <w:t xml:space="preserve"> </w:t>
      </w:r>
      <w:r>
        <w:t xml:space="preserve">Igapäevane liikuvus ja</w:t>
      </w:r>
      <w:r>
        <w:t xml:space="preserve"> </w:t>
      </w:r>
      <w:r>
        <w:rPr>
          <w:b/>
          <w:bCs/>
        </w:rPr>
        <w:t xml:space="preserve">vigastuste ennetus</w:t>
      </w:r>
      <w:r>
        <w:t xml:space="preserve"> </w:t>
      </w:r>
      <w:r>
        <w:t xml:space="preserve">— rippumine 90 sek/päev, kükki, täisulatuses tugevus;</w:t>
      </w:r>
      <w:r>
        <w:t xml:space="preserve"> </w:t>
      </w:r>
      <w:r>
        <w:rPr>
          <w:b/>
          <w:bCs/>
        </w:rPr>
        <w:t xml:space="preserve">kirurg ilma noata</w:t>
      </w:r>
      <w:r>
        <w:t xml:space="preserve"> </w:t>
      </w:r>
      <w:r>
        <w:t xml:space="preserve">(mobility enne operatsiooni).</w:t>
      </w:r>
    </w:p>
    <w:p>
      <w:pPr>
        <w:pStyle w:val="Compact"/>
        <w:numPr>
          <w:ilvl w:val="0"/>
          <w:numId w:val="1021"/>
        </w:numPr>
      </w:pPr>
      <w:r>
        <w:rPr>
          <w:b/>
          <w:bCs/>
        </w:rPr>
        <w:t xml:space="preserve">Meeskond:</w:t>
      </w:r>
      <w:r>
        <w:t xml:space="preserve"> </w:t>
      </w:r>
      <w:r>
        <w:rPr>
          <w:b/>
          <w:bCs/>
        </w:rPr>
        <w:t xml:space="preserve">Vanja Moves</w:t>
      </w:r>
      <w:r>
        <w:t xml:space="preserve"> </w:t>
      </w:r>
      <w:r>
        <w:t xml:space="preserve">(asutaja) ·</w:t>
      </w:r>
      <w:r>
        <w:t xml:space="preserve"> </w:t>
      </w:r>
      <w:r>
        <w:rPr>
          <w:b/>
          <w:bCs/>
        </w:rPr>
        <w:t xml:space="preserve">Moves Method</w:t>
      </w:r>
      <w:r>
        <w:t xml:space="preserve"> </w:t>
      </w:r>
      <w:r>
        <w:t xml:space="preserve">(lipulaev, 200 000+ õpilast) ·</w:t>
      </w:r>
      <w:r>
        <w:t xml:space="preserve"> </w:t>
      </w:r>
      <w:r>
        <w:rPr>
          <w:b/>
          <w:bCs/>
        </w:rPr>
        <w:t xml:space="preserve">Moves Labs</w:t>
      </w:r>
      <w:r>
        <w:t xml:space="preserve"> </w:t>
      </w:r>
      <w:r>
        <w:t xml:space="preserve">·</w:t>
      </w:r>
      <w:r>
        <w:t xml:space="preserve"> </w:t>
      </w:r>
      <w:r>
        <w:rPr>
          <w:b/>
          <w:bCs/>
        </w:rPr>
        <w:t xml:space="preserve">Josh Fear</w:t>
      </w:r>
      <w:r>
        <w:t xml:space="preserve"> </w:t>
      </w:r>
      <w:r>
        <w:t xml:space="preserve">+ treenerid (Skooli kogukond) ·</w:t>
      </w:r>
      <w:r>
        <w:t xml:space="preserve"> </w:t>
      </w:r>
      <w:hyperlink r:id="rId107">
        <w:r>
          <w:rPr>
            <w:rStyle w:val="Hyperlink"/>
          </w:rPr>
          <w:t xml:space="preserve">schoolofmobility.com</w:t>
        </w:r>
      </w:hyperlink>
      <w:r>
        <w:t xml:space="preserve"> </w:t>
      </w:r>
      <w:r>
        <w:t xml:space="preserve">— Mobility &amp; Injury Prevention Training.</w:t>
      </w:r>
    </w:p>
    <w:p>
      <w:pPr>
        <w:pStyle w:val="Compact"/>
        <w:numPr>
          <w:ilvl w:val="0"/>
          <w:numId w:val="1021"/>
        </w:numPr>
      </w:pPr>
      <w:r>
        <w:rPr>
          <w:b/>
          <w:bCs/>
        </w:rPr>
        <w:t xml:space="preserve">Taust:</w:t>
      </w:r>
      <w:r>
        <w:t xml:space="preserve"> </w:t>
      </w:r>
      <w:r>
        <w:t xml:space="preserve">Endine prof.tennisist; sporditeadus ja toitumine; 2M+ kogukond; YouTube</w:t>
      </w:r>
      <w:r>
        <w:t xml:space="preserve"> </w:t>
      </w:r>
      <w:r>
        <w:t xml:space="preserve">@Movesmethod</w:t>
      </w:r>
      <w:r>
        <w:t xml:space="preserve"> </w:t>
      </w:r>
      <w:r>
        <w:t xml:space="preserve">680K+;</w:t>
      </w:r>
      <w:r>
        <w:t xml:space="preserve"> </w:t>
      </w:r>
      <w:r>
        <w:rPr>
          <w:i/>
          <w:iCs/>
        </w:rPr>
        <w:t xml:space="preserve">Making Moves</w:t>
      </w:r>
      <w:r>
        <w:t xml:space="preserve"> </w:t>
      </w:r>
      <w:r>
        <w:t xml:space="preserve">podcast. Filosoofia:</w:t>
      </w:r>
      <w:r>
        <w:t xml:space="preserve"> </w:t>
      </w:r>
      <w:r>
        <w:rPr>
          <w:b/>
          <w:bCs/>
        </w:rPr>
        <w:t xml:space="preserve">antifragile human</w:t>
      </w:r>
      <w:r>
        <w:t xml:space="preserve"> </w:t>
      </w:r>
      <w:r>
        <w:t xml:space="preserve">— liikuvus on teenitud tugevus, mitte passiivne venitamine.</w:t>
      </w:r>
    </w:p>
    <w:p>
      <w:pPr>
        <w:pStyle w:val="Compact"/>
        <w:numPr>
          <w:ilvl w:val="0"/>
          <w:numId w:val="1021"/>
        </w:numPr>
      </w:pPr>
      <w:r>
        <w:rPr>
          <w:b/>
          <w:bCs/>
        </w:rPr>
        <w:t xml:space="preserve">Mõjuala:</w:t>
      </w:r>
      <w:r>
        <w:t xml:space="preserve"> </w:t>
      </w:r>
      <w:r>
        <w:rPr>
          <w:b/>
          <w:bCs/>
        </w:rPr>
        <w:t xml:space="preserve">Keha linnaruumis</w:t>
      </w:r>
      <w:r>
        <w:t xml:space="preserve"> </w:t>
      </w:r>
      <w:r>
        <w:t xml:space="preserve">(Lisa AB) — rippumisribad, muruväljakud, 90 sek päevas; täiendab liikumist, Lisa V (uni), Lisa H (taastumine).</w:t>
      </w:r>
    </w:p>
    <w:p>
      <w:pPr>
        <w:pStyle w:val="Compact"/>
        <w:numPr>
          <w:ilvl w:val="0"/>
          <w:numId w:val="1021"/>
        </w:numPr>
      </w:pPr>
      <w:r>
        <w:rPr>
          <w:b/>
          <w:bCs/>
        </w:rPr>
        <w:t xml:space="preserve">Miks ta on siin:</w:t>
      </w:r>
      <w:r>
        <w:t xml:space="preserve"> </w:t>
      </w:r>
      <w:r>
        <w:t xml:space="preserve">Linn ehitab tooli ja asfaldi, aga mitte rippumiskohti. Inimene on ahv — ta vajab rippumist. Operatsioon ütleb:</w:t>
      </w:r>
      <w:r>
        <w:t xml:space="preserve"> </w:t>
      </w:r>
      <w:r>
        <w:rPr>
          <w:b/>
          <w:bCs/>
        </w:rPr>
        <w:t xml:space="preserve">alusta tasuta</w:t>
      </w:r>
      <w:r>
        <w:t xml:space="preserve"> </w:t>
      </w:r>
      <w:r>
        <w:t xml:space="preserve">— YouTube, podcast, Skool — enne kui ootad operatsiooni või lõputut füsioteraapiat.</w:t>
      </w:r>
    </w:p>
    <w:p>
      <w:pPr>
        <w:pStyle w:val="Compact"/>
        <w:numPr>
          <w:ilvl w:val="0"/>
          <w:numId w:val="1021"/>
        </w:numPr>
      </w:pPr>
      <w:r>
        <w:rPr>
          <w:b/>
          <w:bCs/>
        </w:rPr>
        <w:t xml:space="preserve">Tsitaat (Renee mäletab):</w:t>
      </w:r>
      <w:r>
        <w:t xml:space="preserve"> </w:t>
      </w:r>
      <w:r>
        <w:rPr>
          <w:i/>
          <w:iCs/>
        </w:rPr>
        <w:t xml:space="preserve">„A stretching master is a surgeon without a knife.”</w:t>
      </w:r>
      <w:r>
        <w:t xml:space="preserve"> </w:t>
      </w:r>
      <w:r>
        <w:t xml:space="preserve">— üks miljardär on seda öelnud; venitamise / liikuvuse meister parandab ilma noata.</w:t>
      </w:r>
    </w:p>
    <w:p>
      <w:pPr>
        <w:pStyle w:val="Compact"/>
        <w:numPr>
          <w:ilvl w:val="0"/>
          <w:numId w:val="1021"/>
        </w:numPr>
      </w:pPr>
      <w:r>
        <w:rPr>
          <w:b/>
          <w:bCs/>
        </w:rPr>
        <w:t xml:space="preserve">Tasuta alustus:</w:t>
      </w:r>
      <w:r>
        <w:t xml:space="preserve"> </w:t>
      </w:r>
      <w:hyperlink r:id="rId108">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09">
        <w:r>
          <w:rPr>
            <w:rStyle w:val="Hyperlink"/>
          </w:rPr>
          <w:t xml:space="preserve">vanjamoves.com</w:t>
        </w:r>
      </w:hyperlink>
      <w:r>
        <w:t xml:space="preserve"> </w:t>
      </w:r>
      <w:r>
        <w:t xml:space="preserve">·</w:t>
      </w:r>
      <w:r>
        <w:t xml:space="preserve"> </w:t>
      </w:r>
      <w:hyperlink r:id="rId110">
        <w:r>
          <w:rPr>
            <w:rStyle w:val="Hyperlink"/>
          </w:rPr>
          <w:t xml:space="preserve">skool.com/movesmethod</w:t>
        </w:r>
      </w:hyperlink>
      <w:r>
        <w:t xml:space="preserve"> </w:t>
      </w:r>
      <w:r>
        <w:t xml:space="preserve">· Täielik juhend:</w:t>
      </w:r>
      <w:r>
        <w:t xml:space="preserve"> </w:t>
      </w:r>
      <w:r>
        <w:rPr>
          <w:b/>
          <w:bCs/>
        </w:rPr>
        <w:t xml:space="preserve">Lisa AB</w:t>
      </w:r>
    </w:p>
    <w:bookmarkEnd w:id="111"/>
    <w:bookmarkStart w:id="112" w:name="Xef3f3cd2d01f1d59e1d5a6d64800c648f7d575a"/>
    <w:p>
      <w:pPr>
        <w:pStyle w:val="Heading4"/>
      </w:pPr>
      <w:r>
        <w:rPr>
          <w:rStyle w:val="SectionNumber"/>
        </w:rPr>
        <w:t xml:space="preserve">2.7.2.27</w:t>
      </w:r>
      <w:r>
        <w:tab/>
      </w:r>
      <w:r>
        <w:t xml:space="preserve">Igor Earthchild — Tantra ja teadlik ühendus</w:t>
      </w:r>
    </w:p>
    <w:p>
      <w:pPr>
        <w:pStyle w:val="FirstParagraph"/>
      </w:pPr>
      <w:r>
        <w:t xml:space="preserve">Igor Earthchild</w:t>
      </w:r>
      <w:r>
        <w:t xml:space="preserve"> </w:t>
      </w:r>
      <w:r>
        <w:t xml:space="preserve">-</w:t>
      </w:r>
      <w:r>
        <w:t xml:space="preserve"> </w:t>
      </w:r>
      <w:r>
        <w:rPr>
          <w:b/>
          <w:bCs/>
        </w:rPr>
        <w:t xml:space="preserve">Roll operatsioonis:</w:t>
      </w:r>
      <w:r>
        <w:t xml:space="preserve"> </w:t>
      </w:r>
      <w:r>
        <w:t xml:space="preserve">Tantralaagrite ja festivalide korraldamine; aitab inimestel — eriti meestel — avada keha, vabaneda vanadest mustritest ja leida end uuesti.</w:t>
      </w:r>
      <w:r>
        <w:t xml:space="preserve"> </w:t>
      </w:r>
      <w:r>
        <w:t xml:space="preserve">-</w:t>
      </w:r>
      <w:r>
        <w:t xml:space="preserve"> </w:t>
      </w:r>
      <w:r>
        <w:rPr>
          <w:b/>
          <w:bCs/>
        </w:rPr>
        <w:t xml:space="preserve">Taust:</w:t>
      </w:r>
      <w:r>
        <w:t xml:space="preserve"> </w:t>
      </w:r>
      <w:r>
        <w:t xml:space="preserve">Endine ärivaldkonna tippjuht, tantraõpetaja ja tervendaja. Eesti Tantrafestivali kaaskorraldaja alates 2017. Loob veebikursusi ja laagreid (sh Learn to Touch, Superlover); tantramassaaž ja body de-armouring Tallinnas ja Helsingis. Aitab inimestel liikuda sõltuvustest tervislikuma elu poole.</w:t>
      </w:r>
      <w:r>
        <w:t xml:space="preserve"> </w:t>
      </w:r>
      <w:r>
        <w:t xml:space="preserve">-</w:t>
      </w:r>
      <w:r>
        <w:t xml:space="preserve"> </w:t>
      </w:r>
      <w:r>
        <w:rPr>
          <w:b/>
          <w:bCs/>
        </w:rPr>
        <w:t xml:space="preserve">Miks ta on siin:</w:t>
      </w:r>
      <w:r>
        <w:t xml:space="preserve"> </w:t>
      </w:r>
      <w:r>
        <w:t xml:space="preserve">Paljud inimesed on infosõja ja eluraskuste tõttu kehast lahti ühendatud. Earthchild aitab neil uuesti end tunda — läbi teadliku puudutuse, kogukonna ja tantristliku praktika.</w:t>
      </w:r>
    </w:p>
    <w:bookmarkEnd w:id="112"/>
    <w:bookmarkStart w:id="113" w:name="bella-skalkina-tantra-ja-energiakeha"/>
    <w:p>
      <w:pPr>
        <w:pStyle w:val="Heading4"/>
      </w:pPr>
      <w:r>
        <w:rPr>
          <w:rStyle w:val="SectionNumber"/>
        </w:rPr>
        <w:t xml:space="preserve">2.7.2.28</w:t>
      </w:r>
      <w:r>
        <w:tab/>
      </w:r>
      <w:r>
        <w:t xml:space="preserve">Bella Skalkina — Tantra ja energiakeha</w:t>
      </w:r>
    </w:p>
    <w:p>
      <w:pPr>
        <w:pStyle w:val="FirstParagraph"/>
      </w:pPr>
      <w:r>
        <w:t xml:space="preserve">Bella Skalkina</w:t>
      </w:r>
      <w:r>
        <w:t xml:space="preserve"> </w:t>
      </w:r>
      <w:r>
        <w:t xml:space="preserve">-</w:t>
      </w:r>
      <w:r>
        <w:t xml:space="preserve"> </w:t>
      </w:r>
      <w:r>
        <w:rPr>
          <w:b/>
          <w:bCs/>
        </w:rPr>
        <w:t xml:space="preserve">Roll operatsioonis:</w:t>
      </w:r>
      <w:r>
        <w:t xml:space="preserve"> </w:t>
      </w:r>
      <w:r>
        <w:t xml:space="preserve">Tantralaagrite ja Eesti Tantrafestivali peaorganisaator; töötoad paaridele ja üksikisikutele teadliku läheduse ja energiakeha avamiseks.</w:t>
      </w:r>
      <w:r>
        <w:t xml:space="preserve"> </w:t>
      </w:r>
      <w:r>
        <w:t xml:space="preserve">-</w:t>
      </w:r>
      <w:r>
        <w:t xml:space="preserve"> </w:t>
      </w:r>
      <w:r>
        <w:rPr>
          <w:b/>
          <w:bCs/>
        </w:rPr>
        <w:t xml:space="preserve">Taust:</w:t>
      </w:r>
      <w:r>
        <w:t xml:space="preserve"> </w:t>
      </w:r>
      <w:r>
        <w:t xml:space="preserve">Massaažiterapeut ja tervendaja (Anahata stuudio, Tallinn ja Helsinki). Eesti Tantrafestivali peamine korraldaja. Koostöö Igor Earthchildi, Margus Sarmeti ja Kristiina Sauliga. Töötoad: paaride saunarituaal, tantriline puudutus, Shakti ärkamine, Armastuse tempel.</w:t>
      </w:r>
      <w:r>
        <w:t xml:space="preserve"> </w:t>
      </w:r>
      <w:r>
        <w:t xml:space="preserve">-</w:t>
      </w:r>
      <w:r>
        <w:t xml:space="preserve"> </w:t>
      </w:r>
      <w:r>
        <w:rPr>
          <w:b/>
          <w:bCs/>
        </w:rPr>
        <w:t xml:space="preserve">Miks ta on siin:</w:t>
      </w:r>
      <w:r>
        <w:t xml:space="preserve"> </w:t>
      </w:r>
      <w:r>
        <w:t xml:space="preserve">Skalkina loob turvalisi ruume, kus inimesed saavad avada silmad — mitte hirmuga, vaid armastuse ja teadlikkusega. See on operatsiooni „ava silmad” missioon teise keele kaudu.</w:t>
      </w:r>
    </w:p>
    <w:bookmarkEnd w:id="113"/>
    <w:bookmarkStart w:id="114" w:name="margus-sarmet-tantra-ja-vaimne-praktika"/>
    <w:p>
      <w:pPr>
        <w:pStyle w:val="Heading4"/>
      </w:pPr>
      <w:r>
        <w:rPr>
          <w:rStyle w:val="SectionNumber"/>
        </w:rPr>
        <w:t xml:space="preserve">2.7.2.29</w:t>
      </w:r>
      <w:r>
        <w:tab/>
      </w:r>
      <w:r>
        <w:t xml:space="preserve">Margus Sarmet — Tantra ja vaimne praktika</w:t>
      </w:r>
    </w:p>
    <w:p>
      <w:pPr>
        <w:pStyle w:val="FirstParagraph"/>
      </w:pPr>
      <w:r>
        <w:t xml:space="preserve">Margus Sarmet</w:t>
      </w:r>
      <w:r>
        <w:t xml:space="preserve"> </w:t>
      </w:r>
      <w:r>
        <w:t xml:space="preserve">-</w:t>
      </w:r>
      <w:r>
        <w:t xml:space="preserve"> </w:t>
      </w:r>
      <w:r>
        <w:rPr>
          <w:b/>
          <w:bCs/>
        </w:rPr>
        <w:t xml:space="preserve">Roll operatsioonis:</w:t>
      </w:r>
      <w:r>
        <w:t xml:space="preserve"> </w:t>
      </w:r>
      <w:r>
        <w:t xml:space="preserve">Tantralaagrite, festivalide ja teadlikkusele suunatud kogukonnaürituste korraldamine; paaride ja üksikisikute tee tagasi iseenda juurde.</w:t>
      </w:r>
      <w:r>
        <w:t xml:space="preserve"> </w:t>
      </w:r>
      <w:r>
        <w:t xml:space="preserve">-</w:t>
      </w:r>
      <w:r>
        <w:t xml:space="preserve"> </w:t>
      </w:r>
      <w:r>
        <w:rPr>
          <w:b/>
          <w:bCs/>
        </w:rPr>
        <w:t xml:space="preserve">Taust:</w:t>
      </w:r>
      <w:r>
        <w:t xml:space="preserve"> </w:t>
      </w:r>
      <w:r>
        <w:t xml:space="preserve">Tantra- ja joogaõpetaja, transpersonaalse psühholoogia terapeut. Eesti Tantrafestivali korraldaja. Tantratants.ee, Tantra Tribe laagrid. Õpingud Agama joogakoolis, Shivoham Tantra liinis, Karam Kriya joogakoolis. Korraldab ka teadlikkusele suunatud laste- ja noortelaagreid.</w:t>
      </w:r>
      <w:r>
        <w:t xml:space="preserve"> </w:t>
      </w:r>
      <w:r>
        <w:t xml:space="preserve">-</w:t>
      </w:r>
      <w:r>
        <w:t xml:space="preserve"> </w:t>
      </w:r>
      <w:r>
        <w:rPr>
          <w:b/>
          <w:bCs/>
        </w:rPr>
        <w:t xml:space="preserve">Miks ta on siin:</w:t>
      </w:r>
      <w:r>
        <w:t xml:space="preserve"> </w:t>
      </w:r>
      <w:r>
        <w:t xml:space="preserve">Sarmet ütleb otse: tantra on praktiline teadus — seni kuni sa seda ei kasuta, pole teadmistest kasu. Operatsioon vajab inimesi, kes aitavad teistel mitte ainult mõelda, vaid ka tunda ja elada teadlikumalt.</w:t>
      </w:r>
    </w:p>
    <w:bookmarkEnd w:id="114"/>
    <w:bookmarkStart w:id="115" w:name="X6d1dad6749481f99327958bfa1fa2f9e091a20d"/>
    <w:p>
      <w:pPr>
        <w:pStyle w:val="Heading4"/>
      </w:pPr>
      <w:r>
        <w:rPr>
          <w:rStyle w:val="SectionNumber"/>
        </w:rPr>
        <w:t xml:space="preserve">2.7.2.30</w:t>
      </w:r>
      <w:r>
        <w:tab/>
      </w:r>
      <w:r>
        <w:t xml:space="preserve">Kristiina Saul — Tantra, jooga ja naiste ringid</w:t>
      </w:r>
    </w:p>
    <w:p>
      <w:pPr>
        <w:pStyle w:val="FirstParagraph"/>
      </w:pPr>
      <w:r>
        <w:t xml:space="preserve">Kristiina Saul</w:t>
      </w:r>
      <w:r>
        <w:t xml:space="preserve"> </w:t>
      </w:r>
      <w:r>
        <w:t xml:space="preserve">-</w:t>
      </w:r>
      <w:r>
        <w:t xml:space="preserve"> </w:t>
      </w:r>
      <w:r>
        <w:rPr>
          <w:b/>
          <w:bCs/>
        </w:rPr>
        <w:t xml:space="preserve">Roll operatsioonis:</w:t>
      </w:r>
      <w:r>
        <w:t xml:space="preserve"> </w:t>
      </w:r>
      <w:r>
        <w:t xml:space="preserve">Tantralaagrite ja festivalide kaaskorraldaja; töötoad iha, läheduse ja vaimse ärkamise teemadel; naiste väeringud ja teraapiline tugi.</w:t>
      </w:r>
      <w:r>
        <w:t xml:space="preserve"> </w:t>
      </w:r>
      <w:r>
        <w:t xml:space="preserve">-</w:t>
      </w:r>
      <w:r>
        <w:t xml:space="preserve"> </w:t>
      </w:r>
      <w:r>
        <w:rPr>
          <w:b/>
          <w:bCs/>
        </w:rPr>
        <w:t xml:space="preserve">Taust:</w:t>
      </w:r>
      <w:r>
        <w:t xml:space="preserve"> </w:t>
      </w:r>
      <w:r>
        <w:t xml:space="preserve">Kundalini joogaõpetaja, tantraõpetaja, rännakumeetodi praktik. Pikaajaline koostöö Margus Sarmetiga (Tantra Tribe, Eesti Tantrafestival, Tantra ABC töötoad). Õpingud Karam Kriya koolis, klassikaline ja neotantra, Shivoham Tantra liin. Korraldab Naiste Väeringeid ja teadlikkuse koolitusi.</w:t>
      </w:r>
      <w:r>
        <w:t xml:space="preserve"> </w:t>
      </w:r>
      <w:r>
        <w:t xml:space="preserve">-</w:t>
      </w:r>
      <w:r>
        <w:t xml:space="preserve"> </w:t>
      </w:r>
      <w:r>
        <w:rPr>
          <w:b/>
          <w:bCs/>
        </w:rPr>
        <w:t xml:space="preserve">Miks ta on siin:</w:t>
      </w:r>
      <w:r>
        <w:t xml:space="preserve"> </w:t>
      </w:r>
      <w:r>
        <w:t xml:space="preserve">Saul on see inimene, kelle juures paljud on esimest korda tantraga kokku puutunud ja kogenud tõelist vabanemist. Operatsioon „Peegel” tunnistab: inimesed leiavad tee tagasi enda juurde erinevate uste kaudu — ka tantra ja jooga kaudu.</w:t>
      </w:r>
    </w:p>
    <w:bookmarkEnd w:id="115"/>
    <w:bookmarkStart w:id="116" w:name="urmas-sõõrumaa-pühali-hea-elu-keskus"/>
    <w:p>
      <w:pPr>
        <w:pStyle w:val="Heading4"/>
      </w:pPr>
      <w:r>
        <w:rPr>
          <w:rStyle w:val="SectionNumber"/>
        </w:rPr>
        <w:t xml:space="preserve">2.7.2.31</w:t>
      </w:r>
      <w:r>
        <w:tab/>
      </w:r>
      <w:r>
        <w:t xml:space="preserve">Urmas Sõõrumaa — Pühali Hea Elu Keskus</w:t>
      </w:r>
    </w:p>
    <w:p>
      <w:pPr>
        <w:pStyle w:val="FirstParagraph"/>
      </w:pPr>
      <w:r>
        <w:t xml:space="preserve">Urmas Sõõrumaa</w:t>
      </w:r>
      <w:r>
        <w:t xml:space="preserve"> </w:t>
      </w:r>
      <w:r>
        <w:t xml:space="preserve">-</w:t>
      </w:r>
      <w:r>
        <w:t xml:space="preserve"> </w:t>
      </w:r>
      <w:r>
        <w:rPr>
          <w:b/>
          <w:bCs/>
        </w:rPr>
        <w:t xml:space="preserve">Roll operatsioonis:</w:t>
      </w:r>
      <w:r>
        <w:t xml:space="preserve"> </w:t>
      </w:r>
      <w:r>
        <w:t xml:space="preserve">Heaolu- ja puhkekeskuse eestvedaja; looduslik keskkond keha ja vaimu taastamiseks; ürituste ja praktikate korraldamine.</w:t>
      </w:r>
      <w:r>
        <w:t xml:space="preserve"> </w:t>
      </w:r>
      <w:r>
        <w:t xml:space="preserve">-</w:t>
      </w:r>
      <w:r>
        <w:t xml:space="preserve"> </w:t>
      </w:r>
      <w:r>
        <w:rPr>
          <w:b/>
          <w:bCs/>
        </w:rPr>
        <w:t xml:space="preserve">Taust:</w:t>
      </w:r>
      <w:r>
        <w:t xml:space="preserve"> </w:t>
      </w:r>
      <w:r>
        <w:t xml:space="preserve">Ettevõtja, Pühali Hea Elu Keskuse (endine Adila heaolu- ja puhkekeskus) asutaja ja omanik. Keskus asub Pihali külas (Kohila vald, Raplamaa) — saunad, spordiväljakud, majutus, rabamets ja Pühali Hiis. Sõõrumaa seostab koha oma esivanemate ajalooga (vähemalt 12 põlvkonda) ja missiooniga taastada küla elujõudu. Korraldab üritusi, puhkust ja keha-vaimu praktikaid looduses.</w:t>
      </w:r>
      <w:r>
        <w:t xml:space="preserve"> </w:t>
      </w:r>
      <w:r>
        <w:t xml:space="preserve">-</w:t>
      </w:r>
      <w:r>
        <w:t xml:space="preserve"> </w:t>
      </w:r>
      <w:r>
        <w:rPr>
          <w:b/>
          <w:bCs/>
        </w:rPr>
        <w:t xml:space="preserve">Miks ta on siin:</w:t>
      </w:r>
      <w:r>
        <w:t xml:space="preserve"> </w:t>
      </w:r>
      <w:r>
        <w:t xml:space="preserve">Infosõja väsimus ei ole ainult vaimne — see on ka kehaline. Pühali pakub ruumi, kus inimene saab väljuda algoritmist: sauna, rabas jalutada, hiies vaikida, hingetõmmata.</w:t>
      </w:r>
      <w:r>
        <w:t xml:space="preserve"> </w:t>
      </w:r>
      <w:r>
        <w:rPr>
          <w:b/>
          <w:bCs/>
        </w:rPr>
        <w:t xml:space="preserve">Hi on Life</w:t>
      </w:r>
      <w:r>
        <w:t xml:space="preserve"> </w:t>
      </w:r>
      <w:r>
        <w:t xml:space="preserve">ühenduse festivalid (PVC telk, lava, madratsid) — seal esines</w:t>
      </w:r>
      <w:r>
        <w:t xml:space="preserve"> </w:t>
      </w:r>
      <w:r>
        <w:rPr>
          <w:b/>
          <w:bCs/>
        </w:rPr>
        <w:t xml:space="preserve">Epp Kärsin</w:t>
      </w:r>
      <w:r>
        <w:t xml:space="preserve">; Renee Aluste tunnistus padjukest ja siirusest:</w:t>
      </w:r>
      <w:r>
        <w:t xml:space="preserve"> </w:t>
      </w:r>
      <w:r>
        <w:rPr>
          <w:b/>
          <w:bCs/>
        </w:rPr>
        <w:t xml:space="preserve">Lisa AA §9</w:t>
      </w:r>
      <w:r>
        <w:t xml:space="preserve">. See on operatsiooni „ava silmad” missioon looduse ja hea elu kaudu.</w:t>
      </w:r>
    </w:p>
    <w:bookmarkEnd w:id="116"/>
    <w:bookmarkStart w:id="118" w:name="X25d346b3bd5eb8d14114fc655ebcd3fc82094a4"/>
    <w:p>
      <w:pPr>
        <w:pStyle w:val="Heading4"/>
      </w:pPr>
      <w:r>
        <w:rPr>
          <w:rStyle w:val="SectionNumber"/>
        </w:rPr>
        <w:t xml:space="preserve">2.7.2.32</w:t>
      </w:r>
      <w:r>
        <w:tab/>
      </w:r>
      <w:r>
        <w:t xml:space="preserve">Jure Biechonski — Transpersonaalne psühholoogia ja hüpnoteraapia</w:t>
      </w:r>
    </w:p>
    <w:p>
      <w:pPr>
        <w:pStyle w:val="Compact"/>
        <w:numPr>
          <w:ilvl w:val="0"/>
          <w:numId w:val="1022"/>
        </w:numPr>
      </w:pPr>
      <w:r>
        <w:rPr>
          <w:b/>
          <w:bCs/>
        </w:rPr>
        <w:t xml:space="preserve">Roll operatsioonis:</w:t>
      </w:r>
      <w:r>
        <w:t xml:space="preserve"> </w:t>
      </w:r>
      <w:r>
        <w:t xml:space="preserve">Transpersonaalse psühhhoteraapia ja hüpnoanalüüsi (THA) õpetaja; keha-meele tervendamine ja psühhosomaatika.</w:t>
      </w:r>
    </w:p>
    <w:p>
      <w:pPr>
        <w:pStyle w:val="Compact"/>
        <w:numPr>
          <w:ilvl w:val="0"/>
          <w:numId w:val="1022"/>
        </w:numPr>
      </w:pPr>
      <w:r>
        <w:rPr>
          <w:b/>
          <w:bCs/>
        </w:rPr>
        <w:t xml:space="preserve">Taust:</w:t>
      </w:r>
      <w:r>
        <w:t xml:space="preserve"> </w:t>
      </w:r>
      <w:r>
        <w:rPr>
          <w:b/>
          <w:bCs/>
        </w:rPr>
        <w:t xml:space="preserve">Teadlik Mina</w:t>
      </w:r>
      <w:r>
        <w:t xml:space="preserve"> </w:t>
      </w:r>
      <w:r>
        <w:t xml:space="preserve">kooli asutaja ja juhataja (</w:t>
      </w:r>
      <w:hyperlink r:id="rId117">
        <w:r>
          <w:rPr>
            <w:rStyle w:val="Hyperlink"/>
          </w:rPr>
          <w:t xml:space="preserve">teadlikmina.ee</w:t>
        </w:r>
      </w:hyperlink>
      <w:r>
        <w:t xml:space="preserve">); THA (Transpersonaalne Hüpnoanalüüs) looja. 40+ aastat praktikat; Eesti Transpersonaalse Psühholoogia Ühingu president; ETPA ja EUROTAS juhtrollid. Õpingud: hüpnoteraapia (UK), NLP, psühhodraama, pereteraapia, psühhoneuroimmunoloogia. Doktoriõpe (Canterbury, UK) — vähkkogemuse emotsionaalne ja spirituaalne dimensioon.</w:t>
      </w:r>
    </w:p>
    <w:p>
      <w:pPr>
        <w:pStyle w:val="Compact"/>
        <w:numPr>
          <w:ilvl w:val="0"/>
          <w:numId w:val="1022"/>
        </w:numPr>
      </w:pPr>
      <w:r>
        <w:rPr>
          <w:b/>
          <w:bCs/>
        </w:rPr>
        <w:t xml:space="preserve">Mõjuala:</w:t>
      </w:r>
      <w:r>
        <w:t xml:space="preserve"> </w:t>
      </w:r>
      <w:r>
        <w:rPr>
          <w:b/>
          <w:bCs/>
        </w:rPr>
        <w:t xml:space="preserve">Sügav taastumine ja teadlikkus</w:t>
      </w:r>
      <w:r>
        <w:t xml:space="preserve"> </w:t>
      </w:r>
      <w:r>
        <w:t xml:space="preserve">— alateadlikud mustrid, trauma kehas, psühhosomaatika. Täiendab Villidot, Trofimovit, Kert Grünbergit.</w:t>
      </w:r>
    </w:p>
    <w:p>
      <w:pPr>
        <w:pStyle w:val="Compact"/>
        <w:numPr>
          <w:ilvl w:val="0"/>
          <w:numId w:val="1022"/>
        </w:numPr>
      </w:pPr>
      <w:r>
        <w:rPr>
          <w:b/>
          <w:bCs/>
        </w:rPr>
        <w:t xml:space="preserve">Miks ta on siin:</w:t>
      </w:r>
      <w:r>
        <w:t xml:space="preserve"> </w:t>
      </w:r>
      <w:r>
        <w:t xml:space="preserve">Operatsioon ütleb: vaenlane tabab seestpoolt. Biechonski töötab alateadliku tasandiga — seal, kus manipulatsioon ja trauma sageli peituvad. Ta ei asenda arsti, aga aitab inimesel mõista, miks keha ja vaim haigestuvad koos.</w:t>
      </w:r>
    </w:p>
    <w:bookmarkEnd w:id="118"/>
    <w:bookmarkStart w:id="119" w:name="X647577cde9184edcbf98034c91eb2a4d852bdc6"/>
    <w:p>
      <w:pPr>
        <w:pStyle w:val="Heading4"/>
      </w:pPr>
      <w:r>
        <w:rPr>
          <w:rStyle w:val="SectionNumber"/>
        </w:rPr>
        <w:t xml:space="preserve">2.7.2.33</w:t>
      </w:r>
      <w:r>
        <w:tab/>
      </w:r>
      <w:r>
        <w:t xml:space="preserve">Eerik Heldna — Kriisireguleerimine (üleriigiline koordineerimine)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023"/>
        </w:numPr>
      </w:pPr>
      <w:r>
        <w:rPr>
          <w:b/>
          <w:bCs/>
        </w:rPr>
        <w:t xml:space="preserve">Roll operatsioonis:</w:t>
      </w:r>
      <w:r>
        <w:t xml:space="preserve"> </w:t>
      </w:r>
      <w:r>
        <w:t xml:space="preserve">Kriisireguleerimise koordineerimine kodanikualgatuse tasandil — rolliselgus, õppused, valmisolek ja tsiviil-kaitse üleminek kriisis.</w:t>
      </w:r>
    </w:p>
    <w:p>
      <w:pPr>
        <w:pStyle w:val="Compact"/>
        <w:numPr>
          <w:ilvl w:val="0"/>
          <w:numId w:val="1023"/>
        </w:numPr>
      </w:pPr>
      <w:r>
        <w:rPr>
          <w:b/>
          <w:bCs/>
        </w:rPr>
        <w:t xml:space="preserve">Taust:</w:t>
      </w:r>
      <w:r>
        <w:t xml:space="preserve"> </w:t>
      </w:r>
      <w:r>
        <w:t xml:space="preserve">Üle 25 aasta kogemust õiguskaitse ja julgeolekusektoris (politsei, kaitsepolitsei, toll). Endine Maksu- ja Tolliameti tolliosakonna juht. Naasis 2025. aastal Politsei- ja Piirivalveametisse kriisideks valmisoleku büroosse, kus tegeleb õppuste ja kriisivalmiduse korraldamisega. juhtimiskoolitaja; riigikaitseõpetaja gümnaasiumides. Kaitseväe missioonikogemus.</w:t>
      </w:r>
    </w:p>
    <w:p>
      <w:pPr>
        <w:pStyle w:val="Compact"/>
        <w:numPr>
          <w:ilvl w:val="0"/>
          <w:numId w:val="1023"/>
        </w:numPr>
      </w:pPr>
      <w:r>
        <w:rPr>
          <w:b/>
          <w:bCs/>
        </w:rPr>
        <w:t xml:space="preserve">Miks ta on siin:</w:t>
      </w:r>
      <w:r>
        <w:t xml:space="preserve"> </w:t>
      </w:r>
      <w:r>
        <w:t xml:space="preserve">Operatsioon „Peegel” vajab inimest, kes mõistab kriisireguleerimist mitte ainult paberil, vaid praktikas — kes võtab vastutuse rolliselguse eest, kui ühiskond satub surve alla. Heldna on võtnud operatsiooni raames kriisireguleerimise juhtimise enda peale: üleriigiline koordineerimine, õppuste loogika ja kodaniku teadlikkus hädaolukorra reeglite osas.</w:t>
      </w:r>
    </w:p>
    <w:bookmarkEnd w:id="119"/>
    <w:bookmarkStart w:id="120" w:name="Xdb3be743cbe55cb0ce6ad56e84eff9012255142"/>
    <w:p>
      <w:pPr>
        <w:pStyle w:val="Heading4"/>
      </w:pPr>
      <w:r>
        <w:rPr>
          <w:rStyle w:val="SectionNumber"/>
        </w:rPr>
        <w:t xml:space="preserve">2.7.2.34</w:t>
      </w:r>
      <w:r>
        <w:tab/>
      </w:r>
      <w:r>
        <w:t xml:space="preserve">Elmar Vaher — Kaitseinvesteeringud ja riiklik võimekus</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024"/>
        </w:numPr>
      </w:pPr>
      <w:r>
        <w:rPr>
          <w:b/>
          <w:bCs/>
        </w:rPr>
        <w:t xml:space="preserve">Roll operatsioonis:</w:t>
      </w:r>
      <w:r>
        <w:t xml:space="preserve"> </w:t>
      </w:r>
      <w:r>
        <w:t xml:space="preserve">Strateegiline partner kaitse- ja tsiviilvõimekuse ühendamisel; riikliku investeeringu loogika toomine kodanikualgatusele arusaadavaks keeleks.</w:t>
      </w:r>
    </w:p>
    <w:p>
      <w:pPr>
        <w:pStyle w:val="Compact"/>
        <w:numPr>
          <w:ilvl w:val="0"/>
          <w:numId w:val="1024"/>
        </w:numPr>
      </w:pPr>
      <w:r>
        <w:rPr>
          <w:b/>
          <w:bCs/>
        </w:rPr>
        <w:t xml:space="preserve">Taust:</w:t>
      </w:r>
      <w:r>
        <w:t xml:space="preserve"> </w:t>
      </w:r>
      <w:r>
        <w:t xml:space="preserve">Riigi Kaitseinvesteeringute Keskuse (RKIK) peadirektor alates 12. jaanuarist 2026; riiklik relvastuse direktor. 2013–2023 Politsei- ja Piirivalveameti peadirektor — juhtis ühe Eesti suurima avaliku sektori asutuse ühendamist ja moderniseerimist. Magistrikraad õiguses. juhtimiskoolitaja (endine, 2023–2026).</w:t>
      </w:r>
    </w:p>
    <w:p>
      <w:pPr>
        <w:pStyle w:val="Compact"/>
        <w:numPr>
          <w:ilvl w:val="0"/>
          <w:numId w:val="1024"/>
        </w:numPr>
      </w:pPr>
      <w:r>
        <w:rPr>
          <w:b/>
          <w:bCs/>
        </w:rPr>
        <w:t xml:space="preserve">Miks ta on siin:</w:t>
      </w:r>
      <w:r>
        <w:t xml:space="preserve"> </w:t>
      </w:r>
      <w:r>
        <w:t xml:space="preserve">Kaitse ei ole ainult sõnum. See on ka raha, taristu ja tarne — miljardid, mis peavad jõudma väljaõppesse ja võimekusse. Vaher täidab RKIK-is missiooni, mis otseselt toetab seda, mida operatsioon kodanikule õpetab: vastutust, valmisolekut ja pika mängu mõtlemist. Ta ühendab riigi investeeringutasandi ja praktilise juhtimiskultuuri. Tema lapsed õpivad Rocca al Mare Koolis; ta on kooliperega seotud lapsevanema ja juhtimisnõustajana (vt</w:t>
      </w:r>
      <w:r>
        <w:t xml:space="preserve"> </w:t>
      </w:r>
      <w:r>
        <w:rPr>
          <w:b/>
          <w:bCs/>
        </w:rPr>
        <w:t xml:space="preserve">Lisa J</w:t>
      </w:r>
      <w:r>
        <w:t xml:space="preserve">).</w:t>
      </w:r>
    </w:p>
    <w:bookmarkEnd w:id="120"/>
    <w:bookmarkStart w:id="121" w:name="X6658326c4b33a7f7e9f2905ebac1bd62243b223"/>
    <w:p>
      <w:pPr>
        <w:pStyle w:val="Heading4"/>
      </w:pPr>
      <w:r>
        <w:rPr>
          <w:rStyle w:val="SectionNumber"/>
        </w:rPr>
        <w:t xml:space="preserve">2.7.2.35</w:t>
      </w:r>
      <w:r>
        <w:tab/>
      </w:r>
      <w:r>
        <w:t xml:space="preserve">Naiste enesejuhtimise kogukond — Naiste enesejuhtimine (For Her)</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kanal</w:t>
            </w:r>
          </w:p>
        </w:tc>
      </w:tr>
    </w:tbl>
    <w:p>
      <w:pPr>
        <w:pStyle w:val="ImageCaption"/>
      </w:pPr>
      <w:r>
        <w:t xml:space="preserve">naiste enesejuhtimise kanal</w:t>
      </w:r>
    </w:p>
    <w:p>
      <w:pPr>
        <w:pStyle w:val="Compact"/>
        <w:numPr>
          <w:ilvl w:val="0"/>
          <w:numId w:val="1025"/>
        </w:numPr>
      </w:pPr>
      <w:r>
        <w:rPr>
          <w:b/>
          <w:bCs/>
        </w:rPr>
        <w:t xml:space="preserve">Roll operatsioonis:</w:t>
      </w:r>
      <w:r>
        <w:t xml:space="preserve"> </w:t>
      </w:r>
      <w:r>
        <w:t xml:space="preserve">Naiste kanal ülima vastutuse ja enesejuhtimise õpetamiseks — eriti emadele, juhtidele ja naistele, kes kannavad kodus ja tööl koormust, mida infosõda süvendab.</w:t>
      </w:r>
    </w:p>
    <w:p>
      <w:pPr>
        <w:pStyle w:val="Compact"/>
        <w:numPr>
          <w:ilvl w:val="0"/>
          <w:numId w:val="1025"/>
        </w:numPr>
      </w:pPr>
      <w:r>
        <w:rPr>
          <w:b/>
          <w:bCs/>
        </w:rPr>
        <w:t xml:space="preserve">Taust:</w:t>
      </w:r>
      <w:r>
        <w:t xml:space="preserve"> </w:t>
      </w:r>
      <w:r>
        <w:t xml:space="preserve">Naiste enesejuhtimise kogukond (tuntud ka kui</w:t>
      </w:r>
      <w:r>
        <w:t xml:space="preserve"> </w:t>
      </w:r>
      <w:r>
        <w:rPr>
          <w:i/>
          <w:iCs/>
        </w:rPr>
        <w:t xml:space="preserve">Naiste enesejuhtimise kogukond</w:t>
      </w:r>
      <w:r>
        <w:t xml:space="preserve">) on kogukond naistest, kes harjutavad Extreme Ownership põhimõtteid enesejuhtimiseks. Veebiseminarid ja praktilised treeningud; kaasloojad ja instruktorid sh Aet Tammis ja Karin Pohla. naiste enesejuhtimise kogukond.</w:t>
      </w:r>
    </w:p>
    <w:p>
      <w:pPr>
        <w:pStyle w:val="Compact"/>
        <w:numPr>
          <w:ilvl w:val="0"/>
          <w:numId w:val="1025"/>
        </w:numPr>
      </w:pPr>
      <w:r>
        <w:rPr>
          <w:b/>
          <w:bCs/>
        </w:rPr>
        <w:t xml:space="preserve">Miks ta on siin:</w:t>
      </w:r>
      <w:r>
        <w:t xml:space="preserve"> </w:t>
      </w:r>
      <w:r>
        <w:t xml:space="preserve">Infosõda tabab sageli naisi teistmoodi — läbi hoolduse, süütunde ja väsimuse. Her Way pakub turvalist ruumi, kus naised õpivad võtma vastutust oma elu eest ilma kõike kontrollida proovimata. See täiendab operatsiooni peamist sõnumit: tugev perekond algab tugevast inimesest.</w:t>
      </w:r>
    </w:p>
    <w:bookmarkEnd w:id="121"/>
    <w:bookmarkStart w:id="122" w:name="tanel-jäppinen-laste-supermängud"/>
    <w:p>
      <w:pPr>
        <w:pStyle w:val="Heading4"/>
      </w:pPr>
      <w:r>
        <w:rPr>
          <w:rStyle w:val="SectionNumber"/>
        </w:rPr>
        <w:t xml:space="preserve">2.7.2.36</w:t>
      </w:r>
      <w:r>
        <w:tab/>
      </w:r>
      <w:r>
        <w:t xml:space="preserve">Tanel Jäppinen — Laste Supermängud</w:t>
      </w:r>
    </w:p>
    <w:p>
      <w:pPr>
        <w:pStyle w:val="Compact"/>
        <w:numPr>
          <w:ilvl w:val="0"/>
          <w:numId w:val="1026"/>
        </w:numPr>
      </w:pPr>
      <w:r>
        <w:rPr>
          <w:b/>
          <w:bCs/>
        </w:rPr>
        <w:t xml:space="preserve">Roll operatsioonis:</w:t>
      </w:r>
      <w:r>
        <w:t xml:space="preserve"> </w:t>
      </w:r>
      <w:r>
        <w:t xml:space="preserve">Noorte- ja peretasandi juht; Laste Supermängud ja noorteprogrammide eestvedaja.</w:t>
      </w:r>
    </w:p>
    <w:p>
      <w:pPr>
        <w:pStyle w:val="Compact"/>
        <w:numPr>
          <w:ilvl w:val="0"/>
          <w:numId w:val="1026"/>
        </w:numPr>
      </w:pPr>
      <w:r>
        <w:rPr>
          <w:b/>
          <w:bCs/>
        </w:rPr>
        <w:t xml:space="preserve">Taust:</w:t>
      </w:r>
      <w:r>
        <w:t xml:space="preserve"> </w:t>
      </w:r>
      <w:r>
        <w:t xml:space="preserve">Parenting Solutions OÜ juhatuse liige ja tegevjuht (koos Martin Jõesaarga). Pikaaegne vanemlusmentor ja koolitaja; Parenting Solutions OÜ kaasasutaja. Keskendub 7–12-aastaste laste praktilisele vastutusele, distsipliinile ja kodus kasutatavale „ühisele keelele” — väike harjutus päevas, mitte teoorialoeng.</w:t>
      </w:r>
    </w:p>
    <w:p>
      <w:pPr>
        <w:pStyle w:val="Compact"/>
        <w:numPr>
          <w:ilvl w:val="0"/>
          <w:numId w:val="1026"/>
        </w:numPr>
      </w:pPr>
      <w:r>
        <w:rPr>
          <w:b/>
          <w:bCs/>
        </w:rPr>
        <w:t xml:space="preserve">Miks ta on siin:</w:t>
      </w:r>
      <w:r>
        <w:t xml:space="preserve"> </w:t>
      </w:r>
      <w:r>
        <w:t xml:space="preserve">Operatsioon võidetakse või kaotatakse kodus. Laste Supermängud ja noorteprogramm annavad lastele mängulise, praktilise tee vastutuse ja meeskonnatöö juurde — enne kui algoritm neid õpetab vastupidist. Kontakt: tanel.jappinen@reneealuste.com.</w:t>
      </w:r>
    </w:p>
    <w:bookmarkEnd w:id="122"/>
    <w:bookmarkStart w:id="123" w:name="X3e3b6d1b1fac18ebc37c6c5fe6def4a63aec43a"/>
    <w:p>
      <w:pPr>
        <w:pStyle w:val="Heading4"/>
      </w:pPr>
      <w:r>
        <w:rPr>
          <w:rStyle w:val="SectionNumber"/>
        </w:rPr>
        <w:t xml:space="preserve">2.7.2.37</w:t>
      </w:r>
      <w:r>
        <w:tab/>
      </w:r>
      <w:r>
        <w:t xml:space="preserve">Peeter Järvsoo — Noorte Kotkad (kohalik allüksus)</w:t>
      </w:r>
    </w:p>
    <w:p>
      <w:pPr>
        <w:pStyle w:val="Compact"/>
        <w:numPr>
          <w:ilvl w:val="0"/>
          <w:numId w:val="1027"/>
        </w:numPr>
      </w:pPr>
      <w:r>
        <w:rPr>
          <w:b/>
          <w:bCs/>
        </w:rPr>
        <w:t xml:space="preserve">Roll operatsioonis:</w:t>
      </w:r>
      <w:r>
        <w:t xml:space="preserve"> </w:t>
      </w:r>
      <w:r>
        <w:t xml:space="preserve">Noorte Kotkaste rühma vanem; kohaliku noorte isamaalise kasvatuse ja füüsilise distsipliini eestvedaja.</w:t>
      </w:r>
    </w:p>
    <w:p>
      <w:pPr>
        <w:pStyle w:val="Compact"/>
        <w:numPr>
          <w:ilvl w:val="0"/>
          <w:numId w:val="1027"/>
        </w:numPr>
      </w:pPr>
      <w:r>
        <w:rPr>
          <w:b/>
          <w:bCs/>
        </w:rPr>
        <w:t xml:space="preserve">Taust:</w:t>
      </w:r>
      <w:r>
        <w:t xml:space="preserve"> </w:t>
      </w:r>
      <w:r>
        <w:t xml:space="preserve">Noorte Kotkad on Kaitseliidu noorteorganisatsioon (7–18-aastased): isamaaline haridus, seikluslik tegevus, riigikaitsealane väljaõpe ja kogukond üle Eesti. Rühmapealik juhib rühma; salgapealik korraldab salga tegevust. Peeter Järvsoo tegutseb noorte kotkaste rühma vanemana — kohalik taktikaline allüksus, mis toob operatsiooni sõnumi noorteni enne sotsiaalmeediat.</w:t>
      </w:r>
    </w:p>
    <w:p>
      <w:pPr>
        <w:pStyle w:val="Compact"/>
        <w:numPr>
          <w:ilvl w:val="0"/>
          <w:numId w:val="1027"/>
        </w:numPr>
      </w:pPr>
      <w:r>
        <w:rPr>
          <w:b/>
          <w:bCs/>
        </w:rPr>
        <w:t xml:space="preserve">Miks ta on siin:</w:t>
      </w:r>
      <w:r>
        <w:t xml:space="preserve"> </w:t>
      </w:r>
      <w:r>
        <w:t xml:space="preserve">Noored on infosõja peamine sihtrühm. Kotkad õpetavad vastutust, distsipliini ja eeskuju juba enne täiskasvanuks saamist. Iga tugev rühm on väike võit kogu riigi jaoks.</w:t>
      </w:r>
    </w:p>
    <w:bookmarkEnd w:id="123"/>
    <w:bookmarkStart w:id="124" w:name="Xa648e60cdf6f9854ef76515ecc8c4bd31ed0f10"/>
    <w:p>
      <w:pPr>
        <w:pStyle w:val="Heading4"/>
      </w:pPr>
      <w:r>
        <w:rPr>
          <w:rStyle w:val="SectionNumber"/>
        </w:rPr>
        <w:t xml:space="preserve">2.7.2.38</w:t>
      </w:r>
      <w:r>
        <w:tab/>
      </w:r>
      <w:r>
        <w:t xml:space="preserve">Andrei Ambros — Harku piirkond (sport ja vastupanuvõime)</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028"/>
        </w:numPr>
      </w:pPr>
      <w:r>
        <w:rPr>
          <w:b/>
          <w:bCs/>
        </w:rPr>
        <w:t xml:space="preserve">Roll operatsioonis:</w:t>
      </w:r>
      <w:r>
        <w:t xml:space="preserve"> </w:t>
      </w:r>
      <w:r>
        <w:t xml:space="preserve">Harku piirkonna spordi- ja vastupanuvõime tõstmine; füüsilise valmisoleku ja enesekaitse praktiline koolitus.</w:t>
      </w:r>
    </w:p>
    <w:p>
      <w:pPr>
        <w:pStyle w:val="Compact"/>
        <w:numPr>
          <w:ilvl w:val="0"/>
          <w:numId w:val="1028"/>
        </w:numPr>
      </w:pPr>
      <w:r>
        <w:rPr>
          <w:b/>
          <w:bCs/>
        </w:rPr>
        <w:t xml:space="preserve">Taust:</w:t>
      </w:r>
      <w:r>
        <w:t xml:space="preserve"> </w:t>
      </w:r>
      <w:r>
        <w:t xml:space="preserve">Endine Eesti sõjaväelane; Spetsiaalsete Operatsioonide Grupi asutaja ja endine ülem. Ju-jutsu treener (Goshin klubi, Eesti Ju-Jutsu Liit); turvaekspert. MTÜ Laskespordiklubi Taktikaline Grupp asutaja ja treener (Harku vald, Muraste/Kütke) — võitlussport ja jahipraktiline laskmine. Tõi Eestisse Soomest modernse ju-jutsu.</w:t>
      </w:r>
    </w:p>
    <w:p>
      <w:pPr>
        <w:pStyle w:val="Compact"/>
        <w:numPr>
          <w:ilvl w:val="0"/>
          <w:numId w:val="1028"/>
        </w:numPr>
      </w:pPr>
      <w:r>
        <w:rPr>
          <w:b/>
          <w:bCs/>
        </w:rPr>
        <w:t xml:space="preserve">Miks ta on siin:</w:t>
      </w:r>
      <w:r>
        <w:t xml:space="preserve"> </w:t>
      </w:r>
      <w:r>
        <w:t xml:space="preserve">Vaimne vastupidavus vajab kehalist alust. Ambros tegutseb seal, kus inimesed elavad — Harku piirkonnas — ja õpetab, et tugev keha ja oskus end kaitsta on osa kodaniku valmisolekust, mitte agressioonist.</w:t>
      </w:r>
    </w:p>
    <w:bookmarkEnd w:id="124"/>
    <w:bookmarkStart w:id="126" w:name="Xb51012aa8091e2fae00fab1a7f2d538e501edd2"/>
    <w:p>
      <w:pPr>
        <w:pStyle w:val="Heading4"/>
      </w:pPr>
      <w:r>
        <w:rPr>
          <w:rStyle w:val="SectionNumber"/>
        </w:rPr>
        <w:t xml:space="preserve">2.7.2.39</w:t>
      </w:r>
      <w:r>
        <w:tab/>
      </w:r>
      <w:r>
        <w:t xml:space="preserve">Andres Põhjala — Judo, noored ja kogukond (Tartu)</w:t>
      </w:r>
    </w:p>
    <w:p>
      <w:pPr>
        <w:pStyle w:val="Compact"/>
        <w:numPr>
          <w:ilvl w:val="0"/>
          <w:numId w:val="1029"/>
        </w:numPr>
      </w:pPr>
      <w:r>
        <w:rPr>
          <w:b/>
          <w:bCs/>
        </w:rPr>
        <w:t xml:space="preserve">Roll operatsioonis:</w:t>
      </w:r>
      <w:r>
        <w:t xml:space="preserve"> </w:t>
      </w:r>
      <w:r>
        <w:t xml:space="preserve">Noorte füüsiline distsipliin ja kogukonna eestvedaja; judo filosoofia kaudu austus, enesekontroll ja vastupanuvõime.</w:t>
      </w:r>
    </w:p>
    <w:p>
      <w:pPr>
        <w:pStyle w:val="Compact"/>
        <w:numPr>
          <w:ilvl w:val="0"/>
          <w:numId w:val="1029"/>
        </w:numPr>
      </w:pPr>
      <w:r>
        <w:rPr>
          <w:b/>
          <w:bCs/>
        </w:rPr>
        <w:t xml:space="preserve">Taust:</w:t>
      </w:r>
      <w:r>
        <w:t xml:space="preserve"> </w:t>
      </w:r>
      <w:r>
        <w:t xml:space="preserve">Spordiklubi</w:t>
      </w:r>
      <w:r>
        <w:t xml:space="preserve"> </w:t>
      </w:r>
      <w:r>
        <w:rPr>
          <w:b/>
          <w:bCs/>
        </w:rPr>
        <w:t xml:space="preserve">Do</w:t>
      </w:r>
      <w:r>
        <w:t xml:space="preserve"> </w:t>
      </w:r>
      <w:r>
        <w:t xml:space="preserve">asutaja ja juht (~45 aastat); judotreener alates 1972 (</w:t>
      </w:r>
      <w:hyperlink r:id="rId125">
        <w:r>
          <w:rPr>
            <w:rStyle w:val="Hyperlink"/>
          </w:rPr>
          <w:t xml:space="preserve">do.ee</w:t>
        </w:r>
      </w:hyperlink>
      <w:r>
        <w:t xml:space="preserve">). Tartu Ülikooli kehakultuur (1981). Endine võistleja; Eesti judokoondise treener; Tartu Spordiliidu juht; Eesti Olümpiakomitee esindajatekogu liige.</w:t>
      </w:r>
      <w:r>
        <w:t xml:space="preserve"> </w:t>
      </w:r>
      <w:r>
        <w:rPr>
          <w:b/>
          <w:bCs/>
        </w:rPr>
        <w:t xml:space="preserve">Tartu aukodanik</w:t>
      </w:r>
      <w:r>
        <w:t xml:space="preserve"> </w:t>
      </w:r>
      <w:r>
        <w:t xml:space="preserve">(2026). Klubis 500–600 liiget; kümneid Eesti meistreid aastas; algõpe ka lasteaedades. Rotary, Round Table, Kärevere Jahiselts.</w:t>
      </w:r>
    </w:p>
    <w:p>
      <w:pPr>
        <w:pStyle w:val="Compact"/>
        <w:numPr>
          <w:ilvl w:val="0"/>
          <w:numId w:val="1029"/>
        </w:numPr>
      </w:pPr>
      <w:r>
        <w:rPr>
          <w:b/>
          <w:bCs/>
        </w:rPr>
        <w:t xml:space="preserve">Mõjuala:</w:t>
      </w:r>
      <w:r>
        <w:t xml:space="preserve"> </w:t>
      </w:r>
      <w:r>
        <w:rPr>
          <w:b/>
          <w:bCs/>
        </w:rPr>
        <w:t xml:space="preserve">Kohalikud allüksused ja noored</w:t>
      </w:r>
      <w:r>
        <w:t xml:space="preserve"> </w:t>
      </w:r>
      <w:r>
        <w:t xml:space="preserve">— füüsiline kasvatus enne sotsiaalmeediat; judo väärtused (austus, sõprus, enesekontroll) kattuvad SOK checklistiga (</w:t>
      </w:r>
      <w:r>
        <w:rPr>
          <w:i/>
          <w:iCs/>
        </w:rPr>
        <w:t xml:space="preserve">austa · kuula · usalda</w:t>
      </w:r>
      <w:r>
        <w:t xml:space="preserve">). Täiendab Peeter Järvsood (Noorte Kotkad), Tanel Jäppinenit (noorteprogramm) ja Andrei Ambrosit.</w:t>
      </w:r>
    </w:p>
    <w:p>
      <w:pPr>
        <w:pStyle w:val="Compact"/>
        <w:numPr>
          <w:ilvl w:val="0"/>
          <w:numId w:val="1029"/>
        </w:numPr>
      </w:pPr>
      <w:r>
        <w:rPr>
          <w:b/>
          <w:bCs/>
        </w:rPr>
        <w:t xml:space="preserve">Miks ta on siin:</w:t>
      </w:r>
      <w:r>
        <w:t xml:space="preserve"> </w:t>
      </w:r>
      <w:r>
        <w:t xml:space="preserve">Operatsioon võidetakse noortes. Põhjala on viie aastakümne jooksul kasvatanud tuhandeid lapsi, kellest osa on jõudnud maailmatasemele (sh Martin Järveoja). Ta näitab: distsipliin ei ole karistus — see on struktuur, mis hoiab inimese püsti.</w:t>
      </w:r>
    </w:p>
    <w:bookmarkEnd w:id="126"/>
    <w:bookmarkStart w:id="127" w:name="X95751efc2051db44676328d877e004ef5d78943"/>
    <w:p>
      <w:pPr>
        <w:pStyle w:val="Heading4"/>
      </w:pPr>
      <w:r>
        <w:rPr>
          <w:rStyle w:val="SectionNumber"/>
        </w:rPr>
        <w:t xml:space="preserve">2.7.2.40</w:t>
      </w:r>
      <w:r>
        <w:tab/>
      </w:r>
      <w:r>
        <w:t xml:space="preserve">Aigar Ojaots — MTÜ Team Pertinax (mereväe meeskond)</w:t>
      </w:r>
    </w:p>
    <w:p>
      <w:pPr>
        <w:pStyle w:val="Compact"/>
        <w:numPr>
          <w:ilvl w:val="0"/>
          <w:numId w:val="1030"/>
        </w:numPr>
      </w:pPr>
      <w:r>
        <w:rPr>
          <w:b/>
          <w:bCs/>
        </w:rPr>
        <w:t xml:space="preserve">Roll operatsioonis:</w:t>
      </w:r>
      <w:r>
        <w:t xml:space="preserve"> </w:t>
      </w:r>
      <w:r>
        <w:t xml:space="preserve">Mereväe-kultuuriga meeskonna eestvedaja; eneseteadlike ja tugevate ettevõtjate koolitamine operatsiooni võrgustikus.</w:t>
      </w:r>
    </w:p>
    <w:p>
      <w:pPr>
        <w:pStyle w:val="Compact"/>
        <w:numPr>
          <w:ilvl w:val="0"/>
          <w:numId w:val="1030"/>
        </w:numPr>
      </w:pPr>
      <w:r>
        <w:rPr>
          <w:b/>
          <w:bCs/>
        </w:rPr>
        <w:t xml:space="preserve">Taust:</w:t>
      </w:r>
      <w:r>
        <w:t xml:space="preserve"> </w:t>
      </w:r>
      <w:r>
        <w:t xml:space="preserve">Ettevõtja ja juht (Thermory AS nõukogu liige; mitmed ettevõtted). MTÜ Team Pertinax kaasasutaja ja juhatuse liige (asutatud 2023). Pertinax on mereväe vaimsuse ja distsipliiniga seotud meeskond — juba ~20 liiget, kes treenivad koos tugevaks ja eneseteadlikuks. Koolitus ja vabaaja tegevused: juhtimine, meeskond, füüsiline ja vaimne vastupidavus. Renee Alustega ühised treeningud tugevate inimeste kasvatamiseks.</w:t>
      </w:r>
    </w:p>
    <w:p>
      <w:pPr>
        <w:pStyle w:val="Compact"/>
        <w:numPr>
          <w:ilvl w:val="0"/>
          <w:numId w:val="1030"/>
        </w:numPr>
      </w:pPr>
      <w:r>
        <w:rPr>
          <w:b/>
          <w:bCs/>
        </w:rPr>
        <w:t xml:space="preserve">Miks ta on siin:</w:t>
      </w:r>
      <w:r>
        <w:t xml:space="preserve"> </w:t>
      </w:r>
      <w:r>
        <w:t xml:space="preserve">Operatsioon vajab mitte ainult sõnumit, vaid inimesi, kes elavad seda. Pertinax ühendab mereväelikku distsipliini, ettevõtlikkust ja eneseteadlikkust — täpselt see, mida kodanik vajab, kui infosõda püüab teda nõrgaks teha. Mereväe meeskond tsiviilis: ausus, vastutus, treening, mitte ainult lipukiri.</w:t>
      </w:r>
    </w:p>
    <w:p>
      <w:pPr>
        <w:pStyle w:val="Compact"/>
        <w:numPr>
          <w:ilvl w:val="0"/>
          <w:numId w:val="1030"/>
        </w:numPr>
      </w:pPr>
      <w:r>
        <w:rPr>
          <w:b/>
          <w:bCs/>
        </w:rPr>
        <w:t xml:space="preserve">Kontakt:</w:t>
      </w:r>
      <w:r>
        <w:t xml:space="preserve"> </w:t>
      </w:r>
      <w:r>
        <w:t xml:space="preserve">MTÜ Team Pertinax (reg. 80634291)</w:t>
      </w:r>
    </w:p>
    <w:bookmarkEnd w:id="127"/>
    <w:bookmarkStart w:id="128" w:name="X5ddfe1e0e01e4ec823c76d3f36d87ca79c8aced"/>
    <w:p>
      <w:pPr>
        <w:pStyle w:val="Heading4"/>
      </w:pPr>
      <w:r>
        <w:rPr>
          <w:rStyle w:val="SectionNumber"/>
        </w:rPr>
        <w:t xml:space="preserve">2.7.2.41</w:t>
      </w:r>
      <w:r>
        <w:tab/>
      </w:r>
      <w:r>
        <w:t xml:space="preserve">Ain Anslan — Viru vangla direktor (Vanglateenistus)</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031"/>
        </w:numPr>
      </w:pPr>
      <w:r>
        <w:rPr>
          <w:b/>
          <w:bCs/>
        </w:rPr>
        <w:t xml:space="preserve">Roll operatsioonis:</w:t>
      </w:r>
      <w:r>
        <w:t xml:space="preserve"> </w:t>
      </w:r>
      <w:r>
        <w:t xml:space="preserve">Avaliku sektori juhtimiskultuuri partner; inimesekeskne juhtimine raskes keskkonnas — kriisivalmidus, meeskonnakultuur ja vastutus.</w:t>
      </w:r>
    </w:p>
    <w:p>
      <w:pPr>
        <w:pStyle w:val="Compact"/>
        <w:numPr>
          <w:ilvl w:val="0"/>
          <w:numId w:val="1031"/>
        </w:numPr>
      </w:pPr>
      <w:r>
        <w:rPr>
          <w:b/>
          <w:bCs/>
        </w:rPr>
        <w:t xml:space="preserve">Taust:</w:t>
      </w:r>
      <w:r>
        <w:t xml:space="preserve"> </w:t>
      </w:r>
      <w:r>
        <w:t xml:space="preserve">Viru vangla direktor alates 1. novembrist 2023. Magistrikraad personalijuhtimises. 19+ aastat riigi julgeoleku ja siseturvalisuse sektoris (sh 4 aastat kaitseväes). Endine relvastatud üksuse, saateüksuse, avavangla ja tugevdatud järelevalve üksuse juht. Vanglaametniku teeneterist (2021); teenistusmedal 15 aasta eest (2023). koostööpartner — juhtide koolitus, veebiseminar Priit Lilleväliga, kogemuslugu „Viru Vangla kogemuslugu” (YouTube, 2026).</w:t>
      </w:r>
    </w:p>
    <w:p>
      <w:pPr>
        <w:pStyle w:val="Compact"/>
        <w:numPr>
          <w:ilvl w:val="0"/>
          <w:numId w:val="1031"/>
        </w:numPr>
      </w:pPr>
      <w:r>
        <w:rPr>
          <w:b/>
          <w:bCs/>
        </w:rPr>
        <w:t xml:space="preserve">Miks ta on siin:</w:t>
      </w:r>
      <w:r>
        <w:t xml:space="preserve"> </w:t>
      </w:r>
      <w:r>
        <w:t xml:space="preserve">Operatsioon „Peegel” ütleb: me ei ehita vanglaid, mida ise valvame. Aga me vajame juhte, kes mõistavad, et kriisivalmidus on igapäevane töökultuur — mitte dokument riiulil. Anslan on elav näide, kuidas Extreme Ownership ja inimesekeskne juhtimine töötavad seal, kus keskkond on kõige raskem. Tema kogemus tugevdab operatsiooni sõnumit: juht kujundab keskkonda oma käitumisega. Täielik võrgustiku skeem ja kõik osalised:</w:t>
      </w:r>
      <w:r>
        <w:t xml:space="preserve"> </w:t>
      </w:r>
      <w:r>
        <w:rPr>
          <w:b/>
          <w:bCs/>
        </w:rPr>
        <w:t xml:space="preserve">Lisa K</w:t>
      </w:r>
      <w:r>
        <w:t xml:space="preserve">.</w:t>
      </w:r>
    </w:p>
    <w:bookmarkEnd w:id="128"/>
    <w:bookmarkStart w:id="129" w:name="eero-kinnunen-eesti-kaitseväe-veteranid"/>
    <w:p>
      <w:pPr>
        <w:pStyle w:val="Heading4"/>
      </w:pPr>
      <w:r>
        <w:rPr>
          <w:rStyle w:val="SectionNumber"/>
        </w:rPr>
        <w:t xml:space="preserve">2.7.2.42</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032"/>
        </w:numPr>
      </w:pPr>
      <w:r>
        <w:rPr>
          <w:b/>
          <w:bCs/>
        </w:rPr>
        <w:t xml:space="preserve">Roll operatsioonis:</w:t>
      </w:r>
      <w:r>
        <w:t xml:space="preserve"> </w:t>
      </w:r>
      <w:r>
        <w:t xml:space="preserve">Veteranide võrgustiku ja kogukonna toe eestvedaja; side lahingukogemuse ja tsiviilühiskonna vahel.</w:t>
      </w:r>
    </w:p>
    <w:p>
      <w:pPr>
        <w:pStyle w:val="Compact"/>
        <w:numPr>
          <w:ilvl w:val="0"/>
          <w:numId w:val="1032"/>
        </w:numPr>
      </w:pPr>
      <w:r>
        <w:rPr>
          <w:b/>
          <w:bCs/>
        </w:rPr>
        <w:t xml:space="preserve">Taust:</w:t>
      </w:r>
      <w:r>
        <w:t xml:space="preserve"> </w:t>
      </w:r>
      <w:r>
        <w:t xml:space="preserve">Kolonel; MTÜ Eesti Kaitseväe Veteranid juhatuse esimees (alates 2014). Endine Viru jalaväepataljoni ülem; Kaitseliidu Harju maleva pealik (seitse aastat); Eesti kaitseattachee Ukrainas. Missioonid Iraagis ja Afganistanis. Kaitseväe Peastaabi operatiivjaoskonna endine ülem. Orden: Kotkaristi V klass (2004).</w:t>
      </w:r>
    </w:p>
    <w:p>
      <w:pPr>
        <w:pStyle w:val="Compact"/>
        <w:numPr>
          <w:ilvl w:val="0"/>
          <w:numId w:val="1032"/>
        </w:numPr>
      </w:pPr>
      <w:r>
        <w:rPr>
          <w:b/>
          <w:bCs/>
        </w:rPr>
        <w:t xml:space="preserve">Miks ta on siin:</w:t>
      </w:r>
      <w:r>
        <w:t xml:space="preserve"> </w:t>
      </w:r>
      <w:r>
        <w:t xml:space="preserve">Veteranid on elav mälestus, et vabadus ei ole tasuta. Kinnunen ühendab need, kes on teeninud, ja need, kes peavad tugevaks jääma kodus. Operatsioon vajab veteranide häält — mitte propaganda, vaid ausust ja kogemust.</w:t>
      </w:r>
    </w:p>
    <w:bookmarkEnd w:id="129"/>
    <w:bookmarkStart w:id="130" w:name="X3e3f49bccd115765bfae473ea9f853d762d5016"/>
    <w:p>
      <w:pPr>
        <w:pStyle w:val="Heading4"/>
      </w:pPr>
      <w:r>
        <w:rPr>
          <w:rStyle w:val="SectionNumber"/>
        </w:rPr>
        <w:t xml:space="preserve">2.7.2.43</w:t>
      </w:r>
      <w:r>
        <w:tab/>
      </w:r>
      <w:r>
        <w:t xml:space="preserve">Marge Sillaste — Tugiteenused ja inimeste juhtimine</w:t>
      </w:r>
    </w:p>
    <w:p>
      <w:pPr>
        <w:pStyle w:val="Compact"/>
        <w:numPr>
          <w:ilvl w:val="0"/>
          <w:numId w:val="1033"/>
        </w:numPr>
      </w:pPr>
      <w:r>
        <w:rPr>
          <w:b/>
          <w:bCs/>
        </w:rPr>
        <w:t xml:space="preserve">Roll operatsioonis:</w:t>
      </w:r>
      <w:r>
        <w:t xml:space="preserve"> </w:t>
      </w:r>
      <w:r>
        <w:t xml:space="preserve">Juhtide ja abistajate supervisioon ning coaching; inimeste juhtimine protsesside asemel — Steigeri põhimõtete praktiline rakendamine tugiteenuste kontekstis.</w:t>
      </w:r>
    </w:p>
    <w:p>
      <w:pPr>
        <w:pStyle w:val="Compact"/>
        <w:numPr>
          <w:ilvl w:val="0"/>
          <w:numId w:val="1033"/>
        </w:numPr>
      </w:pPr>
      <w:r>
        <w:rPr>
          <w:b/>
          <w:bCs/>
        </w:rPr>
        <w:t xml:space="preserve">Taust:</w:t>
      </w:r>
      <w:r>
        <w:t xml:space="preserve"> </w:t>
      </w:r>
      <w:r>
        <w:t xml:space="preserve">Tervishoiu ja supervisiooni valdkonna praktik (FIE, alates 2017). Pakub supervisiooni, coachingut ja terapeutilist tuge — keskendub inimestele, mitte vaid protsessidele. Töötab tugiteenuste kontekstis, kus juhid ja spetsialistid vajavad peegeldust, mitte järjekordset kontrollnimekirja.</w:t>
      </w:r>
    </w:p>
    <w:p>
      <w:pPr>
        <w:pStyle w:val="Compact"/>
        <w:numPr>
          <w:ilvl w:val="0"/>
          <w:numId w:val="1033"/>
        </w:numPr>
      </w:pPr>
      <w:r>
        <w:rPr>
          <w:b/>
          <w:bCs/>
        </w:rPr>
        <w:t xml:space="preserve">Miks ta on siin:</w:t>
      </w:r>
      <w:r>
        <w:t xml:space="preserve"> </w:t>
      </w:r>
      <w:r>
        <w:t xml:space="preserve">Operatsioon „Peegel” ütleb: inimesekeskne juhtimine (Lisa I) ei ole ainult kaitseväe teema. Sillaste aitab neil, kes teenivad teisi — juhid, mentorid, tugispetsialistid — mitte läbi põleda ega muutuda masinaks. Ta juhib inimesi, mitte protsesse.</w:t>
      </w:r>
    </w:p>
    <w:bookmarkEnd w:id="130"/>
    <w:bookmarkStart w:id="132" w:name="X5a8fc086b7f68260efdeb013dd072f4e631a2d1"/>
    <w:p>
      <w:pPr>
        <w:pStyle w:val="Heading4"/>
      </w:pPr>
      <w:r>
        <w:rPr>
          <w:rStyle w:val="SectionNumber"/>
        </w:rPr>
        <w:t xml:space="preserve">2.7.2.44</w:t>
      </w:r>
      <w:r>
        <w:tab/>
      </w:r>
      <w:r>
        <w:t xml:space="preserve">Kaia Kapsta-Forrester — Pere- ja paariteraapia, kriisitugi</w:t>
      </w:r>
    </w:p>
    <w:p>
      <w:pPr>
        <w:pStyle w:val="Compact"/>
        <w:numPr>
          <w:ilvl w:val="0"/>
          <w:numId w:val="1034"/>
        </w:numPr>
      </w:pPr>
      <w:r>
        <w:rPr>
          <w:b/>
          <w:bCs/>
        </w:rPr>
        <w:t xml:space="preserve">Roll operatsioonis:</w:t>
      </w:r>
      <w:r>
        <w:t xml:space="preserve"> </w:t>
      </w:r>
      <w:r>
        <w:t xml:space="preserve">Integratiivne pere- ja paaripsühholoog; suhtekoolitaja ja kriisinõustaja — abielu, lahutus, kärgpere, raseduskriis.</w:t>
      </w:r>
    </w:p>
    <w:p>
      <w:pPr>
        <w:pStyle w:val="Compact"/>
        <w:numPr>
          <w:ilvl w:val="0"/>
          <w:numId w:val="1034"/>
        </w:numPr>
      </w:pPr>
      <w:r>
        <w:rPr>
          <w:b/>
          <w:bCs/>
        </w:rPr>
        <w:t xml:space="preserve">Taust:</w:t>
      </w:r>
      <w:r>
        <w:t xml:space="preserve"> </w:t>
      </w:r>
      <w:r>
        <w:t xml:space="preserve">Üle 20 aasta praktikat Eestis ja Suurbritannias; töötanud 3000+ inimesega (</w:t>
      </w:r>
      <w:hyperlink r:id="rId131">
        <w:r>
          <w:rPr>
            <w:rStyle w:val="Hyperlink"/>
          </w:rPr>
          <w:t xml:space="preserve">kaiakapsta.com</w:t>
        </w:r>
      </w:hyperlink>
      <w:r>
        <w:t xml:space="preserve">). Lähenemised: IMAGO suhteteraapia, PREP paarikoolitus, psühhodraama, kehateadlikkus, TRE.</w:t>
      </w:r>
      <w:r>
        <w:t xml:space="preserve"> </w:t>
      </w:r>
      <w:r>
        <w:rPr>
          <w:b/>
          <w:bCs/>
        </w:rPr>
        <w:t xml:space="preserve">Väärtustades Elu SA</w:t>
      </w:r>
      <w:r>
        <w:t xml:space="preserve"> </w:t>
      </w:r>
      <w:r>
        <w:t xml:space="preserve">(Väärtustades Elu Koolitus- ja Arenduskeskus) — raseduskriisi nõustamise süsteemi üks algatajaid Eestis. Kolme lapse ema; isiklik kogemus abielu, lahutuse ja kärgperega. Töötab ka Zoomi kaudu.</w:t>
      </w:r>
    </w:p>
    <w:p>
      <w:pPr>
        <w:pStyle w:val="Compact"/>
        <w:numPr>
          <w:ilvl w:val="0"/>
          <w:numId w:val="1034"/>
        </w:numPr>
      </w:pPr>
      <w:r>
        <w:rPr>
          <w:b/>
          <w:bCs/>
        </w:rPr>
        <w:t xml:space="preserve">Mõjuala:</w:t>
      </w:r>
      <w:r>
        <w:t xml:space="preserve"> </w:t>
      </w:r>
      <w:r>
        <w:rPr>
          <w:b/>
          <w:bCs/>
        </w:rPr>
        <w:t xml:space="preserve">Pere tervis ja kriis</w:t>
      </w:r>
      <w:r>
        <w:t xml:space="preserve"> </w:t>
      </w:r>
      <w:r>
        <w:t xml:space="preserve">— Sotsiaalkaitseministeeriumi haldusalaga seotud ennetus ja tugi. Aitab paaridel murda mustreid enne, kui pere laguneb; toetab neid, kes on juba kriisis (sh rasedus, lahutus). Täiendab Lisa E (</w:t>
      </w:r>
      <w:r>
        <w:rPr>
          <w:i/>
          <w:iCs/>
        </w:rPr>
        <w:t xml:space="preserve">Pere rindejoon</w:t>
      </w:r>
      <w:r>
        <w:t xml:space="preserve">), Lisa F (</w:t>
      </w:r>
      <w:r>
        <w:rPr>
          <w:i/>
          <w:iCs/>
        </w:rPr>
        <w:t xml:space="preserve">Murra ring</w:t>
      </w:r>
      <w:r>
        <w:t xml:space="preserve">) ja Lisa H (kriis).</w:t>
      </w:r>
    </w:p>
    <w:p>
      <w:pPr>
        <w:pStyle w:val="Compact"/>
        <w:numPr>
          <w:ilvl w:val="0"/>
          <w:numId w:val="1034"/>
        </w:numPr>
      </w:pPr>
      <w:r>
        <w:rPr>
          <w:b/>
          <w:bCs/>
        </w:rPr>
        <w:t xml:space="preserve">Miks ta on siin:</w:t>
      </w:r>
      <w:r>
        <w:t xml:space="preserve"> </w:t>
      </w:r>
      <w:r>
        <w:t xml:space="preserve">Operatsiooni võidu mõõdik on tugev perekond. Kaia töötab seal, kus infosõda ja stress reaalselt peresid lõhuvad — mitte sloganiga, vaid terapeutilise praktikaga. PREP ja IMAGO annavad paaridele konkreetsed tööriistad, mitte ainult motivatsiooni.</w:t>
      </w:r>
    </w:p>
    <w:bookmarkEnd w:id="132"/>
    <w:bookmarkStart w:id="133" w:name="X6f90bfac7398854f57659731f3a2917a8edb493"/>
    <w:p>
      <w:pPr>
        <w:pStyle w:val="Heading4"/>
      </w:pPr>
      <w:r>
        <w:rPr>
          <w:rStyle w:val="SectionNumber"/>
        </w:rPr>
        <w:t xml:space="preserve">2.7.2.45</w:t>
      </w:r>
      <w:r>
        <w:tab/>
      </w:r>
      <w:r>
        <w:t xml:space="preserve">Ott Pärna / Tallinna Tehnoloogiakolledž Techno TLN — Haridustase</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035"/>
        </w:numPr>
      </w:pPr>
      <w:r>
        <w:rPr>
          <w:b/>
          <w:bCs/>
        </w:rPr>
        <w:t xml:space="preserve">Roll operatsioonis:</w:t>
      </w:r>
      <w:r>
        <w:t xml:space="preserve"> </w:t>
      </w:r>
      <w:r>
        <w:t xml:space="preserve">Haridustaseme strateegiline partner; kutse- ja tehnoloogiahariduse eestvedaja noorte vastupanuvõimes.</w:t>
      </w:r>
    </w:p>
    <w:p>
      <w:pPr>
        <w:pStyle w:val="Compact"/>
        <w:numPr>
          <w:ilvl w:val="0"/>
          <w:numId w:val="1035"/>
        </w:numPr>
      </w:pPr>
      <w:r>
        <w:rPr>
          <w:b/>
          <w:bCs/>
        </w:rPr>
        <w:t xml:space="preserve">Taust:</w:t>
      </w:r>
      <w:r>
        <w:t xml:space="preserve"> </w:t>
      </w:r>
      <w:r>
        <w:t xml:space="preserve">PhD, ettevõtja, TU majandusteaduskonna külalisprofessor. Techno TLN direktor — nelja kutsekooli ühendamisel riigi suurim tehnoloogiakolledž (~6000 õppijat). Eesmärk: muuta rakenduslik keskharidus noorte esimeseks valikuks.</w:t>
      </w:r>
    </w:p>
    <w:p>
      <w:pPr>
        <w:pStyle w:val="Compact"/>
        <w:numPr>
          <w:ilvl w:val="0"/>
          <w:numId w:val="1035"/>
        </w:numPr>
      </w:pPr>
      <w:r>
        <w:rPr>
          <w:b/>
          <w:bCs/>
        </w:rPr>
        <w:t xml:space="preserve">Miks ta on siin:</w:t>
      </w:r>
      <w:r>
        <w:t xml:space="preserve"> </w:t>
      </w:r>
      <w:r>
        <w:t xml:space="preserve">Kool on koht, kus laps veedab suure osa päevast pärast kodu. Kui kool õpetab praktilist oskust, kriitilist mõtlemist ja vastutust — infosõda ei saa teda nii kergesti murda. Täielik Techno TLN juhtkond:</w:t>
      </w:r>
      <w:r>
        <w:t xml:space="preserve"> </w:t>
      </w:r>
      <w:r>
        <w:rPr>
          <w:b/>
          <w:bCs/>
        </w:rPr>
        <w:t xml:space="preserve">Lisa J</w:t>
      </w:r>
      <w:r>
        <w:t xml:space="preserve">.</w:t>
      </w:r>
    </w:p>
    <w:bookmarkEnd w:id="133"/>
    <w:bookmarkStart w:id="136" w:name="Xddcde49b27c9e01af96e400f9efa5b1ca811c3b"/>
    <w:p>
      <w:pPr>
        <w:pStyle w:val="Heading4"/>
      </w:pPr>
      <w:r>
        <w:rPr>
          <w:rStyle w:val="SectionNumber"/>
        </w:rPr>
        <w:t xml:space="preserve">2.7.2.46</w:t>
      </w:r>
      <w:r>
        <w:tab/>
      </w:r>
      <w:r>
        <w:t xml:space="preserve">Tallinna Vaba Waldorfkool — Ave Osa (võtmeisik)</w:t>
      </w:r>
    </w:p>
    <w:p>
      <w:pPr>
        <w:pStyle w:val="Compact"/>
        <w:numPr>
          <w:ilvl w:val="0"/>
          <w:numId w:val="1036"/>
        </w:numPr>
      </w:pPr>
      <w:r>
        <w:rPr>
          <w:b/>
          <w:bCs/>
        </w:rPr>
        <w:t xml:space="preserve">Roll operatsioonis:</w:t>
      </w:r>
      <w:r>
        <w:t xml:space="preserve"> </w:t>
      </w:r>
      <w:r>
        <w:t xml:space="preserve">Waldorfkooli võtmeisik operatsiooni võrgustikus; sidestab kogukonna, lapsevanemad ja paranemis-teadlikku tuge.</w:t>
      </w:r>
    </w:p>
    <w:p>
      <w:pPr>
        <w:pStyle w:val="Compact"/>
        <w:numPr>
          <w:ilvl w:val="0"/>
          <w:numId w:val="1036"/>
        </w:numPr>
      </w:pPr>
      <w:r>
        <w:rPr>
          <w:b/>
          <w:bCs/>
        </w:rPr>
        <w:t xml:space="preserve">Taust:</w:t>
      </w:r>
      <w:r>
        <w:t xml:space="preserve"> </w:t>
      </w:r>
      <w:r>
        <w:t xml:space="preserve">Holistiline regressiooniterapeut (TAM kutsetunnistus, tase 6; Holistika Instituut, HORETES). Tallinna Vaba Waldorfkool (TVW) — 2001. aastal lapsevanemate initsiatiivil loodud waldorfpedagoogiat järgiv kool (Tuulemaa 12, ~110+ õpilast). Visioon:</w:t>
      </w:r>
      <w:r>
        <w:t xml:space="preserve"> </w:t>
      </w:r>
      <w:r>
        <w:rPr>
          <w:b/>
          <w:bCs/>
        </w:rPr>
        <w:t xml:space="preserve">vaba inimene</w:t>
      </w:r>
      <w:r>
        <w:t xml:space="preserve"> </w:t>
      </w:r>
      <w:r>
        <w:t xml:space="preserve">— vastutab oma elu eest, hoolib kogukonnast, on avatud uutele ideedele.</w:t>
      </w:r>
    </w:p>
    <w:p>
      <w:pPr>
        <w:pStyle w:val="Compact"/>
        <w:numPr>
          <w:ilvl w:val="0"/>
          <w:numId w:val="1036"/>
        </w:numPr>
      </w:pPr>
      <w:r>
        <w:rPr>
          <w:b/>
          <w:bCs/>
        </w:rPr>
        <w:t xml:space="preserve">Miks ta on siin:</w:t>
      </w:r>
      <w:r>
        <w:t xml:space="preserve"> </w:t>
      </w:r>
      <w:r>
        <w:t xml:space="preserve">Waldorf õpetab terviklikku inimest — mitte ainult teste. Operatsioon ütleb:</w:t>
      </w:r>
      <w:r>
        <w:t xml:space="preserve"> </w:t>
      </w:r>
      <w:r>
        <w:rPr>
          <w:i/>
          <w:iCs/>
        </w:rPr>
        <w:t xml:space="preserve">sa pole katki</w:t>
      </w:r>
      <w:r>
        <w:t xml:space="preserve">. Ave sidestab koolipere holistilise toe ja ausa vestluse kultuuriga (Lisa P). Täiendab Kert Grünbergi ja teadlikkuse võrgustikku. Täielik kooli profiil:</w:t>
      </w:r>
      <w:r>
        <w:t xml:space="preserve"> </w:t>
      </w:r>
      <w:r>
        <w:rPr>
          <w:b/>
          <w:bCs/>
        </w:rPr>
        <w:t xml:space="preserve">Lisa J</w:t>
      </w:r>
      <w:r>
        <w:t xml:space="preserve">.</w:t>
      </w:r>
    </w:p>
    <w:p>
      <w:pPr>
        <w:pStyle w:val="Compact"/>
        <w:numPr>
          <w:ilvl w:val="0"/>
          <w:numId w:val="1036"/>
        </w:numPr>
      </w:pPr>
      <w:r>
        <w:rPr>
          <w:b/>
          <w:bCs/>
        </w:rPr>
        <w:t xml:space="preserve">Kontakt:</w:t>
      </w:r>
      <w:r>
        <w:t xml:space="preserve"> </w:t>
      </w:r>
      <w:r>
        <w:t xml:space="preserve">+372 5690 4407 ·</w:t>
      </w:r>
      <w:r>
        <w:t xml:space="preserve"> </w:t>
      </w:r>
      <w:hyperlink r:id="rId134">
        <w:r>
          <w:rPr>
            <w:rStyle w:val="Hyperlink"/>
          </w:rPr>
          <w:t xml:space="preserve">waldorf.ee</w:t>
        </w:r>
      </w:hyperlink>
      <w:r>
        <w:t xml:space="preserve"> </w:t>
      </w:r>
      <w:r>
        <w:t xml:space="preserve">·</w:t>
      </w:r>
      <w:r>
        <w:t xml:space="preserve"> </w:t>
      </w:r>
      <w:hyperlink r:id="rId135">
        <w:r>
          <w:rPr>
            <w:rStyle w:val="Hyperlink"/>
          </w:rPr>
          <w:t xml:space="preserve">holistika.ee</w:t>
        </w:r>
      </w:hyperlink>
    </w:p>
    <w:bookmarkEnd w:id="136"/>
    <w:bookmarkStart w:id="140" w:name="Xfca107375d077640f549acf2391cd46767d9687"/>
    <w:p>
      <w:pPr>
        <w:pStyle w:val="Heading4"/>
      </w:pPr>
      <w:r>
        <w:rPr>
          <w:rStyle w:val="SectionNumber"/>
        </w:rPr>
        <w:t xml:space="preserve">2.7.2.47</w:t>
      </w:r>
      <w:r>
        <w:tab/>
      </w:r>
      <w:r>
        <w:t xml:space="preserve">Eesti Montessori võrgustik — koolid ja lasteaiad</w:t>
      </w:r>
    </w:p>
    <w:p>
      <w:pPr>
        <w:pStyle w:val="Compact"/>
        <w:numPr>
          <w:ilvl w:val="0"/>
          <w:numId w:val="1037"/>
        </w:numPr>
      </w:pPr>
      <w:r>
        <w:rPr>
          <w:b/>
          <w:bCs/>
        </w:rPr>
        <w:t xml:space="preserve">Roll operatsioonis:</w:t>
      </w:r>
      <w:r>
        <w:t xml:space="preserve"> </w:t>
      </w:r>
      <w:r>
        <w:t xml:space="preserve">Üleriigiline haridusvõrgustik — lapse</w:t>
      </w:r>
      <w:r>
        <w:t xml:space="preserve"> </w:t>
      </w:r>
      <w:r>
        <w:rPr>
          <w:b/>
          <w:bCs/>
        </w:rPr>
        <w:t xml:space="preserve">õppija-identiteet</w:t>
      </w:r>
      <w:r>
        <w:t xml:space="preserve">, autonoomia ja austus lapse vastu algab varakult (Lisa M).</w:t>
      </w:r>
    </w:p>
    <w:p>
      <w:pPr>
        <w:pStyle w:val="Compact"/>
        <w:numPr>
          <w:ilvl w:val="0"/>
          <w:numId w:val="1037"/>
        </w:numPr>
      </w:pPr>
      <w:r>
        <w:rPr>
          <w:b/>
          <w:bCs/>
        </w:rPr>
        <w:t xml:space="preserve">Taust:</w:t>
      </w:r>
      <w:r>
        <w:t xml:space="preserve"> </w:t>
      </w:r>
      <w:r>
        <w:rPr>
          <w:b/>
          <w:bCs/>
        </w:rPr>
        <w:t xml:space="preserve">Eesti Montessori Ühing</w:t>
      </w:r>
      <w:r>
        <w:t xml:space="preserve"> </w:t>
      </w:r>
      <w:r>
        <w:t xml:space="preserve">(</w:t>
      </w:r>
      <w:hyperlink r:id="rId137">
        <w:r>
          <w:rPr>
            <w:rStyle w:val="Hyperlink"/>
          </w:rPr>
          <w:t xml:space="preserve">montessorieesti.ee</w:t>
        </w:r>
      </w:hyperlink>
      <w:r>
        <w:t xml:space="preserve">) koondab AMI juhendajatega lastehoiud, lasteaiarühmad ja kooliklassid üle Eesti.</w:t>
      </w:r>
      <w:r>
        <w:t xml:space="preserve"> </w:t>
      </w:r>
      <w:r>
        <w:rPr>
          <w:b/>
          <w:bCs/>
        </w:rPr>
        <w:t xml:space="preserve">Eesti Montessori Instituut</w:t>
      </w:r>
      <w:r>
        <w:t xml:space="preserve"> </w:t>
      </w:r>
      <w:r>
        <w:t xml:space="preserve">(</w:t>
      </w:r>
      <w:hyperlink r:id="rId138">
        <w:r>
          <w:rPr>
            <w:rStyle w:val="Hyperlink"/>
          </w:rPr>
          <w:t xml:space="preserve">mariamontessori.ee</w:t>
        </w:r>
      </w:hyperlink>
      <w:r>
        <w:t xml:space="preserve">) koolitab AMI juhendajaid. Deviss:</w:t>
      </w:r>
      <w:r>
        <w:t xml:space="preserve"> </w:t>
      </w:r>
      <w:r>
        <w:rPr>
          <w:i/>
          <w:iCs/>
        </w:rPr>
        <w:t xml:space="preserve">„Aita mind seda ise teha!“</w:t>
      </w:r>
      <w:r>
        <w:t xml:space="preserve"> </w:t>
      </w:r>
      <w:r>
        <w:t xml:space="preserve">— 4 AMI kooliklassi (RaM Kool, Mahtra PK, Keila Kool, Tartu Forselius); lasteaiarühmad Harjumaal, Tartus, Pärnus, Haapsalus, Nõos ja mujal.</w:t>
      </w:r>
    </w:p>
    <w:p>
      <w:pPr>
        <w:pStyle w:val="Compact"/>
        <w:numPr>
          <w:ilvl w:val="0"/>
          <w:numId w:val="1037"/>
        </w:numPr>
      </w:pPr>
      <w:r>
        <w:rPr>
          <w:b/>
          <w:bCs/>
        </w:rPr>
        <w:t xml:space="preserve">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w:t>
      </w:r>
      <w:r>
        <w:t xml:space="preserve">(AMI juhendajad, instituudi juhatus).</w:t>
      </w:r>
    </w:p>
    <w:p>
      <w:pPr>
        <w:pStyle w:val="Compact"/>
        <w:numPr>
          <w:ilvl w:val="0"/>
          <w:numId w:val="1037"/>
        </w:numPr>
      </w:pPr>
      <w:r>
        <w:rPr>
          <w:b/>
          <w:bCs/>
        </w:rPr>
        <w:t xml:space="preserve">Miks siin:</w:t>
      </w:r>
      <w:r>
        <w:t xml:space="preserve"> </w:t>
      </w:r>
      <w:r>
        <w:t xml:space="preserve">Montessori õpetab last</w:t>
      </w:r>
      <w:r>
        <w:t xml:space="preserve"> </w:t>
      </w:r>
      <w:r>
        <w:rPr>
          <w:b/>
          <w:bCs/>
        </w:rPr>
        <w:t xml:space="preserve">ise mõtlema</w:t>
      </w:r>
      <w:r>
        <w:t xml:space="preserve"> </w:t>
      </w:r>
      <w:r>
        <w:t xml:space="preserve">— mitte kuuletuma algoritmile. See on vastupanuvõime enne nutitelefoni.</w:t>
      </w:r>
      <w:r>
        <w:t xml:space="preserve"> </w:t>
      </w:r>
      <w:r>
        <w:rPr>
          <w:b/>
          <w:bCs/>
        </w:rPr>
        <w:t xml:space="preserve">Beebi eas</w:t>
      </w:r>
      <w:r>
        <w:t xml:space="preserve"> </w:t>
      </w:r>
      <w:r>
        <w:t xml:space="preserve">(0–3): austus algusest —</w:t>
      </w:r>
      <w:r>
        <w:t xml:space="preserve"> </w:t>
      </w:r>
      <w:r>
        <w:rPr>
          <w:i/>
          <w:iCs/>
        </w:rPr>
        <w:t xml:space="preserve">austus = armastus</w:t>
      </w:r>
      <w:r>
        <w:t xml:space="preserve">, stressivaba vanemlus (</w:t>
      </w:r>
      <w:r>
        <w:rPr>
          <w:b/>
          <w:bCs/>
        </w:rPr>
        <w:t xml:space="preserve">Lisa W</w:t>
      </w:r>
      <w:r>
        <w:t xml:space="preserve">). Kattub operatsiooni põhireegliga: terve, normaalne inimene algusest. Täielik nimekiri ja piirkondlikud MTÜ-d:</w:t>
      </w:r>
      <w:r>
        <w:t xml:space="preserve"> </w:t>
      </w:r>
      <w:r>
        <w:rPr>
          <w:b/>
          <w:bCs/>
        </w:rPr>
        <w:t xml:space="preserve">Lisa J §5</w:t>
      </w:r>
      <w:r>
        <w:t xml:space="preserve">.</w:t>
      </w:r>
    </w:p>
    <w:p>
      <w:pPr>
        <w:pStyle w:val="Compact"/>
        <w:numPr>
          <w:ilvl w:val="0"/>
          <w:numId w:val="1037"/>
        </w:numPr>
      </w:pPr>
      <w:r>
        <w:rPr>
          <w:b/>
          <w:bCs/>
        </w:rPr>
        <w:t xml:space="preserve">Kontakt:</w:t>
      </w:r>
      <w:r>
        <w:t xml:space="preserve"> </w:t>
      </w:r>
      <w:r>
        <w:t xml:space="preserve">info@mariamontessori.ee ·</w:t>
      </w:r>
      <w:r>
        <w:t xml:space="preserve"> </w:t>
      </w:r>
      <w:hyperlink r:id="rId139">
        <w:r>
          <w:rPr>
            <w:rStyle w:val="Hyperlink"/>
          </w:rPr>
          <w:t xml:space="preserve">montessorieesti.ee/montessori-haridusasutused-eestis</w:t>
        </w:r>
      </w:hyperlink>
    </w:p>
    <w:bookmarkEnd w:id="140"/>
    <w:bookmarkStart w:id="143" w:name="võrgustiku-toetajad-taktikaline-tase"/>
    <w:p>
      <w:pPr>
        <w:pStyle w:val="Heading4"/>
      </w:pPr>
      <w:r>
        <w:rPr>
          <w:rStyle w:val="SectionNumber"/>
        </w:rPr>
        <w:t xml:space="preserve">2.7.2.48</w:t>
      </w:r>
      <w:r>
        <w:tab/>
      </w:r>
      <w:r>
        <w:t xml:space="preserve">Võrgustiku toetajad (taktikaline tase)</w:t>
      </w:r>
    </w:p>
    <w:p>
      <w:pPr>
        <w:pStyle w:val="Compact"/>
        <w:numPr>
          <w:ilvl w:val="0"/>
          <w:numId w:val="1038"/>
        </w:numPr>
      </w:pPr>
      <w:r>
        <w:rPr>
          <w:b/>
          <w:bCs/>
        </w:rPr>
        <w:t xml:space="preserve">Tegusad ettevõtjad (hajutatud võrgustik)</w:t>
      </w:r>
      <w:r>
        <w:t xml:space="preserve"> </w:t>
      </w:r>
      <w:r>
        <w:t xml:space="preserve">— Martin Plaser, Nils Ratt, Priit Uuemaa, Sverre Puustusmaa, Marko Kaseleht, Kaido Raudvere; tegutsevad sõltumatult, ilma tsentraalse käsuta — igaüks oma piirkonnas ja valdkonnas.</w:t>
      </w:r>
    </w:p>
    <w:p>
      <w:pPr>
        <w:pStyle w:val="Compact"/>
        <w:numPr>
          <w:ilvl w:val="0"/>
          <w:numId w:val="1038"/>
        </w:numPr>
      </w:pPr>
      <w:r>
        <w:rPr>
          <w:b/>
          <w:bCs/>
        </w:rPr>
        <w:t xml:space="preserve">Robert Käsper</w:t>
      </w:r>
      <w:r>
        <w:t xml:space="preserve"> </w:t>
      </w:r>
      <w:r>
        <w:t xml:space="preserve">— tegutseb</w:t>
      </w:r>
      <w:r>
        <w:t xml:space="preserve"> </w:t>
      </w:r>
      <w:r>
        <w:rPr>
          <w:b/>
          <w:bCs/>
        </w:rPr>
        <w:t xml:space="preserve">hajutatult omal maastikul</w:t>
      </w:r>
      <w:r>
        <w:t xml:space="preserve">: meedik (18D), veteran, Delfi „Eriväelase jutud”; kaitse ja meditsiin.</w:t>
      </w:r>
    </w:p>
    <w:p>
      <w:pPr>
        <w:pStyle w:val="Compact"/>
        <w:numPr>
          <w:ilvl w:val="0"/>
          <w:numId w:val="1038"/>
        </w:numPr>
      </w:pPr>
      <w:r>
        <w:rPr>
          <w:b/>
          <w:bCs/>
        </w:rPr>
        <w:t xml:space="preserve">Margus Lõoke</w:t>
      </w:r>
      <w:r>
        <w:t xml:space="preserve"> </w:t>
      </w:r>
      <w:r>
        <w:t xml:space="preserve">— Kaitseväe mustri tunnistaja; jagas Reneelega tähelepanekut ATH-diagnostika mustrist KV personalis (isiklik vaatlus, mitte ametlik statistika).</w:t>
      </w:r>
    </w:p>
    <w:p>
      <w:pPr>
        <w:pStyle w:val="Compact"/>
        <w:numPr>
          <w:ilvl w:val="0"/>
          <w:numId w:val="1038"/>
        </w:numPr>
      </w:pPr>
      <w:r>
        <w:rPr>
          <w:b/>
          <w:bCs/>
        </w:rPr>
        <w:t xml:space="preserve">Peep Vain</w:t>
      </w:r>
      <w:r>
        <w:t xml:space="preserve"> </w:t>
      </w:r>
      <w:r>
        <w:t xml:space="preserve">— koolitaja ja kõneleja (Vain &amp; Partners); juhtimine, motivatsioon ja enesemääramine.</w:t>
      </w:r>
    </w:p>
    <w:p>
      <w:pPr>
        <w:pStyle w:val="Compact"/>
        <w:numPr>
          <w:ilvl w:val="0"/>
          <w:numId w:val="1038"/>
        </w:numPr>
      </w:pPr>
      <w:r>
        <w:rPr>
          <w:b/>
          <w:bCs/>
        </w:rPr>
        <w:t xml:space="preserve">Alar Ojastu</w:t>
      </w:r>
      <w:r>
        <w:t xml:space="preserve"> </w:t>
      </w:r>
      <w:r>
        <w:t xml:space="preserve">— juhtide ja meeskondade koolitaja (Eesti parim koolitaja 2018); autor</w:t>
      </w:r>
      <w:r>
        <w:t xml:space="preserve"> </w:t>
      </w:r>
      <w:r>
        <w:rPr>
          <w:i/>
          <w:iCs/>
        </w:rPr>
        <w:t xml:space="preserve">Ratsionaalne emotsionaalsus</w:t>
      </w:r>
      <w:r>
        <w:t xml:space="preserve"> </w:t>
      </w:r>
      <w:r>
        <w:t xml:space="preserve">— emotsioonide ja inimlikkuse silmaringi avaja.</w:t>
      </w:r>
    </w:p>
    <w:p>
      <w:pPr>
        <w:pStyle w:val="Compact"/>
        <w:numPr>
          <w:ilvl w:val="0"/>
          <w:numId w:val="1038"/>
        </w:numPr>
      </w:pPr>
      <w:r>
        <w:rPr>
          <w:b/>
          <w:bCs/>
        </w:rPr>
        <w:t xml:space="preserve">Tiit Trofimov</w:t>
      </w:r>
      <w:r>
        <w:t xml:space="preserve"> </w:t>
      </w:r>
      <w:r>
        <w:t xml:space="preserve">— enesearengu teejuht (tiittrofimov.ee); emotsioonide töö, meeste ringid, meditatsioon; autor</w:t>
      </w:r>
      <w:r>
        <w:t xml:space="preserve"> </w:t>
      </w:r>
      <w:r>
        <w:rPr>
          <w:i/>
          <w:iCs/>
        </w:rPr>
        <w:t xml:space="preserve">Lõpp on algus</w:t>
      </w:r>
      <w:r>
        <w:t xml:space="preserve">; taastumine pärast 2009. aasta kriisi.</w:t>
      </w:r>
    </w:p>
    <w:p>
      <w:pPr>
        <w:pStyle w:val="Compact"/>
        <w:numPr>
          <w:ilvl w:val="0"/>
          <w:numId w:val="1038"/>
        </w:numPr>
      </w:pPr>
      <w:r>
        <w:rPr>
          <w:b/>
          <w:bCs/>
        </w:rPr>
        <w:t xml:space="preserve">Epp Kärsin</w:t>
      </w:r>
      <w:r>
        <w:t xml:space="preserve"> </w:t>
      </w:r>
      <w:r>
        <w:t xml:space="preserve">— teadlik intiimsus ja seksuaalharidus (eppkarsin.com); paarid, noored, häbist tabude murdmine; Amare Luna OÜ.</w:t>
      </w:r>
    </w:p>
    <w:p>
      <w:pPr>
        <w:pStyle w:val="Compact"/>
        <w:numPr>
          <w:ilvl w:val="0"/>
          <w:numId w:val="1038"/>
        </w:numPr>
      </w:pPr>
      <w:r>
        <w:rPr>
          <w:b/>
          <w:bCs/>
        </w:rPr>
        <w:t xml:space="preserve">Kaia Kapsta-Forrester</w:t>
      </w:r>
      <w:r>
        <w:t xml:space="preserve"> </w:t>
      </w:r>
      <w:r>
        <w:t xml:space="preserve">— pere- ja paariteraapia (kaiakapsta.com); IMAGO, PREP, raseduskriisi nõustamine; Väärtustades Elu SA.</w:t>
      </w:r>
    </w:p>
    <w:p>
      <w:pPr>
        <w:pStyle w:val="Compact"/>
        <w:numPr>
          <w:ilvl w:val="0"/>
          <w:numId w:val="1038"/>
        </w:numPr>
      </w:pPr>
      <w:r>
        <w:rPr>
          <w:b/>
          <w:bCs/>
        </w:rPr>
        <w:t xml:space="preserve">Kert Grünberg</w:t>
      </w:r>
      <w:r>
        <w:t xml:space="preserve"> </w:t>
      </w:r>
      <w:r>
        <w:t xml:space="preserve">— trauma ja hingamine (hingamistuba.ee); holistiline regressioon, TRE, kaassõltuvus; taastumine.</w:t>
      </w:r>
    </w:p>
    <w:p>
      <w:pPr>
        <w:pStyle w:val="Compact"/>
        <w:numPr>
          <w:ilvl w:val="0"/>
          <w:numId w:val="1038"/>
        </w:numPr>
      </w:pPr>
      <w:r>
        <w:rPr>
          <w:b/>
          <w:bCs/>
        </w:rPr>
        <w:t xml:space="preserve">Jure Biechonski</w:t>
      </w:r>
      <w:r>
        <w:t xml:space="preserve"> </w:t>
      </w:r>
      <w:r>
        <w:t xml:space="preserve">— transpersonaalne psühhhoteraapia (teadlikmina.ee); THA, hüpnoteraapia, psühhosomaatika.</w:t>
      </w:r>
    </w:p>
    <w:p>
      <w:pPr>
        <w:pStyle w:val="Compact"/>
        <w:numPr>
          <w:ilvl w:val="0"/>
          <w:numId w:val="1038"/>
        </w:numPr>
      </w:pPr>
      <w:r>
        <w:rPr>
          <w:b/>
          <w:bCs/>
        </w:rPr>
        <w:t xml:space="preserve">Andres Põhjala</w:t>
      </w:r>
      <w:r>
        <w:t xml:space="preserve"> </w:t>
      </w:r>
      <w:r>
        <w:t xml:space="preserve">— judo ja noored (do.ee); Spordiklubi Do, Tartu; füüsiline distsipliin ja kogukond.</w:t>
      </w:r>
    </w:p>
    <w:p>
      <w:pPr>
        <w:pStyle w:val="Compact"/>
        <w:numPr>
          <w:ilvl w:val="0"/>
          <w:numId w:val="1038"/>
        </w:numPr>
      </w:pPr>
      <w:r>
        <w:rPr>
          <w:b/>
          <w:bCs/>
        </w:rPr>
        <w:t xml:space="preserve">Eesti Montessori võrgustik</w:t>
      </w:r>
      <w:r>
        <w:t xml:space="preserve"> </w:t>
      </w:r>
      <w:r>
        <w:t xml:space="preserve">— vt ülal</w:t>
      </w:r>
      <w:r>
        <w:t xml:space="preserve"> </w:t>
      </w:r>
      <w:r>
        <w:rPr>
          <w:b/>
          <w:bCs/>
        </w:rPr>
        <w:t xml:space="preserve">Lisa J §5</w:t>
      </w:r>
      <w:r>
        <w:t xml:space="preserve">; AMI juhendajad Ruth Maria Roosi-Ott, Kerli-Kristi Allikvee.</w:t>
      </w:r>
    </w:p>
    <w:p>
      <w:pPr>
        <w:pStyle w:val="Compact"/>
        <w:numPr>
          <w:ilvl w:val="0"/>
          <w:numId w:val="1038"/>
        </w:numPr>
      </w:pPr>
      <w:r>
        <w:rPr>
          <w:b/>
          <w:bCs/>
        </w:rPr>
        <w:t xml:space="preserve">MTÜ Perekoolitusühing Sina ja Mina</w:t>
      </w:r>
      <w:r>
        <w:t xml:space="preserve"> </w:t>
      </w:r>
      <w:r>
        <w:t xml:space="preserve">— Gordoni perekooli suhtlustreeningud lapsevanematele (TAI hinnang: VÄGA HEA).</w:t>
      </w:r>
    </w:p>
    <w:p>
      <w:pPr>
        <w:pStyle w:val="Compact"/>
        <w:numPr>
          <w:ilvl w:val="0"/>
          <w:numId w:val="1038"/>
        </w:numPr>
      </w:pPr>
      <w:r>
        <w:rPr>
          <w:b/>
          <w:bCs/>
        </w:rPr>
        <w:t xml:space="preserve">Tallinna Perekeskus</w:t>
      </w:r>
      <w:r>
        <w:t xml:space="preserve"> </w:t>
      </w:r>
      <w:r>
        <w:t xml:space="preserve">— programm „Imelised aastad” (3–8-aastaste vanematele); tõenduspõhine vanemlusabi.</w:t>
      </w:r>
    </w:p>
    <w:p>
      <w:pPr>
        <w:pStyle w:val="Compact"/>
        <w:numPr>
          <w:ilvl w:val="0"/>
          <w:numId w:val="1038"/>
        </w:numPr>
      </w:pPr>
      <w:r>
        <w:rPr>
          <w:b/>
          <w:bCs/>
        </w:rPr>
        <w:t xml:space="preserve">PAPSID.EE</w:t>
      </w:r>
      <w:r>
        <w:t xml:space="preserve"> </w:t>
      </w:r>
      <w:r>
        <w:t xml:space="preserve">— Illimar Pilt ja Kristo Tuurmann; missioon: rohkem õnnelikke lapsi, vähem lahutatud peresid;</w:t>
      </w:r>
      <w:r>
        <w:t xml:space="preserve"> </w:t>
      </w:r>
      <w:r>
        <w:rPr>
          <w:b/>
          <w:bCs/>
        </w:rPr>
        <w:t xml:space="preserve">Papside laager</w:t>
      </w:r>
      <w:r>
        <w:t xml:space="preserve"> </w:t>
      </w:r>
      <w:r>
        <w:t xml:space="preserve">(3-päevane isade kogemuslaager,</w:t>
      </w:r>
      <w:r>
        <w:t xml:space="preserve"> </w:t>
      </w:r>
      <w:hyperlink r:id="rId141">
        <w:r>
          <w:rPr>
            <w:rStyle w:val="Hyperlink"/>
          </w:rPr>
          <w:t xml:space="preserve">papsid.ee/papside-laager</w:t>
        </w:r>
      </w:hyperlink>
      <w:r>
        <w:t xml:space="preserve">); tugevate ja kohalolevate isade kasvatamine.</w:t>
      </w:r>
    </w:p>
    <w:p>
      <w:pPr>
        <w:pStyle w:val="Compact"/>
        <w:numPr>
          <w:ilvl w:val="0"/>
          <w:numId w:val="1038"/>
        </w:numPr>
      </w:pPr>
      <w:r>
        <w:rPr>
          <w:b/>
          <w:bCs/>
        </w:rPr>
        <w:t xml:space="preserve">Starfish Academy</w:t>
      </w:r>
      <w:r>
        <w:t xml:space="preserve"> </w:t>
      </w:r>
      <w:r>
        <w:t xml:space="preserve">— Vallo Arumäe; finantskirjaoskus ja investeerimine (</w:t>
      </w:r>
      <w:hyperlink r:id="rId61">
        <w:r>
          <w:rPr>
            <w:rStyle w:val="Hyperlink"/>
          </w:rPr>
          <w:t xml:space="preserve">starfish.academy</w:t>
        </w:r>
      </w:hyperlink>
      <w:r>
        <w:t xml:space="preserve">).</w:t>
      </w:r>
    </w:p>
    <w:p>
      <w:pPr>
        <w:pStyle w:val="Compact"/>
        <w:numPr>
          <w:ilvl w:val="0"/>
          <w:numId w:val="1038"/>
        </w:numPr>
      </w:pPr>
      <w:r>
        <w:rPr>
          <w:b/>
          <w:bCs/>
        </w:rPr>
        <w:t xml:space="preserve">BMI Executive Institute</w:t>
      </w:r>
      <w:r>
        <w:t xml:space="preserve"> </w:t>
      </w:r>
      <w:r>
        <w:t xml:space="preserve">— rahvusvaheline juhtide kõrgharidus Baltikumis/Saksamaa partnerlusega (</w:t>
      </w:r>
      <w:hyperlink r:id="rId64">
        <w:r>
          <w:rPr>
            <w:rStyle w:val="Hyperlink"/>
          </w:rPr>
          <w:t xml:space="preserve">bmiinstitute.com</w:t>
        </w:r>
      </w:hyperlink>
      <w:r>
        <w:t xml:space="preserve">).</w:t>
      </w:r>
    </w:p>
    <w:p>
      <w:pPr>
        <w:pStyle w:val="Compact"/>
        <w:numPr>
          <w:ilvl w:val="0"/>
          <w:numId w:val="1038"/>
        </w:numPr>
      </w:pPr>
      <w:r>
        <w:rPr>
          <w:b/>
          <w:bCs/>
        </w:rPr>
        <w:t xml:space="preserve">BNI Eesti</w:t>
      </w:r>
      <w:r>
        <w:t xml:space="preserve"> </w:t>
      </w:r>
      <w:r>
        <w:t xml:space="preserve">— maailma suurim ärireferaalide võrgustik; Tallinnas BNI North Star ja BNI One (</w:t>
      </w:r>
      <w:hyperlink r:id="rId66">
        <w:r>
          <w:rPr>
            <w:rStyle w:val="Hyperlink"/>
          </w:rPr>
          <w:t xml:space="preserve">bni.ee</w:t>
        </w:r>
      </w:hyperlink>
      <w:r>
        <w:t xml:space="preserve">).</w:t>
      </w:r>
    </w:p>
    <w:p>
      <w:pPr>
        <w:pStyle w:val="Compact"/>
        <w:numPr>
          <w:ilvl w:val="0"/>
          <w:numId w:val="1038"/>
        </w:numPr>
      </w:pPr>
      <w:r>
        <w:rPr>
          <w:b/>
          <w:bCs/>
        </w:rPr>
        <w:t xml:space="preserve">Kerdu Lenear</w:t>
      </w:r>
      <w:r>
        <w:t xml:space="preserve"> </w:t>
      </w:r>
      <w:r>
        <w:t xml:space="preserve">— Mindset Fitness; mõtteviisi koolitused, BNI North Star Tallinn president (</w:t>
      </w:r>
      <w:hyperlink r:id="rId70">
        <w:r>
          <w:rPr>
            <w:rStyle w:val="Hyperlink"/>
          </w:rPr>
          <w:t xml:space="preserve">mindsetfitness.ee</w:t>
        </w:r>
      </w:hyperlink>
      <w:r>
        <w:t xml:space="preserve">).</w:t>
      </w:r>
    </w:p>
    <w:p>
      <w:pPr>
        <w:pStyle w:val="Compact"/>
        <w:numPr>
          <w:ilvl w:val="0"/>
          <w:numId w:val="1038"/>
        </w:numPr>
      </w:pPr>
      <w:r>
        <w:rPr>
          <w:b/>
          <w:bCs/>
        </w:rPr>
        <w:t xml:space="preserve">Julian Maier</w:t>
      </w:r>
      <w:r>
        <w:t xml:space="preserve"> </w:t>
      </w:r>
      <w:r>
        <w:t xml:space="preserve">— URBN TIGER (Saksamaa); breathwork ja vaimne fitness, e-Residency Eesti (</w:t>
      </w:r>
      <w:hyperlink r:id="rId72">
        <w:r>
          <w:rPr>
            <w:rStyle w:val="Hyperlink"/>
          </w:rPr>
          <w:t xml:space="preserve">urbntiger.com</w:t>
        </w:r>
      </w:hyperlink>
      <w:r>
        <w:t xml:space="preserve">).</w:t>
      </w:r>
    </w:p>
    <w:p>
      <w:pPr>
        <w:pStyle w:val="Compact"/>
        <w:numPr>
          <w:ilvl w:val="0"/>
          <w:numId w:val="1038"/>
        </w:numPr>
      </w:pPr>
      <w:r>
        <w:rPr>
          <w:b/>
          <w:bCs/>
        </w:rPr>
        <w:t xml:space="preserve">Äripäev</w:t>
      </w:r>
      <w:r>
        <w:t xml:space="preserve"> </w:t>
      </w:r>
      <w:r>
        <w:t xml:space="preserve">— Investor Toomas, investeerimisraadio, Aasta investor, Parim juht (</w:t>
      </w:r>
      <w:hyperlink r:id="rId75">
        <w:r>
          <w:rPr>
            <w:rStyle w:val="Hyperlink"/>
          </w:rPr>
          <w:t xml:space="preserve">aripaev.ee/raadio</w:t>
        </w:r>
      </w:hyperlink>
      <w:r>
        <w:t xml:space="preserve">).</w:t>
      </w:r>
    </w:p>
    <w:p>
      <w:pPr>
        <w:pStyle w:val="Compact"/>
        <w:numPr>
          <w:ilvl w:val="0"/>
          <w:numId w:val="1038"/>
        </w:numPr>
      </w:pPr>
      <w:r>
        <w:rPr>
          <w:b/>
          <w:bCs/>
        </w:rPr>
        <w:t xml:space="preserve">Rahakratt</w:t>
      </w:r>
      <w:r>
        <w:t xml:space="preserve"> </w:t>
      </w:r>
      <w:r>
        <w:t xml:space="preserve">— rahablogi, finantsvabadus (</w:t>
      </w:r>
      <w:hyperlink r:id="rId79">
        <w:r>
          <w:rPr>
            <w:rStyle w:val="Hyperlink"/>
          </w:rPr>
          <w:t xml:space="preserve">rahakratt.rahajutud.ee</w:t>
        </w:r>
      </w:hyperlink>
      <w:r>
        <w:t xml:space="preserve">).</w:t>
      </w:r>
    </w:p>
    <w:p>
      <w:pPr>
        <w:pStyle w:val="Compact"/>
        <w:numPr>
          <w:ilvl w:val="0"/>
          <w:numId w:val="1038"/>
        </w:numPr>
      </w:pPr>
      <w:r>
        <w:rPr>
          <w:b/>
          <w:bCs/>
        </w:rPr>
        <w:t xml:space="preserve">Kristjan Liivamägi</w:t>
      </w:r>
      <w:r>
        <w:t xml:space="preserve"> </w:t>
      </w:r>
      <w:r>
        <w:t xml:space="preserve">— Aasta investor 2022, TalTech, rahatarkuse saadik (</w:t>
      </w:r>
      <w:hyperlink r:id="rId82">
        <w:r>
          <w:rPr>
            <w:rStyle w:val="Hyperlink"/>
          </w:rPr>
          <w:t xml:space="preserve">rahaedu.ee</w:t>
        </w:r>
      </w:hyperlink>
      <w:r>
        <w:t xml:space="preserve">).</w:t>
      </w:r>
    </w:p>
    <w:p>
      <w:pPr>
        <w:pStyle w:val="Compact"/>
        <w:numPr>
          <w:ilvl w:val="0"/>
          <w:numId w:val="1038"/>
        </w:numPr>
      </w:pPr>
      <w:r>
        <w:rPr>
          <w:b/>
          <w:bCs/>
        </w:rPr>
        <w:t xml:space="preserve">Marko Oolo</w:t>
      </w:r>
      <w:r>
        <w:t xml:space="preserve"> </w:t>
      </w:r>
      <w:r>
        <w:t xml:space="preserve">— Aasta investor 2024, Exceli investeerimistööriistad (</w:t>
      </w:r>
      <w:hyperlink r:id="rId84">
        <w:r>
          <w:rPr>
            <w:rStyle w:val="Hyperlink"/>
          </w:rPr>
          <w:t xml:space="preserve">oolomarko.ee</w:t>
        </w:r>
      </w:hyperlink>
      <w:r>
        <w:t xml:space="preserve">).</w:t>
      </w:r>
    </w:p>
    <w:p>
      <w:pPr>
        <w:pStyle w:val="Compact"/>
        <w:numPr>
          <w:ilvl w:val="0"/>
          <w:numId w:val="1038"/>
        </w:numPr>
      </w:pPr>
      <w:r>
        <w:rPr>
          <w:b/>
          <w:bCs/>
        </w:rPr>
        <w:t xml:space="preserve">Katri Teller</w:t>
      </w:r>
      <w:r>
        <w:t xml:space="preserve"> </w:t>
      </w:r>
      <w:r>
        <w:t xml:space="preserve">— Blondcast, Aasta investor 2023 (</w:t>
      </w:r>
      <w:hyperlink r:id="rId142">
        <w:r>
          <w:rPr>
            <w:rStyle w:val="Hyperlink"/>
          </w:rPr>
          <w:t xml:space="preserve">tasku.delfi.ee</w:t>
        </w:r>
      </w:hyperlink>
      <w:r>
        <w:t xml:space="preserve">).</w:t>
      </w:r>
    </w:p>
    <w:p>
      <w:pPr>
        <w:pStyle w:val="Compact"/>
        <w:numPr>
          <w:ilvl w:val="0"/>
          <w:numId w:val="1038"/>
        </w:numPr>
      </w:pPr>
      <w:r>
        <w:rPr>
          <w:b/>
          <w:bCs/>
        </w:rPr>
        <w:t xml:space="preserve">Üksus Aluste_kool (SOK)</w:t>
      </w:r>
      <w:r>
        <w:t xml:space="preserve"> </w:t>
      </w:r>
      <w:r>
        <w:t xml:space="preserve">— demomehed; SOK läbinud tunnevad ennast ise ära (vt</w:t>
      </w:r>
      <w:r>
        <w:t xml:space="preserve"> </w:t>
      </w:r>
      <w:r>
        <w:rPr>
          <w:b/>
          <w:bCs/>
        </w:rPr>
        <w:t xml:space="preserve">Lisa N</w:t>
      </w:r>
      <w:r>
        <w:t xml:space="preserve">).</w:t>
      </w:r>
    </w:p>
    <w:p>
      <w:pPr>
        <w:pStyle w:val="Compact"/>
        <w:numPr>
          <w:ilvl w:val="0"/>
          <w:numId w:val="1038"/>
        </w:numPr>
      </w:pPr>
      <w:r>
        <w:rPr>
          <w:b/>
          <w:bCs/>
        </w:rPr>
        <w:t xml:space="preserve">Kõik Eesti kodanikud</w:t>
      </w:r>
      <w:r>
        <w:t xml:space="preserve"> </w:t>
      </w:r>
      <w:r>
        <w:t xml:space="preserve">— operatsiooni lõplik sihtrühm ja põhijõud.</w:t>
      </w:r>
    </w:p>
    <w:p>
      <w:r>
        <w:pict>
          <v:rect style="width:0;height:1.5pt" o:hralign="center" o:hrstd="t" o:hr="t"/>
        </w:pict>
      </w:r>
    </w:p>
    <w:bookmarkEnd w:id="143"/>
    <w:bookmarkEnd w:id="144"/>
    <w:bookmarkEnd w:id="145"/>
    <w:bookmarkStart w:id="146" w:name="ülesande-ala-piirid"/>
    <w:p>
      <w:pPr>
        <w:pStyle w:val="Heading2"/>
      </w:pPr>
      <w:r>
        <w:rPr>
          <w:rStyle w:val="SectionNumber"/>
        </w:rPr>
        <w:t xml:space="preserve">2.8</w:t>
      </w:r>
      <w:r>
        <w:tab/>
      </w:r>
      <w:r>
        <w:t xml:space="preserve">ÜLESANDE ALA PIIRID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Oma asukoht</w:t>
            </w:r>
          </w:p>
        </w:tc>
        <w:tc>
          <w:tcPr/>
          <w:p>
            <w:pPr>
              <w:pStyle w:val="Compact"/>
            </w:pPr>
            <w:r>
              <w:t xml:space="preserve">Eesti Vabariik — igas maakonnas, igas kodus, igas koolis</w:t>
            </w:r>
          </w:p>
        </w:tc>
      </w:tr>
      <w:tr>
        <w:tc>
          <w:tcPr/>
          <w:p>
            <w:pPr>
              <w:pStyle w:val="Compact"/>
            </w:pPr>
            <w:r>
              <w:rPr>
                <w:b/>
                <w:bCs/>
              </w:rPr>
              <w:t xml:space="preserve">Ülesande asukoht</w:t>
            </w:r>
          </w:p>
        </w:tc>
        <w:tc>
          <w:tcPr/>
          <w:p>
            <w:pPr>
              <w:pStyle w:val="Compact"/>
            </w:pPr>
            <w:r>
              <w:t xml:space="preserve">Info- ja sotsiaalmeediakeskkond; perekond; kogukond; töökoht</w:t>
            </w:r>
          </w:p>
        </w:tc>
      </w:tr>
      <w:tr>
        <w:tc>
          <w:tcPr/>
          <w:p>
            <w:pPr>
              <w:pStyle w:val="Compact"/>
            </w:pPr>
            <w:r>
              <w:rPr>
                <w:b/>
                <w:bCs/>
              </w:rPr>
              <w:t xml:space="preserve">Tegutsemisala</w:t>
            </w:r>
          </w:p>
        </w:tc>
        <w:tc>
          <w:tcPr/>
          <w:p>
            <w:pPr>
              <w:pStyle w:val="Compact"/>
            </w:pPr>
            <w:r>
              <w:t xml:space="preserve">Eesti keele- ja kultuuriruum; digitaalsed platvormid, kus Eesti inimesed veedavad aega</w:t>
            </w:r>
          </w:p>
        </w:tc>
      </w:tr>
      <w:tr>
        <w:tc>
          <w:tcPr/>
          <w:p>
            <w:pPr>
              <w:pStyle w:val="Compact"/>
            </w:pPr>
            <w:r>
              <w:rPr>
                <w:b/>
                <w:bCs/>
              </w:rPr>
              <w:t xml:space="preserve">Põhjasuund</w:t>
            </w:r>
          </w:p>
        </w:tc>
        <w:tc>
          <w:tcPr/>
          <w:p>
            <w:pPr>
              <w:pStyle w:val="Compact"/>
            </w:pPr>
            <w:r>
              <w:t xml:space="preserve">Tõde, vastutus, perekond, kogukond</w:t>
            </w:r>
          </w:p>
        </w:tc>
      </w:tr>
      <w:tr>
        <w:tc>
          <w:tcPr/>
          <w:p>
            <w:pPr>
              <w:pStyle w:val="Compact"/>
            </w:pPr>
            <w:r>
              <w:rPr>
                <w:b/>
                <w:bCs/>
              </w:rPr>
              <w:t xml:space="preserve">Piirangud</w:t>
            </w:r>
          </w:p>
        </w:tc>
        <w:tc>
          <w:tcPr/>
          <w:p>
            <w:pPr>
              <w:pStyle w:val="Compact"/>
            </w:pPr>
            <w:r>
              <w:t xml:space="preserve">Ei tegutse vaenlase meetoditega (häire, vihkamine, laim). Ei ründa tsiviile. Ei kasuta riigi ametlikke kanaleid ilma kooskõlastuseta.</w:t>
            </w:r>
          </w:p>
        </w:tc>
      </w:tr>
      <w:tr>
        <w:tc>
          <w:tcPr/>
          <w:p>
            <w:pPr>
              <w:pStyle w:val="Compact"/>
            </w:pPr>
            <w:r>
              <w:rPr>
                <w:b/>
                <w:bCs/>
              </w:rPr>
              <w:t xml:space="preserve">Naaberüksused</w:t>
            </w:r>
          </w:p>
        </w:tc>
        <w:tc>
          <w:tcPr/>
          <w:p>
            <w:pPr>
              <w:pStyle w:val="Compact"/>
            </w:pPr>
            <w:r>
              <w:t xml:space="preserve">Kaitsevägi (ametlik infosõja tõrje), Kaitsepolitseiamet, Politsei- ja Piirivalveamet, vabaühendused, kirikud, koolid</w:t>
            </w:r>
          </w:p>
        </w:tc>
      </w:tr>
    </w:tbl>
    <w:p>
      <w:r>
        <w:pict>
          <v:rect style="width:0;height:1.5pt" o:hralign="center" o:hrstd="t" o:hr="t"/>
        </w:pict>
      </w:r>
    </w:p>
    <w:bookmarkEnd w:id="146"/>
    <w:bookmarkStart w:id="149" w:name="ilm-valgus-ja-maastik-infokeskkond"/>
    <w:p>
      <w:pPr>
        <w:pStyle w:val="Heading2"/>
      </w:pPr>
      <w:r>
        <w:rPr>
          <w:rStyle w:val="SectionNumber"/>
        </w:rPr>
        <w:t xml:space="preserve">2.9</w:t>
      </w:r>
      <w:r>
        <w:tab/>
      </w:r>
      <w:r>
        <w:t xml:space="preserve">ILM, VALGUS JA MAASTIK (INFOKESKKOND)</w:t>
      </w:r>
    </w:p>
    <w:bookmarkStart w:id="147" w:name="infoilm-ja-valgus"/>
    <w:p>
      <w:pPr>
        <w:pStyle w:val="Heading3"/>
      </w:pPr>
      <w:r>
        <w:rPr>
          <w:rStyle w:val="SectionNumber"/>
        </w:rPr>
        <w:t xml:space="preserve">2.9.1</w:t>
      </w:r>
      <w:r>
        <w:tab/>
      </w:r>
      <w:r>
        <w:t xml:space="preserve">1. Infoilm ja „valgus”</w:t>
      </w:r>
    </w:p>
    <w:p>
      <w:pPr>
        <w:pStyle w:val="Compact"/>
        <w:numPr>
          <w:ilvl w:val="0"/>
          <w:numId w:val="1039"/>
        </w:numPr>
      </w:pPr>
      <w:r>
        <w:rPr>
          <w:b/>
          <w:bCs/>
        </w:rPr>
        <w:t xml:space="preserve">Temperatuur:</w:t>
      </w:r>
      <w:r>
        <w:t xml:space="preserve"> </w:t>
      </w:r>
      <w:r>
        <w:t xml:space="preserve">Kõrge emotsionaalne polarisatsioon sotsiaalmeedias; madal kriitiline kontroll digikanalites.</w:t>
      </w:r>
    </w:p>
    <w:p>
      <w:pPr>
        <w:pStyle w:val="Compact"/>
        <w:numPr>
          <w:ilvl w:val="0"/>
          <w:numId w:val="1039"/>
        </w:numPr>
      </w:pPr>
      <w:r>
        <w:rPr>
          <w:b/>
          <w:bCs/>
        </w:rPr>
        <w:t xml:space="preserve">Tuul:</w:t>
      </w:r>
      <w:r>
        <w:t xml:space="preserve"> </w:t>
      </w:r>
      <w:r>
        <w:t xml:space="preserve">Algoritmilised tuuled — TikTok, YouTube, Telegram, Vene-keelsed kanalid.</w:t>
      </w:r>
    </w:p>
    <w:p>
      <w:pPr>
        <w:pStyle w:val="Compact"/>
        <w:numPr>
          <w:ilvl w:val="0"/>
          <w:numId w:val="1039"/>
        </w:numPr>
      </w:pPr>
      <w:r>
        <w:rPr>
          <w:b/>
          <w:bCs/>
        </w:rPr>
        <w:t xml:space="preserve">Sademed:</w:t>
      </w:r>
      <w:r>
        <w:t xml:space="preserve"> </w:t>
      </w:r>
      <w:r>
        <w:t xml:space="preserve">Desinformatsiooniküllane voog; igapäevased „šokeerivad” narratiivid.</w:t>
      </w:r>
    </w:p>
    <w:p>
      <w:pPr>
        <w:pStyle w:val="Compact"/>
        <w:numPr>
          <w:ilvl w:val="0"/>
          <w:numId w:val="1039"/>
        </w:numPr>
      </w:pPr>
      <w:r>
        <w:rPr>
          <w:b/>
          <w:bCs/>
        </w:rPr>
        <w:t xml:space="preserve">Valgustus:</w:t>
      </w:r>
      <w:r>
        <w:t xml:space="preserve"> </w:t>
      </w:r>
      <w:r>
        <w:t xml:space="preserve">Vastane tegutseb pimeduses (anonüümsed kontod, võltsitud uudised). Meie valgus on teadlikkus ja läbipaistvus.</w:t>
      </w:r>
    </w:p>
    <w:bookmarkEnd w:id="147"/>
    <w:bookmarkStart w:id="148" w:name="maastik-ühiskondlik"/>
    <w:p>
      <w:pPr>
        <w:pStyle w:val="Heading3"/>
      </w:pPr>
      <w:r>
        <w:rPr>
          <w:rStyle w:val="SectionNumber"/>
        </w:rPr>
        <w:t xml:space="preserve">2.9.2</w:t>
      </w:r>
      <w:r>
        <w:tab/>
      </w:r>
      <w:r>
        <w:t xml:space="preserve">2. Maastik (ühiskondlik)</w:t>
      </w:r>
    </w:p>
    <w:p>
      <w:pPr>
        <w:pStyle w:val="Compact"/>
        <w:numPr>
          <w:ilvl w:val="0"/>
          <w:numId w:val="1040"/>
        </w:numPr>
      </w:pPr>
      <w:r>
        <w:rPr>
          <w:b/>
          <w:bCs/>
        </w:rPr>
        <w:t xml:space="preserve">Üldine:</w:t>
      </w:r>
      <w:r>
        <w:t xml:space="preserve"> </w:t>
      </w:r>
      <w:r>
        <w:t xml:space="preserve">Tihe asustus (linnad) ja hajus elu (maapiirkonnad); tugev digitaalne ühenduvus.</w:t>
      </w:r>
    </w:p>
    <w:p>
      <w:pPr>
        <w:pStyle w:val="Compact"/>
        <w:numPr>
          <w:ilvl w:val="0"/>
          <w:numId w:val="1040"/>
        </w:numPr>
      </w:pPr>
      <w:r>
        <w:rPr>
          <w:b/>
          <w:bCs/>
        </w:rPr>
        <w:t xml:space="preserve">Vaatlusväli:</w:t>
      </w:r>
      <w:r>
        <w:t xml:space="preserve"> </w:t>
      </w:r>
      <w:r>
        <w:t xml:space="preserve">Sotsiaalmeedia voog — 50–500 m ekvivalent „nähtavuses” (postituse levik).</w:t>
      </w:r>
    </w:p>
    <w:p>
      <w:pPr>
        <w:pStyle w:val="Compact"/>
        <w:numPr>
          <w:ilvl w:val="0"/>
          <w:numId w:val="1040"/>
        </w:numPr>
      </w:pPr>
      <w:r>
        <w:rPr>
          <w:b/>
          <w:bCs/>
        </w:rPr>
        <w:t xml:space="preserve">Varjatus:</w:t>
      </w:r>
      <w:r>
        <w:t xml:space="preserve"> </w:t>
      </w:r>
      <w:r>
        <w:t xml:space="preserve">Vastane varjub algoritmide ja võõrkeelsete kanalite taha.</w:t>
      </w:r>
    </w:p>
    <w:p>
      <w:pPr>
        <w:pStyle w:val="Compact"/>
        <w:numPr>
          <w:ilvl w:val="0"/>
          <w:numId w:val="1040"/>
        </w:numPr>
      </w:pPr>
      <w:r>
        <w:rPr>
          <w:b/>
          <w:bCs/>
        </w:rPr>
        <w:t xml:space="preserve">Takistused:</w:t>
      </w:r>
      <w:r>
        <w:t xml:space="preserve"> </w:t>
      </w:r>
      <w:r>
        <w:t xml:space="preserve">Info üleküllus, väsimus, skeptitsism „järjekordse kampaania” suhtes.</w:t>
      </w:r>
    </w:p>
    <w:p>
      <w:pPr>
        <w:pStyle w:val="Compact"/>
        <w:numPr>
          <w:ilvl w:val="0"/>
          <w:numId w:val="1040"/>
        </w:numPr>
      </w:pPr>
      <w:r>
        <w:rPr>
          <w:b/>
          <w:bCs/>
        </w:rPr>
        <w:t xml:space="preserve">Võtmekohad:</w:t>
      </w:r>
      <w:r>
        <w:t xml:space="preserve"> </w:t>
      </w:r>
      <w:r>
        <w:t xml:space="preserve">Koolid, lasteaedade ümbrus, noorte platvormid, perede tugikeskused.</w:t>
      </w:r>
    </w:p>
    <w:p>
      <w:pPr>
        <w:pStyle w:val="Compact"/>
        <w:numPr>
          <w:ilvl w:val="0"/>
          <w:numId w:val="1040"/>
        </w:numPr>
      </w:pPr>
      <w:r>
        <w:rPr>
          <w:b/>
          <w:bCs/>
        </w:rPr>
        <w:t xml:space="preserve">Liikumisteed:</w:t>
      </w:r>
      <w:r>
        <w:t xml:space="preserve"> </w:t>
      </w:r>
      <w:r>
        <w:t xml:space="preserve">Facebook, Instagram, TikTok, YouTube, taskuhäälingud, kogukonna üritused, kirikud, spordiklubid.</w:t>
      </w:r>
    </w:p>
    <w:p>
      <w:pPr>
        <w:pStyle w:val="FirstParagraph"/>
      </w:pPr>
      <w:r>
        <w:rPr>
          <w:b/>
          <w:bCs/>
        </w:rPr>
        <w:t xml:space="preserve">Hinnang:</w:t>
      </w:r>
      <w:r>
        <w:t xml:space="preserve"> </w:t>
      </w:r>
      <w:r>
        <w:t xml:space="preserve">Vastasele sobib kaos ja hajutatus. Meile sobib selgus, järjepidevus ja isiklik eeskuju.</w:t>
      </w:r>
    </w:p>
    <w:p>
      <w:r>
        <w:pict>
          <v:rect style="width:0;height:1.5pt" o:hralign="center" o:hrstd="t" o:hr="t"/>
        </w:pict>
      </w:r>
    </w:p>
    <w:bookmarkEnd w:id="148"/>
    <w:bookmarkEnd w:id="149"/>
    <w:bookmarkEnd w:id="150"/>
    <w:bookmarkStart w:id="154" w:name="olukord"/>
    <w:p>
      <w:pPr>
        <w:pStyle w:val="Heading1"/>
      </w:pPr>
      <w:r>
        <w:rPr>
          <w:rStyle w:val="SectionNumber"/>
        </w:rPr>
        <w:t xml:space="preserve">3</w:t>
      </w:r>
      <w:r>
        <w:tab/>
      </w:r>
      <w:r>
        <w:t xml:space="preserve">1. OLUKORD</w:t>
      </w:r>
    </w:p>
    <w:bookmarkStart w:id="151" w:name="a.-vastane"/>
    <w:p>
      <w:pPr>
        <w:pStyle w:val="Heading2"/>
      </w:pPr>
      <w:r>
        <w:rPr>
          <w:rStyle w:val="SectionNumber"/>
        </w:rPr>
        <w:t xml:space="preserve">3.1</w:t>
      </w:r>
      <w:r>
        <w:tab/>
      </w:r>
      <w:r>
        <w:t xml:space="preserve">a. Vastane</w:t>
      </w:r>
    </w:p>
    <w:p>
      <w:pPr>
        <w:pStyle w:val="FirstParagraph"/>
      </w:pPr>
      <w:r>
        <w:rPr>
          <w:b/>
          <w:bCs/>
        </w:rPr>
        <w:t xml:space="preserve">Täiendus (mitme vektori mõjutus, faktikontroll):</w:t>
      </w:r>
      <w:r>
        <w:t xml:space="preserve"> </w:t>
      </w:r>
      <w:r>
        <w:rPr>
          <w:b/>
          <w:bCs/>
        </w:rPr>
        <w:t xml:space="preserve">Lisa AU</w:t>
      </w:r>
      <w:r>
        <w:t xml:space="preserve"> </w:t>
      </w:r>
      <w:r>
        <w:t xml:space="preserve">— riiklik infosõja (RU) + kommertsmõjutus (globaalsed platvormid).</w:t>
      </w:r>
      <w:r>
        <w:t xml:space="preserve"> </w:t>
      </w:r>
      <w:r>
        <w:rPr>
          <w:b/>
          <w:bCs/>
        </w:rPr>
        <w:t xml:space="preserve">Ei integreeri</w:t>
      </w:r>
      <w:r>
        <w:t xml:space="preserve"> </w:t>
      </w:r>
      <w:r>
        <w:t xml:space="preserve">kontrollimata etnilisi/religioosseid „tagatuba” väiteid.</w:t>
      </w:r>
    </w:p>
    <w:p>
      <w:pPr>
        <w:pStyle w:val="BodyText"/>
      </w:pPr>
      <w:r>
        <w:rPr>
          <w:b/>
          <w:bCs/>
        </w:rPr>
        <w:t xml:space="preserve">Vastase üksus (uuendatud):</w:t>
      </w:r>
      <w:r>
        <w:t xml:space="preserve"> </w:t>
      </w:r>
      <w:r>
        <w:t xml:space="preserve">Mitme vektori psühholoogiline mõjutus — mitte ainult üks riik.</w:t>
      </w:r>
    </w:p>
    <w:tbl>
      <w:tblPr>
        <w:tblStyle w:val="Table"/>
        <w:tblW w:type="pct" w:w="5000"/>
        <w:tblLayout w:type="fixed"/>
        <w:tblLook w:firstRow="1" w:lastRow="0" w:firstColumn="0" w:lastColumn="0" w:noHBand="0" w:noVBand="0" w:val="0020"/>
      </w:tblPr>
      <w:tblGrid>
        <w:gridCol w:w="1320"/>
        <w:gridCol w:w="990"/>
        <w:gridCol w:w="2805"/>
        <w:gridCol w:w="1485"/>
        <w:gridCol w:w="1320"/>
      </w:tblGrid>
      <w:tr>
        <w:trPr>
          <w:tblHeader w:val="on"/>
        </w:trPr>
        <w:tc>
          <w:tcPr/>
          <w:p>
            <w:pPr>
              <w:pStyle w:val="Compact"/>
            </w:pPr>
            <w:r>
              <w:t xml:space="preserve">Vektor</w:t>
            </w:r>
          </w:p>
        </w:tc>
        <w:tc>
          <w:tcPr/>
          <w:p>
            <w:pPr>
              <w:pStyle w:val="Compact"/>
            </w:pPr>
            <w:r>
              <w:t xml:space="preserve">Tüüp</w:t>
            </w:r>
          </w:p>
        </w:tc>
        <w:tc>
          <w:tcPr/>
          <w:p>
            <w:pPr>
              <w:pStyle w:val="Compact"/>
            </w:pPr>
            <w:r>
              <w:t xml:space="preserve">Peamine eesmärk</w:t>
            </w:r>
          </w:p>
        </w:tc>
        <w:tc>
          <w:tcPr/>
          <w:p>
            <w:pPr>
              <w:pStyle w:val="Compact"/>
            </w:pPr>
            <w:r>
              <w:t xml:space="preserve">Tugevus</w:t>
            </w:r>
          </w:p>
        </w:tc>
        <w:tc>
          <w:tcPr/>
          <w:p>
            <w:pPr>
              <w:pStyle w:val="Compact"/>
            </w:pPr>
            <w:r>
              <w:t xml:space="preserve">Nõrkus</w:t>
            </w:r>
          </w:p>
        </w:tc>
      </w:tr>
      <w:tr>
        <w:tc>
          <w:tcPr/>
          <w:p>
            <w:pPr>
              <w:pStyle w:val="Compact"/>
            </w:pPr>
            <w:r>
              <w:rPr>
                <w:b/>
                <w:bCs/>
              </w:rPr>
              <w:t xml:space="preserve">Venemaa</w:t>
            </w:r>
          </w:p>
        </w:tc>
        <w:tc>
          <w:tcPr/>
          <w:p>
            <w:pPr>
              <w:pStyle w:val="Compact"/>
            </w:pPr>
            <w:r>
              <w:t xml:space="preserve">Riiklik infosõda</w:t>
            </w:r>
          </w:p>
        </w:tc>
        <w:tc>
          <w:tcPr/>
          <w:p>
            <w:pPr>
              <w:pStyle w:val="Compact"/>
            </w:pPr>
            <w:r>
              <w:t xml:space="preserve">Usalduse nõrgestamine, polarisatsioon, pere surve</w:t>
            </w:r>
          </w:p>
        </w:tc>
        <w:tc>
          <w:tcPr/>
          <w:p>
            <w:pPr>
              <w:pStyle w:val="Compact"/>
            </w:pPr>
            <w:r>
              <w:t xml:space="preserve">Dokumenteeritud (KAPO, NATO StratCom); pikk kogemus</w:t>
            </w:r>
          </w:p>
        </w:tc>
        <w:tc>
          <w:tcPr/>
          <w:p>
            <w:pPr>
              <w:pStyle w:val="Compact"/>
            </w:pPr>
            <w:r>
              <w:t xml:space="preserve">Sõltub meie platvormidest; tugev kogukond vastupidi</w:t>
            </w:r>
          </w:p>
        </w:tc>
      </w:tr>
      <w:tr>
        <w:tc>
          <w:tcPr/>
          <w:p>
            <w:pPr>
              <w:pStyle w:val="Compact"/>
            </w:pPr>
            <w:r>
              <w:rPr>
                <w:b/>
                <w:bCs/>
              </w:rPr>
              <w:t xml:space="preserve">Globaalsed platvormid</w:t>
            </w:r>
          </w:p>
        </w:tc>
        <w:tc>
          <w:tcPr/>
          <w:p>
            <w:pPr>
              <w:pStyle w:val="Compact"/>
            </w:pPr>
            <w:r>
              <w:t xml:space="preserve">Kommerts (engagement)</w:t>
            </w:r>
          </w:p>
        </w:tc>
        <w:tc>
          <w:tcPr/>
          <w:p>
            <w:pPr>
              <w:pStyle w:val="Compact"/>
            </w:pPr>
            <w:r>
              <w:t xml:space="preserve">Maksimaalne aeg ekraanil; reklaam</w:t>
            </w:r>
          </w:p>
        </w:tc>
        <w:tc>
          <w:tcPr/>
          <w:p>
            <w:pPr>
              <w:pStyle w:val="Compact"/>
            </w:pPr>
            <w:r>
              <w:t xml:space="preserve">Igapäevane elu; algoritm optimeerib emotsiooni</w:t>
            </w:r>
          </w:p>
        </w:tc>
        <w:tc>
          <w:tcPr/>
          <w:p>
            <w:pPr>
              <w:pStyle w:val="Compact"/>
            </w:pPr>
            <w:r>
              <w:t xml:space="preserve">Regulatsioon, teadlik kasutaja, unplugged</w:t>
            </w:r>
          </w:p>
        </w:tc>
      </w:tr>
      <w:tr>
        <w:tc>
          <w:tcPr/>
          <w:p>
            <w:pPr>
              <w:pStyle w:val="Compact"/>
            </w:pPr>
            <w:r>
              <w:rPr>
                <w:b/>
                <w:bCs/>
              </w:rPr>
              <w:t xml:space="preserve">Segadus / vandenõud</w:t>
            </w:r>
          </w:p>
        </w:tc>
        <w:tc>
          <w:tcPr/>
          <w:p>
            <w:pPr>
              <w:pStyle w:val="Compact"/>
            </w:pPr>
            <w:r>
              <w:t xml:space="preserve">Sotsiaalne lõhestus</w:t>
            </w:r>
          </w:p>
        </w:tc>
        <w:tc>
          <w:tcPr/>
          <w:p>
            <w:pPr>
              <w:pStyle w:val="Compact"/>
            </w:pPr>
            <w:r>
              <w:t xml:space="preserve">„Kes on päriselt süüdi?” — kaaslaste vastu</w:t>
            </w:r>
          </w:p>
        </w:tc>
        <w:tc>
          <w:tcPr/>
          <w:p>
            <w:pPr>
              <w:pStyle w:val="Compact"/>
            </w:pPr>
            <w:r>
              <w:t xml:space="preserve">Kiire levik; emotsionaalne kinnitus</w:t>
            </w:r>
          </w:p>
        </w:tc>
        <w:tc>
          <w:tcPr/>
          <w:p>
            <w:pPr>
              <w:pStyle w:val="Compact"/>
            </w:pPr>
            <w:r>
              <w:t xml:space="preserve">Faktikontroll; OPORD ei kasuta</w:t>
            </w:r>
          </w:p>
        </w:tc>
      </w:tr>
    </w:tbl>
    <w:p>
      <w:pPr>
        <w:pStyle w:val="BodyText"/>
      </w:pPr>
      <w:r>
        <w:rPr>
          <w:b/>
          <w:bCs/>
        </w:rPr>
        <w:t xml:space="preserve">Vastase üksus (klassikaline kirjeldus):</w:t>
      </w:r>
      <w:r>
        <w:t xml:space="preserve"> </w:t>
      </w:r>
      <w:r>
        <w:t xml:space="preserve">Vene Föderatsiooni psühholoogilise sõja ja mõjutusoperatsioonide struktuurid (riiklikud ja mitteriiklikud kanalid).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Hinnang</w:t>
            </w:r>
          </w:p>
        </w:tc>
      </w:tr>
      <w:tr>
        <w:tc>
          <w:tcPr/>
          <w:p>
            <w:pPr>
              <w:pStyle w:val="Compact"/>
            </w:pPr>
            <w:r>
              <w:rPr>
                <w:b/>
                <w:bCs/>
              </w:rPr>
              <w:t xml:space="preserve">Koosseis</w:t>
            </w:r>
          </w:p>
        </w:tc>
        <w:tc>
          <w:tcPr/>
          <w:p>
            <w:pPr>
              <w:pStyle w:val="Compact"/>
            </w:pPr>
            <w:r>
              <w:t xml:space="preserve">Riiklikud meediaagentuurid; GRU/FSB seotud võrgustikud; sotsiaalmeedia farmid; algoritmiline amplifikatsioon</w:t>
            </w:r>
          </w:p>
        </w:tc>
      </w:tr>
      <w:tr>
        <w:tc>
          <w:tcPr/>
          <w:p>
            <w:pPr>
              <w:pStyle w:val="Compact"/>
            </w:pPr>
            <w:r>
              <w:rPr>
                <w:b/>
                <w:bCs/>
              </w:rPr>
              <w:t xml:space="preserve">Asukoht</w:t>
            </w:r>
          </w:p>
        </w:tc>
        <w:tc>
          <w:tcPr/>
          <w:p>
            <w:pPr>
              <w:pStyle w:val="Compact"/>
            </w:pPr>
            <w:r>
              <w:t xml:space="preserve">Venemaa, aga ka Eesti digiruum (võõrkeelsed kanalid, Telegram, TikTok)</w:t>
            </w:r>
          </w:p>
        </w:tc>
      </w:tr>
      <w:tr>
        <w:tc>
          <w:tcPr/>
          <w:p>
            <w:pPr>
              <w:pStyle w:val="Compact"/>
            </w:pPr>
            <w:r>
              <w:rPr>
                <w:b/>
                <w:bCs/>
              </w:rPr>
              <w:t xml:space="preserve">Praegune tegevus</w:t>
            </w:r>
          </w:p>
        </w:tc>
        <w:tc>
          <w:tcPr/>
          <w:p>
            <w:pPr>
              <w:pStyle w:val="Compact"/>
            </w:pPr>
            <w:r>
              <w:t xml:space="preserve">Süstemaatiline Eesti ühiskonna nõrgestamine: perekondade lõhkumine, usalduse vähendamine riigi vastu, hirmu ja lootusetuse külvamine</w:t>
            </w:r>
          </w:p>
        </w:tc>
      </w:tr>
      <w:tr>
        <w:tc>
          <w:tcPr/>
          <w:p>
            <w:pPr>
              <w:pStyle w:val="Compact"/>
            </w:pPr>
            <w:r>
              <w:rPr>
                <w:b/>
                <w:bCs/>
              </w:rPr>
              <w:t xml:space="preserve">Tugevus</w:t>
            </w:r>
          </w:p>
        </w:tc>
        <w:tc>
          <w:tcPr/>
          <w:p>
            <w:pPr>
              <w:pStyle w:val="Compact"/>
            </w:pPr>
            <w:r>
              <w:t xml:space="preserve">Pikaaegne kogemus (7+ aastat aktiivset tegevust Eestis); ligipääs meie platvormidele; emotsionaalne mõju</w:t>
            </w:r>
          </w:p>
        </w:tc>
      </w:tr>
      <w:tr>
        <w:tc>
          <w:tcPr/>
          <w:p>
            <w:pPr>
              <w:pStyle w:val="Compact"/>
            </w:pPr>
            <w:r>
              <w:rPr>
                <w:b/>
                <w:bCs/>
              </w:rPr>
              <w:t xml:space="preserve">Nõrkus</w:t>
            </w:r>
          </w:p>
        </w:tc>
        <w:tc>
          <w:tcPr/>
          <w:p>
            <w:pPr>
              <w:pStyle w:val="Compact"/>
            </w:pPr>
            <w:r>
              <w:t xml:space="preserve">Sõltuvus meie enda platvormidest; ei suuda vastu seista tugevale kogukonnale; tõde on kontrollitav</w:t>
            </w:r>
          </w:p>
        </w:tc>
      </w:tr>
      <w:tr>
        <w:tc>
          <w:tcPr/>
          <w:p>
            <w:pPr>
              <w:pStyle w:val="Compact"/>
            </w:pPr>
            <w:r>
              <w:rPr>
                <w:b/>
                <w:bCs/>
              </w:rPr>
              <w:t xml:space="preserve">Tõenäoline tegevus</w:t>
            </w:r>
          </w:p>
        </w:tc>
        <w:tc>
          <w:tcPr/>
          <w:p>
            <w:pPr>
              <w:pStyle w:val="Compact"/>
            </w:pPr>
            <w:r>
              <w:t xml:space="preserve">Jätkab rütmi suurendamist kriisiaegadel; kasutab üksikuid traagilisi sündmusi amplifikatsiooniks</w:t>
            </w:r>
          </w:p>
        </w:tc>
      </w:tr>
      <w:tr>
        <w:tc>
          <w:tcPr/>
          <w:p>
            <w:pPr>
              <w:pStyle w:val="Compact"/>
            </w:pPr>
            <w:r>
              <w:rPr>
                <w:b/>
                <w:bCs/>
              </w:rPr>
              <w:t xml:space="preserve">Kõige ohtlikum tegevus</w:t>
            </w:r>
          </w:p>
        </w:tc>
        <w:tc>
          <w:tcPr/>
          <w:p>
            <w:pPr>
              <w:pStyle w:val="Compact"/>
            </w:pPr>
            <w:r>
              <w:t xml:space="preserve">Eesti kodanike lootusetuse tekitamine — eriti noorte ja üksikvanemate seas — nii et nad lõpetavad vastupanu;</w:t>
            </w:r>
            <w:r>
              <w:t xml:space="preserve"> </w:t>
            </w:r>
            <w:r>
              <w:rPr>
                <w:b/>
                <w:bCs/>
              </w:rPr>
              <w:t xml:space="preserve">pluss</w:t>
            </w:r>
            <w:r>
              <w:t xml:space="preserve"> </w:t>
            </w:r>
            <w:r>
              <w:t xml:space="preserve">pere usalduse lõhkumine algoritmilise sisuga (Lisa AU)</w:t>
            </w:r>
          </w:p>
        </w:tc>
      </w:tr>
    </w:tbl>
    <w:bookmarkEnd w:id="151"/>
    <w:bookmarkStart w:id="152" w:name="b.-omad-üksused"/>
    <w:p>
      <w:pPr>
        <w:pStyle w:val="Heading2"/>
      </w:pPr>
      <w:r>
        <w:rPr>
          <w:rStyle w:val="SectionNumber"/>
        </w:rPr>
        <w:t xml:space="preserve">3.2</w:t>
      </w:r>
      <w:r>
        <w:tab/>
      </w:r>
      <w:r>
        <w:t xml:space="preserve">b. Omad üksused</w:t>
      </w:r>
    </w:p>
    <w:tbl>
      <w:tblPr>
        <w:tblStyle w:val="Table"/>
        <w:tblW w:type="pct" w:w="5000"/>
        <w:tblLayout w:type="fixed"/>
        <w:tblLook w:firstRow="1" w:lastRow="0" w:firstColumn="0" w:lastColumn="0" w:noHBand="0" w:noVBand="0" w:val="0020"/>
      </w:tblPr>
      <w:tblGrid>
        <w:gridCol w:w="2160"/>
        <w:gridCol w:w="2520"/>
        <w:gridCol w:w="3240"/>
      </w:tblGrid>
      <w:tr>
        <w:trPr>
          <w:tblHeader w:val="on"/>
        </w:trPr>
        <w:tc>
          <w:tcPr/>
          <w:p>
            <w:pPr>
              <w:pStyle w:val="Compact"/>
            </w:pPr>
            <w:r>
              <w:t xml:space="preserve">Tase</w:t>
            </w:r>
          </w:p>
        </w:tc>
        <w:tc>
          <w:tcPr/>
          <w:p>
            <w:pPr>
              <w:pStyle w:val="Compact"/>
            </w:pPr>
            <w:r>
              <w:t xml:space="preserve">Üksus</w:t>
            </w:r>
          </w:p>
        </w:tc>
        <w:tc>
          <w:tcPr/>
          <w:p>
            <w:pPr>
              <w:pStyle w:val="Compact"/>
            </w:pPr>
            <w:r>
              <w:t xml:space="preserve">Staatus</w:t>
            </w:r>
          </w:p>
        </w:tc>
      </w:tr>
      <w:tr>
        <w:tc>
          <w:tcPr/>
          <w:p>
            <w:pPr>
              <w:pStyle w:val="Compact"/>
            </w:pPr>
            <w:r>
              <w:t xml:space="preserve">Kõrgem</w:t>
            </w:r>
          </w:p>
        </w:tc>
        <w:tc>
          <w:tcPr/>
          <w:p>
            <w:pPr>
              <w:pStyle w:val="Compact"/>
            </w:pPr>
            <w:r>
              <w:t xml:space="preserve">Eesti riik, Kaitsevägi, Kaitsepolitseiamet</w:t>
            </w:r>
          </w:p>
        </w:tc>
        <w:tc>
          <w:tcPr/>
          <w:p>
            <w:pPr>
              <w:pStyle w:val="Compact"/>
            </w:pPr>
            <w:r>
              <w:t xml:space="preserve">Ametlik infosõja tõrje — hea, kuid kõik ei jõua kodanikuni</w:t>
            </w:r>
          </w:p>
        </w:tc>
      </w:tr>
      <w:tr>
        <w:tc>
          <w:tcPr/>
          <w:p>
            <w:pPr>
              <w:pStyle w:val="Compact"/>
            </w:pPr>
            <w:r>
              <w:t xml:space="preserve">Strateegiline</w:t>
            </w:r>
          </w:p>
        </w:tc>
        <w:tc>
          <w:tcPr/>
          <w:p>
            <w:pPr>
              <w:pStyle w:val="Compact"/>
            </w:pPr>
            <w:r>
              <w:t xml:space="preserve">Eerik Heldna (kriisireguleerimine), Elmar Vaher (RKIK)</w:t>
            </w:r>
          </w:p>
        </w:tc>
        <w:tc>
          <w:tcPr/>
          <w:p>
            <w:pPr>
              <w:pStyle w:val="Compact"/>
            </w:pPr>
            <w:r>
              <w:t xml:space="preserve">Kriisivalmidus ja kaitseinvesteeringud — aktiivne</w:t>
            </w:r>
          </w:p>
        </w:tc>
      </w:tr>
      <w:tr>
        <w:tc>
          <w:tcPr/>
          <w:p>
            <w:pPr>
              <w:pStyle w:val="Compact"/>
            </w:pPr>
            <w:r>
              <w:t xml:space="preserve">Operatiivne</w:t>
            </w:r>
          </w:p>
        </w:tc>
        <w:tc>
          <w:tcPr/>
          <w:p>
            <w:pPr>
              <w:pStyle w:val="Compact"/>
            </w:pPr>
            <w:r>
              <w:t xml:space="preserve">Kaitseväe Akadeemia, Kaitseliit</w:t>
            </w:r>
          </w:p>
        </w:tc>
        <w:tc>
          <w:tcPr/>
          <w:p>
            <w:pPr>
              <w:pStyle w:val="Compact"/>
            </w:pPr>
            <w:r>
              <w:t xml:space="preserve">Juhtide koolitus, kogukonna kaitse — tugev</w:t>
            </w:r>
          </w:p>
        </w:tc>
      </w:tr>
      <w:tr>
        <w:tc>
          <w:tcPr/>
          <w:p>
            <w:pPr>
              <w:pStyle w:val="Compact"/>
            </w:pPr>
            <w:r>
              <w:t xml:space="preserve">Taktikaline</w:t>
            </w:r>
          </w:p>
        </w:tc>
        <w:tc>
          <w:tcPr/>
          <w:p>
            <w:pPr>
              <w:pStyle w:val="Compact"/>
            </w:pPr>
            <w:r>
              <w:t xml:space="preserve">Juhtimiskoolitus, noored (Supermängud), Pertinax</w:t>
            </w:r>
          </w:p>
        </w:tc>
        <w:tc>
          <w:tcPr/>
          <w:p>
            <w:pPr>
              <w:pStyle w:val="Compact"/>
            </w:pPr>
            <w:r>
              <w:t xml:space="preserve">Juhtimiskoolitus, ülim vastutus — aktiivne</w:t>
            </w:r>
          </w:p>
        </w:tc>
      </w:tr>
      <w:tr>
        <w:tc>
          <w:tcPr/>
          <w:p>
            <w:pPr>
              <w:pStyle w:val="Compact"/>
            </w:pPr>
            <w:r>
              <w:t xml:space="preserve">Avalik sektor</w:t>
            </w:r>
          </w:p>
        </w:tc>
        <w:tc>
          <w:tcPr/>
          <w:p>
            <w:pPr>
              <w:pStyle w:val="Compact"/>
            </w:pPr>
            <w:r>
              <w:t xml:space="preserve">Ain Anslan (Viru vangla)</w:t>
            </w:r>
          </w:p>
        </w:tc>
        <w:tc>
          <w:tcPr/>
          <w:p>
            <w:pPr>
              <w:pStyle w:val="Compact"/>
            </w:pPr>
            <w:r>
              <w:t xml:space="preserve">Juhtimiskultuur, kriisivalmidus — aktiivne (Lisa K)</w:t>
            </w:r>
          </w:p>
        </w:tc>
      </w:tr>
      <w:tr>
        <w:tc>
          <w:tcPr/>
          <w:p>
            <w:pPr>
              <w:pStyle w:val="Compact"/>
            </w:pPr>
            <w:r>
              <w:t xml:space="preserve">Haridus</w:t>
            </w:r>
          </w:p>
        </w:tc>
        <w:tc>
          <w:tcPr/>
          <w:p>
            <w:pPr>
              <w:pStyle w:val="Compact"/>
            </w:pPr>
            <w:r>
              <w:t xml:space="preserve">Techno TLN (Ott Pärna), KVA juhtkond, RaM Kool (Elmar Vaher),</w:t>
            </w:r>
            <w:r>
              <w:t xml:space="preserve"> </w:t>
            </w:r>
            <w:r>
              <w:rPr>
                <w:b/>
                <w:bCs/>
              </w:rPr>
              <w:t xml:space="preserve">Tallinna Vaba Waldorfkool (Ave Osa)</w:t>
            </w:r>
            <w:r>
              <w:t xml:space="preserve">,</w:t>
            </w:r>
            <w:r>
              <w:t xml:space="preserve"> </w:t>
            </w:r>
            <w:r>
              <w:rPr>
                <w:b/>
                <w:bCs/>
              </w:rPr>
              <w:t xml:space="preserve">Montessori võrgustik (Roosi-Ott, Allikvee)</w:t>
            </w:r>
          </w:p>
        </w:tc>
        <w:tc>
          <w:tcPr/>
          <w:p>
            <w:pPr>
              <w:pStyle w:val="Compact"/>
            </w:pPr>
            <w:r>
              <w:t xml:space="preserve">Kutse-, juhtimis-, väärtus-, waldorf- ja Montessori-haridus — aktiivne (Lisa J)</w:t>
            </w:r>
          </w:p>
        </w:tc>
      </w:tr>
      <w:tr>
        <w:tc>
          <w:tcPr/>
          <w:p>
            <w:pPr>
              <w:pStyle w:val="Compact"/>
            </w:pPr>
            <w:r>
              <w:t xml:space="preserve">Kohalik</w:t>
            </w:r>
          </w:p>
        </w:tc>
        <w:tc>
          <w:tcPr/>
          <w:p>
            <w:pPr>
              <w:pStyle w:val="Compact"/>
            </w:pPr>
            <w:r>
              <w:t xml:space="preserve">Peeter Järvsoo (Noorte Kotkad), Andrei Ambros (Harku), Andres Põhjala (Tartu Do)</w:t>
            </w:r>
          </w:p>
        </w:tc>
        <w:tc>
          <w:tcPr/>
          <w:p>
            <w:pPr>
              <w:pStyle w:val="Compact"/>
            </w:pPr>
            <w:r>
              <w:t xml:space="preserve">Noored ja piirkondlik vastupanuvõime — aktiivne</w:t>
            </w:r>
          </w:p>
        </w:tc>
      </w:tr>
      <w:tr>
        <w:tc>
          <w:tcPr/>
          <w:p>
            <w:pPr>
              <w:pStyle w:val="Compact"/>
            </w:pPr>
            <w:r>
              <w:t xml:space="preserve">Rahva tase</w:t>
            </w:r>
          </w:p>
        </w:tc>
        <w:tc>
          <w:tcPr/>
          <w:p>
            <w:pPr>
              <w:pStyle w:val="Compact"/>
            </w:pPr>
            <w:r>
              <w:t xml:space="preserve">Operatsioon „Peegel” võrgustik</w:t>
            </w:r>
          </w:p>
        </w:tc>
        <w:tc>
          <w:tcPr/>
          <w:p>
            <w:pPr>
              <w:pStyle w:val="Compact"/>
            </w:pPr>
            <w:r>
              <w:t xml:space="preserve">KÄIVITATUD — see käsk</w:t>
            </w:r>
          </w:p>
        </w:tc>
      </w:tr>
      <w:tr>
        <w:tc>
          <w:tcPr/>
          <w:p>
            <w:pPr>
              <w:pStyle w:val="Compact"/>
            </w:pPr>
            <w:r>
              <w:t xml:space="preserve">Toetus</w:t>
            </w:r>
          </w:p>
        </w:tc>
        <w:tc>
          <w:tcPr/>
          <w:p>
            <w:pPr>
              <w:pStyle w:val="Compact"/>
            </w:pPr>
            <w:r>
              <w:t xml:space="preserve">Juhtimiskoolituse partnerid</w:t>
            </w:r>
          </w:p>
        </w:tc>
        <w:tc>
          <w:tcPr/>
          <w:p>
            <w:pPr>
              <w:pStyle w:val="Compact"/>
            </w:pPr>
            <w:r>
              <w:t xml:space="preserve">Extreme Ownership, äriline juhtimine — aktiivne</w:t>
            </w:r>
          </w:p>
        </w:tc>
      </w:tr>
      <w:tr>
        <w:tc>
          <w:tcPr/>
          <w:p>
            <w:pPr>
              <w:pStyle w:val="Compact"/>
            </w:pPr>
            <w:r>
              <w:t xml:space="preserve">Toetus</w:t>
            </w:r>
          </w:p>
        </w:tc>
        <w:tc>
          <w:tcPr/>
          <w:p>
            <w:pPr>
              <w:pStyle w:val="Compact"/>
            </w:pPr>
            <w:r>
              <w:t xml:space="preserve">Starfish Academy (Vallo Arumäe)</w:t>
            </w:r>
          </w:p>
        </w:tc>
        <w:tc>
          <w:tcPr/>
          <w:p>
            <w:pPr>
              <w:pStyle w:val="Compact"/>
            </w:pPr>
            <w:r>
              <w:t xml:space="preserve">Finantskirjaoskus, investorlus — aktiivne</w:t>
            </w:r>
          </w:p>
        </w:tc>
      </w:tr>
      <w:tr>
        <w:tc>
          <w:tcPr/>
          <w:p>
            <w:pPr>
              <w:pStyle w:val="Compact"/>
            </w:pPr>
            <w:r>
              <w:t xml:space="preserve">Toetus</w:t>
            </w:r>
          </w:p>
        </w:tc>
        <w:tc>
          <w:tcPr/>
          <w:p>
            <w:pPr>
              <w:pStyle w:val="Compact"/>
            </w:pPr>
            <w:r>
              <w:t xml:space="preserve">BMI Executive Institute</w:t>
            </w:r>
          </w:p>
        </w:tc>
        <w:tc>
          <w:tcPr/>
          <w:p>
            <w:pPr>
              <w:pStyle w:val="Compact"/>
            </w:pPr>
            <w:r>
              <w:t xml:space="preserve">Juhtide EMBA ja executive education — aktiivne</w:t>
            </w:r>
          </w:p>
        </w:tc>
      </w:tr>
      <w:tr>
        <w:tc>
          <w:tcPr/>
          <w:p>
            <w:pPr>
              <w:pStyle w:val="Compact"/>
            </w:pPr>
            <w:r>
              <w:t xml:space="preserve">Toetus</w:t>
            </w:r>
          </w:p>
        </w:tc>
        <w:tc>
          <w:tcPr/>
          <w:p>
            <w:pPr>
              <w:pStyle w:val="Compact"/>
            </w:pPr>
            <w:r>
              <w:t xml:space="preserve">BNI Eesti</w:t>
            </w:r>
          </w:p>
        </w:tc>
        <w:tc>
          <w:tcPr/>
          <w:p>
            <w:pPr>
              <w:pStyle w:val="Compact"/>
            </w:pPr>
            <w:r>
              <w:t xml:space="preserve">Ärireferaalid ja ettevõtjate võrgustik — aktiivne</w:t>
            </w:r>
          </w:p>
        </w:tc>
      </w:tr>
      <w:tr>
        <w:tc>
          <w:tcPr/>
          <w:p>
            <w:pPr>
              <w:pStyle w:val="Compact"/>
            </w:pPr>
            <w:r>
              <w:t xml:space="preserve">Toetus</w:t>
            </w:r>
          </w:p>
        </w:tc>
        <w:tc>
          <w:tcPr/>
          <w:p>
            <w:pPr>
              <w:pStyle w:val="Compact"/>
            </w:pPr>
            <w:r>
              <w:t xml:space="preserve">Kerdu Lenear / Mindset Fitness</w:t>
            </w:r>
          </w:p>
        </w:tc>
        <w:tc>
          <w:tcPr/>
          <w:p>
            <w:pPr>
              <w:pStyle w:val="Compact"/>
            </w:pPr>
            <w:r>
              <w:t xml:space="preserve">Mõtteviis, BNI North Star Tallinn — aktiivne</w:t>
            </w:r>
          </w:p>
        </w:tc>
      </w:tr>
      <w:tr>
        <w:tc>
          <w:tcPr/>
          <w:p>
            <w:pPr>
              <w:pStyle w:val="Compact"/>
            </w:pPr>
            <w:r>
              <w:t xml:space="preserve">Toetus</w:t>
            </w:r>
          </w:p>
        </w:tc>
        <w:tc>
          <w:tcPr/>
          <w:p>
            <w:pPr>
              <w:pStyle w:val="Compact"/>
            </w:pPr>
            <w:r>
              <w:t xml:space="preserve">Julian Maier / URBN TIGER</w:t>
            </w:r>
          </w:p>
        </w:tc>
        <w:tc>
          <w:tcPr/>
          <w:p>
            <w:pPr>
              <w:pStyle w:val="Compact"/>
            </w:pPr>
            <w:r>
              <w:t xml:space="preserve">Breathwork (Saksamaa), e-Residency — aktiivne</w:t>
            </w:r>
          </w:p>
        </w:tc>
      </w:tr>
      <w:tr>
        <w:tc>
          <w:tcPr/>
          <w:p>
            <w:pPr>
              <w:pStyle w:val="Compact"/>
            </w:pPr>
            <w:r>
              <w:t xml:space="preserve">Toetus</w:t>
            </w:r>
          </w:p>
        </w:tc>
        <w:tc>
          <w:tcPr/>
          <w:p>
            <w:pPr>
              <w:pStyle w:val="Compact"/>
            </w:pPr>
            <w:r>
              <w:t xml:space="preserve">Äripäev / Investor Toomas</w:t>
            </w:r>
          </w:p>
        </w:tc>
        <w:tc>
          <w:tcPr/>
          <w:p>
            <w:pPr>
              <w:pStyle w:val="Compact"/>
            </w:pPr>
            <w:r>
              <w:t xml:space="preserve">Investeerimisraadio, Aasta investor, Parim juht — aktiivne</w:t>
            </w:r>
          </w:p>
        </w:tc>
      </w:tr>
      <w:tr>
        <w:tc>
          <w:tcPr/>
          <w:p>
            <w:pPr>
              <w:pStyle w:val="Compact"/>
            </w:pPr>
            <w:r>
              <w:t xml:space="preserve">Toetus</w:t>
            </w:r>
          </w:p>
        </w:tc>
        <w:tc>
          <w:tcPr/>
          <w:p>
            <w:pPr>
              <w:pStyle w:val="Compact"/>
            </w:pPr>
            <w:r>
              <w:t xml:space="preserve">Rahakratt</w:t>
            </w:r>
          </w:p>
        </w:tc>
        <w:tc>
          <w:tcPr/>
          <w:p>
            <w:pPr>
              <w:pStyle w:val="Compact"/>
            </w:pPr>
            <w:r>
              <w:t xml:space="preserve">Finantsvabadus, aus rahablogi — aktiivne</w:t>
            </w:r>
          </w:p>
        </w:tc>
      </w:tr>
      <w:tr>
        <w:tc>
          <w:tcPr/>
          <w:p>
            <w:pPr>
              <w:pStyle w:val="Compact"/>
            </w:pPr>
            <w:r>
              <w:t xml:space="preserve">Toetus</w:t>
            </w:r>
          </w:p>
        </w:tc>
        <w:tc>
          <w:tcPr/>
          <w:p>
            <w:pPr>
              <w:pStyle w:val="Compact"/>
            </w:pPr>
            <w:r>
              <w:t xml:space="preserve">Kristjan Liivamägi</w:t>
            </w:r>
          </w:p>
        </w:tc>
        <w:tc>
          <w:tcPr/>
          <w:p>
            <w:pPr>
              <w:pStyle w:val="Compact"/>
            </w:pPr>
            <w:r>
              <w:t xml:space="preserve">Teaduspõhine investeerimisharidus — aktiivne</w:t>
            </w:r>
          </w:p>
        </w:tc>
      </w:tr>
      <w:tr>
        <w:tc>
          <w:tcPr/>
          <w:p>
            <w:pPr>
              <w:pStyle w:val="Compact"/>
            </w:pPr>
            <w:r>
              <w:t xml:space="preserve">Toetus</w:t>
            </w:r>
          </w:p>
        </w:tc>
        <w:tc>
          <w:tcPr/>
          <w:p>
            <w:pPr>
              <w:pStyle w:val="Compact"/>
            </w:pPr>
            <w:r>
              <w:t xml:space="preserve">Marko Oolo</w:t>
            </w:r>
          </w:p>
        </w:tc>
        <w:tc>
          <w:tcPr/>
          <w:p>
            <w:pPr>
              <w:pStyle w:val="Compact"/>
            </w:pPr>
            <w:r>
              <w:t xml:space="preserve">Exceli tööriistad, portfellihaldus — aktiivne</w:t>
            </w:r>
          </w:p>
        </w:tc>
      </w:tr>
      <w:tr>
        <w:tc>
          <w:tcPr/>
          <w:p>
            <w:pPr>
              <w:pStyle w:val="Compact"/>
            </w:pPr>
            <w:r>
              <w:t xml:space="preserve">Toetus</w:t>
            </w:r>
          </w:p>
        </w:tc>
        <w:tc>
          <w:tcPr/>
          <w:p>
            <w:pPr>
              <w:pStyle w:val="Compact"/>
            </w:pPr>
            <w:r>
              <w:t xml:space="preserve">Katri Teller / Blondcast</w:t>
            </w:r>
          </w:p>
        </w:tc>
        <w:tc>
          <w:tcPr/>
          <w:p>
            <w:pPr>
              <w:pStyle w:val="Compact"/>
            </w:pPr>
            <w:r>
              <w:t xml:space="preserve">Taskuhääling, rahatarkus — aktiivne</w:t>
            </w:r>
          </w:p>
        </w:tc>
      </w:tr>
      <w:tr>
        <w:tc>
          <w:tcPr/>
          <w:p>
            <w:pPr>
              <w:pStyle w:val="Compact"/>
            </w:pPr>
            <w:r>
              <w:t xml:space="preserve">Toetus</w:t>
            </w:r>
          </w:p>
        </w:tc>
        <w:tc>
          <w:tcPr/>
          <w:p>
            <w:pPr>
              <w:pStyle w:val="Compact"/>
            </w:pPr>
            <w:r>
              <w:t xml:space="preserve">Robert Käsper</w:t>
            </w:r>
          </w:p>
        </w:tc>
        <w:tc>
          <w:tcPr/>
          <w:p>
            <w:pPr>
              <w:pStyle w:val="Compact"/>
            </w:pPr>
            <w:r>
              <w:t xml:space="preserve">Meedik (18D), Eriväelase jutud — hajutatult — aktiivne</w:t>
            </w:r>
          </w:p>
        </w:tc>
      </w:tr>
      <w:tr>
        <w:tc>
          <w:tcPr/>
          <w:p>
            <w:pPr>
              <w:pStyle w:val="Compact"/>
            </w:pPr>
            <w:r>
              <w:t xml:space="preserve">Toetus</w:t>
            </w:r>
          </w:p>
        </w:tc>
        <w:tc>
          <w:tcPr/>
          <w:p>
            <w:pPr>
              <w:pStyle w:val="Compact"/>
            </w:pPr>
            <w:r>
              <w:t xml:space="preserve">Margus Lõoke</w:t>
            </w:r>
          </w:p>
        </w:tc>
        <w:tc>
          <w:tcPr/>
          <w:p>
            <w:pPr>
              <w:pStyle w:val="Compact"/>
            </w:pPr>
            <w:r>
              <w:t xml:space="preserve">KV ATH-muster (isiklik tähelepanek); e-sliini tugi — aktiivne</w:t>
            </w:r>
          </w:p>
        </w:tc>
      </w:tr>
      <w:tr>
        <w:tc>
          <w:tcPr/>
          <w:p>
            <w:pPr>
              <w:pStyle w:val="Compact"/>
            </w:pPr>
            <w:r>
              <w:t xml:space="preserve">Demomehed</w:t>
            </w:r>
          </w:p>
        </w:tc>
        <w:tc>
          <w:tcPr/>
          <w:p>
            <w:pPr>
              <w:pStyle w:val="Compact"/>
            </w:pPr>
            <w:r>
              <w:t xml:space="preserve">Üksus Aluste_kool (SOK)</w:t>
            </w:r>
          </w:p>
        </w:tc>
        <w:tc>
          <w:tcPr/>
          <w:p>
            <w:pPr>
              <w:pStyle w:val="Compact"/>
            </w:pPr>
            <w:r>
              <w:t xml:space="preserve">Viisakus, checklist, demomehed — aktiveeritud</w:t>
            </w:r>
          </w:p>
        </w:tc>
      </w:tr>
      <w:tr>
        <w:tc>
          <w:tcPr/>
          <w:p>
            <w:pPr>
              <w:pStyle w:val="Compact"/>
            </w:pPr>
            <w:r>
              <w:t xml:space="preserve">Toetus</w:t>
            </w:r>
          </w:p>
        </w:tc>
        <w:tc>
          <w:tcPr/>
          <w:p>
            <w:pPr>
              <w:pStyle w:val="Compact"/>
            </w:pPr>
            <w:r>
              <w:t xml:space="preserve">Katrin Lucas / „Ava oma Silmad”</w:t>
            </w:r>
          </w:p>
        </w:tc>
        <w:tc>
          <w:tcPr/>
          <w:p>
            <w:pPr>
              <w:pStyle w:val="Compact"/>
            </w:pPr>
            <w:r>
              <w:t xml:space="preserve">Teadlikkuse kanal — aktiivne</w:t>
            </w:r>
          </w:p>
        </w:tc>
      </w:tr>
      <w:tr>
        <w:tc>
          <w:tcPr/>
          <w:p>
            <w:pPr>
              <w:pStyle w:val="Compact"/>
            </w:pPr>
            <w:r>
              <w:t xml:space="preserve">Toetus</w:t>
            </w:r>
          </w:p>
        </w:tc>
        <w:tc>
          <w:tcPr/>
          <w:p>
            <w:pPr>
              <w:pStyle w:val="Compact"/>
            </w:pPr>
            <w:r>
              <w:t xml:space="preserve">Ingvar Villido / Practical Consciousness</w:t>
            </w:r>
          </w:p>
        </w:tc>
        <w:tc>
          <w:tcPr/>
          <w:p>
            <w:pPr>
              <w:pStyle w:val="Compact"/>
            </w:pPr>
            <w:r>
              <w:t xml:space="preserve">Teadliku muutuse kunst — aktiivne</w:t>
            </w:r>
          </w:p>
        </w:tc>
      </w:tr>
      <w:tr>
        <w:tc>
          <w:tcPr/>
          <w:p>
            <w:pPr>
              <w:pStyle w:val="Compact"/>
            </w:pPr>
            <w:r>
              <w:t xml:space="preserve">Toetus</w:t>
            </w:r>
          </w:p>
        </w:tc>
        <w:tc>
          <w:tcPr/>
          <w:p>
            <w:pPr>
              <w:pStyle w:val="Compact"/>
            </w:pPr>
            <w:r>
              <w:t xml:space="preserve">Tiit Trofimov / eneseareng</w:t>
            </w:r>
          </w:p>
        </w:tc>
        <w:tc>
          <w:tcPr/>
          <w:p>
            <w:pPr>
              <w:pStyle w:val="Compact"/>
            </w:pPr>
            <w:r>
              <w:t xml:space="preserve">Emotsioonid, meeste ring, taastumine — aktiivne</w:t>
            </w:r>
          </w:p>
        </w:tc>
      </w:tr>
      <w:tr>
        <w:tc>
          <w:tcPr/>
          <w:p>
            <w:pPr>
              <w:pStyle w:val="Compact"/>
            </w:pPr>
            <w:r>
              <w:t xml:space="preserve">Toetus</w:t>
            </w:r>
          </w:p>
        </w:tc>
        <w:tc>
          <w:tcPr/>
          <w:p>
            <w:pPr>
              <w:pStyle w:val="Compact"/>
            </w:pPr>
            <w:r>
              <w:t xml:space="preserve">Epp Kärsin / Amare Luna</w:t>
            </w:r>
          </w:p>
        </w:tc>
        <w:tc>
          <w:tcPr/>
          <w:p>
            <w:pPr>
              <w:pStyle w:val="Compact"/>
            </w:pPr>
            <w:r>
              <w:t xml:space="preserve">Teadlik intiimsus, seksuaalharidus — aktiivne</w:t>
            </w:r>
          </w:p>
        </w:tc>
      </w:tr>
      <w:tr>
        <w:tc>
          <w:tcPr/>
          <w:p>
            <w:pPr>
              <w:pStyle w:val="Compact"/>
            </w:pPr>
            <w:r>
              <w:t xml:space="preserve">Toetus</w:t>
            </w:r>
          </w:p>
        </w:tc>
        <w:tc>
          <w:tcPr/>
          <w:p>
            <w:pPr>
              <w:pStyle w:val="Compact"/>
            </w:pPr>
            <w:r>
              <w:t xml:space="preserve">Kaia Kapsta-Forrester</w:t>
            </w:r>
          </w:p>
        </w:tc>
        <w:tc>
          <w:tcPr/>
          <w:p>
            <w:pPr>
              <w:pStyle w:val="Compact"/>
            </w:pPr>
            <w:r>
              <w:t xml:space="preserve">Pere- ja paariteraapia, raseduskriis — aktiivne</w:t>
            </w:r>
          </w:p>
        </w:tc>
      </w:tr>
      <w:tr>
        <w:tc>
          <w:tcPr/>
          <w:p>
            <w:pPr>
              <w:pStyle w:val="Compact"/>
            </w:pPr>
            <w:r>
              <w:t xml:space="preserve">Toetus</w:t>
            </w:r>
          </w:p>
        </w:tc>
        <w:tc>
          <w:tcPr/>
          <w:p>
            <w:pPr>
              <w:pStyle w:val="Compact"/>
            </w:pPr>
            <w:r>
              <w:t xml:space="preserve">Kert Grünberg / Hingamistuba</w:t>
            </w:r>
          </w:p>
        </w:tc>
        <w:tc>
          <w:tcPr/>
          <w:p>
            <w:pPr>
              <w:pStyle w:val="Compact"/>
            </w:pPr>
            <w:r>
              <w:t xml:space="preserve">Trauma, hingamine, kaassõltuvus — aktiivne</w:t>
            </w:r>
          </w:p>
        </w:tc>
      </w:tr>
      <w:tr>
        <w:tc>
          <w:tcPr/>
          <w:p>
            <w:pPr>
              <w:pStyle w:val="Compact"/>
            </w:pPr>
            <w:r>
              <w:t xml:space="preserve">Toetus</w:t>
            </w:r>
          </w:p>
        </w:tc>
        <w:tc>
          <w:tcPr/>
          <w:p>
            <w:pPr>
              <w:pStyle w:val="Compact"/>
            </w:pPr>
            <w:r>
              <w:t xml:space="preserve">Jure Biechonski / Teadlik Mina</w:t>
            </w:r>
          </w:p>
        </w:tc>
        <w:tc>
          <w:tcPr/>
          <w:p>
            <w:pPr>
              <w:pStyle w:val="Compact"/>
            </w:pPr>
            <w:r>
              <w:t xml:space="preserve">Transpersonaalne teraapia, THA — aktiivne</w:t>
            </w:r>
          </w:p>
        </w:tc>
      </w:tr>
      <w:tr>
        <w:tc>
          <w:tcPr/>
          <w:p>
            <w:pPr>
              <w:pStyle w:val="Compact"/>
            </w:pPr>
            <w:r>
              <w:t xml:space="preserve">Toetus</w:t>
            </w:r>
          </w:p>
        </w:tc>
        <w:tc>
          <w:tcPr/>
          <w:p>
            <w:pPr>
              <w:pStyle w:val="Compact"/>
            </w:pPr>
            <w:r>
              <w:t xml:space="preserve">Andres Põhjala / Spordiklubi Do</w:t>
            </w:r>
          </w:p>
        </w:tc>
        <w:tc>
          <w:tcPr/>
          <w:p>
            <w:pPr>
              <w:pStyle w:val="Compact"/>
            </w:pPr>
            <w:r>
              <w:t xml:space="preserve">Judo, noored, Tartu kogukond — aktiivne</w:t>
            </w:r>
          </w:p>
        </w:tc>
      </w:tr>
      <w:tr>
        <w:tc>
          <w:tcPr/>
          <w:p>
            <w:pPr>
              <w:pStyle w:val="Compact"/>
            </w:pPr>
            <w:r>
              <w:t xml:space="preserve">Toetus</w:t>
            </w:r>
          </w:p>
        </w:tc>
        <w:tc>
          <w:tcPr/>
          <w:p>
            <w:pPr>
              <w:pStyle w:val="Compact"/>
            </w:pPr>
            <w:r>
              <w:t xml:space="preserve">Eesti Tantrafestivali võrgustik (Earthchild, Skalkina, Sarmet, Saul)</w:t>
            </w:r>
          </w:p>
        </w:tc>
        <w:tc>
          <w:tcPr/>
          <w:p>
            <w:pPr>
              <w:pStyle w:val="Compact"/>
            </w:pPr>
            <w:r>
              <w:t xml:space="preserve">Tantralaagrid ja festivalid — aktiivne</w:t>
            </w:r>
          </w:p>
        </w:tc>
      </w:tr>
      <w:tr>
        <w:tc>
          <w:tcPr/>
          <w:p>
            <w:pPr>
              <w:pStyle w:val="Compact"/>
            </w:pPr>
            <w:r>
              <w:t xml:space="preserve">Toetus</w:t>
            </w:r>
          </w:p>
        </w:tc>
        <w:tc>
          <w:tcPr/>
          <w:p>
            <w:pPr>
              <w:pStyle w:val="Compact"/>
            </w:pPr>
            <w:r>
              <w:t xml:space="preserve">Urmas Sõõrumaa / Pühali Hea Elu Keskus</w:t>
            </w:r>
          </w:p>
        </w:tc>
        <w:tc>
          <w:tcPr/>
          <w:p>
            <w:pPr>
              <w:pStyle w:val="Compact"/>
            </w:pPr>
            <w:r>
              <w:t xml:space="preserve">Heaolu, loodus, puhkus — aktiivne</w:t>
            </w:r>
          </w:p>
        </w:tc>
      </w:tr>
      <w:tr>
        <w:tc>
          <w:tcPr/>
          <w:p>
            <w:pPr>
              <w:pStyle w:val="Compact"/>
            </w:pPr>
            <w:r>
              <w:t xml:space="preserve">Toetus</w:t>
            </w:r>
          </w:p>
        </w:tc>
        <w:tc>
          <w:tcPr/>
          <w:p>
            <w:pPr>
              <w:pStyle w:val="Compact"/>
            </w:pPr>
            <w:r>
              <w:t xml:space="preserve">Eero Kinnunen / Eesti Kaitseväe Veteranid</w:t>
            </w:r>
          </w:p>
        </w:tc>
        <w:tc>
          <w:tcPr/>
          <w:p>
            <w:pPr>
              <w:pStyle w:val="Compact"/>
            </w:pPr>
            <w:r>
              <w:t xml:space="preserve">Veteranide kogukond ja tugi — aktiivne</w:t>
            </w:r>
          </w:p>
        </w:tc>
      </w:tr>
      <w:tr>
        <w:tc>
          <w:tcPr/>
          <w:p>
            <w:pPr>
              <w:pStyle w:val="Compact"/>
            </w:pPr>
            <w:r>
              <w:t xml:space="preserve">Toetus</w:t>
            </w:r>
          </w:p>
        </w:tc>
        <w:tc>
          <w:tcPr/>
          <w:p>
            <w:pPr>
              <w:pStyle w:val="Compact"/>
            </w:pPr>
            <w:r>
              <w:t xml:space="preserve">Marge Sillaste</w:t>
            </w:r>
          </w:p>
        </w:tc>
        <w:tc>
          <w:tcPr/>
          <w:p>
            <w:pPr>
              <w:pStyle w:val="Compact"/>
            </w:pPr>
            <w:r>
              <w:t xml:space="preserve">Supervisioon, inimeste juhtimine — aktiivne</w:t>
            </w:r>
          </w:p>
        </w:tc>
      </w:tr>
      <w:tr>
        <w:tc>
          <w:tcPr/>
          <w:p>
            <w:pPr>
              <w:pStyle w:val="Compact"/>
            </w:pPr>
            <w:r>
              <w:t xml:space="preserve">Riik / tervis</w:t>
            </w:r>
          </w:p>
        </w:tc>
        <w:tc>
          <w:tcPr/>
          <w:p>
            <w:pPr>
              <w:pStyle w:val="Compact"/>
            </w:pPr>
            <w:r>
              <w:t xml:space="preserve">TAI + kõik ministeeriumid</w:t>
            </w:r>
          </w:p>
        </w:tc>
        <w:tc>
          <w:tcPr/>
          <w:p>
            <w:pPr>
              <w:pStyle w:val="Compact"/>
            </w:pPr>
            <w:r>
              <w:t xml:space="preserve">Protsessijuhtimine, Muski algoritm — aktiivne (Lisa L)</w:t>
            </w:r>
          </w:p>
        </w:tc>
      </w:tr>
    </w:tbl>
    <w:p>
      <w:pPr>
        <w:pStyle w:val="BodyText"/>
      </w:pPr>
      <w:r>
        <w:rPr>
          <w:b/>
          <w:bCs/>
        </w:rPr>
        <w:t xml:space="preserve">Kõrgema üksuse kavatsus:</w:t>
      </w:r>
      <w:r>
        <w:t xml:space="preserve"> </w:t>
      </w:r>
      <w:r>
        <w:t xml:space="preserve">Kaitsta Eesti inimeste vaimset ja füüsilist julgeolekut. See operatsioon toetab seda eesmärki, mitte ei asenda riiklikku kaitset.</w:t>
      </w:r>
    </w:p>
    <w:bookmarkEnd w:id="152"/>
    <w:bookmarkStart w:id="153" w:name="c.-tugevdused-ja-vähendused"/>
    <w:p>
      <w:pPr>
        <w:pStyle w:val="Heading2"/>
      </w:pPr>
      <w:r>
        <w:rPr>
          <w:rStyle w:val="SectionNumber"/>
        </w:rPr>
        <w:t xml:space="preserve">3.3</w:t>
      </w:r>
      <w:r>
        <w:tab/>
      </w:r>
      <w:r>
        <w:t xml:space="preserve">c. Tugevdused ja vähendused</w:t>
      </w:r>
    </w:p>
    <w:p>
      <w:pPr>
        <w:pStyle w:val="Compact"/>
        <w:numPr>
          <w:ilvl w:val="0"/>
          <w:numId w:val="1041"/>
        </w:numPr>
      </w:pPr>
      <w:r>
        <w:rPr>
          <w:b/>
          <w:bCs/>
        </w:rPr>
        <w:t xml:space="preserve">Tugevused:</w:t>
      </w:r>
      <w:r>
        <w:t xml:space="preserve"> </w:t>
      </w:r>
      <w:r>
        <w:t xml:space="preserve">Renee Aluste (isiklik kogemus + sõjaline väljaõpe); võrgustiku partnerid (sh Her Way, Youth, Pertinax); Ain Anslan (avaliku sektori juhtimiskultuur); Riho Ühtegi rahvuslik autoriteet; Rene Toomse strateegiline nägemus; Eerik Heldna kriisireguleerimine; Elmar Vaher kaitseinvesteeringute ja juhtimiskogemus; Steigeri inimesekeskne juhtimine kui SOP (Lisa I); teadlikkuse võrgustik (Lucas, Villido, Trofimov, tantralaagrid, Pühali); veteranid (Kinnunen); kohalikud allüksused (Järvsoo, Ambros); inimeste juhtimine (Sillaste).</w:t>
      </w:r>
    </w:p>
    <w:p>
      <w:pPr>
        <w:pStyle w:val="Compact"/>
        <w:numPr>
          <w:ilvl w:val="0"/>
          <w:numId w:val="1041"/>
        </w:numPr>
      </w:pPr>
      <w:r>
        <w:rPr>
          <w:b/>
          <w:bCs/>
        </w:rPr>
        <w:t xml:space="preserve">Vähendused:</w:t>
      </w:r>
      <w:r>
        <w:t xml:space="preserve"> </w:t>
      </w:r>
      <w:r>
        <w:t xml:space="preserve">Puuduv ametlik riiklik volitus (kodanikualgatus); piiratud eelarve; sõltuvus vabatahtlikust osalusest.</w:t>
      </w:r>
    </w:p>
    <w:p>
      <w:r>
        <w:pict>
          <v:rect style="width:0;height:1.5pt" o:hralign="center" o:hrstd="t" o:hr="t"/>
        </w:pict>
      </w:r>
    </w:p>
    <w:bookmarkEnd w:id="153"/>
    <w:bookmarkEnd w:id="154"/>
    <w:bookmarkStart w:id="155" w:name="põhiülesanne"/>
    <w:p>
      <w:pPr>
        <w:pStyle w:val="Heading1"/>
      </w:pPr>
      <w:r>
        <w:rPr>
          <w:rStyle w:val="SectionNumber"/>
        </w:rPr>
        <w:t xml:space="preserve">4</w:t>
      </w:r>
      <w:r>
        <w:tab/>
      </w:r>
      <w:r>
        <w:t xml:space="preserve">2. PÕHIÜLESANNE</w:t>
      </w:r>
    </w:p>
    <w:p>
      <w:pPr>
        <w:pStyle w:val="FirstParagraph"/>
      </w:pPr>
      <w:r>
        <w:rPr>
          <w:b/>
          <w:bCs/>
        </w:rPr>
        <w:t xml:space="preserve">Eesti kodanikud (sina) tugevdavad oma perekondi, arendavad kriitilist mõtlemist ja toimivad eeskujuna oma kogukonnas mitte hiljem kui järgmise 12 kuu jooksul kogu Eestis, eesmärgiga murda Vene psühholoogilise mõjutamise mõju Eesti ühiskonnas ja taastada tugevate perede kultuur.</w:t>
      </w:r>
    </w:p>
    <w:p>
      <w:pPr>
        <w:pStyle w:val="BodyText"/>
      </w:pPr>
      <w:r>
        <w:rPr>
          <w:i/>
          <w:iCs/>
        </w:rPr>
        <w:t xml:space="preserve">Kordan: Iga laps vajab elus tugevat eeskuju. See on meie võit.</w:t>
      </w:r>
    </w:p>
    <w:p>
      <w:r>
        <w:pict>
          <v:rect style="width:0;height:1.5pt" o:hralign="center" o:hrstd="t" o:hr="t"/>
        </w:pict>
      </w:r>
    </w:p>
    <w:bookmarkEnd w:id="155"/>
    <w:bookmarkStart w:id="203" w:name="täideviimine"/>
    <w:p>
      <w:pPr>
        <w:pStyle w:val="Heading1"/>
      </w:pPr>
      <w:r>
        <w:rPr>
          <w:rStyle w:val="SectionNumber"/>
        </w:rPr>
        <w:t xml:space="preserve">5</w:t>
      </w:r>
      <w:r>
        <w:tab/>
      </w:r>
      <w:r>
        <w:t xml:space="preserve">3. TÄIDEVIIMINE</w:t>
      </w:r>
    </w:p>
    <w:bookmarkStart w:id="157" w:name="a.-pealiku-kavatsus"/>
    <w:p>
      <w:pPr>
        <w:pStyle w:val="Heading2"/>
      </w:pPr>
      <w:r>
        <w:rPr>
          <w:rStyle w:val="SectionNumber"/>
        </w:rPr>
        <w:t xml:space="preserve">5.1</w:t>
      </w:r>
      <w:r>
        <w:tab/>
      </w:r>
      <w:r>
        <w:t xml:space="preserve">a. Pealiku kavatsus</w:t>
      </w:r>
    </w:p>
    <w:p>
      <w:pPr>
        <w:pStyle w:val="FirstParagraph"/>
      </w:pPr>
      <w:r>
        <w:t xml:space="preserve">Operatsioon „Peegel” põhineb peegelneuronitel — ajus mehhanismil, mille abil inimesed peegeldavad teiste käitumist. Me ei võitle vaenlast vaenusega. Me peegeldame tervist: tugevaid peresid, ausaid vestlusi, distsiplineeritud elu ja kriitilist mõtlemist.</w:t>
      </w:r>
    </w:p>
    <w:p>
      <w:pPr>
        <w:pStyle w:val="BodyText"/>
      </w:pPr>
      <w:r>
        <w:rPr>
          <w:b/>
          <w:bCs/>
        </w:rPr>
        <w:t xml:space="preserve">Faas I — Teadvustamine (kuud 1–3):</w:t>
      </w:r>
      <w:r>
        <w:t xml:space="preserve"> </w:t>
      </w:r>
      <w:r>
        <w:t xml:space="preserve">Ava silmad. Tuvasta manipulatsioon. Jälgi oma infokäitumist. Vähenda algoritmidele allumist. Alusta eneseanalüüsiga.</w:t>
      </w:r>
    </w:p>
    <w:p>
      <w:pPr>
        <w:pStyle w:val="BodyText"/>
      </w:pPr>
      <w:r>
        <w:rPr>
          <w:b/>
          <w:bCs/>
        </w:rPr>
        <w:t xml:space="preserve">Faas II — Tugevdamine (kuud 4–8):</w:t>
      </w:r>
      <w:r>
        <w:t xml:space="preserve"> </w:t>
      </w:r>
      <w:r>
        <w:t xml:space="preserve">Ehita harjumusi. Perekonna aeg. Füüsiline liikumine. Mentorlus. võrgustiku koolitused. Laste Supermängud (Tanel Jäppinen). MTÜ Team Pertinax treeningud (Aigar Ojaots, mereväe meeskond). „Ava oma Silmad” taskuhääling teadlikkuseks. Ingvar Villido Practical Consciousness kursused. Tantralaagrid ja Eesti Tantrafestival (Earthchild, Skalkina, Sarmet, Saul). Pühali Hea Elu Keskus — loodus, sauna, puhkus (Sõõrumaa). Noorte Kotkad (Järvsoo). Harku piirkond (Ambros). Veteranide tugi (Kinnunen).</w:t>
      </w:r>
    </w:p>
    <w:p>
      <w:pPr>
        <w:pStyle w:val="BodyText"/>
      </w:pPr>
      <w:r>
        <w:rPr>
          <w:b/>
          <w:bCs/>
        </w:rPr>
        <w:t xml:space="preserve">Faas III — Peegeldamine (kuud 9–12):</w:t>
      </w:r>
      <w:r>
        <w:t xml:space="preserve"> </w:t>
      </w:r>
      <w:r>
        <w:t xml:space="preserve">Oma kogukonnas eeskujuks. Räägi teistega. Toeta naabrit, kolleegi, sõpra. Iga tugev isa, iga toetav ema, iga mentor on võit.</w:t>
      </w:r>
    </w:p>
    <w:p>
      <w:pPr>
        <w:pStyle w:val="BodyText"/>
      </w:pPr>
      <w:r>
        <w:rPr>
          <w:b/>
          <w:bCs/>
        </w:rPr>
        <w:t xml:space="preserve">Faas IV — Avastuspäev (alates kuu 12):</w:t>
      </w:r>
      <w:r>
        <w:t xml:space="preserve"> </w:t>
      </w:r>
      <w:r>
        <w:t xml:space="preserve">Uus suund arenenud ühiskonnana — läbipaistvus, inimesekeskne juhtimine, vabatahtlik vastutus. Rakenda Steigeri põhimõtteid (Lisa I). Lõpeta formaalne dominants, mis inimesed läbi näevad. Ministeeriumid ja TAI rakendavad Muski viieastmelist algoritmi (Lisa L): küsi → kustuta → lihtsusta → kiirenda → automatiseeri.</w:t>
      </w:r>
    </w:p>
    <w:p>
      <w:pPr>
        <w:pStyle w:val="BodyText"/>
      </w:pPr>
      <w:r>
        <w:rPr>
          <w:b/>
          <w:bCs/>
        </w:rPr>
        <w:t xml:space="preserve">Faas V — LIHTSUS (alates kuu 13):</w:t>
      </w:r>
      <w:r>
        <w:t xml:space="preserve"> </w:t>
      </w:r>
      <w:r>
        <w:rPr>
          <w:i/>
          <w:iCs/>
        </w:rPr>
        <w:t xml:space="preserve">„Kui meeskond ei tea plaani, siis nad ei saa ju seda täita!“</w:t>
      </w:r>
      <w:r>
        <w:t xml:space="preserve"> </w:t>
      </w:r>
      <w:r>
        <w:t xml:space="preserve">Iga kodanik saab selge identiteedi tööriista (Lisa M): Tony Robbinsi 5 sammu, kodaniku manifest peegli ees, kodaniku vanne. Üks plaan, üks tõde korraga, üks peegel päevas. Võrgustik liigub samuti lihtsuse poole — selge sõnum enne IT-d.</w:t>
      </w:r>
    </w:p>
    <w:p>
      <w:pPr>
        <w:pStyle w:val="BodyText"/>
      </w:pPr>
      <w:r>
        <w:rPr>
          <w:b/>
          <w:bCs/>
        </w:rPr>
        <w:t xml:space="preserve">Murdepunkt:</w:t>
      </w:r>
      <w:r>
        <w:t xml:space="preserve"> </w:t>
      </w:r>
      <w:r>
        <w:t xml:space="preserve">Kui ühiskondlik narratiiv nihkub — kui inimesed hakkavad rääkima vastutusest, mitte ohvrina olemisest.</w:t>
      </w:r>
    </w:p>
    <w:p>
      <w:pPr>
        <w:pStyle w:val="BodyText"/>
      </w:pPr>
      <w:r>
        <w:rPr>
          <w:b/>
          <w:bCs/>
        </w:rPr>
        <w:t xml:space="preserve">Põhipingutus:</w:t>
      </w:r>
      <w:r>
        <w:t xml:space="preserve"> </w:t>
      </w:r>
      <w:r>
        <w:t xml:space="preserve">Iga üksiku inimese otsus võtta vastutus oma perekonna ja mõtlemise eest.</w:t>
      </w:r>
    </w:p>
    <w:bookmarkStart w:id="156" w:name="X3691009fdefa94ef7b9bff584e63b7925314ca8"/>
    <w:p>
      <w:pPr>
        <w:pStyle w:val="Heading3"/>
      </w:pPr>
      <w:r>
        <w:rPr>
          <w:rStyle w:val="SectionNumber"/>
        </w:rPr>
        <w:t xml:space="preserve">5.1.1</w:t>
      </w:r>
      <w:r>
        <w:tab/>
      </w:r>
      <w:r>
        <w:t xml:space="preserve">Õppetund rahvusvahelisest laagrist (ühe veteranide jutu järgi)</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Kui keegi küsis, oli SOP vastus:</w:t>
      </w:r>
      <w:r>
        <w:t xml:space="preserve"> </w:t>
      </w:r>
      <w:r>
        <w:rPr>
          <w:i/>
          <w:iCs/>
        </w:rPr>
        <w:t xml:space="preserve">„This is my first!“</w:t>
      </w:r>
      <w:r>
        <w:t xml:space="preserve"> </w:t>
      </w:r>
      <w:r>
        <w:t xml:space="preserve">Ühel õhtul oli ühe riigi meeste laud täis pudelid. Reeglid loodi loogikaga; pärast kahte õlut mõtles emotsioon — sa ei olnud enam sama inimene. Terve laager oli rahulik ainult siis, kui eelmisel õhtul oli joodud palju. See oli eluõppetund: dominants ei tööta inimeste peal pikas mängus. Mänguteooria ütleb: tit-for-tat on parim. Eestikeeles:</w:t>
      </w:r>
      <w:r>
        <w:t xml:space="preserve"> </w:t>
      </w:r>
      <w:r>
        <w:rPr>
          <w:i/>
          <w:iCs/>
        </w:rPr>
        <w:t xml:space="preserve">mida külvad, seda lõikad.</w:t>
      </w:r>
      <w:r>
        <w:t xml:space="preserve"> </w:t>
      </w:r>
      <w:r>
        <w:t xml:space="preserve">Parem tee on ausus, usaldus ja inimesekeskne juhtimine — mitte vanglad, mida ehitame ise, ja politsei, kes neid valvab.</w:t>
      </w:r>
    </w:p>
    <w:bookmarkEnd w:id="156"/>
    <w:bookmarkEnd w:id="157"/>
    <w:bookmarkStart w:id="199" w:name="b.-ülesanded-lahinguüksustele"/>
    <w:p>
      <w:pPr>
        <w:pStyle w:val="Heading2"/>
      </w:pPr>
      <w:r>
        <w:rPr>
          <w:rStyle w:val="SectionNumber"/>
        </w:rPr>
        <w:t xml:space="preserve">5.2</w:t>
      </w:r>
      <w:r>
        <w:tab/>
      </w:r>
      <w:r>
        <w:t xml:space="preserve">b. Ülesanded lahinguüksustele</w:t>
      </w:r>
    </w:p>
    <w:bookmarkStart w:id="158" w:name="rahva-tase-iga-kodanik"/>
    <w:p>
      <w:pPr>
        <w:pStyle w:val="Heading3"/>
      </w:pPr>
      <w:r>
        <w:rPr>
          <w:rStyle w:val="SectionNumber"/>
        </w:rPr>
        <w:t xml:space="preserve">5.2.1</w:t>
      </w:r>
      <w:r>
        <w:tab/>
      </w:r>
      <w:r>
        <w:t xml:space="preserve">Rahva tase (iga kodanik)</w:t>
      </w:r>
    </w:p>
    <w:p>
      <w:pPr>
        <w:pStyle w:val="Compact"/>
        <w:numPr>
          <w:ilvl w:val="0"/>
          <w:numId w:val="1042"/>
        </w:numPr>
      </w:pPr>
      <w:r>
        <w:rPr>
          <w:b/>
          <w:bCs/>
        </w:rPr>
        <w:t xml:space="preserve">Õppija roll:</w:t>
      </w:r>
      <w:r>
        <w:t xml:space="preserve"> </w:t>
      </w:r>
      <w:r>
        <w:t xml:space="preserve">Enne juhtimist õpi ennast tundma. 15 minutit päevas vaikust, päevikut või eneserefleksiooni.</w:t>
      </w:r>
    </w:p>
    <w:p>
      <w:pPr>
        <w:pStyle w:val="Compact"/>
        <w:numPr>
          <w:ilvl w:val="0"/>
          <w:numId w:val="1042"/>
        </w:numPr>
      </w:pPr>
      <w:r>
        <w:rPr>
          <w:b/>
          <w:bCs/>
        </w:rPr>
        <w:t xml:space="preserve">Identiteet (Lisa M):</w:t>
      </w:r>
      <w:r>
        <w:t xml:space="preserve"> </w:t>
      </w:r>
      <w:r>
        <w:t xml:space="preserve">Tony Robbinsi 5 sammu — tuvasta uskumused, küsi ja kahtle, katkesta muster, ehita tõestust, loe manifesti peegli ees; kodaniku vanne.</w:t>
      </w:r>
    </w:p>
    <w:p>
      <w:pPr>
        <w:pStyle w:val="Compact"/>
        <w:numPr>
          <w:ilvl w:val="0"/>
          <w:numId w:val="1042"/>
        </w:numPr>
      </w:pPr>
      <w:r>
        <w:rPr>
          <w:b/>
          <w:bCs/>
        </w:rPr>
        <w:t xml:space="preserve">Infohügieen:</w:t>
      </w:r>
      <w:r>
        <w:t xml:space="preserve"> </w:t>
      </w:r>
      <w:r>
        <w:t xml:space="preserve">Kontrolli uudiseallikat. Piira TikToki/sotsiaalmeedia aega. Jälgi, mis emotsiooni kanal tekitab.</w:t>
      </w:r>
    </w:p>
    <w:p>
      <w:pPr>
        <w:pStyle w:val="Compact"/>
        <w:numPr>
          <w:ilvl w:val="0"/>
          <w:numId w:val="1042"/>
        </w:numPr>
      </w:pPr>
      <w:r>
        <w:rPr>
          <w:b/>
          <w:bCs/>
        </w:rPr>
        <w:t xml:space="preserve">Perekond:</w:t>
      </w:r>
      <w:r>
        <w:t xml:space="preserve"> </w:t>
      </w:r>
      <w:r>
        <w:t xml:space="preserve">Planeeri iganädalane „perede aeg” — ilma ekraanideta.</w:t>
      </w:r>
      <w:r>
        <w:t xml:space="preserve"> </w:t>
      </w:r>
      <w:r>
        <w:rPr>
          <w:b/>
          <w:bCs/>
        </w:rPr>
        <w:t xml:space="preserve">Lisa BC</w:t>
      </w:r>
      <w:r>
        <w:t xml:space="preserve"> </w:t>
      </w:r>
      <w:r>
        <w:t xml:space="preserve">— nutitelefon ankrus (kodu/auto/kontor); pärast 17:00 ainult nuputelefon (pere + hädaabi).</w:t>
      </w:r>
    </w:p>
    <w:p>
      <w:pPr>
        <w:pStyle w:val="Compact"/>
        <w:numPr>
          <w:ilvl w:val="0"/>
          <w:numId w:val="1042"/>
        </w:numPr>
      </w:pPr>
      <w:r>
        <w:rPr>
          <w:b/>
          <w:bCs/>
        </w:rPr>
        <w:t xml:space="preserve">Eeskuju:</w:t>
      </w:r>
      <w:r>
        <w:t xml:space="preserve"> </w:t>
      </w:r>
      <w:r>
        <w:t xml:space="preserve">Ole see inimene, keda sa ise noorena vajasid.</w:t>
      </w:r>
    </w:p>
    <w:p>
      <w:pPr>
        <w:pStyle w:val="Compact"/>
        <w:numPr>
          <w:ilvl w:val="0"/>
          <w:numId w:val="1042"/>
        </w:numPr>
      </w:pPr>
      <w:r>
        <w:rPr>
          <w:b/>
          <w:bCs/>
        </w:rPr>
        <w:t xml:space="preserve">Demomees enne levitamist:</w:t>
      </w:r>
      <w:r>
        <w:t xml:space="preserve"> </w:t>
      </w:r>
      <w:r>
        <w:t xml:space="preserve">Loe Lisa N — ole</w:t>
      </w:r>
      <w:r>
        <w:t xml:space="preserve"> </w:t>
      </w:r>
      <w:r>
        <w:rPr>
          <w:b/>
          <w:bCs/>
        </w:rPr>
        <w:t xml:space="preserve">demomees</w:t>
      </w:r>
      <w:r>
        <w:t xml:space="preserve"> </w:t>
      </w:r>
      <w:r>
        <w:t xml:space="preserve">enne kui räägid operatsioonist tutvusringkonnas. Eeskuju enne sõna.</w:t>
      </w:r>
    </w:p>
    <w:p>
      <w:pPr>
        <w:pStyle w:val="Compact"/>
        <w:numPr>
          <w:ilvl w:val="0"/>
          <w:numId w:val="1042"/>
        </w:numPr>
      </w:pPr>
      <w:r>
        <w:rPr>
          <w:b/>
          <w:bCs/>
        </w:rPr>
        <w:t xml:space="preserve">Demo-perekond:</w:t>
      </w:r>
      <w:r>
        <w:t xml:space="preserve"> </w:t>
      </w:r>
      <w:r>
        <w:t xml:space="preserve">Loe</w:t>
      </w:r>
      <w:r>
        <w:t xml:space="preserve"> </w:t>
      </w:r>
      <w:r>
        <w:rPr>
          <w:b/>
          <w:bCs/>
        </w:rPr>
        <w:t xml:space="preserve">Lisa AX</w:t>
      </w:r>
      <w:r>
        <w:t xml:space="preserve"> </w:t>
      </w:r>
      <w:r>
        <w:t xml:space="preserve">— otsi ja too välja peresid, kes elavad pereväärtusi nähtavalt (laua taga aeg, sõpruskonna valikud, värbamisoskus).</w:t>
      </w:r>
    </w:p>
    <w:p>
      <w:pPr>
        <w:pStyle w:val="Compact"/>
        <w:numPr>
          <w:ilvl w:val="0"/>
          <w:numId w:val="1042"/>
        </w:numPr>
      </w:pPr>
      <w:r>
        <w:rPr>
          <w:b/>
          <w:bCs/>
        </w:rPr>
        <w:t xml:space="preserve">Levita tutvusringkonnas (pikk mäng):</w:t>
      </w:r>
      <w:r>
        <w:t xml:space="preserve"> </w:t>
      </w:r>
      <w:r>
        <w:t xml:space="preserve">Iga kodaniku roll on rääkida oma tutvusringkonnas —</w:t>
      </w:r>
      <w:r>
        <w:t xml:space="preserve"> </w:t>
      </w:r>
      <w:r>
        <w:rPr>
          <w:b/>
          <w:bCs/>
        </w:rPr>
        <w:t xml:space="preserve">turundust on vaja</w:t>
      </w:r>
      <w:r>
        <w:t xml:space="preserve">. Aga</w:t>
      </w:r>
      <w:r>
        <w:t xml:space="preserve"> </w:t>
      </w:r>
      <w:r>
        <w:rPr>
          <w:b/>
          <w:bCs/>
        </w:rPr>
        <w:t xml:space="preserve">mitte enne demomehe kogemust</w:t>
      </w:r>
      <w:r>
        <w:t xml:space="preserve">. Alles kui keegi</w:t>
      </w:r>
      <w:r>
        <w:t xml:space="preserve"> </w:t>
      </w:r>
      <w:r>
        <w:rPr>
          <w:b/>
          <w:bCs/>
        </w:rPr>
        <w:t xml:space="preserve">huvi tunneb</w:t>
      </w:r>
      <w:r>
        <w:t xml:space="preserve">, võid natuke jagada. Alles siis räägid teistele. Mitte müüki. Mitte kiirustamist. Teisel pool:</w:t>
      </w:r>
      <w:r>
        <w:t xml:space="preserve"> </w:t>
      </w:r>
      <w:r>
        <w:rPr>
          <w:b/>
          <w:bCs/>
        </w:rPr>
        <w:t xml:space="preserve">armastust täis väärtuslik elu</w:t>
      </w:r>
      <w:r>
        <w:t xml:space="preserve">. (Lisa N §4b)</w:t>
      </w:r>
    </w:p>
    <w:bookmarkEnd w:id="158"/>
    <w:bookmarkStart w:id="159" w:name="renee-aluste-rühm-koordineerimisüksus"/>
    <w:p>
      <w:pPr>
        <w:pStyle w:val="Heading3"/>
      </w:pPr>
      <w:r>
        <w:rPr>
          <w:rStyle w:val="SectionNumber"/>
        </w:rPr>
        <w:t xml:space="preserve">5.2.2</w:t>
      </w:r>
      <w:r>
        <w:tab/>
      </w:r>
      <w:r>
        <w:t xml:space="preserve">Renee Aluste rühm (koordineerimisüksus)</w:t>
      </w:r>
    </w:p>
    <w:p>
      <w:pPr>
        <w:pStyle w:val="Compact"/>
        <w:numPr>
          <w:ilvl w:val="0"/>
          <w:numId w:val="1043"/>
        </w:numPr>
      </w:pPr>
      <w:r>
        <w:rPr>
          <w:b/>
          <w:bCs/>
        </w:rPr>
        <w:t xml:space="preserve">1-1 vestlused</w:t>
      </w:r>
      <w:r>
        <w:t xml:space="preserve"> </w:t>
      </w:r>
      <w:r>
        <w:t xml:space="preserve">— prioriteet:</w:t>
      </w:r>
      <w:r>
        <w:t xml:space="preserve"> </w:t>
      </w:r>
      <w:r>
        <w:rPr>
          <w:b/>
          <w:bCs/>
        </w:rPr>
        <w:t xml:space="preserve">paranemis-teadlikult</w:t>
      </w:r>
      <w:r>
        <w:t xml:space="preserve">, turvalisuses ja mõistmises (läbipõlemise vastu; vt V-formatsioon Lisa I). Tööriist:</w:t>
      </w:r>
      <w:r>
        <w:t xml:space="preserve"> </w:t>
      </w:r>
      <w:r>
        <w:rPr>
          <w:b/>
          <w:bCs/>
        </w:rPr>
        <w:t xml:space="preserve">spordikommentaator</w:t>
      </w:r>
      <w:r>
        <w:t xml:space="preserve"> </w:t>
      </w:r>
      <w:r>
        <w:t xml:space="preserve">(Lisa P).</w:t>
      </w:r>
    </w:p>
    <w:p>
      <w:pPr>
        <w:pStyle w:val="Compact"/>
        <w:numPr>
          <w:ilvl w:val="0"/>
          <w:numId w:val="1043"/>
        </w:numPr>
      </w:pPr>
      <w:r>
        <w:rPr>
          <w:b/>
          <w:bCs/>
        </w:rPr>
        <w:t xml:space="preserve">Turvalisuse standard</w:t>
      </w:r>
      <w:r>
        <w:t xml:space="preserve"> </w:t>
      </w:r>
      <w:r>
        <w:t xml:space="preserve">— kõik kontaktid: turvalisus → spordikommentaator → valideeri → ausus → valik (Lisa P). Side hääl ja GOTWA:</w:t>
      </w:r>
      <w:r>
        <w:t xml:space="preserve"> </w:t>
      </w:r>
      <w:r>
        <w:rPr>
          <w:b/>
          <w:bCs/>
        </w:rPr>
        <w:t xml:space="preserve">Lisa Q</w:t>
      </w:r>
      <w:r>
        <w:t xml:space="preserve">.</w:t>
      </w:r>
      <w:r>
        <w:t xml:space="preserve"> </w:t>
      </w:r>
      <w:r>
        <w:rPr>
          <w:b/>
          <w:bCs/>
        </w:rPr>
        <w:t xml:space="preserve">Kohtle iga asjaosalist nagu terve, täiesti normaalset inimest.</w:t>
      </w:r>
    </w:p>
    <w:p>
      <w:pPr>
        <w:pStyle w:val="Compact"/>
        <w:numPr>
          <w:ilvl w:val="0"/>
          <w:numId w:val="1043"/>
        </w:numPr>
      </w:pPr>
      <w:r>
        <w:t xml:space="preserve">Sõnumite koordineerimine ja levitamine.</w:t>
      </w:r>
    </w:p>
    <w:p>
      <w:pPr>
        <w:pStyle w:val="Compact"/>
        <w:numPr>
          <w:ilvl w:val="0"/>
          <w:numId w:val="1043"/>
        </w:numPr>
      </w:pPr>
      <w:r>
        <w:t xml:space="preserve">võrgustiku koolituste korraldamine võrgustikule.</w:t>
      </w:r>
    </w:p>
    <w:p>
      <w:pPr>
        <w:pStyle w:val="Compact"/>
        <w:numPr>
          <w:ilvl w:val="0"/>
          <w:numId w:val="1043"/>
        </w:numPr>
      </w:pPr>
      <w:r>
        <w:t xml:space="preserve">Isiklike lugude jagamine (autentsus).</w:t>
      </w:r>
    </w:p>
    <w:p>
      <w:pPr>
        <w:pStyle w:val="Compact"/>
        <w:numPr>
          <w:ilvl w:val="0"/>
          <w:numId w:val="1043"/>
        </w:numPr>
      </w:pPr>
      <w:r>
        <w:t xml:space="preserve">Mõõdikute jälgimine (tagasiside kogukonnast).</w:t>
      </w:r>
    </w:p>
    <w:p>
      <w:pPr>
        <w:pStyle w:val="Compact"/>
        <w:numPr>
          <w:ilvl w:val="0"/>
          <w:numId w:val="1043"/>
        </w:numPr>
      </w:pPr>
      <w:r>
        <w:rPr>
          <w:b/>
          <w:bCs/>
        </w:rPr>
        <w:t xml:space="preserve">Aktiveeri ja juhi üksust Aluste_kool</w:t>
      </w:r>
      <w:r>
        <w:t xml:space="preserve"> </w:t>
      </w:r>
      <w:r>
        <w:t xml:space="preserve">— SOK demomehed (vt</w:t>
      </w:r>
      <w:r>
        <w:t xml:space="preserve"> </w:t>
      </w:r>
      <w:r>
        <w:rPr>
          <w:b/>
          <w:bCs/>
        </w:rPr>
        <w:t xml:space="preserve">Lisa N</w:t>
      </w:r>
      <w:r>
        <w:t xml:space="preserve">).</w:t>
      </w:r>
    </w:p>
    <w:bookmarkEnd w:id="159"/>
    <w:bookmarkStart w:id="161" w:name="üksus-aluste_kool-sok-demomehed"/>
    <w:p>
      <w:pPr>
        <w:pStyle w:val="Heading3"/>
      </w:pPr>
      <w:r>
        <w:rPr>
          <w:rStyle w:val="SectionNumber"/>
        </w:rPr>
        <w:t xml:space="preserve">5.2.3</w:t>
      </w:r>
      <w:r>
        <w:tab/>
      </w:r>
      <w:r>
        <w:t xml:space="preserve">Üksus Aluste_kool (SOK — demomehed)</w:t>
      </w:r>
    </w:p>
    <w:p>
      <w:pPr>
        <w:pStyle w:val="Compact"/>
        <w:numPr>
          <w:ilvl w:val="0"/>
          <w:numId w:val="1044"/>
        </w:numPr>
      </w:pPr>
      <w:r>
        <w:t xml:space="preserve">Loe läbi</w:t>
      </w:r>
      <w:r>
        <w:t xml:space="preserve"> </w:t>
      </w:r>
      <w:r>
        <w:rPr>
          <w:b/>
          <w:bCs/>
        </w:rPr>
        <w:t xml:space="preserve">sõduriõpik</w:t>
      </w:r>
      <w:r>
        <w:t xml:space="preserve"> </w:t>
      </w:r>
      <w:r>
        <w:t xml:space="preserve">ja</w:t>
      </w:r>
      <w:r>
        <w:t xml:space="preserve"> </w:t>
      </w:r>
      <w:r>
        <w:rPr>
          <w:b/>
          <w:bCs/>
        </w:rPr>
        <w:t xml:space="preserve">Kaitseväe viisakuseeskirja</w:t>
      </w:r>
      <w:r>
        <w:t xml:space="preserve"> </w:t>
      </w:r>
      <w:r>
        <w:t xml:space="preserve">põhimõtted (sisemäärustik, rivikord) —</w:t>
      </w:r>
      <w:r>
        <w:t xml:space="preserve"> </w:t>
      </w:r>
      <w:hyperlink r:id="rId160">
        <w:r>
          <w:rPr>
            <w:rStyle w:val="Hyperlink"/>
          </w:rPr>
          <w:t xml:space="preserve">mil.ee õigusaktid</w:t>
        </w:r>
      </w:hyperlink>
      <w:r>
        <w:t xml:space="preserve">.</w:t>
      </w:r>
    </w:p>
    <w:p>
      <w:pPr>
        <w:pStyle w:val="Compact"/>
        <w:numPr>
          <w:ilvl w:val="0"/>
          <w:numId w:val="1044"/>
        </w:numPr>
      </w:pPr>
      <w:r>
        <w:rPr>
          <w:b/>
          <w:bCs/>
        </w:rPr>
        <w:t xml:space="preserve">Iga päev checklist</w:t>
      </w:r>
      <w:r>
        <w:t xml:space="preserve"> </w:t>
      </w:r>
      <w:r>
        <w:t xml:space="preserve">(vähemalt 1×): austa · kuula · usalda · ole mõjutatud · hooli.</w:t>
      </w:r>
    </w:p>
    <w:p>
      <w:pPr>
        <w:pStyle w:val="Compact"/>
        <w:numPr>
          <w:ilvl w:val="0"/>
          <w:numId w:val="1044"/>
        </w:numPr>
      </w:pPr>
      <w:r>
        <w:rPr>
          <w:b/>
          <w:bCs/>
        </w:rPr>
        <w:t xml:space="preserve">Katseta, mis töötab</w:t>
      </w:r>
      <w:r>
        <w:t xml:space="preserve"> </w:t>
      </w:r>
      <w:r>
        <w:t xml:space="preserve">— anna igakuiselt tagasiside: mis checklisti punkt aitas, mis mitte.</w:t>
      </w:r>
    </w:p>
    <w:p>
      <w:pPr>
        <w:pStyle w:val="Compact"/>
        <w:numPr>
          <w:ilvl w:val="0"/>
          <w:numId w:val="1044"/>
        </w:numPr>
      </w:pPr>
      <w:r>
        <w:t xml:space="preserve">Ole</w:t>
      </w:r>
      <w:r>
        <w:t xml:space="preserve"> </w:t>
      </w:r>
      <w:r>
        <w:rPr>
          <w:b/>
          <w:bCs/>
        </w:rPr>
        <w:t xml:space="preserve">demomees</w:t>
      </w:r>
      <w:r>
        <w:t xml:space="preserve"> </w:t>
      </w:r>
      <w:r>
        <w:t xml:space="preserve">— näita eeskuju, ära ainult räägi; täielik juhend:</w:t>
      </w:r>
      <w:r>
        <w:t xml:space="preserve"> </w:t>
      </w:r>
      <w:r>
        <w:rPr>
          <w:b/>
          <w:bCs/>
        </w:rPr>
        <w:t xml:space="preserve">Lisa N</w:t>
      </w:r>
      <w:r>
        <w:t xml:space="preserve">.</w:t>
      </w:r>
      <w:r>
        <w:t xml:space="preserve"> </w:t>
      </w:r>
      <w:r>
        <w:rPr>
          <w:i/>
          <w:iCs/>
        </w:rPr>
        <w:t xml:space="preserve">Kui sa oled SOK läbinud — tunnetad ennast ära.</w:t>
      </w:r>
    </w:p>
    <w:bookmarkEnd w:id="161"/>
    <w:bookmarkStart w:id="162" w:name="juhtimiskoolituse-partnerid"/>
    <w:p>
      <w:pPr>
        <w:pStyle w:val="Heading3"/>
      </w:pPr>
      <w:r>
        <w:rPr>
          <w:rStyle w:val="SectionNumber"/>
        </w:rPr>
        <w:t xml:space="preserve">5.2.4</w:t>
      </w:r>
      <w:r>
        <w:tab/>
      </w:r>
      <w:r>
        <w:t xml:space="preserve">Juhtimiskoolituse partnerid</w:t>
      </w:r>
    </w:p>
    <w:p>
      <w:pPr>
        <w:pStyle w:val="Compact"/>
        <w:numPr>
          <w:ilvl w:val="0"/>
          <w:numId w:val="1045"/>
        </w:numPr>
      </w:pPr>
      <w:r>
        <w:t xml:space="preserve">Ülima vastutuse koolitused ettevõtetele ja kogukondadele.</w:t>
      </w:r>
    </w:p>
    <w:p>
      <w:pPr>
        <w:pStyle w:val="Compact"/>
        <w:numPr>
          <w:ilvl w:val="0"/>
          <w:numId w:val="1045"/>
        </w:numPr>
      </w:pPr>
      <w:r>
        <w:t xml:space="preserve">Juhtimis- ja meeskonnakoolitused perede ja MTÜ-de juhtidele.</w:t>
      </w:r>
    </w:p>
    <w:p>
      <w:pPr>
        <w:pStyle w:val="Compact"/>
        <w:numPr>
          <w:ilvl w:val="0"/>
          <w:numId w:val="1045"/>
        </w:numPr>
      </w:pPr>
      <w:r>
        <w:t xml:space="preserve">Veebipõhiste ja hübriidlahenduste pakkumine (2026. aasta fookus: turvalisus ja vastupidavus).</w:t>
      </w:r>
    </w:p>
    <w:bookmarkEnd w:id="162"/>
    <w:bookmarkStart w:id="163" w:name="X4857fa774d5f7427eb4551de3780d426079f420"/>
    <w:p>
      <w:pPr>
        <w:pStyle w:val="Heading3"/>
      </w:pPr>
      <w:r>
        <w:rPr>
          <w:rStyle w:val="SectionNumber"/>
        </w:rPr>
        <w:t xml:space="preserve">5.2.5</w:t>
      </w:r>
      <w:r>
        <w:tab/>
      </w:r>
      <w:r>
        <w:t xml:space="preserve">Naiste enesejuhtimise kogukond (naiste kanal)</w:t>
      </w:r>
    </w:p>
    <w:p>
      <w:pPr>
        <w:pStyle w:val="Compact"/>
        <w:numPr>
          <w:ilvl w:val="0"/>
          <w:numId w:val="1046"/>
        </w:numPr>
      </w:pPr>
      <w:r>
        <w:t xml:space="preserve">Igakuised enesejuhtimise veebikohtumised ja praktilised treeningud naistele.</w:t>
      </w:r>
    </w:p>
    <w:p>
      <w:pPr>
        <w:pStyle w:val="Compact"/>
        <w:numPr>
          <w:ilvl w:val="0"/>
          <w:numId w:val="1046"/>
        </w:numPr>
      </w:pPr>
      <w:r>
        <w:t xml:space="preserve">Ülima vastutuse rakendamine kodus, tööl ja kriisihetkedel — ilma kõike kontrollida proovimata.</w:t>
      </w:r>
    </w:p>
    <w:p>
      <w:pPr>
        <w:pStyle w:val="Compact"/>
        <w:numPr>
          <w:ilvl w:val="0"/>
          <w:numId w:val="1046"/>
        </w:numPr>
      </w:pPr>
      <w:r>
        <w:t xml:space="preserve">Kogukonna loomine, kus naised harjutavad ausust ja vastutust (naiste enesejuhtimise kogukond).</w:t>
      </w:r>
    </w:p>
    <w:bookmarkEnd w:id="163"/>
    <w:bookmarkStart w:id="164" w:name="tanel-jäppinen-laste-supermängud-1"/>
    <w:p>
      <w:pPr>
        <w:pStyle w:val="Heading3"/>
      </w:pPr>
      <w:r>
        <w:rPr>
          <w:rStyle w:val="SectionNumber"/>
        </w:rPr>
        <w:t xml:space="preserve">5.2.6</w:t>
      </w:r>
      <w:r>
        <w:tab/>
      </w:r>
      <w:r>
        <w:t xml:space="preserve">Tanel Jäppinen / Laste Supermängud</w:t>
      </w:r>
    </w:p>
    <w:p>
      <w:pPr>
        <w:pStyle w:val="Compact"/>
        <w:numPr>
          <w:ilvl w:val="0"/>
          <w:numId w:val="1047"/>
        </w:numPr>
      </w:pPr>
      <w:r>
        <w:t xml:space="preserve">Laste Supermängud — praktilised harjutused peredele (7–12-aastased): vastutus, keskendumine, „ühine keel” kodus.</w:t>
      </w:r>
    </w:p>
    <w:p>
      <w:pPr>
        <w:pStyle w:val="Compact"/>
        <w:numPr>
          <w:ilvl w:val="0"/>
          <w:numId w:val="1047"/>
        </w:numPr>
      </w:pPr>
      <w:r>
        <w:t xml:space="preserve">noorteprogrammide arendamine ja levitamine koolidele ja MTÜ-dele.</w:t>
      </w:r>
    </w:p>
    <w:p>
      <w:pPr>
        <w:pStyle w:val="Compact"/>
        <w:numPr>
          <w:ilvl w:val="0"/>
          <w:numId w:val="1047"/>
        </w:numPr>
      </w:pPr>
      <w:r>
        <w:t xml:space="preserve">Vanemate mentorlus: väike harjutus päevas &gt; teoorialoeng.</w:t>
      </w:r>
    </w:p>
    <w:bookmarkEnd w:id="164"/>
    <w:bookmarkStart w:id="165" w:name="eerik-heldna-kriisireguleerimine"/>
    <w:p>
      <w:pPr>
        <w:pStyle w:val="Heading3"/>
      </w:pPr>
      <w:r>
        <w:rPr>
          <w:rStyle w:val="SectionNumber"/>
        </w:rPr>
        <w:t xml:space="preserve">5.2.7</w:t>
      </w:r>
      <w:r>
        <w:tab/>
      </w:r>
      <w:r>
        <w:t xml:space="preserve">Eerik Heldna (kriisireguleerimine)</w:t>
      </w:r>
    </w:p>
    <w:p>
      <w:pPr>
        <w:pStyle w:val="Compact"/>
        <w:numPr>
          <w:ilvl w:val="0"/>
          <w:numId w:val="1048"/>
        </w:numPr>
      </w:pPr>
      <w:r>
        <w:t xml:space="preserve">Üleriigiline kriisireguleerimise koordineerimine operatsiooni raames — rolliselgus kodanikule ja juhtidele.</w:t>
      </w:r>
    </w:p>
    <w:p>
      <w:pPr>
        <w:pStyle w:val="Compact"/>
        <w:numPr>
          <w:ilvl w:val="0"/>
          <w:numId w:val="1048"/>
        </w:numPr>
      </w:pPr>
      <w:r>
        <w:t xml:space="preserve">Õppuste ja stsenaariumide loogika toomine tsiviilkanalisse (PPA kriisideks valmisoleku kogemus).</w:t>
      </w:r>
    </w:p>
    <w:p>
      <w:pPr>
        <w:pStyle w:val="Compact"/>
        <w:numPr>
          <w:ilvl w:val="0"/>
          <w:numId w:val="1048"/>
        </w:numPr>
      </w:pPr>
      <w:r>
        <w:t xml:space="preserve">Kriisikommunikatsiooni standardid lähtuvalt Lisa I põhimõtetest; hädaolukorra reeglite teadlikkus.</w:t>
      </w:r>
    </w:p>
    <w:bookmarkEnd w:id="165"/>
    <w:bookmarkStart w:id="166" w:name="X13b1eb3edad54b7a32757e63f823a61b60693f1"/>
    <w:p>
      <w:pPr>
        <w:pStyle w:val="Heading3"/>
      </w:pPr>
      <w:r>
        <w:rPr>
          <w:rStyle w:val="SectionNumber"/>
        </w:rPr>
        <w:t xml:space="preserve">5.2.8</w:t>
      </w:r>
      <w:r>
        <w:tab/>
      </w:r>
      <w:r>
        <w:t xml:space="preserve">Elmar Vaher (RKIK / kaitseinvesteeringud, RaM Kool lapsevanem, vt Lisa J)</w:t>
      </w:r>
    </w:p>
    <w:p>
      <w:pPr>
        <w:pStyle w:val="Compact"/>
        <w:numPr>
          <w:ilvl w:val="0"/>
          <w:numId w:val="1049"/>
        </w:numPr>
      </w:pPr>
      <w:r>
        <w:t xml:space="preserve">Siduda riiklik kaitsevalmidus ja koolielu — lapsevanemana Rocca al Mare Koolis.</w:t>
      </w:r>
    </w:p>
    <w:p>
      <w:pPr>
        <w:pStyle w:val="Compact"/>
        <w:numPr>
          <w:ilvl w:val="0"/>
          <w:numId w:val="1049"/>
        </w:numPr>
      </w:pPr>
      <w:r>
        <w:t xml:space="preserve">Toetada kooli kriisivalmidust ja juhtimispraktikat (pro bono nõustamine).</w:t>
      </w:r>
    </w:p>
    <w:p>
      <w:pPr>
        <w:pStyle w:val="Compact"/>
        <w:numPr>
          <w:ilvl w:val="0"/>
          <w:numId w:val="1049"/>
        </w:numPr>
      </w:pPr>
      <w:r>
        <w:t xml:space="preserve">Viia RKIK-i investeeringuloogika kodanikule arusaadavaks keeleks; toetada partnerlust.</w:t>
      </w:r>
    </w:p>
    <w:bookmarkEnd w:id="166"/>
    <w:bookmarkStart w:id="167" w:name="X1ee738dabe68050ffaf2c854d38cb3c27bb60ad"/>
    <w:p>
      <w:pPr>
        <w:pStyle w:val="Heading3"/>
      </w:pPr>
      <w:r>
        <w:rPr>
          <w:rStyle w:val="SectionNumber"/>
        </w:rPr>
        <w:t xml:space="preserve">5.2.9</w:t>
      </w:r>
      <w:r>
        <w:tab/>
      </w:r>
      <w:r>
        <w:t xml:space="preserve">Ain Anslan / Viru vangla (Vanglateenistus, vt Lisa K)</w:t>
      </w:r>
    </w:p>
    <w:p>
      <w:pPr>
        <w:pStyle w:val="Compact"/>
        <w:numPr>
          <w:ilvl w:val="0"/>
          <w:numId w:val="1050"/>
        </w:numPr>
      </w:pPr>
      <w:r>
        <w:t xml:space="preserve">Juhtide koolitus juhtimispõhimõtetel — inimlik pealehakkamine ja sihikindlus raskes keskkonnas.</w:t>
      </w:r>
    </w:p>
    <w:p>
      <w:pPr>
        <w:pStyle w:val="Compact"/>
        <w:numPr>
          <w:ilvl w:val="0"/>
          <w:numId w:val="1050"/>
        </w:numPr>
      </w:pPr>
      <w:r>
        <w:t xml:space="preserve">Kriisivalmidus igapäevase töökultuurina — otsused seal, kus sündmus toimub.</w:t>
      </w:r>
    </w:p>
    <w:p>
      <w:pPr>
        <w:pStyle w:val="Compact"/>
        <w:numPr>
          <w:ilvl w:val="0"/>
          <w:numId w:val="1050"/>
        </w:numPr>
      </w:pPr>
      <w:r>
        <w:t xml:space="preserve">Keskkonna kujundamine juhi käitumisega; koostöö Priit Lilleväliga (veebiseminar, kogemuslood).</w:t>
      </w:r>
    </w:p>
    <w:p>
      <w:pPr>
        <w:pStyle w:val="Compact"/>
        <w:numPr>
          <w:ilvl w:val="0"/>
          <w:numId w:val="1050"/>
        </w:numPr>
      </w:pPr>
      <w:r>
        <w:t xml:space="preserve">Siduda avalik sektor ja kodanikualgatuse juhtimiskultuur — vt</w:t>
      </w:r>
      <w:r>
        <w:t xml:space="preserve"> </w:t>
      </w:r>
      <w:r>
        <w:rPr>
          <w:b/>
          <w:bCs/>
        </w:rPr>
        <w:t xml:space="preserve">Lisa K</w:t>
      </w:r>
      <w:r>
        <w:t xml:space="preserve">.</w:t>
      </w:r>
    </w:p>
    <w:bookmarkEnd w:id="167"/>
    <w:bookmarkStart w:id="168" w:name="X69d4157fa1a98bd52937176143f03d0066fad76"/>
    <w:p>
      <w:pPr>
        <w:pStyle w:val="Heading3"/>
      </w:pPr>
      <w:r>
        <w:rPr>
          <w:rStyle w:val="SectionNumber"/>
        </w:rPr>
        <w:t xml:space="preserve">5.2.10</w:t>
      </w:r>
      <w:r>
        <w:tab/>
      </w:r>
      <w:r>
        <w:t xml:space="preserve">Eero Kinnunen (Eesti Kaitseväe Veteranid)</w:t>
      </w:r>
    </w:p>
    <w:p>
      <w:pPr>
        <w:pStyle w:val="Compact"/>
        <w:numPr>
          <w:ilvl w:val="0"/>
          <w:numId w:val="1051"/>
        </w:numPr>
      </w:pPr>
      <w:r>
        <w:t xml:space="preserve">Veteranide ja nende perede tugi, tunnustus ja eneseabi foorum (ekvv.ee).</w:t>
      </w:r>
    </w:p>
    <w:p>
      <w:pPr>
        <w:pStyle w:val="Compact"/>
        <w:numPr>
          <w:ilvl w:val="0"/>
          <w:numId w:val="1051"/>
        </w:numPr>
      </w:pPr>
      <w:r>
        <w:t xml:space="preserve">Side veteranide kogemuse ja kodanikualgatuse vahel — ausad lood, mitte propaganda.</w:t>
      </w:r>
    </w:p>
    <w:p>
      <w:pPr>
        <w:pStyle w:val="Compact"/>
        <w:numPr>
          <w:ilvl w:val="0"/>
          <w:numId w:val="1051"/>
        </w:numPr>
      </w:pPr>
      <w:r>
        <w:t xml:space="preserve">Heategevus ja riigikaitseliste tegevuste toetamine avalikes huvides.</w:t>
      </w:r>
    </w:p>
    <w:bookmarkEnd w:id="168"/>
    <w:bookmarkStart w:id="169" w:name="peeter-järvsoo-noorte-kotkad"/>
    <w:p>
      <w:pPr>
        <w:pStyle w:val="Heading3"/>
      </w:pPr>
      <w:r>
        <w:rPr>
          <w:rStyle w:val="SectionNumber"/>
        </w:rPr>
        <w:t xml:space="preserve">5.2.11</w:t>
      </w:r>
      <w:r>
        <w:tab/>
      </w:r>
      <w:r>
        <w:t xml:space="preserve">Peeter Järvsoo (Noorte Kotkad)</w:t>
      </w:r>
    </w:p>
    <w:p>
      <w:pPr>
        <w:pStyle w:val="Compact"/>
        <w:numPr>
          <w:ilvl w:val="0"/>
          <w:numId w:val="1052"/>
        </w:numPr>
      </w:pPr>
      <w:r>
        <w:t xml:space="preserve">Noorte Kotkaste rühma tegevus: isamaaline kasvatus, füüsiline distsipliin, meeskond.</w:t>
      </w:r>
    </w:p>
    <w:p>
      <w:pPr>
        <w:pStyle w:val="Compact"/>
        <w:numPr>
          <w:ilvl w:val="0"/>
          <w:numId w:val="1052"/>
        </w:numPr>
      </w:pPr>
      <w:r>
        <w:t xml:space="preserve">Noorte kaasamine operatsiooni sõnumisse — eeskuju enne algoritmi.</w:t>
      </w:r>
    </w:p>
    <w:p>
      <w:pPr>
        <w:pStyle w:val="Compact"/>
        <w:numPr>
          <w:ilvl w:val="0"/>
          <w:numId w:val="1052"/>
        </w:numPr>
      </w:pPr>
      <w:r>
        <w:t xml:space="preserve">Koostöö kohalike koolide ja peredega piirkonnas.</w:t>
      </w:r>
    </w:p>
    <w:bookmarkEnd w:id="169"/>
    <w:bookmarkStart w:id="170" w:name="andrei-ambros-harku-piirkond"/>
    <w:p>
      <w:pPr>
        <w:pStyle w:val="Heading3"/>
      </w:pPr>
      <w:r>
        <w:rPr>
          <w:rStyle w:val="SectionNumber"/>
        </w:rPr>
        <w:t xml:space="preserve">5.2.12</w:t>
      </w:r>
      <w:r>
        <w:tab/>
      </w:r>
      <w:r>
        <w:t xml:space="preserve">Andrei Ambros (Harku piirkond)</w:t>
      </w:r>
    </w:p>
    <w:p>
      <w:pPr>
        <w:pStyle w:val="Compact"/>
        <w:numPr>
          <w:ilvl w:val="0"/>
          <w:numId w:val="1053"/>
        </w:numPr>
      </w:pPr>
      <w:r>
        <w:t xml:space="preserve">Spordi- ja vastupanuvõime programmid Harku vallas ja naabruses (ju-jutsu, laskmine, enesekaitse).</w:t>
      </w:r>
    </w:p>
    <w:p>
      <w:pPr>
        <w:pStyle w:val="Compact"/>
        <w:numPr>
          <w:ilvl w:val="0"/>
          <w:numId w:val="1053"/>
        </w:numPr>
      </w:pPr>
      <w:r>
        <w:t xml:space="preserve">Füüsilise valmisoleku tõstmine peredes ja noortes — trenn, mitte hirm.</w:t>
      </w:r>
    </w:p>
    <w:p>
      <w:pPr>
        <w:pStyle w:val="Compact"/>
        <w:numPr>
          <w:ilvl w:val="0"/>
          <w:numId w:val="1053"/>
        </w:numPr>
      </w:pPr>
      <w:r>
        <w:t xml:space="preserve">Koostöö Kaitseliidu kohalike struktuuridega.</w:t>
      </w:r>
    </w:p>
    <w:bookmarkEnd w:id="170"/>
    <w:bookmarkStart w:id="171" w:name="andres-põhjala-spordiklubi-do-tartu"/>
    <w:p>
      <w:pPr>
        <w:pStyle w:val="Heading3"/>
      </w:pPr>
      <w:r>
        <w:rPr>
          <w:rStyle w:val="SectionNumber"/>
        </w:rPr>
        <w:t xml:space="preserve">5.2.13</w:t>
      </w:r>
      <w:r>
        <w:tab/>
      </w:r>
      <w:r>
        <w:t xml:space="preserve">Andres Põhjala (Spordiklubi Do, Tartu)</w:t>
      </w:r>
    </w:p>
    <w:p>
      <w:pPr>
        <w:pStyle w:val="Compact"/>
        <w:numPr>
          <w:ilvl w:val="0"/>
          <w:numId w:val="1054"/>
        </w:numPr>
      </w:pPr>
      <w:r>
        <w:rPr>
          <w:b/>
          <w:bCs/>
        </w:rPr>
        <w:t xml:space="preserve">Judo</w:t>
      </w:r>
      <w:r>
        <w:t xml:space="preserve"> </w:t>
      </w:r>
      <w:r>
        <w:t xml:space="preserve">— austus, enesekontroll, sõprus; 500+ noort klubis (</w:t>
      </w:r>
      <w:hyperlink r:id="rId125">
        <w:r>
          <w:rPr>
            <w:rStyle w:val="Hyperlink"/>
          </w:rPr>
          <w:t xml:space="preserve">do.ee</w:t>
        </w:r>
      </w:hyperlink>
      <w:r>
        <w:t xml:space="preserve">).</w:t>
      </w:r>
    </w:p>
    <w:p>
      <w:pPr>
        <w:pStyle w:val="Compact"/>
        <w:numPr>
          <w:ilvl w:val="0"/>
          <w:numId w:val="1054"/>
        </w:numPr>
      </w:pPr>
      <w:r>
        <w:t xml:space="preserve">Tartu aukodanik (2026); EOK; kogukonna eestvedaja — judokarikavõistlused, lasteaedade algõpe.</w:t>
      </w:r>
    </w:p>
    <w:p>
      <w:pPr>
        <w:pStyle w:val="Compact"/>
        <w:numPr>
          <w:ilvl w:val="0"/>
          <w:numId w:val="1054"/>
        </w:numPr>
      </w:pPr>
      <w:r>
        <w:t xml:space="preserve">Füüsiline distsipliin enne ekraani; täiendab Noorte Kotkad ja noorteprogramm.</w:t>
      </w:r>
    </w:p>
    <w:bookmarkEnd w:id="171"/>
    <w:bookmarkStart w:id="172" w:name="X48475c217654f9ee27fd073f8c08cd2e1138282"/>
    <w:p>
      <w:pPr>
        <w:pStyle w:val="Heading3"/>
      </w:pPr>
      <w:r>
        <w:rPr>
          <w:rStyle w:val="SectionNumber"/>
        </w:rPr>
        <w:t xml:space="preserve">5.2.14</w:t>
      </w:r>
      <w:r>
        <w:tab/>
      </w:r>
      <w:r>
        <w:t xml:space="preserve">Aigar Ojaots / MTÜ Team Pertinax (mereväe meeskond)</w:t>
      </w:r>
    </w:p>
    <w:p>
      <w:pPr>
        <w:pStyle w:val="Compact"/>
        <w:numPr>
          <w:ilvl w:val="0"/>
          <w:numId w:val="1055"/>
        </w:numPr>
      </w:pPr>
      <w:r>
        <w:t xml:space="preserve">Pertinax meeskonna (~20 liiget) treeningud: tugevad, eneseteadlikud ettevõtjad ja juhid.</w:t>
      </w:r>
    </w:p>
    <w:p>
      <w:pPr>
        <w:pStyle w:val="Compact"/>
        <w:numPr>
          <w:ilvl w:val="0"/>
          <w:numId w:val="1055"/>
        </w:numPr>
      </w:pPr>
      <w:r>
        <w:t xml:space="preserve">Mereväe distsipliini ja meeskonnatöö põhimõtete levitamine tsiviilkanalisse.</w:t>
      </w:r>
    </w:p>
    <w:p>
      <w:pPr>
        <w:pStyle w:val="Compact"/>
        <w:numPr>
          <w:ilvl w:val="0"/>
          <w:numId w:val="1055"/>
        </w:numPr>
      </w:pPr>
      <w:r>
        <w:t xml:space="preserve">Ühised treeningud Renee Alustega ja operatsiooni võrgustikuga — füüsiline ja vaimne vastupidavus.</w:t>
      </w:r>
    </w:p>
    <w:bookmarkEnd w:id="172"/>
    <w:bookmarkStart w:id="173" w:name="X1d0dc70172536adf3e94be65df00ae6d353160f"/>
    <w:p>
      <w:pPr>
        <w:pStyle w:val="Heading3"/>
      </w:pPr>
      <w:r>
        <w:rPr>
          <w:rStyle w:val="SectionNumber"/>
        </w:rPr>
        <w:t xml:space="preserve">5.2.15</w:t>
      </w:r>
      <w:r>
        <w:tab/>
      </w:r>
      <w:r>
        <w:t xml:space="preserve">Ott Pärna / Techno TLN (haridustase, vt Lisa J)</w:t>
      </w:r>
    </w:p>
    <w:p>
      <w:pPr>
        <w:pStyle w:val="Compact"/>
        <w:numPr>
          <w:ilvl w:val="0"/>
          <w:numId w:val="1056"/>
        </w:numPr>
      </w:pPr>
      <w:r>
        <w:t xml:space="preserve">Viia kutsehariduse sõnum noorteni: praktiline oskus on vastupanuvõime osa.</w:t>
      </w:r>
    </w:p>
    <w:p>
      <w:pPr>
        <w:pStyle w:val="Compact"/>
        <w:numPr>
          <w:ilvl w:val="0"/>
          <w:numId w:val="1056"/>
        </w:numPr>
      </w:pPr>
      <w:r>
        <w:t xml:space="preserve">Luua koostöö noorteprogramm, Laste Supermängud ja tööstusega.</w:t>
      </w:r>
    </w:p>
    <w:p>
      <w:pPr>
        <w:pStyle w:val="Compact"/>
        <w:numPr>
          <w:ilvl w:val="0"/>
          <w:numId w:val="1056"/>
        </w:numPr>
      </w:pPr>
      <w:r>
        <w:t xml:space="preserve">Koordineerida Techno TLN juhtkonna (9 liiget) operatsiooni Faas II–III ülesannetega.</w:t>
      </w:r>
    </w:p>
    <w:bookmarkEnd w:id="173"/>
    <w:bookmarkStart w:id="174" w:name="X25548bab3b4d88908e2df4ac9231ec3fa8b92d0"/>
    <w:p>
      <w:pPr>
        <w:pStyle w:val="Heading3"/>
      </w:pPr>
      <w:r>
        <w:rPr>
          <w:rStyle w:val="SectionNumber"/>
        </w:rPr>
        <w:t xml:space="preserve">5.2.16</w:t>
      </w:r>
      <w:r>
        <w:tab/>
      </w:r>
      <w:r>
        <w:t xml:space="preserve">Ave Osa / Tallinna Vaba Waldorfkool (haridustase, vt Lisa J)</w:t>
      </w:r>
    </w:p>
    <w:p>
      <w:pPr>
        <w:pStyle w:val="Compact"/>
        <w:numPr>
          <w:ilvl w:val="0"/>
          <w:numId w:val="1057"/>
        </w:numPr>
      </w:pPr>
      <w:r>
        <w:t xml:space="preserve">Sidestada Waldorfkooli kogukond operatsiooni turvalisuse ja mõistmise standardiga (Lisa P).</w:t>
      </w:r>
    </w:p>
    <w:p>
      <w:pPr>
        <w:pStyle w:val="Compact"/>
        <w:numPr>
          <w:ilvl w:val="0"/>
          <w:numId w:val="1057"/>
        </w:numPr>
      </w:pPr>
      <w:r>
        <w:t xml:space="preserve">Toetada lapsevanemaid holistilise regressiooniteraapia ja ausa vestluse kaudu — mitte sildistades.</w:t>
      </w:r>
    </w:p>
    <w:p>
      <w:pPr>
        <w:pStyle w:val="Compact"/>
        <w:numPr>
          <w:ilvl w:val="0"/>
          <w:numId w:val="1057"/>
        </w:numPr>
      </w:pPr>
      <w:r>
        <w:t xml:space="preserve">Ehita sild waldorfpedagoogika (terviklik inimene) ja paranemis-teekonna vahel.</w:t>
      </w:r>
    </w:p>
    <w:bookmarkEnd w:id="174"/>
    <w:bookmarkStart w:id="175" w:name="Xa73bf6e69412cc1cfc4a9955e5eeea1d6624081"/>
    <w:p>
      <w:pPr>
        <w:pStyle w:val="Heading3"/>
      </w:pPr>
      <w:r>
        <w:rPr>
          <w:rStyle w:val="SectionNumber"/>
        </w:rPr>
        <w:t xml:space="preserve">5.2.17</w:t>
      </w:r>
      <w:r>
        <w:tab/>
      </w:r>
      <w:r>
        <w:t xml:space="preserve">Eesti Montessori võrgustik (haridustase, vt Lisa J §5)</w:t>
      </w:r>
    </w:p>
    <w:p>
      <w:pPr>
        <w:pStyle w:val="Compact"/>
        <w:numPr>
          <w:ilvl w:val="0"/>
          <w:numId w:val="1058"/>
        </w:numPr>
      </w:pPr>
      <w:r>
        <w:t xml:space="preserve">Toetada lapse õppija-identiteeti — laps õpib ise mõtlema, mitte ainult kuuletuma (Lisa M).</w:t>
      </w:r>
    </w:p>
    <w:p>
      <w:pPr>
        <w:pStyle w:val="Compact"/>
        <w:numPr>
          <w:ilvl w:val="0"/>
          <w:numId w:val="1058"/>
        </w:numPr>
      </w:pPr>
      <w:r>
        <w:t xml:space="preserve">Levitada teadlikkust AMI-standardiga Montessori haridusest peredele ja koolidele.</w:t>
      </w:r>
    </w:p>
    <w:p>
      <w:pPr>
        <w:pStyle w:val="Compact"/>
        <w:numPr>
          <w:ilvl w:val="0"/>
          <w:numId w:val="1058"/>
        </w:numPr>
      </w:pPr>
      <w:r>
        <w:t xml:space="preserve">Sidestada Montessori lasteaiad ja kooliklassid operatsiooni pere- ja infosõja-vastase sõnumiga.</w:t>
      </w:r>
    </w:p>
    <w:bookmarkEnd w:id="175"/>
    <w:bookmarkStart w:id="176" w:name="X785e93e2e795eecb7aca0ef2e26245ea0071fd5"/>
    <w:p>
      <w:pPr>
        <w:pStyle w:val="Heading3"/>
      </w:pPr>
      <w:r>
        <w:rPr>
          <w:rStyle w:val="SectionNumber"/>
        </w:rPr>
        <w:t xml:space="preserve">5.2.18</w:t>
      </w:r>
      <w:r>
        <w:tab/>
      </w:r>
      <w:r>
        <w:t xml:space="preserve">Marge Sillaste (tugiteenused, inimeste juhtimine)</w:t>
      </w:r>
    </w:p>
    <w:p>
      <w:pPr>
        <w:pStyle w:val="Compact"/>
        <w:numPr>
          <w:ilvl w:val="0"/>
          <w:numId w:val="1059"/>
        </w:numPr>
      </w:pPr>
      <w:r>
        <w:t xml:space="preserve">Supervisioon ja coaching juhtidele, mentoritele ja tugispetsialistidele — inimeste juhtimine, mitte protsesside kontroll.</w:t>
      </w:r>
    </w:p>
    <w:p>
      <w:pPr>
        <w:pStyle w:val="Compact"/>
        <w:numPr>
          <w:ilvl w:val="0"/>
          <w:numId w:val="1059"/>
        </w:numPr>
      </w:pPr>
      <w:r>
        <w:t xml:space="preserve">Steigeri inimesekeskse juhtimise põhimõtete rakendamine Lisa I järgi praktikas.</w:t>
      </w:r>
    </w:p>
    <w:p>
      <w:pPr>
        <w:pStyle w:val="Compact"/>
        <w:numPr>
          <w:ilvl w:val="0"/>
          <w:numId w:val="1059"/>
        </w:numPr>
      </w:pPr>
      <w:r>
        <w:t xml:space="preserve">Abi neile, kes teenivad teisi, et nad ei põleks läbi (vt Lisa H suunamine vajadusel).</w:t>
      </w:r>
    </w:p>
    <w:bookmarkEnd w:id="176"/>
    <w:bookmarkStart w:id="177" w:name="X3f03fb9bd6319d3e1b4c82d8d8c435d2063eb82"/>
    <w:p>
      <w:pPr>
        <w:pStyle w:val="Heading3"/>
      </w:pPr>
      <w:r>
        <w:rPr>
          <w:rStyle w:val="SectionNumber"/>
        </w:rPr>
        <w:t xml:space="preserve">5.2.19</w:t>
      </w:r>
      <w:r>
        <w:tab/>
      </w:r>
      <w:r>
        <w:t xml:space="preserve">Tervise Arengu Instituut (TAI) ja ministeeriumid (vt Lisa L)</w:t>
      </w:r>
    </w:p>
    <w:p>
      <w:pPr>
        <w:pStyle w:val="Compact"/>
        <w:numPr>
          <w:ilvl w:val="0"/>
          <w:numId w:val="1060"/>
        </w:numPr>
      </w:pPr>
      <w:r>
        <w:rPr>
          <w:b/>
          <w:bCs/>
        </w:rPr>
        <w:t xml:space="preserve">Küsi nõudeid</w:t>
      </w:r>
      <w:r>
        <w:t xml:space="preserve"> </w:t>
      </w:r>
      <w:r>
        <w:t xml:space="preserve">— iga reegli taga peab olema nimi ja põhjus; lõpeta „aruande pärast” tegevus.</w:t>
      </w:r>
    </w:p>
    <w:p>
      <w:pPr>
        <w:pStyle w:val="Compact"/>
        <w:numPr>
          <w:ilvl w:val="0"/>
          <w:numId w:val="1060"/>
        </w:numPr>
      </w:pPr>
      <w:r>
        <w:rPr>
          <w:b/>
          <w:bCs/>
        </w:rPr>
        <w:t xml:space="preserve">Kustuta</w:t>
      </w:r>
      <w:r>
        <w:t xml:space="preserve"> </w:t>
      </w:r>
      <w:r>
        <w:t xml:space="preserve">— eemalda dubleeriv bürokraatia, koosolekud ilma otsuseta, vormid, mida keegi ei kasuta.</w:t>
      </w:r>
    </w:p>
    <w:p>
      <w:pPr>
        <w:pStyle w:val="Compact"/>
        <w:numPr>
          <w:ilvl w:val="0"/>
          <w:numId w:val="1060"/>
        </w:numPr>
      </w:pPr>
      <w:r>
        <w:rPr>
          <w:b/>
          <w:bCs/>
        </w:rPr>
        <w:t xml:space="preserve">Lihtsusta</w:t>
      </w:r>
      <w:r>
        <w:t xml:space="preserve"> </w:t>
      </w:r>
      <w:r>
        <w:t xml:space="preserve">— üks selge kanal kodanikule; inimkeel; inimene enne vormi (Steiger + Musk). Tervisesõnum:</w:t>
      </w:r>
      <w:r>
        <w:t xml:space="preserve"> </w:t>
      </w:r>
      <w:r>
        <w:rPr>
          <w:i/>
          <w:iCs/>
        </w:rPr>
        <w:t xml:space="preserve">uni · liikumine · suhted · toit · ekraan</w:t>
      </w:r>
      <w:r>
        <w:t xml:space="preserve">.</w:t>
      </w:r>
    </w:p>
    <w:p>
      <w:pPr>
        <w:pStyle w:val="Compact"/>
        <w:numPr>
          <w:ilvl w:val="0"/>
          <w:numId w:val="1060"/>
        </w:numPr>
      </w:pPr>
      <w:r>
        <w:rPr>
          <w:b/>
          <w:bCs/>
        </w:rPr>
        <w:t xml:space="preserve">Kiirenda</w:t>
      </w:r>
      <w:r>
        <w:t xml:space="preserve"> </w:t>
      </w:r>
      <w:r>
        <w:t xml:space="preserve">— lühem tsükkel otsuseni; TAI tervisesõnumid kriisihetkel 48–72 h jooksul.</w:t>
      </w:r>
    </w:p>
    <w:p>
      <w:pPr>
        <w:pStyle w:val="Compact"/>
        <w:numPr>
          <w:ilvl w:val="0"/>
          <w:numId w:val="1060"/>
        </w:numPr>
      </w:pPr>
      <w:r>
        <w:rPr>
          <w:b/>
          <w:bCs/>
        </w:rPr>
        <w:t xml:space="preserve">Automatiseeri viimasena</w:t>
      </w:r>
      <w:r>
        <w:t xml:space="preserve"> </w:t>
      </w:r>
      <w:r>
        <w:t xml:space="preserve">— IT ja self-service alles pärast sammude 1–4; ära ehita kiiremat müra masinat.</w:t>
      </w:r>
    </w:p>
    <w:p>
      <w:pPr>
        <w:pStyle w:val="Compact"/>
        <w:numPr>
          <w:ilvl w:val="0"/>
          <w:numId w:val="1060"/>
        </w:numPr>
      </w:pPr>
      <w:r>
        <w:rPr>
          <w:b/>
          <w:bCs/>
        </w:rPr>
        <w:t xml:space="preserve">Toitumine ja taastumine</w:t>
      </w:r>
      <w:r>
        <w:t xml:space="preserve"> </w:t>
      </w:r>
      <w:r>
        <w:t xml:space="preserve">— TAI +</w:t>
      </w:r>
      <w:r>
        <w:t xml:space="preserve"> </w:t>
      </w:r>
      <w:r>
        <w:rPr>
          <w:b/>
          <w:bCs/>
        </w:rPr>
        <w:t xml:space="preserve">Sotsiaalkaitseministeerium</w:t>
      </w:r>
      <w:r>
        <w:t xml:space="preserve"> </w:t>
      </w:r>
      <w:r>
        <w:t xml:space="preserve">+</w:t>
      </w:r>
      <w:r>
        <w:t xml:space="preserve"> </w:t>
      </w:r>
      <w:r>
        <w:rPr>
          <w:b/>
          <w:bCs/>
        </w:rPr>
        <w:t xml:space="preserve">Põllumajandus ja Toiduained</w:t>
      </w:r>
      <w:r>
        <w:t xml:space="preserve">: teaduspõhine, lihtne info toidu ja vaimse tervise seose kohta; vt Renee saamise lugu ja Stefanssoni viide</w:t>
      </w:r>
      <w:r>
        <w:t xml:space="preserve"> </w:t>
      </w:r>
      <w:r>
        <w:rPr>
          <w:b/>
          <w:bCs/>
        </w:rPr>
        <w:t xml:space="preserve">Lisa H</w:t>
      </w:r>
      <w:r>
        <w:t xml:space="preserve"> </w:t>
      </w:r>
      <w:r>
        <w:t xml:space="preserve">ja</w:t>
      </w:r>
      <w:r>
        <w:t xml:space="preserve"> </w:t>
      </w:r>
      <w:r>
        <w:rPr>
          <w:b/>
          <w:bCs/>
        </w:rPr>
        <w:t xml:space="preserve">Lisa L</w:t>
      </w:r>
      <w:r>
        <w:t xml:space="preserve">.</w:t>
      </w:r>
    </w:p>
    <w:p>
      <w:pPr>
        <w:pStyle w:val="Compact"/>
        <w:numPr>
          <w:ilvl w:val="0"/>
          <w:numId w:val="1060"/>
        </w:numPr>
      </w:pPr>
      <w:r>
        <w:rPr>
          <w:b/>
          <w:bCs/>
        </w:rPr>
        <w:t xml:space="preserve">Immuniseerimine</w:t>
      </w:r>
      <w:r>
        <w:t xml:space="preserve"> </w:t>
      </w:r>
      <w:r>
        <w:t xml:space="preserve">— aus, läbipaistev kommunikatsioon ilma hirmu manipulatsioonita; vt</w:t>
      </w:r>
      <w:r>
        <w:t xml:space="preserve"> </w:t>
      </w:r>
      <w:r>
        <w:rPr>
          <w:b/>
          <w:bCs/>
        </w:rPr>
        <w:t xml:space="preserve">Lisa O</w:t>
      </w:r>
      <w:r>
        <w:t xml:space="preserve"> </w:t>
      </w:r>
      <w:r>
        <w:t xml:space="preserve">(vaktsineerimine — uuringud, ühiskond, konspiratsioonid).</w:t>
      </w:r>
    </w:p>
    <w:p>
      <w:pPr>
        <w:pStyle w:val="FirstParagraph"/>
      </w:pPr>
      <w:r>
        <w:rPr>
          <w:b/>
          <w:bCs/>
        </w:rPr>
        <w:t xml:space="preserve">TAI spetsiifika:</w:t>
      </w:r>
      <w:r>
        <w:t xml:space="preserve"> </w:t>
      </w:r>
      <w:r>
        <w:t xml:space="preserve">vaimne tervis, infohügieen, pere tervis,</w:t>
      </w:r>
      <w:r>
        <w:t xml:space="preserve"> </w:t>
      </w:r>
      <w:r>
        <w:rPr>
          <w:b/>
          <w:bCs/>
        </w:rPr>
        <w:t xml:space="preserve">toitumine ja taastumine</w:t>
      </w:r>
      <w:r>
        <w:t xml:space="preserve"> </w:t>
      </w:r>
      <w:r>
        <w:t xml:space="preserve">(koos Sotsiaalkaitseministeeriumiga), aus statistika, koostöö Haridus- ja Siseministeeriumiga.</w:t>
      </w:r>
    </w:p>
    <w:p>
      <w:pPr>
        <w:pStyle w:val="BodyText"/>
      </w:pPr>
      <w:r>
        <w:rPr>
          <w:b/>
          <w:bCs/>
        </w:rPr>
        <w:t xml:space="preserve">Ministeeriumid:</w:t>
      </w:r>
      <w:r>
        <w:t xml:space="preserve"> </w:t>
      </w:r>
      <w:r>
        <w:t xml:space="preserve">iga ministeerium valib 12 kuu jooksul ühe protsessi Muski algoritmi läbimiseks; avalikusta, mida kustutasid.</w:t>
      </w:r>
    </w:p>
    <w:bookmarkEnd w:id="177"/>
    <w:bookmarkStart w:id="178" w:name="X7e24e889ad3853aa286f85a504ad7899f087d26"/>
    <w:p>
      <w:pPr>
        <w:pStyle w:val="Heading3"/>
      </w:pPr>
      <w:r>
        <w:rPr>
          <w:rStyle w:val="SectionNumber"/>
        </w:rPr>
        <w:t xml:space="preserve">5.2.20</w:t>
      </w:r>
      <w:r>
        <w:tab/>
      </w:r>
      <w:r>
        <w:t xml:space="preserve">Riho Ühtegi / Rene Toomse (strateegiline tase)</w:t>
      </w:r>
    </w:p>
    <w:p>
      <w:pPr>
        <w:pStyle w:val="Compact"/>
        <w:numPr>
          <w:ilvl w:val="0"/>
          <w:numId w:val="1061"/>
        </w:numPr>
      </w:pPr>
      <w:r>
        <w:t xml:space="preserve">Avalik sõnum: riigikaitse algab kodus.</w:t>
      </w:r>
    </w:p>
    <w:p>
      <w:pPr>
        <w:pStyle w:val="Compact"/>
        <w:numPr>
          <w:ilvl w:val="0"/>
          <w:numId w:val="1061"/>
        </w:numPr>
      </w:pPr>
      <w:r>
        <w:t xml:space="preserve">Poliitiline ja ühiskondlik dialoog perede toetusest.</w:t>
      </w:r>
    </w:p>
    <w:p>
      <w:pPr>
        <w:pStyle w:val="Compact"/>
        <w:numPr>
          <w:ilvl w:val="0"/>
          <w:numId w:val="1061"/>
        </w:numPr>
      </w:pPr>
      <w:r>
        <w:t xml:space="preserve">Ühendavad narratiivid, mis ei lõhu, vaid ehitavad.</w:t>
      </w:r>
    </w:p>
    <w:bookmarkEnd w:id="178"/>
    <w:bookmarkStart w:id="179" w:name="starfish-academy-vallo-arumäe"/>
    <w:p>
      <w:pPr>
        <w:pStyle w:val="Heading3"/>
      </w:pPr>
      <w:r>
        <w:rPr>
          <w:rStyle w:val="SectionNumber"/>
        </w:rPr>
        <w:t xml:space="preserve">5.2.21</w:t>
      </w:r>
      <w:r>
        <w:tab/>
      </w:r>
      <w:r>
        <w:t xml:space="preserve">Starfish Academy (Vallo Arumäe)</w:t>
      </w:r>
    </w:p>
    <w:p>
      <w:pPr>
        <w:pStyle w:val="Compact"/>
        <w:numPr>
          <w:ilvl w:val="0"/>
          <w:numId w:val="1062"/>
        </w:numPr>
      </w:pPr>
      <w:r>
        <w:t xml:space="preserve">Finantskirjaoskus ja investeerimise koolitused — ettevõtjatele ja peredele.</w:t>
      </w:r>
    </w:p>
    <w:p>
      <w:pPr>
        <w:pStyle w:val="Compact"/>
        <w:numPr>
          <w:ilvl w:val="0"/>
          <w:numId w:val="1062"/>
        </w:numPr>
      </w:pPr>
      <w:r>
        <w:t xml:space="preserve">Investorite Sisering — kogukond, mis kiirendab teed rahalise vabaduseni.</w:t>
      </w:r>
    </w:p>
    <w:p>
      <w:pPr>
        <w:pStyle w:val="Compact"/>
        <w:numPr>
          <w:ilvl w:val="0"/>
          <w:numId w:val="1062"/>
        </w:numPr>
      </w:pPr>
      <w:r>
        <w:t xml:space="preserve">Online kursused ja töötoad — starfish.academy, online.starfishacademy.ee.</w:t>
      </w:r>
    </w:p>
    <w:bookmarkEnd w:id="179"/>
    <w:bookmarkStart w:id="180" w:name="bmi-executive-institute"/>
    <w:p>
      <w:pPr>
        <w:pStyle w:val="Heading3"/>
      </w:pPr>
      <w:r>
        <w:rPr>
          <w:rStyle w:val="SectionNumber"/>
        </w:rPr>
        <w:t xml:space="preserve">5.2.22</w:t>
      </w:r>
      <w:r>
        <w:tab/>
      </w:r>
      <w:r>
        <w:t xml:space="preserve">BMI Executive Institute</w:t>
      </w:r>
    </w:p>
    <w:p>
      <w:pPr>
        <w:pStyle w:val="Compact"/>
        <w:numPr>
          <w:ilvl w:val="0"/>
          <w:numId w:val="1063"/>
        </w:numPr>
      </w:pPr>
      <w:r>
        <w:t xml:space="preserve">International Executive MBA — juhtide kõrgharidus ilma töö katkestamiseta.</w:t>
      </w:r>
    </w:p>
    <w:p>
      <w:pPr>
        <w:pStyle w:val="Compact"/>
        <w:numPr>
          <w:ilvl w:val="0"/>
          <w:numId w:val="1063"/>
        </w:numPr>
      </w:pPr>
      <w:r>
        <w:t xml:space="preserve">Executive education moodulid — sh Saksamaa ja Euroopa õppejõud.</w:t>
      </w:r>
    </w:p>
    <w:p>
      <w:pPr>
        <w:pStyle w:val="Compact"/>
        <w:numPr>
          <w:ilvl w:val="0"/>
          <w:numId w:val="1063"/>
        </w:numPr>
      </w:pPr>
      <w:r>
        <w:t xml:space="preserve">Ettevõtetesisesed juhtimiskoolitused Balti regioonis — bmiinstitute.com.</w:t>
      </w:r>
    </w:p>
    <w:bookmarkEnd w:id="180"/>
    <w:bookmarkStart w:id="181" w:name="bni-eesti-business-network-international"/>
    <w:p>
      <w:pPr>
        <w:pStyle w:val="Heading3"/>
      </w:pPr>
      <w:r>
        <w:rPr>
          <w:rStyle w:val="SectionNumber"/>
        </w:rPr>
        <w:t xml:space="preserve">5.2.23</w:t>
      </w:r>
      <w:r>
        <w:tab/>
      </w:r>
      <w:r>
        <w:t xml:space="preserve">BNI Eesti (Business Network International)</w:t>
      </w:r>
    </w:p>
    <w:p>
      <w:pPr>
        <w:pStyle w:val="Compact"/>
        <w:numPr>
          <w:ilvl w:val="0"/>
          <w:numId w:val="1064"/>
        </w:numPr>
      </w:pPr>
      <w:r>
        <w:t xml:space="preserve">Igana nädalased koosolekud — BNI North Star Tallinn (reedeti) ja BNI One Tallinn (neljapäeviti); külalisena kuni 2 külastust.</w:t>
      </w:r>
    </w:p>
    <w:p>
      <w:pPr>
        <w:pStyle w:val="Compact"/>
        <w:numPr>
          <w:ilvl w:val="0"/>
          <w:numId w:val="1064"/>
        </w:numPr>
      </w:pPr>
      <w:r>
        <w:t xml:space="preserve">Struktureeritud ärisoovitused — üks liige kutseala kohta; Givers Gain® põhimõte.</w:t>
      </w:r>
    </w:p>
    <w:p>
      <w:pPr>
        <w:pStyle w:val="Compact"/>
        <w:numPr>
          <w:ilvl w:val="0"/>
          <w:numId w:val="1064"/>
        </w:numPr>
      </w:pPr>
      <w:r>
        <w:t xml:space="preserve">Liitu või leia avatud kategooria —</w:t>
      </w:r>
      <w:r>
        <w:t xml:space="preserve"> </w:t>
      </w:r>
      <w:hyperlink r:id="rId66">
        <w:r>
          <w:rPr>
            <w:rStyle w:val="Hyperlink"/>
          </w:rPr>
          <w:t xml:space="preserve">bni.ee</w:t>
        </w:r>
      </w:hyperlink>
      <w:r>
        <w:t xml:space="preserve">.</w:t>
      </w:r>
    </w:p>
    <w:bookmarkEnd w:id="181"/>
    <w:bookmarkStart w:id="182" w:name="kerdu-lenear-mindset-fitness"/>
    <w:p>
      <w:pPr>
        <w:pStyle w:val="Heading3"/>
      </w:pPr>
      <w:r>
        <w:rPr>
          <w:rStyle w:val="SectionNumber"/>
        </w:rPr>
        <w:t xml:space="preserve">5.2.24</w:t>
      </w:r>
      <w:r>
        <w:tab/>
      </w:r>
      <w:r>
        <w:t xml:space="preserve">Kerdu Lenear (Mindset Fitness)</w:t>
      </w:r>
    </w:p>
    <w:p>
      <w:pPr>
        <w:pStyle w:val="Compact"/>
        <w:numPr>
          <w:ilvl w:val="0"/>
          <w:numId w:val="1065"/>
        </w:numPr>
      </w:pPr>
      <w:r>
        <w:t xml:space="preserve">Mõtteviisi koolitused ettevõtjatele ja meeskondadele — STOP-tehnika, enesetakistus.</w:t>
      </w:r>
    </w:p>
    <w:p>
      <w:pPr>
        <w:pStyle w:val="Compact"/>
        <w:numPr>
          <w:ilvl w:val="0"/>
          <w:numId w:val="1065"/>
        </w:numPr>
      </w:pPr>
      <w:r>
        <w:t xml:space="preserve">BNI North Star Tallinn — ärivõrgustiku eestvedamine Eestis (president).</w:t>
      </w:r>
    </w:p>
    <w:p>
      <w:pPr>
        <w:pStyle w:val="Compact"/>
        <w:numPr>
          <w:ilvl w:val="0"/>
          <w:numId w:val="1065"/>
        </w:numPr>
      </w:pPr>
      <w:r>
        <w:t xml:space="preserve">Athletepreneurs — sportlaste üleminek ärile ja juhtimisse.</w:t>
      </w:r>
    </w:p>
    <w:bookmarkEnd w:id="182"/>
    <w:bookmarkStart w:id="183" w:name="julian-maier-urbn-tiger-saksamaa"/>
    <w:p>
      <w:pPr>
        <w:pStyle w:val="Heading3"/>
      </w:pPr>
      <w:r>
        <w:rPr>
          <w:rStyle w:val="SectionNumber"/>
        </w:rPr>
        <w:t xml:space="preserve">5.2.25</w:t>
      </w:r>
      <w:r>
        <w:tab/>
      </w:r>
      <w:r>
        <w:t xml:space="preserve">Julian Maier (URBN TIGER, Saksamaa)</w:t>
      </w:r>
    </w:p>
    <w:p>
      <w:pPr>
        <w:pStyle w:val="Compact"/>
        <w:numPr>
          <w:ilvl w:val="0"/>
          <w:numId w:val="1066"/>
        </w:numPr>
      </w:pPr>
      <w:r>
        <w:t xml:space="preserve">Breathwork ja vaimne fitness ettevõtetele, startup’idele ja ülikoolidele.</w:t>
      </w:r>
    </w:p>
    <w:p>
      <w:pPr>
        <w:pStyle w:val="Compact"/>
        <w:numPr>
          <w:ilvl w:val="0"/>
          <w:numId w:val="1066"/>
        </w:numPr>
      </w:pPr>
      <w:r>
        <w:t xml:space="preserve">Eesti e-Residency kaudu juurdepääs Saksamaa wellness-metoodikale.</w:t>
      </w:r>
    </w:p>
    <w:p>
      <w:pPr>
        <w:pStyle w:val="Compact"/>
        <w:numPr>
          <w:ilvl w:val="0"/>
          <w:numId w:val="1066"/>
        </w:numPr>
      </w:pPr>
      <w:r>
        <w:t xml:space="preserve">Kiire stressi leevendus enne otsuseid — täiendab Lisa H ja Tiit Trofimovi tööd.</w:t>
      </w:r>
    </w:p>
    <w:bookmarkEnd w:id="183"/>
    <w:bookmarkStart w:id="184" w:name="X6f204f822962c7bdee105185de448440d5bcb75"/>
    <w:p>
      <w:pPr>
        <w:pStyle w:val="Heading3"/>
      </w:pPr>
      <w:r>
        <w:rPr>
          <w:rStyle w:val="SectionNumber"/>
        </w:rPr>
        <w:t xml:space="preserve">5.2.26</w:t>
      </w:r>
      <w:r>
        <w:tab/>
      </w:r>
      <w:r>
        <w:t xml:space="preserve">Äripäev — investeerimis- ja juhtimiskultuur</w:t>
      </w:r>
    </w:p>
    <w:p>
      <w:pPr>
        <w:pStyle w:val="Compact"/>
        <w:numPr>
          <w:ilvl w:val="0"/>
          <w:numId w:val="1067"/>
        </w:numPr>
      </w:pPr>
      <w:r>
        <w:rPr>
          <w:b/>
          <w:bCs/>
        </w:rPr>
        <w:t xml:space="preserve">Investor Toomase tund</w:t>
      </w:r>
      <w:r>
        <w:t xml:space="preserve"> </w:t>
      </w:r>
      <w:r>
        <w:t xml:space="preserve">— igal teisipäeval kell 11; kuula portfelli otsuseid ja turuanalüüsi (</w:t>
      </w:r>
      <w:hyperlink r:id="rId75">
        <w:r>
          <w:rPr>
            <w:rStyle w:val="Hyperlink"/>
          </w:rPr>
          <w:t xml:space="preserve">aripaev.ee/raadio</w:t>
        </w:r>
      </w:hyperlink>
      <w:r>
        <w:t xml:space="preserve">).</w:t>
      </w:r>
    </w:p>
    <w:p>
      <w:pPr>
        <w:pStyle w:val="Compact"/>
        <w:numPr>
          <w:ilvl w:val="0"/>
          <w:numId w:val="1067"/>
        </w:numPr>
      </w:pPr>
      <w:r>
        <w:rPr>
          <w:b/>
          <w:bCs/>
        </w:rPr>
        <w:t xml:space="preserve">Investor Toomase konverents</w:t>
      </w:r>
      <w:r>
        <w:t xml:space="preserve"> </w:t>
      </w:r>
      <w:r>
        <w:t xml:space="preserve">— iga jaanuar; Aasta investor ja investeerimistegu kuulutamine.</w:t>
      </w:r>
    </w:p>
    <w:p>
      <w:pPr>
        <w:pStyle w:val="Compact"/>
        <w:numPr>
          <w:ilvl w:val="0"/>
          <w:numId w:val="1067"/>
        </w:numPr>
      </w:pPr>
      <w:r>
        <w:rPr>
          <w:b/>
          <w:bCs/>
        </w:rPr>
        <w:t xml:space="preserve">Parim juht</w:t>
      </w:r>
      <w:r>
        <w:t xml:space="preserve"> </w:t>
      </w:r>
      <w:r>
        <w:t xml:space="preserve">— esita oma juht kandidaadiks; õpi parimatelt, mida nad teevad õigesti (Äripäev + PARE + Tööandjate Keskliit).</w:t>
      </w:r>
    </w:p>
    <w:bookmarkEnd w:id="184"/>
    <w:bookmarkStart w:id="185" w:name="rahakratt"/>
    <w:p>
      <w:pPr>
        <w:pStyle w:val="Heading3"/>
      </w:pPr>
      <w:r>
        <w:rPr>
          <w:rStyle w:val="SectionNumber"/>
        </w:rPr>
        <w:t xml:space="preserve">5.2.27</w:t>
      </w:r>
      <w:r>
        <w:tab/>
      </w:r>
      <w:r>
        <w:t xml:space="preserve">Rahakratt</w:t>
      </w:r>
    </w:p>
    <w:p>
      <w:pPr>
        <w:pStyle w:val="Compact"/>
        <w:numPr>
          <w:ilvl w:val="0"/>
          <w:numId w:val="1068"/>
        </w:numPr>
      </w:pPr>
      <w:r>
        <w:t xml:space="preserve">Loe ausat finantsvabaduse teekonda — vigadest õppimine, mitte perfektne fassaad.</w:t>
      </w:r>
    </w:p>
    <w:p>
      <w:pPr>
        <w:pStyle w:val="Compact"/>
        <w:numPr>
          <w:ilvl w:val="0"/>
          <w:numId w:val="1068"/>
        </w:numPr>
      </w:pPr>
      <w:r>
        <w:t xml:space="preserve">Investor Toomase konverents ja Äripäeva raadio — kogukonna kogemused.</w:t>
      </w:r>
    </w:p>
    <w:p>
      <w:pPr>
        <w:pStyle w:val="Compact"/>
        <w:numPr>
          <w:ilvl w:val="0"/>
          <w:numId w:val="1068"/>
        </w:numPr>
      </w:pPr>
      <w:hyperlink r:id="rId79">
        <w:r>
          <w:rPr>
            <w:rStyle w:val="Hyperlink"/>
          </w:rPr>
          <w:t xml:space="preserve">rahakratt.rahajutud.ee</w:t>
        </w:r>
      </w:hyperlink>
    </w:p>
    <w:bookmarkEnd w:id="185"/>
    <w:bookmarkStart w:id="186" w:name="kristjan-liivamägi"/>
    <w:p>
      <w:pPr>
        <w:pStyle w:val="Heading3"/>
      </w:pPr>
      <w:r>
        <w:rPr>
          <w:rStyle w:val="SectionNumber"/>
        </w:rPr>
        <w:t xml:space="preserve">5.2.28</w:t>
      </w:r>
      <w:r>
        <w:tab/>
      </w:r>
      <w:r>
        <w:t xml:space="preserve">Kristjan Liivamägi</w:t>
      </w:r>
    </w:p>
    <w:p>
      <w:pPr>
        <w:pStyle w:val="Compact"/>
        <w:numPr>
          <w:ilvl w:val="0"/>
          <w:numId w:val="1069"/>
        </w:numPr>
      </w:pPr>
      <w:r>
        <w:t xml:space="preserve">Teaduspõhine investeerimisharidus — TalTech loengud,</w:t>
      </w:r>
      <w:r>
        <w:t xml:space="preserve"> </w:t>
      </w:r>
      <w:r>
        <w:rPr>
          <w:i/>
          <w:iCs/>
        </w:rPr>
        <w:t xml:space="preserve">Eraisiku rahandus</w:t>
      </w:r>
      <w:r>
        <w:t xml:space="preserve">,</w:t>
      </w:r>
      <w:r>
        <w:t xml:space="preserve"> </w:t>
      </w:r>
      <w:r>
        <w:rPr>
          <w:i/>
          <w:iCs/>
        </w:rPr>
        <w:t xml:space="preserve">Investeerimisedu meistriklass</w:t>
      </w:r>
      <w:r>
        <w:t xml:space="preserve">.</w:t>
      </w:r>
    </w:p>
    <w:p>
      <w:pPr>
        <w:pStyle w:val="Compact"/>
        <w:numPr>
          <w:ilvl w:val="0"/>
          <w:numId w:val="1069"/>
        </w:numPr>
      </w:pPr>
      <w:r>
        <w:t xml:space="preserve">ELi rahatarkuse saadik — käitumuslik rahandus tavainimesele.</w:t>
      </w:r>
    </w:p>
    <w:p>
      <w:pPr>
        <w:pStyle w:val="Compact"/>
        <w:numPr>
          <w:ilvl w:val="0"/>
          <w:numId w:val="1069"/>
        </w:numPr>
      </w:pPr>
      <w:hyperlink r:id="rId82">
        <w:r>
          <w:rPr>
            <w:rStyle w:val="Hyperlink"/>
          </w:rPr>
          <w:t xml:space="preserve">rahaedu.ee</w:t>
        </w:r>
      </w:hyperlink>
    </w:p>
    <w:bookmarkEnd w:id="186"/>
    <w:bookmarkStart w:id="187" w:name="marko-oolo"/>
    <w:p>
      <w:pPr>
        <w:pStyle w:val="Heading3"/>
      </w:pPr>
      <w:r>
        <w:rPr>
          <w:rStyle w:val="SectionNumber"/>
        </w:rPr>
        <w:t xml:space="preserve">5.2.29</w:t>
      </w:r>
      <w:r>
        <w:tab/>
      </w:r>
      <w:r>
        <w:t xml:space="preserve">Marko Oolo</w:t>
      </w:r>
    </w:p>
    <w:p>
      <w:pPr>
        <w:pStyle w:val="Compact"/>
        <w:numPr>
          <w:ilvl w:val="0"/>
          <w:numId w:val="1070"/>
        </w:numPr>
      </w:pPr>
      <w:r>
        <w:t xml:space="preserve">Exceli-põhised investeerimistööriistad — suur eesmärk jagatud igakuisteks sammudeks.</w:t>
      </w:r>
    </w:p>
    <w:p>
      <w:pPr>
        <w:pStyle w:val="Compact"/>
        <w:numPr>
          <w:ilvl w:val="0"/>
          <w:numId w:val="1070"/>
        </w:numPr>
      </w:pPr>
      <w:r>
        <w:t xml:space="preserve">Läbipaistev portfellihaldus — õpi numbreid lugema, mitte tunde järgima.</w:t>
      </w:r>
    </w:p>
    <w:p>
      <w:pPr>
        <w:pStyle w:val="Compact"/>
        <w:numPr>
          <w:ilvl w:val="0"/>
          <w:numId w:val="1070"/>
        </w:numPr>
      </w:pPr>
      <w:hyperlink r:id="rId84">
        <w:r>
          <w:rPr>
            <w:rStyle w:val="Hyperlink"/>
          </w:rPr>
          <w:t xml:space="preserve">oolomarko.ee</w:t>
        </w:r>
      </w:hyperlink>
    </w:p>
    <w:bookmarkEnd w:id="187"/>
    <w:bookmarkStart w:id="188" w:name="katri-teller-blondcast"/>
    <w:p>
      <w:pPr>
        <w:pStyle w:val="Heading3"/>
      </w:pPr>
      <w:r>
        <w:rPr>
          <w:rStyle w:val="SectionNumber"/>
        </w:rPr>
        <w:t xml:space="preserve">5.2.30</w:t>
      </w:r>
      <w:r>
        <w:tab/>
      </w:r>
      <w:r>
        <w:t xml:space="preserve">Katri Teller (Blondcast)</w:t>
      </w:r>
    </w:p>
    <w:p>
      <w:pPr>
        <w:pStyle w:val="Compact"/>
        <w:numPr>
          <w:ilvl w:val="0"/>
          <w:numId w:val="1071"/>
        </w:numPr>
      </w:pPr>
      <w:r>
        <w:rPr>
          <w:b/>
          <w:bCs/>
        </w:rPr>
        <w:t xml:space="preserve">Blondcast</w:t>
      </w:r>
      <w:r>
        <w:t xml:space="preserve"> </w:t>
      </w:r>
      <w:r>
        <w:t xml:space="preserve">— taskuhääling tervisest, suhetest, rahast ja enesearengust (Delfi Tasku).</w:t>
      </w:r>
    </w:p>
    <w:p>
      <w:pPr>
        <w:pStyle w:val="Compact"/>
        <w:numPr>
          <w:ilvl w:val="0"/>
          <w:numId w:val="1071"/>
        </w:numPr>
      </w:pPr>
      <w:r>
        <w:t xml:space="preserve">Aus jutt rahast ja elust — ka siis, kui portfell ei kasva (teletöö, õpingud).</w:t>
      </w:r>
    </w:p>
    <w:p>
      <w:pPr>
        <w:pStyle w:val="Compact"/>
        <w:numPr>
          <w:ilvl w:val="0"/>
          <w:numId w:val="1071"/>
        </w:numPr>
      </w:pPr>
      <w:r>
        <w:t xml:space="preserve">Aasta investor 2023 — eeskuju naistele ja meestele, kes tahavad rahaasju mõista.</w:t>
      </w:r>
    </w:p>
    <w:bookmarkEnd w:id="188"/>
    <w:bookmarkStart w:id="189" w:name="robert-käsper-meedik-veteran-hajutatult"/>
    <w:p>
      <w:pPr>
        <w:pStyle w:val="Heading3"/>
      </w:pPr>
      <w:r>
        <w:rPr>
          <w:rStyle w:val="SectionNumber"/>
        </w:rPr>
        <w:t xml:space="preserve">5.2.31</w:t>
      </w:r>
      <w:r>
        <w:tab/>
      </w:r>
      <w:r>
        <w:t xml:space="preserve">Robert Käsper (meedik, veteran — hajutatult)</w:t>
      </w:r>
    </w:p>
    <w:p>
      <w:pPr>
        <w:pStyle w:val="Compact"/>
        <w:numPr>
          <w:ilvl w:val="0"/>
          <w:numId w:val="1072"/>
        </w:numPr>
      </w:pPr>
      <w:r>
        <w:rPr>
          <w:b/>
          <w:bCs/>
        </w:rPr>
        <w:t xml:space="preserve">Eriväelase jutud</w:t>
      </w:r>
      <w:r>
        <w:t xml:space="preserve"> </w:t>
      </w:r>
      <w:r>
        <w:t xml:space="preserve">— Delfi podcast kaitseväelaste ja veteranide kogemustest.</w:t>
      </w:r>
    </w:p>
    <w:p>
      <w:pPr>
        <w:pStyle w:val="Compact"/>
        <w:numPr>
          <w:ilvl w:val="0"/>
          <w:numId w:val="1072"/>
        </w:numPr>
      </w:pPr>
      <w:r>
        <w:t xml:space="preserve">Meedik (18D) ja sõjaväelase kogemus — austus ja distsipliin omal maastikul.</w:t>
      </w:r>
    </w:p>
    <w:p>
      <w:pPr>
        <w:pStyle w:val="Compact"/>
        <w:numPr>
          <w:ilvl w:val="0"/>
          <w:numId w:val="1072"/>
        </w:numPr>
      </w:pPr>
      <w:r>
        <w:t xml:space="preserve">Täiendab Lisa H taastumisressursse ja kaitse-teadlikkust ilma tsentraalse käsuta.</w:t>
      </w:r>
    </w:p>
    <w:bookmarkEnd w:id="189"/>
    <w:bookmarkStart w:id="190" w:name="katrin-lucas-teadlikkuse-tase"/>
    <w:p>
      <w:pPr>
        <w:pStyle w:val="Heading3"/>
      </w:pPr>
      <w:r>
        <w:rPr>
          <w:rStyle w:val="SectionNumber"/>
        </w:rPr>
        <w:t xml:space="preserve">5.2.32</w:t>
      </w:r>
      <w:r>
        <w:tab/>
      </w:r>
      <w:r>
        <w:t xml:space="preserve">Katrin Lucas (teadlikkuse tase)</w:t>
      </w:r>
    </w:p>
    <w:p>
      <w:pPr>
        <w:pStyle w:val="Compact"/>
        <w:numPr>
          <w:ilvl w:val="0"/>
          <w:numId w:val="1073"/>
        </w:numPr>
      </w:pPr>
      <w:r>
        <w:t xml:space="preserve">„Ava oma Silmad” taskuhääling — teemad manipulatsioonist ja ärkamisest.</w:t>
      </w:r>
    </w:p>
    <w:p>
      <w:pPr>
        <w:pStyle w:val="Compact"/>
        <w:numPr>
          <w:ilvl w:val="0"/>
          <w:numId w:val="1073"/>
        </w:numPr>
      </w:pPr>
      <w:r>
        <w:t xml:space="preserve">Koostöö teiste kanalitega (sh Ajuloputus).</w:t>
      </w:r>
    </w:p>
    <w:p>
      <w:pPr>
        <w:pStyle w:val="Compact"/>
        <w:numPr>
          <w:ilvl w:val="0"/>
          <w:numId w:val="1073"/>
        </w:numPr>
      </w:pPr>
      <w:r>
        <w:t xml:space="preserve">Sügavama mõistmise pakkumine neile, kes on valmis.</w:t>
      </w:r>
    </w:p>
    <w:p>
      <w:pPr>
        <w:pStyle w:val="Compact"/>
        <w:numPr>
          <w:ilvl w:val="0"/>
          <w:numId w:val="1073"/>
        </w:numPr>
      </w:pPr>
      <w:r>
        <w:rPr>
          <w:b/>
          <w:bCs/>
        </w:rPr>
        <w:t xml:space="preserve">Soovitus käsus (valikuline):</w:t>
      </w:r>
      <w:r>
        <w:t xml:space="preserve"> </w:t>
      </w:r>
      <w:r>
        <w:t xml:space="preserve">S4 #10</w:t>
      </w:r>
      <w:r>
        <w:t xml:space="preserve"> </w:t>
      </w:r>
      <w:r>
        <w:rPr>
          <w:i/>
          <w:iCs/>
        </w:rPr>
        <w:t xml:space="preserve">Maatriksi Lapsed</w:t>
      </w:r>
      <w:r>
        <w:t xml:space="preserve"> </w:t>
      </w:r>
      <w:r>
        <w:t xml:space="preserve">— laste kaitse, närvisüsteem, ellujäämisrežiim (</w:t>
      </w:r>
      <w:r>
        <w:rPr>
          <w:rStyle w:val="VerbatimChar"/>
        </w:rPr>
        <w:t xml:space="preserve">kommunikatsioon/soovitus-maatriksi-lapsed.md</w:t>
      </w:r>
      <w:r>
        <w:t xml:space="preserve">).</w:t>
      </w:r>
    </w:p>
    <w:bookmarkEnd w:id="190"/>
    <w:bookmarkStart w:id="191" w:name="ingvar-villido-teadliku-muutuse-kunst"/>
    <w:p>
      <w:pPr>
        <w:pStyle w:val="Heading3"/>
      </w:pPr>
      <w:r>
        <w:rPr>
          <w:rStyle w:val="SectionNumber"/>
        </w:rPr>
        <w:t xml:space="preserve">5.2.33</w:t>
      </w:r>
      <w:r>
        <w:tab/>
      </w:r>
      <w:r>
        <w:t xml:space="preserve">Ingvar Villido (teadliku muutuse kunst)</w:t>
      </w:r>
    </w:p>
    <w:p>
      <w:pPr>
        <w:pStyle w:val="Compact"/>
        <w:numPr>
          <w:ilvl w:val="0"/>
          <w:numId w:val="1074"/>
        </w:numPr>
      </w:pPr>
      <w:r>
        <w:t xml:space="preserve">Practical Consciousness kursused — alateadlike mustrite tuvastamine ja muutmine.</w:t>
      </w:r>
    </w:p>
    <w:p>
      <w:pPr>
        <w:pStyle w:val="Compact"/>
        <w:numPr>
          <w:ilvl w:val="0"/>
          <w:numId w:val="1074"/>
        </w:numPr>
      </w:pPr>
      <w:r>
        <w:t xml:space="preserve">Teadlikkuse praktiline rakendamine igapäevaelus (Lilleoru, human.ee).</w:t>
      </w:r>
    </w:p>
    <w:p>
      <w:pPr>
        <w:pStyle w:val="Compact"/>
        <w:numPr>
          <w:ilvl w:val="0"/>
          <w:numId w:val="1074"/>
        </w:numPr>
      </w:pPr>
      <w:r>
        <w:t xml:space="preserve">Täiendav tee neile, kes vajavad sügavamat sisemist tööd pärast Faas I teadvustamist.</w:t>
      </w:r>
    </w:p>
    <w:bookmarkEnd w:id="191"/>
    <w:bookmarkStart w:id="192" w:name="tiit-trofimov-eneseareng-ja-emotsioonid"/>
    <w:p>
      <w:pPr>
        <w:pStyle w:val="Heading3"/>
      </w:pPr>
      <w:r>
        <w:rPr>
          <w:rStyle w:val="SectionNumber"/>
        </w:rPr>
        <w:t xml:space="preserve">5.2.34</w:t>
      </w:r>
      <w:r>
        <w:tab/>
      </w:r>
      <w:r>
        <w:t xml:space="preserve">Tiit Trofimov (eneseareng ja emotsioonid)</w:t>
      </w:r>
    </w:p>
    <w:p>
      <w:pPr>
        <w:pStyle w:val="Compact"/>
        <w:numPr>
          <w:ilvl w:val="0"/>
          <w:numId w:val="1075"/>
        </w:numPr>
      </w:pPr>
      <w:r>
        <w:t xml:space="preserve">Meeste ringid ja meditatsioonitöötoad — turvaline ruum meestele, kes tahavad rääkida ausalt (tiittrofimov.ee).</w:t>
      </w:r>
    </w:p>
    <w:p>
      <w:pPr>
        <w:pStyle w:val="Compact"/>
        <w:numPr>
          <w:ilvl w:val="0"/>
          <w:numId w:val="1075"/>
        </w:numPr>
      </w:pPr>
      <w:r>
        <w:t xml:space="preserve">Emotsioonide vabastamine ja kehatöö — traumade ja allasurutud emotsioonide töötlemine teadlikkuse kaudu.</w:t>
      </w:r>
    </w:p>
    <w:p>
      <w:pPr>
        <w:pStyle w:val="Compact"/>
        <w:numPr>
          <w:ilvl w:val="0"/>
          <w:numId w:val="1075"/>
        </w:numPr>
      </w:pPr>
      <w:r>
        <w:t xml:space="preserve">Raamat</w:t>
      </w:r>
      <w:r>
        <w:t xml:space="preserve"> </w:t>
      </w:r>
      <w:r>
        <w:rPr>
          <w:i/>
          <w:iCs/>
        </w:rPr>
        <w:t xml:space="preserve">Lõpp on algus. Julgus elada iseendana</w:t>
      </w:r>
      <w:r>
        <w:t xml:space="preserve"> </w:t>
      </w:r>
      <w:r>
        <w:t xml:space="preserve">— elulugu põhjast taastumisest; soovitus neile, kes on kaotanud kõik ja otsivad uut algust.</w:t>
      </w:r>
    </w:p>
    <w:bookmarkEnd w:id="192"/>
    <w:bookmarkStart w:id="193" w:name="epp-kärsin-teadlik-intiimsus"/>
    <w:p>
      <w:pPr>
        <w:pStyle w:val="Heading3"/>
      </w:pPr>
      <w:r>
        <w:rPr>
          <w:rStyle w:val="SectionNumber"/>
        </w:rPr>
        <w:t xml:space="preserve">5.2.35</w:t>
      </w:r>
      <w:r>
        <w:tab/>
      </w:r>
      <w:r>
        <w:t xml:space="preserve">Epp Kärsin (teadlik intiimsus)</w:t>
      </w:r>
    </w:p>
    <w:p>
      <w:pPr>
        <w:pStyle w:val="Compact"/>
        <w:numPr>
          <w:ilvl w:val="0"/>
          <w:numId w:val="1076"/>
        </w:numPr>
      </w:pPr>
      <w:r>
        <w:rPr>
          <w:b/>
          <w:bCs/>
        </w:rPr>
        <w:t xml:space="preserve">Pane end kirja</w:t>
      </w:r>
      <w:r>
        <w:t xml:space="preserve"> </w:t>
      </w:r>
      <w:r>
        <w:t xml:space="preserve">yoni massaaži koolitusele — naistele ja meestele (</w:t>
      </w:r>
      <w:hyperlink r:id="rId39">
        <w:r>
          <w:rPr>
            <w:rStyle w:val="Hyperlink"/>
          </w:rPr>
          <w:t xml:space="preserve">eppkarsin.com</w:t>
        </w:r>
      </w:hyperlink>
      <w:r>
        <w:t xml:space="preserve">) ·</w:t>
      </w:r>
      <w:r>
        <w:t xml:space="preserve"> </w:t>
      </w:r>
      <w:r>
        <w:rPr>
          <w:b/>
          <w:bCs/>
        </w:rPr>
        <w:t xml:space="preserve">5362 8568</w:t>
      </w:r>
      <w:r>
        <w:t xml:space="preserve"> </w:t>
      </w:r>
      <w:r>
        <w:t xml:space="preserve">· Lisa AA.</w:t>
      </w:r>
    </w:p>
    <w:p>
      <w:pPr>
        <w:pStyle w:val="Compact"/>
        <w:numPr>
          <w:ilvl w:val="0"/>
          <w:numId w:val="1076"/>
        </w:numPr>
      </w:pPr>
      <w:r>
        <w:t xml:space="preserve">Koolitused paaridele, naistele ja meestele — aus intiimsus ilma häbita; stressi vabastamine kehas teadliku puudutuse kaudu.</w:t>
      </w:r>
    </w:p>
    <w:p>
      <w:pPr>
        <w:pStyle w:val="Compact"/>
        <w:numPr>
          <w:ilvl w:val="0"/>
          <w:numId w:val="1076"/>
        </w:numPr>
      </w:pPr>
      <w:r>
        <w:rPr>
          <w:b/>
          <w:bCs/>
        </w:rPr>
        <w:t xml:space="preserve">To heal is to feel</w:t>
      </w:r>
      <w:r>
        <w:t xml:space="preserve"> </w:t>
      </w:r>
      <w:r>
        <w:t xml:space="preserve">— suhtlus oma kehaga algab traumast tervenemisest ja tunde välja laskest (Lisa AA §9; Lisa S, Lisa H).</w:t>
      </w:r>
    </w:p>
    <w:p>
      <w:pPr>
        <w:pStyle w:val="Compact"/>
        <w:numPr>
          <w:ilvl w:val="0"/>
          <w:numId w:val="1076"/>
        </w:numPr>
      </w:pPr>
      <w:r>
        <w:t xml:space="preserve">Noorte loeng „Seksist ilma häbita” — seksuaalharidus, mida koolis sageli ei anta.</w:t>
      </w:r>
    </w:p>
    <w:p>
      <w:pPr>
        <w:pStyle w:val="Compact"/>
        <w:numPr>
          <w:ilvl w:val="0"/>
          <w:numId w:val="1076"/>
        </w:numPr>
      </w:pPr>
      <w:r>
        <w:t xml:space="preserve">Täiendab</w:t>
      </w:r>
      <w:r>
        <w:t xml:space="preserve"> </w:t>
      </w:r>
      <w:r>
        <w:rPr>
          <w:i/>
          <w:iCs/>
        </w:rPr>
        <w:t xml:space="preserve">Intiimsuse atlasi</w:t>
      </w:r>
      <w:r>
        <w:t xml:space="preserve"> </w:t>
      </w:r>
      <w:r>
        <w:t xml:space="preserve">(Walsberg) ja pere rindejoont (Lisa E) — intiimsus kui armastuse kehakeel.</w:t>
      </w:r>
    </w:p>
    <w:bookmarkEnd w:id="193"/>
    <w:bookmarkStart w:id="194" w:name="kaia-kapsta-forrester-pere-ja-paar"/>
    <w:p>
      <w:pPr>
        <w:pStyle w:val="Heading3"/>
      </w:pPr>
      <w:r>
        <w:rPr>
          <w:rStyle w:val="SectionNumber"/>
        </w:rPr>
        <w:t xml:space="preserve">5.2.36</w:t>
      </w:r>
      <w:r>
        <w:tab/>
      </w:r>
      <w:r>
        <w:t xml:space="preserve">Kaia Kapsta-Forrester (pere ja paar)</w:t>
      </w:r>
    </w:p>
    <w:p>
      <w:pPr>
        <w:pStyle w:val="Compact"/>
        <w:numPr>
          <w:ilvl w:val="0"/>
          <w:numId w:val="1077"/>
        </w:numPr>
      </w:pPr>
      <w:r>
        <w:t xml:space="preserve">IMAGO ja PREP suhtekoolitused — mustrite teadvustamine, autentsus, lähedus (</w:t>
      </w:r>
      <w:hyperlink r:id="rId131">
        <w:r>
          <w:rPr>
            <w:rStyle w:val="Hyperlink"/>
          </w:rPr>
          <w:t xml:space="preserve">kaiakapsta.com</w:t>
        </w:r>
      </w:hyperlink>
      <w:r>
        <w:t xml:space="preserve">).</w:t>
      </w:r>
    </w:p>
    <w:p>
      <w:pPr>
        <w:pStyle w:val="Compact"/>
        <w:numPr>
          <w:ilvl w:val="0"/>
          <w:numId w:val="1077"/>
        </w:numPr>
      </w:pPr>
      <w:r>
        <w:t xml:space="preserve">Raseduskriisi nõustamine — Väärtustades Elu SA kogemus; suunamine enne, kui kriis süveneb.</w:t>
      </w:r>
    </w:p>
    <w:p>
      <w:pPr>
        <w:pStyle w:val="Compact"/>
        <w:numPr>
          <w:ilvl w:val="0"/>
          <w:numId w:val="1077"/>
        </w:numPr>
      </w:pPr>
      <w:r>
        <w:t xml:space="preserve">Täiendab Lisa F ja Lisa H — pereteraapia, kui vestlus sõbra või raamatuga ei piisa.</w:t>
      </w:r>
    </w:p>
    <w:bookmarkEnd w:id="194"/>
    <w:bookmarkStart w:id="195" w:name="kert-grünberg-trauma-ja-taastumine"/>
    <w:p>
      <w:pPr>
        <w:pStyle w:val="Heading3"/>
      </w:pPr>
      <w:r>
        <w:rPr>
          <w:rStyle w:val="SectionNumber"/>
        </w:rPr>
        <w:t xml:space="preserve">5.2.37</w:t>
      </w:r>
      <w:r>
        <w:tab/>
      </w:r>
      <w:r>
        <w:t xml:space="preserve">Kert Grünberg (trauma ja taastumine)</w:t>
      </w:r>
    </w:p>
    <w:p>
      <w:pPr>
        <w:pStyle w:val="Compact"/>
        <w:numPr>
          <w:ilvl w:val="0"/>
          <w:numId w:val="1078"/>
        </w:numPr>
      </w:pPr>
      <w:r>
        <w:t xml:space="preserve">Holistiline regressioon, rebirthing, TRE — trauma vabastamine kehas (</w:t>
      </w:r>
      <w:hyperlink r:id="rId102">
        <w:r>
          <w:rPr>
            <w:rStyle w:val="Hyperlink"/>
          </w:rPr>
          <w:t xml:space="preserve">hingamistuba.ee</w:t>
        </w:r>
      </w:hyperlink>
      <w:r>
        <w:t xml:space="preserve">).</w:t>
      </w:r>
    </w:p>
    <w:p>
      <w:pPr>
        <w:pStyle w:val="Compact"/>
        <w:numPr>
          <w:ilvl w:val="0"/>
          <w:numId w:val="1078"/>
        </w:numPr>
      </w:pPr>
      <w:r>
        <w:t xml:space="preserve">Kaassõltuvus ja eneseväärtus — töötoad perfektsionismi ja enesepiitsutamise teemadel.</w:t>
      </w:r>
    </w:p>
    <w:p>
      <w:pPr>
        <w:pStyle w:val="Compact"/>
        <w:numPr>
          <w:ilvl w:val="0"/>
          <w:numId w:val="1078"/>
        </w:numPr>
      </w:pPr>
      <w:r>
        <w:t xml:space="preserve">Täiendab Lisa F ja Lisa H — kui vaimne kriis vajab kehalist tööd.</w:t>
      </w:r>
    </w:p>
    <w:bookmarkEnd w:id="195"/>
    <w:bookmarkStart w:id="196" w:name="X3bfdf31fb73756703b8201f93412e243a631dcf"/>
    <w:p>
      <w:pPr>
        <w:pStyle w:val="Heading3"/>
      </w:pPr>
      <w:r>
        <w:rPr>
          <w:rStyle w:val="SectionNumber"/>
        </w:rPr>
        <w:t xml:space="preserve">5.2.38</w:t>
      </w:r>
      <w:r>
        <w:tab/>
      </w:r>
      <w:r>
        <w:t xml:space="preserve">Jure Biechonski (transpersonaalne teraapia)</w:t>
      </w:r>
    </w:p>
    <w:p>
      <w:pPr>
        <w:pStyle w:val="Compact"/>
        <w:numPr>
          <w:ilvl w:val="0"/>
          <w:numId w:val="1079"/>
        </w:numPr>
      </w:pPr>
      <w:r>
        <w:rPr>
          <w:b/>
          <w:bCs/>
        </w:rPr>
        <w:t xml:space="preserve">Teadlik Mina</w:t>
      </w:r>
      <w:r>
        <w:t xml:space="preserve"> </w:t>
      </w:r>
      <w:r>
        <w:t xml:space="preserve">— hüpnoteraapia ja THA koolitused (</w:t>
      </w:r>
      <w:hyperlink r:id="rId117">
        <w:r>
          <w:rPr>
            <w:rStyle w:val="Hyperlink"/>
          </w:rPr>
          <w:t xml:space="preserve">teadlikmina.ee</w:t>
        </w:r>
      </w:hyperlink>
      <w:r>
        <w:t xml:space="preserve">).</w:t>
      </w:r>
    </w:p>
    <w:p>
      <w:pPr>
        <w:pStyle w:val="Compact"/>
        <w:numPr>
          <w:ilvl w:val="0"/>
          <w:numId w:val="1079"/>
        </w:numPr>
      </w:pPr>
      <w:r>
        <w:t xml:space="preserve">Alateadlikud mustrid, psühhosomaatika — sügavam tase kui üldine motivatsioon.</w:t>
      </w:r>
    </w:p>
    <w:p>
      <w:pPr>
        <w:pStyle w:val="Compact"/>
        <w:numPr>
          <w:ilvl w:val="0"/>
          <w:numId w:val="1079"/>
        </w:numPr>
      </w:pPr>
      <w:r>
        <w:t xml:space="preserve">Suunab professionaalse abi poole; täiendab Villidot ja Trofimovit.</w:t>
      </w:r>
    </w:p>
    <w:bookmarkEnd w:id="196"/>
    <w:bookmarkStart w:id="197" w:name="X5eb6b58bf2cfa002a1f8b11723ccf4f197c67e4"/>
    <w:p>
      <w:pPr>
        <w:pStyle w:val="Heading3"/>
      </w:pPr>
      <w:r>
        <w:rPr>
          <w:rStyle w:val="SectionNumber"/>
        </w:rPr>
        <w:t xml:space="preserve">5.2.39</w:t>
      </w:r>
      <w:r>
        <w:tab/>
      </w:r>
      <w:r>
        <w:t xml:space="preserve">Igor Earthchild / Bella Skalkina / Margus Sarmet / Kristiina Saul (tantra ja laagrid)</w:t>
      </w:r>
    </w:p>
    <w:p>
      <w:pPr>
        <w:pStyle w:val="Compact"/>
        <w:numPr>
          <w:ilvl w:val="0"/>
          <w:numId w:val="1080"/>
        </w:numPr>
      </w:pPr>
      <w:r>
        <w:t xml:space="preserve">Eesti Tantrafestivali ja tantralaagrite korraldamine — turvalised ruumid enese taasleiutamiseks.</w:t>
      </w:r>
    </w:p>
    <w:p>
      <w:pPr>
        <w:pStyle w:val="Compact"/>
        <w:numPr>
          <w:ilvl w:val="0"/>
          <w:numId w:val="1080"/>
        </w:numPr>
      </w:pPr>
      <w:r>
        <w:t xml:space="preserve">Töötoad paaridele ja üksikisikutele: teadlik lähedus, keha avamine, emotsioonide vabastamine.</w:t>
      </w:r>
    </w:p>
    <w:p>
      <w:pPr>
        <w:pStyle w:val="Compact"/>
        <w:numPr>
          <w:ilvl w:val="0"/>
          <w:numId w:val="1080"/>
        </w:numPr>
      </w:pPr>
      <w:r>
        <w:t xml:space="preserve">Kogukonna loomine, kus inimesed leiavad end uuesti — ilma alkoholi ja manipulatsiooni abita.</w:t>
      </w:r>
    </w:p>
    <w:p>
      <w:pPr>
        <w:pStyle w:val="Compact"/>
        <w:numPr>
          <w:ilvl w:val="0"/>
          <w:numId w:val="1080"/>
        </w:numPr>
      </w:pPr>
      <w:r>
        <w:t xml:space="preserve">Tantra Tribe, Tantratants ja seotud üritused — vt tantrafest.ee, tantratants.ee, kristiinasaul.ee.</w:t>
      </w:r>
    </w:p>
    <w:bookmarkEnd w:id="197"/>
    <w:bookmarkStart w:id="198" w:name="X77613c57c0d9c2e3d534a3897bec6de5d7a30f6"/>
    <w:p>
      <w:pPr>
        <w:pStyle w:val="Heading3"/>
      </w:pPr>
      <w:r>
        <w:rPr>
          <w:rStyle w:val="SectionNumber"/>
        </w:rPr>
        <w:t xml:space="preserve">5.2.40</w:t>
      </w:r>
      <w:r>
        <w:tab/>
      </w:r>
      <w:r>
        <w:t xml:space="preserve">Urmas Sõõrumaa / Pühali Hea Elu Keskus (heaolu ja loodus)</w:t>
      </w:r>
    </w:p>
    <w:p>
      <w:pPr>
        <w:pStyle w:val="Compact"/>
        <w:numPr>
          <w:ilvl w:val="0"/>
          <w:numId w:val="1081"/>
        </w:numPr>
      </w:pPr>
      <w:r>
        <w:t xml:space="preserve">Puhke- ja taastumiskeskus Raplamaal — sauna, rabas jalutamine, Pühali Hiis, spord ja majutus.</w:t>
      </w:r>
    </w:p>
    <w:p>
      <w:pPr>
        <w:pStyle w:val="Compact"/>
        <w:numPr>
          <w:ilvl w:val="0"/>
          <w:numId w:val="1081"/>
        </w:numPr>
      </w:pPr>
      <w:r>
        <w:t xml:space="preserve">Ürituste ja praktikate korraldamine, mis toetavad keha-vaimu tasakaalu.</w:t>
      </w:r>
    </w:p>
    <w:p>
      <w:pPr>
        <w:pStyle w:val="Compact"/>
        <w:numPr>
          <w:ilvl w:val="0"/>
          <w:numId w:val="1081"/>
        </w:numPr>
      </w:pPr>
      <w:r>
        <w:t xml:space="preserve">Võimalus lahkuda digitaalsest müra keskkonnast ja laadida end looduses — enne kui jätkad operatsiooni koduses rindejoones.</w:t>
      </w:r>
    </w:p>
    <w:bookmarkEnd w:id="198"/>
    <w:bookmarkEnd w:id="199"/>
    <w:bookmarkStart w:id="200" w:name="c.-ülesanded-lahingutoetusüksustele"/>
    <w:p>
      <w:pPr>
        <w:pStyle w:val="Heading2"/>
      </w:pPr>
      <w:r>
        <w:rPr>
          <w:rStyle w:val="SectionNumber"/>
        </w:rPr>
        <w:t xml:space="preserve">5.3</w:t>
      </w:r>
      <w:r>
        <w:tab/>
      </w:r>
      <w:r>
        <w:t xml:space="preserve">c. Ülesanded lahingutoetusüksustele</w:t>
      </w:r>
    </w:p>
    <w:p>
      <w:pPr>
        <w:pStyle w:val="Compact"/>
        <w:numPr>
          <w:ilvl w:val="0"/>
          <w:numId w:val="1082"/>
        </w:numPr>
      </w:pPr>
      <w:r>
        <w:rPr>
          <w:b/>
          <w:bCs/>
        </w:rPr>
        <w:t xml:space="preserve">Kaitseväe Akadeemia (Aarne Ermus):</w:t>
      </w:r>
      <w:r>
        <w:t xml:space="preserve"> </w:t>
      </w:r>
      <w:r>
        <w:t xml:space="preserve">Juhtimismudelite jagamine; kvak.ee rollikirjelduste põhimõtete levitamine tsiviilkogukonnale.</w:t>
      </w:r>
    </w:p>
    <w:p>
      <w:pPr>
        <w:pStyle w:val="Compact"/>
        <w:numPr>
          <w:ilvl w:val="0"/>
          <w:numId w:val="1082"/>
        </w:numPr>
      </w:pPr>
      <w:r>
        <w:rPr>
          <w:b/>
          <w:bCs/>
        </w:rPr>
        <w:t xml:space="preserve">Martin Jõesaar:</w:t>
      </w:r>
      <w:r>
        <w:t xml:space="preserve"> </w:t>
      </w:r>
      <w:r>
        <w:t xml:space="preserve">Rahvusvaheline koostöö ja kogemuste vahetus.</w:t>
      </w:r>
    </w:p>
    <w:p>
      <w:pPr>
        <w:pStyle w:val="Compact"/>
        <w:numPr>
          <w:ilvl w:val="0"/>
          <w:numId w:val="1082"/>
        </w:numPr>
      </w:pPr>
      <w:r>
        <w:rPr>
          <w:b/>
          <w:bCs/>
        </w:rPr>
        <w:t xml:space="preserve">Martin Plaser:</w:t>
      </w:r>
      <w:r>
        <w:t xml:space="preserve"> </w:t>
      </w:r>
      <w:r>
        <w:t xml:space="preserve">Füüsilise distsipliini programmid noortele ja peredele.</w:t>
      </w:r>
    </w:p>
    <w:bookmarkEnd w:id="200"/>
    <w:bookmarkStart w:id="202" w:name="d.-kooskõlastusjuhised"/>
    <w:p>
      <w:pPr>
        <w:pStyle w:val="Heading2"/>
      </w:pPr>
      <w:r>
        <w:rPr>
          <w:rStyle w:val="SectionNumber"/>
        </w:rPr>
        <w:t xml:space="preserve">5.4</w:t>
      </w:r>
      <w:r>
        <w:tab/>
      </w:r>
      <w:r>
        <w:t xml:space="preserve">d. Kooskõlastusjuhised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Tegevus</w:t>
            </w:r>
          </w:p>
        </w:tc>
        <w:tc>
          <w:tcPr/>
          <w:p>
            <w:pPr>
              <w:pStyle w:val="Compact"/>
            </w:pPr>
            <w:r>
              <w:t xml:space="preserve">Juhis</w:t>
            </w:r>
          </w:p>
        </w:tc>
      </w:tr>
      <w:tr>
        <w:tc>
          <w:tcPr/>
          <w:p>
            <w:pPr>
              <w:pStyle w:val="Compact"/>
            </w:pPr>
            <w:r>
              <w:rPr>
                <w:b/>
                <w:bCs/>
              </w:rPr>
              <w:t xml:space="preserve">Ajakava</w:t>
            </w:r>
          </w:p>
        </w:tc>
        <w:tc>
          <w:tcPr/>
          <w:p>
            <w:pPr>
              <w:pStyle w:val="Compact"/>
            </w:pPr>
            <w:r>
              <w:t xml:space="preserve">Faas I algab kohe. Faas II: oktoober 2026. Faas III: jaanuar 2027.</w:t>
            </w:r>
          </w:p>
        </w:tc>
      </w:tr>
      <w:tr>
        <w:tc>
          <w:tcPr/>
          <w:p>
            <w:pPr>
              <w:pStyle w:val="Compact"/>
            </w:pPr>
            <w:r>
              <w:rPr>
                <w:b/>
                <w:bCs/>
              </w:rPr>
              <w:t xml:space="preserve">ÜTN (üliohtlik teave)</w:t>
            </w:r>
          </w:p>
        </w:tc>
        <w:tc>
          <w:tcPr/>
          <w:p>
            <w:pPr>
              <w:pStyle w:val="Compact"/>
            </w:pPr>
            <w:r>
              <w:t xml:space="preserve">Kui märkad, et keegi sinu läheduses on jõudmas enesetapumõteteni — tegutse kohe. Helista 655 8088 (Eluliin) või 112.</w:t>
            </w:r>
          </w:p>
        </w:tc>
      </w:tr>
      <w:tr>
        <w:tc>
          <w:tcPr/>
          <w:p>
            <w:pPr>
              <w:pStyle w:val="Compact"/>
            </w:pPr>
            <w:r>
              <w:rPr>
                <w:b/>
                <w:bCs/>
              </w:rPr>
              <w:t xml:space="preserve">Kontakt vaenlasega</w:t>
            </w:r>
          </w:p>
        </w:tc>
        <w:tc>
          <w:tcPr/>
          <w:p>
            <w:pPr>
              <w:pStyle w:val="Compact"/>
            </w:pPr>
            <w:r>
              <w:t xml:space="preserve">Ära vaheta vihaga. Ära jaga emotsionaalseid reaktsioone. Faktid, rahulik tõde, eeskuju.</w:t>
            </w:r>
          </w:p>
        </w:tc>
      </w:tr>
      <w:tr>
        <w:tc>
          <w:tcPr/>
          <w:p>
            <w:pPr>
              <w:pStyle w:val="Compact"/>
            </w:pPr>
            <w:r>
              <w:rPr>
                <w:b/>
                <w:bCs/>
              </w:rPr>
              <w:t xml:space="preserve">„Juhul kui…“</w:t>
            </w:r>
          </w:p>
        </w:tc>
        <w:tc>
          <w:tcPr/>
          <w:p>
            <w:pPr>
              <w:pStyle w:val="Compact"/>
            </w:pPr>
            <w:r>
              <w:t xml:space="preserve">Kui tunned, et langed tagasi manipulatsiooni — pöördu mentorini, sõbra poole või professionaali poole. See on tugevus, mitte nõrkus.</w:t>
            </w:r>
          </w:p>
        </w:tc>
      </w:tr>
      <w:tr>
        <w:tc>
          <w:tcPr/>
          <w:p>
            <w:pPr>
              <w:pStyle w:val="Compact"/>
            </w:pPr>
            <w:r>
              <w:rPr>
                <w:b/>
                <w:bCs/>
              </w:rPr>
              <w:t xml:space="preserve">„Juhul kui…” (isa kriisis)</w:t>
            </w:r>
          </w:p>
        </w:tc>
        <w:tc>
          <w:tcPr/>
          <w:p>
            <w:pPr>
              <w:pStyle w:val="Compact"/>
            </w:pPr>
            <w:r>
              <w:t xml:space="preserve">Alusta Lisast F (</w:t>
            </w:r>
            <w:r>
              <w:rPr>
                <w:i/>
                <w:iCs/>
              </w:rPr>
              <w:t xml:space="preserve">Murra ring</w:t>
            </w:r>
            <w:r>
              <w:t xml:space="preserve">), siis A, D, E. Kiirjuhend: Lisa H. Kriis: Eluliin 655 8088.</w:t>
            </w:r>
          </w:p>
        </w:tc>
      </w:tr>
      <w:tr>
        <w:tc>
          <w:tcPr/>
          <w:p>
            <w:pPr>
              <w:pStyle w:val="Compact"/>
            </w:pPr>
            <w:r>
              <w:rPr>
                <w:b/>
                <w:bCs/>
              </w:rPr>
              <w:t xml:space="preserve">„Juhul kui…” (juhtimine)</w:t>
            </w:r>
          </w:p>
        </w:tc>
        <w:tc>
          <w:tcPr/>
          <w:p>
            <w:pPr>
              <w:pStyle w:val="Compact"/>
            </w:pPr>
            <w:r>
              <w:t xml:space="preserve">Loe Lisa I (Steiger 1997). Küsi: kas ma juhin inimest või kontrollin teda? Anna inimesele</w:t>
            </w:r>
            <w:r>
              <w:t xml:space="preserve"> </w:t>
            </w:r>
            <w:r>
              <w:rPr>
                <w:b/>
                <w:bCs/>
              </w:rPr>
              <w:t xml:space="preserve">roll + eesmärk + konkreetne juhis</w:t>
            </w:r>
            <w:r>
              <w:t xml:space="preserve"> </w:t>
            </w:r>
            <w:r>
              <w:t xml:space="preserve">— siis ta tihti teebki seda.</w:t>
            </w:r>
            <w:r>
              <w:t xml:space="preserve"> </w:t>
            </w:r>
            <w:r>
              <w:rPr>
                <w:b/>
                <w:bCs/>
              </w:rPr>
              <w:t xml:space="preserve">V-formatsioon:</w:t>
            </w:r>
            <w:r>
              <w:t xml:space="preserve"> </w:t>
            </w:r>
            <w:r>
              <w:t xml:space="preserve">üks ei veda igavesti — tugevaim alustab, otsib asendajat, vahetab rolli.</w:t>
            </w:r>
          </w:p>
        </w:tc>
      </w:tr>
      <w:tr>
        <w:tc>
          <w:tcPr/>
          <w:p>
            <w:pPr>
              <w:pStyle w:val="Compact"/>
            </w:pPr>
            <w:r>
              <w:rPr>
                <w:b/>
                <w:bCs/>
              </w:rPr>
              <w:t xml:space="preserve">„Juhul kui…” (keegi ütleb WTF)</w:t>
            </w:r>
          </w:p>
        </w:tc>
        <w:tc>
          <w:tcPr/>
          <w:p>
            <w:pPr>
              <w:pStyle w:val="Compact"/>
            </w:pPr>
            <w:r>
              <w:t xml:space="preserve">Loe</w:t>
            </w:r>
            <w:r>
              <w:t xml:space="preserve"> </w:t>
            </w:r>
            <w:r>
              <w:rPr>
                <w:b/>
                <w:bCs/>
              </w:rPr>
              <w:t xml:space="preserve">Lisa P</w:t>
            </w:r>
            <w:r>
              <w:t xml:space="preserve"> </w:t>
            </w:r>
            <w:r>
              <w:t xml:space="preserve">—</w:t>
            </w:r>
            <w:r>
              <w:t xml:space="preserve"> </w:t>
            </w:r>
            <w:r>
              <w:rPr>
                <w:b/>
                <w:bCs/>
              </w:rPr>
              <w:t xml:space="preserve">spordikommentaator</w:t>
            </w:r>
            <w:r>
              <w:t xml:space="preserve"> </w:t>
            </w:r>
            <w:r>
              <w:t xml:space="preserve">enne vastust: „Ma märkan, et see teeb mind kahtlevaks.”</w:t>
            </w:r>
          </w:p>
        </w:tc>
      </w:tr>
      <w:tr>
        <w:tc>
          <w:tcPr/>
          <w:p>
            <w:pPr>
              <w:pStyle w:val="Compact"/>
            </w:pPr>
            <w:r>
              <w:rPr>
                <w:b/>
                <w:bCs/>
              </w:rPr>
              <w:t xml:space="preserve">„Juhul kui…” (kes sa oled / kahtlus taustas)</w:t>
            </w:r>
          </w:p>
        </w:tc>
        <w:tc>
          <w:tcPr/>
          <w:p>
            <w:pPr>
              <w:pStyle w:val="Compact"/>
            </w:pPr>
            <w:r>
              <w:rPr>
                <w:b/>
                <w:bCs/>
              </w:rPr>
              <w:t xml:space="preserve">Lisa R</w:t>
            </w:r>
            <w:r>
              <w:t xml:space="preserve"> </w:t>
            </w:r>
            <w:r>
              <w:t xml:space="preserve">— lühike fakt, üks meedialink, ära müü. Täielik profiil:</w:t>
            </w:r>
            <w:r>
              <w:t xml:space="preserve"> </w:t>
            </w:r>
            <w:r>
              <w:rPr>
                <w:rStyle w:val="VerbatimChar"/>
              </w:rPr>
              <w:t xml:space="preserve">renee-aluste-profiil.md</w:t>
            </w:r>
          </w:p>
        </w:tc>
      </w:tr>
      <w:tr>
        <w:tc>
          <w:tcPr/>
          <w:p>
            <w:pPr>
              <w:pStyle w:val="Compact"/>
            </w:pPr>
            <w:r>
              <w:rPr>
                <w:b/>
                <w:bCs/>
              </w:rPr>
              <w:t xml:space="preserve">„Juhul kui…” (takistus / konflikt)</w:t>
            </w:r>
          </w:p>
        </w:tc>
        <w:tc>
          <w:tcPr/>
          <w:p>
            <w:pPr>
              <w:pStyle w:val="Compact"/>
            </w:pPr>
            <w:r>
              <w:t xml:space="preserve">Lisa P — 5 sammu: turvalisus → spordikommentaator → valideeri → ausus → valik. Ära ütle „ära ole tundlik”.</w:t>
            </w:r>
          </w:p>
        </w:tc>
      </w:tr>
      <w:tr>
        <w:tc>
          <w:tcPr/>
          <w:p>
            <w:pPr>
              <w:pStyle w:val="Compact"/>
            </w:pPr>
            <w:r>
              <w:rPr>
                <w:b/>
                <w:bCs/>
              </w:rPr>
              <w:t xml:space="preserve">„Juhul kui…” (trauma / trigger)</w:t>
            </w:r>
          </w:p>
        </w:tc>
        <w:tc>
          <w:tcPr/>
          <w:p>
            <w:pPr>
              <w:pStyle w:val="Compact"/>
            </w:pPr>
            <w:r>
              <w:rPr>
                <w:b/>
                <w:bCs/>
              </w:rPr>
              <w:t xml:space="preserve">Keha enne mõistust</w:t>
            </w:r>
            <w:r>
              <w:t xml:space="preserve"> </w:t>
            </w:r>
            <w:r>
              <w:t xml:space="preserve">(van der Kolk): turvalisus → rahunemine → alles siis vestlus. Suust tulev sõna on signaal, mitte alati tõde.</w:t>
            </w:r>
            <w:r>
              <w:t xml:space="preserve"> </w:t>
            </w:r>
            <w:r>
              <w:rPr>
                <w:b/>
                <w:bCs/>
              </w:rPr>
              <w:t xml:space="preserve">Lisa P KRIITILINE REEGEL:</w:t>
            </w:r>
            <w:r>
              <w:t xml:space="preserve"> </w:t>
            </w:r>
            <w:r>
              <w:t xml:space="preserve">ära vaidle trauma olekus; ignoreeri „haukumist”; tasusta rahulikku. Suuna: Kert Grünberg, Priit Lilleväli, Kaia Kapsta-Forrester, Lisa H/F, EMDR. Inimene kontrollib tempot.</w:t>
            </w:r>
          </w:p>
        </w:tc>
      </w:tr>
      <w:tr>
        <w:tc>
          <w:tcPr/>
          <w:p>
            <w:pPr>
              <w:pStyle w:val="Compact"/>
            </w:pPr>
            <w:r>
              <w:rPr>
                <w:b/>
                <w:bCs/>
              </w:rPr>
              <w:t xml:space="preserve">„Juhul kui…” (identiteet)</w:t>
            </w:r>
          </w:p>
        </w:tc>
        <w:tc>
          <w:tcPr/>
          <w:p>
            <w:pPr>
              <w:pStyle w:val="Compact"/>
            </w:pPr>
            <w:r>
              <w:t xml:space="preserve">Loe Lisa M — Robbinsi 5 sammu, manifest peegli ees, kodaniku vanne. LIHTSUS: üks plaan, üks tegu.</w:t>
            </w:r>
          </w:p>
        </w:tc>
      </w:tr>
      <w:tr>
        <w:tc>
          <w:tcPr/>
          <w:p>
            <w:pPr>
              <w:pStyle w:val="Compact"/>
            </w:pPr>
            <w:r>
              <w:rPr>
                <w:b/>
                <w:bCs/>
              </w:rPr>
              <w:t xml:space="preserve">„Juhul kui…” (riik / bürokraatia)</w:t>
            </w:r>
          </w:p>
        </w:tc>
        <w:tc>
          <w:tcPr/>
          <w:p>
            <w:pPr>
              <w:pStyle w:val="Compact"/>
            </w:pPr>
            <w:r>
              <w:t xml:space="preserve">Loe Lisa L (Musk): küsi → kustuta → lihtsusta → kiirenda → automatiseeri. Automatiseeri viimasena.</w:t>
            </w:r>
          </w:p>
        </w:tc>
      </w:tr>
      <w:tr>
        <w:tc>
          <w:tcPr/>
          <w:p>
            <w:pPr>
              <w:pStyle w:val="Compact"/>
            </w:pPr>
            <w:r>
              <w:rPr>
                <w:b/>
                <w:bCs/>
              </w:rPr>
              <w:t xml:space="preserve">„Juhul kui…” (keha suletud)</w:t>
            </w:r>
          </w:p>
        </w:tc>
        <w:tc>
          <w:tcPr/>
          <w:p>
            <w:pPr>
              <w:pStyle w:val="Compact"/>
            </w:pPr>
            <w:r>
              <w:t xml:space="preserve">Kui tunned end emotsionaalselt külmutatuna — kaaluge tantralaagrit või festivali (tantrafest.ee), Villido kursust (lilleoru.ee) või puhkust Pühalis (puhali.ee). Kriisis: Lisa H esimesena.</w:t>
            </w:r>
          </w:p>
        </w:tc>
      </w:tr>
      <w:tr>
        <w:tc>
          <w:tcPr/>
          <w:p>
            <w:pPr>
              <w:pStyle w:val="Compact"/>
            </w:pPr>
            <w:r>
              <w:rPr>
                <w:b/>
                <w:bCs/>
              </w:rPr>
              <w:t xml:space="preserve">„Juhul kui…” (tahad olla tugevam isa)</w:t>
            </w:r>
          </w:p>
        </w:tc>
        <w:tc>
          <w:tcPr/>
          <w:p>
            <w:pPr>
              <w:pStyle w:val="Compact"/>
            </w:pPr>
            <w:r>
              <w:t xml:space="preserve">Loe Lisa D (</w:t>
            </w:r>
            <w:r>
              <w:rPr>
                <w:i/>
                <w:iCs/>
              </w:rPr>
              <w:t xml:space="preserve">Tugev isa</w:t>
            </w:r>
            <w:r>
              <w:t xml:space="preserve">). Kaaluge</w:t>
            </w:r>
            <w:r>
              <w:t xml:space="preserve"> </w:t>
            </w:r>
            <w:hyperlink r:id="rId201">
              <w:r>
                <w:rPr>
                  <w:rStyle w:val="Hyperlink"/>
                </w:rPr>
                <w:t xml:space="preserve">papsid.ee</w:t>
              </w:r>
            </w:hyperlink>
            <w:r>
              <w:t xml:space="preserve"> </w:t>
            </w:r>
            <w:r>
              <w:t xml:space="preserve">koolitusi või</w:t>
            </w:r>
            <w:r>
              <w:t xml:space="preserve"> </w:t>
            </w:r>
            <w:r>
              <w:rPr>
                <w:b/>
                <w:bCs/>
              </w:rPr>
              <w:t xml:space="preserve">Papside laagrit</w:t>
            </w:r>
            <w:r>
              <w:t xml:space="preserve"> </w:t>
            </w:r>
            <w:r>
              <w:t xml:space="preserve">(</w:t>
            </w:r>
            <w:hyperlink r:id="rId141">
              <w:r>
                <w:rPr>
                  <w:rStyle w:val="Hyperlink"/>
                </w:rPr>
                <w:t xml:space="preserve">papsid.ee/papside-laager</w:t>
              </w:r>
            </w:hyperlink>
            <w:r>
              <w:t xml:space="preserve">) — 3 päeva isadele, praktilised tööriistad pere jaoks.</w:t>
            </w:r>
          </w:p>
        </w:tc>
      </w:tr>
      <w:tr>
        <w:tc>
          <w:tcPr/>
          <w:p>
            <w:pPr>
              <w:pStyle w:val="Compact"/>
            </w:pPr>
            <w:r>
              <w:rPr>
                <w:b/>
                <w:bCs/>
              </w:rPr>
              <w:t xml:space="preserve">Lahingureeglid</w:t>
            </w:r>
          </w:p>
        </w:tc>
        <w:tc>
          <w:tcPr/>
          <w:p>
            <w:pPr>
              <w:pStyle w:val="Compact"/>
            </w:pPr>
            <w:r>
              <w:t xml:space="preserve">Ei ründa. Ei laima. Ei vihka. Ei manipuleeri. Peegeldame tervist, mitte haigust.</w:t>
            </w:r>
          </w:p>
        </w:tc>
      </w:tr>
      <w:tr>
        <w:tc>
          <w:tcPr/>
          <w:p>
            <w:pPr>
              <w:pStyle w:val="Compact"/>
            </w:pPr>
            <w:r>
              <w:rPr>
                <w:b/>
                <w:bCs/>
              </w:rPr>
              <w:t xml:space="preserve">„Juhul kui…” (keegi palub nime eemaldada)</w:t>
            </w:r>
          </w:p>
        </w:tc>
        <w:tc>
          <w:tcPr/>
          <w:p>
            <w:pPr>
              <w:pStyle w:val="Compact"/>
            </w:pPr>
            <w:r>
              <w:rPr>
                <w:b/>
                <w:bCs/>
              </w:rPr>
              <w:t xml:space="preserve">Lisa AJ</w:t>
            </w:r>
            <w:r>
              <w:t xml:space="preserve"> </w:t>
            </w:r>
            <w:r>
              <w:t xml:space="preserve">— kuldne taganemistee: eemalda nimi kõigist dokumentidest; kinnita austavalt; ära avalda.</w:t>
            </w:r>
          </w:p>
        </w:tc>
      </w:tr>
      <w:tr>
        <w:tc>
          <w:tcPr/>
          <w:p>
            <w:pPr>
              <w:pStyle w:val="Compact"/>
            </w:pPr>
            <w:r>
              <w:rPr>
                <w:b/>
                <w:bCs/>
              </w:rPr>
              <w:t xml:space="preserve">Levitamine käsus nimetatud isikutele</w:t>
            </w:r>
          </w:p>
        </w:tc>
        <w:tc>
          <w:tcPr/>
          <w:p>
            <w:pPr>
              <w:pStyle w:val="Compact"/>
            </w:pPr>
            <w:r>
              <w:t xml:space="preserve">Lisa AJ — isiklik link või kuller + vahapitsat; lugemiskinnitus; vt</w:t>
            </w:r>
            <w:r>
              <w:t xml:space="preserve"> </w:t>
            </w:r>
            <w:r>
              <w:rPr>
                <w:rStyle w:val="VerbatimChar"/>
              </w:rPr>
              <w:t xml:space="preserve">kommunikatsioon/vastus-kuldne-taganemine.md</w:t>
            </w:r>
            <w:r>
              <w:t xml:space="preserve"> </w:t>
            </w:r>
            <w:r>
              <w:t xml:space="preserve">näidis.</w:t>
            </w:r>
          </w:p>
        </w:tc>
      </w:tr>
      <w:tr>
        <w:tc>
          <w:tcPr/>
          <w:p>
            <w:pPr>
              <w:pStyle w:val="Compact"/>
            </w:pPr>
            <w:r>
              <w:rPr>
                <w:b/>
                <w:bCs/>
              </w:rPr>
              <w:t xml:space="preserve">Tagasiside</w:t>
            </w:r>
          </w:p>
        </w:tc>
        <w:tc>
          <w:tcPr/>
          <w:p>
            <w:pPr>
              <w:pStyle w:val="Compact"/>
            </w:pPr>
            <w:r>
              <w:t xml:space="preserve">Igakuine tagasiside võrgustikule: mis töötab, mis mitte. Kanal: operatsiooni koordinaator.</w:t>
            </w:r>
          </w:p>
        </w:tc>
      </w:tr>
    </w:tbl>
    <w:p>
      <w:r>
        <w:pict>
          <v:rect style="width:0;height:1.5pt" o:hralign="center" o:hrstd="t" o:hr="t"/>
        </w:pict>
      </w:r>
    </w:p>
    <w:bookmarkEnd w:id="202"/>
    <w:bookmarkEnd w:id="203"/>
    <w:bookmarkStart w:id="212" w:name="lahinguteenindus"/>
    <w:p>
      <w:pPr>
        <w:pStyle w:val="Heading1"/>
      </w:pPr>
      <w:r>
        <w:rPr>
          <w:rStyle w:val="SectionNumber"/>
        </w:rPr>
        <w:t xml:space="preserve">6</w:t>
      </w:r>
      <w:r>
        <w:tab/>
      </w:r>
      <w:r>
        <w:t xml:space="preserve">4. LAHINGUTEENINDUS</w:t>
      </w:r>
    </w:p>
    <w:bookmarkStart w:id="204" w:name="a.-üldine"/>
    <w:p>
      <w:pPr>
        <w:pStyle w:val="Heading2"/>
      </w:pPr>
      <w:r>
        <w:rPr>
          <w:rStyle w:val="SectionNumber"/>
        </w:rPr>
        <w:t xml:space="preserve">6.1</w:t>
      </w:r>
      <w:r>
        <w:tab/>
      </w:r>
      <w:r>
        <w:t xml:space="preserve">a. Üldine</w:t>
      </w:r>
    </w:p>
    <w:p>
      <w:pPr>
        <w:pStyle w:val="Compact"/>
        <w:numPr>
          <w:ilvl w:val="0"/>
          <w:numId w:val="1083"/>
        </w:numPr>
      </w:pPr>
      <w:r>
        <w:rPr>
          <w:b/>
          <w:bCs/>
        </w:rPr>
        <w:t xml:space="preserve">Logistikapunktid:</w:t>
      </w:r>
      <w:r>
        <w:t xml:space="preserve"> </w:t>
      </w:r>
      <w:r>
        <w:t xml:space="preserve">Kogukonna keskused, koolid, kirikud, spordiklubid, kogukonna keskused.</w:t>
      </w:r>
    </w:p>
    <w:p>
      <w:pPr>
        <w:pStyle w:val="Compact"/>
        <w:numPr>
          <w:ilvl w:val="0"/>
          <w:numId w:val="1083"/>
        </w:numPr>
      </w:pPr>
      <w:r>
        <w:rPr>
          <w:b/>
          <w:bCs/>
        </w:rPr>
        <w:t xml:space="preserve">Haavatute kogumispunkt:</w:t>
      </w:r>
      <w:r>
        <w:t xml:space="preserve"> </w:t>
      </w:r>
      <w:r>
        <w:t xml:space="preserve">Eluliin 655 8088; Perearsti nõuandeliin 1220; kriisiabi 116 123; ohvriabi kriisitelefon 116 006; narko.ee tugiliin 641 4110 (E–P 9–21).</w:t>
      </w:r>
    </w:p>
    <w:bookmarkEnd w:id="204"/>
    <w:bookmarkStart w:id="207" w:name="b.-materjalid-ja-teenistused"/>
    <w:p>
      <w:pPr>
        <w:pStyle w:val="Heading2"/>
      </w:pPr>
      <w:r>
        <w:rPr>
          <w:rStyle w:val="SectionNumber"/>
        </w:rPr>
        <w:t xml:space="preserve">6.2</w:t>
      </w:r>
      <w:r>
        <w:tab/>
      </w:r>
      <w:r>
        <w:t xml:space="preserve">b. Materjalid ja teenistused</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Klass</w:t>
            </w:r>
          </w:p>
        </w:tc>
        <w:tc>
          <w:tcPr/>
          <w:p>
            <w:pPr>
              <w:pStyle w:val="Compact"/>
            </w:pPr>
            <w:r>
              <w:t xml:space="preserve">Sisu</w:t>
            </w:r>
          </w:p>
        </w:tc>
      </w:tr>
      <w:tr>
        <w:tc>
          <w:tcPr/>
          <w:p>
            <w:pPr>
              <w:pStyle w:val="Compact"/>
            </w:pPr>
            <w:r>
              <w:rPr>
                <w:b/>
                <w:bCs/>
              </w:rPr>
              <w:t xml:space="preserve">I (toit)</w:t>
            </w:r>
          </w:p>
        </w:tc>
        <w:tc>
          <w:tcPr/>
          <w:p>
            <w:pPr>
              <w:pStyle w:val="Compact"/>
            </w:pPr>
            <w:r>
              <w:t xml:space="preserve">Soe pere eine 1× nädalas — ilma ekraanideta</w:t>
            </w:r>
          </w:p>
        </w:tc>
      </w:tr>
      <w:tr>
        <w:tc>
          <w:tcPr/>
          <w:p>
            <w:pPr>
              <w:pStyle w:val="Compact"/>
            </w:pPr>
            <w:r>
              <w:rPr>
                <w:b/>
                <w:bCs/>
              </w:rPr>
              <w:t xml:space="preserve">II (varustus)</w:t>
            </w:r>
          </w:p>
        </w:tc>
        <w:tc>
          <w:tcPr/>
          <w:p>
            <w:pPr>
              <w:pStyle w:val="Compact"/>
            </w:pPr>
            <w:r>
              <w:t xml:space="preserve">Raamatud: Tugeva Isa seeria (Lisa A–G), Lisa H, Lisa I (Steiger), Lisa J (koolijuhtkonnad), Lisa K (võrgustik), Lisa L (ministeeriumid), Lisa M (identiteet),</w:t>
            </w:r>
            <w:r>
              <w:t xml:space="preserve"> </w:t>
            </w:r>
            <w:r>
              <w:rPr>
                <w:b/>
                <w:bCs/>
              </w:rPr>
              <w:t xml:space="preserve">Lisa N (Aluste_kool)</w:t>
            </w:r>
            <w:r>
              <w:t xml:space="preserve">,</w:t>
            </w:r>
            <w:r>
              <w:t xml:space="preserve"> </w:t>
            </w:r>
            <w:r>
              <w:rPr>
                <w:b/>
                <w:bCs/>
              </w:rPr>
              <w:t xml:space="preserve">Lisa O (vaktsineerimine)</w:t>
            </w:r>
            <w:r>
              <w:t xml:space="preserve">,</w:t>
            </w:r>
            <w:r>
              <w:t xml:space="preserve"> </w:t>
            </w:r>
            <w:r>
              <w:rPr>
                <w:b/>
                <w:bCs/>
              </w:rPr>
              <w:t xml:space="preserve">Lisa P (takistused)</w:t>
            </w:r>
            <w:r>
              <w:t xml:space="preserve">,</w:t>
            </w:r>
            <w:r>
              <w:t xml:space="preserve"> </w:t>
            </w:r>
            <w:r>
              <w:rPr>
                <w:b/>
                <w:bCs/>
              </w:rPr>
              <w:t xml:space="preserve">Lisa Q (side)</w:t>
            </w:r>
            <w:r>
              <w:t xml:space="preserve">,</w:t>
            </w:r>
            <w:r>
              <w:t xml:space="preserve"> </w:t>
            </w:r>
            <w:r>
              <w:rPr>
                <w:b/>
                <w:bCs/>
              </w:rPr>
              <w:t xml:space="preserve">Lisa R (taust / kahtlus)</w:t>
            </w:r>
            <w:r>
              <w:t xml:space="preserve">,</w:t>
            </w:r>
            <w:r>
              <w:t xml:space="preserve"> </w:t>
            </w:r>
            <w:r>
              <w:rPr>
                <w:b/>
                <w:bCs/>
              </w:rPr>
              <w:t xml:space="preserve">Lisa S (kiusamine, aju, trauma)</w:t>
            </w:r>
            <w:r>
              <w:t xml:space="preserve">,</w:t>
            </w:r>
            <w:r>
              <w:t xml:space="preserve"> </w:t>
            </w:r>
            <w:r>
              <w:rPr>
                <w:b/>
                <w:bCs/>
              </w:rPr>
              <w:t xml:space="preserve">Lisa V (uni, Walker)</w:t>
            </w:r>
            <w:r>
              <w:t xml:space="preserve">,</w:t>
            </w:r>
            <w:r>
              <w:t xml:space="preserve"> </w:t>
            </w:r>
            <w:r>
              <w:rPr>
                <w:b/>
                <w:bCs/>
              </w:rPr>
              <w:t xml:space="preserve">Lisa W (Montessori beebi)</w:t>
            </w:r>
            <w:r>
              <w:t xml:space="preserve">; Alar Ojastu</w:t>
            </w:r>
            <w:r>
              <w:t xml:space="preserve"> </w:t>
            </w:r>
            <w:r>
              <w:rPr>
                <w:i/>
                <w:iCs/>
              </w:rPr>
              <w:t xml:space="preserve">Ratsionaalne emotsionaalsus</w:t>
            </w:r>
            <w:r>
              <w:t xml:space="preserve">; Tiit Trofimov</w:t>
            </w:r>
            <w:r>
              <w:t xml:space="preserve"> </w:t>
            </w:r>
            <w:r>
              <w:rPr>
                <w:i/>
                <w:iCs/>
              </w:rPr>
              <w:t xml:space="preserve">Lõpp on algus</w:t>
            </w:r>
            <w:r>
              <w:t xml:space="preserve">; Liivamägi/Talpsepp/Vaarmets</w:t>
            </w:r>
            <w:r>
              <w:t xml:space="preserve"> </w:t>
            </w:r>
            <w:r>
              <w:rPr>
                <w:i/>
                <w:iCs/>
              </w:rPr>
              <w:t xml:space="preserve">Eraisiku rahandus</w:t>
            </w:r>
            <w:r>
              <w:t xml:space="preserve">; Stefansson</w:t>
            </w:r>
            <w:r>
              <w:t xml:space="preserve"> </w:t>
            </w:r>
            <w:r>
              <w:rPr>
                <w:i/>
                <w:iCs/>
              </w:rPr>
              <w:t xml:space="preserve">Not by Bread Alone</w:t>
            </w:r>
            <w:r>
              <w:t xml:space="preserve"> </w:t>
            </w:r>
            <w:r>
              <w:t xml:space="preserve">/</w:t>
            </w:r>
            <w:r>
              <w:t xml:space="preserve"> </w:t>
            </w:r>
            <w:r>
              <w:rPr>
                <w:i/>
                <w:iCs/>
              </w:rPr>
              <w:t xml:space="preserve">The Fat of the Land</w:t>
            </w:r>
            <w:r>
              <w:t xml:space="preserve">; McClellan &amp; Du Bois (1929–1930, Bellevue lihadieet); „Extreme Ownership”, „The Body Keeps the Score”, Villido</w:t>
            </w:r>
            <w:r>
              <w:t xml:space="preserve"> </w:t>
            </w:r>
            <w:r>
              <w:rPr>
                <w:i/>
                <w:iCs/>
              </w:rPr>
              <w:t xml:space="preserve">Teadvuse praktiline kasutamine</w:t>
            </w:r>
            <w:r>
              <w:t xml:space="preserve">; Montessori (montessorieesti.ee; Davies &amp; Uzodike</w:t>
            </w:r>
            <w:r>
              <w:t xml:space="preserve"> </w:t>
            </w:r>
            <w:r>
              <w:rPr>
                <w:i/>
                <w:iCs/>
              </w:rPr>
              <w:t xml:space="preserve">The Montessori Baby</w:t>
            </w:r>
            <w:r>
              <w:t xml:space="preserve">, Lisa W); Gordon (sinamina.ee); Imelised aastad (pk.ee);</w:t>
            </w:r>
            <w:r>
              <w:t xml:space="preserve"> </w:t>
            </w:r>
            <w:r>
              <w:rPr>
                <w:b/>
                <w:bCs/>
              </w:rPr>
              <w:t xml:space="preserve">Imeline Teadus</w:t>
            </w:r>
            <w:r>
              <w:t xml:space="preserve"> </w:t>
            </w:r>
            <w:r>
              <w:t xml:space="preserve">11/2023 (kiusamine); Papsid.ee; Starfish Academy; BMI Institute; BNI Eesti; Äripäev Investor Toomas (aripaev.ee/raadio); Rahakratt (rahakratt.rahajutud.ee); Marko Oolo Exceli tööriistad (oolomarko.ee); Blondcast (tasku.delfi.ee);</w:t>
            </w:r>
            <w:r>
              <w:t xml:space="preserve"> </w:t>
            </w:r>
            <w:r>
              <w:rPr>
                <w:b/>
                <w:bCs/>
              </w:rPr>
              <w:t xml:space="preserve">Sõduri käsiraamat + Kaitseväe sisemäärustik</w:t>
            </w:r>
            <w:r>
              <w:t xml:space="preserve"> </w:t>
            </w:r>
            <w:r>
              <w:t xml:space="preserve">(mil.ee)</w:t>
            </w:r>
          </w:p>
        </w:tc>
      </w:tr>
      <w:tr>
        <w:tc>
          <w:tcPr/>
          <w:p>
            <w:pPr>
              <w:pStyle w:val="Compact"/>
            </w:pPr>
            <w:r>
              <w:rPr>
                <w:b/>
                <w:bCs/>
              </w:rPr>
              <w:t xml:space="preserve">III (kütus)</w:t>
            </w:r>
          </w:p>
        </w:tc>
        <w:tc>
          <w:tcPr/>
          <w:p>
            <w:pPr>
              <w:pStyle w:val="Compact"/>
            </w:pPr>
            <w:r>
              <w:t xml:space="preserve">Uni 7–8h; liikumine 30 min/päev;</w:t>
            </w:r>
            <w:r>
              <w:t xml:space="preserve"> </w:t>
            </w:r>
            <w:r>
              <w:rPr>
                <w:b/>
                <w:bCs/>
              </w:rPr>
              <w:t xml:space="preserve">toit</w:t>
            </w:r>
            <w:r>
              <w:t xml:space="preserve"> </w:t>
            </w:r>
            <w:r>
              <w:t xml:space="preserve">— eelistada täisväärtuslikku, vähe töödeldud toitu (kohalik kala, liha, rasv koos); enne suuri dieedimuutusi perearst. Vt Lisa H (Renee saamise lugu, Stefanssoni viide)</w:t>
            </w:r>
          </w:p>
        </w:tc>
      </w:tr>
      <w:tr>
        <w:tc>
          <w:tcPr/>
          <w:p>
            <w:pPr>
              <w:pStyle w:val="Compact"/>
            </w:pPr>
            <w:r>
              <w:rPr>
                <w:b/>
                <w:bCs/>
              </w:rPr>
              <w:t xml:space="preserve">V (laskemoon)</w:t>
            </w:r>
          </w:p>
        </w:tc>
        <w:tc>
          <w:tcPr/>
          <w:p>
            <w:pPr>
              <w:pStyle w:val="Compact"/>
            </w:pPr>
            <w:r>
              <w:t xml:space="preserve">Sõnad — kasuta neid mõistlikult. Iga sõnum on lask</w:t>
            </w:r>
          </w:p>
        </w:tc>
      </w:tr>
      <w:tr>
        <w:tc>
          <w:tcPr/>
          <w:p>
            <w:pPr>
              <w:pStyle w:val="Compact"/>
            </w:pPr>
            <w:r>
              <w:rPr>
                <w:b/>
                <w:bCs/>
              </w:rPr>
              <w:t xml:space="preserve">VIII (meditsiin)</w:t>
            </w:r>
          </w:p>
        </w:tc>
        <w:tc>
          <w:tcPr/>
          <w:p>
            <w:pPr>
              <w:pStyle w:val="Compact"/>
            </w:pPr>
            <w:r>
              <w:t xml:space="preserve">Vaimne tervis: psühholoog, juhendaja, usaldusväärne sõber;</w:t>
            </w:r>
            <w:r>
              <w:t xml:space="preserve"> </w:t>
            </w:r>
            <w:hyperlink r:id="rId95">
              <w:r>
                <w:rPr>
                  <w:rStyle w:val="Hyperlink"/>
                </w:rPr>
                <w:t xml:space="preserve">narko.ee</w:t>
              </w:r>
            </w:hyperlink>
            <w:r>
              <w:t xml:space="preserve"> </w:t>
            </w:r>
            <w:r>
              <w:t xml:space="preserve">chatbot/tugiliin (Renee alustas siit);</w:t>
            </w:r>
            <w:r>
              <w:t xml:space="preserve"> </w:t>
            </w:r>
            <w:hyperlink r:id="rId205">
              <w:r>
                <w:rPr>
                  <w:rStyle w:val="Hyperlink"/>
                </w:rPr>
                <w:t xml:space="preserve">ohvriabi.ee</w:t>
              </w:r>
            </w:hyperlink>
            <w:r>
              <w:t xml:space="preserve"> </w:t>
            </w:r>
            <w:r>
              <w:t xml:space="preserve">— koduvägivalla korral kuni 940 € psühholoogilise abi toetus 2 aasta jooksul (sh</w:t>
            </w:r>
            <w:r>
              <w:t xml:space="preserve"> </w:t>
            </w:r>
            <w:r>
              <w:rPr>
                <w:b/>
                <w:bCs/>
              </w:rPr>
              <w:t xml:space="preserve">EMDR</w:t>
            </w:r>
            <w:r>
              <w:t xml:space="preserve"> </w:t>
            </w:r>
            <w:r>
              <w:t xml:space="preserve">sessioonid); Märt Avandi lugu YouTube’is:</w:t>
            </w:r>
            <w:r>
              <w:t xml:space="preserve"> </w:t>
            </w:r>
            <w:hyperlink r:id="rId206">
              <w:r>
                <w:rPr>
                  <w:rStyle w:val="Hyperlink"/>
                </w:rPr>
                <w:t xml:space="preserve">watch?v=nNuHGdQdrZY</w:t>
              </w:r>
            </w:hyperlink>
          </w:p>
        </w:tc>
      </w:tr>
      <w:tr>
        <w:tc>
          <w:tcPr/>
          <w:p>
            <w:pPr>
              <w:pStyle w:val="Compact"/>
            </w:pPr>
            <w:r>
              <w:rPr>
                <w:b/>
                <w:bCs/>
              </w:rPr>
              <w:t xml:space="preserve">Muu</w:t>
            </w:r>
          </w:p>
        </w:tc>
        <w:tc>
          <w:tcPr/>
          <w:p>
            <w:pPr>
              <w:pStyle w:val="Compact"/>
            </w:pPr>
            <w:r>
              <w:t xml:space="preserve">„Ava oma Silmad” taskuhääling; juhtimiskoolitused; naiste enesejuhtimise kanal; Laste Supermängud; see paranemis-teekond</w:t>
            </w:r>
          </w:p>
        </w:tc>
      </w:tr>
    </w:tbl>
    <w:bookmarkEnd w:id="207"/>
    <w:bookmarkStart w:id="210" w:name="c.-meditsiiniline-evakueerimine"/>
    <w:p>
      <w:pPr>
        <w:pStyle w:val="Heading2"/>
      </w:pPr>
      <w:r>
        <w:rPr>
          <w:rStyle w:val="SectionNumber"/>
        </w:rPr>
        <w:t xml:space="preserve">6.3</w:t>
      </w:r>
      <w:r>
        <w:tab/>
      </w:r>
      <w:r>
        <w:t xml:space="preserve">c. Meditsiiniline evakueerimine</w:t>
      </w:r>
    </w:p>
    <w:p>
      <w:pPr>
        <w:pStyle w:val="Compact"/>
        <w:numPr>
          <w:ilvl w:val="0"/>
          <w:numId w:val="1084"/>
        </w:numPr>
      </w:pPr>
      <w:r>
        <w:t xml:space="preserve">Depressiooni või kriisi korral: pöörduda kohe spetsialisti poole.</w:t>
      </w:r>
      <w:r>
        <w:t xml:space="preserve"> </w:t>
      </w:r>
      <w:r>
        <w:rPr>
          <w:b/>
          <w:bCs/>
        </w:rPr>
        <w:t xml:space="preserve">Lisa H</w:t>
      </w:r>
      <w:r>
        <w:t xml:space="preserve"> </w:t>
      </w:r>
      <w:r>
        <w:t xml:space="preserve">— kiirjuhend isale kriisis (loe Lisa F esimesena).</w:t>
      </w:r>
    </w:p>
    <w:p>
      <w:pPr>
        <w:pStyle w:val="Compact"/>
        <w:numPr>
          <w:ilvl w:val="0"/>
          <w:numId w:val="1084"/>
        </w:numPr>
      </w:pPr>
      <w:r>
        <w:t xml:space="preserve">Renee Aluste kogemus kinnitab: taastumine on võimalik. Abi otsimine on võit.</w:t>
      </w:r>
    </w:p>
    <w:p>
      <w:pPr>
        <w:pStyle w:val="Compact"/>
        <w:numPr>
          <w:ilvl w:val="0"/>
          <w:numId w:val="1084"/>
        </w:numPr>
      </w:pPr>
      <w:r>
        <w:rPr>
          <w:b/>
          <w:bCs/>
        </w:rPr>
        <w:t xml:space="preserve">Abi alustamise kanalid (Lisa H):</w:t>
      </w:r>
    </w:p>
    <w:p>
      <w:pPr>
        <w:pStyle w:val="Compact"/>
        <w:numPr>
          <w:ilvl w:val="0"/>
          <w:numId w:val="1084"/>
        </w:numPr>
      </w:pPr>
      <w:r>
        <w:rPr>
          <w:b/>
          <w:bCs/>
        </w:rPr>
        <w:t xml:space="preserve">narko.ee</w:t>
      </w:r>
      <w:r>
        <w:t xml:space="preserve"> </w:t>
      </w:r>
      <w:r>
        <w:t xml:space="preserve">— anonüümne chatbot ja tugiliin; Renee Aluste alustas abi otsimist siit (</w:t>
      </w:r>
      <w:hyperlink r:id="rId208">
        <w:r>
          <w:rPr>
            <w:rStyle w:val="Hyperlink"/>
          </w:rPr>
          <w:t xml:space="preserve">tugiliin</w:t>
        </w:r>
      </w:hyperlink>
      <w:r>
        <w:t xml:space="preserve">, tel 641 4110).</w:t>
      </w:r>
    </w:p>
    <w:p>
      <w:pPr>
        <w:pStyle w:val="Compact"/>
        <w:numPr>
          <w:ilvl w:val="0"/>
          <w:numId w:val="1084"/>
        </w:numPr>
      </w:pPr>
      <w:r>
        <w:rPr>
          <w:b/>
          <w:bCs/>
        </w:rPr>
        <w:t xml:space="preserve">Märt Avandi lugu</w:t>
      </w:r>
      <w:r>
        <w:t xml:space="preserve"> </w:t>
      </w:r>
      <w:r>
        <w:t xml:space="preserve">— avalik tõend taastumisest:</w:t>
      </w:r>
      <w:r>
        <w:t xml:space="preserve"> </w:t>
      </w:r>
      <w:hyperlink r:id="rId206">
        <w:r>
          <w:rPr>
            <w:rStyle w:val="Hyperlink"/>
          </w:rPr>
          <w:t xml:space="preserve">YouTube</w:t>
        </w:r>
      </w:hyperlink>
      <w:r>
        <w:t xml:space="preserve"> </w:t>
      </w:r>
      <w:r>
        <w:t xml:space="preserve">·</w:t>
      </w:r>
      <w:r>
        <w:t xml:space="preserve"> </w:t>
      </w:r>
      <w:hyperlink r:id="rId209">
        <w:r>
          <w:rPr>
            <w:rStyle w:val="Hyperlink"/>
          </w:rPr>
          <w:t xml:space="preserve">Pealtnägija ERR</w:t>
        </w:r>
      </w:hyperlink>
      <w:r>
        <w:t xml:space="preserve">.</w:t>
      </w:r>
    </w:p>
    <w:p>
      <w:pPr>
        <w:pStyle w:val="Compact"/>
        <w:numPr>
          <w:ilvl w:val="0"/>
          <w:numId w:val="1084"/>
        </w:numPr>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Kriisitelefon</w:t>
      </w:r>
      <w:r>
        <w:t xml:space="preserve"> </w:t>
      </w:r>
      <w:r>
        <w:rPr>
          <w:b/>
          <w:bCs/>
        </w:rPr>
        <w:t xml:space="preserve">116 006</w:t>
      </w:r>
      <w:r>
        <w:t xml:space="preserve">.</w:t>
      </w:r>
    </w:p>
    <w:bookmarkEnd w:id="210"/>
    <w:bookmarkStart w:id="211" w:name="d.-isikud"/>
    <w:p>
      <w:pPr>
        <w:pStyle w:val="Heading2"/>
      </w:pPr>
      <w:r>
        <w:rPr>
          <w:rStyle w:val="SectionNumber"/>
        </w:rPr>
        <w:t xml:space="preserve">6.4</w:t>
      </w:r>
      <w:r>
        <w:tab/>
      </w:r>
      <w:r>
        <w:t xml:space="preserve">d. Isikud</w:t>
      </w:r>
    </w:p>
    <w:p>
      <w:pPr>
        <w:pStyle w:val="Compact"/>
        <w:numPr>
          <w:ilvl w:val="0"/>
          <w:numId w:val="1085"/>
        </w:numPr>
      </w:pPr>
      <w:r>
        <w:t xml:space="preserve">Iga võrgustiku liige vastutab oma lähedaste eest.</w:t>
      </w:r>
    </w:p>
    <w:p>
      <w:pPr>
        <w:pStyle w:val="Compact"/>
        <w:numPr>
          <w:ilvl w:val="0"/>
          <w:numId w:val="1085"/>
        </w:numPr>
      </w:pPr>
      <w:r>
        <w:t xml:space="preserve">Kui keegi langeb — tõsta üles, mitte süüdista.</w:t>
      </w:r>
    </w:p>
    <w:p>
      <w:r>
        <w:pict>
          <v:rect style="width:0;height:1.5pt" o:hralign="center" o:hrstd="t" o:hr="t"/>
        </w:pict>
      </w:r>
    </w:p>
    <w:bookmarkEnd w:id="211"/>
    <w:bookmarkEnd w:id="212"/>
    <w:bookmarkStart w:id="219" w:name="juhtimine-ja-side"/>
    <w:p>
      <w:pPr>
        <w:pStyle w:val="Heading1"/>
      </w:pPr>
      <w:r>
        <w:rPr>
          <w:rStyle w:val="SectionNumber"/>
        </w:rPr>
        <w:t xml:space="preserve">7</w:t>
      </w:r>
      <w:r>
        <w:tab/>
      </w:r>
      <w:r>
        <w:t xml:space="preserve">5. JUHTIMINE JA SIDE</w:t>
      </w:r>
    </w:p>
    <w:bookmarkStart w:id="213" w:name="a.-juhtimine"/>
    <w:p>
      <w:pPr>
        <w:pStyle w:val="Heading2"/>
      </w:pPr>
      <w:r>
        <w:rPr>
          <w:rStyle w:val="SectionNumber"/>
        </w:rPr>
        <w:t xml:space="preserve">7.1</w:t>
      </w:r>
      <w:r>
        <w:tab/>
      </w:r>
      <w:r>
        <w:t xml:space="preserve">a. Juhtimine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Operatsiooni koordinaator</w:t>
            </w:r>
          </w:p>
        </w:tc>
        <w:tc>
          <w:tcPr/>
          <w:p>
            <w:pPr>
              <w:pStyle w:val="Compact"/>
            </w:pPr>
            <w:r>
              <w:t xml:space="preserve">Renee Aluste</w:t>
            </w:r>
          </w:p>
        </w:tc>
        <w:tc>
          <w:tcPr/>
          <w:p>
            <w:pPr>
              <w:pStyle w:val="Compact"/>
            </w:pPr>
            <w:r>
              <w:t xml:space="preserve">partnerlus ja koostöö (mitte üldine K&amp;V postkast)</w:t>
            </w:r>
          </w:p>
        </w:tc>
      </w:tr>
      <w:tr>
        <w:tc>
          <w:tcPr/>
          <w:p>
            <w:pPr>
              <w:pStyle w:val="Compact"/>
            </w:pPr>
            <w:r>
              <w:t xml:space="preserve">Strateegiline nõu</w:t>
            </w:r>
          </w:p>
        </w:tc>
        <w:tc>
          <w:tcPr/>
          <w:p>
            <w:pPr>
              <w:pStyle w:val="Compact"/>
            </w:pPr>
            <w:r>
              <w:t xml:space="preserve">Riho Ühtegi</w:t>
            </w:r>
          </w:p>
        </w:tc>
        <w:tc>
          <w:tcPr/>
          <w:p>
            <w:pPr>
              <w:pStyle w:val="Compact"/>
            </w:pPr>
            <w:r>
              <w:t xml:space="preserve">avalik kanal</w:t>
            </w:r>
          </w:p>
        </w:tc>
      </w:tr>
      <w:tr>
        <w:tc>
          <w:tcPr/>
          <w:p>
            <w:pPr>
              <w:pStyle w:val="Compact"/>
            </w:pPr>
            <w:r>
              <w:t xml:space="preserve">Riigi tase</w:t>
            </w:r>
          </w:p>
        </w:tc>
        <w:tc>
          <w:tcPr/>
          <w:p>
            <w:pPr>
              <w:pStyle w:val="Compact"/>
            </w:pPr>
            <w:r>
              <w:t xml:space="preserve">Rene Toomse</w:t>
            </w:r>
          </w:p>
        </w:tc>
        <w:tc>
          <w:tcPr/>
          <w:p>
            <w:pPr>
              <w:pStyle w:val="Compact"/>
            </w:pPr>
            <w:r>
              <w:t xml:space="preserve">avalik kanal</w:t>
            </w:r>
          </w:p>
        </w:tc>
      </w:tr>
      <w:tr>
        <w:tc>
          <w:tcPr/>
          <w:p>
            <w:pPr>
              <w:pStyle w:val="Compact"/>
            </w:pPr>
            <w:r>
              <w:t xml:space="preserve">Juhtimiskoolitus</w:t>
            </w:r>
          </w:p>
        </w:tc>
        <w:tc>
          <w:tcPr/>
          <w:p>
            <w:pPr>
              <w:pStyle w:val="Compact"/>
            </w:pPr>
            <w:r>
              <w:t xml:space="preserve">Partnerid</w:t>
            </w:r>
          </w:p>
        </w:tc>
        <w:tc>
          <w:tcPr/>
          <w:p>
            <w:pPr>
              <w:pStyle w:val="Compact"/>
            </w:pPr>
            <w:r>
              <w:t xml:space="preserve">partnerlus (isiklik kontakt)</w:t>
            </w:r>
          </w:p>
        </w:tc>
      </w:tr>
      <w:tr>
        <w:tc>
          <w:tcPr/>
          <w:p>
            <w:pPr>
              <w:pStyle w:val="Compact"/>
            </w:pPr>
            <w:r>
              <w:t xml:space="preserve">Finantskirjaoskus</w:t>
            </w:r>
          </w:p>
        </w:tc>
        <w:tc>
          <w:tcPr/>
          <w:p>
            <w:pPr>
              <w:pStyle w:val="Compact"/>
            </w:pPr>
            <w:r>
              <w:t xml:space="preserve">Vallo Arumäe / Starfish Academy</w:t>
            </w:r>
          </w:p>
        </w:tc>
        <w:tc>
          <w:tcPr/>
          <w:p>
            <w:pPr>
              <w:pStyle w:val="Compact"/>
            </w:pPr>
            <w:r>
              <w:t xml:space="preserve">starfish.academy</w:t>
            </w:r>
          </w:p>
        </w:tc>
      </w:tr>
      <w:tr>
        <w:tc>
          <w:tcPr/>
          <w:p>
            <w:pPr>
              <w:pStyle w:val="Compact"/>
            </w:pPr>
            <w:r>
              <w:t xml:space="preserve">Juhtide kõrgharidus</w:t>
            </w:r>
          </w:p>
        </w:tc>
        <w:tc>
          <w:tcPr/>
          <w:p>
            <w:pPr>
              <w:pStyle w:val="Compact"/>
            </w:pPr>
            <w:r>
              <w:t xml:space="preserve">BMI Executive Institute</w:t>
            </w:r>
          </w:p>
        </w:tc>
        <w:tc>
          <w:tcPr/>
          <w:p>
            <w:pPr>
              <w:pStyle w:val="Compact"/>
            </w:pPr>
            <w:r>
              <w:t xml:space="preserve">bmiinstitute.com</w:t>
            </w:r>
          </w:p>
        </w:tc>
      </w:tr>
      <w:tr>
        <w:tc>
          <w:tcPr/>
          <w:p>
            <w:pPr>
              <w:pStyle w:val="Compact"/>
            </w:pPr>
            <w:r>
              <w:t xml:space="preserve">Ärivõrgustik</w:t>
            </w:r>
          </w:p>
        </w:tc>
        <w:tc>
          <w:tcPr/>
          <w:p>
            <w:pPr>
              <w:pStyle w:val="Compact"/>
            </w:pPr>
            <w:r>
              <w:t xml:space="preserve">BNI Eesti (Kerdu Lenear, North Star)</w:t>
            </w:r>
          </w:p>
        </w:tc>
        <w:tc>
          <w:tcPr/>
          <w:p>
            <w:pPr>
              <w:pStyle w:val="Compact"/>
            </w:pPr>
            <w:r>
              <w:t xml:space="preserve">bni.ee</w:t>
            </w:r>
          </w:p>
        </w:tc>
      </w:tr>
      <w:tr>
        <w:tc>
          <w:tcPr/>
          <w:p>
            <w:pPr>
              <w:pStyle w:val="Compact"/>
            </w:pPr>
            <w:r>
              <w:t xml:space="preserve">Mõtteviis</w:t>
            </w:r>
          </w:p>
        </w:tc>
        <w:tc>
          <w:tcPr/>
          <w:p>
            <w:pPr>
              <w:pStyle w:val="Compact"/>
            </w:pPr>
            <w:r>
              <w:t xml:space="preserve">Kerdu Lenear / Mindset Fitness</w:t>
            </w:r>
          </w:p>
        </w:tc>
        <w:tc>
          <w:tcPr/>
          <w:p>
            <w:pPr>
              <w:pStyle w:val="Compact"/>
            </w:pPr>
            <w:r>
              <w:t xml:space="preserve">mindsetfitness.ee</w:t>
            </w:r>
          </w:p>
        </w:tc>
      </w:tr>
      <w:tr>
        <w:tc>
          <w:tcPr/>
          <w:p>
            <w:pPr>
              <w:pStyle w:val="Compact"/>
            </w:pPr>
            <w:r>
              <w:t xml:space="preserve">Breathwork (DE)</w:t>
            </w:r>
          </w:p>
        </w:tc>
        <w:tc>
          <w:tcPr/>
          <w:p>
            <w:pPr>
              <w:pStyle w:val="Compact"/>
            </w:pPr>
            <w:r>
              <w:t xml:space="preserve">Julian Maier / URBN TIGER</w:t>
            </w:r>
          </w:p>
        </w:tc>
        <w:tc>
          <w:tcPr/>
          <w:p>
            <w:pPr>
              <w:pStyle w:val="Compact"/>
            </w:pPr>
            <w:r>
              <w:t xml:space="preserve">urbntiger.com</w:t>
            </w:r>
          </w:p>
        </w:tc>
      </w:tr>
      <w:tr>
        <w:tc>
          <w:tcPr/>
          <w:p>
            <w:pPr>
              <w:pStyle w:val="Compact"/>
            </w:pPr>
            <w:r>
              <w:t xml:space="preserve">Investeerimisraadio</w:t>
            </w:r>
          </w:p>
        </w:tc>
        <w:tc>
          <w:tcPr/>
          <w:p>
            <w:pPr>
              <w:pStyle w:val="Compact"/>
            </w:pPr>
            <w:r>
              <w:t xml:space="preserve">Äripäev / Investor Toomas</w:t>
            </w:r>
          </w:p>
        </w:tc>
        <w:tc>
          <w:tcPr/>
          <w:p>
            <w:pPr>
              <w:pStyle w:val="Compact"/>
            </w:pPr>
            <w:r>
              <w:t xml:space="preserve">aripaev.ee/raadio</w:t>
            </w:r>
          </w:p>
        </w:tc>
      </w:tr>
      <w:tr>
        <w:tc>
          <w:tcPr/>
          <w:p>
            <w:pPr>
              <w:pStyle w:val="Compact"/>
            </w:pPr>
            <w:r>
              <w:t xml:space="preserve">Rahablogi</w:t>
            </w:r>
          </w:p>
        </w:tc>
        <w:tc>
          <w:tcPr/>
          <w:p>
            <w:pPr>
              <w:pStyle w:val="Compact"/>
            </w:pPr>
            <w:r>
              <w:t xml:space="preserve">Rahakratt</w:t>
            </w:r>
          </w:p>
        </w:tc>
        <w:tc>
          <w:tcPr/>
          <w:p>
            <w:pPr>
              <w:pStyle w:val="Compact"/>
            </w:pPr>
            <w:r>
              <w:t xml:space="preserve">rahakratt.rahajutud.ee</w:t>
            </w:r>
          </w:p>
        </w:tc>
      </w:tr>
      <w:tr>
        <w:tc>
          <w:tcPr/>
          <w:p>
            <w:pPr>
              <w:pStyle w:val="Compact"/>
            </w:pPr>
            <w:r>
              <w:t xml:space="preserve">Investeerimisharidus</w:t>
            </w:r>
          </w:p>
        </w:tc>
        <w:tc>
          <w:tcPr/>
          <w:p>
            <w:pPr>
              <w:pStyle w:val="Compact"/>
            </w:pPr>
            <w:r>
              <w:t xml:space="preserve">Kristjan Liivamägi</w:t>
            </w:r>
          </w:p>
        </w:tc>
        <w:tc>
          <w:tcPr/>
          <w:p>
            <w:pPr>
              <w:pStyle w:val="Compact"/>
            </w:pPr>
            <w:r>
              <w:t xml:space="preserve">rahaedu.ee</w:t>
            </w:r>
          </w:p>
        </w:tc>
      </w:tr>
      <w:tr>
        <w:tc>
          <w:tcPr/>
          <w:p>
            <w:pPr>
              <w:pStyle w:val="Compact"/>
            </w:pPr>
            <w:r>
              <w:t xml:space="preserve">Excel / portfell</w:t>
            </w:r>
          </w:p>
        </w:tc>
        <w:tc>
          <w:tcPr/>
          <w:p>
            <w:pPr>
              <w:pStyle w:val="Compact"/>
            </w:pPr>
            <w:r>
              <w:t xml:space="preserve">Marko Oolo</w:t>
            </w:r>
          </w:p>
        </w:tc>
        <w:tc>
          <w:tcPr/>
          <w:p>
            <w:pPr>
              <w:pStyle w:val="Compact"/>
            </w:pPr>
            <w:r>
              <w:t xml:space="preserve">oolomarko.ee</w:t>
            </w:r>
          </w:p>
        </w:tc>
      </w:tr>
      <w:tr>
        <w:tc>
          <w:tcPr/>
          <w:p>
            <w:pPr>
              <w:pStyle w:val="Compact"/>
            </w:pPr>
            <w:r>
              <w:t xml:space="preserve">Taskuhääling</w:t>
            </w:r>
          </w:p>
        </w:tc>
        <w:tc>
          <w:tcPr/>
          <w:p>
            <w:pPr>
              <w:pStyle w:val="Compact"/>
            </w:pPr>
            <w:r>
              <w:t xml:space="preserve">Katri Teller / Blondcast</w:t>
            </w:r>
          </w:p>
        </w:tc>
        <w:tc>
          <w:tcPr/>
          <w:p>
            <w:pPr>
              <w:pStyle w:val="Compact"/>
            </w:pPr>
            <w:r>
              <w:t xml:space="preserve">tasku.delfi.ee</w:t>
            </w:r>
          </w:p>
        </w:tc>
      </w:tr>
      <w:tr>
        <w:tc>
          <w:tcPr/>
          <w:p>
            <w:pPr>
              <w:pStyle w:val="Compact"/>
            </w:pPr>
            <w:r>
              <w:t xml:space="preserve">Meedik / veteran</w:t>
            </w:r>
          </w:p>
        </w:tc>
        <w:tc>
          <w:tcPr/>
          <w:p>
            <w:pPr>
              <w:pStyle w:val="Compact"/>
            </w:pPr>
            <w:r>
              <w:t xml:space="preserve">Robert Käsper</w:t>
            </w:r>
          </w:p>
        </w:tc>
        <w:tc>
          <w:tcPr/>
          <w:p>
            <w:pPr>
              <w:pStyle w:val="Compact"/>
            </w:pPr>
            <w:r>
              <w:t xml:space="preserve">Eriväelase jutud (hajutatult)</w:t>
            </w:r>
          </w:p>
        </w:tc>
      </w:tr>
      <w:tr>
        <w:tc>
          <w:tcPr/>
          <w:p>
            <w:pPr>
              <w:pStyle w:val="Compact"/>
            </w:pPr>
            <w:r>
              <w:t xml:space="preserve">Demomehed (SOK)</w:t>
            </w:r>
          </w:p>
        </w:tc>
        <w:tc>
          <w:tcPr/>
          <w:p>
            <w:pPr>
              <w:pStyle w:val="Compact"/>
            </w:pPr>
            <w:r>
              <w:t xml:space="preserve">Üksus Aluste_kool</w:t>
            </w:r>
          </w:p>
        </w:tc>
        <w:tc>
          <w:tcPr/>
          <w:p>
            <w:pPr>
              <w:pStyle w:val="Compact"/>
            </w:pPr>
            <w:r>
              <w:t xml:space="preserve">Lisa N +</w:t>
            </w:r>
            <w:r>
              <w:t xml:space="preserve"> </w:t>
            </w:r>
            <w:r>
              <w:rPr>
                <w:b/>
                <w:bCs/>
              </w:rPr>
              <w:t xml:space="preserve">Lisa Q</w:t>
            </w:r>
            <w:r>
              <w:t xml:space="preserve"> </w:t>
            </w:r>
            <w:r>
              <w:t xml:space="preserve">(viisakus, GOTWA, hääl)</w:t>
            </w:r>
          </w:p>
        </w:tc>
      </w:tr>
      <w:tr>
        <w:tc>
          <w:tcPr/>
          <w:p>
            <w:pPr>
              <w:pStyle w:val="Compact"/>
            </w:pPr>
            <w:r>
              <w:t xml:space="preserve">Kodaniku mõte</w:t>
            </w:r>
          </w:p>
        </w:tc>
        <w:tc>
          <w:tcPr/>
          <w:p>
            <w:pPr>
              <w:pStyle w:val="Compact"/>
            </w:pPr>
            <w:r>
              <w:t xml:space="preserve">Ülo Vooglaid</w:t>
            </w:r>
          </w:p>
        </w:tc>
        <w:tc>
          <w:tcPr/>
          <w:p>
            <w:pPr>
              <w:pStyle w:val="Compact"/>
            </w:pPr>
            <w:r>
              <w:t xml:space="preserve">ylo@vooglaid.org (Lisa AR)</w:t>
            </w:r>
          </w:p>
        </w:tc>
      </w:tr>
      <w:tr>
        <w:tc>
          <w:tcPr/>
          <w:p>
            <w:pPr>
              <w:pStyle w:val="Compact"/>
            </w:pPr>
            <w:r>
              <w:t xml:space="preserve">Mõttepärand</w:t>
            </w:r>
          </w:p>
        </w:tc>
        <w:tc>
          <w:tcPr/>
          <w:p>
            <w:pPr>
              <w:pStyle w:val="Compact"/>
            </w:pPr>
            <w:r>
              <w:t xml:space="preserve">Indrek Paal</w:t>
            </w:r>
          </w:p>
        </w:tc>
        <w:tc>
          <w:tcPr/>
          <w:p>
            <w:pPr>
              <w:pStyle w:val="Compact"/>
            </w:pPr>
            <w:r>
              <w:t xml:space="preserve">sihtasutus@vooglaid.org (Lisa AR)</w:t>
            </w:r>
          </w:p>
        </w:tc>
      </w:tr>
      <w:tr>
        <w:tc>
          <w:tcPr/>
          <w:p>
            <w:pPr>
              <w:pStyle w:val="Compact"/>
            </w:pPr>
            <w:r>
              <w:t xml:space="preserve">Juhtimiskoolitus</w:t>
            </w:r>
          </w:p>
        </w:tc>
        <w:tc>
          <w:tcPr/>
          <w:p>
            <w:pPr>
              <w:pStyle w:val="Compact"/>
            </w:pPr>
            <w:r>
              <w:t xml:space="preserve">Priit Lilleväli</w:t>
            </w:r>
          </w:p>
        </w:tc>
        <w:tc>
          <w:tcPr/>
          <w:p>
            <w:pPr>
              <w:pStyle w:val="Compact"/>
            </w:pPr>
            <w:r>
              <w:t xml:space="preserve">priit.lillevali@reneealuste.com</w:t>
            </w:r>
          </w:p>
        </w:tc>
      </w:tr>
      <w:tr>
        <w:tc>
          <w:tcPr/>
          <w:p>
            <w:pPr>
              <w:pStyle w:val="Compact"/>
            </w:pPr>
            <w:r>
              <w:t xml:space="preserve">Teadlikkus</w:t>
            </w:r>
          </w:p>
        </w:tc>
        <w:tc>
          <w:tcPr/>
          <w:p>
            <w:pPr>
              <w:pStyle w:val="Compact"/>
            </w:pPr>
            <w:r>
              <w:t xml:space="preserve">Katrin Lucas</w:t>
            </w:r>
          </w:p>
        </w:tc>
        <w:tc>
          <w:tcPr/>
          <w:p>
            <w:pPr>
              <w:pStyle w:val="Compact"/>
            </w:pPr>
            <w:r>
              <w:t xml:space="preserve">katrinlucas.com</w:t>
            </w:r>
          </w:p>
        </w:tc>
      </w:tr>
      <w:tr>
        <w:tc>
          <w:tcPr/>
          <w:p>
            <w:pPr>
              <w:pStyle w:val="Compact"/>
            </w:pPr>
            <w:r>
              <w:t xml:space="preserve">Teadlik muutus</w:t>
            </w:r>
          </w:p>
        </w:tc>
        <w:tc>
          <w:tcPr/>
          <w:p>
            <w:pPr>
              <w:pStyle w:val="Compact"/>
            </w:pPr>
            <w:r>
              <w:t xml:space="preserve">Ingvar Villido</w:t>
            </w:r>
          </w:p>
        </w:tc>
        <w:tc>
          <w:tcPr/>
          <w:p>
            <w:pPr>
              <w:pStyle w:val="Compact"/>
            </w:pPr>
            <w:r>
              <w:t xml:space="preserve">lilleoru.ee / human.ee</w:t>
            </w:r>
          </w:p>
        </w:tc>
      </w:tr>
      <w:tr>
        <w:tc>
          <w:tcPr/>
          <w:p>
            <w:pPr>
              <w:pStyle w:val="Compact"/>
            </w:pPr>
            <w:r>
              <w:t xml:space="preserve">Eneseareng / emotsioonid</w:t>
            </w:r>
          </w:p>
        </w:tc>
        <w:tc>
          <w:tcPr/>
          <w:p>
            <w:pPr>
              <w:pStyle w:val="Compact"/>
            </w:pPr>
            <w:r>
              <w:t xml:space="preserve">Tiit Trofimov</w:t>
            </w:r>
          </w:p>
        </w:tc>
        <w:tc>
          <w:tcPr/>
          <w:p>
            <w:pPr>
              <w:pStyle w:val="Compact"/>
            </w:pPr>
            <w:r>
              <w:t xml:space="preserve">tiittrofimov.ee</w:t>
            </w:r>
          </w:p>
        </w:tc>
      </w:tr>
      <w:tr>
        <w:tc>
          <w:tcPr/>
          <w:p>
            <w:pPr>
              <w:pStyle w:val="Compact"/>
            </w:pPr>
            <w:r>
              <w:t xml:space="preserve">Intiimsus / seksuaalharidus</w:t>
            </w:r>
          </w:p>
        </w:tc>
        <w:tc>
          <w:tcPr/>
          <w:p>
            <w:pPr>
              <w:pStyle w:val="Compact"/>
            </w:pPr>
            <w:r>
              <w:t xml:space="preserve">Epp Kärsin / Amare Luna</w:t>
            </w:r>
          </w:p>
        </w:tc>
        <w:tc>
          <w:tcPr/>
          <w:p>
            <w:pPr>
              <w:pStyle w:val="Compact"/>
            </w:pPr>
            <w:r>
              <w:t xml:space="preserve">eppkarsin.com</w:t>
            </w:r>
          </w:p>
        </w:tc>
      </w:tr>
      <w:tr>
        <w:tc>
          <w:tcPr/>
          <w:p>
            <w:pPr>
              <w:pStyle w:val="Compact"/>
            </w:pPr>
            <w:r>
              <w:t xml:space="preserve">Pere- ja paariteraapia</w:t>
            </w:r>
          </w:p>
        </w:tc>
        <w:tc>
          <w:tcPr/>
          <w:p>
            <w:pPr>
              <w:pStyle w:val="Compact"/>
            </w:pPr>
            <w:r>
              <w:t xml:space="preserve">Kaia Kapsta-Forrester</w:t>
            </w:r>
          </w:p>
        </w:tc>
        <w:tc>
          <w:tcPr/>
          <w:p>
            <w:pPr>
              <w:pStyle w:val="Compact"/>
            </w:pPr>
            <w:r>
              <w:t xml:space="preserve">kaiakapsta.com</w:t>
            </w:r>
          </w:p>
        </w:tc>
      </w:tr>
      <w:tr>
        <w:tc>
          <w:tcPr/>
          <w:p>
            <w:pPr>
              <w:pStyle w:val="Compact"/>
            </w:pPr>
            <w:r>
              <w:t xml:space="preserve">Trauma / hingamine</w:t>
            </w:r>
          </w:p>
        </w:tc>
        <w:tc>
          <w:tcPr/>
          <w:p>
            <w:pPr>
              <w:pStyle w:val="Compact"/>
            </w:pPr>
            <w:r>
              <w:t xml:space="preserve">Kert Grünberg / Hingamistuba</w:t>
            </w:r>
          </w:p>
        </w:tc>
        <w:tc>
          <w:tcPr/>
          <w:p>
            <w:pPr>
              <w:pStyle w:val="Compact"/>
            </w:pPr>
            <w:r>
              <w:t xml:space="preserve">hingamistuba.ee</w:t>
            </w:r>
          </w:p>
        </w:tc>
      </w:tr>
      <w:tr>
        <w:tc>
          <w:tcPr/>
          <w:p>
            <w:pPr>
              <w:pStyle w:val="Compact"/>
            </w:pPr>
            <w:r>
              <w:t xml:space="preserve">Transpersonaalne teraapia</w:t>
            </w:r>
          </w:p>
        </w:tc>
        <w:tc>
          <w:tcPr/>
          <w:p>
            <w:pPr>
              <w:pStyle w:val="Compact"/>
            </w:pPr>
            <w:r>
              <w:t xml:space="preserve">Jure Biechonski / Teadlik Mina</w:t>
            </w:r>
          </w:p>
        </w:tc>
        <w:tc>
          <w:tcPr/>
          <w:p>
            <w:pPr>
              <w:pStyle w:val="Compact"/>
            </w:pPr>
            <w:r>
              <w:t xml:space="preserve">teadlikmina.ee</w:t>
            </w:r>
          </w:p>
        </w:tc>
      </w:tr>
      <w:tr>
        <w:tc>
          <w:tcPr/>
          <w:p>
            <w:pPr>
              <w:pStyle w:val="Compact"/>
            </w:pPr>
            <w:r>
              <w:t xml:space="preserve">Judo / noored (Tartu)</w:t>
            </w:r>
          </w:p>
        </w:tc>
        <w:tc>
          <w:tcPr/>
          <w:p>
            <w:pPr>
              <w:pStyle w:val="Compact"/>
            </w:pPr>
            <w:r>
              <w:t xml:space="preserve">Andres Põhjala / Spordiklubi Do</w:t>
            </w:r>
          </w:p>
        </w:tc>
        <w:tc>
          <w:tcPr/>
          <w:p>
            <w:pPr>
              <w:pStyle w:val="Compact"/>
            </w:pPr>
            <w:r>
              <w:t xml:space="preserve">do.ee</w:t>
            </w:r>
          </w:p>
        </w:tc>
      </w:tr>
      <w:tr>
        <w:tc>
          <w:tcPr/>
          <w:p>
            <w:pPr>
              <w:pStyle w:val="Compact"/>
            </w:pPr>
            <w:r>
              <w:t xml:space="preserve">Tantra / laagrid</w:t>
            </w:r>
          </w:p>
        </w:tc>
        <w:tc>
          <w:tcPr/>
          <w:p>
            <w:pPr>
              <w:pStyle w:val="Compact"/>
            </w:pPr>
            <w:r>
              <w:t xml:space="preserve">Igor Earthchild</w:t>
            </w:r>
          </w:p>
        </w:tc>
        <w:tc>
          <w:tcPr/>
          <w:p>
            <w:pPr>
              <w:pStyle w:val="Compact"/>
            </w:pPr>
            <w:r>
              <w:t xml:space="preserve">learn2touch.com / tantrafest.ee</w:t>
            </w:r>
          </w:p>
        </w:tc>
      </w:tr>
      <w:tr>
        <w:tc>
          <w:tcPr/>
          <w:p>
            <w:pPr>
              <w:pStyle w:val="Compact"/>
            </w:pPr>
            <w:r>
              <w:t xml:space="preserve">Tantra / laagrid</w:t>
            </w:r>
          </w:p>
        </w:tc>
        <w:tc>
          <w:tcPr/>
          <w:p>
            <w:pPr>
              <w:pStyle w:val="Compact"/>
            </w:pPr>
            <w:r>
              <w:t xml:space="preserve">Bella Skalkina</w:t>
            </w:r>
          </w:p>
        </w:tc>
        <w:tc>
          <w:tcPr/>
          <w:p>
            <w:pPr>
              <w:pStyle w:val="Compact"/>
            </w:pPr>
            <w:r>
              <w:t xml:space="preserve">tantrafest.ee / anahata.fi</w:t>
            </w:r>
          </w:p>
        </w:tc>
      </w:tr>
      <w:tr>
        <w:tc>
          <w:tcPr/>
          <w:p>
            <w:pPr>
              <w:pStyle w:val="Compact"/>
            </w:pPr>
            <w:r>
              <w:t xml:space="preserve">Tantra / laagrid</w:t>
            </w:r>
          </w:p>
        </w:tc>
        <w:tc>
          <w:tcPr/>
          <w:p>
            <w:pPr>
              <w:pStyle w:val="Compact"/>
            </w:pPr>
            <w:r>
              <w:t xml:space="preserve">Margus Sarmet</w:t>
            </w:r>
          </w:p>
        </w:tc>
        <w:tc>
          <w:tcPr/>
          <w:p>
            <w:pPr>
              <w:pStyle w:val="Compact"/>
            </w:pPr>
            <w:r>
              <w:t xml:space="preserve">tantratants.ee / tantrafest.ee</w:t>
            </w:r>
          </w:p>
        </w:tc>
      </w:tr>
      <w:tr>
        <w:tc>
          <w:tcPr/>
          <w:p>
            <w:pPr>
              <w:pStyle w:val="Compact"/>
            </w:pPr>
            <w:r>
              <w:t xml:space="preserve">Tantra / laagrid</w:t>
            </w:r>
          </w:p>
        </w:tc>
        <w:tc>
          <w:tcPr/>
          <w:p>
            <w:pPr>
              <w:pStyle w:val="Compact"/>
            </w:pPr>
            <w:r>
              <w:t xml:space="preserve">Kristiina Saul</w:t>
            </w:r>
          </w:p>
        </w:tc>
        <w:tc>
          <w:tcPr/>
          <w:p>
            <w:pPr>
              <w:pStyle w:val="Compact"/>
            </w:pPr>
            <w:r>
              <w:t xml:space="preserve">kristiinasaul.ee / tantrafest.ee</w:t>
            </w:r>
          </w:p>
        </w:tc>
      </w:tr>
      <w:tr>
        <w:tc>
          <w:tcPr/>
          <w:p>
            <w:pPr>
              <w:pStyle w:val="Compact"/>
            </w:pPr>
            <w:r>
              <w:t xml:space="preserve">Heaolu / loodus</w:t>
            </w:r>
          </w:p>
        </w:tc>
        <w:tc>
          <w:tcPr/>
          <w:p>
            <w:pPr>
              <w:pStyle w:val="Compact"/>
            </w:pPr>
            <w:r>
              <w:t xml:space="preserve">Urmas Sõõrumaa</w:t>
            </w:r>
          </w:p>
        </w:tc>
        <w:tc>
          <w:tcPr/>
          <w:p>
            <w:pPr>
              <w:pStyle w:val="Compact"/>
            </w:pPr>
            <w:r>
              <w:t xml:space="preserve">puhali.ee (Pühali Hea Elu Keskus)</w:t>
            </w:r>
          </w:p>
        </w:tc>
      </w:tr>
      <w:tr>
        <w:tc>
          <w:tcPr/>
          <w:p>
            <w:pPr>
              <w:pStyle w:val="Compact"/>
            </w:pPr>
            <w:r>
              <w:t xml:space="preserve">Kriisireguleerimine</w:t>
            </w:r>
          </w:p>
        </w:tc>
        <w:tc>
          <w:tcPr/>
          <w:p>
            <w:pPr>
              <w:pStyle w:val="Compact"/>
            </w:pPr>
            <w:r>
              <w:t xml:space="preserve">Eerik Heldna</w:t>
            </w:r>
          </w:p>
        </w:tc>
        <w:tc>
          <w:tcPr/>
          <w:p>
            <w:pPr>
              <w:pStyle w:val="Compact"/>
            </w:pPr>
            <w:r>
              <w:t xml:space="preserve">PPA</w:t>
            </w:r>
          </w:p>
        </w:tc>
      </w:tr>
      <w:tr>
        <w:tc>
          <w:tcPr/>
          <w:p>
            <w:pPr>
              <w:pStyle w:val="Compact"/>
            </w:pPr>
            <w:r>
              <w:t xml:space="preserve">Kaitseinvesteeringud</w:t>
            </w:r>
          </w:p>
        </w:tc>
        <w:tc>
          <w:tcPr/>
          <w:p>
            <w:pPr>
              <w:pStyle w:val="Compact"/>
            </w:pPr>
            <w:r>
              <w:t xml:space="preserve">Elmar Vaher</w:t>
            </w:r>
          </w:p>
        </w:tc>
        <w:tc>
          <w:tcPr/>
          <w:p>
            <w:pPr>
              <w:pStyle w:val="Compact"/>
            </w:pPr>
            <w:r>
              <w:t xml:space="preserve">kaitseinvesteeringud.ee</w:t>
            </w:r>
          </w:p>
        </w:tc>
      </w:tr>
      <w:tr>
        <w:tc>
          <w:tcPr/>
          <w:p>
            <w:pPr>
              <w:pStyle w:val="Compact"/>
            </w:pPr>
            <w:r>
              <w:t xml:space="preserve">Naiste kanal</w:t>
            </w:r>
          </w:p>
        </w:tc>
        <w:tc>
          <w:tcPr/>
          <w:p>
            <w:pPr>
              <w:pStyle w:val="Compact"/>
            </w:pPr>
            <w:r>
              <w:t xml:space="preserve">naiste enesejuhtimise kanal</w:t>
            </w:r>
          </w:p>
        </w:tc>
        <w:tc>
          <w:tcPr/>
          <w:p>
            <w:pPr>
              <w:pStyle w:val="Compact"/>
            </w:pPr>
            <w:r>
              <w:t xml:space="preserve">naiste enesejuhtimise kogukond</w:t>
            </w:r>
          </w:p>
        </w:tc>
      </w:tr>
      <w:tr>
        <w:tc>
          <w:tcPr/>
          <w:p>
            <w:pPr>
              <w:pStyle w:val="Compact"/>
            </w:pPr>
            <w:r>
              <w:t xml:space="preserve">Noored / pered</w:t>
            </w:r>
          </w:p>
        </w:tc>
        <w:tc>
          <w:tcPr/>
          <w:p>
            <w:pPr>
              <w:pStyle w:val="Compact"/>
            </w:pPr>
            <w:r>
              <w:t xml:space="preserve">Tanel Jäppinen</w:t>
            </w:r>
          </w:p>
        </w:tc>
        <w:tc>
          <w:tcPr/>
          <w:p>
            <w:pPr>
              <w:pStyle w:val="Compact"/>
            </w:pPr>
            <w:r>
              <w:t xml:space="preserve">tanel.jappinen@reneealuste.com</w:t>
            </w:r>
          </w:p>
        </w:tc>
      </w:tr>
      <w:tr>
        <w:tc>
          <w:tcPr/>
          <w:p>
            <w:pPr>
              <w:pStyle w:val="Compact"/>
            </w:pPr>
            <w:r>
              <w:t xml:space="preserve">Noorte Kotkad</w:t>
            </w:r>
          </w:p>
        </w:tc>
        <w:tc>
          <w:tcPr/>
          <w:p>
            <w:pPr>
              <w:pStyle w:val="Compact"/>
            </w:pPr>
            <w:r>
              <w:t xml:space="preserve">Peeter Järvsoo</w:t>
            </w:r>
          </w:p>
        </w:tc>
        <w:tc>
          <w:tcPr/>
          <w:p>
            <w:pPr>
              <w:pStyle w:val="Compact"/>
            </w:pPr>
            <w:r>
              <w:t xml:space="preserve">nooredkotkad.ee</w:t>
            </w:r>
          </w:p>
        </w:tc>
      </w:tr>
      <w:tr>
        <w:tc>
          <w:tcPr/>
          <w:p>
            <w:pPr>
              <w:pStyle w:val="Compact"/>
            </w:pPr>
            <w:r>
              <w:t xml:space="preserve">Harku piirkond</w:t>
            </w:r>
          </w:p>
        </w:tc>
        <w:tc>
          <w:tcPr/>
          <w:p>
            <w:pPr>
              <w:pStyle w:val="Compact"/>
            </w:pPr>
            <w:r>
              <w:t xml:space="preserve">Andrei Ambros</w:t>
            </w:r>
          </w:p>
        </w:tc>
        <w:tc>
          <w:tcPr/>
          <w:p>
            <w:pPr>
              <w:pStyle w:val="Compact"/>
            </w:pPr>
            <w:r>
              <w:t xml:space="preserve">estjutsu.ee / Taktikaline Grupp</w:t>
            </w:r>
          </w:p>
        </w:tc>
      </w:tr>
      <w:tr>
        <w:tc>
          <w:tcPr/>
          <w:p>
            <w:pPr>
              <w:pStyle w:val="Compact"/>
            </w:pPr>
            <w:r>
              <w:t xml:space="preserve">Mereväe meeskond</w:t>
            </w:r>
          </w:p>
        </w:tc>
        <w:tc>
          <w:tcPr/>
          <w:p>
            <w:pPr>
              <w:pStyle w:val="Compact"/>
            </w:pPr>
            <w:r>
              <w:t xml:space="preserve">Aigar Ojaots / MTÜ Pertinax</w:t>
            </w:r>
          </w:p>
        </w:tc>
        <w:tc>
          <w:tcPr/>
          <w:p>
            <w:pPr>
              <w:pStyle w:val="Compact"/>
            </w:pPr>
            <w:r>
              <w:t xml:space="preserve">Team Pertinax MTÜ</w:t>
            </w:r>
          </w:p>
        </w:tc>
      </w:tr>
      <w:tr>
        <w:tc>
          <w:tcPr/>
          <w:p>
            <w:pPr>
              <w:pStyle w:val="Compact"/>
            </w:pPr>
            <w:r>
              <w:t xml:space="preserve">Vanglateenistus</w:t>
            </w:r>
          </w:p>
        </w:tc>
        <w:tc>
          <w:tcPr/>
          <w:p>
            <w:pPr>
              <w:pStyle w:val="Compact"/>
            </w:pPr>
            <w:r>
              <w:t xml:space="preserve">Ain Anslan / Viru vangla</w:t>
            </w:r>
          </w:p>
        </w:tc>
        <w:tc>
          <w:tcPr/>
          <w:p>
            <w:pPr>
              <w:pStyle w:val="Compact"/>
            </w:pPr>
            <w:r>
              <w:t xml:space="preserve">Vanglateenistus (vt Lisa K)</w:t>
            </w:r>
          </w:p>
        </w:tc>
      </w:tr>
      <w:tr>
        <w:tc>
          <w:tcPr/>
          <w:p>
            <w:pPr>
              <w:pStyle w:val="Compact"/>
            </w:pPr>
            <w:r>
              <w:t xml:space="preserve">Podcast</w:t>
            </w:r>
          </w:p>
        </w:tc>
        <w:tc>
          <w:tcPr/>
          <w:p>
            <w:pPr>
              <w:pStyle w:val="Compact"/>
            </w:pPr>
            <w:r>
              <w:t xml:space="preserve">Frontline podcast</w:t>
            </w:r>
          </w:p>
        </w:tc>
        <w:tc>
          <w:tcPr/>
          <w:p>
            <w:pPr>
              <w:pStyle w:val="Compact"/>
            </w:pPr>
            <w:r>
              <w:t xml:space="preserve">jujutud.ee /</w:t>
            </w:r>
            <w:r>
              <w:t xml:space="preserve"> </w:t>
            </w:r>
            <w:r>
              <w:t xml:space="preserve">@reneealuste</w:t>
            </w:r>
          </w:p>
        </w:tc>
      </w:tr>
      <w:tr>
        <w:tc>
          <w:tcPr/>
          <w:p>
            <w:pPr>
              <w:pStyle w:val="Compact"/>
            </w:pPr>
            <w:r>
              <w:t xml:space="preserve">Veteranid</w:t>
            </w:r>
          </w:p>
        </w:tc>
        <w:tc>
          <w:tcPr/>
          <w:p>
            <w:pPr>
              <w:pStyle w:val="Compact"/>
            </w:pPr>
            <w:r>
              <w:t xml:space="preserve">Eero Kinnunen</w:t>
            </w:r>
          </w:p>
        </w:tc>
        <w:tc>
          <w:tcPr/>
          <w:p>
            <w:pPr>
              <w:pStyle w:val="Compact"/>
            </w:pPr>
            <w:r>
              <w:t xml:space="preserve">ekvv.ee</w:t>
            </w:r>
          </w:p>
        </w:tc>
      </w:tr>
      <w:tr>
        <w:tc>
          <w:tcPr/>
          <w:p>
            <w:pPr>
              <w:pStyle w:val="Compact"/>
            </w:pPr>
            <w:r>
              <w:t xml:space="preserve">Supervisioon</w:t>
            </w:r>
          </w:p>
        </w:tc>
        <w:tc>
          <w:tcPr/>
          <w:p>
            <w:pPr>
              <w:pStyle w:val="Compact"/>
            </w:pPr>
            <w:r>
              <w:t xml:space="preserve">Marge Sillaste</w:t>
            </w:r>
          </w:p>
        </w:tc>
        <w:tc>
          <w:tcPr/>
          <w:p>
            <w:pPr>
              <w:pStyle w:val="Compact"/>
            </w:pPr>
            <w:r>
              <w:t xml:space="preserve">margemargarethe@gmail.com</w:t>
            </w:r>
          </w:p>
        </w:tc>
      </w:tr>
      <w:tr>
        <w:tc>
          <w:tcPr/>
          <w:p>
            <w:pPr>
              <w:pStyle w:val="Compact"/>
            </w:pPr>
            <w:r>
              <w:t xml:space="preserve">Haridus</w:t>
            </w:r>
          </w:p>
        </w:tc>
        <w:tc>
          <w:tcPr/>
          <w:p>
            <w:pPr>
              <w:pStyle w:val="Compact"/>
            </w:pPr>
            <w:r>
              <w:t xml:space="preserve">Ott Pärna / Techno TLN</w:t>
            </w:r>
          </w:p>
        </w:tc>
        <w:tc>
          <w:tcPr/>
          <w:p>
            <w:pPr>
              <w:pStyle w:val="Compact"/>
            </w:pPr>
            <w:r>
              <w:t xml:space="preserve">techno.ee (Lisa J — täielik juhtkond)</w:t>
            </w:r>
          </w:p>
        </w:tc>
      </w:tr>
      <w:tr>
        <w:tc>
          <w:tcPr/>
          <w:p>
            <w:pPr>
              <w:pStyle w:val="Compact"/>
            </w:pPr>
            <w:r>
              <w:t xml:space="preserve">Haridus</w:t>
            </w:r>
          </w:p>
        </w:tc>
        <w:tc>
          <w:tcPr/>
          <w:p>
            <w:pPr>
              <w:pStyle w:val="Compact"/>
            </w:pPr>
            <w:r>
              <w:t xml:space="preserve">Rocca al Mare Kool</w:t>
            </w:r>
          </w:p>
        </w:tc>
        <w:tc>
          <w:tcPr/>
          <w:p>
            <w:pPr>
              <w:pStyle w:val="Compact"/>
            </w:pPr>
            <w:r>
              <w:t xml:space="preserve">ramkool.edu.ee (Lisa J — juhtkond + Vaherid)</w:t>
            </w:r>
          </w:p>
        </w:tc>
      </w:tr>
      <w:tr>
        <w:tc>
          <w:tcPr/>
          <w:p>
            <w:pPr>
              <w:pStyle w:val="Compact"/>
            </w:pPr>
            <w:r>
              <w:t xml:space="preserve">Haridus</w:t>
            </w:r>
          </w:p>
        </w:tc>
        <w:tc>
          <w:tcPr/>
          <w:p>
            <w:pPr>
              <w:pStyle w:val="Compact"/>
            </w:pPr>
            <w:r>
              <w:t xml:space="preserve">Tallinna Vaba Waldorfkool</w:t>
            </w:r>
          </w:p>
        </w:tc>
        <w:tc>
          <w:tcPr/>
          <w:p>
            <w:pPr>
              <w:pStyle w:val="Compact"/>
            </w:pPr>
            <w:r>
              <w:t xml:space="preserve">waldorf.ee (Lisa J — Ave Osa, võtmeisik)</w:t>
            </w:r>
          </w:p>
        </w:tc>
      </w:tr>
      <w:tr>
        <w:tc>
          <w:tcPr/>
          <w:p>
            <w:pPr>
              <w:pStyle w:val="Compact"/>
            </w:pPr>
            <w:r>
              <w:t xml:space="preserve">Haridus</w:t>
            </w:r>
          </w:p>
        </w:tc>
        <w:tc>
          <w:tcPr/>
          <w:p>
            <w:pPr>
              <w:pStyle w:val="Compact"/>
            </w:pPr>
            <w:r>
              <w:t xml:space="preserve">Montessori võrgustik</w:t>
            </w:r>
          </w:p>
        </w:tc>
        <w:tc>
          <w:tcPr/>
          <w:p>
            <w:pPr>
              <w:pStyle w:val="Compact"/>
            </w:pPr>
            <w:r>
              <w:t xml:space="preserve">montessorieesti.ee · mariamontessori.ee (Lisa J §5)</w:t>
            </w:r>
          </w:p>
        </w:tc>
      </w:tr>
      <w:tr>
        <w:tc>
          <w:tcPr/>
          <w:p>
            <w:pPr>
              <w:pStyle w:val="Compact"/>
            </w:pPr>
            <w:r>
              <w:t xml:space="preserve">Akadeemiline tugi</w:t>
            </w:r>
          </w:p>
        </w:tc>
        <w:tc>
          <w:tcPr/>
          <w:p>
            <w:pPr>
              <w:pStyle w:val="Compact"/>
            </w:pPr>
            <w:r>
              <w:t xml:space="preserve">Aarne Ermus</w:t>
            </w:r>
          </w:p>
        </w:tc>
        <w:tc>
          <w:tcPr/>
          <w:p>
            <w:pPr>
              <w:pStyle w:val="Compact"/>
            </w:pPr>
            <w:r>
              <w:t xml:space="preserve">Kaitseväe Akadeemia</w:t>
            </w:r>
          </w:p>
        </w:tc>
      </w:tr>
      <w:tr>
        <w:tc>
          <w:tcPr/>
          <w:p>
            <w:pPr>
              <w:pStyle w:val="Compact"/>
            </w:pPr>
            <w:r>
              <w:t xml:space="preserve">Tervis / ennetus</w:t>
            </w:r>
          </w:p>
        </w:tc>
        <w:tc>
          <w:tcPr/>
          <w:p>
            <w:pPr>
              <w:pStyle w:val="Compact"/>
            </w:pPr>
            <w:r>
              <w:t xml:space="preserve">Tervise Arengu Instituut (TAI)</w:t>
            </w:r>
          </w:p>
        </w:tc>
        <w:tc>
          <w:tcPr/>
          <w:p>
            <w:pPr>
              <w:pStyle w:val="Compact"/>
            </w:pPr>
            <w:r>
              <w:t xml:space="preserve">tai.ee (vt Lisa L,</w:t>
            </w:r>
            <w:r>
              <w:t xml:space="preserve"> </w:t>
            </w:r>
            <w:r>
              <w:rPr>
                <w:b/>
                <w:bCs/>
              </w:rPr>
              <w:t xml:space="preserve">Lisa O</w:t>
            </w:r>
            <w:r>
              <w:t xml:space="preserve">)</w:t>
            </w:r>
          </w:p>
        </w:tc>
      </w:tr>
      <w:tr>
        <w:tc>
          <w:tcPr/>
          <w:p>
            <w:pPr>
              <w:pStyle w:val="Compact"/>
            </w:pPr>
            <w:r>
              <w:t xml:space="preserve">Immuniseerimine</w:t>
            </w:r>
          </w:p>
        </w:tc>
        <w:tc>
          <w:tcPr/>
          <w:p>
            <w:pPr>
              <w:pStyle w:val="Compact"/>
            </w:pPr>
            <w:r>
              <w:t xml:space="preserve">Terviseamet + Sotsiaalkaitseministeerium</w:t>
            </w:r>
          </w:p>
        </w:tc>
        <w:tc>
          <w:tcPr/>
          <w:p>
            <w:pPr>
              <w:pStyle w:val="Compact"/>
            </w:pPr>
            <w:r>
              <w:t xml:space="preserve">terviseamet.ee (vt</w:t>
            </w:r>
            <w:r>
              <w:t xml:space="preserve"> </w:t>
            </w:r>
            <w:r>
              <w:rPr>
                <w:b/>
                <w:bCs/>
              </w:rPr>
              <w:t xml:space="preserve">Lisa O</w:t>
            </w:r>
            <w:r>
              <w:t xml:space="preserve">)</w:t>
            </w:r>
          </w:p>
        </w:tc>
      </w:tr>
      <w:tr>
        <w:tc>
          <w:tcPr/>
          <w:p>
            <w:pPr>
              <w:pStyle w:val="Compact"/>
            </w:pPr>
            <w:r>
              <w:t xml:space="preserve">Riik / protsessid</w:t>
            </w:r>
          </w:p>
        </w:tc>
        <w:tc>
          <w:tcPr/>
          <w:p>
            <w:pPr>
              <w:pStyle w:val="Compact"/>
            </w:pPr>
            <w:r>
              <w:t xml:space="preserve">Kõik ministeeriumid</w:t>
            </w:r>
          </w:p>
        </w:tc>
        <w:tc>
          <w:tcPr/>
          <w:p>
            <w:pPr>
              <w:pStyle w:val="Compact"/>
            </w:pPr>
            <w:r>
              <w:t xml:space="preserve">valitsus.ee (vt Lisa L — Muski algoritm)</w:t>
            </w:r>
          </w:p>
        </w:tc>
      </w:tr>
    </w:tbl>
    <w:p>
      <w:pPr>
        <w:pStyle w:val="BodyText"/>
      </w:pPr>
      <w:r>
        <w:rPr>
          <w:b/>
          <w:bCs/>
        </w:rPr>
        <w:t xml:space="preserve">Juhtimiskett:</w:t>
      </w:r>
      <w:r>
        <w:t xml:space="preserve"> </w:t>
      </w:r>
      <w:r>
        <w:t xml:space="preserve">Renee Aluste → võrgustiku liikmed → iga kodanik iseenda juht.</w:t>
      </w:r>
    </w:p>
    <w:p>
      <w:pPr>
        <w:pStyle w:val="BodyText"/>
      </w:pPr>
      <w:r>
        <w:rPr>
          <w:b/>
          <w:bCs/>
        </w:rPr>
        <w:t xml:space="preserve">Rolli printsiip:</w:t>
      </w:r>
      <w:r>
        <w:t xml:space="preserve"> </w:t>
      </w: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 Mitte abstraktne „ole parem” — vaid: kes sa oled, miks sa siin oled, mida sa täna teed. Iga võrgustiku liige:</w:t>
      </w:r>
      <w:r>
        <w:t xml:space="preserve"> </w:t>
      </w:r>
      <w:r>
        <w:rPr>
          <w:b/>
          <w:bCs/>
        </w:rPr>
        <w:t xml:space="preserve">Lisa K</w:t>
      </w:r>
      <w:r>
        <w:t xml:space="preserve">. Iga demomees:</w:t>
      </w:r>
      <w:r>
        <w:t xml:space="preserve"> </w:t>
      </w:r>
      <w:r>
        <w:rPr>
          <w:b/>
          <w:bCs/>
        </w:rPr>
        <w:t xml:space="preserve">Lisa N</w:t>
      </w:r>
      <w:r>
        <w:t xml:space="preserve">. Iga kodanik: Rahva tase ülesanded allpool.</w:t>
      </w:r>
    </w:p>
    <w:p>
      <w:pPr>
        <w:pStyle w:val="BodyText"/>
      </w:pPr>
      <w:r>
        <w:rPr>
          <w:b/>
          <w:bCs/>
        </w:rPr>
        <w:t xml:space="preserve">V-formatsiooni põhimõte (Lisa I):</w:t>
      </w:r>
      <w:r>
        <w:t xml:space="preserve"> </w:t>
      </w:r>
      <w:r>
        <w:t xml:space="preserve">Nagu rändlinnud (toonekured, haned, pelikanid) — üks eesmine ei veda lõputult. Eesmine kandab suurimat koormust; seetõttu</w:t>
      </w:r>
      <w:r>
        <w:t xml:space="preserve"> </w:t>
      </w:r>
      <w:r>
        <w:rPr>
          <w:b/>
          <w:bCs/>
        </w:rPr>
        <w:t xml:space="preserve">rotatsioon</w:t>
      </w:r>
      <w:r>
        <w:t xml:space="preserve">. Praegu</w:t>
      </w:r>
      <w:r>
        <w:t xml:space="preserve"> </w:t>
      </w:r>
      <w:r>
        <w:rPr>
          <w:b/>
          <w:bCs/>
        </w:rPr>
        <w:t xml:space="preserve">tugevaim määratud</w:t>
      </w:r>
      <w:r>
        <w:t xml:space="preserve"> </w:t>
      </w:r>
      <w:r>
        <w:t xml:space="preserve">juht võtab ette;</w:t>
      </w:r>
      <w:r>
        <w:t xml:space="preserve"> </w:t>
      </w:r>
      <w:r>
        <w:rPr>
          <w:b/>
          <w:bCs/>
        </w:rPr>
        <w:t xml:space="preserve">samaaegselt otsib</w:t>
      </w:r>
      <w:r>
        <w:t xml:space="preserve">, kes ta võimalusel välja vahetab. Juhtimine on vahetatav roll, mitte püsiv troon.</w:t>
      </w:r>
    </w:p>
    <w:p>
      <w:pPr>
        <w:pStyle w:val="BodyText"/>
      </w:pPr>
      <w:r>
        <w:rPr>
          <w:b/>
          <w:bCs/>
        </w:rPr>
        <w:t xml:space="preserve">Läbipõlemise vastu:</w:t>
      </w:r>
      <w:r>
        <w:t xml:space="preserve"> </w:t>
      </w:r>
      <w:r>
        <w:t xml:space="preserve">Renee Aluste kogemus Sõdurioskuste kursustega (~3 aastat) näitas, et mass-tegevus ilma isikliku kontaktita viib kurnatuseni. Operatsioon eelistab</w:t>
      </w:r>
      <w:r>
        <w:t xml:space="preserve"> </w:t>
      </w:r>
      <w:r>
        <w:rPr>
          <w:b/>
          <w:bCs/>
        </w:rPr>
        <w:t xml:space="preserve">1-1 vestlusi</w:t>
      </w:r>
      <w:r>
        <w:t xml:space="preserve"> </w:t>
      </w:r>
      <w:r>
        <w:t xml:space="preserve">—</w:t>
      </w:r>
      <w:r>
        <w:t xml:space="preserve"> </w:t>
      </w:r>
      <w:r>
        <w:rPr>
          <w:b/>
          <w:bCs/>
        </w:rPr>
        <w:t xml:space="preserve">paranemis-teadlikult</w:t>
      </w:r>
      <w:r>
        <w:t xml:space="preserve">, turvalisuses ja mõistmises. Esimene kontakt Rene Toomsega on alustatud.</w:t>
      </w:r>
    </w:p>
    <w:bookmarkEnd w:id="213"/>
    <w:bookmarkStart w:id="216" w:name="b.-side-ja-signaalid"/>
    <w:p>
      <w:pPr>
        <w:pStyle w:val="Heading2"/>
      </w:pPr>
      <w:r>
        <w:rPr>
          <w:rStyle w:val="SectionNumber"/>
        </w:rPr>
        <w:t xml:space="preserve">7.2</w:t>
      </w:r>
      <w:r>
        <w:tab/>
      </w:r>
      <w:r>
        <w:t xml:space="preserve">b. Side ja signaalid</w:t>
      </w:r>
    </w:p>
    <w:bookmarkStart w:id="214" w:name="kuidas-me-suhtleme-side-eeskirjad"/>
    <w:p>
      <w:pPr>
        <w:pStyle w:val="Heading3"/>
      </w:pPr>
      <w:r>
        <w:rPr>
          <w:rStyle w:val="SectionNumber"/>
        </w:rPr>
        <w:t xml:space="preserve">7.2.1</w:t>
      </w:r>
      <w:r>
        <w:tab/>
      </w:r>
      <w:r>
        <w:t xml:space="preserve">Kuidas me suhtleme? (Side eeskirjad)</w:t>
      </w:r>
    </w:p>
    <w:p>
      <w:pPr>
        <w:pStyle w:val="FirstParagraph"/>
      </w:pPr>
      <w:r>
        <w:rPr>
          <w:i/>
          <w:iCs/>
        </w:rPr>
        <w:t xml:space="preserve">Täielik SOP:</w:t>
      </w:r>
      <w:r>
        <w:rPr>
          <w:i/>
          <w:iCs/>
        </w:rPr>
        <w:t xml:space="preserve"> </w:t>
      </w:r>
      <w:r>
        <w:rPr>
          <w:b/>
          <w:bCs/>
          <w:i/>
          <w:iCs/>
        </w:rPr>
        <w:t xml:space="preserve">Lisa Q</w:t>
      </w:r>
      <w:r>
        <w:rPr>
          <w:i/>
          <w:iCs/>
        </w:rPr>
        <w:t xml:space="preserve"> </w:t>
      </w:r>
      <w:r>
        <w:rPr>
          <w:i/>
          <w:iCs/>
        </w:rPr>
        <w:t xml:space="preserve">—</w:t>
      </w:r>
      <w:r>
        <w:rPr>
          <w:i/>
          <w:iCs/>
        </w:rPr>
        <w:t xml:space="preserve"> </w:t>
      </w:r>
      <w:r>
        <w:rPr>
          <w:rStyle w:val="VerbatimChar"/>
          <w:i/>
          <w:iCs/>
        </w:rPr>
        <w:t xml:space="preserve">lisad/lisa-q-side-eeskirjad-ja-suhtlus.md</w:t>
      </w:r>
    </w:p>
    <w:p>
      <w:pPr>
        <w:pStyle w:val="BodyText"/>
      </w:pPr>
      <w:r>
        <w:rPr>
          <w:b/>
          <w:bCs/>
        </w:rPr>
        <w:t xml:space="preserve">Pareto 80/20:</w:t>
      </w:r>
      <w:r>
        <w:t xml:space="preserve"> </w:t>
      </w:r>
      <w:r>
        <w:t xml:space="preserve">kuus vitalset tööriisti (turvalisus, spordikommentaator, GOTWA, mänguline hääl, teietamine, valideerimine) annavad</w:t>
      </w:r>
      <w:r>
        <w:t xml:space="preserve"> </w:t>
      </w:r>
      <w:r>
        <w:rPr>
          <w:b/>
          <w:bCs/>
        </w:rPr>
        <w:t xml:space="preserve">80% tulemust</w:t>
      </w:r>
      <w:r>
        <w:t xml:space="preserve"> </w:t>
      </w:r>
      <w:r>
        <w:t xml:space="preserve">— sest need räägivad närvisüsteemi ja teadmatusega, mitte ainult loogikaga. Üks GOTWA + üks spordikommentaatori lause päevas &gt; pikk koolitus ilma praktikat.</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Reegel</w:t>
            </w:r>
          </w:p>
        </w:tc>
      </w:tr>
      <w:tr>
        <w:tc>
          <w:tcPr/>
          <w:p>
            <w:pPr>
              <w:pStyle w:val="Compact"/>
            </w:pPr>
            <w:r>
              <w:rPr>
                <w:b/>
                <w:bCs/>
              </w:rPr>
              <w:t xml:space="preserve">Hääl (põhi)</w:t>
            </w:r>
          </w:p>
        </w:tc>
        <w:tc>
          <w:tcPr/>
          <w:p>
            <w:pPr>
              <w:pStyle w:val="Compact"/>
            </w:pPr>
            <w:r>
              <w:t xml:space="preserve">Mänguline, soe, naljakas — inimene tunneb end kutsutuna</w:t>
            </w:r>
          </w:p>
        </w:tc>
      </w:tr>
      <w:tr>
        <w:tc>
          <w:tcPr/>
          <w:p>
            <w:pPr>
              <w:pStyle w:val="Compact"/>
            </w:pPr>
            <w:r>
              <w:rPr>
                <w:b/>
                <w:bCs/>
              </w:rPr>
              <w:t xml:space="preserve">Hääl (alternatiiv)</w:t>
            </w:r>
          </w:p>
        </w:tc>
        <w:tc>
          <w:tcPr/>
          <w:p>
            <w:pPr>
              <w:pStyle w:val="Compact"/>
            </w:pPr>
            <w:r>
              <w:t xml:space="preserve">Rahulik</w:t>
            </w:r>
            <w:r>
              <w:t xml:space="preserve"> </w:t>
            </w:r>
            <w:r>
              <w:rPr>
                <w:b/>
                <w:bCs/>
              </w:rPr>
              <w:t xml:space="preserve">FM-DJ</w:t>
            </w:r>
            <w:r>
              <w:t xml:space="preserve"> </w:t>
            </w:r>
            <w:r>
              <w:t xml:space="preserve">— aeglane, madal, selged pausid</w:t>
            </w:r>
          </w:p>
        </w:tc>
      </w:tr>
      <w:tr>
        <w:tc>
          <w:tcPr/>
          <w:p>
            <w:pPr>
              <w:pStyle w:val="Compact"/>
            </w:pPr>
            <w:r>
              <w:rPr>
                <w:b/>
                <w:bCs/>
              </w:rPr>
              <w:t xml:space="preserve">Hääl (kontingents)</w:t>
            </w:r>
          </w:p>
        </w:tc>
        <w:tc>
          <w:tcPr/>
          <w:p>
            <w:pPr>
              <w:pStyle w:val="Compact"/>
            </w:pPr>
            <w:r>
              <w:rPr>
                <w:b/>
                <w:bCs/>
              </w:rPr>
              <w:t xml:space="preserve">Assertiivne. Selge.</w:t>
            </w:r>
            <w:r>
              <w:t xml:space="preserve"> </w:t>
            </w:r>
            <w:r>
              <w:t xml:space="preserve">Lühikesed laused</w:t>
            </w:r>
          </w:p>
        </w:tc>
      </w:tr>
      <w:tr>
        <w:tc>
          <w:tcPr/>
          <w:p>
            <w:pPr>
              <w:pStyle w:val="Compact"/>
            </w:pPr>
            <w:r>
              <w:rPr>
                <w:b/>
                <w:bCs/>
              </w:rPr>
              <w:t xml:space="preserve">Hääl (hädaolukord)</w:t>
            </w:r>
          </w:p>
        </w:tc>
        <w:tc>
          <w:tcPr/>
          <w:p>
            <w:pPr>
              <w:pStyle w:val="Compact"/>
            </w:pPr>
            <w:r>
              <w:rPr>
                <w:b/>
                <w:bCs/>
              </w:rPr>
              <w:t xml:space="preserve">Vaikus. Pööra ära.</w:t>
            </w:r>
            <w:r>
              <w:t xml:space="preserve"> </w:t>
            </w:r>
            <w:r>
              <w:t xml:space="preserve">Abi numbrid (Lisa H)</w:t>
            </w:r>
          </w:p>
        </w:tc>
      </w:tr>
      <w:tr>
        <w:tc>
          <w:tcPr/>
          <w:p>
            <w:pPr>
              <w:pStyle w:val="Compact"/>
            </w:pPr>
            <w:r>
              <w:rPr>
                <w:b/>
                <w:bCs/>
              </w:rPr>
              <w:t xml:space="preserve">Keel (vaikimisi)</w:t>
            </w:r>
          </w:p>
        </w:tc>
        <w:tc>
          <w:tcPr/>
          <w:p>
            <w:pPr>
              <w:pStyle w:val="Compact"/>
            </w:pPr>
            <w:r>
              <w:rPr>
                <w:b/>
                <w:bCs/>
              </w:rPr>
              <w:t xml:space="preserve">Teietamine</w:t>
            </w:r>
            <w:r>
              <w:t xml:space="preserve"> </w:t>
            </w:r>
            <w:r>
              <w:t xml:space="preserve">+ austav kehakeel —</w:t>
            </w:r>
            <w:r>
              <w:t xml:space="preserve"> </w:t>
            </w:r>
            <w:r>
              <w:rPr>
                <w:b/>
                <w:bCs/>
              </w:rPr>
              <w:t xml:space="preserve">mitte üleolev</w:t>
            </w:r>
            <w:r>
              <w:t xml:space="preserve"> </w:t>
            </w:r>
            <w:r>
              <w:t xml:space="preserve">(iga inimese SOP)</w:t>
            </w:r>
          </w:p>
        </w:tc>
      </w:tr>
      <w:tr>
        <w:tc>
          <w:tcPr/>
          <w:p>
            <w:pPr>
              <w:pStyle w:val="Compact"/>
            </w:pPr>
            <w:r>
              <w:rPr>
                <w:b/>
                <w:bCs/>
              </w:rPr>
              <w:t xml:space="preserve">Liikumine kodaniku juurest → juurde</w:t>
            </w:r>
          </w:p>
        </w:tc>
        <w:tc>
          <w:tcPr/>
          <w:p>
            <w:pPr>
              <w:pStyle w:val="Compact"/>
            </w:pPr>
            <w:r>
              <w:rPr>
                <w:b/>
                <w:bCs/>
              </w:rPr>
              <w:t xml:space="preserve">GOTWA</w:t>
            </w:r>
            <w:r>
              <w:t xml:space="preserve"> </w:t>
            </w:r>
            <w:r>
              <w:t xml:space="preserve">(KOP5) —</w:t>
            </w:r>
            <w:r>
              <w:t xml:space="preserve"> </w:t>
            </w:r>
            <w:r>
              <w:rPr>
                <w:b/>
                <w:bCs/>
              </w:rPr>
              <w:t xml:space="preserve">inglise keeles</w:t>
            </w:r>
            <w:r>
              <w:t xml:space="preserve">, viis punkti (Rangeri kool / maakaitse käsiraamat)</w:t>
            </w:r>
          </w:p>
        </w:tc>
      </w:tr>
      <w:tr>
        <w:tc>
          <w:tcPr/>
          <w:p>
            <w:pPr>
              <w:pStyle w:val="Compact"/>
            </w:pPr>
            <w:r>
              <w:rPr>
                <w:b/>
                <w:bCs/>
              </w:rPr>
              <w:t xml:space="preserve">Vestlus</w:t>
            </w:r>
          </w:p>
        </w:tc>
        <w:tc>
          <w:tcPr/>
          <w:p>
            <w:pPr>
              <w:pStyle w:val="Compact"/>
            </w:pPr>
            <w:r>
              <w:rPr>
                <w:b/>
                <w:bCs/>
              </w:rPr>
              <w:t xml:space="preserve">Spordikommentaator</w:t>
            </w:r>
            <w:r>
              <w:t xml:space="preserve"> </w:t>
            </w:r>
            <w:r>
              <w:t xml:space="preserve">(Lisa P) + valideerimine</w:t>
            </w:r>
          </w:p>
        </w:tc>
      </w:tr>
      <w:tr>
        <w:tc>
          <w:tcPr/>
          <w:p>
            <w:pPr>
              <w:pStyle w:val="Compact"/>
            </w:pPr>
            <w:r>
              <w:rPr>
                <w:b/>
                <w:bCs/>
              </w:rPr>
              <w:t xml:space="preserve">Abi haavatud inimesele</w:t>
            </w:r>
          </w:p>
        </w:tc>
        <w:tc>
          <w:tcPr/>
          <w:p>
            <w:pPr>
              <w:pStyle w:val="Compact"/>
            </w:pPr>
            <w:r>
              <w:rPr>
                <w:b/>
                <w:bCs/>
              </w:rPr>
              <w:t xml:space="preserve">Kata ja liigu</w:t>
            </w:r>
            <w:r>
              <w:t xml:space="preserve"> </w:t>
            </w:r>
            <w:r>
              <w:t xml:space="preserve">(Lisa Q §4) — ära oota palvet; üks konkreetne samm + ajaline lootus. „Kui vajad abi, helista” ei tööta haavatu puhul</w:t>
            </w:r>
          </w:p>
        </w:tc>
      </w:tr>
    </w:tbl>
    <w:p>
      <w:pPr>
        <w:pStyle w:val="BodyText"/>
      </w:pPr>
      <w:r>
        <w:rPr>
          <w:b/>
          <w:bCs/>
        </w:rPr>
        <w:t xml:space="preserve">GOTWA — iga liikumine enne järgmist kontakti:</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G</w:t>
            </w:r>
          </w:p>
        </w:tc>
        <w:tc>
          <w:tcPr/>
          <w:p>
            <w:pPr>
              <w:pStyle w:val="Compact"/>
            </w:pPr>
            <w:r>
              <w:rPr>
                <w:b/>
                <w:bCs/>
              </w:rPr>
              <w:t xml:space="preserve">Going</w:t>
            </w:r>
            <w:r>
              <w:t xml:space="preserve"> </w:t>
            </w:r>
            <w:r>
              <w:t xml:space="preserve">— kuhu lähen</w:t>
            </w:r>
          </w:p>
        </w:tc>
      </w:tr>
      <w:tr>
        <w:tc>
          <w:tcPr/>
          <w:p>
            <w:pPr>
              <w:pStyle w:val="Compact"/>
            </w:pPr>
            <w:r>
              <w:rPr>
                <w:b/>
                <w:bCs/>
              </w:rPr>
              <w:t xml:space="preserve">O</w:t>
            </w:r>
          </w:p>
        </w:tc>
        <w:tc>
          <w:tcPr/>
          <w:p>
            <w:pPr>
              <w:pStyle w:val="Compact"/>
            </w:pPr>
            <w:r>
              <w:rPr>
                <w:b/>
                <w:bCs/>
              </w:rPr>
              <w:t xml:space="preserve">Others</w:t>
            </w:r>
            <w:r>
              <w:t xml:space="preserve"> </w:t>
            </w:r>
            <w:r>
              <w:t xml:space="preserve">— kes teab / kes minuga</w:t>
            </w:r>
          </w:p>
        </w:tc>
      </w:tr>
      <w:tr>
        <w:tc>
          <w:tcPr/>
          <w:p>
            <w:pPr>
              <w:pStyle w:val="Compact"/>
            </w:pPr>
            <w:r>
              <w:rPr>
                <w:b/>
                <w:bCs/>
              </w:rPr>
              <w:t xml:space="preserve">T</w:t>
            </w:r>
          </w:p>
        </w:tc>
        <w:tc>
          <w:tcPr/>
          <w:p>
            <w:pPr>
              <w:pStyle w:val="Compact"/>
            </w:pPr>
            <w:r>
              <w:rPr>
                <w:b/>
                <w:bCs/>
              </w:rPr>
              <w:t xml:space="preserve">Time</w:t>
            </w:r>
            <w:r>
              <w:t xml:space="preserve"> </w:t>
            </w:r>
            <w:r>
              <w:t xml:space="preserve">— millal tagasi</w:t>
            </w:r>
          </w:p>
        </w:tc>
      </w:tr>
      <w:tr>
        <w:tc>
          <w:tcPr/>
          <w:p>
            <w:pPr>
              <w:pStyle w:val="Compact"/>
            </w:pPr>
            <w:r>
              <w:rPr>
                <w:b/>
                <w:bCs/>
              </w:rPr>
              <w:t xml:space="preserve">W</w:t>
            </w:r>
          </w:p>
        </w:tc>
        <w:tc>
          <w:tcPr/>
          <w:p>
            <w:pPr>
              <w:pStyle w:val="Compact"/>
            </w:pPr>
            <w:r>
              <w:rPr>
                <w:b/>
                <w:bCs/>
              </w:rPr>
              <w:t xml:space="preserve">What</w:t>
            </w:r>
            <w:r>
              <w:t xml:space="preserve"> </w:t>
            </w:r>
            <w:r>
              <w:t xml:space="preserve">— kui ma ei tule õigel ajal</w:t>
            </w:r>
          </w:p>
        </w:tc>
      </w:tr>
      <w:tr>
        <w:tc>
          <w:tcPr/>
          <w:p>
            <w:pPr>
              <w:pStyle w:val="Compact"/>
            </w:pPr>
            <w:r>
              <w:rPr>
                <w:b/>
                <w:bCs/>
              </w:rPr>
              <w:t xml:space="preserve">A</w:t>
            </w:r>
          </w:p>
        </w:tc>
        <w:tc>
          <w:tcPr/>
          <w:p>
            <w:pPr>
              <w:pStyle w:val="Compact"/>
            </w:pPr>
            <w:r>
              <w:rPr>
                <w:b/>
                <w:bCs/>
              </w:rPr>
              <w:t xml:space="preserve">Actions</w:t>
            </w:r>
            <w:r>
              <w:t xml:space="preserve"> </w:t>
            </w:r>
            <w:r>
              <w:t xml:space="preserve">— ootamatu olukord (trigger, kriis)</w:t>
            </w:r>
          </w:p>
        </w:tc>
      </w:tr>
    </w:tbl>
    <w:p>
      <w:pPr>
        <w:pStyle w:val="BodyText"/>
      </w:pPr>
      <w:r>
        <w:rPr>
          <w:i/>
          <w:iCs/>
        </w:rPr>
        <w:t xml:space="preserve">Miks:</w:t>
      </w:r>
      <w:r>
        <w:t xml:space="preserve"> </w:t>
      </w:r>
      <w:r>
        <w:t xml:space="preserve">selgus hoiab ärevuse ja teadmatuse madalal — see</w:t>
      </w:r>
      <w:r>
        <w:t xml:space="preserve"> </w:t>
      </w:r>
      <w:r>
        <w:rPr>
          <w:b/>
          <w:bCs/>
        </w:rPr>
        <w:t xml:space="preserve">ravib</w:t>
      </w:r>
      <w:r>
        <w:t xml:space="preserve"> </w:t>
      </w:r>
      <w:r>
        <w:t xml:space="preserve">(van der Kolk: turvalisus enne mõistust). Haavatu ei küsi abi — ta võitleb ellujäämisega.</w:t>
      </w:r>
      <w:r>
        <w:t xml:space="preserve"> </w:t>
      </w:r>
      <w:r>
        <w:rPr>
          <w:b/>
          <w:bCs/>
        </w:rPr>
        <w:t xml:space="preserve">Lootus, et keegi tuleb, on juba abi</w:t>
      </w:r>
      <w:r>
        <w:t xml:space="preserve"> </w:t>
      </w:r>
      <w:r>
        <w:t xml:space="preserve">(Renee Aluste, juuli 2026).</w:t>
      </w:r>
    </w:p>
    <w:p>
      <w:pPr>
        <w:pStyle w:val="BodyText"/>
      </w:pPr>
      <w:r>
        <w:rPr>
          <w:b/>
          <w:bCs/>
        </w:rPr>
        <w:t xml:space="preserve">Võtmetegevus:</w:t>
      </w:r>
      <w:r>
        <w:t xml:space="preserve"> </w:t>
      </w:r>
      <w:r>
        <w:t xml:space="preserve">Demomehed (Üksus Aluste_kool) kasutavad häälerežiime, austavat keelt, spordikommentaatorit ja GOTWA-d</w:t>
      </w:r>
      <w:r>
        <w:t xml:space="preserve"> </w:t>
      </w:r>
      <w:r>
        <w:rPr>
          <w:b/>
          <w:bCs/>
        </w:rPr>
        <w:t xml:space="preserve">igapäevases suhtluses</w:t>
      </w:r>
      <w:r>
        <w:t xml:space="preserve">. Iga juhise juures on Lisa Q-s</w:t>
      </w:r>
      <w:r>
        <w:t xml:space="preserve"> </w:t>
      </w:r>
      <w:r>
        <w:rPr>
          <w:b/>
          <w:bCs/>
        </w:rPr>
        <w:t xml:space="preserve">ideaalne soorituse näide</w:t>
      </w:r>
      <w:r>
        <w:t xml:space="preserve"> </w:t>
      </w:r>
      <w:r>
        <w:t xml:space="preserve">igapäevases kontekstis.</w:t>
      </w:r>
    </w:p>
    <w:bookmarkEnd w:id="214"/>
    <w:bookmarkStart w:id="215" w:name="kanalid-ja-viited"/>
    <w:p>
      <w:pPr>
        <w:pStyle w:val="Heading3"/>
      </w:pPr>
      <w:r>
        <w:rPr>
          <w:rStyle w:val="SectionNumber"/>
        </w:rPr>
        <w:t xml:space="preserve">7.2.2</w:t>
      </w:r>
      <w:r>
        <w:tab/>
      </w:r>
      <w:r>
        <w:t xml:space="preserve">Kanalid ja viited</w:t>
      </w:r>
    </w:p>
    <w:p>
      <w:pPr>
        <w:pStyle w:val="Compact"/>
        <w:numPr>
          <w:ilvl w:val="0"/>
          <w:numId w:val="1086"/>
        </w:numPr>
      </w:pPr>
      <w:r>
        <w:rPr>
          <w:b/>
          <w:bCs/>
        </w:rPr>
        <w:t xml:space="preserve">Ühisosa märge:</w:t>
      </w:r>
      <w:r>
        <w:t xml:space="preserve"> </w:t>
      </w:r>
      <w:r>
        <w:t xml:space="preserve">#OperatsioonPeegel</w:t>
      </w:r>
    </w:p>
    <w:p>
      <w:pPr>
        <w:pStyle w:val="Compact"/>
        <w:numPr>
          <w:ilvl w:val="0"/>
          <w:numId w:val="1086"/>
        </w:numPr>
      </w:pPr>
      <w:r>
        <w:rPr>
          <w:b/>
          <w:bCs/>
        </w:rPr>
        <w:t xml:space="preserve">Veeb:</w:t>
      </w:r>
      <w:r>
        <w:t xml:space="preserve"> </w:t>
      </w:r>
      <w:r>
        <w:t xml:space="preserve">reneealuste.com</w:t>
      </w:r>
    </w:p>
    <w:p>
      <w:pPr>
        <w:pStyle w:val="Compact"/>
        <w:numPr>
          <w:ilvl w:val="0"/>
          <w:numId w:val="1086"/>
        </w:numPr>
      </w:pPr>
      <w:r>
        <w:rPr>
          <w:b/>
          <w:bCs/>
        </w:rPr>
        <w:t xml:space="preserve">Taskuhääling:</w:t>
      </w:r>
      <w:r>
        <w:t xml:space="preserve"> </w:t>
      </w:r>
      <w:r>
        <w:t xml:space="preserve">„Ava oma Silmad” (Katrin Lucas)</w:t>
      </w:r>
    </w:p>
    <w:p>
      <w:pPr>
        <w:pStyle w:val="Compact"/>
        <w:numPr>
          <w:ilvl w:val="0"/>
          <w:numId w:val="1086"/>
        </w:numPr>
      </w:pPr>
      <w:r>
        <w:rPr>
          <w:b/>
          <w:bCs/>
        </w:rPr>
        <w:t xml:space="preserve">Naiste kanal:</w:t>
      </w:r>
      <w:r>
        <w:t xml:space="preserve"> </w:t>
      </w:r>
      <w:r>
        <w:t xml:space="preserve">naiste enesejuhtimise kogukond (Naiste enesejuhtimise kogukond)</w:t>
      </w:r>
    </w:p>
    <w:p>
      <w:pPr>
        <w:pStyle w:val="Compact"/>
        <w:numPr>
          <w:ilvl w:val="0"/>
          <w:numId w:val="1086"/>
        </w:numPr>
      </w:pPr>
      <w:r>
        <w:rPr>
          <w:b/>
          <w:bCs/>
        </w:rPr>
        <w:t xml:space="preserve">Noored:</w:t>
      </w:r>
      <w:r>
        <w:t xml:space="preserve"> </w:t>
      </w:r>
      <w:r>
        <w:t xml:space="preserve">Laste Supermängud (Tanel Jäppinen)</w:t>
      </w:r>
    </w:p>
    <w:p>
      <w:pPr>
        <w:pStyle w:val="Compact"/>
        <w:numPr>
          <w:ilvl w:val="0"/>
          <w:numId w:val="1086"/>
        </w:numPr>
      </w:pPr>
      <w:r>
        <w:rPr>
          <w:b/>
          <w:bCs/>
        </w:rPr>
        <w:t xml:space="preserve">Mereväe meeskond:</w:t>
      </w:r>
      <w:r>
        <w:t xml:space="preserve"> </w:t>
      </w:r>
      <w:r>
        <w:t xml:space="preserve">MTÜ Team Pertinax (Aigar Ojaots)</w:t>
      </w:r>
    </w:p>
    <w:p>
      <w:pPr>
        <w:pStyle w:val="Compact"/>
        <w:numPr>
          <w:ilvl w:val="0"/>
          <w:numId w:val="1086"/>
        </w:numPr>
      </w:pPr>
      <w:r>
        <w:rPr>
          <w:b/>
          <w:bCs/>
        </w:rPr>
        <w:t xml:space="preserve">Veteranid:</w:t>
      </w:r>
      <w:r>
        <w:t xml:space="preserve"> </w:t>
      </w:r>
      <w:r>
        <w:t xml:space="preserve">ekvv.ee (Eero Kinnunen)</w:t>
      </w:r>
    </w:p>
    <w:p>
      <w:pPr>
        <w:pStyle w:val="Compact"/>
        <w:numPr>
          <w:ilvl w:val="0"/>
          <w:numId w:val="1086"/>
        </w:numPr>
      </w:pPr>
      <w:r>
        <w:rPr>
          <w:b/>
          <w:bCs/>
        </w:rPr>
        <w:t xml:space="preserve">Noorte Kotkad:</w:t>
      </w:r>
      <w:r>
        <w:t xml:space="preserve"> </w:t>
      </w:r>
      <w:r>
        <w:t xml:space="preserve">nooredkotkad.ee</w:t>
      </w:r>
    </w:p>
    <w:p>
      <w:pPr>
        <w:pStyle w:val="Compact"/>
        <w:numPr>
          <w:ilvl w:val="0"/>
          <w:numId w:val="1086"/>
        </w:numPr>
      </w:pPr>
      <w:r>
        <w:rPr>
          <w:b/>
          <w:bCs/>
        </w:rPr>
        <w:t xml:space="preserve">Teadlik muutus:</w:t>
      </w:r>
      <w:r>
        <w:t xml:space="preserve"> </w:t>
      </w:r>
      <w:r>
        <w:t xml:space="preserve">lilleoru.ee, practicalconsciousness.org (Ingvar Villido)</w:t>
      </w:r>
    </w:p>
    <w:p>
      <w:pPr>
        <w:pStyle w:val="Compact"/>
        <w:numPr>
          <w:ilvl w:val="0"/>
          <w:numId w:val="1086"/>
        </w:numPr>
      </w:pPr>
      <w:r>
        <w:rPr>
          <w:b/>
          <w:bCs/>
        </w:rPr>
        <w:t xml:space="preserve">Eneseareng ja emotsioonid:</w:t>
      </w:r>
      <w:r>
        <w:t xml:space="preserve"> </w:t>
      </w:r>
      <w:r>
        <w:t xml:space="preserve">tiittrofimov.ee (Tiit Trofimov)</w:t>
      </w:r>
    </w:p>
    <w:p>
      <w:pPr>
        <w:pStyle w:val="Compact"/>
        <w:numPr>
          <w:ilvl w:val="0"/>
          <w:numId w:val="1086"/>
        </w:numPr>
      </w:pPr>
      <w:r>
        <w:rPr>
          <w:b/>
          <w:bCs/>
        </w:rPr>
        <w:t xml:space="preserve">Tantralaagrid:</w:t>
      </w:r>
      <w:r>
        <w:t xml:space="preserve"> </w:t>
      </w:r>
      <w:r>
        <w:t xml:space="preserve">tantrafest.ee, tantratants.ee, kristiinasaul.ee</w:t>
      </w:r>
    </w:p>
    <w:p>
      <w:pPr>
        <w:pStyle w:val="Compact"/>
        <w:numPr>
          <w:ilvl w:val="0"/>
          <w:numId w:val="1086"/>
        </w:numPr>
      </w:pPr>
      <w:r>
        <w:rPr>
          <w:b/>
          <w:bCs/>
        </w:rPr>
        <w:t xml:space="preserve">Taastumine looduses:</w:t>
      </w:r>
      <w:r>
        <w:t xml:space="preserve"> </w:t>
      </w:r>
      <w:r>
        <w:t xml:space="preserve">puhali.ee (Pühali Hea Elu Keskus, Urmas Sõõrumaa)</w:t>
      </w:r>
    </w:p>
    <w:p>
      <w:pPr>
        <w:pStyle w:val="Compact"/>
        <w:numPr>
          <w:ilvl w:val="0"/>
          <w:numId w:val="1086"/>
        </w:numPr>
      </w:pPr>
      <w:r>
        <w:rPr>
          <w:b/>
          <w:bCs/>
        </w:rPr>
        <w:t xml:space="preserve">Kriis (isad):</w:t>
      </w:r>
      <w:r>
        <w:t xml:space="preserve"> </w:t>
      </w:r>
      <w:r>
        <w:t xml:space="preserve">Lisa H —</w:t>
      </w:r>
      <w:r>
        <w:t xml:space="preserve"> </w:t>
      </w:r>
      <w:r>
        <w:rPr>
          <w:rStyle w:val="VerbatimChar"/>
        </w:rPr>
        <w:t xml:space="preserve">lisad/lisa-h-kiirjuhend-kriisis-isale.md</w:t>
      </w:r>
    </w:p>
    <w:p>
      <w:pPr>
        <w:pStyle w:val="Compact"/>
        <w:numPr>
          <w:ilvl w:val="0"/>
          <w:numId w:val="1086"/>
        </w:numPr>
      </w:pPr>
      <w:r>
        <w:rPr>
          <w:b/>
          <w:bCs/>
        </w:rPr>
        <w:t xml:space="preserve">Juhtimine (SOP):</w:t>
      </w:r>
      <w:r>
        <w:t xml:space="preserve"> </w:t>
      </w:r>
      <w:r>
        <w:t xml:space="preserve">Lisa I —</w:t>
      </w:r>
      <w:r>
        <w:t xml:space="preserve"> </w:t>
      </w:r>
      <w:r>
        <w:rPr>
          <w:rStyle w:val="VerbatimChar"/>
        </w:rPr>
        <w:t xml:space="preserve">lisad/lisa-i-inimesekeskne-juhtimine.md</w:t>
      </w:r>
      <w:r>
        <w:t xml:space="preserve"> </w:t>
      </w:r>
      <w:r>
        <w:t xml:space="preserve">(Steiger 1997; peakirjastaja</w:t>
      </w:r>
      <w:r>
        <w:t xml:space="preserve"> </w:t>
      </w:r>
      <w:r>
        <w:rPr>
          <w:b/>
          <w:bCs/>
        </w:rPr>
        <w:t xml:space="preserve">Heli Illipe-Sootak</w:t>
      </w:r>
      <w:r>
        <w:t xml:space="preserve">; ISBN 9985901274)</w:t>
      </w:r>
    </w:p>
    <w:p>
      <w:pPr>
        <w:pStyle w:val="Compact"/>
        <w:numPr>
          <w:ilvl w:val="0"/>
          <w:numId w:val="1086"/>
        </w:numPr>
      </w:pPr>
      <w:r>
        <w:rPr>
          <w:b/>
          <w:bCs/>
        </w:rPr>
        <w:t xml:space="preserve">Koolijuhtkonnad:</w:t>
      </w:r>
      <w:r>
        <w:t xml:space="preserve"> </w:t>
      </w:r>
      <w:r>
        <w:t xml:space="preserve">Lisa J —</w:t>
      </w:r>
      <w:r>
        <w:t xml:space="preserve"> </w:t>
      </w:r>
      <w:r>
        <w:rPr>
          <w:rStyle w:val="VerbatimChar"/>
        </w:rPr>
        <w:t xml:space="preserve">lisad/lisa-j-haridusasutuste-juhtkonnad.md</w:t>
      </w:r>
      <w:r>
        <w:t xml:space="preserve"> </w:t>
      </w:r>
      <w:r>
        <w:t xml:space="preserve">(Techno TLN, KVA, Rocca al Mare Kool,</w:t>
      </w:r>
      <w:r>
        <w:t xml:space="preserve"> </w:t>
      </w:r>
      <w:r>
        <w:rPr>
          <w:b/>
          <w:bCs/>
        </w:rPr>
        <w:t xml:space="preserve">Tallinna Vaba Waldorfkool</w:t>
      </w:r>
      <w:r>
        <w:t xml:space="preserve">,</w:t>
      </w:r>
      <w:r>
        <w:t xml:space="preserve"> </w:t>
      </w:r>
      <w:r>
        <w:rPr>
          <w:b/>
          <w:bCs/>
        </w:rPr>
        <w:t xml:space="preserve">Montessori koolid ja lasteaiad</w:t>
      </w:r>
      <w:r>
        <w:t xml:space="preserve">)</w:t>
      </w:r>
    </w:p>
    <w:p>
      <w:pPr>
        <w:pStyle w:val="Compact"/>
        <w:numPr>
          <w:ilvl w:val="0"/>
          <w:numId w:val="1086"/>
        </w:numPr>
      </w:pPr>
      <w:r>
        <w:rPr>
          <w:b/>
          <w:bCs/>
        </w:rPr>
        <w:t xml:space="preserve">Võrgustiku skeem:</w:t>
      </w:r>
      <w:r>
        <w:t xml:space="preserve"> </w:t>
      </w:r>
      <w:r>
        <w:t xml:space="preserve">Lisa K —</w:t>
      </w:r>
      <w:r>
        <w:t xml:space="preserve"> </w:t>
      </w:r>
      <w:r>
        <w:rPr>
          <w:rStyle w:val="VerbatimChar"/>
        </w:rPr>
        <w:t xml:space="preserve">lisad/lisa-k-vorgustiku-skeem-ja-ulesanded.md</w:t>
      </w:r>
      <w:r>
        <w:t xml:space="preserve"> </w:t>
      </w:r>
      <w:r>
        <w:t xml:space="preserve">(kõik osalised, võrgustiku statistika, podcast)</w:t>
      </w:r>
    </w:p>
    <w:p>
      <w:pPr>
        <w:pStyle w:val="Compact"/>
        <w:numPr>
          <w:ilvl w:val="0"/>
          <w:numId w:val="1086"/>
        </w:numPr>
      </w:pPr>
      <w:r>
        <w:rPr>
          <w:b/>
          <w:bCs/>
        </w:rPr>
        <w:t xml:space="preserve">Ministeeriumid ja TAI:</w:t>
      </w:r>
      <w:r>
        <w:t xml:space="preserve"> </w:t>
      </w:r>
      <w:r>
        <w:t xml:space="preserve">Lisa L —</w:t>
      </w:r>
      <w:r>
        <w:t xml:space="preserve"> </w:t>
      </w:r>
      <w:r>
        <w:rPr>
          <w:rStyle w:val="VerbatimChar"/>
        </w:rPr>
        <w:t xml:space="preserve">lisad/lisa-l-ministeeriumid-ja-tai.md</w:t>
      </w:r>
      <w:r>
        <w:t xml:space="preserve"> </w:t>
      </w:r>
      <w:r>
        <w:t xml:space="preserve">(Muski 5-astmeline algoritm)</w:t>
      </w:r>
    </w:p>
    <w:p>
      <w:pPr>
        <w:pStyle w:val="Compact"/>
        <w:numPr>
          <w:ilvl w:val="0"/>
          <w:numId w:val="1086"/>
        </w:numPr>
      </w:pPr>
      <w:r>
        <w:rPr>
          <w:b/>
          <w:bCs/>
        </w:rPr>
        <w:t xml:space="preserve">Kodaniku identiteet:</w:t>
      </w:r>
      <w:r>
        <w:t xml:space="preserve"> </w:t>
      </w:r>
      <w:r>
        <w:t xml:space="preserve">Lisa M —</w:t>
      </w:r>
      <w:r>
        <w:t xml:space="preserve"> </w:t>
      </w:r>
      <w:r>
        <w:rPr>
          <w:rStyle w:val="VerbatimChar"/>
        </w:rPr>
        <w:t xml:space="preserve">lisad/lisa-m-kodaniku-identiteet-ja-vanne.md</w:t>
      </w:r>
      <w:r>
        <w:t xml:space="preserve"> </w:t>
      </w:r>
      <w:r>
        <w:t xml:space="preserve">(Robbins 5 sammu, manifest, vanne, LIHTSUS)</w:t>
      </w:r>
    </w:p>
    <w:p>
      <w:pPr>
        <w:pStyle w:val="Compact"/>
        <w:numPr>
          <w:ilvl w:val="0"/>
          <w:numId w:val="1086"/>
        </w:numPr>
      </w:pPr>
      <w:r>
        <w:rPr>
          <w:b/>
          <w:bCs/>
        </w:rPr>
        <w:t xml:space="preserve">Vaktsineerimine:</w:t>
      </w:r>
      <w:r>
        <w:t xml:space="preserve"> </w:t>
      </w:r>
      <w:r>
        <w:t xml:space="preserve">Lisa O —</w:t>
      </w:r>
      <w:r>
        <w:t xml:space="preserve"> </w:t>
      </w:r>
      <w:r>
        <w:rPr>
          <w:rStyle w:val="VerbatimChar"/>
        </w:rPr>
        <w:t xml:space="preserve">lisad/lisa-o-vaktsineerimine.md</w:t>
      </w:r>
      <w:r>
        <w:t xml:space="preserve"> </w:t>
      </w:r>
      <w:r>
        <w:t xml:space="preserve">(uuringud, ühiskond, konspiratsioonid, aus hinnang)</w:t>
      </w:r>
    </w:p>
    <w:p>
      <w:pPr>
        <w:pStyle w:val="Compact"/>
        <w:numPr>
          <w:ilvl w:val="0"/>
          <w:numId w:val="1086"/>
        </w:numPr>
      </w:pPr>
      <w:r>
        <w:rPr>
          <w:b/>
          <w:bCs/>
        </w:rPr>
        <w:t xml:space="preserve">Takistused ja valideerimine:</w:t>
      </w:r>
      <w:r>
        <w:t xml:space="preserve"> </w:t>
      </w:r>
      <w:r>
        <w:t xml:space="preserve">Lisa P —</w:t>
      </w:r>
      <w:r>
        <w:t xml:space="preserve"> </w:t>
      </w:r>
      <w:r>
        <w:rPr>
          <w:rStyle w:val="VerbatimChar"/>
        </w:rPr>
        <w:t xml:space="preserve">lisad/lisa-p-takistused-ja-valideerimine.md</w:t>
      </w:r>
      <w:r>
        <w:t xml:space="preserve"> </w:t>
      </w:r>
      <w:r>
        <w:t xml:space="preserve">(spordikommentaator,</w:t>
      </w:r>
      <w:r>
        <w:t xml:space="preserve"> </w:t>
      </w:r>
      <w:r>
        <w:rPr>
          <w:b/>
          <w:bCs/>
        </w:rPr>
        <w:t xml:space="preserve">KRIITILINE REEGEL: trauma ja koostöö</w:t>
      </w:r>
      <w:r>
        <w:t xml:space="preserve">, Cooper, van der Kolk)</w:t>
      </w:r>
    </w:p>
    <w:p>
      <w:pPr>
        <w:pStyle w:val="Compact"/>
        <w:numPr>
          <w:ilvl w:val="0"/>
          <w:numId w:val="1086"/>
        </w:numPr>
      </w:pPr>
      <w:r>
        <w:rPr>
          <w:b/>
          <w:bCs/>
        </w:rPr>
        <w:t xml:space="preserve">Side eeskirjad:</w:t>
      </w:r>
      <w:r>
        <w:t xml:space="preserve"> </w:t>
      </w:r>
      <w:r>
        <w:t xml:space="preserve">Lisa Q —</w:t>
      </w:r>
      <w:r>
        <w:t xml:space="preserve"> </w:t>
      </w:r>
      <w:r>
        <w:rPr>
          <w:rStyle w:val="VerbatimChar"/>
        </w:rPr>
        <w:t xml:space="preserve">lisad/lisa-q-side-eeskirjad-ja-suhtlus.md</w:t>
      </w:r>
      <w:r>
        <w:t xml:space="preserve"> </w:t>
      </w:r>
      <w:r>
        <w:t xml:space="preserve">(hääl, GOTWA, austav keel,</w:t>
      </w:r>
      <w:r>
        <w:t xml:space="preserve"> </w:t>
      </w:r>
      <w:r>
        <w:rPr>
          <w:b/>
          <w:bCs/>
        </w:rPr>
        <w:t xml:space="preserve">kata ja liigu</w:t>
      </w:r>
      <w:r>
        <w:t xml:space="preserve">, demomeeste igapäevane standard)</w:t>
      </w:r>
    </w:p>
    <w:p>
      <w:pPr>
        <w:pStyle w:val="Compact"/>
        <w:numPr>
          <w:ilvl w:val="0"/>
          <w:numId w:val="1086"/>
        </w:numPr>
      </w:pPr>
      <w:r>
        <w:rPr>
          <w:b/>
          <w:bCs/>
        </w:rPr>
        <w:t xml:space="preserve">LIHTSUS / kui kinni jäid:</w:t>
      </w:r>
      <w:r>
        <w:t xml:space="preserve"> </w:t>
      </w:r>
      <w:r>
        <w:t xml:space="preserve">Lisa AT —</w:t>
      </w:r>
      <w:r>
        <w:t xml:space="preserve"> </w:t>
      </w:r>
      <w:r>
        <w:rPr>
          <w:rStyle w:val="VerbatimChar"/>
        </w:rPr>
        <w:t xml:space="preserve">lisad/lisa-at-lihtsus-kui-kinni-jaid.md</w:t>
      </w:r>
      <w:r>
        <w:t xml:space="preserve"> </w:t>
      </w:r>
      <w:r>
        <w:t xml:space="preserve">(otsuspuu, üks järgmine samm)</w:t>
      </w:r>
    </w:p>
    <w:p>
      <w:pPr>
        <w:pStyle w:val="Compact"/>
        <w:numPr>
          <w:ilvl w:val="0"/>
          <w:numId w:val="1086"/>
        </w:numPr>
      </w:pPr>
      <w:r>
        <w:rPr>
          <w:b/>
          <w:bCs/>
        </w:rPr>
        <w:t xml:space="preserve">Kes ma olen (kahtlus / taust):</w:t>
      </w:r>
      <w:r>
        <w:t xml:space="preserve"> </w:t>
      </w:r>
      <w:r>
        <w:t xml:space="preserve">Lisa R —</w:t>
      </w:r>
      <w:r>
        <w:t xml:space="preserve"> </w:t>
      </w:r>
      <w:r>
        <w:rPr>
          <w:rStyle w:val="VerbatimChar"/>
        </w:rPr>
        <w:t xml:space="preserve">lisad/lisa-r-kes-ma-olen-ja-taust.md</w:t>
      </w:r>
      <w:r>
        <w:t xml:space="preserve"> </w:t>
      </w:r>
      <w:r>
        <w:t xml:space="preserve">(CV, teenistus, koolitused, meedia tõendid)</w:t>
      </w:r>
    </w:p>
    <w:p>
      <w:pPr>
        <w:pStyle w:val="Compact"/>
        <w:numPr>
          <w:ilvl w:val="0"/>
          <w:numId w:val="1086"/>
        </w:numPr>
      </w:pPr>
      <w:r>
        <w:rPr>
          <w:b/>
          <w:bCs/>
        </w:rPr>
        <w:t xml:space="preserve">Valitsuse hetke-analüüs:</w:t>
      </w:r>
      <w:r>
        <w:t xml:space="preserve"> </w:t>
      </w:r>
      <w:r>
        <w:t xml:space="preserve">Lisa T —</w:t>
      </w:r>
      <w:r>
        <w:t xml:space="preserve"> </w:t>
      </w:r>
      <w:r>
        <w:rPr>
          <w:rStyle w:val="VerbatimChar"/>
        </w:rPr>
        <w:t xml:space="preserve">lisad/lisa-t-valitsuse-ipb-analuus.md</w:t>
      </w:r>
      <w:r>
        <w:t xml:space="preserve"> </w:t>
      </w:r>
      <w:r>
        <w:t xml:space="preserve">(Ranger Handbook, KPI, 13 ministrit, show me the money)</w:t>
      </w:r>
    </w:p>
    <w:p>
      <w:pPr>
        <w:pStyle w:val="Compact"/>
        <w:numPr>
          <w:ilvl w:val="0"/>
          <w:numId w:val="1086"/>
        </w:numPr>
      </w:pPr>
      <w:r>
        <w:rPr>
          <w:b/>
          <w:bCs/>
        </w:rPr>
        <w:t xml:space="preserve">Rasv, Bellevue uuring, avatud meel:</w:t>
      </w:r>
      <w:r>
        <w:t xml:space="preserve"> </w:t>
      </w:r>
      <w:r>
        <w:t xml:space="preserve">Lisa U —</w:t>
      </w:r>
      <w:r>
        <w:t xml:space="preserve"> </w:t>
      </w:r>
      <w:r>
        <w:rPr>
          <w:rStyle w:val="VerbatimChar"/>
        </w:rPr>
        <w:t xml:space="preserve">lisad/lisa-u-rasv-avatud-meele-uuring.md</w:t>
      </w:r>
      <w:r>
        <w:t xml:space="preserve"> </w:t>
      </w:r>
      <w:r>
        <w:t xml:space="preserve">(PDF allalaadimised, Drive’i kaust, küsimused endale)</w:t>
      </w:r>
    </w:p>
    <w:p>
      <w:pPr>
        <w:pStyle w:val="Compact"/>
        <w:numPr>
          <w:ilvl w:val="0"/>
          <w:numId w:val="1086"/>
        </w:numPr>
      </w:pPr>
      <w:r>
        <w:rPr>
          <w:b/>
          <w:bCs/>
        </w:rPr>
        <w:t xml:space="preserve">Uni, Why We Sleep, ava silmad:</w:t>
      </w:r>
      <w:r>
        <w:t xml:space="preserve"> </w:t>
      </w:r>
      <w:r>
        <w:t xml:space="preserve">Lisa V —</w:t>
      </w:r>
      <w:r>
        <w:t xml:space="preserve"> </w:t>
      </w:r>
      <w:r>
        <w:rPr>
          <w:rStyle w:val="VerbatimChar"/>
        </w:rPr>
        <w:t xml:space="preserve">lisad/lisa-v-uni-miks-me-magame.md</w:t>
      </w:r>
      <w:r>
        <w:t xml:space="preserve"> </w:t>
      </w:r>
      <w:r>
        <w:t xml:space="preserve">(Matthew Walker, une teadus, 25 küsimust, uni enne ATH-silti)</w:t>
      </w:r>
    </w:p>
    <w:p>
      <w:pPr>
        <w:pStyle w:val="Compact"/>
        <w:numPr>
          <w:ilvl w:val="0"/>
          <w:numId w:val="1086"/>
        </w:numPr>
      </w:pPr>
      <w:r>
        <w:rPr>
          <w:b/>
          <w:bCs/>
        </w:rPr>
        <w:t xml:space="preserve">Montessori beebi, austus algusest:</w:t>
      </w:r>
      <w:r>
        <w:t xml:space="preserve"> </w:t>
      </w:r>
      <w:r>
        <w:t xml:space="preserve">Lisa W —</w:t>
      </w:r>
      <w:r>
        <w:t xml:space="preserve"> </w:t>
      </w:r>
      <w:r>
        <w:rPr>
          <w:rStyle w:val="VerbatimChar"/>
        </w:rPr>
        <w:t xml:space="preserve">lisad/lisa-w-montessori-beebi-austus-algusest.md</w:t>
      </w:r>
      <w:r>
        <w:t xml:space="preserve"> </w:t>
      </w:r>
      <w:r>
        <w:t xml:space="preserve">(0–3,</w:t>
      </w:r>
      <w:r>
        <w:t xml:space="preserve"> </w:t>
      </w:r>
      <w:r>
        <w:rPr>
          <w:i/>
          <w:iCs/>
        </w:rPr>
        <w:t xml:space="preserve">austus = armastus</w:t>
      </w:r>
      <w:r>
        <w:t xml:space="preserve">, stressivaba vanemlus)</w:t>
      </w:r>
    </w:p>
    <w:p>
      <w:pPr>
        <w:pStyle w:val="Compact"/>
        <w:numPr>
          <w:ilvl w:val="0"/>
          <w:numId w:val="1086"/>
        </w:numPr>
      </w:pPr>
      <w:r>
        <w:rPr>
          <w:b/>
          <w:bCs/>
        </w:rPr>
        <w:t xml:space="preserve">Taskukaardid, väljapoole suhtlemine:</w:t>
      </w:r>
      <w:r>
        <w:t xml:space="preserve"> </w:t>
      </w:r>
      <w:r>
        <w:t xml:space="preserve">Lisa X —</w:t>
      </w:r>
      <w:r>
        <w:t xml:space="preserve"> </w:t>
      </w:r>
      <w:r>
        <w:rPr>
          <w:rStyle w:val="VerbatimChar"/>
        </w:rPr>
        <w:t xml:space="preserve">lisad/lisa-x-taskukaardid-valjasuhtlus.md</w:t>
      </w:r>
      <w:r>
        <w:t xml:space="preserve"> </w:t>
      </w:r>
      <w:r>
        <w:t xml:space="preserve">(OPSEC, 5 teemat, lendleht, märkmikku kirjutamine)</w:t>
      </w:r>
    </w:p>
    <w:p>
      <w:pPr>
        <w:pStyle w:val="Compact"/>
        <w:numPr>
          <w:ilvl w:val="0"/>
          <w:numId w:val="1086"/>
        </w:numPr>
      </w:pPr>
      <w:r>
        <w:rPr>
          <w:b/>
          <w:bCs/>
        </w:rPr>
        <w:t xml:space="preserve">Kanep, endokannabinoidsüsteem, CBD ja toit (mitte suitsetamine):</w:t>
      </w:r>
      <w:r>
        <w:t xml:space="preserve"> </w:t>
      </w:r>
      <w:r>
        <w:t xml:space="preserve">Lisa Y —</w:t>
      </w:r>
      <w:r>
        <w:t xml:space="preserve"> </w:t>
      </w:r>
      <w:r>
        <w:rPr>
          <w:rStyle w:val="VerbatimChar"/>
        </w:rPr>
        <w:t xml:space="preserve">lisad/lisa-y-kanep-endokannabinoid-ja-ajalugu.md</w:t>
      </w:r>
      <w:r>
        <w:t xml:space="preserve"> </w:t>
      </w:r>
      <w:r>
        <w:t xml:space="preserve">(ECS, CBD, rasvad, case study’d, kriitiline mõtlemine)</w:t>
      </w:r>
    </w:p>
    <w:p>
      <w:pPr>
        <w:pStyle w:val="Compact"/>
        <w:numPr>
          <w:ilvl w:val="0"/>
          <w:numId w:val="1086"/>
        </w:numPr>
      </w:pPr>
      <w:r>
        <w:rPr>
          <w:b/>
          <w:bCs/>
        </w:rPr>
        <w:t xml:space="preserve">Linnad, tööstusühiskond ja partnerlus:</w:t>
      </w:r>
      <w:r>
        <w:t xml:space="preserve"> </w:t>
      </w:r>
      <w:r>
        <w:t xml:space="preserve">Lisa Z —</w:t>
      </w:r>
      <w:r>
        <w:t xml:space="preserve"> </w:t>
      </w:r>
      <w:r>
        <w:rPr>
          <w:rStyle w:val="VerbatimChar"/>
        </w:rPr>
        <w:t xml:space="preserve">lisad/lisa-z-linnad-toostusuhiskond-ja-partnerlus.md</w:t>
      </w:r>
      <w:r>
        <w:t xml:space="preserve"> </w:t>
      </w:r>
      <w:r>
        <w:t xml:space="preserve">(suletud toad, isa eemal, ettevõtlus, reform Eestist)</w:t>
      </w:r>
    </w:p>
    <w:p>
      <w:pPr>
        <w:pStyle w:val="Compact"/>
        <w:numPr>
          <w:ilvl w:val="0"/>
          <w:numId w:val="1086"/>
        </w:numPr>
      </w:pPr>
      <w:r>
        <w:rPr>
          <w:b/>
          <w:bCs/>
        </w:rPr>
        <w:t xml:space="preserve">Intiimsuse atlas, keha, orgasmid, yoni koolitus:</w:t>
      </w:r>
      <w:r>
        <w:t xml:space="preserve"> </w:t>
      </w:r>
      <w:r>
        <w:t xml:space="preserve">Lisa AA —</w:t>
      </w:r>
      <w:r>
        <w:t xml:space="preserve"> </w:t>
      </w:r>
      <w:r>
        <w:rPr>
          <w:rStyle w:val="VerbatimChar"/>
        </w:rPr>
        <w:t xml:space="preserve">lisad/lisa-aa-intiimsuse-atlas-keha-ja-ajalugu.md</w:t>
      </w:r>
      <w:r>
        <w:t xml:space="preserve"> </w:t>
      </w:r>
      <w:r>
        <w:t xml:space="preserve">(Walsberg 2024, vibraatori ajalugu,</w:t>
      </w:r>
      <w:r>
        <w:t xml:space="preserve"> </w:t>
      </w:r>
      <w:r>
        <w:rPr>
          <w:b/>
          <w:bCs/>
        </w:rPr>
        <w:t xml:space="preserve">Epp Kärsin</w:t>
      </w:r>
      <w:r>
        <w:t xml:space="preserve"> </w:t>
      </w:r>
      <w:r>
        <w:t xml:space="preserve">— pane end kirja: eppkarsin.com)</w:t>
      </w:r>
    </w:p>
    <w:p>
      <w:pPr>
        <w:pStyle w:val="Compact"/>
        <w:numPr>
          <w:ilvl w:val="0"/>
          <w:numId w:val="1086"/>
        </w:numPr>
      </w:pPr>
      <w:r>
        <w:rPr>
          <w:b/>
          <w:bCs/>
        </w:rPr>
        <w:t xml:space="preserve">Paljajalu kohandamine ja rippumine linnas:</w:t>
      </w:r>
      <w:r>
        <w:t xml:space="preserve"> </w:t>
      </w:r>
      <w:r>
        <w:t xml:space="preserve">Lisa AB —</w:t>
      </w:r>
      <w:r>
        <w:t xml:space="preserve"> </w:t>
      </w:r>
      <w:r>
        <w:rPr>
          <w:rStyle w:val="VerbatimChar"/>
        </w:rPr>
        <w:t xml:space="preserve">lisad/lisa-ab-paljajalu-ja-rippumine-linnas.md</w:t>
      </w:r>
      <w:r>
        <w:t xml:space="preserve"> </w:t>
      </w:r>
      <w:r>
        <w:t xml:space="preserve">(muruväljakud, Korea mudel,</w:t>
      </w:r>
      <w:r>
        <w:t xml:space="preserve"> </w:t>
      </w:r>
      <w:r>
        <w:rPr>
          <w:b/>
          <w:bCs/>
        </w:rPr>
        <w:t xml:space="preserve">90 sek rippumist päevas</w:t>
      </w:r>
      <w:r>
        <w:t xml:space="preserve">, Vanja Moves / schoolofmobility.com)</w:t>
      </w:r>
    </w:p>
    <w:p>
      <w:pPr>
        <w:pStyle w:val="Compact"/>
        <w:numPr>
          <w:ilvl w:val="0"/>
          <w:numId w:val="1086"/>
        </w:numPr>
      </w:pPr>
      <w:r>
        <w:rPr>
          <w:b/>
          <w:bCs/>
        </w:rPr>
        <w:t xml:space="preserve">Magamistuba, võim ja revolutsioon:</w:t>
      </w:r>
      <w:r>
        <w:t xml:space="preserve"> </w:t>
      </w:r>
      <w:r>
        <w:t xml:space="preserve">Lisa AC —</w:t>
      </w:r>
      <w:r>
        <w:t xml:space="preserve"> </w:t>
      </w:r>
      <w:r>
        <w:rPr>
          <w:rStyle w:val="VerbatimChar"/>
        </w:rPr>
        <w:t xml:space="preserve">lisad/lisa-ac-magamistuba-voim-ja-revolutsioon.md</w:t>
      </w:r>
      <w:r>
        <w:t xml:space="preserve"> </w:t>
      </w:r>
      <w:r>
        <w:t xml:space="preserve">(naised ei ole kurjad; mehe ownership; näita teed — Epp, Intiimsuse atlas)</w:t>
      </w:r>
    </w:p>
    <w:p>
      <w:pPr>
        <w:pStyle w:val="Compact"/>
        <w:numPr>
          <w:ilvl w:val="0"/>
          <w:numId w:val="1086"/>
        </w:numPr>
      </w:pPr>
      <w:r>
        <w:rPr>
          <w:b/>
          <w:bCs/>
        </w:rPr>
        <w:t xml:space="preserve">Lood, konversiooni checklist, taskukaardid:</w:t>
      </w:r>
      <w:r>
        <w:t xml:space="preserve"> </w:t>
      </w:r>
      <w:r>
        <w:t xml:space="preserve">Lisa AD —</w:t>
      </w:r>
      <w:r>
        <w:t xml:space="preserve"> </w:t>
      </w:r>
      <w:r>
        <w:rPr>
          <w:rStyle w:val="VerbatimChar"/>
        </w:rPr>
        <w:t xml:space="preserve">lisad/lisa-ad-lood-konversiooni-checklist-ja-taskukaardid.md</w:t>
      </w:r>
      <w:r>
        <w:t xml:space="preserve"> </w:t>
      </w:r>
      <w:r>
        <w:t xml:space="preserve">(7 sammu, prinditav checklist, mida öelda kui keegi vastu hakkab)</w:t>
      </w:r>
    </w:p>
    <w:p>
      <w:pPr>
        <w:pStyle w:val="Compact"/>
        <w:numPr>
          <w:ilvl w:val="0"/>
          <w:numId w:val="1086"/>
        </w:numPr>
      </w:pPr>
      <w:r>
        <w:rPr>
          <w:b/>
          <w:bCs/>
        </w:rPr>
        <w:t xml:space="preserve">Meeste erektsioon ja relva hooldus:</w:t>
      </w:r>
      <w:r>
        <w:t xml:space="preserve"> </w:t>
      </w:r>
      <w:r>
        <w:t xml:space="preserve">Lisa AF —</w:t>
      </w:r>
      <w:r>
        <w:t xml:space="preserve"> </w:t>
      </w:r>
      <w:r>
        <w:rPr>
          <w:rStyle w:val="VerbatimChar"/>
        </w:rPr>
        <w:t xml:space="preserve">lisad/lisa-af-meeste-erektsioon-ja-rela-hooldus.md</w:t>
      </w:r>
      <w:r>
        <w:t xml:space="preserve"> </w:t>
      </w:r>
      <w:r>
        <w:t xml:space="preserve">(füsioloogia, dis-ease, hügieen, uni, stress)</w:t>
      </w:r>
    </w:p>
    <w:p>
      <w:pPr>
        <w:pStyle w:val="Compact"/>
        <w:numPr>
          <w:ilvl w:val="0"/>
          <w:numId w:val="1086"/>
        </w:numPr>
      </w:pPr>
      <w:r>
        <w:rPr>
          <w:b/>
          <w:bCs/>
        </w:rPr>
        <w:t xml:space="preserve">Rollid, juhised, kapten, Taraban, Cooper:</w:t>
      </w:r>
      <w:r>
        <w:t xml:space="preserve"> </w:t>
      </w:r>
      <w:r>
        <w:t xml:space="preserve">Lisa AG —</w:t>
      </w:r>
      <w:r>
        <w:t xml:space="preserve"> </w:t>
      </w:r>
      <w:r>
        <w:rPr>
          <w:rStyle w:val="VerbatimChar"/>
        </w:rPr>
        <w:t xml:space="preserve">lisad/lisa-ag-rollid-partnerlus-ja-nl-skeem.md</w:t>
      </w:r>
      <w:r>
        <w:t xml:space="preserve"> </w:t>
      </w:r>
      <w:r>
        <w:t xml:space="preserve">(mehe SOP, kapteni metafoor, Orion Taraban</w:t>
      </w:r>
      <w:r>
        <w:t xml:space="preserve"> </w:t>
      </w:r>
      <w:r>
        <w:rPr>
          <w:i/>
          <w:iCs/>
        </w:rPr>
        <w:t xml:space="preserve">The Value of Others</w:t>
      </w:r>
      <w:r>
        <w:t xml:space="preserve">, Cooper/Almaguer podcast, NL-skeem)</w:t>
      </w:r>
    </w:p>
    <w:p>
      <w:pPr>
        <w:pStyle w:val="Compact"/>
        <w:numPr>
          <w:ilvl w:val="0"/>
          <w:numId w:val="1086"/>
        </w:numPr>
      </w:pPr>
      <w:r>
        <w:rPr>
          <w:b/>
          <w:bCs/>
        </w:rPr>
        <w:t xml:space="preserve">Õhk, liikumine, olukorra teadlikkus (treening):</w:t>
      </w:r>
      <w:r>
        <w:t xml:space="preserve"> </w:t>
      </w:r>
      <w:r>
        <w:t xml:space="preserve">Lisa AE —</w:t>
      </w:r>
      <w:r>
        <w:t xml:space="preserve"> </w:t>
      </w:r>
      <w:r>
        <w:rPr>
          <w:rStyle w:val="VerbatimChar"/>
        </w:rPr>
        <w:t xml:space="preserve">lisad/lisa-ae-ohk-liikumine-ja-kiitus.md</w:t>
      </w:r>
      <w:r>
        <w:t xml:space="preserve"> </w:t>
      </w:r>
      <w:r>
        <w:t xml:space="preserve">(niiskus korteris, rippumine,</w:t>
      </w:r>
      <w:r>
        <w:t xml:space="preserve"> </w:t>
      </w:r>
      <w:r>
        <w:rPr>
          <w:b/>
          <w:bCs/>
        </w:rPr>
        <w:t xml:space="preserve">olukorra teadlikkuse treening</w:t>
      </w:r>
      <w:r>
        <w:t xml:space="preserve"> </w:t>
      </w:r>
      <w:r>
        <w:t xml:space="preserve">— enesega kontakt; blokk 0: omamine)</w:t>
      </w:r>
    </w:p>
    <w:p>
      <w:pPr>
        <w:pStyle w:val="Compact"/>
        <w:numPr>
          <w:ilvl w:val="0"/>
          <w:numId w:val="1086"/>
        </w:numPr>
      </w:pPr>
      <w:r>
        <w:rPr>
          <w:b/>
          <w:bCs/>
        </w:rPr>
        <w:t xml:space="preserve">Koordinaatori profiil:</w:t>
      </w:r>
      <w:r>
        <w:t xml:space="preserve"> </w:t>
      </w:r>
      <w:r>
        <w:rPr>
          <w:rStyle w:val="VerbatimChar"/>
        </w:rPr>
        <w:t xml:space="preserve">lisad/renee-aluste-profiil.md</w:t>
      </w:r>
      <w:r>
        <w:t xml:space="preserve"> </w:t>
      </w:r>
      <w:r>
        <w:t xml:space="preserve">(eraldi leht)</w:t>
      </w:r>
    </w:p>
    <w:p>
      <w:pPr>
        <w:pStyle w:val="Compact"/>
        <w:numPr>
          <w:ilvl w:val="0"/>
          <w:numId w:val="1086"/>
        </w:numPr>
      </w:pPr>
      <w:r>
        <w:rPr>
          <w:b/>
          <w:bCs/>
        </w:rPr>
        <w:t xml:space="preserve">Tugeva Isa seeria:</w:t>
      </w:r>
      <w:r>
        <w:t xml:space="preserve"> </w:t>
      </w:r>
      <w:r>
        <w:rPr>
          <w:rStyle w:val="VerbatimChar"/>
        </w:rPr>
        <w:t xml:space="preserve">lisad/raamat-01</w:t>
      </w:r>
      <w:r>
        <w:t xml:space="preserve"> </w:t>
      </w:r>
      <w:r>
        <w:t xml:space="preserve">…</w:t>
      </w:r>
      <w:r>
        <w:t xml:space="preserve"> </w:t>
      </w:r>
      <w:r>
        <w:rPr>
          <w:rStyle w:val="VerbatimChar"/>
        </w:rPr>
        <w:t xml:space="preserve">raamat-07</w:t>
      </w:r>
      <w:r>
        <w:t xml:space="preserve"> </w:t>
      </w:r>
      <w:r>
        <w:t xml:space="preserve">(vt Lisa A–G)</w:t>
      </w:r>
    </w:p>
    <w:p>
      <w:pPr>
        <w:pStyle w:val="Compact"/>
        <w:numPr>
          <w:ilvl w:val="0"/>
          <w:numId w:val="1086"/>
        </w:numPr>
      </w:pPr>
      <w:r>
        <w:rPr>
          <w:b/>
          <w:bCs/>
        </w:rPr>
        <w:t xml:space="preserve">Signaal OPERATSIOON TÄIDETUD:</w:t>
      </w:r>
      <w:r>
        <w:t xml:space="preserve"> </w:t>
      </w:r>
      <w:r>
        <w:t xml:space="preserve">Kui ühiskondlikud mõõdikud näitavad paranemist — üksikemade arv langeb, kiusamine väheneb, inimesed räägivad vastutusest.</w:t>
      </w:r>
    </w:p>
    <w:p>
      <w:r>
        <w:pict>
          <v:rect style="width:0;height:1.5pt" o:hralign="center" o:hrstd="t" o:hr="t"/>
        </w:pict>
      </w:r>
    </w:p>
    <w:bookmarkEnd w:id="215"/>
    <w:bookmarkEnd w:id="216"/>
    <w:bookmarkStart w:id="217" w:name="lõppsõnum"/>
    <w:p>
      <w:pPr>
        <w:pStyle w:val="Heading2"/>
      </w:pPr>
      <w:r>
        <w:rPr>
          <w:rStyle w:val="SectionNumber"/>
        </w:rPr>
        <w:t xml:space="preserve">7.3</w:t>
      </w:r>
      <w:r>
        <w:tab/>
      </w:r>
      <w:r>
        <w:t xml:space="preserve">LÕPPSÕNUM</w:t>
      </w:r>
    </w:p>
    <w:p>
      <w:pPr>
        <w:pStyle w:val="FirstParagraph"/>
      </w:pPr>
      <w:r>
        <w:t xml:space="preserve">See ei ole kellegi vastu. See on Eesti ja eestlaste poolt.</w:t>
      </w:r>
    </w:p>
    <w:p>
      <w:pPr>
        <w:pStyle w:val="BodyText"/>
      </w:pPr>
      <w:r>
        <w:t xml:space="preserve">Alusta iseendast. Õpi tundma ja juhtima iseennast. Siis saad aidata teisi.</w:t>
      </w:r>
    </w:p>
    <w:p>
      <w:pPr>
        <w:pStyle w:val="BodyText"/>
      </w:pPr>
      <w:r>
        <w:t xml:space="preserve">Iga tugev isa. Iga laps, kellel on eeskuju. Iga peres veedetud õhtu ilma ekraanita. Iga aus vestlus naabriga. See on võit.</w:t>
      </w:r>
    </w:p>
    <w:p>
      <w:pPr>
        <w:pStyle w:val="BodyText"/>
      </w:pPr>
      <w:r>
        <w:rPr>
          <w:b/>
          <w:bCs/>
        </w:rPr>
        <w:t xml:space="preserve">Operatsioon jätkub. Me oleme valmis.</w:t>
      </w:r>
    </w:p>
    <w:p>
      <w:r>
        <w:pict>
          <v:rect style="width:0;height:1.5pt" o:hralign="center" o:hrstd="t" o:hr="t"/>
        </w:pict>
      </w:r>
    </w:p>
    <w:bookmarkEnd w:id="217"/>
    <w:bookmarkStart w:id="218" w:name="viimane-ülesanne"/>
    <w:p>
      <w:pPr>
        <w:pStyle w:val="Heading2"/>
      </w:pPr>
      <w:r>
        <w:rPr>
          <w:rStyle w:val="SectionNumber"/>
        </w:rPr>
        <w:t xml:space="preserve">7.4</w:t>
      </w:r>
      <w:r>
        <w:tab/>
      </w:r>
      <w:r>
        <w:t xml:space="preserve">VIIMANE ÜLESANNE</w:t>
      </w:r>
    </w:p>
    <w:p>
      <w:pPr>
        <w:pStyle w:val="FirstParagraph"/>
      </w:pPr>
      <w:r>
        <w:t xml:space="preserve">Kui oled jõudnud siia — loe see lõpuni.</w:t>
      </w:r>
    </w:p>
    <w:p>
      <w:pPr>
        <w:pStyle w:val="BodyText"/>
      </w:pPr>
      <w:r>
        <w:rPr>
          <w:b/>
          <w:bCs/>
        </w:rPr>
        <w:t xml:space="preserve">Saada SMS numbrile 56980062. Sõnum: „Peegel”.</w:t>
      </w:r>
    </w:p>
    <w:p>
      <w:pPr>
        <w:pStyle w:val="BodyText"/>
      </w:pPr>
      <w:r>
        <w:t xml:space="preserve">Ma võtan selle peale sinuga ühendust ja küsin tagasi lugemist — mis jättis mulje, mis ei töötanud, mida muudaksid.</w:t>
      </w:r>
    </w:p>
    <w:p>
      <w:pPr>
        <w:pStyle w:val="BodyText"/>
      </w:pPr>
      <w:r>
        <w:rPr>
          <w:b/>
          <w:bCs/>
        </w:rPr>
        <w:t xml:space="preserve">Miks see avalik on:</w:t>
      </w:r>
      <w:r>
        <w:t xml:space="preserve"> </w:t>
      </w:r>
      <w:r>
        <w:t xml:space="preserve">Eesti väärib</w:t>
      </w:r>
      <w:r>
        <w:t xml:space="preserve"> </w:t>
      </w:r>
      <w:r>
        <w:rPr>
          <w:b/>
          <w:bCs/>
        </w:rPr>
        <w:t xml:space="preserve">läbipaistvust</w:t>
      </w:r>
      <w:r>
        <w:t xml:space="preserve"> </w:t>
      </w:r>
      <w:r>
        <w:t xml:space="preserve">ja</w:t>
      </w:r>
      <w:r>
        <w:t xml:space="preserve"> </w:t>
      </w:r>
      <w:r>
        <w:rPr>
          <w:b/>
          <w:bCs/>
        </w:rPr>
        <w:t xml:space="preserve">eeskuju</w:t>
      </w:r>
      <w:r>
        <w:t xml:space="preserve">. Mina näitan teile ees</w:t>
      </w:r>
      <w:r>
        <w:t xml:space="preserve"> </w:t>
      </w:r>
      <w:r>
        <w:rPr>
          <w:b/>
          <w:bCs/>
        </w:rPr>
        <w:t xml:space="preserve">ideaalset sooritust</w:t>
      </w:r>
      <w:r>
        <w:t xml:space="preserve">. Teie lihtsalt jäljendate — ja peegeldate mulle tagasi.</w:t>
      </w:r>
    </w:p>
    <w:p>
      <w:r>
        <w:pict>
          <v:rect style="width:0;height:1.5pt" o:hralign="center" o:hrstd="t" o:hr="t"/>
        </w:pict>
      </w:r>
    </w:p>
    <w:p>
      <w:pPr>
        <w:pStyle w:val="FirstParagraph"/>
      </w:pPr>
      <w:r>
        <w:rPr>
          <w:i/>
          <w:iCs/>
        </w:rPr>
        <w:t xml:space="preserve">Austuse ja selgusega,</w:t>
      </w:r>
    </w:p>
    <w:p>
      <w:pPr>
        <w:pStyle w:val="BodyText"/>
      </w:pPr>
      <w:r>
        <w:rPr>
          <w:b/>
          <w:bCs/>
        </w:rPr>
        <w:t xml:space="preserve">Renee Aluste</w:t>
      </w:r>
      <w:r>
        <w:t xml:space="preserve"> </w:t>
      </w:r>
      <w:r>
        <w:t xml:space="preserve">Operatsiooni koordinaator</w:t>
      </w:r>
      <w:r>
        <w:t xml:space="preserve"> </w:t>
      </w:r>
      <w:r>
        <w:t xml:space="preserve">koos võrgustiku ja partneritega</w:t>
      </w:r>
    </w:p>
    <w:p>
      <w:r>
        <w:pict>
          <v:rect style="width:0;height:1.5pt" o:hralign="center" o:hrstd="t" o:hr="t"/>
        </w:pict>
      </w:r>
    </w:p>
    <w:p>
      <w:pPr>
        <w:pStyle w:val="FirstParagraph"/>
      </w:pPr>
      <w:r>
        <w:rPr>
          <w:i/>
          <w:iCs/>
        </w:rPr>
        <w:t xml:space="preserve">Lisa: Operatsioon „Peegel” — nimi sümboliseerib peegelneurone. Inimesed peegeldavad seda, mida nad näevad. Ole see, mida sa tahad, et maailm peegeldaks.</w:t>
      </w:r>
    </w:p>
    <w:p>
      <w:r>
        <w:pict>
          <v:rect style="width:0;height:1.5pt" o:hralign="center" o:hrstd="t" o:hr="t"/>
        </w:pict>
      </w:r>
    </w:p>
    <w:bookmarkEnd w:id="218"/>
    <w:bookmarkEnd w:id="219"/>
    <w:bookmarkStart w:id="310" w:name="küsimused-ja-vastused"/>
    <w:p>
      <w:pPr>
        <w:pStyle w:val="Heading1"/>
      </w:pPr>
      <w:r>
        <w:rPr>
          <w:rStyle w:val="SectionNumber"/>
        </w:rPr>
        <w:t xml:space="preserve">8</w:t>
      </w:r>
      <w:r>
        <w:tab/>
      </w:r>
      <w:r>
        <w:t xml:space="preserve">KÜSIMUSED JA VASTUSED</w:t>
      </w:r>
    </w:p>
    <w:p>
      <w:pPr>
        <w:pStyle w:val="FirstParagraph"/>
      </w:pPr>
      <w:r>
        <w:rPr>
          <w:i/>
          <w:iCs/>
        </w:rPr>
        <w:t xml:space="preserve">Stsenaarium: Renee Aluste vestleb operatsiooni „Peegel” teemadel — mitte valmis vastuste andjana, vaid küsimusi esitades. Allpool on tüüpilised küsimused, mida inimesed esitavad, ja Renee vastab ausalt — sageli pöörates vestluse tagasi kuulajale.</w:t>
      </w:r>
    </w:p>
    <w:p>
      <w:r>
        <w:pict>
          <v:rect style="width:0;height:1.5pt" o:hralign="center" o:hrstd="t" o:hr="t"/>
        </w:pict>
      </w:r>
    </w:p>
    <w:bookmarkStart w:id="220" w:name="i.-üldised-küsimused"/>
    <w:p>
      <w:pPr>
        <w:pStyle w:val="Heading2"/>
      </w:pPr>
      <w:r>
        <w:rPr>
          <w:rStyle w:val="SectionNumber"/>
        </w:rPr>
        <w:t xml:space="preserve">8.1</w:t>
      </w:r>
      <w:r>
        <w:tab/>
      </w:r>
      <w:r>
        <w:t xml:space="preserve">I. Üldised küsimused</w:t>
      </w:r>
    </w:p>
    <w:p>
      <w:pPr>
        <w:pStyle w:val="FirstParagraph"/>
      </w:pPr>
      <w:r>
        <w:rPr>
          <w:b/>
          <w:bCs/>
        </w:rPr>
        <w:t xml:space="preserve">K: WTF — mis see üldse on? Miks see olemas on?</w:t>
      </w:r>
    </w:p>
    <w:p>
      <w:pPr>
        <w:pStyle w:val="BodyText"/>
      </w:pPr>
      <w:r>
        <w:rPr>
          <w:b/>
          <w:bCs/>
        </w:rPr>
        <w:t xml:space="preserve">V (Renee Aluste):</w:t>
      </w:r>
      <w:r>
        <w:t xml:space="preserve"> </w:t>
      </w:r>
      <w:r>
        <w:t xml:space="preserve">Aus küsimus. Lühidalt:</w:t>
      </w:r>
    </w:p>
    <w:p>
      <w:pPr>
        <w:pStyle w:val="Compact"/>
        <w:numPr>
          <w:ilvl w:val="0"/>
          <w:numId w:val="1087"/>
        </w:numPr>
      </w:pPr>
      <w:r>
        <w:rPr>
          <w:b/>
          <w:bCs/>
        </w:rPr>
        <w:t xml:space="preserve">Mis:</w:t>
      </w:r>
      <w:r>
        <w:t xml:space="preserve"> </w:t>
      </w:r>
      <w:r>
        <w:t xml:space="preserve">Kodanikualgatus — vastutegevus infosõjale. Mitte sõda relvadega. Mitte riiklik käsk.</w:t>
      </w:r>
    </w:p>
    <w:p>
      <w:pPr>
        <w:pStyle w:val="Compact"/>
        <w:numPr>
          <w:ilvl w:val="0"/>
          <w:numId w:val="1087"/>
        </w:numPr>
      </w:pPr>
      <w:r>
        <w:rPr>
          <w:b/>
          <w:bCs/>
        </w:rPr>
        <w:t xml:space="preserve">Ajend:</w:t>
      </w:r>
      <w:r>
        <w:t xml:space="preserve"> </w:t>
      </w:r>
      <w:r>
        <w:t xml:space="preserve">Ma elasin läbi murde (depressioon, infosõja mõju) ja läbipõlemise (3 aastat Sõdurioskuste kursuseid). Nägin, et riik teeb tööd, aga sõnum ei jõua igasse peresse. Algoritmid tabavad inimesi varem kui nad aru saavad.</w:t>
      </w:r>
    </w:p>
    <w:p>
      <w:pPr>
        <w:pStyle w:val="Compact"/>
        <w:numPr>
          <w:ilvl w:val="0"/>
          <w:numId w:val="1087"/>
        </w:numPr>
      </w:pPr>
      <w:r>
        <w:rPr>
          <w:b/>
          <w:bCs/>
        </w:rPr>
        <w:t xml:space="preserve">Eesmärk:</w:t>
      </w:r>
      <w:r>
        <w:t xml:space="preserve"> </w:t>
      </w:r>
      <w:r>
        <w:t xml:space="preserve">Tugevam pere, tervem mõtlemine, isiklik vastutus —</w:t>
      </w:r>
      <w:r>
        <w:t xml:space="preserve"> </w:t>
      </w:r>
      <w:r>
        <w:rPr>
          <w:b/>
          <w:bCs/>
        </w:rPr>
        <w:t xml:space="preserve">eeskuju kaudu</w:t>
      </w:r>
      <w:r>
        <w:t xml:space="preserve">, mitte hirmu kaudu.</w:t>
      </w:r>
    </w:p>
    <w:p>
      <w:pPr>
        <w:pStyle w:val="Compact"/>
        <w:numPr>
          <w:ilvl w:val="0"/>
          <w:numId w:val="1087"/>
        </w:numPr>
      </w:pPr>
      <w:r>
        <w:rPr>
          <w:b/>
          <w:bCs/>
        </w:rPr>
        <w:t xml:space="preserve">Plaan:</w:t>
      </w:r>
      <w:r>
        <w:t xml:space="preserve"> </w:t>
      </w:r>
      <w:r>
        <w:t xml:space="preserve">Ava silmad → tugevda → peegelda → lihtsusta. Alusta 1-1 vestlustest, mitte mass-koolitusest.</w:t>
      </w:r>
    </w:p>
    <w:p>
      <w:pPr>
        <w:pStyle w:val="FirstParagraph"/>
      </w:pPr>
      <w:r>
        <w:t xml:space="preserve">Kui see kõlab liiga pikalt — loe dokumendi alguses sektsiooni</w:t>
      </w:r>
      <w:r>
        <w:t xml:space="preserve"> </w:t>
      </w:r>
      <w:r>
        <w:rPr>
          <w:b/>
          <w:bCs/>
        </w:rPr>
        <w:t xml:space="preserve">„MIKS? AJEND. EESMÄRK.”</w:t>
      </w:r>
      <w:r>
        <w:t xml:space="preserve"> </w:t>
      </w:r>
      <w:r>
        <w:t xml:space="preserve">See on 60 sekundit. Ülejäänud on detail.</w:t>
      </w:r>
    </w:p>
    <w:bookmarkEnd w:id="220"/>
    <w:bookmarkStart w:id="221" w:name="Xa08f68bbf84895f9b93d92e2a4fb54ad8643e10"/>
    <w:p>
      <w:pPr>
        <w:pStyle w:val="Heading2"/>
      </w:pPr>
      <w:r>
        <w:rPr>
          <w:rStyle w:val="SectionNumber"/>
        </w:rPr>
        <w:t xml:space="preserve">8.2</w:t>
      </w:r>
      <w:r>
        <w:tab/>
      </w:r>
      <w:r>
        <w:rPr>
          <w:i/>
          <w:iCs/>
        </w:rPr>
        <w:t xml:space="preserve">Minu küsimus sulle: Kas sa tead, mis sind iga päev ehitab üles — ja mis lõhub?</w:t>
      </w:r>
    </w:p>
    <w:p>
      <w:pPr>
        <w:pStyle w:val="FirstParagraph"/>
      </w:pPr>
      <w:r>
        <w:rPr>
          <w:b/>
          <w:bCs/>
        </w:rPr>
        <w:t xml:space="preserve">K: Mis asi see „operatsioon” üldse on? Kas see on sõda?</w:t>
      </w:r>
    </w:p>
    <w:p>
      <w:pPr>
        <w:pStyle w:val="BodyText"/>
      </w:pPr>
      <w:r>
        <w:rPr>
          <w:b/>
          <w:bCs/>
        </w:rPr>
        <w:t xml:space="preserve">V (Renee Aluste):</w:t>
      </w:r>
      <w:r>
        <w:t xml:space="preserve"> </w:t>
      </w:r>
      <w:r>
        <w:t xml:space="preserve">Ei, see ei ole sõda relvadega. See on vastutegevus psühholoogilisele mõjutamisele — infosõjale. Vastane püüab meid nõrgestada seestpoolt: lõhkuda peresid, tekitada hirmu, lootusetust ja usaldamatust. Meie vastus on vastupidine: tugevdada peresid, arendada kriitilist mõtlemist ja võtta isiklik vastutus. Lahingukäsu vorm on teadlik — see aitab inimestel mõista, et igaüks meist on selles missioonis oluline.</w:t>
      </w:r>
    </w:p>
    <w:bookmarkEnd w:id="221"/>
    <w:bookmarkStart w:id="222" w:name="X600215f9d1f057acbfa3e309f1ed6e994a4cf24"/>
    <w:p>
      <w:pPr>
        <w:pStyle w:val="Heading2"/>
      </w:pPr>
      <w:r>
        <w:rPr>
          <w:rStyle w:val="SectionNumber"/>
        </w:rPr>
        <w:t xml:space="preserve">8.3</w:t>
      </w:r>
      <w:r>
        <w:tab/>
      </w:r>
      <w:r>
        <w:rPr>
          <w:i/>
          <w:iCs/>
        </w:rPr>
        <w:t xml:space="preserve">Minu küsimus sulle: Mida sina selle teadmisega täna teed — mitte homme?</w:t>
      </w:r>
    </w:p>
    <w:p>
      <w:pPr>
        <w:pStyle w:val="FirstParagraph"/>
      </w:pPr>
      <w:r>
        <w:rPr>
          <w:b/>
          <w:bCs/>
        </w:rPr>
        <w:t xml:space="preserve">K: Miks just sõjaväeline vorm? Kas te tahate Eestit militariseerida?</w:t>
      </w:r>
    </w:p>
    <w:p>
      <w:pPr>
        <w:pStyle w:val="BodyText"/>
      </w:pPr>
      <w:r>
        <w:rPr>
          <w:b/>
          <w:bCs/>
        </w:rPr>
        <w:t xml:space="preserve">V:</w:t>
      </w:r>
      <w:r>
        <w:t xml:space="preserve"> </w:t>
      </w:r>
      <w:r>
        <w:t xml:space="preserve">Me ei militariseeri ühiskonda. Kasutame sõjaväelist vormi, sest see on selge, distsiplineeritud ja tuttav paljudele eestlastele, kes on teeninud Kaitseliidus või kaitseväes. Struktuur aitab mõelda. Tegelik sõnum on tsiviilne: riigikaitse algab kodus. See on sama, mida Riho Ühtegi on aastaid rääkinud — riik koosneb inimestest, mitte ainult tankidest.</w:t>
      </w:r>
    </w:p>
    <w:bookmarkEnd w:id="222"/>
    <w:bookmarkStart w:id="223" w:name="Xc700291ac1e60023d6a8d3e2bb153055be3530f"/>
    <w:p>
      <w:pPr>
        <w:pStyle w:val="Heading2"/>
      </w:pPr>
      <w:r>
        <w:rPr>
          <w:rStyle w:val="SectionNumber"/>
        </w:rPr>
        <w:t xml:space="preserve">8.4</w:t>
      </w:r>
      <w:r>
        <w:tab/>
      </w:r>
      <w:r>
        <w:rPr>
          <w:i/>
          <w:iCs/>
        </w:rPr>
        <w:t xml:space="preserve">Minu küsimus sulle: Mida sina selle teadmisega täna teed — mitte homme?</w:t>
      </w:r>
    </w:p>
    <w:p>
      <w:pPr>
        <w:pStyle w:val="FirstParagraph"/>
      </w:pPr>
      <w:r>
        <w:rPr>
          <w:b/>
          <w:bCs/>
        </w:rPr>
        <w:t xml:space="preserve">K: Kes teid volitas? Kas see on riiklik operatsioon?</w:t>
      </w:r>
    </w:p>
    <w:p>
      <w:pPr>
        <w:pStyle w:val="BodyText"/>
      </w:pPr>
      <w:r>
        <w:rPr>
          <w:b/>
          <w:bCs/>
        </w:rPr>
        <w:t xml:space="preserve">V:</w:t>
      </w:r>
      <w:r>
        <w:t xml:space="preserve"> </w:t>
      </w:r>
      <w:r>
        <w:t xml:space="preserve">See on kodanikualgatus. Me ei esinda valitsust ega kaitseväge ametlikult. Me toetame ja täiendame seda, mida riik juba teeb — sest osa sõnumit ei jõua kodanikuni. Finantseerimine tuleb Eesti rahvalt endalt: vabatahtlikud panused, koolitused, kogukonna tugi. Kui keegi küsib luba — vastus on: luba tuleb sinult endalt, kui sa otsustad oma pere eest vastutada.</w:t>
      </w:r>
    </w:p>
    <w:bookmarkEnd w:id="223"/>
    <w:bookmarkStart w:id="224" w:name="X4ddc435d35c6420d17bedd8b88f94a198cd751d"/>
    <w:p>
      <w:pPr>
        <w:pStyle w:val="Heading2"/>
      </w:pPr>
      <w:r>
        <w:rPr>
          <w:rStyle w:val="SectionNumber"/>
        </w:rPr>
        <w:t xml:space="preserve">8.5</w:t>
      </w:r>
      <w:r>
        <w:tab/>
      </w:r>
      <w:r>
        <w:rPr>
          <w:i/>
          <w:iCs/>
        </w:rPr>
        <w:t xml:space="preserve">Minu küsimus sulle: Mida sina selle teadmisega täna teed — mitte homme?</w:t>
      </w:r>
    </w:p>
    <w:p>
      <w:pPr>
        <w:pStyle w:val="FirstParagraph"/>
      </w:pPr>
      <w:r>
        <w:rPr>
          <w:b/>
          <w:bCs/>
        </w:rPr>
        <w:t xml:space="preserve">K: Miks nimi „Peegel”?</w:t>
      </w:r>
    </w:p>
    <w:p>
      <w:pPr>
        <w:pStyle w:val="BodyText"/>
      </w:pPr>
      <w:r>
        <w:rPr>
          <w:b/>
          <w:bCs/>
        </w:rPr>
        <w:t xml:space="preserve">V:</w:t>
      </w:r>
      <w:r>
        <w:t xml:space="preserve"> </w:t>
      </w:r>
      <w:r>
        <w:t xml:space="preserve">Peegelneuronid on ajus mehhanism, mille abil inimesed kopeerivad teiste käitumist — sageli teadmatult. Vastane kasutab seda negatiivselt: hirm, viha, lõhkumine levivad nagu nakkus. Meie peegeldame vastupidist: tervist, distsipliini, perekonda, ausust. Sa ei saa kedagi teist sundida muutuma — aga sa võid olla eeskuju, mida teised peegeldavad.</w:t>
      </w:r>
    </w:p>
    <w:bookmarkEnd w:id="224"/>
    <w:bookmarkStart w:id="225" w:name="X9200f58f244bff33b8766490e7791581ff9265a"/>
    <w:p>
      <w:pPr>
        <w:pStyle w:val="Heading2"/>
      </w:pPr>
      <w:r>
        <w:rPr>
          <w:rStyle w:val="SectionNumber"/>
        </w:rPr>
        <w:t xml:space="preserve">8.6</w:t>
      </w:r>
      <w:r>
        <w:tab/>
      </w:r>
      <w:r>
        <w:rPr>
          <w:i/>
          <w:iCs/>
        </w:rPr>
        <w:t xml:space="preserve">Minu küsimus sulle: Mida sina selle teadmisega täna teed — mitte homme?</w:t>
      </w:r>
    </w:p>
    <w:bookmarkEnd w:id="225"/>
    <w:bookmarkStart w:id="226" w:name="ii.-skeptikud-ja-kriitikud"/>
    <w:p>
      <w:pPr>
        <w:pStyle w:val="Heading2"/>
      </w:pPr>
      <w:r>
        <w:rPr>
          <w:rStyle w:val="SectionNumber"/>
        </w:rPr>
        <w:t xml:space="preserve">8.7</w:t>
      </w:r>
      <w:r>
        <w:tab/>
      </w:r>
      <w:r>
        <w:t xml:space="preserve">II. Skeptikud ja kriitikud</w:t>
      </w:r>
    </w:p>
    <w:p>
      <w:pPr>
        <w:pStyle w:val="FirstParagraph"/>
      </w:pPr>
      <w:r>
        <w:rPr>
          <w:b/>
          <w:bCs/>
        </w:rPr>
        <w:t xml:space="preserve">K: Kes sa oled? Mis on su taust? Miks peaksin sind uskuma?</w:t>
      </w:r>
    </w:p>
    <w:p>
      <w:pPr>
        <w:pStyle w:val="BodyText"/>
      </w:pPr>
      <w:r>
        <w:rPr>
          <w:b/>
          <w:bCs/>
        </w:rPr>
        <w:t xml:space="preserve">V (Renee Aluste):</w:t>
      </w:r>
      <w:r>
        <w:t xml:space="preserve"> </w:t>
      </w:r>
      <w:r>
        <w:t xml:space="preserve">Aus küsimus — ja õige, et sa küsid.</w:t>
      </w:r>
    </w:p>
    <w:p>
      <w:pPr>
        <w:pStyle w:val="Compact"/>
        <w:numPr>
          <w:ilvl w:val="0"/>
          <w:numId w:val="1088"/>
        </w:numPr>
      </w:pPr>
      <w:r>
        <w:rPr>
          <w:b/>
          <w:bCs/>
        </w:rPr>
        <w:t xml:space="preserve">Kes:</w:t>
      </w:r>
      <w:r>
        <w:t xml:space="preserve"> </w:t>
      </w:r>
      <w:r>
        <w:t xml:space="preserve">Renee Aluste. Operatsioon „Peegel” koordinaator.</w:t>
      </w:r>
    </w:p>
    <w:p>
      <w:pPr>
        <w:pStyle w:val="Compact"/>
        <w:numPr>
          <w:ilvl w:val="0"/>
          <w:numId w:val="1088"/>
        </w:numPr>
      </w:pPr>
      <w:r>
        <w:rPr>
          <w:b/>
          <w:bCs/>
        </w:rPr>
        <w:t xml:space="preserve">Taust:</w:t>
      </w:r>
      <w:r>
        <w:t xml:space="preserve"> </w:t>
      </w:r>
      <w:r>
        <w:t xml:space="preserve">Eesti Kaitsevägi 2008–2018 (erioperatsioonide grupp — operaator, sniprigrupi ülem, jaoülem). Kaitseliit Harju malev — kompaniiülem ja instruktor; SOK kursuste planeerimine ja läbiviimine. USA Army Ranger School (klass 07-22, 2022). juhtimisinstruktor alates 2023. Kaitseväe Ühendatud Õppeasutused — sõjaväeline juhtimine (2014).</w:t>
      </w:r>
    </w:p>
    <w:p>
      <w:pPr>
        <w:pStyle w:val="Compact"/>
        <w:numPr>
          <w:ilvl w:val="0"/>
          <w:numId w:val="1088"/>
        </w:numPr>
      </w:pPr>
      <w:r>
        <w:rPr>
          <w:b/>
          <w:bCs/>
        </w:rPr>
        <w:t xml:space="preserve">Mida ma ei ole:</w:t>
      </w:r>
      <w:r>
        <w:t xml:space="preserve"> </w:t>
      </w:r>
      <w:r>
        <w:t xml:space="preserve">Riigi esindaja. Erakonna esindaja. Ametlik Kaitseväe või Kaitseliidu sõnum.</w:t>
      </w:r>
    </w:p>
    <w:p>
      <w:pPr>
        <w:pStyle w:val="Compact"/>
        <w:numPr>
          <w:ilvl w:val="0"/>
          <w:numId w:val="1088"/>
        </w:numPr>
      </w:pPr>
      <w:r>
        <w:rPr>
          <w:b/>
          <w:bCs/>
        </w:rPr>
        <w:t xml:space="preserve">Tõendid:</w:t>
      </w:r>
      <w:r>
        <w:t xml:space="preserve"> </w:t>
      </w:r>
      <w:r>
        <w:t xml:space="preserve">Delfi Forte, Postimees, Kaitse Kodu, avalikud intervjuud, podcastid — kõik avalikud lingid</w:t>
      </w:r>
      <w:r>
        <w:t xml:space="preserve"> </w:t>
      </w:r>
      <w:r>
        <w:rPr>
          <w:b/>
          <w:bCs/>
        </w:rPr>
        <w:t xml:space="preserve">Lisa R-s</w:t>
      </w:r>
      <w:r>
        <w:t xml:space="preserve">.</w:t>
      </w:r>
    </w:p>
    <w:p>
      <w:pPr>
        <w:pStyle w:val="FirstParagraph"/>
      </w:pPr>
      <w:r>
        <w:t xml:space="preserve">Ma ei palu sul uskuda mind. Ma palun kontrollida. Kui faktid ei klapi — lahku rahus. Kui klapi — otsusta ise, kas see operatsioon on sinu jaoks.</w:t>
      </w:r>
    </w:p>
    <w:p>
      <w:pPr>
        <w:pStyle w:val="BodyText"/>
      </w:pPr>
      <w:r>
        <w:rPr>
          <w:i/>
          <w:iCs/>
        </w:rPr>
        <w:t xml:space="preserve">Täielik CV-kokkuvõte, koolituste maht ja meedialingid:</w:t>
      </w:r>
      <w:r>
        <w:rPr>
          <w:i/>
          <w:iCs/>
        </w:rPr>
        <w:t xml:space="preserve"> </w:t>
      </w:r>
      <w:r>
        <w:rPr>
          <w:b/>
          <w:bCs/>
          <w:i/>
          <w:iCs/>
        </w:rPr>
        <w:t xml:space="preserve">Lisa R</w:t>
      </w:r>
      <w:r>
        <w:rPr>
          <w:i/>
          <w:iCs/>
        </w:rPr>
        <w:t xml:space="preserve"> </w:t>
      </w:r>
      <w:r>
        <w:rPr>
          <w:i/>
          <w:iCs/>
        </w:rPr>
        <w:t xml:space="preserve">—</w:t>
      </w:r>
      <w:r>
        <w:rPr>
          <w:i/>
          <w:iCs/>
        </w:rPr>
        <w:t xml:space="preserve"> </w:t>
      </w:r>
      <w:r>
        <w:rPr>
          <w:rStyle w:val="VerbatimChar"/>
          <w:i/>
          <w:iCs/>
        </w:rPr>
        <w:t xml:space="preserve">lisad/lisa-r-kes-ma-olen-ja-taust.md</w:t>
      </w:r>
      <w:r>
        <w:rPr>
          <w:i/>
          <w:iCs/>
        </w:rPr>
        <w:t xml:space="preserve">.</w:t>
      </w:r>
    </w:p>
    <w:p>
      <w:pPr>
        <w:pStyle w:val="BodyText"/>
      </w:pPr>
      <w:r>
        <w:rPr>
          <w:i/>
          <w:iCs/>
        </w:rPr>
        <w:t xml:space="preserve">Minu küsimus sulle: Mida sa kontrollisid viimati ise — enne kui sa otsustasid, et keegi on usaldusväärne või mitte?</w:t>
      </w:r>
    </w:p>
    <w:p>
      <w:r>
        <w:pict>
          <v:rect style="width:0;height:1.5pt" o:hralign="center" o:hrstd="t" o:hr="t"/>
        </w:pict>
      </w:r>
    </w:p>
    <w:p>
      <w:pPr>
        <w:pStyle w:val="FirstParagraph"/>
      </w:pPr>
      <w:r>
        <w:rPr>
          <w:b/>
          <w:bCs/>
        </w:rPr>
        <w:t xml:space="preserve">K: Miks just sina? Miks sa peaksid midagi ütlema — kes sa oled, et rääkida kogu rahvale?</w:t>
      </w:r>
    </w:p>
    <w:p>
      <w:pPr>
        <w:pStyle w:val="BodyText"/>
      </w:pPr>
      <w:r>
        <w:rPr>
          <w:b/>
          <w:bCs/>
        </w:rPr>
        <w:t xml:space="preserve">V (Renee Aluste):</w:t>
      </w:r>
      <w:r>
        <w:t xml:space="preserve"> </w:t>
      </w:r>
      <w:r>
        <w:t xml:space="preserve">Õige küsimus. Ma ei ole poliitik ega ametlik Kaitseväe esindaja. Ma olen olnud</w:t>
      </w:r>
      <w:r>
        <w:t xml:space="preserve"> </w:t>
      </w:r>
      <w:r>
        <w:rPr>
          <w:b/>
          <w:bCs/>
        </w:rPr>
        <w:t xml:space="preserve">kaevikus</w:t>
      </w:r>
      <w:r>
        <w:t xml:space="preserve"> </w:t>
      </w:r>
      <w:r>
        <w:t xml:space="preserve">—</w:t>
      </w:r>
      <w:r>
        <w:t xml:space="preserve"> </w:t>
      </w:r>
      <w:r>
        <w:rPr>
          <w:b/>
          <w:bCs/>
        </w:rPr>
        <w:t xml:space="preserve">e-sliinil</w:t>
      </w:r>
      <w:r>
        <w:t xml:space="preserve">, kus ma suhtlen erinevate üksustega, kes teevad oma tööd ja püüavad olukorda parandada. Enamik neist tegeleb</w:t>
      </w:r>
      <w:r>
        <w:t xml:space="preserve"> </w:t>
      </w:r>
      <w:r>
        <w:rPr>
          <w:b/>
          <w:bCs/>
        </w:rPr>
        <w:t xml:space="preserve">sümptomite kustutamisega</w:t>
      </w:r>
      <w:r>
        <w:t xml:space="preserve"> </w:t>
      </w:r>
      <w:r>
        <w:t xml:space="preserve">— ja see on vajalik. Aga minul on</w:t>
      </w:r>
      <w:r>
        <w:t xml:space="preserve"> </w:t>
      </w:r>
      <w:r>
        <w:rPr>
          <w:b/>
          <w:bCs/>
        </w:rPr>
        <w:t xml:space="preserve">suur pilt</w:t>
      </w:r>
      <w:r>
        <w:t xml:space="preserve">: ma näen mustreid, mida üksik üksus oma rindejoone pealt ei näe.</w:t>
      </w:r>
    </w:p>
    <w:p>
      <w:pPr>
        <w:pStyle w:val="BodyText"/>
      </w:pPr>
      <w:r>
        <w:rPr>
          <w:b/>
          <w:bCs/>
        </w:rPr>
        <w:t xml:space="preserve">Kaitseväes</w:t>
      </w:r>
      <w:r>
        <w:t xml:space="preserve"> </w:t>
      </w:r>
      <w:r>
        <w:t xml:space="preserve">olen näinud seda: paljud inimesed</w:t>
      </w:r>
      <w:r>
        <w:t xml:space="preserve"> </w:t>
      </w:r>
      <w:r>
        <w:rPr>
          <w:b/>
          <w:bCs/>
        </w:rPr>
        <w:t xml:space="preserve">ei tee seda, mida ametikoha juhend nõuab</w:t>
      </w:r>
      <w:r>
        <w:t xml:space="preserve">. Kogu süsteem kannatab. Kogu raskus langeb nendele, kes</w:t>
      </w:r>
      <w:r>
        <w:t xml:space="preserve"> </w:t>
      </w:r>
      <w:r>
        <w:rPr>
          <w:b/>
          <w:bCs/>
        </w:rPr>
        <w:t xml:space="preserve">teevad tööd päriselt</w:t>
      </w:r>
      <w:r>
        <w:t xml:space="preserve"> </w:t>
      </w:r>
      <w:r>
        <w:t xml:space="preserve">— nemad on</w:t>
      </w:r>
      <w:r>
        <w:t xml:space="preserve"> </w:t>
      </w:r>
      <w:r>
        <w:rPr>
          <w:b/>
          <w:bCs/>
        </w:rPr>
        <w:t xml:space="preserve">läbipõlenud ja katki</w:t>
      </w:r>
      <w:r>
        <w:t xml:space="preserve"> </w:t>
      </w:r>
      <w:r>
        <w:t xml:space="preserve">ja</w:t>
      </w:r>
      <w:r>
        <w:t xml:space="preserve"> </w:t>
      </w:r>
      <w:r>
        <w:rPr>
          <w:b/>
          <w:bCs/>
        </w:rPr>
        <w:t xml:space="preserve">lahkuvad kiiresti</w:t>
      </w:r>
      <w:r>
        <w:t xml:space="preserve">. Kui</w:t>
      </w:r>
      <w:r>
        <w:t xml:space="preserve"> </w:t>
      </w:r>
      <w:r>
        <w:rPr>
          <w:b/>
          <w:bCs/>
        </w:rPr>
        <w:t xml:space="preserve">kõik</w:t>
      </w:r>
      <w:r>
        <w:t xml:space="preserve"> </w:t>
      </w:r>
      <w:r>
        <w:t xml:space="preserve">hakkaksid vastutama ja teeksid oma osa, paraneks</w:t>
      </w:r>
      <w:r>
        <w:t xml:space="preserve"> </w:t>
      </w:r>
      <w:r>
        <w:rPr>
          <w:b/>
          <w:bCs/>
        </w:rPr>
        <w:t xml:space="preserve">kõigi</w:t>
      </w:r>
      <w:r>
        <w:t xml:space="preserve"> </w:t>
      </w:r>
      <w:r>
        <w:t xml:space="preserve">olukord. Aga 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Vastutus ei tule survetundest — see tuleb turvalisest ja austavast keskkonnast (Lisa I).</w:t>
      </w:r>
    </w:p>
    <w:p>
      <w:pPr>
        <w:pStyle w:val="BodyText"/>
      </w:pPr>
      <w:r>
        <w:t xml:space="preserve">Ma olen tuvastanud probleemid, mida käsitleb see</w:t>
      </w:r>
      <w:r>
        <w:t xml:space="preserve"> </w:t>
      </w:r>
      <w:r>
        <w:rPr>
          <w:b/>
          <w:bCs/>
        </w:rPr>
        <w:t xml:space="preserve">rahva taastamise juhis</w:t>
      </w:r>
      <w:r>
        <w:t xml:space="preserve"> </w:t>
      </w:r>
      <w:r>
        <w:t xml:space="preserve">— uni, liikumine, toit, aus vestlus, mentor, roll ja eesmärk. Need on</w:t>
      </w:r>
      <w:r>
        <w:t xml:space="preserve"> </w:t>
      </w:r>
      <w:r>
        <w:rPr>
          <w:b/>
          <w:bCs/>
        </w:rPr>
        <w:t xml:space="preserve">lihtsad tööriistad</w:t>
      </w:r>
      <w:r>
        <w:t xml:space="preserve">. Kui probleem on lahendatav ja tööriist on olemas, on</w:t>
      </w:r>
      <w:r>
        <w:t xml:space="preserve"> </w:t>
      </w:r>
      <w:r>
        <w:rPr>
          <w:b/>
          <w:bCs/>
        </w:rPr>
        <w:t xml:space="preserve">ebamõistlik mitte vähemalt proovida</w:t>
      </w:r>
      <w:r>
        <w:t xml:space="preserve">.</w:t>
      </w:r>
    </w:p>
    <w:p>
      <w:pPr>
        <w:pStyle w:val="BodyText"/>
      </w:pPr>
      <w:r>
        <w:rPr>
          <w:b/>
          <w:bCs/>
        </w:rPr>
        <w:t xml:space="preserve">Margus Lõoke</w:t>
      </w:r>
      <w:r>
        <w:t xml:space="preserve"> </w:t>
      </w:r>
      <w:r>
        <w:t xml:space="preserve">on mulle öelnud, et Kaitseväes töötavate inimeste hulgas on</w:t>
      </w:r>
      <w:r>
        <w:t xml:space="preserve"> </w:t>
      </w:r>
      <w:r>
        <w:rPr>
          <w:b/>
          <w:bCs/>
        </w:rPr>
        <w:t xml:space="preserve">suur osa diagnoositud ATH-ga</w:t>
      </w:r>
      <w:r>
        <w:t xml:space="preserve">. See on tema isiklik tähelepanek — mitte ametlik uuring. Aga see klapib sellega, mida ma e-sliinil näen: inimesed vajavad struktuuri ja igapäevast tööriista, mitte ainult silti.</w:t>
      </w:r>
    </w:p>
    <w:p>
      <w:pPr>
        <w:pStyle w:val="BodyText"/>
      </w:pPr>
      <w:r>
        <w:t xml:space="preserve">Ma ei palu sul uskuda mind. Ma palun vaadata, kas need tööriistad aitavad</w:t>
      </w:r>
      <w:r>
        <w:t xml:space="preserve"> </w:t>
      </w:r>
      <w:r>
        <w:rPr>
          <w:b/>
          <w:bCs/>
        </w:rPr>
        <w:t xml:space="preserve">sul</w:t>
      </w:r>
      <w:r>
        <w:t xml:space="preserve"> </w:t>
      </w:r>
      <w:r>
        <w:t xml:space="preserve">— üks samm korraga.</w:t>
      </w:r>
    </w:p>
    <w:p>
      <w:pPr>
        <w:pStyle w:val="BodyText"/>
      </w:pPr>
      <w:r>
        <w:rPr>
          <w:i/>
          <w:iCs/>
        </w:rPr>
        <w:t xml:space="preserve">Minu küsimus sulle: Kas sa oled kunagi näinud probleemi, mida kõik ümberringi „parandavad” — aga keegi ei vaata juurt?</w:t>
      </w:r>
    </w:p>
    <w:p>
      <w:r>
        <w:pict>
          <v:rect style="width:0;height:1.5pt" o:hralign="center" o:hrstd="t" o:hr="t"/>
        </w:pict>
      </w:r>
    </w:p>
    <w:p>
      <w:pPr>
        <w:pStyle w:val="FirstParagraph"/>
      </w:pPr>
      <w:r>
        <w:rPr>
          <w:b/>
          <w:bCs/>
        </w:rPr>
        <w:t xml:space="preserve">K: Miks inimesed käituvad nii — kiusavad, põlevad läbi, lahkuvad? Kas see on lihtsalt „halb iseloom”?</w:t>
      </w:r>
    </w:p>
    <w:p>
      <w:pPr>
        <w:pStyle w:val="BodyText"/>
      </w:pPr>
      <w:r>
        <w:rPr>
          <w:b/>
          <w:bCs/>
        </w:rPr>
        <w:t xml:space="preserve">V (Renee Aluste):</w:t>
      </w:r>
      <w:r>
        <w:t xml:space="preserve"> </w:t>
      </w:r>
      <w:r>
        <w:t xml:space="preserve">Ei. See on üks olulisemaid küsimusi, mida see operatsioon vastab.</w:t>
      </w:r>
    </w:p>
    <w:p>
      <w:pPr>
        <w:pStyle w:val="BodyText"/>
      </w:pPr>
      <w:r>
        <w:rPr>
          <w:i/>
          <w:iCs/>
        </w:rPr>
        <w:t xml:space="preserve">Imeline Teadus</w:t>
      </w:r>
      <w:r>
        <w:t xml:space="preserve"> </w:t>
      </w:r>
      <w:r>
        <w:t xml:space="preserve">(11/2023) näitab:</w:t>
      </w:r>
      <w:r>
        <w:t xml:space="preserve"> </w:t>
      </w:r>
      <w:r>
        <w:rPr>
          <w:b/>
          <w:bCs/>
        </w:rPr>
        <w:t xml:space="preserve">kiusamine ajab aju virgatsainete ja võrgustike tasakaalu paigast</w:t>
      </w:r>
      <w:r>
        <w:t xml:space="preserve">. See ei jäta ainult „psüühilisi arme” — MRI-uuringud näitavad, et teatud ajupiirkonnad</w:t>
      </w:r>
      <w:r>
        <w:t xml:space="preserve"> </w:t>
      </w:r>
      <w:r>
        <w:rPr>
          <w:b/>
          <w:bCs/>
        </w:rPr>
        <w:t xml:space="preserve">suurenevad või kahanevad</w:t>
      </w:r>
      <w:r>
        <w:t xml:space="preserve">. Stressikeskused ülekoormuvad; reguleerivad piirkonnad nõrgenevad. Tagajärjed võivad ulatuda</w:t>
      </w:r>
      <w:r>
        <w:t xml:space="preserve"> </w:t>
      </w:r>
      <w:r>
        <w:rPr>
          <w:b/>
          <w:bCs/>
        </w:rPr>
        <w:t xml:space="preserve">täiskasvanueasse</w:t>
      </w:r>
      <w:r>
        <w:t xml:space="preserve"> </w:t>
      </w:r>
      <w:r>
        <w:t xml:space="preserve">— isegi kui kius on ununenud.</w:t>
      </w:r>
    </w:p>
    <w:p>
      <w:pPr>
        <w:pStyle w:val="BodyText"/>
      </w:pPr>
      <w:r>
        <w:rPr>
          <w:b/>
          <w:bCs/>
        </w:rPr>
        <w:t xml:space="preserve">Miks kiusaja kiusab?</w:t>
      </w:r>
      <w:r>
        <w:t xml:space="preserve"> </w:t>
      </w:r>
      <w:r>
        <w:t xml:space="preserve">Enamasti mitte puhtast kurjusest. Geenid, keskkond, hierarhia, hirm välja jääda. Mõni kiusatu hakkab ise teisi kiusama. Mina olin koolis kiusaja — ma mõistsin alles hiljem, miks. Väärkohtlemine ja surve</w:t>
      </w:r>
      <w:r>
        <w:t xml:space="preserve"> </w:t>
      </w:r>
      <w:r>
        <w:rPr>
          <w:b/>
          <w:bCs/>
        </w:rPr>
        <w:t xml:space="preserve">muudavad aju</w:t>
      </w:r>
      <w:r>
        <w:t xml:space="preserve">.</w:t>
      </w:r>
    </w:p>
    <w:p>
      <w:pPr>
        <w:pStyle w:val="BodyText"/>
      </w:pPr>
      <w:r>
        <w:rPr>
          <w:b/>
          <w:bCs/>
        </w:rPr>
        <w:t xml:space="preserve">Bessel van der Kolk</w:t>
      </w:r>
      <w:r>
        <w:t xml:space="preserve"> </w:t>
      </w:r>
      <w:r>
        <w:t xml:space="preserve">(</w:t>
      </w:r>
      <w:r>
        <w:rPr>
          <w:i/>
          <w:iCs/>
        </w:rPr>
        <w:t xml:space="preserve">The Body Keeps the Score</w:t>
      </w:r>
      <w:r>
        <w:t xml:space="preserve">, ISBN 978-0-141-97861-1) selgitab teist poolt: trauma</w:t>
      </w:r>
      <w:r>
        <w:t xml:space="preserve"> </w:t>
      </w:r>
      <w:r>
        <w:rPr>
          <w:b/>
          <w:bCs/>
        </w:rPr>
        <w:t xml:space="preserve">ei ela ainult peas</w:t>
      </w:r>
      <w:r>
        <w:t xml:space="preserve">. See elab</w:t>
      </w:r>
      <w:r>
        <w:t xml:space="preserve"> </w:t>
      </w:r>
      <w:r>
        <w:rPr>
          <w:b/>
          <w:bCs/>
        </w:rPr>
        <w:t xml:space="preserve">kehas</w:t>
      </w:r>
      <w:r>
        <w:t xml:space="preserve">. Täiskasvanu reageerib</w:t>
      </w:r>
      <w:r>
        <w:t xml:space="preserve"> </w:t>
      </w:r>
      <w:r>
        <w:rPr>
          <w:b/>
          <w:bCs/>
        </w:rPr>
        <w:t xml:space="preserve">pre-verbaalselt</w:t>
      </w:r>
      <w:r>
        <w:t xml:space="preserve"> </w:t>
      </w:r>
      <w:r>
        <w:t xml:space="preserve">— enne loogikat. Seetõttu ei aita „võta ennast kokku” ega argument. Aitab</w:t>
      </w:r>
      <w:r>
        <w:t xml:space="preserve"> </w:t>
      </w:r>
      <w:r>
        <w:rPr>
          <w:b/>
          <w:bCs/>
        </w:rPr>
        <w:t xml:space="preserve">turvalisus</w:t>
      </w:r>
      <w:r>
        <w:t xml:space="preserve">, keha, mõistmine — alles siis vastutus.</w:t>
      </w:r>
    </w:p>
    <w:p>
      <w:pPr>
        <w:pStyle w:val="BodyText"/>
      </w:pPr>
      <w:r>
        <w:t xml:space="preserve">Kaitseväes olen näinud sama mustrit: kui kiusamine ja vana juhtimisstiil jätkuvad, ei võta inimesed vastutust. Kõik koormus langeb neile, kes töötavad — nad põlevad läbi ja lahkuvad. Lahendus: lõpeta kiusamine, loo turvaline keskkond (Lisa I), siis</w:t>
      </w:r>
      <w:r>
        <w:t xml:space="preserve"> </w:t>
      </w:r>
      <w:r>
        <w:rPr>
          <w:b/>
          <w:bCs/>
        </w:rPr>
        <w:t xml:space="preserve">kõik teevad oma osa</w:t>
      </w:r>
      <w:r>
        <w:t xml:space="preserve">.</w:t>
      </w:r>
    </w:p>
    <w:p>
      <w:pPr>
        <w:pStyle w:val="BodyText"/>
      </w:pPr>
      <w:r>
        <w:t xml:space="preserve">Täielik teaduslik alus:</w:t>
      </w:r>
      <w:r>
        <w:t xml:space="preserve"> </w:t>
      </w:r>
      <w:r>
        <w:rPr>
          <w:b/>
          <w:bCs/>
        </w:rPr>
        <w:t xml:space="preserve">Lisa S</w:t>
      </w:r>
      <w:r>
        <w:t xml:space="preserve">. Praktiline suhtlus:</w:t>
      </w:r>
      <w:r>
        <w:t xml:space="preserve"> </w:t>
      </w:r>
      <w:r>
        <w:rPr>
          <w:b/>
          <w:bCs/>
        </w:rPr>
        <w:t xml:space="preserve">Lisa P</w:t>
      </w:r>
      <w:r>
        <w:t xml:space="preserve">.</w:t>
      </w:r>
    </w:p>
    <w:p>
      <w:pPr>
        <w:pStyle w:val="BodyText"/>
      </w:pPr>
      <w:r>
        <w:rPr>
          <w:i/>
          <w:iCs/>
        </w:rPr>
        <w:t xml:space="preserve">Minu küsimus sulle: Kas sa oled kunagi mõelnud, et kellegi „halb käitumine” võib olla keha kaitse — mitte iseloom?</w:t>
      </w:r>
    </w:p>
    <w:p>
      <w:r>
        <w:pict>
          <v:rect style="width:0;height:1.5pt" o:hralign="center" o:hrstd="t" o:hr="t"/>
        </w:pict>
      </w:r>
    </w:p>
    <w:p>
      <w:pPr>
        <w:pStyle w:val="FirstParagraph"/>
      </w:pPr>
      <w:r>
        <w:rPr>
          <w:b/>
          <w:bCs/>
        </w:rPr>
        <w:t xml:space="preserve">K: See kõlab nagu järjekordne vandenõuteooria. Kuidas te tõestate, et Venemaa meid manipuleerib?</w:t>
      </w:r>
    </w:p>
    <w:p>
      <w:pPr>
        <w:pStyle w:val="BodyText"/>
      </w:pPr>
      <w:r>
        <w:rPr>
          <w:b/>
          <w:bCs/>
        </w:rPr>
        <w:t xml:space="preserve">V:</w:t>
      </w:r>
      <w:r>
        <w:t xml:space="preserve"> </w:t>
      </w:r>
      <w:r>
        <w:t xml:space="preserve">Eesti riik, NATO, kaitsepolitsei ja sõltumatud uurijad on seda dokumenteerinud aastaid. Me ei palu kellelgi uskuda midagi kontrollimata. Palume kontrollida allikaid, jälgida oma emotsioone ja küsida: kes selle sõnumi saatmisega võidab? Kui vastus on „see, kes tahab, et ma kardaksin, vihaksin või loobuksin” — siis oled õigel teel. Me ei räägi vandenõudest. Me räägime kriitilisest mõtlemisest.</w:t>
      </w:r>
    </w:p>
    <w:bookmarkEnd w:id="226"/>
    <w:bookmarkStart w:id="227" w:name="X4fee1fa5395af9955b6e25e5170c7c288f6a71d"/>
    <w:p>
      <w:pPr>
        <w:pStyle w:val="Heading2"/>
      </w:pPr>
      <w:r>
        <w:rPr>
          <w:rStyle w:val="SectionNumber"/>
        </w:rPr>
        <w:t xml:space="preserve">8.8</w:t>
      </w:r>
      <w:r>
        <w:tab/>
      </w:r>
      <w:r>
        <w:rPr>
          <w:i/>
          <w:iCs/>
        </w:rPr>
        <w:t xml:space="preserve">Minu küsimus sulle: Mida sina selle teadmisega täna teed — mitte homme?</w:t>
      </w:r>
    </w:p>
    <w:p>
      <w:pPr>
        <w:pStyle w:val="FirstParagraph"/>
      </w:pPr>
      <w:r>
        <w:rPr>
          <w:b/>
          <w:bCs/>
        </w:rPr>
        <w:t xml:space="preserve">K: Te ütlete, et aitate inimesi, aga teie sõnum on ju samuti manipulatsioon — „ma manipuleerin sind terveks”.</w:t>
      </w:r>
    </w:p>
    <w:p>
      <w:pPr>
        <w:pStyle w:val="BodyText"/>
      </w:pPr>
      <w:r>
        <w:rPr>
          <w:b/>
          <w:bCs/>
        </w:rPr>
        <w:t xml:space="preserve">V:</w:t>
      </w:r>
      <w:r>
        <w:t xml:space="preserve"> </w:t>
      </w:r>
      <w:r>
        <w:t xml:space="preserve">Aus küsimus. Vahe on läbipaistvuses ja eesmärgis. Me ei varja oma kavatsust. Me ei kasuta hirmu ega vihkamist. Me ei müü sulle midagi, mis teeb sind sõltuvaks. Me ütleme otse: võta vastutus, õpi ennast tundma, tee oma otsused. Kui sa pärast seda projekti oled tugevam, vabam ja paremini informeeritud — siis oleme õnnestunud. Kui sa tunned, et keegi sunnib sind — lahku julgelt.</w:t>
      </w:r>
    </w:p>
    <w:bookmarkEnd w:id="227"/>
    <w:bookmarkStart w:id="228" w:name="X7cc3add3a1ce268d1d363e31fb92153109beb5b"/>
    <w:p>
      <w:pPr>
        <w:pStyle w:val="Heading2"/>
      </w:pPr>
      <w:r>
        <w:rPr>
          <w:rStyle w:val="SectionNumber"/>
        </w:rPr>
        <w:t xml:space="preserve">8.9</w:t>
      </w:r>
      <w:r>
        <w:tab/>
      </w:r>
      <w:r>
        <w:rPr>
          <w:i/>
          <w:iCs/>
        </w:rPr>
        <w:t xml:space="preserve">Minu küsimus sulle: Mida sina selle teadmisega täna teed — mitte homme?</w:t>
      </w:r>
    </w:p>
    <w:p>
      <w:pPr>
        <w:pStyle w:val="FirstParagraph"/>
      </w:pPr>
      <w:r>
        <w:rPr>
          <w:b/>
          <w:bCs/>
        </w:rPr>
        <w:t xml:space="preserve">K: Üksikemade arvu vähendamine võidumõõdikuna? See solvab minu ema, kes kasvatas mind üksi.</w:t>
      </w:r>
    </w:p>
    <w:p>
      <w:pPr>
        <w:pStyle w:val="BodyText"/>
      </w:pPr>
      <w:r>
        <w:rPr>
          <w:b/>
          <w:bCs/>
        </w:rPr>
        <w:t xml:space="preserve">V:</w:t>
      </w:r>
      <w:r>
        <w:t xml:space="preserve"> </w:t>
      </w:r>
      <w:r>
        <w:t xml:space="preserve">Me austame iga üksikema, kes teeb võimatut tööd. Meie sõnum ei ole süüdistus. Statistika näitab, et paljud üksikemad pered on sotsiaalse surve ja majanduslike raskuste all — osaliselt ühiskondlike mustrite tõttu, mida me tahame muuta. Võidumõõdik tähendab: vähem lapsi kasvab ilma tugeva eeskujuta. See võib olla isa, vanaisa, onu, treener või mentor — mitte tingimata bioloogiline isa. Iga laps väärib kedagi, kellele vaadata üles.</w:t>
      </w:r>
    </w:p>
    <w:bookmarkEnd w:id="228"/>
    <w:bookmarkStart w:id="229" w:name="X8a0186bdd48333e59d3b1a08d89ac33090286a1"/>
    <w:p>
      <w:pPr>
        <w:pStyle w:val="Heading2"/>
      </w:pPr>
      <w:r>
        <w:rPr>
          <w:rStyle w:val="SectionNumber"/>
        </w:rPr>
        <w:t xml:space="preserve">8.10</w:t>
      </w:r>
      <w:r>
        <w:tab/>
      </w:r>
      <w:r>
        <w:rPr>
          <w:i/>
          <w:iCs/>
        </w:rPr>
        <w:t xml:space="preserve">Minu küsimus sulle: Mida sina selle teadmisega täna teed — mitte homme?</w:t>
      </w:r>
    </w:p>
    <w:p>
      <w:pPr>
        <w:pStyle w:val="FirstParagraph"/>
      </w:pPr>
      <w:r>
        <w:rPr>
          <w:b/>
          <w:bCs/>
        </w:rPr>
        <w:t xml:space="preserve">K: Riho Ühtegi presidendiks? Kas see on varjatud poliitiline kampaania?</w:t>
      </w:r>
    </w:p>
    <w:p>
      <w:pPr>
        <w:pStyle w:val="BodyText"/>
      </w:pPr>
      <w:r>
        <w:rPr>
          <w:b/>
          <w:bCs/>
        </w:rPr>
        <w:t xml:space="preserve">V:</w:t>
      </w:r>
      <w:r>
        <w:t xml:space="preserve"> </w:t>
      </w:r>
      <w:r>
        <w:t xml:space="preserve">Riho Ühtegi on operatsiooni strateegiline eeskuju, sest ta esindab seda, mida paljud eestlased hindavad: otsekohesust, ausust ja inimeste eest seismist. Kas ta kandideerib presidendiks — see on tema otsus ja rahva otsus. Operatsioon „Peegel” ei ole ühegi erakonna kampaania. Me ei toeta parteisid. Me toetame peresid ja kodanikke.</w:t>
      </w:r>
    </w:p>
    <w:bookmarkEnd w:id="229"/>
    <w:bookmarkStart w:id="230" w:name="Xcd2cf6341819d6c81b5159d0a3e7ad35e804d6c"/>
    <w:p>
      <w:pPr>
        <w:pStyle w:val="Heading2"/>
      </w:pPr>
      <w:r>
        <w:rPr>
          <w:rStyle w:val="SectionNumber"/>
        </w:rPr>
        <w:t xml:space="preserve">8.11</w:t>
      </w:r>
      <w:r>
        <w:tab/>
      </w:r>
      <w:r>
        <w:rPr>
          <w:i/>
          <w:iCs/>
        </w:rPr>
        <w:t xml:space="preserve">Minu küsimus sulle: Keda sina tahaksid juhina järgida — ja miks just teda?</w:t>
      </w:r>
    </w:p>
    <w:bookmarkEnd w:id="230"/>
    <w:bookmarkStart w:id="231" w:name="iii.-noored-ja-sotsiaalmeedia"/>
    <w:p>
      <w:pPr>
        <w:pStyle w:val="Heading2"/>
      </w:pPr>
      <w:r>
        <w:rPr>
          <w:rStyle w:val="SectionNumber"/>
        </w:rPr>
        <w:t xml:space="preserve">8.12</w:t>
      </w:r>
      <w:r>
        <w:tab/>
      </w:r>
      <w:r>
        <w:t xml:space="preserve">III. Noored ja sotsiaalmeedia</w:t>
      </w:r>
    </w:p>
    <w:p>
      <w:pPr>
        <w:pStyle w:val="FirstParagraph"/>
      </w:pPr>
      <w:r>
        <w:rPr>
          <w:b/>
          <w:bCs/>
        </w:rPr>
        <w:t xml:space="preserve">K: Ma olen 19 ja elan TikTokis. Miks peaks mind see huvitama?</w:t>
      </w:r>
    </w:p>
    <w:p>
      <w:pPr>
        <w:pStyle w:val="BodyText"/>
      </w:pPr>
      <w:r>
        <w:rPr>
          <w:b/>
          <w:bCs/>
        </w:rPr>
        <w:t xml:space="preserve">V:</w:t>
      </w:r>
      <w:r>
        <w:t xml:space="preserve"> </w:t>
      </w:r>
      <w:r>
        <w:t xml:space="preserve">Sest algoritm teab sind paremini kui sa iseennast. Ta pakub sulle seda, mis hoiab sind ekraani ees — viha, šokki, hirmu, draamat. See ei tähenda, et kõik on valet — aga see tähendab, et keegi teine võib sinu emotsioone kasutada. Küsimus sulle: kas sa kontrollid oma aega või aeg kontrollib sind? Alusta sealt. 15 minutit päevas ilma telefonita. Vaata, mis juhtub.</w:t>
      </w:r>
    </w:p>
    <w:bookmarkEnd w:id="231"/>
    <w:bookmarkStart w:id="232" w:name="Xa4c45b82e8e4ea21b39805f5952dcaaa692c690"/>
    <w:p>
      <w:pPr>
        <w:pStyle w:val="Heading2"/>
      </w:pPr>
      <w:r>
        <w:rPr>
          <w:rStyle w:val="SectionNumber"/>
        </w:rPr>
        <w:t xml:space="preserve">8.13</w:t>
      </w:r>
      <w:r>
        <w:tab/>
      </w:r>
      <w:r>
        <w:rPr>
          <w:i/>
          <w:iCs/>
        </w:rPr>
        <w:t xml:space="preserve">Minu küsimus sulle: Mida sina selle teadmisega täna teed — mitte homme?</w:t>
      </w:r>
    </w:p>
    <w:p>
      <w:pPr>
        <w:pStyle w:val="FirstParagraph"/>
      </w:pPr>
      <w:r>
        <w:rPr>
          <w:b/>
          <w:bCs/>
        </w:rPr>
        <w:t xml:space="preserve">K: Kas ma pean kustutama Instagrami ja TikToki?</w:t>
      </w:r>
    </w:p>
    <w:p>
      <w:pPr>
        <w:pStyle w:val="BodyText"/>
      </w:pPr>
      <w:r>
        <w:rPr>
          <w:b/>
          <w:bCs/>
        </w:rPr>
        <w:t xml:space="preserve">V:</w:t>
      </w:r>
      <w:r>
        <w:t xml:space="preserve"> </w:t>
      </w:r>
      <w:r>
        <w:t xml:space="preserve">Ei. Me ei käsi kedagi midagi kustutada. Soovitame teadlikku kasutamist: jälgida, mis emotsiooni kanal tekitab; piirata aega; järgida inimesi, kes sind ehitavad, mitte lõhuvad. Infohügieen on nagu hambapesu — iga päev, mitte üks kord elus.</w:t>
      </w:r>
    </w:p>
    <w:bookmarkEnd w:id="232"/>
    <w:bookmarkStart w:id="233" w:name="X5a106221fc23578d9daff0a0723b8145b8718f5"/>
    <w:p>
      <w:pPr>
        <w:pStyle w:val="Heading2"/>
      </w:pPr>
      <w:r>
        <w:rPr>
          <w:rStyle w:val="SectionNumber"/>
        </w:rPr>
        <w:t xml:space="preserve">8.14</w:t>
      </w:r>
      <w:r>
        <w:tab/>
      </w:r>
      <w:r>
        <w:rPr>
          <w:i/>
          <w:iCs/>
        </w:rPr>
        <w:t xml:space="preserve">Minu küsimus sulle: Mida sina selle teadmisega täna teed — mitte homme?</w:t>
      </w:r>
    </w:p>
    <w:bookmarkEnd w:id="233"/>
    <w:bookmarkStart w:id="234" w:name="iv.-pered-ja-isiklik-elu"/>
    <w:p>
      <w:pPr>
        <w:pStyle w:val="Heading2"/>
      </w:pPr>
      <w:r>
        <w:rPr>
          <w:rStyle w:val="SectionNumber"/>
        </w:rPr>
        <w:t xml:space="preserve">8.15</w:t>
      </w:r>
      <w:r>
        <w:tab/>
      </w:r>
      <w:r>
        <w:t xml:space="preserve">IV. Pered ja isiklik elu</w:t>
      </w:r>
    </w:p>
    <w:p>
      <w:pPr>
        <w:pStyle w:val="FirstParagraph"/>
      </w:pPr>
      <w:r>
        <w:rPr>
          <w:b/>
          <w:bCs/>
        </w:rPr>
        <w:t xml:space="preserve">K: Renee, kas sa oled hulluks läinud?</w:t>
      </w:r>
    </w:p>
    <w:p>
      <w:pPr>
        <w:pStyle w:val="BodyText"/>
      </w:pPr>
      <w:r>
        <w:rPr>
          <w:b/>
          <w:bCs/>
        </w:rPr>
        <w:t xml:space="preserve">V (Renee Aluste):</w:t>
      </w:r>
      <w:r>
        <w:t xml:space="preserve"> </w:t>
      </w:r>
      <w:r>
        <w:t xml:space="preserve">Jah. Ma olen läinud hulluks.</w:t>
      </w:r>
    </w:p>
    <w:p>
      <w:pPr>
        <w:pStyle w:val="BodyText"/>
      </w:pPr>
      <w:r>
        <w:t xml:space="preserve">Ma olin depressioonis. Ma kannatasin</w:t>
      </w:r>
      <w:r>
        <w:t xml:space="preserve"> </w:t>
      </w:r>
      <w:r>
        <w:rPr>
          <w:b/>
          <w:bCs/>
        </w:rPr>
        <w:t xml:space="preserve">37 aastat</w:t>
      </w:r>
      <w:r>
        <w:t xml:space="preserve"> </w:t>
      </w:r>
      <w:r>
        <w:t xml:space="preserve">kiusamise ja vägivalla all — aga</w:t>
      </w:r>
      <w:r>
        <w:t xml:space="preserve"> </w:t>
      </w:r>
      <w:r>
        <w:rPr>
          <w:b/>
          <w:bCs/>
        </w:rPr>
        <w:t xml:space="preserve">mind ei kiusatud siis, kui ma olin väike</w:t>
      </w:r>
      <w:r>
        <w:t xml:space="preserve">. See, mida ma kogesin, oli teistsugune. Küsin sinult:</w:t>
      </w:r>
    </w:p>
    <w:p>
      <w:pPr>
        <w:pStyle w:val="Compact"/>
        <w:numPr>
          <w:ilvl w:val="0"/>
          <w:numId w:val="1089"/>
        </w:numPr>
      </w:pPr>
      <w:r>
        <w:t xml:space="preserve">Kas sa oled kunagi pidanud</w:t>
      </w:r>
      <w:r>
        <w:t xml:space="preserve"> </w:t>
      </w:r>
      <w:r>
        <w:rPr>
          <w:b/>
          <w:bCs/>
        </w:rPr>
        <w:t xml:space="preserve">leivale suud andma</w:t>
      </w:r>
      <w:r>
        <w:t xml:space="preserve">?</w:t>
      </w:r>
    </w:p>
    <w:p>
      <w:pPr>
        <w:pStyle w:val="Compact"/>
        <w:numPr>
          <w:ilvl w:val="0"/>
          <w:numId w:val="1089"/>
        </w:numPr>
      </w:pPr>
      <w:r>
        <w:t xml:space="preserve">Kas sa oled pidanud</w:t>
      </w:r>
      <w:r>
        <w:t xml:space="preserve"> </w:t>
      </w:r>
      <w:r>
        <w:rPr>
          <w:b/>
          <w:bCs/>
        </w:rPr>
        <w:t xml:space="preserve">kõik ära sööma</w:t>
      </w:r>
      <w:r>
        <w:t xml:space="preserve"> </w:t>
      </w:r>
      <w:r>
        <w:t xml:space="preserve">— ka siis, kui kõht oli täis?</w:t>
      </w:r>
    </w:p>
    <w:p>
      <w:pPr>
        <w:pStyle w:val="Compact"/>
        <w:numPr>
          <w:ilvl w:val="0"/>
          <w:numId w:val="1089"/>
        </w:numPr>
      </w:pPr>
      <w:r>
        <w:t xml:space="preserve">Kas sa pidid</w:t>
      </w:r>
      <w:r>
        <w:t xml:space="preserve"> </w:t>
      </w:r>
      <w:r>
        <w:rPr>
          <w:b/>
          <w:bCs/>
        </w:rPr>
        <w:t xml:space="preserve">vastu oma tahtmist</w:t>
      </w:r>
      <w:r>
        <w:t xml:space="preserve"> </w:t>
      </w:r>
      <w:r>
        <w:t xml:space="preserve">midagi tegema — sest nii kästi, sest nii on alati tehtud?</w:t>
      </w:r>
    </w:p>
    <w:p>
      <w:pPr>
        <w:pStyle w:val="FirstParagraph"/>
      </w:pPr>
      <w:r>
        <w:t xml:space="preserve">Seda nimetatakse</w:t>
      </w:r>
      <w:r>
        <w:t xml:space="preserve"> </w:t>
      </w:r>
      <w:r>
        <w:rPr>
          <w:b/>
          <w:bCs/>
        </w:rPr>
        <w:t xml:space="preserve">domineerivaks juhtimiseks</w:t>
      </w:r>
      <w:r>
        <w:t xml:space="preserve">. Ja sellel on tagajärjed —</w:t>
      </w:r>
      <w:r>
        <w:t xml:space="preserve"> </w:t>
      </w:r>
      <w:r>
        <w:rPr>
          <w:b/>
          <w:bCs/>
        </w:rPr>
        <w:t xml:space="preserve">loogilised ja loomulikud</w:t>
      </w:r>
      <w:r>
        <w:t xml:space="preserve"> </w:t>
      </w:r>
      <w:r>
        <w:t xml:space="preserve">tagajärjed. Mitte karistus. Põhjus ja tagajärg.</w:t>
      </w:r>
    </w:p>
    <w:p>
      <w:pPr>
        <w:pStyle w:val="BodyText"/>
      </w:pPr>
      <w:r>
        <w:t xml:space="preserve">Selle domineerimise tagajärjel on minul võõrandatud</w:t>
      </w:r>
      <w:r>
        <w:t xml:space="preserve"> </w:t>
      </w:r>
      <w:r>
        <w:rPr>
          <w:b/>
          <w:bCs/>
        </w:rPr>
        <w:t xml:space="preserve">kolm minu last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Laps</w:t>
            </w:r>
          </w:p>
        </w:tc>
        <w:tc>
          <w:tcPr/>
          <w:p>
            <w:pPr>
              <w:pStyle w:val="Compact"/>
            </w:pPr>
            <w:r>
              <w:t xml:space="preserve">Vanus</w:t>
            </w:r>
          </w:p>
        </w:tc>
      </w:tr>
      <w:tr>
        <w:tc>
          <w:tcPr/>
          <w:p>
            <w:pPr>
              <w:pStyle w:val="Compact"/>
            </w:pPr>
            <w:r>
              <w:t xml:space="preserve">Lily Käsper</w:t>
            </w:r>
          </w:p>
        </w:tc>
        <w:tc>
          <w:tcPr/>
          <w:p>
            <w:pPr>
              <w:pStyle w:val="Compact"/>
            </w:pPr>
            <w:r>
              <w:t xml:space="preserve">14</w:t>
            </w:r>
          </w:p>
        </w:tc>
      </w:tr>
      <w:tr>
        <w:tc>
          <w:tcPr/>
          <w:p>
            <w:pPr>
              <w:pStyle w:val="Compact"/>
            </w:pPr>
            <w:r>
              <w:t xml:space="preserve">Rene Tilga</w:t>
            </w:r>
          </w:p>
        </w:tc>
        <w:tc>
          <w:tcPr/>
          <w:p>
            <w:pPr>
              <w:pStyle w:val="Compact"/>
            </w:pPr>
            <w:r>
              <w:t xml:space="preserve">6</w:t>
            </w:r>
          </w:p>
        </w:tc>
      </w:tr>
      <w:tr>
        <w:tc>
          <w:tcPr/>
          <w:p>
            <w:pPr>
              <w:pStyle w:val="Compact"/>
            </w:pPr>
            <w:r>
              <w:t xml:space="preserve">Henry Käsper</w:t>
            </w:r>
          </w:p>
        </w:tc>
        <w:tc>
          <w:tcPr/>
          <w:p>
            <w:pPr>
              <w:pStyle w:val="Compact"/>
            </w:pPr>
            <w:r>
              <w:t xml:space="preserve">11</w:t>
            </w:r>
          </w:p>
        </w:tc>
      </w:tr>
    </w:tbl>
    <w:p>
      <w:pPr>
        <w:pStyle w:val="BodyText"/>
      </w:pPr>
      <w:r>
        <w:t xml:space="preserve">Ja see ei ole kogu lugu.</w:t>
      </w:r>
      <w:r>
        <w:t xml:space="preserve"> </w:t>
      </w:r>
      <w:r>
        <w:rPr>
          <w:b/>
          <w:bCs/>
        </w:rPr>
        <w:t xml:space="preserve">Ma olin ise kiusaja.</w:t>
      </w:r>
      <w:r>
        <w:t xml:space="preserve"> </w:t>
      </w:r>
      <w:r>
        <w:t xml:space="preserve">Ma olin kooli kiusaja. Ma olin julm inimene. Ma õppisin domineerimist — ja see rikkus kogu mu elu. Ma jäin oma valede võrgustiku lõpuks üksi — ja alles siis hakkasin raamatuid lugema.</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Raamat / abi</w:t>
            </w:r>
          </w:p>
        </w:tc>
        <w:tc>
          <w:tcPr/>
          <w:p>
            <w:pPr>
              <w:pStyle w:val="Compact"/>
            </w:pPr>
            <w:r>
              <w:t xml:space="preserve">Mida see mulle andis</w:t>
            </w:r>
          </w:p>
        </w:tc>
      </w:tr>
      <w:tr>
        <w:tc>
          <w:tcPr/>
          <w:p>
            <w:pPr>
              <w:pStyle w:val="Compact"/>
            </w:pPr>
            <w:r>
              <w:rPr>
                <w:b/>
                <w:bCs/>
              </w:rPr>
              <w:t xml:space="preserve">Beverly Engel</w:t>
            </w:r>
          </w:p>
        </w:tc>
        <w:tc>
          <w:tcPr/>
          <w:p>
            <w:pPr>
              <w:pStyle w:val="Compact"/>
            </w:pPr>
            <w:r>
              <w:t xml:space="preserve">Pöördepunkt — hakkasin mõistma emotsionaalset vägivalda ja oma rolli selles</w:t>
            </w:r>
          </w:p>
        </w:tc>
      </w:tr>
      <w:tr>
        <w:tc>
          <w:tcPr/>
          <w:p>
            <w:pPr>
              <w:pStyle w:val="Compact"/>
            </w:pPr>
            <w:r>
              <w:rPr>
                <w:b/>
                <w:bCs/>
              </w:rPr>
              <w:t xml:space="preserve">Never Split the Difference</w:t>
            </w:r>
            <w:r>
              <w:t xml:space="preserve"> </w:t>
            </w:r>
            <w:r>
              <w:t xml:space="preserve">(Chris Voss)</w:t>
            </w:r>
          </w:p>
        </w:tc>
        <w:tc>
          <w:tcPr/>
          <w:p>
            <w:pPr>
              <w:pStyle w:val="Compact"/>
            </w:pPr>
            <w:r>
              <w:t xml:space="preserve">Õpetas suhtlema inimesega</w:t>
            </w:r>
            <w:r>
              <w:t xml:space="preserve"> </w:t>
            </w:r>
            <w:r>
              <w:rPr>
                <w:b/>
                <w:bCs/>
              </w:rPr>
              <w:t xml:space="preserve">emotsionaalsel tasemel</w:t>
            </w:r>
            <w:r>
              <w:t xml:space="preserve"> </w:t>
            </w:r>
            <w:r>
              <w:t xml:space="preserve">— mitte ainult loogikaga</w:t>
            </w:r>
          </w:p>
        </w:tc>
      </w:tr>
      <w:tr>
        <w:tc>
          <w:tcPr/>
          <w:p>
            <w:pPr>
              <w:pStyle w:val="Compact"/>
            </w:pPr>
            <w:r>
              <w:rPr>
                <w:b/>
                <w:bCs/>
              </w:rPr>
              <w:t xml:space="preserve">The Body Keeps the Score</w:t>
            </w:r>
            <w:r>
              <w:t xml:space="preserve"> </w:t>
            </w:r>
            <w:r>
              <w:t xml:space="preserve">(Bessel van der Kolk, ISBN 978-0-141-97861-1)</w:t>
            </w:r>
          </w:p>
        </w:tc>
        <w:tc>
          <w:tcPr/>
          <w:p>
            <w:pPr>
              <w:pStyle w:val="Compact"/>
            </w:pPr>
            <w:r>
              <w:t xml:space="preserve">Trauma elab kehas. Pre-verbaalne reaktsioon — alguses keha, mitte mõistus.</w:t>
            </w:r>
            <w:r>
              <w:t xml:space="preserve"> </w:t>
            </w:r>
            <w:r>
              <w:rPr>
                <w:b/>
                <w:bCs/>
              </w:rPr>
              <w:t xml:space="preserve">Mis töötab / mis mitte</w:t>
            </w:r>
            <w:r>
              <w:t xml:space="preserve"> </w:t>
            </w:r>
            <w:r>
              <w:t xml:space="preserve">(Lisa P). Praktiline tööriist:</w:t>
            </w:r>
            <w:r>
              <w:t xml:space="preserve"> </w:t>
            </w:r>
            <w:r>
              <w:rPr>
                <w:b/>
                <w:bCs/>
              </w:rPr>
              <w:t xml:space="preserve">spordikommentaator</w:t>
            </w:r>
            <w:r>
              <w:t xml:space="preserve"> </w:t>
            </w:r>
            <w:r>
              <w:t xml:space="preserve">— kirjelda hetke, nagu sa seda näed; teadlikkus vabastab trauma</w:t>
            </w:r>
          </w:p>
        </w:tc>
      </w:tr>
      <w:tr>
        <w:tc>
          <w:tcPr/>
          <w:p>
            <w:pPr>
              <w:pStyle w:val="Compact"/>
            </w:pPr>
            <w:r>
              <w:rPr>
                <w:b/>
                <w:bCs/>
              </w:rPr>
              <w:t xml:space="preserve">EMDR</w:t>
            </w:r>
            <w:r>
              <w:t xml:space="preserve"> </w:t>
            </w:r>
            <w:r>
              <w:t xml:space="preserve">sessioonid</w:t>
            </w:r>
          </w:p>
        </w:tc>
        <w:tc>
          <w:tcPr/>
          <w:p>
            <w:pPr>
              <w:pStyle w:val="Compact"/>
            </w:pPr>
            <w:r>
              <w:t xml:space="preserve">Kaitseväe Tugiteenuste keskuses — töötasin läbi selle, mida sõnad üksi ei jõudnud</w:t>
            </w:r>
          </w:p>
        </w:tc>
      </w:tr>
    </w:tbl>
    <w:p>
      <w:pPr>
        <w:pStyle w:val="BodyText"/>
      </w:pPr>
      <w:r>
        <w:t xml:space="preserve">Ma tulin välja kaotusest.</w:t>
      </w:r>
      <w:r>
        <w:t xml:space="preserve"> </w:t>
      </w:r>
      <w:r>
        <w:rPr>
          <w:b/>
          <w:bCs/>
        </w:rPr>
        <w:t xml:space="preserve">Ma elasin üle surma.</w:t>
      </w:r>
    </w:p>
    <w:p>
      <w:pPr>
        <w:pStyle w:val="BodyText"/>
      </w:pPr>
      <w:r>
        <w:t xml:space="preserve">Ja nüüd ma tahan teile näidata,</w:t>
      </w:r>
      <w:r>
        <w:t xml:space="preserve"> </w:t>
      </w:r>
      <w:r>
        <w:rPr>
          <w:b/>
          <w:bCs/>
        </w:rPr>
        <w:t xml:space="preserve">kuidas ma seda tegin</w:t>
      </w:r>
      <w:r>
        <w:t xml:space="preserve"> </w:t>
      </w:r>
      <w:r>
        <w:t xml:space="preserve">— mitte et te peaksite mind uskuma, vaid et te näeksite: kui mina sain välja, saab ka keegi teine. See on kogu Operatsioon „Peegel” isiklik ajend. Mitte teooria. Elatud tee.</w:t>
      </w:r>
    </w:p>
    <w:p>
      <w:pPr>
        <w:pStyle w:val="BodyText"/>
      </w:pPr>
      <w:r>
        <w:t xml:space="preserve">Kui sa tunned, et oled põhjas — loe</w:t>
      </w:r>
      <w:r>
        <w:t xml:space="preserve"> </w:t>
      </w:r>
      <w:r>
        <w:rPr>
          <w:b/>
          <w:bCs/>
        </w:rPr>
        <w:t xml:space="preserve">Lisa H</w:t>
      </w:r>
      <w:r>
        <w:t xml:space="preserve"> </w:t>
      </w:r>
      <w:r>
        <w:t xml:space="preserve">ja</w:t>
      </w:r>
      <w:r>
        <w:t xml:space="preserve"> </w:t>
      </w:r>
      <w:r>
        <w:rPr>
          <w:b/>
          <w:bCs/>
        </w:rPr>
        <w:t xml:space="preserve">Lisa F</w:t>
      </w:r>
      <w:r>
        <w:t xml:space="preserve"> </w:t>
      </w:r>
      <w:r>
        <w:t xml:space="preserve">(</w:t>
      </w:r>
      <w:r>
        <w:rPr>
          <w:i/>
          <w:iCs/>
        </w:rPr>
        <w:t xml:space="preserve">Murra ring</w:t>
      </w:r>
      <w:r>
        <w:t xml:space="preserve">). Kui vajad professionaalset abi: Eluliin</w:t>
      </w:r>
      <w:r>
        <w:t xml:space="preserve"> </w:t>
      </w:r>
      <w:r>
        <w:rPr>
          <w:b/>
          <w:bCs/>
        </w:rPr>
        <w:t xml:space="preserve">655 8088</w:t>
      </w:r>
      <w:r>
        <w:t xml:space="preserve">, kriisiabi</w:t>
      </w:r>
      <w:r>
        <w:t xml:space="preserve"> </w:t>
      </w:r>
      <w:r>
        <w:rPr>
          <w:b/>
          <w:bCs/>
        </w:rPr>
        <w:t xml:space="preserve">116 123</w:t>
      </w:r>
      <w:r>
        <w:t xml:space="preserve">, ohvriabi</w:t>
      </w:r>
      <w:r>
        <w:t xml:space="preserve"> </w:t>
      </w:r>
      <w:r>
        <w:rPr>
          <w:b/>
          <w:bCs/>
        </w:rPr>
        <w:t xml:space="preserve">116 006</w:t>
      </w:r>
      <w:r>
        <w:t xml:space="preserve"> </w:t>
      </w:r>
      <w:r>
        <w:t xml:space="preserve">(sh EMDR toetus kuni 940 € — vt Lisa H).</w:t>
      </w:r>
    </w:p>
    <w:bookmarkEnd w:id="234"/>
    <w:bookmarkStart w:id="235" w:name="Xe2f5e2bffffb120ab7f7b98b6247e5f15c27ca3"/>
    <w:p>
      <w:pPr>
        <w:pStyle w:val="Heading2"/>
      </w:pPr>
      <w:r>
        <w:rPr>
          <w:rStyle w:val="SectionNumber"/>
        </w:rPr>
        <w:t xml:space="preserve">8.16</w:t>
      </w:r>
      <w:r>
        <w:tab/>
      </w:r>
      <w:r>
        <w:rPr>
          <w:i/>
          <w:iCs/>
        </w:rPr>
        <w:t xml:space="preserve">Minu küsimus sulle: Kas sa julged tunnistada, et oled olnud nii ohver kui ka süüdlane — ja alustada sealt, kus sa oled?</w:t>
      </w:r>
    </w:p>
    <w:p>
      <w:pPr>
        <w:pStyle w:val="FirstParagraph"/>
      </w:pPr>
      <w:r>
        <w:rPr>
          <w:b/>
          <w:bCs/>
        </w:rPr>
        <w:t xml:space="preserve">K: Aga mis lahendus siis on?</w:t>
      </w:r>
    </w:p>
    <w:p>
      <w:pPr>
        <w:pStyle w:val="BodyText"/>
      </w:pPr>
      <w:r>
        <w:rPr>
          <w:b/>
          <w:bCs/>
        </w:rPr>
        <w:t xml:space="preserve">V (Renee Aluste):</w:t>
      </w:r>
      <w:r>
        <w:t xml:space="preserve"> </w:t>
      </w:r>
      <w:r>
        <w:t xml:space="preserve">Lahendus on see, mida</w:t>
      </w:r>
      <w:r>
        <w:t xml:space="preserve"> </w:t>
      </w:r>
      <w:r>
        <w:rPr>
          <w:b/>
          <w:bCs/>
        </w:rPr>
        <w:t xml:space="preserve">kindral Johannes Kert</w:t>
      </w:r>
      <w:r>
        <w:t xml:space="preserve"> </w:t>
      </w:r>
      <w:r>
        <w:t xml:space="preserve">alustas Eestis —</w:t>
      </w:r>
      <w:r>
        <w:t xml:space="preserve"> </w:t>
      </w:r>
      <w:r>
        <w:rPr>
          <w:b/>
          <w:bCs/>
        </w:rPr>
        <w:t xml:space="preserve">sõjaväeliste juhtide ja tsiviiljuhtide ülestõus</w:t>
      </w:r>
      <w:r>
        <w:t xml:space="preserve"> </w:t>
      </w:r>
      <w:r>
        <w:t xml:space="preserve">moodsas ühiskonnas. Nimi on</w:t>
      </w:r>
      <w:r>
        <w:t xml:space="preserve"> </w:t>
      </w:r>
      <w:r>
        <w:rPr>
          <w:b/>
          <w:bCs/>
        </w:rPr>
        <w:t xml:space="preserve">inimesekeskne juhtimine</w:t>
      </w:r>
      <w:r>
        <w:t xml:space="preserve">.</w:t>
      </w:r>
    </w:p>
    <w:p>
      <w:pPr>
        <w:pStyle w:val="BodyText"/>
      </w:pPr>
      <w:r>
        <w:t xml:space="preserve">Steigeri raamat (</w:t>
      </w:r>
      <w:r>
        <w:rPr>
          <w:i/>
          <w:iCs/>
        </w:rPr>
        <w:t xml:space="preserve">Inimesekeskne juhtimine</w:t>
      </w:r>
      <w:r>
        <w:t xml:space="preserve">, Fontes 1997; uustrükk Kaitseväe Ühendatud Õppeasutused 2011 —</w:t>
      </w:r>
      <w:r>
        <w:t xml:space="preserve"> </w:t>
      </w:r>
      <w:r>
        <w:rPr>
          <w:b/>
          <w:bCs/>
        </w:rPr>
        <w:t xml:space="preserve">eessõna: Johannes Kert</w:t>
      </w:r>
      <w:r>
        <w:t xml:space="preserve">) ei ole uus moehullus. Eesti kaitseväe esimesed juhid võtsid selle oma juhtimise SOP-iks juba 1990ndatel. Probleem ei ole teadmatus. Probleem on</w:t>
      </w:r>
      <w:r>
        <w:t xml:space="preserve"> </w:t>
      </w:r>
      <w:r>
        <w:rPr>
          <w:b/>
          <w:bCs/>
        </w:rPr>
        <w:t xml:space="preserve">rakendamine</w:t>
      </w:r>
      <w:r>
        <w:t xml:space="preserve">.</w:t>
      </w:r>
    </w:p>
    <w:p>
      <w:pPr>
        <w:pStyle w:val="BodyText"/>
      </w:pPr>
      <w:r>
        <w:rPr>
          <w:b/>
          <w:bCs/>
        </w:rPr>
        <w:t xml:space="preserve">Miks inimesekeskne juhtimine töötab paremini?</w:t>
      </w:r>
    </w:p>
    <w:p>
      <w:pPr>
        <w:pStyle w:val="BodyText"/>
      </w:pPr>
      <w:r>
        <w:t xml:space="preserve">Sest me juhime</w:t>
      </w:r>
      <w:r>
        <w:t xml:space="preserve"> </w:t>
      </w:r>
      <w:r>
        <w:rPr>
          <w:b/>
          <w:bCs/>
        </w:rPr>
        <w:t xml:space="preserve">inimese pärast</w:t>
      </w:r>
      <w:r>
        <w:t xml:space="preserve"> </w:t>
      </w:r>
      <w:r>
        <w:t xml:space="preserve">— mitte protsessi, seaduse, reegli või „nii on alati tehtud” pärast.</w:t>
      </w:r>
    </w:p>
    <w:tbl>
      <w:tblPr>
        <w:tblStyle w:val="Table"/>
        <w:tblW w:type="pct" w:w="5000"/>
        <w:tblLayout w:type="fixed"/>
        <w:tblLook w:firstRow="1" w:lastRow="0" w:firstColumn="0" w:lastColumn="0" w:noHBand="0" w:noVBand="0" w:val="0020"/>
      </w:tblPr>
      <w:tblGrid>
        <w:gridCol w:w="3056"/>
        <w:gridCol w:w="4863"/>
      </w:tblGrid>
      <w:tr>
        <w:trPr>
          <w:tblHeader w:val="on"/>
        </w:trPr>
        <w:tc>
          <w:tcPr/>
          <w:p>
            <w:pPr>
              <w:pStyle w:val="Compact"/>
            </w:pPr>
            <w:r>
              <w:t xml:space="preserve">Domineeriv juhtimine</w:t>
            </w:r>
          </w:p>
        </w:tc>
        <w:tc>
          <w:tcPr/>
          <w:p>
            <w:pPr>
              <w:pStyle w:val="Compact"/>
            </w:pPr>
            <w:r>
              <w:t xml:space="preserve">Inimesekeskne juhtimine (Steiger)</w:t>
            </w:r>
          </w:p>
        </w:tc>
      </w:tr>
      <w:tr>
        <w:tc>
          <w:tcPr/>
          <w:p>
            <w:pPr>
              <w:pStyle w:val="Compact"/>
            </w:pPr>
            <w:r>
              <w:t xml:space="preserve">Leivale suud, kõik ära, vastu tahtmist</w:t>
            </w:r>
          </w:p>
        </w:tc>
        <w:tc>
          <w:tcPr/>
          <w:p>
            <w:pPr>
              <w:pStyle w:val="Compact"/>
            </w:pPr>
            <w:r>
              <w:t xml:space="preserve">Kuula enne kui käsi</w:t>
            </w:r>
          </w:p>
        </w:tc>
      </w:tr>
      <w:tr>
        <w:tc>
          <w:tcPr/>
          <w:p>
            <w:pPr>
              <w:pStyle w:val="Compact"/>
            </w:pPr>
            <w:r>
              <w:t xml:space="preserve">Juht käsib, inimene täidab</w:t>
            </w:r>
          </w:p>
        </w:tc>
        <w:tc>
          <w:tcPr/>
          <w:p>
            <w:pPr>
              <w:pStyle w:val="Compact"/>
            </w:pPr>
            <w:r>
              <w:t xml:space="preserve">Juht valmistub, dialoog, ühine kasutus</w:t>
            </w:r>
          </w:p>
        </w:tc>
      </w:tr>
      <w:tr>
        <w:tc>
          <w:tcPr/>
          <w:p>
            <w:pPr>
              <w:pStyle w:val="Compact"/>
            </w:pPr>
            <w:r>
              <w:t xml:space="preserve">Võit = sund ja kontroll</w:t>
            </w:r>
          </w:p>
        </w:tc>
        <w:tc>
          <w:tcPr/>
          <w:p>
            <w:pPr>
              <w:pStyle w:val="Compact"/>
            </w:pPr>
            <w:r>
              <w:rPr>
                <w:b/>
                <w:bCs/>
              </w:rPr>
              <w:t xml:space="preserve">Võitmine on tagajärg inimeste juhtimisele</w:t>
            </w:r>
          </w:p>
        </w:tc>
      </w:tr>
      <w:tr>
        <w:tc>
          <w:tcPr/>
          <w:p>
            <w:pPr>
              <w:pStyle w:val="Compact"/>
            </w:pPr>
            <w:r>
              <w:t xml:space="preserve">Lühike mäng võidab</w:t>
            </w:r>
          </w:p>
        </w:tc>
        <w:tc>
          <w:tcPr/>
          <w:p>
            <w:pPr>
              <w:pStyle w:val="Compact"/>
            </w:pPr>
            <w:r>
              <w:t xml:space="preserve">Pikas mängus:</w:t>
            </w:r>
            <w:r>
              <w:t xml:space="preserve"> </w:t>
            </w:r>
            <w:r>
              <w:rPr>
                <w:i/>
                <w:iCs/>
              </w:rPr>
              <w:t xml:space="preserve">mida külvad, seda lõikad</w:t>
            </w:r>
          </w:p>
        </w:tc>
      </w:tr>
    </w:tbl>
    <w:p>
      <w:pPr>
        <w:pStyle w:val="BodyText"/>
      </w:pPr>
      <w:r>
        <w:rPr>
          <w:b/>
          <w:bCs/>
        </w:rPr>
        <w:t xml:space="preserve">Steiger ütleb otse</w:t>
      </w:r>
      <w:r>
        <w:t xml:space="preserve"> </w:t>
      </w:r>
      <w:r>
        <w:t xml:space="preserve">(Lisa I kokkuvõte):</w:t>
      </w:r>
    </w:p>
    <w:p>
      <w:pPr>
        <w:pStyle w:val="Compact"/>
        <w:numPr>
          <w:ilvl w:val="0"/>
          <w:numId w:val="1090"/>
        </w:numPr>
      </w:pPr>
      <w:r>
        <w:rPr>
          <w:b/>
          <w:bCs/>
        </w:rPr>
        <w:t xml:space="preserve">Enesetundmine</w:t>
      </w:r>
      <w:r>
        <w:t xml:space="preserve"> </w:t>
      </w:r>
      <w:r>
        <w:t xml:space="preserve">— õpi ennast tundma; tunnista vigu.</w:t>
      </w:r>
    </w:p>
    <w:p>
      <w:pPr>
        <w:pStyle w:val="Compact"/>
        <w:numPr>
          <w:ilvl w:val="0"/>
          <w:numId w:val="1090"/>
        </w:numPr>
      </w:pPr>
      <w:r>
        <w:rPr>
          <w:b/>
          <w:bCs/>
        </w:rPr>
        <w:t xml:space="preserve">Teise mõistmine</w:t>
      </w:r>
      <w:r>
        <w:t xml:space="preserve"> </w:t>
      </w:r>
      <w:r>
        <w:t xml:space="preserve">— püüa mõista ka siis, kui ei nõustu.</w:t>
      </w:r>
    </w:p>
    <w:p>
      <w:pPr>
        <w:pStyle w:val="Compact"/>
        <w:numPr>
          <w:ilvl w:val="0"/>
          <w:numId w:val="1090"/>
        </w:numPr>
      </w:pPr>
      <w:r>
        <w:rPr>
          <w:b/>
          <w:bCs/>
        </w:rPr>
        <w:t xml:space="preserve">Ettevalmistus</w:t>
      </w:r>
      <w:r>
        <w:t xml:space="preserve"> </w:t>
      </w:r>
      <w:r>
        <w:t xml:space="preserve">— kohtumine ei juhtu juhuslikult.</w:t>
      </w:r>
    </w:p>
    <w:p>
      <w:pPr>
        <w:pStyle w:val="Compact"/>
        <w:numPr>
          <w:ilvl w:val="0"/>
          <w:numId w:val="1090"/>
        </w:numPr>
      </w:pPr>
      <w:r>
        <w:rPr>
          <w:b/>
          <w:bCs/>
        </w:rPr>
        <w:t xml:space="preserve">Kuulamine</w:t>
      </w:r>
      <w:r>
        <w:t xml:space="preserve"> </w:t>
      </w:r>
      <w:r>
        <w:t xml:space="preserve">— varu aega kuulamiseks, mitte ainult käskimiseks.</w:t>
      </w:r>
    </w:p>
    <w:p>
      <w:pPr>
        <w:pStyle w:val="Compact"/>
        <w:numPr>
          <w:ilvl w:val="0"/>
          <w:numId w:val="1090"/>
        </w:numPr>
      </w:pPr>
      <w:r>
        <w:rPr>
          <w:b/>
          <w:bCs/>
        </w:rPr>
        <w:t xml:space="preserve">Dialoog</w:t>
      </w:r>
      <w:r>
        <w:t xml:space="preserve"> </w:t>
      </w:r>
      <w:r>
        <w:t xml:space="preserve">— hindamine on kahepoolne, mitte monoloog.</w:t>
      </w:r>
    </w:p>
    <w:p>
      <w:pPr>
        <w:pStyle w:val="Compact"/>
        <w:numPr>
          <w:ilvl w:val="0"/>
          <w:numId w:val="1090"/>
        </w:numPr>
      </w:pPr>
      <w:r>
        <w:rPr>
          <w:b/>
          <w:bCs/>
        </w:rPr>
        <w:t xml:space="preserve">Ühine kasutamine</w:t>
      </w:r>
      <w:r>
        <w:t xml:space="preserve"> </w:t>
      </w:r>
      <w:r>
        <w:t xml:space="preserve">— rahulolu tekib, kui võimeid kasutatakse koos.</w:t>
      </w:r>
    </w:p>
    <w:p>
      <w:pPr>
        <w:pStyle w:val="FirstParagraph"/>
      </w:pPr>
      <w:r>
        <w:rPr>
          <w:i/>
          <w:iCs/>
        </w:rPr>
        <w:t xml:space="preserve">„See, kes on olnud juht, teab liigagi hästi, kui kõlbmatuks võivad osutuda reeglid ja retseptid.”</w:t>
      </w:r>
      <w:r>
        <w:t xml:space="preserve"> </w:t>
      </w:r>
      <w:r>
        <w:t xml:space="preserve">— Steiger. Seepärast on need juhised, mitte dogmad. Ruum individuaalseks kohandamiseks.</w:t>
      </w:r>
    </w:p>
    <w:p>
      <w:pPr>
        <w:pStyle w:val="BodyText"/>
      </w:pPr>
      <w:r>
        <w:rPr>
          <w:b/>
          <w:bCs/>
        </w:rPr>
        <w:t xml:space="preserve">Kert + Steiger + Operatsioon „Peegel”:</w:t>
      </w:r>
      <w:r>
        <w:t xml:space="preserve"> </w:t>
      </w:r>
      <w:r>
        <w:t xml:space="preserve">me ei ehita vanglaid, mida ise valvame. Me juhime inimesi nii, nagu me tahaksime, et meid juhiks. Võit — tugev pere, aus ühiskond, kodanik, kes mõtleb — on</w:t>
      </w:r>
      <w:r>
        <w:t xml:space="preserve"> </w:t>
      </w:r>
      <w:r>
        <w:rPr>
          <w:b/>
          <w:bCs/>
        </w:rPr>
        <w:t xml:space="preserve">tagajärg</w:t>
      </w:r>
      <w:r>
        <w:t xml:space="preserve">, mitte eesmärk, mida saab sundida.</w:t>
      </w:r>
    </w:p>
    <w:p>
      <w:pPr>
        <w:pStyle w:val="BodyText"/>
      </w:pPr>
      <w:r>
        <w:t xml:space="preserve">Täielik SOP:</w:t>
      </w:r>
      <w:r>
        <w:t xml:space="preserve"> </w:t>
      </w:r>
      <w:r>
        <w:rPr>
          <w:b/>
          <w:bCs/>
        </w:rPr>
        <w:t xml:space="preserve">Lisa I</w:t>
      </w:r>
      <w:r>
        <w:t xml:space="preserve"> </w:t>
      </w:r>
      <w:r>
        <w:t xml:space="preserve">(ISBN 9985901274).</w:t>
      </w:r>
    </w:p>
    <w:bookmarkEnd w:id="235"/>
    <w:bookmarkStart w:id="236" w:name="X27a9f5091f8bd31363a2596e7c3479f4fcee2e5"/>
    <w:p>
      <w:pPr>
        <w:pStyle w:val="Heading2"/>
      </w:pPr>
      <w:r>
        <w:rPr>
          <w:rStyle w:val="SectionNumber"/>
        </w:rPr>
        <w:t xml:space="preserve">8.17</w:t>
      </w:r>
      <w:r>
        <w:tab/>
      </w:r>
      <w:r>
        <w:rPr>
          <w:i/>
          <w:iCs/>
        </w:rPr>
        <w:t xml:space="preserve">Minu küsimus sulle: Kas sa juhid inimest — või protsessi?</w:t>
      </w:r>
    </w:p>
    <w:p>
      <w:pPr>
        <w:pStyle w:val="FirstParagraph"/>
      </w:pPr>
      <w:r>
        <w:rPr>
          <w:b/>
          <w:bCs/>
        </w:rPr>
        <w:t xml:space="preserve">K: Mul on vajadus turvalisuse ja mõistmise järele. Kas kõik asjaosalised on paranemis-teadlikud?</w:t>
      </w:r>
    </w:p>
    <w:p>
      <w:pPr>
        <w:pStyle w:val="BodyText"/>
      </w:pPr>
      <w:r>
        <w:rPr>
          <w:b/>
          <w:bCs/>
        </w:rPr>
        <w:t xml:space="preserve">V (Renee Aluste):</w:t>
      </w:r>
      <w:r>
        <w:t xml:space="preserve"> </w:t>
      </w:r>
      <w:r>
        <w:t xml:space="preserve">Jah — see on minu ja operatsiooni</w:t>
      </w:r>
      <w:r>
        <w:t xml:space="preserve"> </w:t>
      </w:r>
      <w:r>
        <w:rPr>
          <w:b/>
          <w:bCs/>
        </w:rPr>
        <w:t xml:space="preserve">minimaalne standard</w:t>
      </w:r>
      <w:r>
        <w:t xml:space="preserve">, mitte erisoov.</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Ma tean, miltä tundub, kui keegi vastab loogikaga, aga sa vajad, et sind</w:t>
      </w:r>
      <w:r>
        <w:t xml:space="preserve"> </w:t>
      </w:r>
      <w:r>
        <w:rPr>
          <w:b/>
          <w:bCs/>
        </w:rPr>
        <w:t xml:space="preserve">nähtaks</w:t>
      </w:r>
      <w:r>
        <w:t xml:space="preserve">. Me ei ütle, et sa oled katki. Me ütleme: sa vajad</w:t>
      </w:r>
      <w:r>
        <w:t xml:space="preserve"> </w:t>
      </w:r>
      <w:r>
        <w:rPr>
          <w:b/>
          <w:bCs/>
        </w:rPr>
        <w:t xml:space="preserve">turvalist ruumi</w:t>
      </w:r>
      <w:r>
        <w:t xml:space="preserve"> </w:t>
      </w:r>
      <w:r>
        <w:t xml:space="preserve">ja</w:t>
      </w:r>
      <w:r>
        <w:t xml:space="preserve"> </w:t>
      </w:r>
      <w:r>
        <w:rPr>
          <w:b/>
          <w:bCs/>
        </w:rPr>
        <w:t xml:space="preserve">mõistmist</w:t>
      </w:r>
      <w:r>
        <w:t xml:space="preserve"> </w:t>
      </w:r>
      <w:r>
        <w:t xml:space="preserve">— mitte parandamist. Kui keegi ütleb „kõik mehed on samad” või „liiga tundlik” — mõlemal pool on valu, aga ilma valideerimiseta jääb haav lahti.</w:t>
      </w:r>
    </w:p>
    <w:p>
      <w:pPr>
        <w:pStyle w:val="BodyText"/>
      </w:pPr>
      <w:r>
        <w:rPr>
          <w:i/>
          <w:iCs/>
        </w:rPr>
        <w:t xml:space="preserve">The Body Keeps the Score</w:t>
      </w:r>
      <w:r>
        <w:t xml:space="preserve"> </w:t>
      </w:r>
      <w:r>
        <w:t xml:space="preserve">(Bessel van der Kolk) avas silmad täielikult. Kogemus elab kehas. Inimene reageerib</w:t>
      </w:r>
      <w:r>
        <w:t xml:space="preserve"> </w:t>
      </w:r>
      <w:r>
        <w:rPr>
          <w:b/>
          <w:bCs/>
        </w:rPr>
        <w:t xml:space="preserve">pre-verbaalselt</w:t>
      </w:r>
      <w:r>
        <w:t xml:space="preserve"> </w:t>
      </w:r>
      <w:r>
        <w:t xml:space="preserve">— enne sõnu, enne loogikat.</w:t>
      </w:r>
      <w:r>
        <w:t xml:space="preserve"> </w:t>
      </w:r>
      <w:r>
        <w:rPr>
          <w:b/>
          <w:bCs/>
        </w:rPr>
        <w:t xml:space="preserve">Sa ei saa alguses rääkida mõistusega. Sa saad alguses rääkida ainult kehaga.</w:t>
      </w:r>
      <w:r>
        <w:t xml:space="preserve"> </w:t>
      </w:r>
      <w:r>
        <w:t xml:space="preserve">Alusta turvalisusest. Mis suust tuleb, on relevantne — see peegeldab sisemist seisundit. Pead esmalt</w:t>
      </w:r>
      <w:r>
        <w:t xml:space="preserve"> </w:t>
      </w:r>
      <w:r>
        <w:rPr>
          <w:b/>
          <w:bCs/>
        </w:rPr>
        <w:t xml:space="preserve">mõistuse maha rahustama</w:t>
      </w:r>
      <w:r>
        <w:t xml:space="preserve"> </w:t>
      </w:r>
      <w:r>
        <w:t xml:space="preserve">— mitte argumentidega, vaid turvalisuse ja keha kaudu.</w:t>
      </w:r>
    </w:p>
    <w:p>
      <w:pPr>
        <w:pStyle w:val="BodyText"/>
      </w:pPr>
      <w:r>
        <w:rPr>
          <w:b/>
          <w:bCs/>
        </w:rPr>
        <w:t xml:space="preserve">Mis see meile õpetas:</w:t>
      </w:r>
      <w:r>
        <w:t xml:space="preserve"> </w:t>
      </w:r>
      <w:r>
        <w:t xml:space="preserve">kõik, mida me seni teadsime suhtluse kohta, tuleb uuendada. Loogika triggeris ei tervenda. Ravimid ilma töötlemiseta ei piisa. See, mis töötab, on</w:t>
      </w:r>
      <w:r>
        <w:t xml:space="preserve"> </w:t>
      </w:r>
      <w:r>
        <w:rPr>
          <w:b/>
          <w:bCs/>
        </w:rPr>
        <w:t xml:space="preserve">turvalisus</w:t>
      </w:r>
      <w:r>
        <w:t xml:space="preserve">,</w:t>
      </w:r>
      <w:r>
        <w:t xml:space="preserve"> </w:t>
      </w:r>
      <w:r>
        <w:rPr>
          <w:b/>
          <w:bCs/>
        </w:rPr>
        <w:t xml:space="preserve">keha</w:t>
      </w:r>
      <w:r>
        <w:t xml:space="preserve">,</w:t>
      </w:r>
      <w:r>
        <w:t xml:space="preserve"> </w:t>
      </w:r>
      <w:r>
        <w:rPr>
          <w:b/>
          <w:bCs/>
        </w:rPr>
        <w:t xml:space="preserve">teadlikkus</w:t>
      </w:r>
      <w:r>
        <w:t xml:space="preserve"> </w:t>
      </w:r>
      <w:r>
        <w:t xml:space="preserve">ja uus suhtlusvahend —</w:t>
      </w:r>
      <w:r>
        <w:t xml:space="preserve"> </w:t>
      </w:r>
      <w:r>
        <w:rPr>
          <w:b/>
          <w:bCs/>
        </w:rPr>
        <w:t xml:space="preserve">spordikommentaator</w:t>
      </w:r>
      <w:r>
        <w:t xml:space="preserve">: vestluse ajal kirjeldad maailma, nagu</w:t>
      </w:r>
      <w:r>
        <w:t xml:space="preserve"> </w:t>
      </w:r>
      <w:r>
        <w:rPr>
          <w:i/>
          <w:iCs/>
        </w:rPr>
        <w:t xml:space="preserve">sina</w:t>
      </w:r>
      <w:r>
        <w:t xml:space="preserve"> </w:t>
      </w:r>
      <w:r>
        <w:t xml:space="preserve">seda näed ja tunned. Enamikule inimestele on see täiesti uus viis rääkida. See loob teadlikkust — ja koormus saab turvalises suhtes</w:t>
      </w:r>
      <w:r>
        <w:t xml:space="preserve"> </w:t>
      </w:r>
      <w:r>
        <w:rPr>
          <w:b/>
          <w:bCs/>
        </w:rPr>
        <w:t xml:space="preserve">vabaneda</w:t>
      </w:r>
      <w:r>
        <w:t xml:space="preserve">, mitte „parandatud” loogikaga. EMDR aitas mulle. Aga enne kõike vajasin</w:t>
      </w:r>
      <w:r>
        <w:t xml:space="preserve"> </w:t>
      </w:r>
      <w:r>
        <w:rPr>
          <w:b/>
          <w:bCs/>
        </w:rPr>
        <w:t xml:space="preserve">turvalist ruumi</w:t>
      </w:r>
      <w:r>
        <w:t xml:space="preserve">,</w:t>
      </w:r>
      <w:r>
        <w:t xml:space="preserve"> </w:t>
      </w:r>
      <w:r>
        <w:rPr>
          <w:b/>
          <w:bCs/>
        </w:rPr>
        <w:t xml:space="preserve">mõistmist</w:t>
      </w:r>
      <w:r>
        <w:t xml:space="preserve"> </w:t>
      </w:r>
      <w:r>
        <w:t xml:space="preserve">— ja kedagi, kes ei parandanud, vaid</w:t>
      </w:r>
      <w:r>
        <w:t xml:space="preserve"> </w:t>
      </w:r>
      <w:r>
        <w:rPr>
          <w:b/>
          <w:bCs/>
        </w:rPr>
        <w:t xml:space="preserve">nägi</w:t>
      </w:r>
      <w:r>
        <w:t xml:space="preserve">.</w:t>
      </w:r>
    </w:p>
    <w:p>
      <w:pPr>
        <w:pStyle w:val="BodyText"/>
      </w:pPr>
      <w:r>
        <w:rPr>
          <w:b/>
          <w:bCs/>
        </w:rPr>
        <w:t xml:space="preserve">Operatsioonis tähendab see: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Nõue</w:t>
            </w:r>
          </w:p>
        </w:tc>
        <w:tc>
          <w:tcPr/>
          <w:p>
            <w:pPr>
              <w:pStyle w:val="Compact"/>
            </w:pPr>
            <w:r>
              <w:t xml:space="preserve">Praktika</w:t>
            </w:r>
          </w:p>
        </w:tc>
      </w:tr>
      <w:tr>
        <w:tc>
          <w:tcPr/>
          <w:p>
            <w:pPr>
              <w:pStyle w:val="Compact"/>
            </w:pPr>
            <w:r>
              <w:rPr>
                <w:b/>
                <w:bCs/>
              </w:rPr>
              <w:t xml:space="preserve">Turvalisus</w:t>
            </w:r>
          </w:p>
        </w:tc>
        <w:tc>
          <w:tcPr/>
          <w:p>
            <w:pPr>
              <w:pStyle w:val="Compact"/>
            </w:pPr>
            <w:r>
              <w:t xml:space="preserve">Füüsiline ja emotsionaalne — keegi ei pea kaitsepositsioonis rääkima</w:t>
            </w:r>
          </w:p>
        </w:tc>
      </w:tr>
      <w:tr>
        <w:tc>
          <w:tcPr/>
          <w:p>
            <w:pPr>
              <w:pStyle w:val="Compact"/>
            </w:pPr>
            <w:r>
              <w:rPr>
                <w:b/>
                <w:bCs/>
              </w:rPr>
              <w:t xml:space="preserve">Spordikommentaator</w:t>
            </w:r>
          </w:p>
        </w:tc>
        <w:tc>
          <w:tcPr/>
          <w:p>
            <w:pPr>
              <w:pStyle w:val="Compact"/>
            </w:pPr>
            <w:r>
              <w:t xml:space="preserve">Kirjelda hetke ausalt — „ma näen”, „ma tunnen”; Lisa P</w:t>
            </w:r>
          </w:p>
        </w:tc>
      </w:tr>
      <w:tr>
        <w:tc>
          <w:tcPr/>
          <w:p>
            <w:pPr>
              <w:pStyle w:val="Compact"/>
            </w:pPr>
            <w:r>
              <w:rPr>
                <w:b/>
                <w:bCs/>
              </w:rPr>
              <w:t xml:space="preserve">Keha enne mõistust</w:t>
            </w:r>
          </w:p>
        </w:tc>
        <w:tc>
          <w:tcPr/>
          <w:p>
            <w:pPr>
              <w:pStyle w:val="Compact"/>
            </w:pPr>
            <w:r>
              <w:t xml:space="preserve">Pre-verbaalne reaktsioon — rahunemine enne debatti</w:t>
            </w:r>
          </w:p>
        </w:tc>
      </w:tr>
      <w:tr>
        <w:tc>
          <w:tcPr/>
          <w:p>
            <w:pPr>
              <w:pStyle w:val="Compact"/>
            </w:pPr>
            <w:r>
              <w:rPr>
                <w:b/>
                <w:bCs/>
              </w:rPr>
              <w:t xml:space="preserve">Mõistmine</w:t>
            </w:r>
          </w:p>
        </w:tc>
        <w:tc>
          <w:tcPr/>
          <w:p>
            <w:pPr>
              <w:pStyle w:val="Compact"/>
            </w:pPr>
            <w:r>
              <w:t xml:space="preserve">Lisa P: valideeri → alles siis vasta</w:t>
            </w:r>
          </w:p>
        </w:tc>
      </w:tr>
      <w:tr>
        <w:tc>
          <w:tcPr/>
          <w:p>
            <w:pPr>
              <w:pStyle w:val="Compact"/>
            </w:pPr>
            <w:r>
              <w:rPr>
                <w:b/>
                <w:bCs/>
              </w:rPr>
              <w:t xml:space="preserve">Paranemis-teadlikkus</w:t>
            </w:r>
          </w:p>
        </w:tc>
        <w:tc>
          <w:tcPr/>
          <w:p>
            <w:pPr>
              <w:pStyle w:val="Compact"/>
            </w:pPr>
            <w:r>
              <w:t xml:space="preserve">Kõik 1-1 vestlused — triggerid, kaitse, keha-mälu; inimest ei sildistata katkiseks</w:t>
            </w:r>
          </w:p>
        </w:tc>
      </w:tr>
      <w:tr>
        <w:tc>
          <w:tcPr/>
          <w:p>
            <w:pPr>
              <w:pStyle w:val="Compact"/>
            </w:pPr>
            <w:r>
              <w:rPr>
                <w:b/>
                <w:bCs/>
              </w:rPr>
              <w:t xml:space="preserve">Valik</w:t>
            </w:r>
          </w:p>
        </w:tc>
        <w:tc>
          <w:tcPr/>
          <w:p>
            <w:pPr>
              <w:pStyle w:val="Compact"/>
            </w:pPr>
            <w:r>
              <w:t xml:space="preserve">Inimene valib tempo; õigus öelda „mitte nüüd”</w:t>
            </w:r>
          </w:p>
        </w:tc>
      </w:tr>
    </w:tbl>
    <w:p>
      <w:pPr>
        <w:pStyle w:val="BodyText"/>
      </w:pPr>
      <w:r>
        <w:t xml:space="preserve">Paranemis-teadlik tugi võrgustikus:</w:t>
      </w:r>
      <w:r>
        <w:t xml:space="preserve"> </w:t>
      </w:r>
      <w:r>
        <w:rPr>
          <w:b/>
          <w:bCs/>
        </w:rPr>
        <w:t xml:space="preserve">Kert Grünberg</w:t>
      </w:r>
      <w:r>
        <w:t xml:space="preserve">,</w:t>
      </w:r>
      <w:r>
        <w:t xml:space="preserve"> </w:t>
      </w:r>
      <w:r>
        <w:rPr>
          <w:b/>
          <w:bCs/>
        </w:rPr>
        <w:t xml:space="preserve">Jure Biechonski</w:t>
      </w:r>
      <w:r>
        <w:t xml:space="preserve">,</w:t>
      </w:r>
      <w:r>
        <w:t xml:space="preserve"> </w:t>
      </w:r>
      <w:r>
        <w:rPr>
          <w:b/>
          <w:bCs/>
        </w:rPr>
        <w:t xml:space="preserve">Priit Lilleväli</w:t>
      </w:r>
      <w:r>
        <w:t xml:space="preserve">,</w:t>
      </w:r>
      <w:r>
        <w:t xml:space="preserve"> </w:t>
      </w:r>
      <w:r>
        <w:rPr>
          <w:b/>
          <w:bCs/>
        </w:rPr>
        <w:t xml:space="preserve">Kaia Kapsta-Forrester</w:t>
      </w:r>
      <w:r>
        <w:t xml:space="preserve">, Lisa H, Lisa F. Kriisis: Eluliin</w:t>
      </w:r>
      <w:r>
        <w:t xml:space="preserve"> </w:t>
      </w:r>
      <w:r>
        <w:rPr>
          <w:b/>
          <w:bCs/>
        </w:rPr>
        <w:t xml:space="preserve">655 8088</w:t>
      </w:r>
      <w:r>
        <w:t xml:space="preserve">, ohvriabi</w:t>
      </w:r>
      <w:r>
        <w:t xml:space="preserve"> </w:t>
      </w:r>
      <w:r>
        <w:rPr>
          <w:b/>
          <w:bCs/>
        </w:rPr>
        <w:t xml:space="preserve">116 006</w:t>
      </w:r>
      <w:r>
        <w:t xml:space="preserve"> </w:t>
      </w:r>
      <w:r>
        <w:t xml:space="preserve">(sh EMDR toetus).</w:t>
      </w:r>
    </w:p>
    <w:bookmarkEnd w:id="236"/>
    <w:bookmarkStart w:id="238" w:name="X07685e16fd0159abe02c395d69f6fb554113253"/>
    <w:p>
      <w:pPr>
        <w:pStyle w:val="Heading2"/>
      </w:pPr>
      <w:r>
        <w:rPr>
          <w:rStyle w:val="SectionNumber"/>
        </w:rPr>
        <w:t xml:space="preserve">8.18</w:t>
      </w:r>
      <w:r>
        <w:tab/>
      </w:r>
      <w:r>
        <w:rPr>
          <w:i/>
          <w:iCs/>
        </w:rPr>
        <w:t xml:space="preserve">Minu küsimus sulle: Kas sa täna tunned end turvaliselt ja mõistetuna — või pead end veel kaitsema?</w:t>
      </w:r>
    </w:p>
    <w:p>
      <w:pPr>
        <w:pStyle w:val="FirstParagraph"/>
      </w:pPr>
      <w:r>
        <w:rPr>
          <w:b/>
          <w:bCs/>
        </w:rPr>
        <w:t xml:space="preserve">K: Miks traumateadlikkus? Miks te alustate sealt — mitte vastutusest või distsipliinist?</w:t>
      </w:r>
    </w:p>
    <w:p>
      <w:pPr>
        <w:pStyle w:val="BodyText"/>
      </w:pPr>
      <w:r>
        <w:rPr>
          <w:b/>
          <w:bCs/>
        </w:rPr>
        <w:t xml:space="preserve">V (Renee Aluste):</w:t>
      </w:r>
      <w:r>
        <w:t xml:space="preserve"> </w:t>
      </w:r>
      <w:r>
        <w:t xml:space="preserve">See on õige järjekord — ja paljud eksivad siin.</w:t>
      </w:r>
    </w:p>
    <w:p>
      <w:pPr>
        <w:pStyle w:val="BodyText"/>
      </w:pPr>
      <w:r>
        <w:rPr>
          <w:b/>
          <w:bCs/>
        </w:rPr>
        <w:t xml:space="preserve">Extreme Ownership</w:t>
      </w:r>
      <w:r>
        <w:t xml:space="preserve"> </w:t>
      </w:r>
      <w:r>
        <w:t xml:space="preserve">ja „kõik teevad oma osa” on tõsi. Aga kui sa nõuad vastutust keskkonnas, kus inimest</w:t>
      </w:r>
      <w:r>
        <w:t xml:space="preserve"> </w:t>
      </w:r>
      <w:r>
        <w:rPr>
          <w:b/>
          <w:bCs/>
        </w:rPr>
        <w:t xml:space="preserve">kiusatakse</w:t>
      </w:r>
      <w:r>
        <w:t xml:space="preserve">,</w:t>
      </w:r>
      <w:r>
        <w:t xml:space="preserve"> </w:t>
      </w:r>
      <w:r>
        <w:rPr>
          <w:b/>
          <w:bCs/>
        </w:rPr>
        <w:t xml:space="preserve">alandatakse</w:t>
      </w:r>
      <w:r>
        <w:t xml:space="preserve"> </w:t>
      </w:r>
      <w:r>
        <w:t xml:space="preserve">või ta on</w:t>
      </w:r>
      <w:r>
        <w:t xml:space="preserve"> </w:t>
      </w:r>
      <w:r>
        <w:rPr>
          <w:b/>
          <w:bCs/>
        </w:rPr>
        <w:t xml:space="preserve">triggeris</w:t>
      </w:r>
      <w:r>
        <w:t xml:space="preserve"> </w:t>
      </w:r>
      <w:r>
        <w:t xml:space="preserve">— sa ei saa vastutust. Sa saad</w:t>
      </w:r>
      <w:r>
        <w:t xml:space="preserve"> </w:t>
      </w:r>
      <w:r>
        <w:rPr>
          <w:b/>
          <w:bCs/>
        </w:rPr>
        <w:t xml:space="preserve">allumise</w:t>
      </w:r>
      <w:r>
        <w:t xml:space="preserve"> </w:t>
      </w:r>
      <w:r>
        <w:t xml:space="preserve">või</w:t>
      </w:r>
      <w:r>
        <w:t xml:space="preserve"> </w:t>
      </w:r>
      <w:r>
        <w:rPr>
          <w:b/>
          <w:bCs/>
        </w:rPr>
        <w:t xml:space="preserve">lahkumise</w:t>
      </w:r>
      <w:r>
        <w:t xml:space="preserve">. Seda nägin Kaitseväes: koormus langes neile, kes töötasid; teised ei teinud oma osa; parimad põlesid läbi ja lahkusid.</w:t>
      </w:r>
    </w:p>
    <w:p>
      <w:pPr>
        <w:pStyle w:val="BodyText"/>
      </w:pPr>
      <w:r>
        <w:rPr>
          <w:b/>
          <w:bCs/>
        </w:rPr>
        <w:t xml:space="preserve">Miks traumateadlikkus?</w:t>
      </w:r>
      <w:r>
        <w:t xml:space="preserve"> </w:t>
      </w:r>
      <w:r>
        <w:t xml:space="preserve">Kolm põhjust:</w:t>
      </w:r>
    </w:p>
    <w:p>
      <w:pPr>
        <w:numPr>
          <w:ilvl w:val="0"/>
          <w:numId w:val="1091"/>
        </w:numPr>
      </w:pPr>
      <w:r>
        <w:rPr>
          <w:b/>
          <w:bCs/>
        </w:rPr>
        <w:t xml:space="preserve">Keha enne mõistust</w:t>
      </w:r>
      <w:r>
        <w:t xml:space="preserve"> </w:t>
      </w:r>
      <w:r>
        <w:t xml:space="preserve">(van der Kolk,</w:t>
      </w:r>
      <w:r>
        <w:t xml:space="preserve"> </w:t>
      </w:r>
      <w:r>
        <w:rPr>
          <w:i/>
          <w:iCs/>
        </w:rPr>
        <w:t xml:space="preserve">The Body Keeps the Score</w:t>
      </w:r>
      <w:r>
        <w:t xml:space="preserve">). Inimene reageerib pre-verbaalselt. Loogika triggeris ei tervenda. Kiusamine muudab aju (Lisa S —</w:t>
      </w:r>
      <w:r>
        <w:t xml:space="preserve"> </w:t>
      </w:r>
      <w:r>
        <w:rPr>
          <w:i/>
          <w:iCs/>
        </w:rPr>
        <w:t xml:space="preserve">Imeline Teadus</w:t>
      </w:r>
      <w:r>
        <w:t xml:space="preserve">). Sa pead esmalt looma</w:t>
      </w:r>
      <w:r>
        <w:t xml:space="preserve"> </w:t>
      </w:r>
      <w:r>
        <w:rPr>
          <w:b/>
          <w:bCs/>
        </w:rPr>
        <w:t xml:space="preserve">turvalise ruumi</w:t>
      </w:r>
      <w:r>
        <w:t xml:space="preserve"> </w:t>
      </w:r>
      <w:r>
        <w:t xml:space="preserve">— siis keha rahuneb — alles siis mõistus.</w:t>
      </w:r>
    </w:p>
    <w:p>
      <w:pPr>
        <w:numPr>
          <w:ilvl w:val="0"/>
          <w:numId w:val="1091"/>
        </w:numPr>
      </w:pPr>
      <w:r>
        <w:rPr>
          <w:b/>
          <w:bCs/>
        </w:rPr>
        <w:t xml:space="preserve">Inimene, mitte kliiniline juhtum</w:t>
      </w:r>
      <w:r>
        <w:t xml:space="preserve"> </w:t>
      </w:r>
      <w:r>
        <w:t xml:space="preserve">(Steiger, Lisa I). Juht, kes näeb ainult ametikohta või ATH silti, juhib protsessi — mitte inimest. Traumateadlikkus tähendab: näha muresid, kartusi, keha — mitte ainult „probleemi”.</w:t>
      </w:r>
    </w:p>
    <w:p>
      <w:pPr>
        <w:numPr>
          <w:ilvl w:val="0"/>
          <w:numId w:val="1091"/>
        </w:numPr>
      </w:pPr>
      <w:r>
        <w:rPr>
          <w:b/>
          <w:bCs/>
        </w:rPr>
        <w:t xml:space="preserve">Palk enda silmas</w:t>
      </w:r>
      <w:r>
        <w:t xml:space="preserve"> </w:t>
      </w:r>
      <w:r>
        <w:t xml:space="preserve">(Steiger, lk 30). Enne kui parandad teisi — tunnista oma pulk. Mina olin kiusaja. Ma tunnistasin seda. See tegi mind usutavaks. Juht, kes vabandab,</w:t>
      </w:r>
      <w:r>
        <w:t xml:space="preserve"> </w:t>
      </w:r>
      <w:r>
        <w:rPr>
          <w:b/>
          <w:bCs/>
        </w:rPr>
        <w:t xml:space="preserve">ei kaota autoriteeti</w:t>
      </w:r>
      <w:r>
        <w:t xml:space="preserve"> </w:t>
      </w:r>
      <w:r>
        <w:t xml:space="preserve">— ta võidab usaldust (Kaspar Villiger).</w:t>
      </w:r>
    </w:p>
    <w:p>
      <w:pPr>
        <w:pStyle w:val="FirstParagraph"/>
      </w:pPr>
      <w:r>
        <w:rPr>
          <w:b/>
          <w:bCs/>
        </w:rPr>
        <w:t xml:space="preserve">Miks sealt alustame:</w:t>
      </w:r>
    </w:p>
    <w:p>
      <w:pPr>
        <w:pStyle w:val="SourceCode"/>
      </w:pPr>
      <w:r>
        <w:rPr>
          <w:rStyle w:val="VerbatimChar"/>
        </w:rPr>
        <w:t xml:space="preserve">Turvalisus + mõistmine → inimene nähtav → juht tunnistab enda pulki → inimesekeskne juhtimine → vastutus</w:t>
      </w:r>
    </w:p>
    <w:p>
      <w:pPr>
        <w:pStyle w:val="FirstParagraph"/>
      </w:pPr>
      <w:r>
        <w:t xml:space="preserve">Kui hüppad otse vastutusele, kustutad</w:t>
      </w:r>
      <w:r>
        <w:t xml:space="preserve"> </w:t>
      </w:r>
      <w:r>
        <w:rPr>
          <w:b/>
          <w:bCs/>
        </w:rPr>
        <w:t xml:space="preserve">sümptomeid</w:t>
      </w:r>
      <w:r>
        <w:t xml:space="preserve"> </w:t>
      </w:r>
      <w:r>
        <w:t xml:space="preserve">— mitte juurt. See on see, mida e-sliinil tehakse liiga tihti.</w:t>
      </w:r>
    </w:p>
    <w:p>
      <w:pPr>
        <w:pStyle w:val="BodyText"/>
      </w:pPr>
      <w:r>
        <w:t xml:space="preserve">Täielik alus:</w:t>
      </w:r>
      <w:r>
        <w:t xml:space="preserve"> </w:t>
      </w:r>
      <w:r>
        <w:rPr>
          <w:b/>
          <w:bCs/>
        </w:rPr>
        <w:t xml:space="preserve">Lisa I</w:t>
      </w:r>
      <w:r>
        <w:t xml:space="preserve"> </w:t>
      </w:r>
      <w:r>
        <w:t xml:space="preserve">(Steiger) +</w:t>
      </w:r>
      <w:r>
        <w:t xml:space="preserve"> </w:t>
      </w:r>
      <w:r>
        <w:rPr>
          <w:b/>
          <w:bCs/>
        </w:rPr>
        <w:t xml:space="preserve">Lisa P</w:t>
      </w:r>
      <w:r>
        <w:t xml:space="preserve"> </w:t>
      </w:r>
      <w:r>
        <w:t xml:space="preserve">(van der Kolk, spordikommentaator) +</w:t>
      </w:r>
      <w:r>
        <w:t xml:space="preserve"> </w:t>
      </w:r>
      <w:r>
        <w:rPr>
          <w:b/>
          <w:bCs/>
        </w:rPr>
        <w:t xml:space="preserve">Lisa S</w:t>
      </w:r>
      <w:r>
        <w:t xml:space="preserve"> </w:t>
      </w:r>
      <w:r>
        <w:t xml:space="preserve">(kiusamine, aju) +</w:t>
      </w:r>
      <w:r>
        <w:t xml:space="preserve"> </w:t>
      </w:r>
      <w:r>
        <w:rPr>
          <w:b/>
          <w:bCs/>
        </w:rPr>
        <w:t xml:space="preserve">Lisa V</w:t>
      </w:r>
      <w:r>
        <w:t xml:space="preserve"> </w:t>
      </w:r>
      <w:r>
        <w:t xml:space="preserve">(uni, Walker).</w:t>
      </w:r>
    </w:p>
    <w:p>
      <w:pPr>
        <w:pStyle w:val="BodyText"/>
      </w:pPr>
      <w:r>
        <w:rPr>
          <w:b/>
          <w:bCs/>
        </w:rPr>
        <w:t xml:space="preserve">Faktorite analüüs (Lisa I, lk 32):</w:t>
      </w:r>
      <w:r>
        <w:t xml:space="preserve"> </w:t>
      </w:r>
      <w:r>
        <w:t xml:space="preserve">enne süüdistamist küsi — oskamatus või tahtetus? Kas juht ise on tulemust määrav faktor?</w:t>
      </w:r>
      <w:r>
        <w:t xml:space="preserve"> </w:t>
      </w:r>
      <w:r>
        <w:rPr>
          <w:b/>
          <w:bCs/>
        </w:rPr>
        <w:t xml:space="preserve">Mõista ≠ nõustu</w:t>
      </w:r>
      <w:r>
        <w:t xml:space="preserve"> </w:t>
      </w:r>
      <w:r>
        <w:t xml:space="preserve">(lk 35–37): neli sammu — aruta, küsi, seleta, otsi ühist lahendust.</w:t>
      </w:r>
    </w:p>
    <w:p>
      <w:pPr>
        <w:pStyle w:val="BodyText"/>
      </w:pPr>
      <w:r>
        <w:rPr>
          <w:i/>
          <w:iCs/>
        </w:rPr>
        <w:t xml:space="preserve">Minu küsimus sulle: Kas sa oled kunagi proovinud kedagi „parandada” loogikaga — kui ta vajas esmalt turvalisust?</w:t>
      </w:r>
    </w:p>
    <w:p>
      <w:r>
        <w:pict>
          <v:rect style="width:0;height:1.5pt" o:hralign="center" o:hrstd="t" o:hr="t"/>
        </w:pict>
      </w:r>
    </w:p>
    <w:p>
      <w:pPr>
        <w:pStyle w:val="FirstParagraph"/>
      </w:pPr>
      <w:r>
        <w:rPr>
          <w:b/>
          <w:bCs/>
        </w:rPr>
        <w:t xml:space="preserve">K: Magamistuba on võimuvõitlus. Kas naised on kurjad? Mida mees peab tegema?</w:t>
      </w:r>
    </w:p>
    <w:p>
      <w:pPr>
        <w:pStyle w:val="BodyText"/>
      </w:pPr>
      <w:r>
        <w:rPr>
          <w:b/>
          <w:bCs/>
        </w:rPr>
        <w:t xml:space="preserve">V (Renee Aluste):</w:t>
      </w:r>
      <w:r>
        <w:t xml:space="preserve"> </w:t>
      </w:r>
      <w:r>
        <w:rPr>
          <w:b/>
          <w:bCs/>
        </w:rPr>
        <w:t xml:space="preserve">Lisa AC</w:t>
      </w:r>
      <w:r>
        <w:t xml:space="preserve"> </w:t>
      </w:r>
      <w:r>
        <w:t xml:space="preserve">— revolutsiooniline dokument. Loe see täielikult.</w:t>
      </w:r>
    </w:p>
    <w:p>
      <w:pPr>
        <w:pStyle w:val="BodyText"/>
      </w:pPr>
      <w:r>
        <w:rPr>
          <w:b/>
          <w:bCs/>
        </w:rPr>
        <w:t xml:space="preserve">Naised EI OLE kurjad.</w:t>
      </w:r>
      <w:r>
        <w:t xml:space="preserve"> </w:t>
      </w:r>
      <w:r>
        <w:t xml:space="preserve">Kell kaks öösel — nad ei ole kurjuse tegelased. Nad on</w:t>
      </w:r>
      <w:r>
        <w:t xml:space="preserve"> </w:t>
      </w:r>
      <w:r>
        <w:rPr>
          <w:b/>
          <w:bCs/>
        </w:rPr>
        <w:t xml:space="preserve">pimestatud</w:t>
      </w:r>
      <w:r>
        <w:t xml:space="preserve">, ülekoormatud, trauma poolt laetud. Ühiskond</w:t>
      </w:r>
      <w:r>
        <w:t xml:space="preserve"> </w:t>
      </w:r>
      <w:r>
        <w:rPr>
          <w:b/>
          <w:bCs/>
        </w:rPr>
        <w:t xml:space="preserve">müüs</w:t>
      </w:r>
      <w:r>
        <w:t xml:space="preserve"> </w:t>
      </w:r>
      <w:r>
        <w:t xml:space="preserve">neile müra: osta see, ole see, tee nii. Kõik üritavad ellu jääda.</w:t>
      </w:r>
    </w:p>
    <w:p>
      <w:pPr>
        <w:pStyle w:val="BodyText"/>
      </w:pPr>
      <w:r>
        <w:rPr>
          <w:b/>
          <w:bCs/>
        </w:rPr>
        <w:t xml:space="preserve">Magamistuba</w:t>
      </w:r>
      <w:r>
        <w:t xml:space="preserve"> </w:t>
      </w:r>
      <w:r>
        <w:t xml:space="preserve">on paljudel naistel</w:t>
      </w:r>
      <w:r>
        <w:t xml:space="preserve"> </w:t>
      </w:r>
      <w:r>
        <w:rPr>
          <w:b/>
          <w:bCs/>
        </w:rPr>
        <w:t xml:space="preserve">ainuke koht</w:t>
      </w:r>
      <w:r>
        <w:t xml:space="preserve">, kus nad tunnevad kontrolli. Seetõttu toimub seal võimuvõitlus — mitte kurjuse pärast.</w:t>
      </w:r>
    </w:p>
    <w:p>
      <w:pPr>
        <w:pStyle w:val="BodyText"/>
      </w:pPr>
      <w:r>
        <w:rPr>
          <w:b/>
          <w:bCs/>
        </w:rPr>
        <w:t xml:space="preserve">Mees ei planeeri naist maha.</w:t>
      </w:r>
      <w:r>
        <w:t xml:space="preserve"> </w:t>
      </w:r>
      <w:r>
        <w:t xml:space="preserve">Meest pole õpetatud. Ühiskond ütles: „võta kokku”, tööta, ära tunne.</w:t>
      </w:r>
      <w:r>
        <w:t xml:space="preserve"> </w:t>
      </w:r>
      <w:r>
        <w:rPr>
          <w:b/>
          <w:bCs/>
        </w:rPr>
        <w:t xml:space="preserve">Mees peab avama silmad</w:t>
      </w:r>
      <w:r>
        <w:t xml:space="preserve"> </w:t>
      </w:r>
      <w:r>
        <w:t xml:space="preserve">ja ütlema:</w:t>
      </w:r>
      <w:r>
        <w:t xml:space="preserve"> </w:t>
      </w:r>
      <w:r>
        <w:rPr>
          <w:i/>
          <w:iCs/>
        </w:rPr>
        <w:t xml:space="preserve">see on välja kontrolli. Mina võtan ownership.</w:t>
      </w:r>
    </w:p>
    <w:p>
      <w:pPr>
        <w:pStyle w:val="BodyText"/>
      </w:pPr>
      <w:r>
        <w:rPr>
          <w:b/>
          <w:bCs/>
        </w:rPr>
        <w:t xml:space="preserve">Revolutsioon:</w:t>
      </w:r>
      <w:r>
        <w:t xml:space="preserve"> </w:t>
      </w:r>
      <w:r>
        <w:t xml:space="preserve">1.</w:t>
      </w:r>
      <w:r>
        <w:t xml:space="preserve"> </w:t>
      </w:r>
      <w:r>
        <w:rPr>
          <w:b/>
          <w:bCs/>
        </w:rPr>
        <w:t xml:space="preserve">Lisa P</w:t>
      </w:r>
      <w:r>
        <w:t xml:space="preserve"> </w:t>
      </w:r>
      <w:r>
        <w:t xml:space="preserve">öösel — ruum, turvalisus, ignoreeri haukumist, ära feedi</w:t>
      </w:r>
      <w:r>
        <w:t xml:space="preserve"> </w:t>
      </w:r>
      <w:r>
        <w:t xml:space="preserve">2.</w:t>
      </w:r>
      <w:r>
        <w:t xml:space="preserve"> </w:t>
      </w:r>
      <w:r>
        <w:rPr>
          <w:b/>
          <w:bCs/>
        </w:rPr>
        <w:t xml:space="preserve">Hommikul</w:t>
      </w:r>
      <w:r>
        <w:t xml:space="preserve"> </w:t>
      </w:r>
      <w:r>
        <w:t xml:space="preserve">— näita teed:</w:t>
      </w:r>
      <w:r>
        <w:t xml:space="preserve"> </w:t>
      </w:r>
      <w:r>
        <w:rPr>
          <w:i/>
          <w:iCs/>
        </w:rPr>
        <w:t xml:space="preserve">Intiimsuse atlas</w:t>
      </w:r>
      <w:r>
        <w:t xml:space="preserve">, pane end kirja</w:t>
      </w:r>
      <w:r>
        <w:t xml:space="preserve"> </w:t>
      </w:r>
      <w:r>
        <w:rPr>
          <w:b/>
          <w:bCs/>
        </w:rPr>
        <w:t xml:space="preserve">Epp Kärsinile</w:t>
      </w:r>
      <w:r>
        <w:t xml:space="preserve">, partnerlus (Lisa Z, E)</w:t>
      </w:r>
      <w:r>
        <w:t xml:space="preserve"> </w:t>
      </w:r>
      <w:r>
        <w:t xml:space="preserve">3.</w:t>
      </w:r>
      <w:r>
        <w:t xml:space="preserve"> </w:t>
      </w:r>
      <w:r>
        <w:rPr>
          <w:b/>
          <w:bCs/>
        </w:rPr>
        <w:t xml:space="preserve">Ära võida manipulatsiooni manipulatsiooniga</w:t>
      </w:r>
      <w:r>
        <w:t xml:space="preserve"> </w:t>
      </w:r>
      <w:r>
        <w:t xml:space="preserve">— näita teed</w:t>
      </w:r>
    </w:p>
    <w:p>
      <w:pPr>
        <w:pStyle w:val="BodyText"/>
      </w:pPr>
      <w:r>
        <w:rPr>
          <w:i/>
          <w:iCs/>
        </w:rPr>
        <w:t xml:space="preserve">Minu küsimus sulle: Kas sa oled võtnud ownership — või ootad, et tema muutub esimesena?</w:t>
      </w:r>
    </w:p>
    <w:p>
      <w:r>
        <w:pict>
          <v:rect style="width:0;height:1.5pt" o:hralign="center" o:hrstd="t" o:hr="t"/>
        </w:pict>
      </w:r>
    </w:p>
    <w:p>
      <w:pPr>
        <w:pStyle w:val="FirstParagraph"/>
      </w:pPr>
      <w:r>
        <w:rPr>
          <w:b/>
          <w:bCs/>
        </w:rPr>
        <w:t xml:space="preserve">K: Traumatiseeritud inimesega ei saa koostööd teha. Mida see tähendab?</w:t>
      </w:r>
    </w:p>
    <w:p>
      <w:pPr>
        <w:pStyle w:val="BodyText"/>
      </w:pPr>
      <w:r>
        <w:rPr>
          <w:b/>
          <w:bCs/>
        </w:rPr>
        <w:t xml:space="preserve">V (Renee Aluste):</w:t>
      </w:r>
      <w:r>
        <w:t xml:space="preserve"> </w:t>
      </w:r>
      <w:r>
        <w:t xml:space="preserve">Jah. Ma saan aru. See on üks operatsiooni</w:t>
      </w:r>
      <w:r>
        <w:t xml:space="preserve"> </w:t>
      </w:r>
      <w:r>
        <w:rPr>
          <w:b/>
          <w:bCs/>
        </w:rPr>
        <w:t xml:space="preserve">kõige kriitilisemaid</w:t>
      </w:r>
      <w:r>
        <w:t xml:space="preserve"> </w:t>
      </w:r>
      <w:r>
        <w:t xml:space="preserve">reegleid.</w:t>
      </w:r>
      <w:r>
        <w:t xml:space="preserve"> </w:t>
      </w:r>
      <w:r>
        <w:rPr>
          <w:b/>
          <w:bCs/>
        </w:rPr>
        <w:t xml:space="preserve">Lisa P — KRIITILINE REEGEL.</w:t>
      </w:r>
    </w:p>
    <w:p>
      <w:pPr>
        <w:pStyle w:val="BodyText"/>
      </w:pPr>
      <w:r>
        <w:rPr>
          <w:b/>
          <w:bCs/>
        </w:rPr>
        <w:t xml:space="preserve">Traumatiseeritud inimesel on täiesti teistsugune reaalsus.</w:t>
      </w:r>
      <w:r>
        <w:t xml:space="preserve"> </w:t>
      </w:r>
      <w:r>
        <w:t xml:space="preserve">Iga liigutus võib tunduda rünnakuna.</w:t>
      </w:r>
      <w:r>
        <w:t xml:space="preserve"> </w:t>
      </w:r>
      <w:r>
        <w:rPr>
          <w:b/>
          <w:bCs/>
        </w:rPr>
        <w:t xml:space="preserve">Sa ei saa tavaliselt koostööd teha</w:t>
      </w:r>
      <w:r>
        <w:t xml:space="preserve"> </w:t>
      </w:r>
      <w:r>
        <w:t xml:space="preserve">— mitte sest inimene on halb, vaid sest keha on</w:t>
      </w:r>
      <w:r>
        <w:t xml:space="preserve"> </w:t>
      </w:r>
      <w:r>
        <w:rPr>
          <w:b/>
          <w:bCs/>
        </w:rPr>
        <w:t xml:space="preserve">trauma olekus</w:t>
      </w:r>
      <w:r>
        <w:t xml:space="preserve">.</w:t>
      </w:r>
    </w:p>
    <w:p>
      <w:pPr>
        <w:pStyle w:val="BodyText"/>
      </w:pPr>
      <w:r>
        <w:rPr>
          <w:b/>
          <w:bCs/>
        </w:rPr>
        <w:t xml:space="preserve">Nagu haukuv koer:</w:t>
      </w:r>
      <w:r>
        <w:t xml:space="preserve"> </w:t>
      </w:r>
      <w:r>
        <w:t xml:space="preserve">- Koer arvab, et sa tuled teda lööma —</w:t>
      </w:r>
      <w:r>
        <w:t xml:space="preserve"> </w:t>
      </w:r>
      <w:r>
        <w:rPr>
          <w:b/>
          <w:bCs/>
        </w:rPr>
        <w:t xml:space="preserve">isegi kui sa tuled head parand</w:t>
      </w:r>
      <w:r>
        <w:t xml:space="preserve"> </w:t>
      </w:r>
      <w:r>
        <w:t xml:space="preserve">-</w:t>
      </w:r>
      <w:r>
        <w:t xml:space="preserve"> </w:t>
      </w:r>
      <w:r>
        <w:rPr>
          <w:b/>
          <w:bCs/>
        </w:rPr>
        <w:t xml:space="preserve">Anna ruumi. Loo turvalisus. Ignoreeri haukumist.</w:t>
      </w:r>
      <w:r>
        <w:t xml:space="preserve"> </w:t>
      </w:r>
      <w:r>
        <w:t xml:space="preserve">Võta hapnik ära — ära feedi drama</w:t>
      </w:r>
      <w:r>
        <w:t xml:space="preserve"> </w:t>
      </w:r>
      <w:r>
        <w:t xml:space="preserve">-</w:t>
      </w:r>
      <w:r>
        <w:t xml:space="preserve"> </w:t>
      </w:r>
      <w:r>
        <w:rPr>
          <w:b/>
          <w:bCs/>
        </w:rPr>
        <w:t xml:space="preserve">Vaikus ja hea käitumine = positiivne tähelepanu.</w:t>
      </w:r>
      <w:r>
        <w:t xml:space="preserve"> </w:t>
      </w:r>
      <w:r>
        <w:t xml:space="preserve">Halb käitumine = tähelepanu</w:t>
      </w:r>
      <w:r>
        <w:t xml:space="preserve"> </w:t>
      </w:r>
      <w:r>
        <w:rPr>
          <w:b/>
          <w:bCs/>
        </w:rPr>
        <w:t xml:space="preserve">puudub</w:t>
      </w:r>
      <w:r>
        <w:t xml:space="preserve"> </w:t>
      </w:r>
      <w:r>
        <w:t xml:space="preserve">- Sa pead koera</w:t>
      </w:r>
      <w:r>
        <w:t xml:space="preserve"> </w:t>
      </w:r>
      <w:r>
        <w:rPr>
          <w:b/>
          <w:bCs/>
        </w:rPr>
        <w:t xml:space="preserve">traumast välja tooma</w:t>
      </w:r>
      <w:r>
        <w:t xml:space="preserve"> </w:t>
      </w:r>
      <w:r>
        <w:t xml:space="preserve">— mitte haukumisega võitlema</w:t>
      </w:r>
    </w:p>
    <w:p>
      <w:pPr>
        <w:pStyle w:val="BodyText"/>
      </w:pPr>
      <w:r>
        <w:rPr>
          <w:b/>
          <w:bCs/>
        </w:rPr>
        <w:t xml:space="preserve">Jeff Cooper:</w:t>
      </w:r>
      <w:r>
        <w:t xml:space="preserve"> </w:t>
      </w:r>
      <w:r>
        <w:t xml:space="preserve">ole</w:t>
      </w:r>
      <w:r>
        <w:t xml:space="preserve"> </w:t>
      </w:r>
      <w:r>
        <w:rPr>
          <w:b/>
          <w:bCs/>
        </w:rPr>
        <w:t xml:space="preserve">teadlik</w:t>
      </w:r>
      <w:r>
        <w:t xml:space="preserve"> </w:t>
      </w:r>
      <w:r>
        <w:t xml:space="preserve">(Condition Yellow) — ära ole üllatunud.</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juhuslikul hetkel</w:t>
      </w:r>
      <w:r>
        <w:t xml:space="preserve">, sest trauma on kehas.</w:t>
      </w:r>
      <w:r>
        <w:t xml:space="preserve"> </w:t>
      </w:r>
      <w:r>
        <w:rPr>
          <w:b/>
          <w:bCs/>
        </w:rPr>
        <w:t xml:space="preserve">Kõik, mis suust tuleb trauma olekus, on ebaoluline vestluse mõttes</w:t>
      </w:r>
      <w:r>
        <w:t xml:space="preserve"> </w:t>
      </w:r>
      <w:r>
        <w:t xml:space="preserve">— see on trauma, mis üritab ähvardust eemaldada. Sageli vale või ülepaisutatud.</w:t>
      </w:r>
      <w:r>
        <w:t xml:space="preserve"> </w:t>
      </w:r>
      <w:r>
        <w:rPr>
          <w:b/>
          <w:bCs/>
        </w:rPr>
        <w:t xml:space="preserve">Ära võta seda sisse. Ära vaidle.</w:t>
      </w:r>
    </w:p>
    <w:p>
      <w:pPr>
        <w:pStyle w:val="BodyText"/>
      </w:pPr>
      <w:r>
        <w:rPr>
          <w:b/>
          <w:bCs/>
        </w:rPr>
        <w:t xml:space="preserve">Nad ei tee seda tahtlikult.</w:t>
      </w:r>
    </w:p>
    <w:p>
      <w:pPr>
        <w:pStyle w:val="BodyText"/>
      </w:pPr>
      <w:r>
        <w:t xml:space="preserve">Alles kui närvisüsteem rahuneb — spordikommentaator, valideerimine, aus vestlus. Füüsiline oht:</w:t>
      </w:r>
      <w:r>
        <w:t xml:space="preserve"> </w:t>
      </w:r>
      <w:r>
        <w:rPr>
          <w:b/>
          <w:bCs/>
        </w:rPr>
        <w:t xml:space="preserve">112</w:t>
      </w:r>
      <w:r>
        <w:t xml:space="preserve">, Eluliin</w:t>
      </w:r>
      <w:r>
        <w:t xml:space="preserve"> </w:t>
      </w:r>
      <w:r>
        <w:rPr>
          <w:b/>
          <w:bCs/>
        </w:rPr>
        <w:t xml:space="preserve">655 8088</w:t>
      </w:r>
      <w:r>
        <w:t xml:space="preserve">.</w:t>
      </w:r>
    </w:p>
    <w:p>
      <w:pPr>
        <w:pStyle w:val="BodyText"/>
      </w:pPr>
      <w:r>
        <w:rPr>
          <w:i/>
          <w:iCs/>
        </w:rPr>
        <w:t xml:space="preserve">Minu küsimus sulle: Kas sa oled kunagi feedinud „haukumist” — või andnud tähelepanu rahulikule käitumisele?</w:t>
      </w:r>
    </w:p>
    <w:p>
      <w:r>
        <w:pict>
          <v:rect style="width:0;height:1.5pt" o:hralign="center" o:hrstd="t" o:hr="t"/>
        </w:pict>
      </w:r>
    </w:p>
    <w:p>
      <w:pPr>
        <w:pStyle w:val="FirstParagraph"/>
      </w:pPr>
      <w:r>
        <w:rPr>
          <w:b/>
          <w:bCs/>
        </w:rPr>
        <w:t xml:space="preserve">K: Miks räägite unest? See on ju lihtne — maga rohkem ja kõik.</w:t>
      </w:r>
    </w:p>
    <w:p>
      <w:pPr>
        <w:pStyle w:val="BodyText"/>
      </w:pPr>
      <w:r>
        <w:rPr>
          <w:b/>
          <w:bCs/>
        </w:rPr>
        <w:t xml:space="preserve">V (Renee Aluste):</w:t>
      </w:r>
      <w:r>
        <w:t xml:space="preserve"> </w:t>
      </w:r>
      <w:r>
        <w:t xml:space="preserve">Just seepärast, et see</w:t>
      </w:r>
      <w:r>
        <w:t xml:space="preserve"> </w:t>
      </w:r>
      <w:r>
        <w:rPr>
          <w:b/>
          <w:bCs/>
        </w:rPr>
        <w:t xml:space="preserve">ei ole</w:t>
      </w:r>
      <w:r>
        <w:t xml:space="preserve"> </w:t>
      </w:r>
      <w:r>
        <w:t xml:space="preserve">lihtne — ja me ei ole seda kunagi õpetanud.</w:t>
      </w:r>
    </w:p>
    <w:p>
      <w:pPr>
        <w:pStyle w:val="BodyText"/>
      </w:pPr>
      <w:r>
        <w:t xml:space="preserve">Matthew Walker (</w:t>
      </w:r>
      <w:r>
        <w:rPr>
          <w:i/>
          <w:iCs/>
        </w:rPr>
        <w:t xml:space="preserve">Why We Sleep</w:t>
      </w:r>
      <w:r>
        <w:t xml:space="preserve">, ISBN 978-0-141-9835-6-9) kogus teaduse, mida kool ei räägi: uni ei ole laiskus. See on</w:t>
      </w:r>
      <w:r>
        <w:t xml:space="preserve"> </w:t>
      </w:r>
      <w:r>
        <w:rPr>
          <w:b/>
          <w:bCs/>
        </w:rPr>
        <w:t xml:space="preserve">aju aktiivne töö</w:t>
      </w:r>
      <w:r>
        <w:t xml:space="preserve"> </w:t>
      </w:r>
      <w:r>
        <w:t xml:space="preserve">— mälu, immuunsus, emotsioonide töötlemine, otsused. Üks öö piisavast unest ilma jätmine tugevdab mandeltuumareaktsiooni ja nõrgendab impulssikontrolli — sama mehhanism, mida trauma juba süvendab (Lisa S, van der Kolk).</w:t>
      </w:r>
    </w:p>
    <w:p>
      <w:pPr>
        <w:pStyle w:val="BodyText"/>
      </w:pPr>
      <w:r>
        <w:rPr>
          <w:b/>
          <w:bCs/>
        </w:rPr>
        <w:t xml:space="preserve">Miks see on Operatsioonis:</w:t>
      </w:r>
    </w:p>
    <w:p>
      <w:pPr>
        <w:pStyle w:val="Compact"/>
        <w:numPr>
          <w:ilvl w:val="0"/>
          <w:numId w:val="1092"/>
        </w:numPr>
      </w:pPr>
      <w:r>
        <w:rPr>
          <w:b/>
          <w:bCs/>
        </w:rPr>
        <w:t xml:space="preserve">„Võta kokku” ei tööta unetule inimesele</w:t>
      </w:r>
      <w:r>
        <w:t xml:space="preserve"> </w:t>
      </w:r>
      <w:r>
        <w:t xml:space="preserve">— see on füsioloogia, mitte iseloom (Lisa I, faktorite analüüs).</w:t>
      </w:r>
    </w:p>
    <w:p>
      <w:pPr>
        <w:pStyle w:val="Compact"/>
        <w:numPr>
          <w:ilvl w:val="0"/>
          <w:numId w:val="1092"/>
        </w:numPr>
      </w:pPr>
      <w:r>
        <w:rPr>
          <w:b/>
          <w:bCs/>
        </w:rPr>
        <w:t xml:space="preserve">ATH-silt ilma une uurimiseta</w:t>
      </w:r>
      <w:r>
        <w:t xml:space="preserve"> </w:t>
      </w:r>
      <w:r>
        <w:t xml:space="preserve">— uni puudus imiteerib tähelepanuhäiret. Margus Lõoke tähelepanek KV-st klapib: struktuur ja uni puuduvad, silt tuleb liiga kiiresti.</w:t>
      </w:r>
    </w:p>
    <w:p>
      <w:pPr>
        <w:pStyle w:val="Compact"/>
        <w:numPr>
          <w:ilvl w:val="0"/>
          <w:numId w:val="1092"/>
        </w:numPr>
      </w:pPr>
      <w:r>
        <w:rPr>
          <w:b/>
          <w:bCs/>
        </w:rPr>
        <w:t xml:space="preserve">Taastumise järjekord (Lisa H):</w:t>
      </w:r>
      <w:r>
        <w:t xml:space="preserve"> </w:t>
      </w:r>
      <w:r>
        <w:t xml:space="preserve">vaimne abi →</w:t>
      </w:r>
      <w:r>
        <w:t xml:space="preserve"> </w:t>
      </w:r>
      <w:r>
        <w:rPr>
          <w:b/>
          <w:bCs/>
        </w:rPr>
        <w:t xml:space="preserve">uni, liikumine, toit</w:t>
      </w:r>
      <w:r>
        <w:t xml:space="preserve"> </w:t>
      </w:r>
      <w:r>
        <w:t xml:space="preserve">→ struktuur. Uni on teine samm — mitte esimene plastik, aga kriitiline.</w:t>
      </w:r>
    </w:p>
    <w:p>
      <w:pPr>
        <w:pStyle w:val="FirstParagraph"/>
      </w:pPr>
      <w:r>
        <w:t xml:space="preserve">Me ei ütle „mag 8 tundi või oled läbikukkuja”. Me ütleme:</w:t>
      </w:r>
      <w:r>
        <w:t xml:space="preserve"> </w:t>
      </w:r>
      <w:r>
        <w:rPr>
          <w:b/>
          <w:bCs/>
        </w:rPr>
        <w:t xml:space="preserve">ava silmad</w:t>
      </w:r>
      <w:r>
        <w:t xml:space="preserve">. Mõõda. Küsi endalt — kas su ärrituvus, nälg või halvad otsused on seotud unega? Räägi perearstiga. Loe</w:t>
      </w:r>
      <w:r>
        <w:t xml:space="preserve"> </w:t>
      </w:r>
      <w:r>
        <w:rPr>
          <w:b/>
          <w:bCs/>
        </w:rPr>
        <w:t xml:space="preserve">Lisa V</w:t>
      </w:r>
      <w:r>
        <w:t xml:space="preserve"> </w:t>
      </w:r>
      <w:r>
        <w:t xml:space="preserve">— 25 küsimust endale.</w:t>
      </w:r>
    </w:p>
    <w:p>
      <w:pPr>
        <w:pStyle w:val="BodyText"/>
      </w:pPr>
      <w:r>
        <w:rPr>
          <w:i/>
          <w:iCs/>
        </w:rPr>
        <w:t xml:space="preserve">Minu küsimus sulle: Mitu tundi sa tõesti magasid viimased seitse ööd — mitte voodis, vaid magades?</w:t>
      </w:r>
    </w:p>
    <w:p>
      <w:r>
        <w:pict>
          <v:rect style="width:0;height:1.5pt" o:hralign="center" o:hrstd="t" o:hr="t"/>
        </w:pict>
      </w:r>
    </w:p>
    <w:p>
      <w:pPr>
        <w:pStyle w:val="FirstParagraph"/>
      </w:pPr>
      <w:r>
        <w:rPr>
          <w:b/>
          <w:bCs/>
        </w:rPr>
        <w:t xml:space="preserve">K: Miks räägite kanepist? See on ju uimasti — miks see operatsioonis on?</w:t>
      </w:r>
    </w:p>
    <w:p>
      <w:pPr>
        <w:pStyle w:val="BodyText"/>
      </w:pPr>
      <w:r>
        <w:rPr>
          <w:b/>
          <w:bCs/>
        </w:rPr>
        <w:t xml:space="preserve">V (Renee Aluste):</w:t>
      </w:r>
      <w:r>
        <w:t xml:space="preserve"> </w:t>
      </w:r>
      <w:r>
        <w:t xml:space="preserve">Aus küsimus. Me</w:t>
      </w:r>
      <w:r>
        <w:t xml:space="preserve"> </w:t>
      </w:r>
      <w:r>
        <w:rPr>
          <w:b/>
          <w:bCs/>
        </w:rPr>
        <w:t xml:space="preserve">ei õhuta kanepi suitsetamist</w:t>
      </w:r>
      <w:r>
        <w:t xml:space="preserve">. Me räägime</w:t>
      </w:r>
      <w:r>
        <w:t xml:space="preserve"> </w:t>
      </w:r>
      <w:r>
        <w:rPr>
          <w:b/>
          <w:bCs/>
        </w:rPr>
        <w:t xml:space="preserve">CBD toodetest, toidust ja rasvadest</w:t>
      </w:r>
      <w:r>
        <w:t xml:space="preserve">, mis sisaldavad rahustavaid aineid — ja</w:t>
      </w:r>
      <w:r>
        <w:t xml:space="preserve"> </w:t>
      </w:r>
      <w:r>
        <w:rPr>
          <w:b/>
          <w:bCs/>
        </w:rPr>
        <w:t xml:space="preserve">efektist</w:t>
      </w:r>
      <w:r>
        <w:t xml:space="preserve">: inimene saab stressist välja, et langetada</w:t>
      </w:r>
      <w:r>
        <w:t xml:space="preserve"> </w:t>
      </w:r>
      <w:r>
        <w:rPr>
          <w:b/>
          <w:bCs/>
        </w:rPr>
        <w:t xml:space="preserve">paremaid teadlikke otsuseid</w:t>
      </w:r>
      <w:r>
        <w:t xml:space="preserve"> </w:t>
      </w:r>
      <w:r>
        <w:t xml:space="preserve">enda kohta. Mõni lõpetab hiljem teadlikult suitsetamise, kui keha ja elu on tasakaalus.</w:t>
      </w:r>
    </w:p>
    <w:p>
      <w:pPr>
        <w:pStyle w:val="BodyText"/>
      </w:pPr>
      <w:r>
        <w:t xml:space="preserve">Sinu kehas on</w:t>
      </w:r>
      <w:r>
        <w:t xml:space="preserve"> </w:t>
      </w:r>
      <w:r>
        <w:rPr>
          <w:b/>
          <w:bCs/>
        </w:rPr>
        <w:t xml:space="preserve">endokannabinoidsüsteem</w:t>
      </w:r>
      <w:r>
        <w:t xml:space="preserve"> </w:t>
      </w:r>
      <w:r>
        <w:t xml:space="preserve">— retseptorid ja molekulid (anandamiid, 2-AG), mis reguleerivad und, valu, ärevust, immuunsust. See avastati osaliselt kanepiuuringute kaudu. Taim on olnud inimkonna juures</w:t>
      </w:r>
      <w:r>
        <w:t xml:space="preserve"> </w:t>
      </w:r>
      <w:r>
        <w:rPr>
          <w:b/>
          <w:bCs/>
        </w:rPr>
        <w:t xml:space="preserve">tuhandeid aastat</w:t>
      </w:r>
      <w:r>
        <w:t xml:space="preserve">. Aga Eestis on rekreaatsiooniline suitsetamine</w:t>
      </w:r>
      <w:r>
        <w:t xml:space="preserve"> </w:t>
      </w:r>
      <w:r>
        <w:rPr>
          <w:b/>
          <w:bCs/>
        </w:rPr>
        <w:t xml:space="preserve">endiselt keelatud</w:t>
      </w:r>
      <w:r>
        <w:t xml:space="preserve"> </w:t>
      </w:r>
      <w:r>
        <w:t xml:space="preserve">— ja me ei õigusta seaduse rikkumist.</w:t>
      </w:r>
    </w:p>
    <w:p>
      <w:pPr>
        <w:pStyle w:val="BodyText"/>
      </w:pPr>
      <w:r>
        <w:rPr>
          <w:b/>
          <w:bCs/>
        </w:rPr>
        <w:t xml:space="preserve">Miks see siin on:</w:t>
      </w:r>
    </w:p>
    <w:p>
      <w:pPr>
        <w:pStyle w:val="Compact"/>
        <w:numPr>
          <w:ilvl w:val="0"/>
          <w:numId w:val="1093"/>
        </w:numPr>
      </w:pPr>
      <w:r>
        <w:rPr>
          <w:b/>
          <w:bCs/>
        </w:rPr>
        <w:t xml:space="preserve">Surve on reaalne</w:t>
      </w:r>
      <w:r>
        <w:t xml:space="preserve"> </w:t>
      </w:r>
      <w:r>
        <w:t xml:space="preserve">— inimesed otsivad rahu (Lisa V, Lisa H). Keelustamine on tekitanud</w:t>
      </w:r>
      <w:r>
        <w:t xml:space="preserve"> </w:t>
      </w:r>
      <w:r>
        <w:rPr>
          <w:b/>
          <w:bCs/>
        </w:rPr>
        <w:t xml:space="preserve">varimajanduse</w:t>
      </w:r>
      <w:r>
        <w:t xml:space="preserve"> </w:t>
      </w:r>
      <w:r>
        <w:t xml:space="preserve">— kvaliteet teadmata, noored kaitseta. Operatsioon küsib: kas poliitika teenib inimest?</w:t>
      </w:r>
    </w:p>
    <w:p>
      <w:pPr>
        <w:pStyle w:val="Compact"/>
        <w:numPr>
          <w:ilvl w:val="0"/>
          <w:numId w:val="1093"/>
        </w:numPr>
      </w:pPr>
      <w:r>
        <w:rPr>
          <w:b/>
          <w:bCs/>
        </w:rPr>
        <w:t xml:space="preserve">Eesmärk on efekt, mitte aine</w:t>
      </w:r>
      <w:r>
        <w:t xml:space="preserve"> </w:t>
      </w:r>
      <w:r>
        <w:t xml:space="preserve">— CBD tooted, kanepiseemneõli, omega-rasvhapped, uni, teraapia. Suitsetamine on sümptomi kustutamine, mitte lahendus.</w:t>
      </w:r>
    </w:p>
    <w:p>
      <w:pPr>
        <w:pStyle w:val="Compact"/>
        <w:numPr>
          <w:ilvl w:val="0"/>
          <w:numId w:val="1093"/>
        </w:numPr>
      </w:pPr>
      <w:r>
        <w:rPr>
          <w:b/>
          <w:bCs/>
        </w:rPr>
        <w:t xml:space="preserve">Kriitiline mõtlemine</w:t>
      </w:r>
      <w:r>
        <w:t xml:space="preserve"> </w:t>
      </w:r>
      <w:r>
        <w:t xml:space="preserve">— Lisa Y sisaldab case study’sid, et igaüks saaks teha</w:t>
      </w:r>
      <w:r>
        <w:t xml:space="preserve"> </w:t>
      </w:r>
      <w:r>
        <w:rPr>
          <w:b/>
          <w:bCs/>
        </w:rPr>
        <w:t xml:space="preserve">kaalutud valiku</w:t>
      </w:r>
      <w:r>
        <w:t xml:space="preserve">. Ära usu mind — uuri ise.</w:t>
      </w:r>
    </w:p>
    <w:p>
      <w:pPr>
        <w:pStyle w:val="FirstParagraph"/>
      </w:pPr>
      <w:r>
        <w:t xml:space="preserve">Taastumise järjekord ei muutu: vaimne abi → uni, liikumine, toit → struktuur.</w:t>
      </w:r>
      <w:r>
        <w:t xml:space="preserve"> </w:t>
      </w:r>
      <w:r>
        <w:rPr>
          <w:b/>
          <w:bCs/>
        </w:rPr>
        <w:t xml:space="preserve">Lisa Y</w:t>
      </w:r>
      <w:r>
        <w:t xml:space="preserve"> </w:t>
      </w:r>
      <w:r>
        <w:t xml:space="preserve">— ECS, CBD, toit, ajalugu, case study’d. Kriisis: narko.ee</w:t>
      </w:r>
      <w:r>
        <w:t xml:space="preserve"> </w:t>
      </w:r>
      <w:r>
        <w:rPr>
          <w:b/>
          <w:bCs/>
        </w:rPr>
        <w:t xml:space="preserve">641 4110</w:t>
      </w:r>
      <w:r>
        <w:t xml:space="preserve">, Eluliin</w:t>
      </w:r>
      <w:r>
        <w:t xml:space="preserve"> </w:t>
      </w:r>
      <w:r>
        <w:rPr>
          <w:b/>
          <w:bCs/>
        </w:rPr>
        <w:t xml:space="preserve">655 8088</w:t>
      </w:r>
      <w:r>
        <w:t xml:space="preserve">.</w:t>
      </w:r>
    </w:p>
    <w:p>
      <w:pPr>
        <w:pStyle w:val="BodyText"/>
      </w:pPr>
      <w:r>
        <w:rPr>
          <w:i/>
          <w:iCs/>
        </w:rPr>
        <w:t xml:space="preserve">Minu küsimus sulle: Kas sa teadsid, et sul on endokannabinoidsüsteem — enne kui lugesid seda?</w:t>
      </w:r>
    </w:p>
    <w:p>
      <w:r>
        <w:pict>
          <v:rect style="width:0;height:1.5pt" o:hralign="center" o:hrstd="t" o:hr="t"/>
        </w:pict>
      </w:r>
    </w:p>
    <w:p>
      <w:pPr>
        <w:pStyle w:val="FirstParagraph"/>
      </w:pPr>
      <w:r>
        <w:rPr>
          <w:b/>
          <w:bCs/>
        </w:rPr>
        <w:t xml:space="preserve">K: Miks räägite linnadest ja tööstusühiskonnast? Mis see operatsiooniga seotud on?</w:t>
      </w:r>
    </w:p>
    <w:p>
      <w:pPr>
        <w:pStyle w:val="BodyText"/>
      </w:pPr>
      <w:r>
        <w:rPr>
          <w:b/>
          <w:bCs/>
        </w:rPr>
        <w:t xml:space="preserve">V (Renee Aluste):</w:t>
      </w:r>
      <w:r>
        <w:t xml:space="preserve"> </w:t>
      </w:r>
      <w:r>
        <w:t xml:space="preserve">Me elame linnades, mida ise ehitasime — suletud tubadega. Isa läheb perest ära raha teenima. Lapsed jäävad emaga. Kõik on õnnetud — mitte sellepärast, et inimesed on halvad, vaid</w:t>
      </w:r>
      <w:r>
        <w:t xml:space="preserve"> </w:t>
      </w:r>
      <w:r>
        <w:rPr>
          <w:b/>
          <w:bCs/>
        </w:rPr>
        <w:t xml:space="preserve">mudel on vale</w:t>
      </w:r>
      <w:r>
        <w:t xml:space="preserve">.</w:t>
      </w:r>
    </w:p>
    <w:p>
      <w:pPr>
        <w:pStyle w:val="BodyText"/>
      </w:pPr>
      <w:r>
        <w:t xml:space="preserve">See mudel kestis Rockefelleri ja tööstusühiskonna ajastust: töö eraldi, pere eraldi, raha eraldi. Operatsioon ei ütle „kolige kõik maale”. Operatsioon ütleb:</w:t>
      </w:r>
      <w:r>
        <w:t xml:space="preserve"> </w:t>
      </w:r>
      <w:r>
        <w:rPr>
          <w:b/>
          <w:bCs/>
        </w:rPr>
        <w:t xml:space="preserve">tagasipöördumine partnerluse ja ettevõtluse juurde</w:t>
      </w:r>
      <w:r>
        <w:t xml:space="preserve"> </w:t>
      </w:r>
      <w:r>
        <w:t xml:space="preserve">— pere kui üks laev, mitte isa laev = töö ja pere laev = kodu.</w:t>
      </w:r>
    </w:p>
    <w:p>
      <w:pPr>
        <w:pStyle w:val="BodyText"/>
      </w:pPr>
      <w:r>
        <w:rPr>
          <w:b/>
          <w:bCs/>
        </w:rPr>
        <w:t xml:space="preserve">Mida saad teha:</w:t>
      </w:r>
      <w:r>
        <w:t xml:space="preserve"> </w:t>
      </w:r>
      <w:r>
        <w:t xml:space="preserve">1.</w:t>
      </w:r>
      <w:r>
        <w:t xml:space="preserve"> </w:t>
      </w:r>
      <w:r>
        <w:rPr>
          <w:b/>
          <w:bCs/>
        </w:rPr>
        <w:t xml:space="preserve">Lisa Z</w:t>
      </w:r>
      <w:r>
        <w:t xml:space="preserve"> </w:t>
      </w:r>
      <w:r>
        <w:t xml:space="preserve">— ajalugu, case study’d, Pühali, BNI, Starfish, valitsuse reform (Lisa L)</w:t>
      </w:r>
      <w:r>
        <w:t xml:space="preserve"> </w:t>
      </w:r>
      <w:r>
        <w:t xml:space="preserve">2.</w:t>
      </w:r>
      <w:r>
        <w:t xml:space="preserve"> </w:t>
      </w:r>
      <w:r>
        <w:rPr>
          <w:b/>
          <w:bCs/>
        </w:rPr>
        <w:t xml:space="preserve">Lisa E</w:t>
      </w:r>
      <w:r>
        <w:t xml:space="preserve"> </w:t>
      </w:r>
      <w:r>
        <w:t xml:space="preserve">— pere rindejoon: isa kohal, ühine aeg</w:t>
      </w:r>
      <w:r>
        <w:t xml:space="preserve"> </w:t>
      </w:r>
      <w:r>
        <w:t xml:space="preserve">3.</w:t>
      </w:r>
      <w:r>
        <w:t xml:space="preserve"> </w:t>
      </w:r>
      <w:r>
        <w:rPr>
          <w:b/>
          <w:bCs/>
        </w:rPr>
        <w:t xml:space="preserve">Lisa T</w:t>
      </w:r>
      <w:r>
        <w:t xml:space="preserve"> </w:t>
      </w:r>
      <w:r>
        <w:t xml:space="preserve">— anna tagasisidet perede KPI-de kohta — reform algab Eestist</w:t>
      </w:r>
      <w:r>
        <w:t xml:space="preserve"> </w:t>
      </w:r>
      <w:r>
        <w:rPr>
          <w:b/>
          <w:bCs/>
        </w:rPr>
        <w:t xml:space="preserve">seestpoolt</w:t>
      </w:r>
    </w:p>
    <w:p>
      <w:pPr>
        <w:pStyle w:val="BodyText"/>
      </w:pPr>
      <w:r>
        <w:rPr>
          <w:i/>
          <w:iCs/>
        </w:rPr>
        <w:t xml:space="preserve">Minu küsimus sulle: Mitu tundi täna olid lapsed sinuga kohal — mitte voodis telefoniga, vaid päriselt kohal?</w:t>
      </w:r>
    </w:p>
    <w:p>
      <w:r>
        <w:pict>
          <v:rect style="width:0;height:1.5pt" o:hralign="center" o:hrstd="t" o:hr="t"/>
        </w:pict>
      </w:r>
    </w:p>
    <w:p>
      <w:pPr>
        <w:pStyle w:val="FirstParagraph"/>
      </w:pPr>
      <w:r>
        <w:rPr>
          <w:b/>
          <w:bCs/>
        </w:rPr>
        <w:t xml:space="preserve">K: Te ütlete, et linnad on vanglad ja politsei on valvurid. Kas te olete vastu politseile?</w:t>
      </w:r>
    </w:p>
    <w:p>
      <w:pPr>
        <w:pStyle w:val="BodyText"/>
      </w:pPr>
      <w:r>
        <w:rPr>
          <w:b/>
          <w:bCs/>
        </w:rPr>
        <w:t xml:space="preserve">V (Renee Aluste):</w:t>
      </w:r>
      <w:r>
        <w:t xml:space="preserve"> </w:t>
      </w:r>
      <w:r>
        <w:t xml:space="preserve">Ei. Me oleme vastu</w:t>
      </w:r>
      <w:r>
        <w:t xml:space="preserve"> </w:t>
      </w:r>
      <w:r>
        <w:rPr>
          <w:b/>
          <w:bCs/>
        </w:rPr>
        <w:t xml:space="preserve">mudelile</w:t>
      </w:r>
      <w:r>
        <w:t xml:space="preserve">, mitte inimestele.</w:t>
      </w:r>
    </w:p>
    <w:p>
      <w:pPr>
        <w:pStyle w:val="BodyText"/>
      </w:pPr>
      <w:r>
        <w:t xml:space="preserve">Me</w:t>
      </w:r>
      <w:r>
        <w:t xml:space="preserve"> </w:t>
      </w:r>
      <w:r>
        <w:rPr>
          <w:b/>
          <w:bCs/>
        </w:rPr>
        <w:t xml:space="preserve">ehitasime</w:t>
      </w:r>
      <w:r>
        <w:t xml:space="preserve"> </w:t>
      </w:r>
      <w:r>
        <w:t xml:space="preserve">linnad suletud tubadega — korterid, kontorid, koolid eraldi. See on vangla, mida me ise loome. Politsei on</w:t>
      </w:r>
      <w:r>
        <w:t xml:space="preserve"> </w:t>
      </w:r>
      <w:r>
        <w:rPr>
          <w:b/>
          <w:bCs/>
        </w:rPr>
        <w:t xml:space="preserve">vangla valvur</w:t>
      </w:r>
      <w:r>
        <w:t xml:space="preserve"> </w:t>
      </w:r>
      <w:r>
        <w:t xml:space="preserve">selles süsteemis — mitte sellepärast, et iga politseinik on halb, vaid sellepärast, et</w:t>
      </w:r>
      <w:r>
        <w:t xml:space="preserve"> </w:t>
      </w:r>
      <w:r>
        <w:rPr>
          <w:b/>
          <w:bCs/>
        </w:rPr>
        <w:t xml:space="preserve">dominantne süsteem</w:t>
      </w:r>
      <w:r>
        <w:t xml:space="preserve"> </w:t>
      </w:r>
      <w:r>
        <w:t xml:space="preserve">vajab jõustajaid. Me</w:t>
      </w:r>
      <w:r>
        <w:t xml:space="preserve"> </w:t>
      </w:r>
      <w:r>
        <w:rPr>
          <w:b/>
          <w:bCs/>
        </w:rPr>
        <w:t xml:space="preserve">maksame</w:t>
      </w:r>
      <w:r>
        <w:t xml:space="preserve"> </w:t>
      </w:r>
      <w:r>
        <w:t xml:space="preserve">nende eest — maksumaksjana. Ja juhid</w:t>
      </w:r>
      <w:r>
        <w:t xml:space="preserve"> </w:t>
      </w:r>
      <w:r>
        <w:rPr>
          <w:b/>
          <w:bCs/>
        </w:rPr>
        <w:t xml:space="preserve">ei järgi</w:t>
      </w:r>
      <w:r>
        <w:t xml:space="preserve"> </w:t>
      </w:r>
      <w:r>
        <w:t xml:space="preserve">ise neid seadusi, mida lõime „rahva jaoks”. See on kontroll, mitte teenimine.</w:t>
      </w:r>
    </w:p>
    <w:p>
      <w:pPr>
        <w:pStyle w:val="BodyText"/>
      </w:pPr>
      <w:r>
        <w:rPr>
          <w:b/>
          <w:bCs/>
        </w:rPr>
        <w:t xml:space="preserve">Parem tee leiti 1997:</w:t>
      </w:r>
      <w:r>
        <w:t xml:space="preserve"> </w:t>
      </w:r>
      <w:r>
        <w:t xml:space="preserve">Rudolf Steiger,</w:t>
      </w:r>
      <w:r>
        <w:t xml:space="preserve"> </w:t>
      </w:r>
      <w:r>
        <w:rPr>
          <w:i/>
          <w:iCs/>
        </w:rPr>
        <w:t xml:space="preserve">Inimesekeskne juhtimine</w:t>
      </w:r>
      <w:r>
        <w:t xml:space="preserve"> </w:t>
      </w:r>
      <w:r>
        <w:t xml:space="preserve">(Fontes; ISBN 9985901274). Eesti kaitseväe juhid võtsid selle SOP-iks. Kindral Johannes Kert: ülestõus domineeriva juhtimise vastu. Mitte nõrkus —</w:t>
      </w:r>
      <w:r>
        <w:t xml:space="preserve"> </w:t>
      </w:r>
      <w:r>
        <w:rPr>
          <w:b/>
          <w:bCs/>
        </w:rPr>
        <w:t xml:space="preserve">tõhusus inimeste kaudu</w:t>
      </w:r>
      <w:r>
        <w:t xml:space="preserve">: kuulamine, dialoog, mõistmine, palk enda silmas.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w:t>
            </w:r>
          </w:p>
        </w:tc>
        <w:tc>
          <w:tcPr/>
          <w:p>
            <w:pPr>
              <w:pStyle w:val="Compact"/>
            </w:pPr>
            <w:r>
              <w:t xml:space="preserve">Uus (Lisa I)</w:t>
            </w:r>
          </w:p>
        </w:tc>
      </w:tr>
      <w:tr>
        <w:tc>
          <w:tcPr/>
          <w:p>
            <w:pPr>
              <w:pStyle w:val="Compact"/>
            </w:pPr>
            <w:r>
              <w:t xml:space="preserve">Sund ja kontroll</w:t>
            </w:r>
          </w:p>
        </w:tc>
        <w:tc>
          <w:tcPr/>
          <w:p>
            <w:pPr>
              <w:pStyle w:val="Compact"/>
            </w:pPr>
            <w:r>
              <w:t xml:space="preserve">Roll + eesmärk + juhis</w:t>
            </w:r>
          </w:p>
        </w:tc>
      </w:tr>
      <w:tr>
        <w:tc>
          <w:tcPr/>
          <w:p>
            <w:pPr>
              <w:pStyle w:val="Compact"/>
            </w:pPr>
            <w:r>
              <w:t xml:space="preserve">Reegel enne inimest</w:t>
            </w:r>
          </w:p>
        </w:tc>
        <w:tc>
          <w:tcPr/>
          <w:p>
            <w:pPr>
              <w:pStyle w:val="Compact"/>
            </w:pPr>
            <w:r>
              <w:t xml:space="preserve">Inimene enne protsessi</w:t>
            </w:r>
          </w:p>
        </w:tc>
      </w:tr>
      <w:tr>
        <w:tc>
          <w:tcPr/>
          <w:p>
            <w:pPr>
              <w:pStyle w:val="Compact"/>
            </w:pPr>
            <w:r>
              <w:t xml:space="preserve">Vanglad ja valvurid</w:t>
            </w:r>
          </w:p>
        </w:tc>
        <w:tc>
          <w:tcPr/>
          <w:p>
            <w:pPr>
              <w:pStyle w:val="Compact"/>
            </w:pPr>
            <w:r>
              <w:t xml:space="preserve">Ausus ja vabatahtlik vastutus</w:t>
            </w:r>
          </w:p>
        </w:tc>
      </w:tr>
    </w:tbl>
    <w:p>
      <w:pPr>
        <w:pStyle w:val="BodyText"/>
      </w:pPr>
      <w:r>
        <w:t xml:space="preserve">Täielik juhend:</w:t>
      </w:r>
      <w:r>
        <w:t xml:space="preserve"> </w:t>
      </w:r>
      <w:r>
        <w:rPr>
          <w:b/>
          <w:bCs/>
        </w:rPr>
        <w:t xml:space="preserve">Lisa I</w:t>
      </w:r>
      <w:r>
        <w:t xml:space="preserve">. Linnad ja tööstusmudel:</w:t>
      </w:r>
      <w:r>
        <w:t xml:space="preserve"> </w:t>
      </w:r>
      <w:r>
        <w:rPr>
          <w:b/>
          <w:bCs/>
        </w:rPr>
        <w:t xml:space="preserve">Lisa Z</w:t>
      </w:r>
      <w:r>
        <w:t xml:space="preserve">. Ära usu mind — loe Steigerit ise.</w:t>
      </w:r>
    </w:p>
    <w:p>
      <w:pPr>
        <w:pStyle w:val="BodyText"/>
      </w:pPr>
      <w:r>
        <w:rPr>
          <w:i/>
          <w:iCs/>
        </w:rPr>
        <w:t xml:space="preserve">Minu küsimus sulle: Kas sa juhid teisi nii, nagu sa tahaksid, et sind juhiks — või nagu vangla valvur?</w:t>
      </w:r>
    </w:p>
    <w:p>
      <w:r>
        <w:pict>
          <v:rect style="width:0;height:1.5pt" o:hralign="center" o:hrstd="t" o:hr="t"/>
        </w:pict>
      </w:r>
    </w:p>
    <w:p>
      <w:pPr>
        <w:pStyle w:val="FirstParagraph"/>
      </w:pPr>
      <w:r>
        <w:t xml:space="preserve">**K: Miks räägite</w:t>
      </w:r>
      <w:r>
        <w:t xml:space="preserve"> </w:t>
      </w:r>
      <w:r>
        <w:rPr>
          <w:i/>
          <w:iCs/>
        </w:rPr>
        <w:t xml:space="preserve">Intiimsuse atlasest</w:t>
      </w:r>
      <w:r>
        <w:t xml:space="preserve"> </w:t>
      </w:r>
      <w:r>
        <w:t xml:space="preserve">ja yoni massaažist? See on ju intiimne teema.</w:t>
      </w:r>
    </w:p>
    <w:p>
      <w:pPr>
        <w:pStyle w:val="BodyText"/>
      </w:pPr>
      <w:r>
        <w:rPr>
          <w:b/>
          <w:bCs/>
        </w:rPr>
        <w:t xml:space="preserve">V (Renee Aluste):</w:t>
      </w:r>
      <w:r>
        <w:t xml:space="preserve"> </w:t>
      </w:r>
      <w:r>
        <w:t xml:space="preserve">Sest</w:t>
      </w:r>
      <w:r>
        <w:t xml:space="preserve"> </w:t>
      </w:r>
      <w:r>
        <w:rPr>
          <w:b/>
          <w:bCs/>
        </w:rPr>
        <w:t xml:space="preserve">teil on parem intiimsus, kui teate, kuidas keha töötab</w:t>
      </w:r>
      <w:r>
        <w:t xml:space="preserve"> </w:t>
      </w:r>
      <w:r>
        <w:t xml:space="preserve">— mitte ainult mida filmid näitavad.</w:t>
      </w:r>
    </w:p>
    <w:p>
      <w:pPr>
        <w:pStyle w:val="BodyText"/>
      </w:pPr>
      <w:r>
        <w:rPr>
          <w:b/>
          <w:bCs/>
        </w:rPr>
        <w:t xml:space="preserve">Lisa AA</w:t>
      </w:r>
      <w:r>
        <w:t xml:space="preserve"> </w:t>
      </w:r>
      <w:r>
        <w:t xml:space="preserve">(kohustuslik):</w:t>
      </w:r>
      <w:r>
        <w:t xml:space="preserve"> </w:t>
      </w:r>
      <w:r>
        <w:t xml:space="preserve">1.</w:t>
      </w:r>
      <w:r>
        <w:t xml:space="preserve"> </w:t>
      </w:r>
      <w:r>
        <w:rPr>
          <w:b/>
          <w:bCs/>
        </w:rPr>
        <w:t xml:space="preserve">Tom Walsberg —</w:t>
      </w:r>
      <w:r>
        <w:rPr>
          <w:b/>
          <w:bCs/>
        </w:rPr>
        <w:t xml:space="preserve"> </w:t>
      </w:r>
      <w:r>
        <w:rPr>
          <w:b/>
          <w:bCs/>
          <w:i/>
          <w:iCs/>
        </w:rPr>
        <w:t xml:space="preserve">Intiimsuse atlas</w:t>
      </w:r>
      <w:r>
        <w:rPr>
          <w:b/>
          <w:bCs/>
        </w:rPr>
        <w:t xml:space="preserve"> </w:t>
      </w:r>
      <w:r>
        <w:rPr>
          <w:b/>
          <w:bCs/>
        </w:rPr>
        <w:t xml:space="preserve">(2024)</w:t>
      </w:r>
      <w:r>
        <w:t xml:space="preserve"> </w:t>
      </w:r>
      <w:r>
        <w:t xml:space="preserve">— mees ja naine on</w:t>
      </w:r>
      <w:r>
        <w:t xml:space="preserve"> </w:t>
      </w:r>
      <w:r>
        <w:rPr>
          <w:b/>
          <w:bCs/>
        </w:rPr>
        <w:t xml:space="preserve">erinevad</w:t>
      </w:r>
      <w:r>
        <w:t xml:space="preserve">; erinevad orgasmid on võimalikud; biokeemia ja suhted</w:t>
      </w:r>
      <w:r>
        <w:t xml:space="preserve"> </w:t>
      </w:r>
      <w:r>
        <w:t xml:space="preserve">2.</w:t>
      </w:r>
      <w:r>
        <w:t xml:space="preserve"> </w:t>
      </w:r>
      <w:r>
        <w:rPr>
          <w:b/>
          <w:bCs/>
        </w:rPr>
        <w:t xml:space="preserve">Vibraatori ajalugu</w:t>
      </w:r>
      <w:r>
        <w:t xml:space="preserve"> </w:t>
      </w:r>
      <w:r>
        <w:t xml:space="preserve">— arstid, „hüsteeria”, stressi vabastamine kehas (Maines 1999 + kriitiline ülevaade — ava silmad)</w:t>
      </w:r>
      <w:r>
        <w:t xml:space="preserve"> </w:t>
      </w:r>
      <w:r>
        <w:t xml:space="preserve">3.</w:t>
      </w:r>
      <w:r>
        <w:t xml:space="preserve"> </w:t>
      </w:r>
      <w:r>
        <w:rPr>
          <w:b/>
          <w:bCs/>
        </w:rPr>
        <w:t xml:space="preserve">Epp Kärsin</w:t>
      </w:r>
      <w:r>
        <w:t xml:space="preserve"> </w:t>
      </w:r>
      <w:r>
        <w:t xml:space="preserve">— yoni massaaži</w:t>
      </w:r>
      <w:r>
        <w:t xml:space="preserve"> </w:t>
      </w:r>
      <w:r>
        <w:rPr>
          <w:b/>
          <w:bCs/>
        </w:rPr>
        <w:t xml:space="preserve">juhend ja koolitus</w:t>
      </w:r>
      <w:r>
        <w:t xml:space="preserve"> </w:t>
      </w:r>
      <w:r>
        <w:t xml:space="preserve">operatsiooni partnerilt.</w:t>
      </w:r>
      <w:r>
        <w:t xml:space="preserve"> </w:t>
      </w:r>
      <w:r>
        <w:rPr>
          <w:b/>
          <w:bCs/>
        </w:rPr>
        <w:t xml:space="preserve">Pane end kirja:</w:t>
      </w:r>
      <w:r>
        <w:t xml:space="preserve"> </w:t>
      </w:r>
      <w:hyperlink r:id="rId39">
        <w:r>
          <w:rPr>
            <w:rStyle w:val="Hyperlink"/>
          </w:rPr>
          <w:t xml:space="preserve">eppkarsin.com</w:t>
        </w:r>
      </w:hyperlink>
      <w:r>
        <w:t xml:space="preserve"> </w:t>
      </w:r>
      <w:r>
        <w:t xml:space="preserve">· naistele:</w:t>
      </w:r>
      <w:r>
        <w:t xml:space="preserve"> </w:t>
      </w:r>
      <w:hyperlink r:id="rId104">
        <w:r>
          <w:rPr>
            <w:rStyle w:val="Hyperlink"/>
          </w:rPr>
          <w:t xml:space="preserve">Naine, tunne oma keha</w:t>
        </w:r>
      </w:hyperlink>
      <w:r>
        <w:t xml:space="preserve"> </w:t>
      </w:r>
      <w:r>
        <w:t xml:space="preserve">· meestele:</w:t>
      </w:r>
      <w:r>
        <w:t xml:space="preserve"> </w:t>
      </w:r>
      <w:hyperlink r:id="rId105">
        <w:r>
          <w:rPr>
            <w:rStyle w:val="Hyperlink"/>
          </w:rPr>
          <w:t xml:space="preserve">Yoni massaaž</w:t>
        </w:r>
      </w:hyperlink>
      <w:r>
        <w:t xml:space="preserve"> </w:t>
      </w:r>
      <w:r>
        <w:t xml:space="preserve">·</w:t>
      </w:r>
      <w:r>
        <w:t xml:space="preserve"> </w:t>
      </w:r>
      <w:r>
        <w:rPr>
          <w:b/>
          <w:bCs/>
        </w:rPr>
        <w:t xml:space="preserve">5362 8568</w:t>
      </w:r>
      <w:r>
        <w:t xml:space="preserve"> </w:t>
      </w:r>
      <w:r>
        <w:t xml:space="preserve">· Paldiski mnt 21-1, Tallinn</w:t>
      </w:r>
    </w:p>
    <w:p>
      <w:pPr>
        <w:pStyle w:val="BodyText"/>
      </w:pPr>
      <w:r>
        <w:t xml:space="preserve">See ei ole porr. See on</w:t>
      </w:r>
      <w:r>
        <w:t xml:space="preserve"> </w:t>
      </w:r>
      <w:r>
        <w:rPr>
          <w:b/>
          <w:bCs/>
        </w:rPr>
        <w:t xml:space="preserve">teadlikkus</w:t>
      </w:r>
      <w:r>
        <w:t xml:space="preserve"> </w:t>
      </w:r>
      <w:r>
        <w:t xml:space="preserve">— nagu uni (Lisa V) või toit (Lisa U). Häbi on infosõja relv. Me võtame relva ära.</w:t>
      </w:r>
    </w:p>
    <w:p>
      <w:pPr>
        <w:pStyle w:val="BodyText"/>
      </w:pPr>
      <w:r>
        <w:rPr>
          <w:i/>
          <w:iCs/>
        </w:rPr>
        <w:t xml:space="preserve">Minu küsimus sulle: Kas sa oled lugenud Intiimsuse atlasi — ja kas sa oled end kirja pannud Epp Kärsini koolitusele?</w:t>
      </w:r>
    </w:p>
    <w:p>
      <w:r>
        <w:pict>
          <v:rect style="width:0;height:1.5pt" o:hralign="center" o:hrstd="t" o:hr="t"/>
        </w:pict>
      </w:r>
    </w:p>
    <w:p>
      <w:pPr>
        <w:pStyle w:val="FirstParagraph"/>
      </w:pPr>
      <w:r>
        <w:rPr>
          <w:b/>
          <w:bCs/>
        </w:rPr>
        <w:t xml:space="preserve">K: Renee, sa rääkisid Pühalist ja Epp Kärsini esitlusest. Mis see oli?</w:t>
      </w:r>
    </w:p>
    <w:p>
      <w:pPr>
        <w:pStyle w:val="BodyText"/>
      </w:pPr>
      <w:r>
        <w:rPr>
          <w:b/>
          <w:bCs/>
        </w:rPr>
        <w:t xml:space="preserve">V (Renee Aluste):</w:t>
      </w:r>
      <w:r>
        <w:t xml:space="preserve"> </w:t>
      </w:r>
      <w:r>
        <w:rPr>
          <w:b/>
          <w:bCs/>
        </w:rPr>
        <w:t xml:space="preserve">Hi on Life</w:t>
      </w:r>
      <w:r>
        <w:t xml:space="preserve"> </w:t>
      </w:r>
      <w:r>
        <w:t xml:space="preserve">festival Pühali Hea Elu Keskuses. PVC telk — keskel lava, ümber madratsid, soe, rahulikud värvid. Inimesed selili, lapsed, beebid, valge koer jookseb ringi.</w:t>
      </w:r>
      <w:r>
        <w:t xml:space="preserve"> </w:t>
      </w:r>
      <w:r>
        <w:rPr>
          <w:b/>
          <w:bCs/>
        </w:rPr>
        <w:t xml:space="preserve">Epp Kärsin</w:t>
      </w:r>
      <w:r>
        <w:t xml:space="preserve"> </w:t>
      </w:r>
      <w:r>
        <w:t xml:space="preserve">laval — siiras algusest lõpuni.</w:t>
      </w:r>
    </w:p>
    <w:p>
      <w:pPr>
        <w:pStyle w:val="BodyText"/>
      </w:pPr>
      <w:r>
        <w:t xml:space="preserve">Ma olin lava ees selili — Maria ja Il kõrval. Kukka ei saanud maha panna.</w:t>
      </w:r>
      <w:r>
        <w:t xml:space="preserve"> </w:t>
      </w:r>
      <w:r>
        <w:rPr>
          <w:b/>
          <w:bCs/>
        </w:rPr>
        <w:t xml:space="preserve">Keegi võõras</w:t>
      </w:r>
      <w:r>
        <w:t xml:space="preserve"> </w:t>
      </w:r>
      <w:r>
        <w:t xml:space="preserve">pani mulle padja kukla alla. See oli väike asi — aga kehas tajusin: keegi jälgib, keegi hoolib.</w:t>
      </w:r>
    </w:p>
    <w:p>
      <w:pPr>
        <w:pStyle w:val="BodyText"/>
      </w:pPr>
      <w:r>
        <w:t xml:space="preserve">Epp rääkis oma teest: enese vastu vägivald, depressioon, alkohol, enesetapu ääre — ja kuidas ta tuli välja. Kõnnib</w:t>
      </w:r>
      <w:r>
        <w:t xml:space="preserve"> </w:t>
      </w:r>
      <w:r>
        <w:rPr>
          <w:b/>
          <w:bCs/>
        </w:rPr>
        <w:t xml:space="preserve">paljajalu</w:t>
      </w:r>
      <w:r>
        <w:t xml:space="preserve">. Mõtleb, kuidas</w:t>
      </w:r>
      <w:r>
        <w:t xml:space="preserve"> </w:t>
      </w:r>
      <w:r>
        <w:rPr>
          <w:b/>
          <w:bCs/>
        </w:rPr>
        <w:t xml:space="preserve">tema keha</w:t>
      </w:r>
      <w:r>
        <w:t xml:space="preserve"> </w:t>
      </w:r>
      <w:r>
        <w:t xml:space="preserve">tunneb. Eppi sõnum:</w:t>
      </w:r>
      <w:r>
        <w:t xml:space="preserve"> </w:t>
      </w:r>
      <w:r>
        <w:rPr>
          <w:b/>
          <w:bCs/>
        </w:rPr>
        <w:t xml:space="preserve">suhtlus kehaga</w:t>
      </w:r>
      <w:r>
        <w:t xml:space="preserve"> </w:t>
      </w:r>
      <w:r>
        <w:t xml:space="preserve">nõuab traumast tervenemist — ja tunde</w:t>
      </w:r>
      <w:r>
        <w:t xml:space="preserve"> </w:t>
      </w:r>
      <w:r>
        <w:rPr>
          <w:b/>
          <w:bCs/>
        </w:rPr>
        <w:t xml:space="preserve">välja lasemist</w:t>
      </w:r>
      <w:r>
        <w:t xml:space="preserve">.</w:t>
      </w:r>
      <w:r>
        <w:t xml:space="preserve"> </w:t>
      </w:r>
      <w:r>
        <w:rPr>
          <w:i/>
          <w:iCs/>
        </w:rPr>
        <w:t xml:space="preserve">To heal is to feel.</w:t>
      </w:r>
    </w:p>
    <w:p>
      <w:pPr>
        <w:pStyle w:val="BodyText"/>
      </w:pPr>
      <w:r>
        <w:rPr>
          <w:b/>
          <w:bCs/>
        </w:rPr>
        <w:t xml:space="preserve">Lisa AA §9–10</w:t>
      </w:r>
      <w:r>
        <w:t xml:space="preserve"> </w:t>
      </w:r>
      <w:r>
        <w:t xml:space="preserve">— täielik tunnistus +</w:t>
      </w:r>
      <w:r>
        <w:t xml:space="preserve"> </w:t>
      </w:r>
      <w:r>
        <w:rPr>
          <w:b/>
          <w:bCs/>
        </w:rPr>
        <w:t xml:space="preserve">To heal is to feel</w:t>
      </w:r>
      <w:r>
        <w:t xml:space="preserve"> </w:t>
      </w:r>
      <w:r>
        <w:t xml:space="preserve">+ jalanõude uurimustöö +</w:t>
      </w:r>
      <w:r>
        <w:t xml:space="preserve"> </w:t>
      </w:r>
      <w:r>
        <w:rPr>
          <w:b/>
          <w:bCs/>
        </w:rPr>
        <w:t xml:space="preserve">muruväljakud linnas</w:t>
      </w:r>
      <w:r>
        <w:t xml:space="preserve"> </w:t>
      </w:r>
      <w:r>
        <w:t xml:space="preserve">(Lisa Z).</w:t>
      </w:r>
      <w:r>
        <w:t xml:space="preserve"> </w:t>
      </w:r>
      <w:r>
        <w:rPr>
          <w:b/>
          <w:bCs/>
        </w:rPr>
        <w:t xml:space="preserve">Lisa AB</w:t>
      </w:r>
      <w:r>
        <w:t xml:space="preserve"> </w:t>
      </w:r>
      <w:r>
        <w:t xml:space="preserve">— paljajalu kohandamise võimalused +</w:t>
      </w:r>
      <w:r>
        <w:t xml:space="preserve"> </w:t>
      </w:r>
      <w:r>
        <w:rPr>
          <w:b/>
          <w:bCs/>
        </w:rPr>
        <w:t xml:space="preserve">rippumine 90 sek päevas</w:t>
      </w:r>
      <w:r>
        <w:t xml:space="preserve"> </w:t>
      </w:r>
      <w:r>
        <w:t xml:space="preserve">(Vanja Moves: schoolofmobility.com). Mine Pühalisse. Pane end kirja Eppule. Kõnni murul. Rippu.</w:t>
      </w:r>
    </w:p>
    <w:p>
      <w:pPr>
        <w:pStyle w:val="BodyText"/>
      </w:pPr>
      <w:r>
        <w:rPr>
          <w:i/>
          <w:iCs/>
        </w:rPr>
        <w:t xml:space="preserve">Minu küsimus sulle: Millal sa viimati</w:t>
      </w:r>
      <w:r>
        <w:rPr>
          <w:i/>
          <w:iCs/>
        </w:rPr>
        <w:t xml:space="preserve"> </w:t>
      </w:r>
      <w:r>
        <w:rPr>
          <w:b/>
          <w:bCs/>
          <w:i/>
          <w:iCs/>
        </w:rPr>
        <w:t xml:space="preserve">lubasid end tunda</w:t>
      </w:r>
      <w:r>
        <w:rPr>
          <w:i/>
          <w:iCs/>
        </w:rPr>
        <w:t xml:space="preserve"> </w:t>
      </w:r>
      <w:r>
        <w:rPr>
          <w:i/>
          <w:iCs/>
        </w:rPr>
        <w:t xml:space="preserve">— mitte ainult mõelda?</w:t>
      </w:r>
    </w:p>
    <w:p>
      <w:r>
        <w:pict>
          <v:rect style="width:0;height:1.5pt" o:hralign="center" o:hrstd="t" o:hr="t"/>
        </w:pict>
      </w:r>
    </w:p>
    <w:p>
      <w:pPr>
        <w:pStyle w:val="FirstParagraph"/>
      </w:pPr>
      <w:r>
        <w:rPr>
          <w:b/>
          <w:bCs/>
        </w:rPr>
        <w:t xml:space="preserve">K: Mis on need paljajalu ja rippumise võimalused linnas? Miks 90 sekundit?</w:t>
      </w:r>
    </w:p>
    <w:p>
      <w:pPr>
        <w:pStyle w:val="BodyText"/>
      </w:pPr>
      <w:r>
        <w:rPr>
          <w:b/>
          <w:bCs/>
        </w:rPr>
        <w:t xml:space="preserve">V (Renee Aluste):</w:t>
      </w:r>
      <w:r>
        <w:t xml:space="preserve"> </w:t>
      </w:r>
      <w:r>
        <w:t xml:space="preserve">Inimene ei ole loodud ainult asfaldil ja toolil. Me vajame</w:t>
      </w:r>
      <w:r>
        <w:t xml:space="preserve"> </w:t>
      </w:r>
      <w:r>
        <w:rPr>
          <w:b/>
          <w:bCs/>
        </w:rPr>
        <w:t xml:space="preserve">murdu jalge all</w:t>
      </w:r>
      <w:r>
        <w:t xml:space="preserve"> </w:t>
      </w:r>
      <w:r>
        <w:t xml:space="preserve">ja</w:t>
      </w:r>
      <w:r>
        <w:t xml:space="preserve"> </w:t>
      </w:r>
      <w:r>
        <w:rPr>
          <w:b/>
          <w:bCs/>
        </w:rPr>
        <w:t xml:space="preserve">rippumist</w:t>
      </w:r>
      <w:r>
        <w:t xml:space="preserve"> </w:t>
      </w:r>
      <w:r>
        <w:t xml:space="preserve">õhus — ahv kehas.</w:t>
      </w:r>
    </w:p>
    <w:p>
      <w:pPr>
        <w:pStyle w:val="BodyText"/>
      </w:pPr>
      <w:r>
        <w:rPr>
          <w:b/>
          <w:bCs/>
        </w:rPr>
        <w:t xml:space="preserve">Lisa AB</w:t>
      </w:r>
      <w:r>
        <w:t xml:space="preserve"> </w:t>
      </w:r>
      <w:r>
        <w:t xml:space="preserve">(uurimustöö):</w:t>
      </w:r>
      <w:r>
        <w:t xml:space="preserve"> </w:t>
      </w:r>
      <w:r>
        <w:t xml:space="preserve">1.</w:t>
      </w:r>
      <w:r>
        <w:t xml:space="preserve"> </w:t>
      </w:r>
      <w:r>
        <w:rPr>
          <w:b/>
          <w:bCs/>
        </w:rPr>
        <w:t xml:space="preserve">Paljajalu linnaruumis</w:t>
      </w:r>
      <w:r>
        <w:t xml:space="preserve"> </w:t>
      </w:r>
      <w:r>
        <w:t xml:space="preserve">— muruväljakud igas linnaosas; Korea mudel (paljajalu teed savist/liivast, jalapesu, kingariiul); kooliõued pehme pinnaga; pehmed kõnniteed</w:t>
      </w:r>
      <w:r>
        <w:t xml:space="preserve"> </w:t>
      </w:r>
      <w:r>
        <w:t xml:space="preserve">2.</w:t>
      </w:r>
      <w:r>
        <w:t xml:space="preserve"> </w:t>
      </w:r>
      <w:r>
        <w:rPr>
          <w:b/>
          <w:bCs/>
        </w:rPr>
        <w:t xml:space="preserve">Rippumine</w:t>
      </w:r>
      <w:r>
        <w:t xml:space="preserve"> </w:t>
      </w:r>
      <w:r>
        <w:t xml:space="preserve">—</w:t>
      </w:r>
      <w:r>
        <w:t xml:space="preserve"> </w:t>
      </w:r>
      <w:r>
        <w:rPr>
          <w:b/>
          <w:bCs/>
        </w:rPr>
        <w:t xml:space="preserve">vähemalt 90 sekundit päevas</w:t>
      </w:r>
      <w:r>
        <w:t xml:space="preserve"> </w:t>
      </w:r>
      <w:r>
        <w:t xml:space="preserve">(kogumis, mitte korraga alguses); õlad, haare, selg</w:t>
      </w:r>
      <w:r>
        <w:t xml:space="preserve"> </w:t>
      </w:r>
      <w:r>
        <w:t xml:space="preserve">3.</w:t>
      </w:r>
      <w:r>
        <w:t xml:space="preserve"> </w:t>
      </w:r>
      <w:r>
        <w:rPr>
          <w:b/>
          <w:bCs/>
        </w:rPr>
        <w:t xml:space="preserve">Vanja Moves meeskond</w:t>
      </w:r>
      <w:r>
        <w:t xml:space="preserve"> </w:t>
      </w:r>
      <w:r>
        <w:t xml:space="preserve">— Vanja · Moves Method · Moves Labs · Josh Fear + treenerid;</w:t>
      </w:r>
      <w:r>
        <w:t xml:space="preserve"> </w:t>
      </w:r>
      <w:hyperlink r:id="rId107">
        <w:r>
          <w:rPr>
            <w:rStyle w:val="Hyperlink"/>
          </w:rPr>
          <w:t xml:space="preserve">schoolofmobility.com</w:t>
        </w:r>
      </w:hyperlink>
      <w:r>
        <w:t xml:space="preserve"> </w:t>
      </w:r>
      <w:r>
        <w:t xml:space="preserve">·</w:t>
      </w:r>
      <w:r>
        <w:t xml:space="preserve"> </w:t>
      </w:r>
      <w:hyperlink r:id="rId108">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r>
        <w:rPr>
          <w:b/>
          <w:bCs/>
        </w:rPr>
        <w:t xml:space="preserve">tasuta alustus</w:t>
      </w:r>
      <w:r>
        <w:t xml:space="preserve"> </w:t>
      </w:r>
      <w:r>
        <w:t xml:space="preserve">4.</w:t>
      </w:r>
      <w:r>
        <w:t xml:space="preserve"> </w:t>
      </w:r>
      <w:r>
        <w:rPr>
          <w:b/>
          <w:bCs/>
        </w:rPr>
        <w:t xml:space="preserve">„Stretching master is a surgeon without a knife”</w:t>
      </w:r>
      <w:r>
        <w:t xml:space="preserve"> </w:t>
      </w:r>
      <w:r>
        <w:t xml:space="preserve">— liigu enne operatsiooni; progressioon: abiga 5–10 sek → 20–40 sek → 90 sek+ päevas</w:t>
      </w:r>
      <w:r>
        <w:t xml:space="preserve"> </w:t>
      </w:r>
      <w:r>
        <w:t xml:space="preserve">5.</w:t>
      </w:r>
      <w:r>
        <w:t xml:space="preserve"> </w:t>
      </w:r>
      <w:r>
        <w:rPr>
          <w:b/>
          <w:bCs/>
        </w:rPr>
        <w:t xml:space="preserve">Linn peab ehitama</w:t>
      </w:r>
      <w:r>
        <w:t xml:space="preserve"> </w:t>
      </w:r>
      <w:r>
        <w:t xml:space="preserve">— kõrged rippumisribad, tõmbekangid väljas, kooliõued avatud; muruväljak + rippumisala</w:t>
      </w:r>
      <w:r>
        <w:t xml:space="preserve"> </w:t>
      </w:r>
      <w:r>
        <w:rPr>
          <w:b/>
          <w:bCs/>
        </w:rPr>
        <w:t xml:space="preserve">ühes sõlmes</w:t>
      </w:r>
    </w:p>
    <w:p>
      <w:pPr>
        <w:pStyle w:val="BodyText"/>
      </w:pPr>
      <w:r>
        <w:t xml:space="preserve">Lisa Z (planeerimine), Lisa L (omavalitsus), Lisa J (koolid), Lisa K (võrgustik).</w:t>
      </w:r>
    </w:p>
    <w:p>
      <w:pPr>
        <w:pStyle w:val="BodyText"/>
      </w:pPr>
      <w:r>
        <w:rPr>
          <w:i/>
          <w:iCs/>
        </w:rPr>
        <w:t xml:space="preserve">Minu küsimus sulle: Kas sa oled vaadanud Vanja Moves tasuta sisu — või ootad „ideaalset aega”?</w:t>
      </w:r>
    </w:p>
    <w:p>
      <w:r>
        <w:pict>
          <v:rect style="width:0;height:1.5pt" o:hralign="center" o:hrstd="t" o:hr="t"/>
        </w:pict>
      </w:r>
    </w:p>
    <w:p>
      <w:pPr>
        <w:pStyle w:val="FirstParagraph"/>
      </w:pPr>
      <w:r>
        <w:rPr>
          <w:b/>
          <w:bCs/>
        </w:rPr>
        <w:t xml:space="preserve">K: Mida Epp Kärsin mõtles kehaga suhtlemise all? „To heal is to feel”?</w:t>
      </w:r>
    </w:p>
    <w:p>
      <w:pPr>
        <w:pStyle w:val="BodyText"/>
      </w:pPr>
      <w:r>
        <w:rPr>
          <w:b/>
          <w:bCs/>
        </w:rPr>
        <w:t xml:space="preserve">V (Renee Aluste):</w:t>
      </w:r>
      <w:r>
        <w:t xml:space="preserve"> </w:t>
      </w: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p>
      <w:pPr>
        <w:pStyle w:val="BlockText"/>
      </w:pPr>
      <w:r>
        <w:rPr>
          <w:b/>
          <w:bCs/>
        </w:rPr>
        <w:t xml:space="preserve">To heal is to feel.</w:t>
      </w:r>
      <w:r>
        <w:t xml:space="preserve"> </w:t>
      </w:r>
      <w:r>
        <w:t xml:space="preserve">Tervenemine on tundmine.</w:t>
      </w:r>
    </w:p>
    <w:p>
      <w:pPr>
        <w:pStyle w:val="FirstParagraph"/>
      </w:pPr>
      <w:r>
        <w:t xml:space="preserve">Inimesed</w:t>
      </w:r>
      <w:r>
        <w:t xml:space="preserve"> </w:t>
      </w:r>
      <w:r>
        <w:rPr>
          <w:b/>
          <w:bCs/>
        </w:rPr>
        <w:t xml:space="preserve">õpivad lugude kaudu</w:t>
      </w:r>
      <w:r>
        <w:t xml:space="preserve">. Epp ei rääkinud teooriat Pühalis — ta rääkis, kuidas ta hakkas</w:t>
      </w:r>
      <w:r>
        <w:t xml:space="preserve"> </w:t>
      </w:r>
      <w:r>
        <w:rPr>
          <w:b/>
          <w:bCs/>
        </w:rPr>
        <w:t xml:space="preserve">oma keha kuulama</w:t>
      </w:r>
      <w:r>
        <w:t xml:space="preserve">. Enne seda: enese vastu vägivald, depressioon, alkohol. Pärast seda: paljajalu, ausus, yoni teadlikkus.</w:t>
      </w:r>
    </w:p>
    <w:p>
      <w:pPr>
        <w:pStyle w:val="BodyText"/>
      </w:pPr>
      <w:r>
        <w:rPr>
          <w:b/>
          <w:bCs/>
        </w:rPr>
        <w:t xml:space="preserve">Lisa AA §9</w:t>
      </w:r>
      <w:r>
        <w:t xml:space="preserve"> </w:t>
      </w:r>
      <w:r>
        <w:t xml:space="preserve">— padjuke, Pühali, täielik lugu.</w:t>
      </w:r>
      <w:r>
        <w:t xml:space="preserve"> </w:t>
      </w:r>
      <w:r>
        <w:rPr>
          <w:b/>
          <w:bCs/>
        </w:rPr>
        <w:t xml:space="preserve">Lisa S</w:t>
      </w:r>
      <w:r>
        <w:t xml:space="preserve"> </w:t>
      </w:r>
      <w:r>
        <w:t xml:space="preserve">+ van der Kolk — trauma elab kehas.</w:t>
      </w:r>
      <w:r>
        <w:t xml:space="preserve"> </w:t>
      </w:r>
      <w:r>
        <w:rPr>
          <w:b/>
          <w:bCs/>
        </w:rPr>
        <w:t xml:space="preserve">Lisa H</w:t>
      </w:r>
      <w:r>
        <w:t xml:space="preserve"> </w:t>
      </w:r>
      <w:r>
        <w:t xml:space="preserve">— kui tunned end ära. See ei asenda teraapiat — see ütleb, kuhu tee viib.</w:t>
      </w:r>
    </w:p>
    <w:p>
      <w:pPr>
        <w:pStyle w:val="BodyText"/>
      </w:pPr>
      <w:r>
        <w:rPr>
          <w:i/>
          <w:iCs/>
        </w:rPr>
        <w:t xml:space="preserve">Minu küsimus sulle: Kas sa lubad end täna</w:t>
      </w:r>
      <w:r>
        <w:rPr>
          <w:i/>
          <w:iCs/>
        </w:rPr>
        <w:t xml:space="preserve"> </w:t>
      </w:r>
      <w:r>
        <w:rPr>
          <w:b/>
          <w:bCs/>
          <w:i/>
          <w:iCs/>
        </w:rPr>
        <w:t xml:space="preserve">tunda</w:t>
      </w:r>
      <w:r>
        <w:rPr>
          <w:i/>
          <w:iCs/>
        </w:rPr>
        <w:t xml:space="preserve"> </w:t>
      </w:r>
      <w:r>
        <w:rPr>
          <w:i/>
          <w:iCs/>
        </w:rPr>
        <w:t xml:space="preserve">— või ainult mõelda ja suruda maha?</w:t>
      </w:r>
    </w:p>
    <w:p>
      <w:r>
        <w:pict>
          <v:rect style="width:0;height:1.5pt" o:hralign="center" o:hrstd="t" o:hr="t"/>
        </w:pict>
      </w:r>
    </w:p>
    <w:p>
      <w:pPr>
        <w:pStyle w:val="FirstParagraph"/>
      </w:pPr>
      <w:r>
        <w:rPr>
          <w:b/>
          <w:bCs/>
        </w:rPr>
        <w:t xml:space="preserve">K: Miks rääkida lugusid, mitte ainult fakte? Kas see on manipulatsioon?</w:t>
      </w:r>
    </w:p>
    <w:p>
      <w:pPr>
        <w:pStyle w:val="BodyText"/>
      </w:pPr>
      <w:r>
        <w:rPr>
          <w:b/>
          <w:bCs/>
        </w:rPr>
        <w:t xml:space="preserve">V (Renee Aluste):</w:t>
      </w:r>
      <w:r>
        <w:t xml:space="preserve"> </w:t>
      </w:r>
      <w:r>
        <w:t xml:space="preserve">Inimesed</w:t>
      </w:r>
      <w:r>
        <w:t xml:space="preserve"> </w:t>
      </w:r>
      <w:r>
        <w:rPr>
          <w:b/>
          <w:bCs/>
        </w:rPr>
        <w:t xml:space="preserve">mõistavad maailma läbi lugude</w:t>
      </w:r>
      <w:r>
        <w:t xml:space="preserve"> </w:t>
      </w:r>
      <w:r>
        <w:t xml:space="preserve">— see on alati olnud info edasiandmise meetod. See ei ole trikk. See on</w:t>
      </w:r>
      <w:r>
        <w:t xml:space="preserve"> </w:t>
      </w:r>
      <w:r>
        <w:rPr>
          <w:b/>
          <w:bCs/>
        </w:rPr>
        <w:t xml:space="preserve">checklist</w:t>
      </w:r>
      <w:r>
        <w:t xml:space="preserve">, nagu demomehe päevane nimekiri (Lisa N) või OPORD-i viis punkti.</w:t>
      </w:r>
    </w:p>
    <w:p>
      <w:pPr>
        <w:pStyle w:val="BodyText"/>
      </w:pPr>
      <w:r>
        <w:rPr>
          <w:b/>
          <w:bCs/>
        </w:rPr>
        <w:t xml:space="preserve">Lisa AD</w:t>
      </w:r>
      <w:r>
        <w:t xml:space="preserve"> </w:t>
      </w:r>
      <w:r>
        <w:t xml:space="preserve">annab: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Tööriist</w:t>
            </w:r>
          </w:p>
        </w:tc>
        <w:tc>
          <w:tcPr/>
          <w:p>
            <w:pPr>
              <w:pStyle w:val="Compact"/>
            </w:pPr>
            <w:r>
              <w:t xml:space="preserve">Mida see teeb</w:t>
            </w:r>
          </w:p>
        </w:tc>
      </w:tr>
      <w:tr>
        <w:tc>
          <w:tcPr/>
          <w:p>
            <w:pPr>
              <w:pStyle w:val="Compact"/>
            </w:pPr>
            <w:r>
              <w:rPr>
                <w:b/>
                <w:bCs/>
              </w:rPr>
              <w:t xml:space="preserve">7-sammu checklist</w:t>
            </w:r>
          </w:p>
        </w:tc>
        <w:tc>
          <w:tcPr/>
          <w:p>
            <w:pPr>
              <w:pStyle w:val="Compact"/>
            </w:pPr>
            <w:r>
              <w:t xml:space="preserve">KOHAL → AEG → INIMENE → ENNE → HELK → TUNNE → SILD</w:t>
            </w:r>
          </w:p>
        </w:tc>
      </w:tr>
      <w:tr>
        <w:tc>
          <w:tcPr/>
          <w:p>
            <w:pPr>
              <w:pStyle w:val="Compact"/>
            </w:pPr>
            <w:r>
              <w:rPr>
                <w:b/>
                <w:bCs/>
              </w:rPr>
              <w:t xml:space="preserve">Prinditav leht</w:t>
            </w:r>
          </w:p>
        </w:tc>
        <w:tc>
          <w:tcPr/>
          <w:p>
            <w:pPr>
              <w:pStyle w:val="Compact"/>
            </w:pPr>
            <w:r>
              <w:rPr>
                <w:rStyle w:val="VerbatimChar"/>
              </w:rPr>
              <w:t xml:space="preserve">LOO_CHECKLIST_PRINT.pdf</w:t>
            </w:r>
            <w:r>
              <w:t xml:space="preserve"> </w:t>
            </w:r>
            <w:r>
              <w:t xml:space="preserve">— täida enne vestlust</w:t>
            </w:r>
          </w:p>
        </w:tc>
      </w:tr>
      <w:tr>
        <w:tc>
          <w:tcPr/>
          <w:p>
            <w:pPr>
              <w:pStyle w:val="Compact"/>
            </w:pPr>
            <w:r>
              <w:rPr>
                <w:b/>
                <w:bCs/>
              </w:rPr>
              <w:t xml:space="preserve">3 taskukaarti</w:t>
            </w:r>
          </w:p>
        </w:tc>
        <w:tc>
          <w:tcPr/>
          <w:p>
            <w:pPr>
              <w:pStyle w:val="Compact"/>
            </w:pPr>
            <w:r>
              <w:t xml:space="preserve">Loo skeem · kuidas alustada ·</w:t>
            </w:r>
            <w:r>
              <w:t xml:space="preserve"> </w:t>
            </w:r>
            <w:r>
              <w:rPr>
                <w:b/>
                <w:bCs/>
              </w:rPr>
              <w:t xml:space="preserve">mida öelda kui keegi vastu hakkab</w:t>
            </w:r>
          </w:p>
        </w:tc>
      </w:tr>
      <w:tr>
        <w:tc>
          <w:tcPr/>
          <w:p>
            <w:pPr>
              <w:pStyle w:val="Compact"/>
            </w:pPr>
            <w:r>
              <w:rPr>
                <w:b/>
                <w:bCs/>
              </w:rPr>
              <w:t xml:space="preserve">Näidis</w:t>
            </w:r>
          </w:p>
        </w:tc>
        <w:tc>
          <w:tcPr/>
          <w:p>
            <w:pPr>
              <w:pStyle w:val="Compact"/>
            </w:pPr>
            <w:r>
              <w:t xml:space="preserve">Epp (padjuke), kõnd + ässitaja (ära debatti — üks küsimus)</w:t>
            </w:r>
          </w:p>
        </w:tc>
      </w:tr>
    </w:tbl>
    <w:p>
      <w:pPr>
        <w:pStyle w:val="BodyText"/>
      </w:pPr>
      <w:r>
        <w:rPr>
          <w:b/>
          <w:bCs/>
        </w:rPr>
        <w:t xml:space="preserve">Manipulatsioon</w:t>
      </w:r>
      <w:r>
        <w:t xml:space="preserve"> </w:t>
      </w:r>
      <w:r>
        <w:t xml:space="preserve">on siis, kui sa valetad või surud.</w:t>
      </w:r>
      <w:r>
        <w:t xml:space="preserve"> </w:t>
      </w:r>
      <w:r>
        <w:rPr>
          <w:b/>
          <w:bCs/>
        </w:rPr>
        <w:t xml:space="preserve">Lugu</w:t>
      </w:r>
      <w:r>
        <w:t xml:space="preserve"> </w:t>
      </w:r>
      <w:r>
        <w:t xml:space="preserve">on siis, kui sa järgid checklisti, validideerid (Lisa P) ja lõpetad</w:t>
      </w:r>
      <w:r>
        <w:t xml:space="preserve"> </w:t>
      </w:r>
      <w:r>
        <w:rPr>
          <w:b/>
          <w:bCs/>
        </w:rPr>
        <w:t xml:space="preserve">ühe küsimusega</w:t>
      </w:r>
      <w:r>
        <w:t xml:space="preserve"> </w:t>
      </w:r>
      <w:r>
        <w:t xml:space="preserve">— mitte „sa pead uskuma”.</w:t>
      </w:r>
    </w:p>
    <w:p>
      <w:pPr>
        <w:pStyle w:val="BodyText"/>
      </w:pPr>
      <w:r>
        <w:t xml:space="preserve">Lisa X ütleb</w:t>
      </w:r>
      <w:r>
        <w:t xml:space="preserve"> </w:t>
      </w:r>
      <w:r>
        <w:rPr>
          <w:i/>
          <w:iCs/>
        </w:rPr>
        <w:t xml:space="preserve">mida</w:t>
      </w:r>
      <w:r>
        <w:t xml:space="preserve"> </w:t>
      </w:r>
      <w:r>
        <w:t xml:space="preserve">öelda. Lisa AD ütleb</w:t>
      </w:r>
      <w:r>
        <w:t xml:space="preserve"> </w:t>
      </w:r>
      <w:r>
        <w:rPr>
          <w:i/>
          <w:iCs/>
        </w:rPr>
        <w:t xml:space="preserve">kuidas</w:t>
      </w:r>
      <w:r>
        <w:t xml:space="preserve"> </w:t>
      </w:r>
      <w:r>
        <w:t xml:space="preserve">— loo kaudu.</w:t>
      </w:r>
    </w:p>
    <w:p>
      <w:pPr>
        <w:pStyle w:val="BodyText"/>
      </w:pPr>
      <w:r>
        <w:rPr>
          <w:i/>
          <w:iCs/>
        </w:rPr>
        <w:t xml:space="preserve">Minu küsimus sulle: Millal sa viimati rääkisid</w:t>
      </w:r>
      <w:r>
        <w:rPr>
          <w:i/>
          <w:iCs/>
        </w:rPr>
        <w:t xml:space="preserve"> </w:t>
      </w:r>
      <w:r>
        <w:rPr>
          <w:b/>
          <w:bCs/>
          <w:i/>
          <w:iCs/>
        </w:rPr>
        <w:t xml:space="preserve">ühe hetke</w:t>
      </w:r>
      <w:r>
        <w:rPr>
          <w:i/>
          <w:iCs/>
        </w:rPr>
        <w:t xml:space="preserve"> </w:t>
      </w:r>
      <w:r>
        <w:rPr>
          <w:i/>
          <w:iCs/>
        </w:rPr>
        <w:t xml:space="preserve">loo — mitte loengut?</w:t>
      </w:r>
    </w:p>
    <w:p>
      <w:r>
        <w:pict>
          <v:rect style="width:0;height:1.5pt" o:hralign="center" o:hrstd="t" o:hr="t"/>
        </w:pict>
      </w:r>
    </w:p>
    <w:p>
      <w:pPr>
        <w:pStyle w:val="FirstParagraph"/>
      </w:pPr>
      <w:r>
        <w:rPr>
          <w:b/>
          <w:bCs/>
        </w:rPr>
        <w:t xml:space="preserve">K: Kuidas parandada elu kvaliteeti õhu, liikumise ja inimeste märkamise kaudu?</w:t>
      </w:r>
    </w:p>
    <w:p>
      <w:pPr>
        <w:pStyle w:val="BodyText"/>
      </w:pPr>
      <w:r>
        <w:rPr>
          <w:b/>
          <w:bCs/>
        </w:rPr>
        <w:t xml:space="preserve">V (Renee Aluste):</w:t>
      </w:r>
      <w:r>
        <w:t xml:space="preserve"> </w:t>
      </w:r>
      <w:r>
        <w:t xml:space="preserve">Paremad otsused algavad sellest,</w:t>
      </w:r>
      <w:r>
        <w:t xml:space="preserve"> </w:t>
      </w:r>
      <w:r>
        <w:rPr>
          <w:b/>
          <w:bCs/>
        </w:rPr>
        <w:t xml:space="preserve">mida sa hingad ja kuidas sa hingad</w:t>
      </w:r>
      <w:r>
        <w:t xml:space="preserve">. Korteris:</w:t>
      </w:r>
      <w:r>
        <w:t xml:space="preserve"> </w:t>
      </w:r>
      <w:r>
        <w:rPr>
          <w:b/>
          <w:bCs/>
        </w:rPr>
        <w:t xml:space="preserve">mõõda õhu niiskust</w:t>
      </w:r>
      <w:r>
        <w:t xml:space="preserve"> </w:t>
      </w:r>
      <w:r>
        <w:t xml:space="preserve">(hügromeeter), siht</w:t>
      </w:r>
      <w:r>
        <w:t xml:space="preserve"> </w:t>
      </w:r>
      <w:r>
        <w:rPr>
          <w:b/>
          <w:bCs/>
        </w:rPr>
        <w:t xml:space="preserve">40–60%</w:t>
      </w:r>
      <w:r>
        <w:t xml:space="preserve">, ventileeri 10–15 min päevas.</w:t>
      </w:r>
    </w:p>
    <w:p>
      <w:pPr>
        <w:pStyle w:val="BodyText"/>
      </w:pPr>
      <w:r>
        <w:t xml:space="preserve">Teiseks:</w:t>
      </w:r>
      <w:r>
        <w:t xml:space="preserve"> </w:t>
      </w:r>
      <w:r>
        <w:rPr>
          <w:b/>
          <w:bCs/>
        </w:rPr>
        <w:t xml:space="preserve">liigu</w:t>
      </w:r>
      <w:r>
        <w:t xml:space="preserve"> </w:t>
      </w:r>
      <w:r>
        <w:t xml:space="preserve">— meestele</w:t>
      </w:r>
      <w:r>
        <w:t xml:space="preserve"> </w:t>
      </w:r>
      <w:r>
        <w:rPr>
          <w:b/>
          <w:bCs/>
        </w:rPr>
        <w:t xml:space="preserve">90 sek rippumist</w:t>
      </w:r>
      <w:r>
        <w:t xml:space="preserve"> </w:t>
      </w:r>
      <w:r>
        <w:t xml:space="preserve">päevas (Lisa AB).</w:t>
      </w:r>
      <w:r>
        <w:t xml:space="preserve"> </w:t>
      </w:r>
      <w:r>
        <w:rPr>
          <w:b/>
          <w:bCs/>
        </w:rPr>
        <w:t xml:space="preserve">Naistele:</w:t>
      </w:r>
      <w:r>
        <w:t xml:space="preserve"> </w:t>
      </w:r>
      <w:r>
        <w:t xml:space="preserve">kükid, lamades rinnalt surumine, puusatõsted ja</w:t>
      </w:r>
      <w:r>
        <w:t xml:space="preserve"> </w:t>
      </w:r>
      <w:r>
        <w:rPr>
          <w:b/>
          <w:bCs/>
        </w:rPr>
        <w:t xml:space="preserve">plank 30 sekundit päevas</w:t>
      </w:r>
      <w:r>
        <w:t xml:space="preserve"> </w:t>
      </w:r>
      <w:r>
        <w:t xml:space="preserve">— suur mõju, minimaalne aeg (Lisa AE §2).</w:t>
      </w:r>
    </w:p>
    <w:p>
      <w:pPr>
        <w:pStyle w:val="BodyText"/>
      </w:pPr>
      <w:r>
        <w:t xml:space="preserve">Kolmandaks:</w:t>
      </w:r>
      <w:r>
        <w:t xml:space="preserve"> </w:t>
      </w:r>
      <w:r>
        <w:rPr>
          <w:b/>
          <w:bCs/>
        </w:rPr>
        <w:t xml:space="preserve">olukorra teadlikkuse treening</w:t>
      </w:r>
      <w:r>
        <w:t xml:space="preserve"> </w:t>
      </w:r>
      <w:r>
        <w:t xml:space="preserve">— me ei kutsu seda enam komplimendiks. See on</w:t>
      </w:r>
      <w:r>
        <w:t xml:space="preserve"> </w:t>
      </w:r>
      <w:r>
        <w:rPr>
          <w:b/>
          <w:bCs/>
        </w:rPr>
        <w:t xml:space="preserve">väike isiklik ülesanne</w:t>
      </w:r>
      <w:r>
        <w:t xml:space="preserve"> </w:t>
      </w:r>
      <w:r>
        <w:rPr>
          <w:b/>
          <w:bCs/>
        </w:rPr>
        <w:t xml:space="preserve">enesega kontakti</w:t>
      </w:r>
      <w:r>
        <w:t xml:space="preserve"> </w:t>
      </w:r>
      <w:r>
        <w:t xml:space="preserve">saavutamiseks: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STOP</w:t>
            </w:r>
          </w:p>
        </w:tc>
        <w:tc>
          <w:tcPr/>
          <w:p>
            <w:pPr>
              <w:pStyle w:val="Compact"/>
            </w:pPr>
            <w:r>
              <w:t xml:space="preserve">Kus ma olen?</w:t>
            </w:r>
          </w:p>
        </w:tc>
      </w:tr>
      <w:tr>
        <w:tc>
          <w:tcPr/>
          <w:p>
            <w:pPr>
              <w:pStyle w:val="Compact"/>
            </w:pPr>
            <w:r>
              <w:rPr>
                <w:b/>
                <w:bCs/>
              </w:rPr>
              <w:t xml:space="preserve">KEHA</w:t>
            </w:r>
          </w:p>
        </w:tc>
        <w:tc>
          <w:tcPr/>
          <w:p>
            <w:pPr>
              <w:pStyle w:val="Compact"/>
            </w:pPr>
            <w:r>
              <w:t xml:space="preserve">Hingamine, jalad —</w:t>
            </w:r>
            <w:r>
              <w:t xml:space="preserve"> </w:t>
            </w:r>
            <w:r>
              <w:rPr>
                <w:i/>
                <w:iCs/>
              </w:rPr>
              <w:t xml:space="preserve">mida ma tunnen?</w:t>
            </w:r>
          </w:p>
        </w:tc>
      </w:tr>
      <w:tr>
        <w:tc>
          <w:tcPr/>
          <w:p>
            <w:pPr>
              <w:pStyle w:val="Compact"/>
            </w:pPr>
            <w:r>
              <w:rPr>
                <w:b/>
                <w:bCs/>
              </w:rPr>
              <w:t xml:space="preserve">MÄRKA</w:t>
            </w:r>
          </w:p>
        </w:tc>
        <w:tc>
          <w:tcPr/>
          <w:p>
            <w:pPr>
              <w:pStyle w:val="Compact"/>
            </w:pPr>
            <w:r>
              <w:t xml:space="preserve">Üks konkreetne detail</w:t>
            </w:r>
          </w:p>
        </w:tc>
      </w:tr>
      <w:tr>
        <w:tc>
          <w:tcPr/>
          <w:p>
            <w:pPr>
              <w:pStyle w:val="Compact"/>
            </w:pPr>
            <w:r>
              <w:rPr>
                <w:b/>
                <w:bCs/>
              </w:rPr>
              <w:t xml:space="preserve">VALI</w:t>
            </w:r>
          </w:p>
        </w:tc>
        <w:tc>
          <w:tcPr/>
          <w:p>
            <w:pPr>
              <w:pStyle w:val="Compact"/>
            </w:pPr>
            <w:r>
              <w:t xml:space="preserve">Jagada ühe lausega või ainult endale?</w:t>
            </w:r>
          </w:p>
        </w:tc>
      </w:tr>
      <w:tr>
        <w:tc>
          <w:tcPr/>
          <w:p>
            <w:pPr>
              <w:pStyle w:val="Compact"/>
            </w:pPr>
            <w:r>
              <w:rPr>
                <w:b/>
                <w:bCs/>
              </w:rPr>
              <w:t xml:space="preserve">LOGI</w:t>
            </w:r>
          </w:p>
        </w:tc>
        <w:tc>
          <w:tcPr/>
          <w:p>
            <w:pPr>
              <w:pStyle w:val="Compact"/>
            </w:pPr>
            <w:r>
              <w:t xml:space="preserve">Päevikus:</w:t>
            </w:r>
            <w:r>
              <w:t xml:space="preserve"> </w:t>
            </w:r>
            <w:r>
              <w:rPr>
                <w:i/>
                <w:iCs/>
              </w:rPr>
              <w:t xml:space="preserve">mida ma enda kohta täna õppisin?</w:t>
            </w:r>
          </w:p>
        </w:tc>
      </w:tr>
    </w:tbl>
    <w:p>
      <w:pPr>
        <w:pStyle w:val="BodyText"/>
      </w:pPr>
      <w:r>
        <w:t xml:space="preserve">Näited, kui jagan:</w:t>
      </w:r>
      <w:r>
        <w:t xml:space="preserve"> </w:t>
      </w:r>
      <w:r>
        <w:rPr>
          <w:i/>
          <w:iCs/>
        </w:rPr>
        <w:t xml:space="preserve">„Mulle meeldib su kindel kõnd”</w:t>
      </w:r>
      <w:r>
        <w:t xml:space="preserve"> </w:t>
      </w:r>
      <w:r>
        <w:t xml:space="preserve">või</w:t>
      </w:r>
      <w:r>
        <w:t xml:space="preserve"> </w:t>
      </w:r>
      <w:r>
        <w:rPr>
          <w:i/>
          <w:iCs/>
        </w:rPr>
        <w:t xml:space="preserve">„Näen, et sa hoolid endast.”</w:t>
      </w:r>
      <w:r>
        <w:t xml:space="preserve"> </w:t>
      </w:r>
      <w:r>
        <w:t xml:space="preserve">— aga</w:t>
      </w:r>
      <w:r>
        <w:t xml:space="preserve"> </w:t>
      </w:r>
      <w:r>
        <w:rPr>
          <w:b/>
          <w:bCs/>
        </w:rPr>
        <w:t xml:space="preserve">treening on õnnestunud ka ilma sõnata</w:t>
      </w:r>
      <w:r>
        <w:t xml:space="preserve">, kui said kontakti iseendaga.</w:t>
      </w:r>
    </w:p>
    <w:p>
      <w:pPr>
        <w:pStyle w:val="BodyText"/>
      </w:pPr>
      <w:r>
        <w:rPr>
          <w:b/>
          <w:bCs/>
        </w:rPr>
        <w:t xml:space="preserve">Lisa AE</w:t>
      </w:r>
      <w:r>
        <w:t xml:space="preserve"> </w:t>
      </w:r>
      <w:r>
        <w:t xml:space="preserve">— täielik SOP.</w:t>
      </w:r>
      <w:r>
        <w:t xml:space="preserve"> </w:t>
      </w:r>
      <w:r>
        <w:rPr>
          <w:b/>
          <w:bCs/>
        </w:rPr>
        <w:t xml:space="preserve">Blokk 0:</w:t>
      </w:r>
      <w:r>
        <w:t xml:space="preserve"> </w:t>
      </w:r>
      <w:r>
        <w:t xml:space="preserve">kodus ei blokeerita partnerit omamisega („minu mees”).</w:t>
      </w:r>
    </w:p>
    <w:p>
      <w:pPr>
        <w:pStyle w:val="BodyText"/>
      </w:pPr>
      <w:r>
        <w:t xml:space="preserve">Prindi:</w:t>
      </w:r>
      <w:r>
        <w:t xml:space="preserve"> </w:t>
      </w:r>
      <w:r>
        <w:rPr>
          <w:rStyle w:val="VerbatimChar"/>
        </w:rPr>
        <w:t xml:space="preserve">OLUKORDA_TEADLIKKUS_SOP_PRINT.pdf</w:t>
      </w:r>
    </w:p>
    <w:p>
      <w:pPr>
        <w:pStyle w:val="BodyText"/>
      </w:pPr>
      <w:r>
        <w:rPr>
          <w:i/>
          <w:iCs/>
        </w:rPr>
        <w:t xml:space="preserve">Minu küsimus sulle: Kas sa täna tegid</w:t>
      </w:r>
      <w:r>
        <w:rPr>
          <w:i/>
          <w:iCs/>
        </w:rPr>
        <w:t xml:space="preserve"> </w:t>
      </w:r>
      <w:r>
        <w:rPr>
          <w:b/>
          <w:bCs/>
          <w:i/>
          <w:iCs/>
        </w:rPr>
        <w:t xml:space="preserve">ühe treeningu</w:t>
      </w:r>
      <w:r>
        <w:rPr>
          <w:i/>
          <w:iCs/>
        </w:rPr>
        <w:t xml:space="preserve"> </w:t>
      </w:r>
      <w:r>
        <w:rPr>
          <w:i/>
          <w:iCs/>
        </w:rPr>
        <w:t xml:space="preserve">— või ootasid, et keegi teine sind märkaks?</w:t>
      </w:r>
    </w:p>
    <w:p>
      <w:r>
        <w:pict>
          <v:rect style="width:0;height:1.5pt" o:hralign="center" o:hrstd="t" o:hr="t"/>
        </w:pict>
      </w:r>
    </w:p>
    <w:p>
      <w:pPr>
        <w:pStyle w:val="FirstParagraph"/>
      </w:pPr>
      <w:r>
        <w:rPr>
          <w:b/>
          <w:bCs/>
        </w:rPr>
        <w:t xml:space="preserve">K: Miks räägite mehe rollist ja „NL-skeemist”? Kas see ei ole tagasiminek?</w:t>
      </w:r>
    </w:p>
    <w:p>
      <w:pPr>
        <w:pStyle w:val="BodyText"/>
      </w:pPr>
      <w:r>
        <w:rPr>
          <w:b/>
          <w:bCs/>
        </w:rPr>
        <w:t xml:space="preserve">V (Renee Aluste):</w:t>
      </w:r>
      <w:r>
        <w:t xml:space="preserve"> </w:t>
      </w:r>
      <w:r>
        <w:t xml:space="preserve">Me</w:t>
      </w:r>
      <w:r>
        <w:t xml:space="preserve"> </w:t>
      </w:r>
      <w:r>
        <w:rPr>
          <w:b/>
          <w:bCs/>
        </w:rPr>
        <w:t xml:space="preserve">tunnustame üldises plaanis</w:t>
      </w:r>
      <w:r>
        <w:t xml:space="preserve"> </w:t>
      </w:r>
      <w:r>
        <w:t xml:space="preserve">käitumisi, mis toovad tagasi</w:t>
      </w:r>
      <w:r>
        <w:t xml:space="preserve"> </w:t>
      </w:r>
      <w:r>
        <w:rPr>
          <w:b/>
          <w:bCs/>
        </w:rPr>
        <w:t xml:space="preserve">mehe rolli ja ülesanded</w:t>
      </w:r>
      <w:r>
        <w:t xml:space="preserve"> </w:t>
      </w:r>
      <w:r>
        <w:t xml:space="preserve">— toitja, isa kohal, suuna näitaja, ownership (Lisa AC).</w:t>
      </w:r>
      <w:r>
        <w:t xml:space="preserve"> </w:t>
      </w:r>
      <w:r>
        <w:rPr>
          <w:b/>
          <w:bCs/>
        </w:rPr>
        <w:t xml:space="preserve">Naine saab samuti juhised</w:t>
      </w:r>
      <w:r>
        <w:t xml:space="preserve"> </w:t>
      </w:r>
      <w:r>
        <w:t xml:space="preserve">— Intiimsuse atlas, Epp, AE blokk 0, partnerlus. See ei ole ühepoolne käsk.</w:t>
      </w:r>
    </w:p>
    <w:p>
      <w:pPr>
        <w:pStyle w:val="BodyText"/>
      </w:pPr>
      <w:r>
        <w:t xml:space="preserve">Ausalt: see meenutab</w:t>
      </w:r>
      <w:r>
        <w:t xml:space="preserve"> </w:t>
      </w:r>
      <w:r>
        <w:rPr>
          <w:b/>
          <w:bCs/>
        </w:rPr>
        <w:t xml:space="preserve">Nõukogude Liidu pere-skeemi</w:t>
      </w:r>
      <w:r>
        <w:t xml:space="preserve"> </w:t>
      </w:r>
      <w:r>
        <w:t xml:space="preserve">— rollid selged, mees ja naine oma kohas. Me</w:t>
      </w:r>
      <w:r>
        <w:t xml:space="preserve"> </w:t>
      </w:r>
      <w:r>
        <w:rPr>
          <w:b/>
          <w:bCs/>
        </w:rPr>
        <w:t xml:space="preserve">ei</w:t>
      </w:r>
      <w:r>
        <w:t xml:space="preserve"> </w:t>
      </w:r>
      <w:r>
        <w:t xml:space="preserve">võta NL-ist represseerimist, riigi sundi ega häbi varjamist. Me võtame</w:t>
      </w:r>
      <w:r>
        <w:t xml:space="preserve"> </w:t>
      </w:r>
      <w:r>
        <w:rPr>
          <w:b/>
          <w:bCs/>
        </w:rPr>
        <w:t xml:space="preserve">selguse</w:t>
      </w:r>
      <w:r>
        <w:t xml:space="preserve">, kui lääne individualism ja tööstuslik eraldatus (Lisa Z) on pere lõhkunud.</w:t>
      </w:r>
    </w:p>
    <w:p>
      <w:pPr>
        <w:pStyle w:val="BlockText"/>
      </w:pPr>
      <w:r>
        <w:rPr>
          <w:i/>
          <w:iCs/>
        </w:rPr>
        <w:t xml:space="preserve">Võib-olla on see</w:t>
      </w:r>
      <w:r>
        <w:rPr>
          <w:i/>
          <w:iCs/>
        </w:rPr>
        <w:t xml:space="preserve"> </w:t>
      </w:r>
      <w:r>
        <w:rPr>
          <w:b/>
          <w:bCs/>
          <w:i/>
          <w:iCs/>
        </w:rPr>
        <w:t xml:space="preserve">hetkel parim lahendus</w:t>
      </w:r>
      <w:r>
        <w:rPr>
          <w:i/>
          <w:iCs/>
        </w:rPr>
        <w:t xml:space="preserve"> </w:t>
      </w:r>
      <w:r>
        <w:rPr>
          <w:i/>
          <w:iCs/>
        </w:rPr>
        <w:t xml:space="preserve">— sest Eestis on NL jäljed alles ja „kõik on vabad” ei tähenda, et keegi vastutab.</w:t>
      </w:r>
    </w:p>
    <w:p>
      <w:pPr>
        <w:pStyle w:val="FirstParagraph"/>
      </w:pPr>
      <w:r>
        <w:rPr>
          <w:b/>
          <w:bCs/>
        </w:rPr>
        <w:t xml:space="preserve">Lisa AG</w:t>
      </w:r>
      <w:r>
        <w:t xml:space="preserve"> </w:t>
      </w:r>
      <w:r>
        <w:t xml:space="preserve">— täielik tabel: mida tunnustame mehel ja naisel, meeste SOP (uks, kotid, kohting),</w:t>
      </w:r>
      <w:r>
        <w:t xml:space="preserve"> </w:t>
      </w:r>
      <w:r>
        <w:rPr>
          <w:b/>
          <w:bCs/>
        </w:rPr>
        <w:t xml:space="preserve">kapteni metafoor</w:t>
      </w:r>
      <w:r>
        <w:t xml:space="preserve">, Taraban,</w:t>
      </w:r>
      <w:r>
        <w:t xml:space="preserve"> </w:t>
      </w:r>
      <w:r>
        <w:rPr>
          <w:b/>
          <w:bCs/>
        </w:rPr>
        <w:t xml:space="preserve">Cooper / Almaguer</w:t>
      </w:r>
      <w:r>
        <w:t xml:space="preserve"> </w:t>
      </w:r>
      <w:r>
        <w:t xml:space="preserve">(hypergamy, frame, hooldus).</w:t>
      </w:r>
    </w:p>
    <w:p>
      <w:pPr>
        <w:pStyle w:val="BodyText"/>
      </w:pPr>
      <w:r>
        <w:rPr>
          <w:i/>
          <w:iCs/>
        </w:rPr>
        <w:t xml:space="preserve">Minu küsimus sulle: Kas teie peres on rollid</w:t>
      </w:r>
      <w:r>
        <w:rPr>
          <w:i/>
          <w:iCs/>
        </w:rPr>
        <w:t xml:space="preserve"> </w:t>
      </w:r>
      <w:r>
        <w:rPr>
          <w:b/>
          <w:bCs/>
          <w:i/>
          <w:iCs/>
        </w:rPr>
        <w:t xml:space="preserve">selged</w:t>
      </w:r>
      <w:r>
        <w:rPr>
          <w:i/>
          <w:iCs/>
        </w:rPr>
        <w:t xml:space="preserve"> </w:t>
      </w:r>
      <w:r>
        <w:rPr>
          <w:i/>
          <w:iCs/>
        </w:rPr>
        <w:t xml:space="preserve">— või kõik ootavad, et teine arvab?</w:t>
      </w:r>
    </w:p>
    <w:p>
      <w:r>
        <w:pict>
          <v:rect style="width:0;height:1.5pt" o:hralign="center" o:hrstd="t" o:hr="t"/>
        </w:pict>
      </w:r>
    </w:p>
    <w:p>
      <w:pPr>
        <w:pStyle w:val="FirstParagraph"/>
      </w:pPr>
      <w:r>
        <w:rPr>
          <w:b/>
          <w:bCs/>
        </w:rPr>
        <w:t xml:space="preserve">K: Mis on kapteni metafoor? Miks uks, kotid ja Taraban?</w:t>
      </w:r>
    </w:p>
    <w:p>
      <w:pPr>
        <w:pStyle w:val="BodyText"/>
      </w:pPr>
      <w:r>
        <w:rPr>
          <w:b/>
          <w:bCs/>
        </w:rPr>
        <w:t xml:space="preserve">V (Renee Aluste):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suhted on</w:t>
      </w:r>
      <w:r>
        <w:t xml:space="preserve"> </w:t>
      </w:r>
      <w:r>
        <w:rPr>
          <w:b/>
          <w:bCs/>
        </w:rPr>
        <w:t xml:space="preserve">realistlikud</w:t>
      </w:r>
      <w:r>
        <w:t xml:space="preserve"> </w:t>
      </w:r>
      <w:r>
        <w:t xml:space="preserve">— kapten (juht) ja reisija (valija). Mees</w:t>
      </w:r>
      <w:r>
        <w:t xml:space="preserve"> </w:t>
      </w:r>
      <w:r>
        <w:rPr>
          <w:b/>
          <w:bCs/>
        </w:rPr>
        <w:t xml:space="preserve">demonstrerib juhtimisomadusi</w:t>
      </w:r>
      <w:r>
        <w:t xml:space="preserve">: võtab naise</w:t>
      </w:r>
      <w:r>
        <w:t xml:space="preserve"> </w:t>
      </w:r>
      <w:r>
        <w:rPr>
          <w:b/>
          <w:bCs/>
        </w:rPr>
        <w:t xml:space="preserve">kohtingule</w:t>
      </w:r>
      <w:r>
        <w:t xml:space="preserve">, juhib laeva kokkulepitud suunas.</w:t>
      </w:r>
    </w:p>
    <w:p>
      <w:pPr>
        <w:pStyle w:val="BodyText"/>
      </w:pPr>
      <w:r>
        <w:rPr>
          <w:b/>
          <w:bCs/>
        </w:rPr>
        <w:t xml:space="preserve">Renee isiklik meeste SOP:</w:t>
      </w:r>
      <w:r>
        <w:t xml:space="preserve"> </w:t>
      </w:r>
      <w:r>
        <w:t xml:space="preserve">avan naisele</w:t>
      </w:r>
      <w:r>
        <w:t xml:space="preserve"> </w:t>
      </w:r>
      <w:r>
        <w:rPr>
          <w:b/>
          <w:bCs/>
        </w:rPr>
        <w:t xml:space="preserve">alati ukse</w:t>
      </w:r>
      <w:r>
        <w:t xml:space="preserve"> </w:t>
      </w:r>
      <w:r>
        <w:t xml:space="preserve">(sisse ja välja), tassin</w:t>
      </w:r>
      <w:r>
        <w:t xml:space="preserve"> </w:t>
      </w:r>
      <w:r>
        <w:rPr>
          <w:b/>
          <w:bCs/>
        </w:rPr>
        <w:t xml:space="preserve">kogu võimaliku kraami</w:t>
      </w:r>
      <w:r>
        <w:t xml:space="preserve">. Väike käitumine — suur sõnum.</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t xml:space="preserve">Laev liigub, mees juhib</w:t>
            </w:r>
          </w:p>
        </w:tc>
        <w:tc>
          <w:tcPr/>
          <w:p>
            <w:pPr>
              <w:pStyle w:val="Compact"/>
            </w:pPr>
            <w:r>
              <w:rPr>
                <w:b/>
                <w:bCs/>
              </w:rPr>
              <w:t xml:space="preserve">Pole probleemi</w:t>
            </w:r>
          </w:p>
        </w:tc>
      </w:tr>
      <w:tr>
        <w:tc>
          <w:tcPr/>
          <w:p>
            <w:pPr>
              <w:pStyle w:val="Compact"/>
            </w:pPr>
            <w:r>
              <w:t xml:space="preserve">Torm — kapten leiab uue asimuudi</w:t>
            </w:r>
          </w:p>
        </w:tc>
        <w:tc>
          <w:tcPr/>
          <w:p>
            <w:pPr>
              <w:pStyle w:val="Compact"/>
            </w:pPr>
            <w:r>
              <w:t xml:space="preserve">Ownership, abi, õppimine</w:t>
            </w:r>
          </w:p>
        </w:tc>
      </w:tr>
      <w:tr>
        <w:tc>
          <w:tcPr/>
          <w:p>
            <w:pPr>
              <w:pStyle w:val="Compact"/>
            </w:pPr>
            <w:r>
              <w:rPr>
                <w:b/>
                <w:bCs/>
              </w:rPr>
              <w:t xml:space="preserve">Mässamine</w:t>
            </w:r>
            <w:r>
              <w:t xml:space="preserve"> </w:t>
            </w:r>
            <w:r>
              <w:t xml:space="preserve">— rooli ei keerata tagasi</w:t>
            </w:r>
          </w:p>
        </w:tc>
        <w:tc>
          <w:tcPr/>
          <w:p>
            <w:pPr>
              <w:pStyle w:val="Compact"/>
            </w:pPr>
            <w:r>
              <w:t xml:space="preserve">Naine võib võtta üle, nähes karpi</w:t>
            </w:r>
          </w:p>
        </w:tc>
      </w:tr>
      <w:tr>
        <w:tc>
          <w:tcPr/>
          <w:p>
            <w:pPr>
              <w:pStyle w:val="Compact"/>
            </w:pPr>
            <w:r>
              <w:t xml:space="preserve">Sihtkoht</w:t>
            </w:r>
          </w:p>
        </w:tc>
        <w:tc>
          <w:tcPr/>
          <w:p>
            <w:pPr>
              <w:pStyle w:val="Compact"/>
            </w:pPr>
            <w:r>
              <w:t xml:space="preserve">Naine otsustab: järgmine etapp</w:t>
            </w:r>
            <w:r>
              <w:t xml:space="preserve"> </w:t>
            </w:r>
            <w:r>
              <w:rPr>
                <w:b/>
                <w:bCs/>
              </w:rPr>
              <w:t xml:space="preserve">selle kapteniga</w:t>
            </w:r>
            <w:r>
              <w:t xml:space="preserve"> </w:t>
            </w:r>
            <w:r>
              <w:t xml:space="preserve">või uus reis</w:t>
            </w:r>
          </w:p>
        </w:tc>
      </w:tr>
    </w:tbl>
    <w:p>
      <w:pPr>
        <w:pStyle w:val="BodyText"/>
      </w:pPr>
      <w:r>
        <w:t xml:space="preserve">Kaptenid karastatakse</w:t>
      </w:r>
      <w:r>
        <w:t xml:space="preserve"> </w:t>
      </w:r>
      <w:r>
        <w:rPr>
          <w:b/>
          <w:bCs/>
        </w:rPr>
        <w:t xml:space="preserve">tormisel merel</w:t>
      </w:r>
      <w:r>
        <w:t xml:space="preserve">. Loe Taraban — ole realist. Kuula Cooperit (§2d) — hoolda tõmmet.</w:t>
      </w:r>
      <w:r>
        <w:t xml:space="preserve"> </w:t>
      </w:r>
      <w:r>
        <w:rPr>
          <w:b/>
          <w:bCs/>
        </w:rPr>
        <w:t xml:space="preserve">Lisa AG §2b–2d.</w:t>
      </w:r>
    </w:p>
    <w:p>
      <w:pPr>
        <w:pStyle w:val="BodyText"/>
      </w:pPr>
      <w:r>
        <w:rPr>
          <w:i/>
          <w:iCs/>
        </w:rPr>
        <w:t xml:space="preserve">Minu küsimus sulle: Kas sa täna juhid rooli — või ootad, et keegi teine karile ei sõidaks?</w:t>
      </w:r>
    </w:p>
    <w:p>
      <w:r>
        <w:pict>
          <v:rect style="width:0;height:1.5pt" o:hralign="center" o:hrstd="t" o:hr="t"/>
        </w:pict>
      </w:r>
    </w:p>
    <w:p>
      <w:pPr>
        <w:pStyle w:val="FirstParagraph"/>
      </w:pPr>
      <w:r>
        <w:rPr>
          <w:b/>
          <w:bCs/>
        </w:rPr>
        <w:t xml:space="preserve">K: Mis on hypergamy, frame ja dead bedroom — ja miks Cooper OPORD-is?</w:t>
      </w:r>
    </w:p>
    <w:p>
      <w:pPr>
        <w:pStyle w:val="BodyText"/>
      </w:pPr>
      <w:r>
        <w:rPr>
          <w:b/>
          <w:bCs/>
        </w:rPr>
        <w:t xml:space="preserve">V (Renee Aluste):</w:t>
      </w:r>
      <w:r>
        <w:t xml:space="preserve"> </w:t>
      </w:r>
      <w:r>
        <w:rPr>
          <w:b/>
          <w:bCs/>
        </w:rPr>
        <w:t xml:space="preserve">Rich Cooper</w:t>
      </w:r>
      <w:r>
        <w:t xml:space="preserve"> </w:t>
      </w:r>
      <w:r>
        <w:t xml:space="preserve">(podcast Monica Almagueriga,</w:t>
      </w:r>
      <w:r>
        <w:t xml:space="preserve"> </w:t>
      </w:r>
      <w:hyperlink r:id="rId237">
        <w:r>
          <w:rPr>
            <w:rStyle w:val="Hyperlink"/>
          </w:rPr>
          <w:t xml:space="preserve">youtu.be/XEEVCzYq8Y8</w:t>
        </w:r>
      </w:hyperlink>
      <w:r>
        <w:t xml:space="preserve">) täiendab Tarabanit</w:t>
      </w:r>
      <w:r>
        <w:t xml:space="preserve"> </w:t>
      </w:r>
      <w:r>
        <w:rPr>
          <w:b/>
          <w:bCs/>
        </w:rPr>
        <w:t xml:space="preserve">pikaajalise tõmbe</w:t>
      </w:r>
      <w:r>
        <w:t xml:space="preserve"> </w:t>
      </w:r>
      <w:r>
        <w:t xml:space="preserve">realismiga:</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Mõiste</w:t>
            </w:r>
          </w:p>
        </w:tc>
        <w:tc>
          <w:tcPr/>
          <w:p>
            <w:pPr>
              <w:pStyle w:val="Compact"/>
            </w:pPr>
            <w:r>
              <w:t xml:space="preserve">Tähendus</w:t>
            </w:r>
          </w:p>
        </w:tc>
      </w:tr>
      <w:tr>
        <w:tc>
          <w:tcPr/>
          <w:p>
            <w:pPr>
              <w:pStyle w:val="Compact"/>
            </w:pPr>
            <w:r>
              <w:rPr>
                <w:b/>
                <w:bCs/>
              </w:rPr>
              <w:t xml:space="preserve">Hypergamy</w:t>
            </w:r>
          </w:p>
        </w:tc>
        <w:tc>
          <w:tcPr/>
          <w:p>
            <w:pPr>
              <w:pStyle w:val="Compact"/>
            </w:pPr>
            <w:r>
              <w:t xml:space="preserve">Partner valib</w:t>
            </w:r>
            <w:r>
              <w:t xml:space="preserve"> </w:t>
            </w:r>
            <w:r>
              <w:rPr>
                <w:b/>
                <w:bCs/>
              </w:rPr>
              <w:t xml:space="preserve">väärtuse</w:t>
            </w:r>
            <w:r>
              <w:t xml:space="preserve"> </w:t>
            </w:r>
            <w:r>
              <w:t xml:space="preserve">— kapten peab laeva hooldama ka pärast pulmi</w:t>
            </w:r>
          </w:p>
        </w:tc>
      </w:tr>
      <w:tr>
        <w:tc>
          <w:tcPr/>
          <w:p>
            <w:pPr>
              <w:pStyle w:val="Compact"/>
            </w:pPr>
            <w:r>
              <w:rPr>
                <w:b/>
                <w:bCs/>
              </w:rPr>
              <w:t xml:space="preserve">Frame</w:t>
            </w:r>
          </w:p>
        </w:tc>
        <w:tc>
          <w:tcPr/>
          <w:p>
            <w:pPr>
              <w:pStyle w:val="Compact"/>
            </w:pPr>
            <w:r>
              <w:t xml:space="preserve">Selged piirid ja ühtne esikülg — kaitse, mitte tiran</w:t>
            </w:r>
          </w:p>
        </w:tc>
      </w:tr>
      <w:tr>
        <w:tc>
          <w:tcPr/>
          <w:p>
            <w:pPr>
              <w:pStyle w:val="Compact"/>
            </w:pPr>
            <w:r>
              <w:rPr>
                <w:b/>
                <w:bCs/>
              </w:rPr>
              <w:t xml:space="preserve">Dead bedroom</w:t>
            </w:r>
          </w:p>
        </w:tc>
        <w:tc>
          <w:tcPr/>
          <w:p>
            <w:pPr>
              <w:pStyle w:val="Compact"/>
            </w:pPr>
            <w:r>
              <w:t xml:space="preserve">Intiimsus vajab</w:t>
            </w:r>
            <w:r>
              <w:t xml:space="preserve"> </w:t>
            </w:r>
            <w:r>
              <w:rPr>
                <w:b/>
                <w:bCs/>
              </w:rPr>
              <w:t xml:space="preserve">hooldust</w:t>
            </w:r>
            <w:r>
              <w:t xml:space="preserve"> </w:t>
            </w:r>
            <w:r>
              <w:t xml:space="preserve">— Lisa AC, AF, AA</w:t>
            </w:r>
          </w:p>
        </w:tc>
      </w:tr>
      <w:tr>
        <w:tc>
          <w:tcPr/>
          <w:p>
            <w:pPr>
              <w:pStyle w:val="Compact"/>
            </w:pPr>
            <w:r>
              <w:rPr>
                <w:b/>
                <w:bCs/>
              </w:rPr>
              <w:t xml:space="preserve">Vetting</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Level up</w:t>
            </w:r>
          </w:p>
        </w:tc>
        <w:tc>
          <w:tcPr/>
          <w:p>
            <w:pPr>
              <w:pStyle w:val="Compact"/>
            </w:pPr>
            <w:r>
              <w:t xml:space="preserve">Töö, keha, missioon — jää parima valikuna</w:t>
            </w:r>
          </w:p>
        </w:tc>
      </w:tr>
    </w:tbl>
    <w:p>
      <w:pPr>
        <w:pStyle w:val="BlockText"/>
      </w:pPr>
      <w:r>
        <w:rPr>
          <w:i/>
          <w:iCs/>
        </w:rPr>
        <w:t xml:space="preserve">See ei ole naistevihkamine. See on</w:t>
      </w:r>
      <w:r>
        <w:rPr>
          <w:i/>
          <w:iCs/>
        </w:rPr>
        <w:t xml:space="preserve"> </w:t>
      </w:r>
      <w:r>
        <w:rPr>
          <w:b/>
          <w:bCs/>
          <w:i/>
          <w:iCs/>
        </w:rPr>
        <w:t xml:space="preserve">kapteni töö</w:t>
      </w:r>
      <w:r>
        <w:rPr>
          <w:i/>
          <w:iCs/>
        </w:rPr>
        <w:t xml:space="preserve"> </w:t>
      </w:r>
      <w:r>
        <w:rPr>
          <w:i/>
          <w:iCs/>
        </w:rPr>
        <w:t xml:space="preserve">koos Lisa P trauma-reegliga.</w:t>
      </w:r>
      <w:r>
        <w:rPr>
          <w:i/>
          <w:iCs/>
        </w:rPr>
        <w:t xml:space="preserve"> </w:t>
      </w:r>
      <w:r>
        <w:rPr>
          <w:b/>
          <w:bCs/>
          <w:i/>
          <w:iCs/>
        </w:rPr>
        <w:t xml:space="preserve">Lisa AG §2d.</w:t>
      </w:r>
    </w:p>
    <w:p>
      <w:pPr>
        <w:pStyle w:val="FirstParagraph"/>
      </w:pPr>
      <w:r>
        <w:rPr>
          <w:i/>
          <w:iCs/>
        </w:rPr>
        <w:t xml:space="preserve">Minu küsimus sulle: Kas sa hooldad laeva — või ootad, et abielu ise hoiaks?</w:t>
      </w:r>
    </w:p>
    <w:p>
      <w:r>
        <w:pict>
          <v:rect style="width:0;height:1.5pt" o:hralign="center" o:hrstd="t" o:hr="t"/>
        </w:pict>
      </w:r>
    </w:p>
    <w:p>
      <w:pPr>
        <w:pStyle w:val="FirstParagraph"/>
      </w:pPr>
      <w:r>
        <w:rPr>
          <w:b/>
          <w:bCs/>
        </w:rPr>
        <w:t xml:space="preserve">K: Miks räägite Sterling Cooperist ja „relva puhastamisest”? Kuidas erektsioon töötab?</w:t>
      </w:r>
    </w:p>
    <w:p>
      <w:pPr>
        <w:pStyle w:val="BodyText"/>
      </w:pPr>
      <w:r>
        <w:rPr>
          <w:b/>
          <w:bCs/>
        </w:rPr>
        <w:t xml:space="preserve">V (Renee Aluste):</w:t>
      </w:r>
      <w:r>
        <w:t xml:space="preserve"> </w:t>
      </w:r>
      <w:r>
        <w:t xml:space="preserve">Meestel on krooniline</w:t>
      </w:r>
      <w:r>
        <w:t xml:space="preserve"> </w:t>
      </w:r>
      <w:r>
        <w:rPr>
          <w:b/>
          <w:bCs/>
        </w:rPr>
        <w:t xml:space="preserve">dis-ease</w:t>
      </w:r>
      <w:r>
        <w:t xml:space="preserve"> </w:t>
      </w:r>
      <w:r>
        <w:t xml:space="preserve">erektsiooniga — mitte alati haigus, vaid</w:t>
      </w:r>
      <w:r>
        <w:t xml:space="preserve"> </w:t>
      </w:r>
      <w:r>
        <w:rPr>
          <w:b/>
          <w:bCs/>
        </w:rPr>
        <w:t xml:space="preserve">häbi, teadmatus ja vale surve</w:t>
      </w:r>
      <w:r>
        <w:t xml:space="preserve">.</w:t>
      </w:r>
      <w:r>
        <w:t xml:space="preserve"> </w:t>
      </w:r>
      <w:r>
        <w:rPr>
          <w:i/>
          <w:iCs/>
        </w:rPr>
        <w:t xml:space="preserve">Mad Men</w:t>
      </w:r>
      <w:r>
        <w:t xml:space="preserve"> </w:t>
      </w:r>
      <w:r>
        <w:t xml:space="preserve">reklaamiagentuur</w:t>
      </w:r>
      <w:r>
        <w:t xml:space="preserve"> </w:t>
      </w:r>
      <w:r>
        <w:rPr>
          <w:b/>
          <w:bCs/>
        </w:rPr>
        <w:t xml:space="preserve">Sterling Cooper</w:t>
      </w:r>
      <w:r>
        <w:t xml:space="preserve"> </w:t>
      </w:r>
      <w:r>
        <w:t xml:space="preserve">sümboliseerib tööstust, mis müüs jõudlust ja tablette, mitte anatoomiat.</w:t>
      </w:r>
    </w:p>
    <w:p>
      <w:pPr>
        <w:pStyle w:val="BodyText"/>
      </w:pPr>
      <w:r>
        <w:rPr>
          <w:b/>
          <w:bCs/>
        </w:rPr>
        <w:t xml:space="preserve">Lisa AF</w:t>
      </w:r>
      <w:r>
        <w:t xml:space="preserve"> </w:t>
      </w:r>
      <w:r>
        <w:t xml:space="preserve">õpetab:</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Teema</w:t>
            </w:r>
          </w:p>
        </w:tc>
        <w:tc>
          <w:tcPr/>
          <w:p>
            <w:pPr>
              <w:pStyle w:val="Compact"/>
            </w:pPr>
            <w:r>
              <w:t xml:space="preserve">Sisu</w:t>
            </w:r>
          </w:p>
        </w:tc>
      </w:tr>
      <w:tr>
        <w:tc>
          <w:tcPr/>
          <w:p>
            <w:pPr>
              <w:pStyle w:val="Compact"/>
            </w:pPr>
            <w:r>
              <w:rPr>
                <w:b/>
                <w:bCs/>
              </w:rPr>
              <w:t xml:space="preserve">Füsioloogia</w:t>
            </w:r>
          </w:p>
        </w:tc>
        <w:tc>
          <w:tcPr/>
          <w:p>
            <w:pPr>
              <w:pStyle w:val="Compact"/>
            </w:pPr>
            <w:r>
              <w:t xml:space="preserve">Veri sisse + lämmastikoksiid; testosteroon = libiido, mitte lüliti</w:t>
            </w:r>
          </w:p>
        </w:tc>
      </w:tr>
      <w:tr>
        <w:tc>
          <w:tcPr/>
          <w:p>
            <w:pPr>
              <w:pStyle w:val="Compact"/>
            </w:pPr>
            <w:r>
              <w:rPr>
                <w:b/>
                <w:bCs/>
              </w:rPr>
              <w:t xml:space="preserve">Närvisüsteem</w:t>
            </w:r>
          </w:p>
        </w:tc>
        <w:tc>
          <w:tcPr/>
          <w:p>
            <w:pPr>
              <w:pStyle w:val="Compact"/>
            </w:pPr>
            <w:r>
              <w:t xml:space="preserve">Parasümpaatiline (turvalisus) = sobib; sümpaatiline (stress) = blokeerib (Lisa P)</w:t>
            </w:r>
          </w:p>
        </w:tc>
      </w:tr>
      <w:tr>
        <w:tc>
          <w:tcPr/>
          <w:p>
            <w:pPr>
              <w:pStyle w:val="Compact"/>
            </w:pPr>
            <w:r>
              <w:rPr>
                <w:b/>
                <w:bCs/>
              </w:rPr>
              <w:t xml:space="preserve">„Puhasta relva”</w:t>
            </w:r>
          </w:p>
        </w:tc>
        <w:tc>
          <w:tcPr/>
          <w:p>
            <w:pPr>
              <w:pStyle w:val="Compact"/>
            </w:pPr>
            <w:r>
              <w:t xml:space="preserve">Hügieen + uni (Lisa V) + liikumine (Lisa AB) + õhk (Lisa AE) + aus suhe (Lisa AC)</w:t>
            </w:r>
          </w:p>
        </w:tc>
      </w:tr>
      <w:tr>
        <w:tc>
          <w:tcPr/>
          <w:p>
            <w:pPr>
              <w:pStyle w:val="Compact"/>
            </w:pPr>
            <w:r>
              <w:rPr>
                <w:b/>
                <w:bCs/>
              </w:rPr>
              <w:t xml:space="preserve">Mitte müüt</w:t>
            </w:r>
          </w:p>
        </w:tc>
        <w:tc>
          <w:tcPr/>
          <w:p>
            <w:pPr>
              <w:pStyle w:val="Compact"/>
            </w:pPr>
            <w:r>
              <w:t xml:space="preserve">„Mees peab alati tahtma” — vale. Keha räägib tõde.</w:t>
            </w:r>
          </w:p>
        </w:tc>
      </w:tr>
    </w:tbl>
    <w:p>
      <w:pPr>
        <w:pStyle w:val="BodyText"/>
      </w:pPr>
      <w:r>
        <w:t xml:space="preserve">See</w:t>
      </w:r>
      <w:r>
        <w:t xml:space="preserve"> </w:t>
      </w:r>
      <w:r>
        <w:rPr>
          <w:b/>
          <w:bCs/>
        </w:rPr>
        <w:t xml:space="preserve">ei asenda arsti</w:t>
      </w:r>
      <w:r>
        <w:t xml:space="preserve">. Kui probleem on krooniline — perearst või uroloog.</w:t>
      </w:r>
    </w:p>
    <w:p>
      <w:pPr>
        <w:pStyle w:val="BodyText"/>
      </w:pPr>
      <w:r>
        <w:t xml:space="preserve">Koos</w:t>
      </w:r>
      <w:r>
        <w:t xml:space="preserve"> </w:t>
      </w:r>
      <w:r>
        <w:rPr>
          <w:b/>
          <w:bCs/>
        </w:rPr>
        <w:t xml:space="preserve">Lisa AA</w:t>
      </w:r>
      <w:r>
        <w:t xml:space="preserve"> </w:t>
      </w:r>
      <w:r>
        <w:t xml:space="preserve">(</w:t>
      </w:r>
      <w:r>
        <w:rPr>
          <w:i/>
          <w:iCs/>
        </w:rPr>
        <w:t xml:space="preserve">Intiimsuse atlas</w:t>
      </w:r>
      <w:r>
        <w:t xml:space="preserve">) — mehe keha teadlikult, ilma porri kui õpetajata.</w:t>
      </w:r>
    </w:p>
    <w:p>
      <w:pPr>
        <w:pStyle w:val="BodyText"/>
      </w:pPr>
      <w:r>
        <w:rPr>
          <w:i/>
          <w:iCs/>
        </w:rPr>
        <w:t xml:space="preserve">Minu küsimus sulle: Kas sa tead, mis režiimis su närvisüsteem öösel magamistoas on — turvalisus või võitlus?</w:t>
      </w:r>
    </w:p>
    <w:p>
      <w:r>
        <w:pict>
          <v:rect style="width:0;height:1.5pt" o:hralign="center" o:hrstd="t" o:hr="t"/>
        </w:pict>
      </w:r>
    </w:p>
    <w:p>
      <w:pPr>
        <w:pStyle w:val="FirstParagraph"/>
      </w:pPr>
      <w:r>
        <w:rPr>
          <w:b/>
          <w:bCs/>
        </w:rPr>
        <w:t xml:space="preserve">K: Kes on Vanja Moves meeskond? Miks „stretching master is a surgeon without a knife”?</w:t>
      </w:r>
    </w:p>
    <w:p>
      <w:pPr>
        <w:pStyle w:val="BodyText"/>
      </w:pPr>
      <w:r>
        <w:rPr>
          <w:b/>
          <w:bCs/>
        </w:rPr>
        <w:t xml:space="preserve">V (Renee Aluste):</w:t>
      </w:r>
      <w:r>
        <w:t xml:space="preserve"> </w:t>
      </w:r>
      <w:r>
        <w:rPr>
          <w:b/>
          <w:bCs/>
        </w:rPr>
        <w:t xml:space="preserve">Vanja Moves meeskond</w:t>
      </w:r>
      <w:r>
        <w:t xml:space="preserve"> </w:t>
      </w:r>
      <w:r>
        <w:t xml:space="preserve">— liikuvus ja vigastuste ennetus ilma noata: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Vanja Moves</w:t>
            </w:r>
          </w:p>
        </w:tc>
        <w:tc>
          <w:tcPr/>
          <w:p>
            <w:pPr>
              <w:pStyle w:val="Compact"/>
            </w:pPr>
            <w:r>
              <w:t xml:space="preserve">Asutaja, liikumise õpetaja</w:t>
            </w:r>
          </w:p>
        </w:tc>
      </w:tr>
      <w:tr>
        <w:tc>
          <w:tcPr/>
          <w:p>
            <w:pPr>
              <w:pStyle w:val="Compact"/>
            </w:pPr>
            <w:r>
              <w:rPr>
                <w:b/>
                <w:bCs/>
              </w:rPr>
              <w:t xml:space="preserve">Moves Method</w:t>
            </w:r>
          </w:p>
        </w:tc>
        <w:tc>
          <w:tcPr/>
          <w:p>
            <w:pPr>
              <w:pStyle w:val="Compact"/>
            </w:pPr>
            <w:r>
              <w:t xml:space="preserve">Lipulaev — 200 000+ õpilast</w:t>
            </w:r>
          </w:p>
        </w:tc>
      </w:tr>
      <w:tr>
        <w:tc>
          <w:tcPr/>
          <w:p>
            <w:pPr>
              <w:pStyle w:val="Compact"/>
            </w:pPr>
            <w:r>
              <w:rPr>
                <w:b/>
                <w:bCs/>
              </w:rPr>
              <w:t xml:space="preserve">Moves Labs</w:t>
            </w:r>
          </w:p>
        </w:tc>
        <w:tc>
          <w:tcPr/>
          <w:p>
            <w:pPr>
              <w:pStyle w:val="Compact"/>
            </w:pPr>
            <w:r>
              <w:t xml:space="preserve">Tööriistad ja uurimine</w:t>
            </w:r>
          </w:p>
        </w:tc>
      </w:tr>
      <w:tr>
        <w:tc>
          <w:tcPr/>
          <w:p>
            <w:pPr>
              <w:pStyle w:val="Compact"/>
            </w:pPr>
            <w:r>
              <w:rPr>
                <w:b/>
                <w:bCs/>
              </w:rPr>
              <w:t xml:space="preserve">Josh Fear</w:t>
            </w:r>
            <w:r>
              <w:t xml:space="preserve"> </w:t>
            </w:r>
            <w:r>
              <w:t xml:space="preserve">+ treenerid</w:t>
            </w:r>
          </w:p>
        </w:tc>
        <w:tc>
          <w:tcPr/>
          <w:p>
            <w:pPr>
              <w:pStyle w:val="Compact"/>
            </w:pPr>
            <w:r>
              <w:t xml:space="preserve">Skooli kogukond, juhendamine</w:t>
            </w:r>
          </w:p>
        </w:tc>
      </w:tr>
      <w:tr>
        <w:tc>
          <w:tcPr/>
          <w:p>
            <w:pPr>
              <w:pStyle w:val="Compact"/>
            </w:pPr>
            <w:r>
              <w:rPr>
                <w:b/>
                <w:bCs/>
              </w:rPr>
              <w:t xml:space="preserve">schoolofmobility.com</w:t>
            </w:r>
          </w:p>
        </w:tc>
        <w:tc>
          <w:tcPr/>
          <w:p>
            <w:pPr>
              <w:pStyle w:val="Compact"/>
            </w:pPr>
            <w:r>
              <w:t xml:space="preserve">Mobility &amp; Injury Prevention Training</w:t>
            </w:r>
          </w:p>
        </w:tc>
      </w:tr>
    </w:tbl>
    <w:p>
      <w:pPr>
        <w:pStyle w:val="BodyText"/>
      </w:pPr>
      <w:r>
        <w:t xml:space="preserve">Üks miljardär on öelnud:</w:t>
      </w:r>
      <w:r>
        <w:t xml:space="preserve"> </w:t>
      </w:r>
      <w:r>
        <w:rPr>
          <w:b/>
          <w:bCs/>
        </w:rPr>
        <w:t xml:space="preserve">„A stretching master is a surgeon without a knife.”</w:t>
      </w:r>
      <w:r>
        <w:t xml:space="preserve"> </w:t>
      </w:r>
      <w:r>
        <w:t xml:space="preserve">Venitamise / liikuvuse meister on kirurg ilma noata.</w:t>
      </w:r>
      <w:r>
        <w:t xml:space="preserve"> </w:t>
      </w:r>
      <w:r>
        <w:rPr>
          <w:b/>
          <w:bCs/>
        </w:rPr>
        <w:t xml:space="preserve">Kõik on tasuta</w:t>
      </w:r>
      <w:r>
        <w:t xml:space="preserve"> </w:t>
      </w:r>
      <w:r>
        <w:t xml:space="preserve">— ma ütlen sulle. Alusta YouTube’ist (</w:t>
      </w:r>
      <w:r>
        <w:t xml:space="preserve">@Movesmethod</w:t>
      </w:r>
      <w:r>
        <w:t xml:space="preserve">), podcastist, Skoolist. Ära oota operatsiooni, kui saad liigutada.</w:t>
      </w:r>
    </w:p>
    <w:p>
      <w:pPr>
        <w:pStyle w:val="BodyText"/>
      </w:pPr>
      <w:r>
        <w:rPr>
          <w:b/>
          <w:bCs/>
        </w:rPr>
        <w:t xml:space="preserve">Lisa AB §3</w:t>
      </w:r>
      <w:r>
        <w:t xml:space="preserve"> </w:t>
      </w:r>
      <w:r>
        <w:t xml:space="preserve">— täielik meeskond, tasuta ressursid, 90 sek rippumist päevas.</w:t>
      </w:r>
    </w:p>
    <w:p>
      <w:pPr>
        <w:pStyle w:val="BodyText"/>
      </w:pPr>
      <w:r>
        <w:rPr>
          <w:b/>
          <w:bCs/>
        </w:rPr>
        <w:t xml:space="preserve">Lisa BA</w:t>
      </w:r>
      <w:r>
        <w:t xml:space="preserve"> </w:t>
      </w:r>
      <w:r>
        <w:t xml:space="preserve">— kui trauma on</w:t>
      </w:r>
      <w:r>
        <w:t xml:space="preserve"> </w:t>
      </w:r>
      <w:r>
        <w:rPr>
          <w:b/>
          <w:bCs/>
        </w:rPr>
        <w:t xml:space="preserve">kehas kinni</w:t>
      </w:r>
      <w:r>
        <w:t xml:space="preserve">, mitte ainult peas: tasuta lümf/enesemassaaž, „karu meetod” (selg puu või ukse vastu), raputamine (TRE loogika), partneri õrn puudutus nõusolekuga. Keha vabastamise põrand ei pea maksma raha.</w:t>
      </w:r>
    </w:p>
    <w:p>
      <w:pPr>
        <w:pStyle w:val="BodyText"/>
      </w:pPr>
      <w:r>
        <w:rPr>
          <w:b/>
          <w:bCs/>
        </w:rPr>
        <w:t xml:space="preserve">Lisa BC</w:t>
      </w:r>
      <w:r>
        <w:t xml:space="preserve"> </w:t>
      </w:r>
      <w:r>
        <w:t xml:space="preserve">— digitaalne detoks: nutitelefon jääb ankrupaika (kodu, auto või kontor); pärast</w:t>
      </w:r>
      <w:r>
        <w:t xml:space="preserve"> </w:t>
      </w:r>
      <w:r>
        <w:rPr>
          <w:b/>
          <w:bCs/>
        </w:rPr>
        <w:t xml:space="preserve">17:00</w:t>
      </w:r>
      <w:r>
        <w:t xml:space="preserve"> </w:t>
      </w:r>
      <w:r>
        <w:t xml:space="preserve">kannad nuputelefoni — pere ja hädaabi valges nimekirjas.</w:t>
      </w:r>
      <w:r>
        <w:t xml:space="preserve"> </w:t>
      </w:r>
      <w:r>
        <w:rPr>
          <w:b/>
          <w:bCs/>
        </w:rPr>
        <w:t xml:space="preserve">Töö pärast tundi ei ole OK.</w:t>
      </w:r>
    </w:p>
    <w:p>
      <w:pPr>
        <w:pStyle w:val="BodyText"/>
      </w:pPr>
      <w:r>
        <w:rPr>
          <w:i/>
          <w:iCs/>
        </w:rPr>
        <w:t xml:space="preserve">Minu küsimus sulle: Millal sa viimati rippusid 90 sekundit — ja kas sa teadsid, et see võib olla tasuta?</w:t>
      </w:r>
    </w:p>
    <w:p>
      <w:r>
        <w:pict>
          <v:rect style="width:0;height:1.5pt" o:hralign="center" o:hrstd="t" o:hr="t"/>
        </w:pict>
      </w:r>
    </w:p>
    <w:p>
      <w:pPr>
        <w:pStyle w:val="FirstParagraph"/>
      </w:pPr>
      <w:r>
        <w:rPr>
          <w:b/>
          <w:bCs/>
        </w:rPr>
        <w:t xml:space="preserve">K: Mul on raske peresituatsioon. Kas see operatsioon aitab mind?</w:t>
      </w:r>
    </w:p>
    <w:p>
      <w:pPr>
        <w:pStyle w:val="BodyText"/>
      </w:pPr>
      <w:r>
        <w:rPr>
          <w:b/>
          <w:bCs/>
        </w:rPr>
        <w:t xml:space="preserve">V:</w:t>
      </w:r>
      <w:r>
        <w:t xml:space="preserve"> </w:t>
      </w:r>
      <w:r>
        <w:t xml:space="preserve">Me ei ole perekonnaterapeudid — aga me suuname abi poole. Kui sul on kriis, helista Eluliinile 655 8088 või pöördu spetsialisti poole. Operatsioon aitab selles mõttes, et sa tead: sa ei ole üksi. Paljud inimesed on läbi elanud sarnase. Mina ise olen olnud põhjas — depressioonis, manipuleerituna. Taastumine on võimalik. Abi otsimine on tugevus.</w:t>
      </w:r>
    </w:p>
    <w:bookmarkEnd w:id="238"/>
    <w:bookmarkStart w:id="239" w:name="X440bfc90e4004232d7794e1bb24125a7374911b"/>
    <w:p>
      <w:pPr>
        <w:pStyle w:val="Heading2"/>
      </w:pPr>
      <w:r>
        <w:rPr>
          <w:rStyle w:val="SectionNumber"/>
        </w:rPr>
        <w:t xml:space="preserve">8.19</w:t>
      </w:r>
      <w:r>
        <w:tab/>
      </w:r>
      <w:r>
        <w:rPr>
          <w:i/>
          <w:iCs/>
        </w:rPr>
        <w:t xml:space="preserve">Minu küsimus sulle: Mida sina selle teadmisega täna teed — mitte homme?</w:t>
      </w:r>
    </w:p>
    <w:p>
      <w:pPr>
        <w:pStyle w:val="FirstParagraph"/>
      </w:pPr>
      <w:r>
        <w:rPr>
          <w:b/>
          <w:bCs/>
        </w:rPr>
        <w:t xml:space="preserve">K: Mis on see „perede aeg” iganädalaselt? Mul ei ole aega.</w:t>
      </w:r>
    </w:p>
    <w:p>
      <w:pPr>
        <w:pStyle w:val="BodyText"/>
      </w:pPr>
      <w:r>
        <w:rPr>
          <w:b/>
          <w:bCs/>
        </w:rPr>
        <w:t xml:space="preserve">V:</w:t>
      </w:r>
      <w:r>
        <w:t xml:space="preserve"> </w:t>
      </w:r>
      <w:r>
        <w:t xml:space="preserve">Üks õhtu nädalas ilma ekraanideta — kas või 60 minutit. Laua taga koos. Jalutuskäik. Mäng. See ei pea olema täiuslik. Algus ongi väike. Kui sa ütled „mul pole aega”, siis küsi: kellele see aeg tegelikult läheb? Enamasti ekraanile. Me ei süüdista. Me kutsume üles valima teadlikult.</w:t>
      </w:r>
      <w:r>
        <w:t xml:space="preserve"> </w:t>
      </w:r>
      <w:r>
        <w:rPr>
          <w:b/>
          <w:bCs/>
        </w:rPr>
        <w:t xml:space="preserve">Lisa BC</w:t>
      </w:r>
      <w:r>
        <w:t xml:space="preserve"> </w:t>
      </w:r>
      <w:r>
        <w:t xml:space="preserve">— 17:00 vahetus nuputelefonile teeb selle automaatseks iga õhtu, mitte ainult üks kord nädalas.</w:t>
      </w:r>
    </w:p>
    <w:bookmarkEnd w:id="239"/>
    <w:bookmarkStart w:id="240" w:name="X630e62614262670677fbe70a469297e34e9e211"/>
    <w:p>
      <w:pPr>
        <w:pStyle w:val="Heading2"/>
      </w:pPr>
      <w:r>
        <w:rPr>
          <w:rStyle w:val="SectionNumber"/>
        </w:rPr>
        <w:t xml:space="preserve">8.20</w:t>
      </w:r>
      <w:r>
        <w:tab/>
      </w:r>
      <w:r>
        <w:rPr>
          <w:i/>
          <w:iCs/>
        </w:rPr>
        <w:t xml:space="preserve">Minu küsimus sulle: Mida sina selle teadmisega täna teed — mitte homme?</w:t>
      </w:r>
    </w:p>
    <w:p>
      <w:pPr>
        <w:pStyle w:val="FirstParagraph"/>
      </w:pPr>
      <w:r>
        <w:rPr>
          <w:b/>
          <w:bCs/>
        </w:rPr>
        <w:t xml:space="preserve">K: Kas ma pean vastama töömeilidele õhtul?</w:t>
      </w:r>
    </w:p>
    <w:p>
      <w:pPr>
        <w:pStyle w:val="BodyText"/>
      </w:pPr>
      <w:r>
        <w:rPr>
          <w:b/>
          <w:bCs/>
        </w:rPr>
        <w:t xml:space="preserve">V:</w:t>
      </w:r>
      <w:r>
        <w:t xml:space="preserve"> </w:t>
      </w:r>
      <w:r>
        <w:t xml:space="preserve">Ei. Töö pärast tundi ei ole OK — see ei ole sinu distsipliini puudus, vaid</w:t>
      </w:r>
      <w:r>
        <w:t xml:space="preserve"> </w:t>
      </w:r>
      <w:r>
        <w:rPr>
          <w:b/>
          <w:bCs/>
        </w:rPr>
        <w:t xml:space="preserve">rolli disain</w:t>
      </w:r>
      <w:r>
        <w:t xml:space="preserve">. Nutitelefon jääb ankrusse (kodu, auto või kontor); pärast 17:00 kannad nuputelefoni — pere ja hädaabi. Kui töö nõuab 24/7 olekut, on probleem töökorralduses, mitte sinus (Lisa I). Täielik SOP:</w:t>
      </w:r>
      <w:r>
        <w:t xml:space="preserve"> </w:t>
      </w:r>
      <w:r>
        <w:rPr>
          <w:b/>
          <w:bCs/>
        </w:rPr>
        <w:t xml:space="preserve">Lisa BC</w:t>
      </w:r>
      <w:r>
        <w:t xml:space="preserve">.</w:t>
      </w:r>
    </w:p>
    <w:bookmarkEnd w:id="240"/>
    <w:bookmarkStart w:id="241" w:name="Xa875d656a89d2f246f0d55f64dce366a0892e21"/>
    <w:p>
      <w:pPr>
        <w:pStyle w:val="Heading2"/>
      </w:pPr>
      <w:r>
        <w:rPr>
          <w:rStyle w:val="SectionNumber"/>
        </w:rPr>
        <w:t xml:space="preserve">8.21</w:t>
      </w:r>
      <w:r>
        <w:tab/>
      </w:r>
      <w:r>
        <w:rPr>
          <w:i/>
          <w:iCs/>
        </w:rPr>
        <w:t xml:space="preserve">Minu küsimus sulle: Mida sina selle teadmisega täna teed — mitte homme?</w:t>
      </w:r>
    </w:p>
    <w:p>
      <w:pPr>
        <w:pStyle w:val="FirstParagraph"/>
      </w:pPr>
      <w:r>
        <w:rPr>
          <w:b/>
          <w:bCs/>
        </w:rPr>
        <w:t xml:space="preserve">K: Kas see on ainult isafiguuridele? Ema roll on ju sama oluline.</w:t>
      </w:r>
    </w:p>
    <w:p>
      <w:pPr>
        <w:pStyle w:val="BodyText"/>
      </w:pPr>
      <w:r>
        <w:rPr>
          <w:b/>
          <w:bCs/>
        </w:rPr>
        <w:t xml:space="preserve">V:</w:t>
      </w:r>
      <w:r>
        <w:t xml:space="preserve"> </w:t>
      </w:r>
      <w:r>
        <w:t xml:space="preserve">Absoluutselt. Ema on võrdselt keskne. Meie sõnum rõhutab isafiguuri, sest statistiliselt on paljudel lastel see tühimik — aga see ei vähenda ema rolli. Iga tugev vanem, iga toetav täiskasvanu on võit. Operatsioon on kõigile, kes kasvatavad, mentorivad või hoolivad.</w:t>
      </w:r>
    </w:p>
    <w:bookmarkEnd w:id="241"/>
    <w:bookmarkStart w:id="242" w:name="Xb34852d7629c63d56c363fe57580c2f49501f7c"/>
    <w:p>
      <w:pPr>
        <w:pStyle w:val="Heading2"/>
      </w:pPr>
      <w:r>
        <w:rPr>
          <w:rStyle w:val="SectionNumber"/>
        </w:rPr>
        <w:t xml:space="preserve">8.22</w:t>
      </w:r>
      <w:r>
        <w:tab/>
      </w:r>
      <w:r>
        <w:rPr>
          <w:i/>
          <w:iCs/>
        </w:rPr>
        <w:t xml:space="preserve">Minu küsimus sulle: Mida sina selle teadmisega täna teed — mitte homme?</w:t>
      </w:r>
    </w:p>
    <w:bookmarkEnd w:id="242"/>
    <w:bookmarkStart w:id="243" w:name="v.-ja-partnerid"/>
    <w:p>
      <w:pPr>
        <w:pStyle w:val="Heading2"/>
      </w:pPr>
      <w:r>
        <w:rPr>
          <w:rStyle w:val="SectionNumber"/>
        </w:rPr>
        <w:t xml:space="preserve">8.23</w:t>
      </w:r>
      <w:r>
        <w:tab/>
      </w:r>
      <w:r>
        <w:t xml:space="preserve">V. ja partnerid</w:t>
      </w:r>
    </w:p>
    <w:p>
      <w:pPr>
        <w:pStyle w:val="FirstParagraph"/>
      </w:pPr>
      <w:r>
        <w:rPr>
          <w:b/>
          <w:bCs/>
        </w:rPr>
        <w:t xml:space="preserve">K: Kas teenib selle pealt raha? Kas see on turundus?</w:t>
      </w:r>
    </w:p>
    <w:p>
      <w:pPr>
        <w:pStyle w:val="BodyText"/>
      </w:pPr>
      <w:r>
        <w:rPr>
          <w:b/>
          <w:bCs/>
        </w:rPr>
        <w:t xml:space="preserve">V:</w:t>
      </w:r>
      <w:r>
        <w:t xml:space="preserve"> </w:t>
      </w:r>
      <w:r>
        <w:t xml:space="preserve">on ettevõte, mis pakub juhtimiskoolitusi. Jah, nad pakuvad koolitusi ka selle võrgustiku raames — nagu iga teine professionaalne organisatsioon. Aga operatsiooni tuum ei ole müük. Tuum on sõnum: võta vastutus. Kui sa ei taha koolitust osta, saad ikkagi kasutada seda teekonda tasuta. See PDF, see sõnum — see on rahvale, mitte klientidele.</w:t>
      </w:r>
    </w:p>
    <w:bookmarkEnd w:id="243"/>
    <w:bookmarkStart w:id="244" w:name="X9ee477b9d25679fc3c039a5c87221c52b7e6cc7"/>
    <w:p>
      <w:pPr>
        <w:pStyle w:val="Heading2"/>
      </w:pPr>
      <w:r>
        <w:rPr>
          <w:rStyle w:val="SectionNumber"/>
        </w:rPr>
        <w:t xml:space="preserve">8.24</w:t>
      </w:r>
      <w:r>
        <w:tab/>
      </w:r>
      <w:r>
        <w:rPr>
          <w:i/>
          <w:iCs/>
        </w:rPr>
        <w:t xml:space="preserve">Minu küsimus sulle: Mida sina selle teadmisega täna teed — mitte homme?</w:t>
      </w:r>
    </w:p>
    <w:p>
      <w:pPr>
        <w:pStyle w:val="FirstParagraph"/>
      </w:pPr>
      <w:r>
        <w:rPr>
          <w:b/>
          <w:bCs/>
        </w:rPr>
        <w:t xml:space="preserve">K: Mis roll on Katrin Lucasil? Ta tegeleb ju teistsuguste teemadega.</w:t>
      </w:r>
    </w:p>
    <w:p>
      <w:pPr>
        <w:pStyle w:val="BodyText"/>
      </w:pPr>
      <w:r>
        <w:rPr>
          <w:b/>
          <w:bCs/>
        </w:rPr>
        <w:t xml:space="preserve">V:</w:t>
      </w:r>
      <w:r>
        <w:t xml:space="preserve"> </w:t>
      </w:r>
      <w:r>
        <w:t xml:space="preserve">Inimesed ärkavad erinevatest kohtadest. Keegi tuleb läbi sõjalise distsipliini, keegi läbi vaimse ärkamise, keegi läbi usundi või filosoofia. Katrin Lucas pakub taskuhäälingu kaudu sügavamat teadlikkust — süsteemidest, inimmõistmisest, ärkvelolekust. Me ei ütle, et pead kõike temaga nõustuma. Me ütleme: ava silmad. Vali oma tee.</w:t>
      </w:r>
    </w:p>
    <w:bookmarkEnd w:id="244"/>
    <w:bookmarkStart w:id="245" w:name="X5acf3c6cb2198f4ae31267fc1bd8cf5ec12f876"/>
    <w:p>
      <w:pPr>
        <w:pStyle w:val="Heading2"/>
      </w:pPr>
      <w:r>
        <w:rPr>
          <w:rStyle w:val="SectionNumber"/>
        </w:rPr>
        <w:t xml:space="preserve">8.25</w:t>
      </w:r>
      <w:r>
        <w:tab/>
      </w:r>
      <w:r>
        <w:rPr>
          <w:i/>
          <w:iCs/>
        </w:rPr>
        <w:t xml:space="preserve">Minu küsimus sulle: Mida sina selle teadmisega täna teed — mitte homme?</w:t>
      </w:r>
    </w:p>
    <w:p>
      <w:pPr>
        <w:pStyle w:val="FirstParagraph"/>
      </w:pPr>
      <w:r>
        <w:rPr>
          <w:b/>
          <w:bCs/>
        </w:rPr>
        <w:t xml:space="preserve">K: Kes on Ingvar Villido ja miks ta on operatsioonis?</w:t>
      </w:r>
    </w:p>
    <w:p>
      <w:pPr>
        <w:pStyle w:val="BodyText"/>
      </w:pPr>
      <w:r>
        <w:rPr>
          <w:b/>
          <w:bCs/>
        </w:rPr>
        <w:t xml:space="preserve">V:</w:t>
      </w:r>
      <w:r>
        <w:t xml:space="preserve"> </w:t>
      </w:r>
      <w:r>
        <w:t xml:space="preserve">Ingvar Villido on loonud Teadliku Muutuse Kunsti — nüüd rahvusvaheliselt Practical Consciousness. See on praktiline süsteem, mis aitab inimestel tuvastada alateadlikke emotsionaalseid ja mentaalseid mustreid ning neid muuta. Eesti kaitseväe esimesed juhid võtsid sarnase lähenemise tõsiselt — meie ütleme, et kodanik vajab sama. Villido ei asenda teisi teid. Ta on üks tee sisemise selguse juurde.</w:t>
      </w:r>
    </w:p>
    <w:bookmarkEnd w:id="245"/>
    <w:bookmarkStart w:id="246" w:name="X31ef959ecb25633cee8f82c695ca3d289ee1736"/>
    <w:p>
      <w:pPr>
        <w:pStyle w:val="Heading2"/>
      </w:pPr>
      <w:r>
        <w:rPr>
          <w:rStyle w:val="SectionNumber"/>
        </w:rPr>
        <w:t xml:space="preserve">8.26</w:t>
      </w:r>
      <w:r>
        <w:tab/>
      </w:r>
      <w:r>
        <w:rPr>
          <w:i/>
          <w:iCs/>
        </w:rPr>
        <w:t xml:space="preserve">Minu küsimus sulle: Kas sa tead, millal su keha reageerib enne kui su mõistus jõuab järele?</w:t>
      </w:r>
    </w:p>
    <w:p>
      <w:pPr>
        <w:pStyle w:val="FirstParagraph"/>
      </w:pPr>
      <w:r>
        <w:rPr>
          <w:b/>
          <w:bCs/>
        </w:rPr>
        <w:t xml:space="preserve">K: Tantra? Kas see ei ole lihtsalt seks? Miks Igor Earthchild, Bella Skalkina, Margus Sarmet ja Kristiina Saul on siin?</w:t>
      </w:r>
    </w:p>
    <w:p>
      <w:pPr>
        <w:pStyle w:val="BodyText"/>
      </w:pPr>
      <w:r>
        <w:rPr>
          <w:b/>
          <w:bCs/>
        </w:rPr>
        <w:t xml:space="preserve">V:</w:t>
      </w:r>
      <w:r>
        <w:t xml:space="preserve"> </w:t>
      </w:r>
      <w:r>
        <w:t xml:space="preserve">Aus küsimus. Tantra operatsioonis ei tähenda erootikat ilma kontekstita. Need inimesed korraldavad laagreid ja Eesti Tantrafestivali, kus inimesed — sageli paarid, sageli kurnatud ja lahti ühendatud — leiavad end uuesti. Margus Sarmet ütleb ise: tantra ei võrdu seksiga; tantra kasutab seksuaalsust ühe vahendina teadlikkuse ja läheduse suurendamiseks. Kristiina Saul ja Sarmet töötavad koos aastaid; Bella Skalkina ja Igor Earthchild on festivali tuumik. Meie sõnum: kui inimene on emotsionaalselt külmutatud infosõja tõttu, vajab ta mõnikord keha kaudu avanemist — turvalises ruumis, teadlikult. See ei ole kõigile. Aga paljudele on see olnud tee tagasi.</w:t>
      </w:r>
    </w:p>
    <w:bookmarkEnd w:id="246"/>
    <w:bookmarkStart w:id="247" w:name="X8b60bd52d0ee84a9e7839525cdc76e44242046d"/>
    <w:p>
      <w:pPr>
        <w:pStyle w:val="Heading2"/>
      </w:pPr>
      <w:r>
        <w:rPr>
          <w:rStyle w:val="SectionNumber"/>
        </w:rPr>
        <w:t xml:space="preserve">8.27</w:t>
      </w:r>
      <w:r>
        <w:tab/>
      </w:r>
      <w:r>
        <w:rPr>
          <w:i/>
          <w:iCs/>
        </w:rPr>
        <w:t xml:space="preserve">Minu küsimus sulle: Kas sa oled kunagi lubanud endale tunda — ilma et keegi sind selle eest hukka mõistaks?</w:t>
      </w:r>
    </w:p>
    <w:p>
      <w:pPr>
        <w:pStyle w:val="FirstParagraph"/>
      </w:pPr>
      <w:r>
        <w:rPr>
          <w:b/>
          <w:bCs/>
        </w:rPr>
        <w:t xml:space="preserve">K: Kas ma pean minema tantrafestivalile, et operatsioonist kasu saada?</w:t>
      </w:r>
    </w:p>
    <w:p>
      <w:pPr>
        <w:pStyle w:val="BodyText"/>
      </w:pPr>
      <w:r>
        <w:rPr>
          <w:b/>
          <w:bCs/>
        </w:rPr>
        <w:t xml:space="preserve">V:</w:t>
      </w:r>
      <w:r>
        <w:t xml:space="preserve"> </w:t>
      </w:r>
      <w:r>
        <w:t xml:space="preserve">Ei. Operatsioon on tasuta ja kättesaadav ilma festivalita. Aga kui sa tunned, et su keha on su mõistusest ees kinni — ja sa oled valmis — tantrafest.ee ja tantratants.ee on üks võimalik tee. Ingvar Villido kursused on teine. Pühali Hea Elu Keskus (puhali.ee) kolmas — loodus, sauna, vaikus. Katrin Lucase taskuhääling neljas. viies. Vali see, mis sulle sobib. Me ei müü ühtegi neist teistele peale.</w:t>
      </w:r>
    </w:p>
    <w:bookmarkEnd w:id="247"/>
    <w:bookmarkStart w:id="248" w:name="Xc1dc134376d8757f312916bc9dd567e854f176d"/>
    <w:p>
      <w:pPr>
        <w:pStyle w:val="Heading2"/>
      </w:pPr>
      <w:r>
        <w:rPr>
          <w:rStyle w:val="SectionNumber"/>
        </w:rPr>
        <w:t xml:space="preserve">8.28</w:t>
      </w:r>
      <w:r>
        <w:tab/>
      </w:r>
      <w:r>
        <w:rPr>
          <w:i/>
          <w:iCs/>
        </w:rPr>
        <w:t xml:space="preserve">Minu küsimus sulle: Mis on sinu jaoks turvaline ruum — ja kas sa seda täna lood?</w:t>
      </w:r>
    </w:p>
    <w:p>
      <w:pPr>
        <w:pStyle w:val="FirstParagraph"/>
      </w:pPr>
      <w:r>
        <w:rPr>
          <w:b/>
          <w:bCs/>
        </w:rPr>
        <w:t xml:space="preserve">K: Mis on Pühali Hea Elu Keskus ja miks Urmas Sõõrumaa on operatsioonis?</w:t>
      </w:r>
    </w:p>
    <w:p>
      <w:pPr>
        <w:pStyle w:val="BodyText"/>
      </w:pPr>
      <w:r>
        <w:rPr>
          <w:b/>
          <w:bCs/>
        </w:rPr>
        <w:t xml:space="preserve">V:</w:t>
      </w:r>
      <w:r>
        <w:t xml:space="preserve"> </w:t>
      </w:r>
      <w:r>
        <w:t xml:space="preserve">Pühali on Raplamaal asuv heaolu- ja puhkekeskus — saunad, rabamets, hiis, spord, majutus. Urmas Sõõrumaa on selle eestvedaja; tema jaoks on see ka missioon: taastada koht, kus tema esivanemad on elanud. Operatsioonis „Peegel” tähendab Pühali seda, et mõnikord pead silmad avama, lahkudes ekraanist. Mitte kõik vajavad tantrat ega kursust. Mõni vajab lihtsalt metsa, sauna ja aega iseendaga. See on sama võit — taastumine enne jätkamist.</w:t>
      </w:r>
    </w:p>
    <w:bookmarkEnd w:id="248"/>
    <w:bookmarkStart w:id="249" w:name="X9587b1544c9f94a8523ba7f8a807a01e09aea06"/>
    <w:p>
      <w:pPr>
        <w:pStyle w:val="Heading2"/>
      </w:pPr>
      <w:r>
        <w:rPr>
          <w:rStyle w:val="SectionNumber"/>
        </w:rPr>
        <w:t xml:space="preserve">8.29</w:t>
      </w:r>
      <w:r>
        <w:tab/>
      </w:r>
      <w:r>
        <w:rPr>
          <w:i/>
          <w:iCs/>
        </w:rPr>
        <w:t xml:space="preserve">Minu küsimus sulle: Millal sa viimati olid looduses ilma telefonita?</w:t>
      </w:r>
    </w:p>
    <w:p>
      <w:pPr>
        <w:pStyle w:val="FirstParagraph"/>
      </w:pPr>
      <w:r>
        <w:rPr>
          <w:b/>
          <w:bCs/>
        </w:rPr>
        <w:t xml:space="preserve">K: Kas Aarne Ermus ja Kaitseväe Akadeemia toetavad seda ametlikult?</w:t>
      </w:r>
    </w:p>
    <w:p>
      <w:pPr>
        <w:pStyle w:val="BodyText"/>
      </w:pPr>
      <w:r>
        <w:rPr>
          <w:b/>
          <w:bCs/>
        </w:rPr>
        <w:t xml:space="preserve">V:</w:t>
      </w:r>
      <w:r>
        <w:t xml:space="preserve"> </w:t>
      </w:r>
      <w:r>
        <w:t xml:space="preserve">Aarne Ermus toetab juhtimis- ja enesearengu põhimõtteid, mis on Kaitseväe Akadeemia tuumikus. Ametlikku kaitseväe volitust sellel kodanikualgatusel ei ole — ja me ei väida seda. Me täiendame seda, mida akadeemia õpetab kadettidele: eneseareng, kriitiline mõtlemine, eetiline refleksioon. Need põhimõtted kehtivad ka tsiviilelanikele.</w:t>
      </w:r>
    </w:p>
    <w:bookmarkEnd w:id="249"/>
    <w:bookmarkStart w:id="250" w:name="X4fda3acc3d07ad59112cfba040da572fe5b2663"/>
    <w:p>
      <w:pPr>
        <w:pStyle w:val="Heading2"/>
      </w:pPr>
      <w:r>
        <w:rPr>
          <w:rStyle w:val="SectionNumber"/>
        </w:rPr>
        <w:t xml:space="preserve">8.30</w:t>
      </w:r>
      <w:r>
        <w:tab/>
      </w:r>
      <w:r>
        <w:rPr>
          <w:i/>
          <w:iCs/>
        </w:rPr>
        <w:t xml:space="preserve">Minu küsimus sulle: Millist juhtimispõhimõtet sa täna oma elus rakendad?</w:t>
      </w:r>
    </w:p>
    <w:bookmarkEnd w:id="250"/>
    <w:bookmarkStart w:id="251" w:name="vi.-praktilised-sammud"/>
    <w:p>
      <w:pPr>
        <w:pStyle w:val="Heading2"/>
      </w:pPr>
      <w:r>
        <w:rPr>
          <w:rStyle w:val="SectionNumber"/>
        </w:rPr>
        <w:t xml:space="preserve">8.31</w:t>
      </w:r>
      <w:r>
        <w:tab/>
      </w:r>
      <w:r>
        <w:t xml:space="preserve">VI. Praktilised sammud</w:t>
      </w:r>
    </w:p>
    <w:p>
      <w:pPr>
        <w:pStyle w:val="FirstParagraph"/>
      </w:pPr>
      <w:r>
        <w:rPr>
          <w:b/>
          <w:bCs/>
        </w:rPr>
        <w:t xml:space="preserve">K: Mida ma täna, kohe, tegema peaksin?</w:t>
      </w:r>
    </w:p>
    <w:p>
      <w:pPr>
        <w:pStyle w:val="BodyText"/>
      </w:pPr>
      <w:r>
        <w:rPr>
          <w:b/>
          <w:bCs/>
        </w:rPr>
        <w:t xml:space="preserve">V:</w:t>
      </w:r>
      <w:r>
        <w:t xml:space="preserve"> </w:t>
      </w:r>
      <w:r>
        <w:t xml:space="preserve">Kolm asja. Esimene: loe see teekond lõpuni. Teine: vali üks harjumus — näiteks 15 minutit vaikust või üks ekraanivaba õhtu nädalas. Kolmas: räägi ühele inimesele, keda usaldad, mida sa mõtled. Alusta väikesest. Järjepidevus võidab.</w:t>
      </w:r>
    </w:p>
    <w:bookmarkEnd w:id="251"/>
    <w:bookmarkStart w:id="252" w:name="Xb1746a76c3ba787c79ecf55b76f19844d3d1b49"/>
    <w:p>
      <w:pPr>
        <w:pStyle w:val="Heading2"/>
      </w:pPr>
      <w:r>
        <w:rPr>
          <w:rStyle w:val="SectionNumber"/>
        </w:rPr>
        <w:t xml:space="preserve">8.32</w:t>
      </w:r>
      <w:r>
        <w:tab/>
      </w:r>
      <w:r>
        <w:rPr>
          <w:i/>
          <w:iCs/>
        </w:rPr>
        <w:t xml:space="preserve">Minu küsimus sulle: Mida sina selle teadmisega täna teed — mitte homme?</w:t>
      </w:r>
    </w:p>
    <w:p>
      <w:pPr>
        <w:pStyle w:val="FirstParagraph"/>
      </w:pPr>
      <w:r>
        <w:rPr>
          <w:b/>
          <w:bCs/>
        </w:rPr>
        <w:t xml:space="preserve">K: Kuidas ma saan liituda või aidata?</w:t>
      </w:r>
    </w:p>
    <w:p>
      <w:pPr>
        <w:pStyle w:val="BodyText"/>
      </w:pPr>
      <w:r>
        <w:rPr>
          <w:b/>
          <w:bCs/>
        </w:rPr>
        <w:t xml:space="preserve">V:</w:t>
      </w:r>
      <w:r>
        <w:t xml:space="preserve"> </w:t>
      </w:r>
      <w:r>
        <w:t xml:space="preserve">Kasuta ühisosa märget #OperatsioonPeegel. Jaga sõnumit, kui tunned, et see aitab. Tule juhtimiskoolitusele, kui tahad sügavamat juhtimistreeningut. Kuula „Ava oma Silmad” taskuhäälingut. Osale Villido või tantralaagris, kui see on sinu tee. Mine Pühalisse, kui vajad loodust ja puhkust. Või lihtsalt ela eeskujuks oma kodus. See ongi liitumine.</w:t>
      </w:r>
    </w:p>
    <w:bookmarkEnd w:id="252"/>
    <w:bookmarkStart w:id="253" w:name="X8a4b1bc12a9055e09fb982af7b8ea806bbad7b3"/>
    <w:p>
      <w:pPr>
        <w:pStyle w:val="Heading2"/>
      </w:pPr>
      <w:r>
        <w:rPr>
          <w:rStyle w:val="SectionNumber"/>
        </w:rPr>
        <w:t xml:space="preserve">8.33</w:t>
      </w:r>
      <w:r>
        <w:tab/>
      </w:r>
      <w:r>
        <w:rPr>
          <w:i/>
          <w:iCs/>
        </w:rPr>
        <w:t xml:space="preserve">Minu küsimus sulle: Mida sina selle teadmisega täna teed — mitte homme?</w:t>
      </w:r>
    </w:p>
    <w:p>
      <w:pPr>
        <w:pStyle w:val="FirstParagraph"/>
      </w:pPr>
      <w:r>
        <w:rPr>
          <w:b/>
          <w:bCs/>
        </w:rPr>
        <w:t xml:space="preserve">K: Kuidas te mõõdate, kas võidate?</w:t>
      </w:r>
    </w:p>
    <w:p>
      <w:pPr>
        <w:pStyle w:val="BodyText"/>
      </w:pPr>
      <w:r>
        <w:rPr>
          <w:b/>
          <w:bCs/>
        </w:rPr>
        <w:t xml:space="preserve">V:</w:t>
      </w:r>
      <w:r>
        <w:t xml:space="preserve"> </w:t>
      </w:r>
      <w:r>
        <w:t xml:space="preserve">Me ei mõõda seda ühe numbriga. Vaatame suundi: kas inimesed räägivad rohkem vastutusest? Kas koolides on vähem kiusamist? Kas pered veedavad rohkem aega koos? Kas üksikvanemad tunnevad rohkem tuge? See on pika mängu operatsioon. Iga üksik laps, kellel on eeskuju, on võit.</w:t>
      </w:r>
    </w:p>
    <w:bookmarkEnd w:id="253"/>
    <w:bookmarkStart w:id="254" w:name="X0f7d08cbb1119919ac8a4aebd30b4b59fb08db0"/>
    <w:p>
      <w:pPr>
        <w:pStyle w:val="Heading2"/>
      </w:pPr>
      <w:r>
        <w:rPr>
          <w:rStyle w:val="SectionNumber"/>
        </w:rPr>
        <w:t xml:space="preserve">8.34</w:t>
      </w:r>
      <w:r>
        <w:tab/>
      </w:r>
      <w:r>
        <w:rPr>
          <w:i/>
          <w:iCs/>
        </w:rPr>
        <w:t xml:space="preserve">Minu küsimus sulle: Mida sina selle teadmisega täna teed — mitte homme?</w:t>
      </w:r>
    </w:p>
    <w:p>
      <w:pPr>
        <w:pStyle w:val="FirstParagraph"/>
      </w:pPr>
      <w:r>
        <w:rPr>
          <w:b/>
          <w:bCs/>
        </w:rPr>
        <w:t xml:space="preserve">K: Mis saab siis, kui keegi ei kuula?</w:t>
      </w:r>
    </w:p>
    <w:p>
      <w:pPr>
        <w:pStyle w:val="BodyText"/>
      </w:pPr>
      <w:r>
        <w:rPr>
          <w:b/>
          <w:bCs/>
        </w:rPr>
        <w:t xml:space="preserve">V:</w:t>
      </w:r>
      <w:r>
        <w:t xml:space="preserve"> </w:t>
      </w:r>
      <w:r>
        <w:t xml:space="preserve">Siis me jätkame ikkagi. Sa ei saa kedagi sundida. Sa saad olla valgus. Kui üks inimene muutub, mõjutab see peret. Kui pere muutub, mõjutab see kogukonda. Me ei pea veenma kõiki. Me peame alustama iseendast.</w:t>
      </w:r>
    </w:p>
    <w:bookmarkEnd w:id="254"/>
    <w:bookmarkStart w:id="255" w:name="X122e09942b70ce6ba68ef7456a3831be1e15fc2"/>
    <w:p>
      <w:pPr>
        <w:pStyle w:val="Heading2"/>
      </w:pPr>
      <w:r>
        <w:rPr>
          <w:rStyle w:val="SectionNumber"/>
        </w:rPr>
        <w:t xml:space="preserve">8.35</w:t>
      </w:r>
      <w:r>
        <w:tab/>
      </w:r>
      <w:r>
        <w:rPr>
          <w:i/>
          <w:iCs/>
        </w:rPr>
        <w:t xml:space="preserve">Minu küsimus sulle: Mida sina selle teadmisega täna teed — mitte homme?</w:t>
      </w:r>
    </w:p>
    <w:bookmarkEnd w:id="255"/>
    <w:bookmarkStart w:id="256" w:name="vii.-poliitikud-ja-riigijuhid"/>
    <w:p>
      <w:pPr>
        <w:pStyle w:val="Heading2"/>
      </w:pPr>
      <w:r>
        <w:rPr>
          <w:rStyle w:val="SectionNumber"/>
        </w:rPr>
        <w:t xml:space="preserve">8.36</w:t>
      </w:r>
      <w:r>
        <w:tab/>
      </w:r>
      <w:r>
        <w:t xml:space="preserve">VII. Poliitikud ja riigijuhid</w:t>
      </w:r>
    </w:p>
    <w:p>
      <w:pPr>
        <w:pStyle w:val="FirstParagraph"/>
      </w:pPr>
      <w:r>
        <w:rPr>
          <w:i/>
          <w:iCs/>
        </w:rPr>
        <w:t xml:space="preserve">Stsenaarium: Riigikogu liige, vallavanem ja endine ministeeriumi ametnik küsivad, kuidas operatsioon puudutab poliitikat, seadusi ja riigi rolli.</w:t>
      </w:r>
    </w:p>
    <w:p>
      <w:r>
        <w:pict>
          <v:rect style="width:0;height:1.5pt" o:hralign="center" o:hrstd="t" o:hr="t"/>
        </w:pict>
      </w:r>
    </w:p>
    <w:p>
      <w:pPr>
        <w:pStyle w:val="FirstParagraph"/>
      </w:pPr>
      <w:r>
        <w:rPr>
          <w:b/>
          <w:bCs/>
        </w:rPr>
        <w:t xml:space="preserve">K (Riigikogu liige, Keskerakond):</w:t>
      </w:r>
      <w:r>
        <w:t xml:space="preserve"> </w:t>
      </w:r>
      <w:r>
        <w:t xml:space="preserve">Kas teie operatsioon ei asenda riigi tööd? Miks peaks kodanikud ise infosõjaga tegelema — see on ju riigi ülesanne?</w:t>
      </w:r>
    </w:p>
    <w:p>
      <w:pPr>
        <w:pStyle w:val="BodyText"/>
      </w:pPr>
      <w:r>
        <w:rPr>
          <w:b/>
          <w:bCs/>
        </w:rPr>
        <w:t xml:space="preserve">V:</w:t>
      </w:r>
      <w:r>
        <w:t xml:space="preserve"> </w:t>
      </w:r>
      <w:r>
        <w:t xml:space="preserve">Riik teeb oma tööd — Kaitsepolitseiamet, kaitsevägi, välisministeerium. Aga riik ei saa tulla teie koju õhtul ja lülitada telefoni välja. Riik ei saa istuda teie lapse voodiservas. See, mis toimub perekonnas, koolis ja sotsiaalmeedias, on kodanike ruum. Me ei asenda riiki. Me täidame lünka, kuhu riigi käsi ei ulatu. Tugev kodanik on tugev riik — seda on Rene Toomse aastaid kirjutanud.</w:t>
      </w:r>
    </w:p>
    <w:bookmarkEnd w:id="256"/>
    <w:bookmarkStart w:id="257" w:name="X11b0f4105c70e7257604db6a95833a835505457"/>
    <w:p>
      <w:pPr>
        <w:pStyle w:val="Heading2"/>
      </w:pPr>
      <w:r>
        <w:rPr>
          <w:rStyle w:val="SectionNumber"/>
        </w:rPr>
        <w:t xml:space="preserve">8.37</w:t>
      </w:r>
      <w:r>
        <w:tab/>
      </w:r>
      <w:r>
        <w:rPr>
          <w:i/>
          <w:iCs/>
        </w:rPr>
        <w:t xml:space="preserve">Minu küsimus sulle: Mida sa täna teed kodus, mida riik sinu eest teha ei saa?</w:t>
      </w:r>
    </w:p>
    <w:p>
      <w:pPr>
        <w:pStyle w:val="FirstParagraph"/>
      </w:pPr>
      <w:r>
        <w:rPr>
          <w:b/>
          <w:bCs/>
        </w:rPr>
        <w:t xml:space="preserve">K (Vallavanem, Reformierakond):</w:t>
      </w:r>
      <w:r>
        <w:t xml:space="preserve"> </w:t>
      </w:r>
      <w:r>
        <w:t xml:space="preserve">Kas te ootate, et omavalitsused teid toetavad? Kas teil on konkreetne eelarve või programm, mida me peaksime volikogus heaks kiitma?</w:t>
      </w:r>
    </w:p>
    <w:p>
      <w:pPr>
        <w:pStyle w:val="BodyText"/>
      </w:pPr>
      <w:r>
        <w:rPr>
          <w:b/>
          <w:bCs/>
        </w:rPr>
        <w:t xml:space="preserve">V:</w:t>
      </w:r>
      <w:r>
        <w:t xml:space="preserve"> </w:t>
      </w:r>
      <w:r>
        <w:t xml:space="preserve">Me ei nõua omavalitsustelt eelarvet ega poliitilist toetust. Kui vallavalitsus tahab toetada peresid — pereklubid, noorte mentorlus, kogukonnaüritused — siis see on teretulnud. Aga me ei tule teie laua taha programmi müüma. Me anname raamistiku: võta vastutus, tugevda peresid, arenda kriitilist mõtlemist. Kuidas seda ellu viia — see on iga kogukonna otsus.</w:t>
      </w:r>
    </w:p>
    <w:bookmarkEnd w:id="257"/>
    <w:bookmarkStart w:id="258" w:name="X5a82d4156643f6ef3b6bb225683a7c88ac5bf30"/>
    <w:p>
      <w:pPr>
        <w:pStyle w:val="Heading2"/>
      </w:pPr>
      <w:r>
        <w:rPr>
          <w:rStyle w:val="SectionNumber"/>
        </w:rPr>
        <w:t xml:space="preserve">8.38</w:t>
      </w:r>
      <w:r>
        <w:tab/>
      </w:r>
      <w:r>
        <w:rPr>
          <w:i/>
          <w:iCs/>
        </w:rPr>
        <w:t xml:space="preserve">Minu küsimus sulle: Mida sa saad oma kogukonnas teha ilma volikogu otsuseta?</w:t>
      </w:r>
    </w:p>
    <w:p>
      <w:pPr>
        <w:pStyle w:val="FirstParagraph"/>
      </w:pPr>
      <w:r>
        <w:rPr>
          <w:b/>
          <w:bCs/>
        </w:rPr>
        <w:t xml:space="preserve">K (Endine kaitseministeeriumi ametnik):</w:t>
      </w:r>
      <w:r>
        <w:t xml:space="preserve"> </w:t>
      </w:r>
      <w:r>
        <w:t xml:space="preserve">Kas teie tegevus ei tekita segadust — kodanik võib arvata, et see on ametlik kaitseväe operatsioon?</w:t>
      </w:r>
    </w:p>
    <w:p>
      <w:pPr>
        <w:pStyle w:val="BodyText"/>
      </w:pPr>
      <w:r>
        <w:rPr>
          <w:b/>
          <w:bCs/>
        </w:rPr>
        <w:t xml:space="preserve">V:</w:t>
      </w:r>
      <w:r>
        <w:t xml:space="preserve"> </w:t>
      </w:r>
      <w:r>
        <w:t xml:space="preserve">See on õige märkus. Seetõttu ütleme selgelt igal lehel: see on kodanikualgatus, mitte riiklik käsk. Me ei kasuta kaitseväe sümboolikat ega ametlikke märke. Me austame riigi rolli ja ei pretendeeri ametlikule volitusele. Kui keegi levitab infot, et „riik käskis” — see on vale. Riik kaitseb. Kodanik tugevneb. Mõlemad on vajalikud.</w:t>
      </w:r>
    </w:p>
    <w:bookmarkEnd w:id="258"/>
    <w:bookmarkStart w:id="259" w:name="Xe7d59a19e5e3f4478e49d8f1b4781eb356b8786"/>
    <w:p>
      <w:pPr>
        <w:pStyle w:val="Heading2"/>
      </w:pPr>
      <w:r>
        <w:rPr>
          <w:rStyle w:val="SectionNumber"/>
        </w:rPr>
        <w:t xml:space="preserve">8.39</w:t>
      </w:r>
      <w:r>
        <w:tab/>
      </w:r>
      <w:r>
        <w:rPr>
          <w:i/>
          <w:iCs/>
        </w:rPr>
        <w:t xml:space="preserve">Minu küsimus sulle: Kas sa tead täna selgelt, mis on sinu roll — mitte riigi roll?</w:t>
      </w:r>
    </w:p>
    <w:p>
      <w:pPr>
        <w:pStyle w:val="FirstParagraph"/>
      </w:pPr>
      <w:r>
        <w:rPr>
          <w:b/>
          <w:bCs/>
        </w:rPr>
        <w:t xml:space="preserve">K (Konservatiivne poliitik):</w:t>
      </w:r>
      <w:r>
        <w:t xml:space="preserve"> </w:t>
      </w:r>
      <w:r>
        <w:t xml:space="preserve">Teie rõhk peredel ja isafiguuril kõlab traditsioonilise pere väärtustest. Kas see on teadlik poliitiline valik?</w:t>
      </w:r>
    </w:p>
    <w:p>
      <w:pPr>
        <w:pStyle w:val="BodyText"/>
      </w:pPr>
      <w:r>
        <w:rPr>
          <w:b/>
          <w:bCs/>
        </w:rPr>
        <w:t xml:space="preserve">V:</w:t>
      </w:r>
      <w:r>
        <w:t xml:space="preserve"> </w:t>
      </w:r>
      <w:r>
        <w:t xml:space="preserve">See ei ole ühegi erakonna programm. See on inimlik tõde: lapsed vajavad eeskuju. Traditsiooniline pere on üks vorm — aga me ei välista teisi. Üksikema, kasuvanem, vanaema, treener — kõik võivad olla see tugev täiskasvanu lapse elus. Me ei räägi poliitikast. Me räägime lastest.</w:t>
      </w:r>
    </w:p>
    <w:bookmarkEnd w:id="259"/>
    <w:bookmarkStart w:id="260" w:name="X3e82f7498d5f616a979e9e351779e91ca735484"/>
    <w:p>
      <w:pPr>
        <w:pStyle w:val="Heading2"/>
      </w:pPr>
      <w:r>
        <w:rPr>
          <w:rStyle w:val="SectionNumber"/>
        </w:rPr>
        <w:t xml:space="preserve">8.40</w:t>
      </w:r>
      <w:r>
        <w:tab/>
      </w:r>
      <w:r>
        <w:rPr>
          <w:i/>
          <w:iCs/>
        </w:rPr>
        <w:t xml:space="preserve">Minu küsimus sulle: Mis on sinu peres see, mida sa tahad järgmisele põlvkonnale edasi anda?</w:t>
      </w:r>
    </w:p>
    <w:p>
      <w:pPr>
        <w:pStyle w:val="FirstParagraph"/>
      </w:pPr>
      <w:r>
        <w:rPr>
          <w:b/>
          <w:bCs/>
        </w:rPr>
        <w:t xml:space="preserve">K (Liberaalne poliitik):</w:t>
      </w:r>
      <w:r>
        <w:t xml:space="preserve"> </w:t>
      </w:r>
      <w:r>
        <w:t xml:space="preserve">Teie sõnum võib kõlada nagu „kodanik, sa ise süüdi, et sind manipuleeritakse”. Kas te ei süsti vastutust üksikule, mitte süsteemile?</w:t>
      </w:r>
    </w:p>
    <w:p>
      <w:pPr>
        <w:pStyle w:val="BodyText"/>
      </w:pPr>
      <w:r>
        <w:rPr>
          <w:b/>
          <w:bCs/>
        </w:rPr>
        <w:t xml:space="preserve">V:</w:t>
      </w:r>
      <w:r>
        <w:t xml:space="preserve"> </w:t>
      </w:r>
      <w:r>
        <w:t xml:space="preserve">Mõlemad on tõesed. Süsteem — algoritmid, võõrriiklik mõjutus, nõrgad sotsiaalpoliitika valikud — vajab parandamist. Aga oodata, et süsteem lahendab kõik enne, kui sa ise midagi teed, on lootusetuse retsept. Me ütleme: nõua süsteemilt paremat, aga alusta iseendast samal ajal. See ei ole süüdistus. See on jõud.</w:t>
      </w:r>
    </w:p>
    <w:bookmarkEnd w:id="260"/>
    <w:bookmarkStart w:id="261" w:name="X795bd6357436a1c546aad319ed3a9a038445e8a"/>
    <w:p>
      <w:pPr>
        <w:pStyle w:val="Heading2"/>
      </w:pPr>
      <w:r>
        <w:rPr>
          <w:rStyle w:val="SectionNumber"/>
        </w:rPr>
        <w:t xml:space="preserve">8.41</w:t>
      </w:r>
      <w:r>
        <w:tab/>
      </w:r>
      <w:r>
        <w:rPr>
          <w:i/>
          <w:iCs/>
        </w:rPr>
        <w:t xml:space="preserve">Minu küsimus sulle: Mida sina selle teadmisega täna teed — mitte homme?</w:t>
      </w:r>
    </w:p>
    <w:p>
      <w:pPr>
        <w:pStyle w:val="FirstParagraph"/>
      </w:pPr>
      <w:r>
        <w:rPr>
          <w:b/>
          <w:bCs/>
        </w:rPr>
        <w:t xml:space="preserve">K (Euroopa Parlamendi saadiku nõustaja):</w:t>
      </w:r>
      <w:r>
        <w:t xml:space="preserve"> </w:t>
      </w:r>
      <w:r>
        <w:t xml:space="preserve">Kas operatsioon „Peegel” on seotud Euroopa Liidu kaitse- või infosõja programmidega?</w:t>
      </w:r>
    </w:p>
    <w:p>
      <w:pPr>
        <w:pStyle w:val="BodyText"/>
      </w:pPr>
      <w:r>
        <w:rPr>
          <w:b/>
          <w:bCs/>
        </w:rPr>
        <w:t xml:space="preserve">V:</w:t>
      </w:r>
      <w:r>
        <w:t xml:space="preserve"> </w:t>
      </w:r>
      <w:r>
        <w:t xml:space="preserve">Otsest rahastust või ametlikku seost ELi programmidega ei ole. Martin Jõesaar teab Euroopa kaitsemaastikku oma töö kaudu, kuid see operatsioon on sündinud Eestis, eestlaste jaoks. Kui tulevikus tekib koostöö — see peab olema läbipaistev. Praegu: Eesti kodanikud, Eesti probleem, Eesti vastus.</w:t>
      </w:r>
    </w:p>
    <w:bookmarkEnd w:id="261"/>
    <w:bookmarkStart w:id="262" w:name="Xb3585e50cc53fc4f17cc1e9a10f7c9402465869"/>
    <w:p>
      <w:pPr>
        <w:pStyle w:val="Heading2"/>
      </w:pPr>
      <w:r>
        <w:rPr>
          <w:rStyle w:val="SectionNumber"/>
        </w:rPr>
        <w:t xml:space="preserve">8.42</w:t>
      </w:r>
      <w:r>
        <w:tab/>
      </w:r>
      <w:r>
        <w:rPr>
          <w:i/>
          <w:iCs/>
        </w:rPr>
        <w:t xml:space="preserve">Minu küsimus sulle: Mida sa teed Eesti heaks — enne kui ootad Euroopat?</w:t>
      </w:r>
    </w:p>
    <w:p>
      <w:pPr>
        <w:pStyle w:val="FirstParagraph"/>
      </w:pPr>
      <w:r>
        <w:rPr>
          <w:b/>
          <w:bCs/>
        </w:rPr>
        <w:t xml:space="preserve">K (Kohalik aktivist):</w:t>
      </w:r>
      <w:r>
        <w:t xml:space="preserve"> </w:t>
      </w:r>
      <w:r>
        <w:t xml:space="preserve">Kas te toetate mingit erakonda või kandidaati valimistel?</w:t>
      </w:r>
    </w:p>
    <w:p>
      <w:pPr>
        <w:pStyle w:val="BodyText"/>
      </w:pPr>
      <w:r>
        <w:rPr>
          <w:b/>
          <w:bCs/>
        </w:rPr>
        <w:t xml:space="preserve">V:</w:t>
      </w:r>
      <w:r>
        <w:t xml:space="preserve"> </w:t>
      </w:r>
      <w:r>
        <w:t xml:space="preserve">Ei. Mitte ühtegi. Me ei anna raha erakondadele. Me ei kutsu hääletama kellegi poolt. Riho Ühtegi nimi on mainitud kui võimalik juht, sest inimesed usaldavad teda — aga see on rahva otsus, mitte meie kampaania. Operatsioon kestab kauem kui üks valimistsükkel.</w:t>
      </w:r>
    </w:p>
    <w:bookmarkEnd w:id="262"/>
    <w:bookmarkStart w:id="263" w:name="X1aff743446758a41839d3dfa1768e0b719cb13f"/>
    <w:p>
      <w:pPr>
        <w:pStyle w:val="Heading2"/>
      </w:pPr>
      <w:r>
        <w:rPr>
          <w:rStyle w:val="SectionNumber"/>
        </w:rPr>
        <w:t xml:space="preserve">8.43</w:t>
      </w:r>
      <w:r>
        <w:tab/>
      </w:r>
      <w:r>
        <w:rPr>
          <w:i/>
          <w:iCs/>
        </w:rPr>
        <w:t xml:space="preserve">Minu küsimus sulle: Kas sa juhid oma peres — või ootad, et poliitika seda teeks?</w:t>
      </w:r>
    </w:p>
    <w:bookmarkEnd w:id="263"/>
    <w:bookmarkStart w:id="264" w:name="Xaa20739edbb4a5d33d1f8cbc71d81e941b76f13"/>
    <w:p>
      <w:pPr>
        <w:pStyle w:val="Heading2"/>
      </w:pPr>
      <w:r>
        <w:rPr>
          <w:rStyle w:val="SectionNumber"/>
        </w:rPr>
        <w:t xml:space="preserve">8.44</w:t>
      </w:r>
      <w:r>
        <w:tab/>
      </w:r>
      <w:r>
        <w:t xml:space="preserve">VIII. Usuringkonnad ja vaimsed kogukonnad</w:t>
      </w:r>
    </w:p>
    <w:p>
      <w:pPr>
        <w:pStyle w:val="FirstParagraph"/>
      </w:pPr>
      <w:r>
        <w:rPr>
          <w:i/>
          <w:iCs/>
        </w:rPr>
        <w:t xml:space="preserve">Stsenaarium: Pastor, koguduse liige ja vaimse tervise vabatahtlik küsivad usu, eetika ja vaimse tervise rolli kohta.</w:t>
      </w:r>
    </w:p>
    <w:p>
      <w:r>
        <w:pict>
          <v:rect style="width:0;height:1.5pt" o:hralign="center" o:hrstd="t" o:hr="t"/>
        </w:pict>
      </w:r>
    </w:p>
    <w:p>
      <w:pPr>
        <w:pStyle w:val="FirstParagraph"/>
      </w:pPr>
      <w:r>
        <w:rPr>
          <w:b/>
          <w:bCs/>
        </w:rPr>
        <w:t xml:space="preserve">K (EELK pastor, Tartu):</w:t>
      </w:r>
      <w:r>
        <w:t xml:space="preserve"> </w:t>
      </w:r>
      <w:r>
        <w:t xml:space="preserve">Kas teie sõnum ei kattu kristliku sõnumiga — pere, vastutus, armastus?</w:t>
      </w:r>
    </w:p>
    <w:p>
      <w:pPr>
        <w:pStyle w:val="BodyText"/>
      </w:pPr>
      <w:r>
        <w:rPr>
          <w:b/>
          <w:bCs/>
        </w:rPr>
        <w:t xml:space="preserve">V:</w:t>
      </w:r>
      <w:r>
        <w:t xml:space="preserve"> </w:t>
      </w:r>
      <w:r>
        <w:t xml:space="preserve">Paljudes punktides jah. Kirik on sajandeid rääkinud eeskujust, vastutusest ja ligimese armastusest. Me ei pretendeeri usundi asemele. Aga me tervitame kirikuid partneritena — kui kogudus toetab peresid, noori ja abivajajaid, teete te seda, mida operatsioon „Peegel” kutsub üles tegema. Usu ja riigikaitse ei ole vastased. Tugev vaimne elu on tugev riik.</w:t>
      </w:r>
    </w:p>
    <w:bookmarkEnd w:id="264"/>
    <w:bookmarkStart w:id="265" w:name="X3bec1d426724ecfad24ec0bd103867df10b2350"/>
    <w:p>
      <w:pPr>
        <w:pStyle w:val="Heading2"/>
      </w:pPr>
      <w:r>
        <w:rPr>
          <w:rStyle w:val="SectionNumber"/>
        </w:rPr>
        <w:t xml:space="preserve">8.45</w:t>
      </w:r>
      <w:r>
        <w:tab/>
      </w:r>
      <w:r>
        <w:rPr>
          <w:i/>
          <w:iCs/>
        </w:rPr>
        <w:t xml:space="preserve">Minu küsimus sulle: Mis on sinu väärtus, mille järgi sa last kasvatad?</w:t>
      </w:r>
    </w:p>
    <w:p>
      <w:pPr>
        <w:pStyle w:val="FirstParagraph"/>
      </w:pPr>
      <w:r>
        <w:rPr>
          <w:b/>
          <w:bCs/>
        </w:rPr>
        <w:t xml:space="preserve">K (Koguduse liige, pentekostlik kogudus):</w:t>
      </w:r>
      <w:r>
        <w:t xml:space="preserve"> </w:t>
      </w:r>
      <w:r>
        <w:t xml:space="preserve">Meie kogukonnas palvetatakse ja paastutakse. Kas teie lähenemine ei ole liiga „ilmalik” — ainult psühholoogia ja distsipliin?</w:t>
      </w:r>
    </w:p>
    <w:p>
      <w:pPr>
        <w:pStyle w:val="BodyText"/>
      </w:pPr>
      <w:r>
        <w:rPr>
          <w:b/>
          <w:bCs/>
        </w:rPr>
        <w:t xml:space="preserve">V:</w:t>
      </w:r>
      <w:r>
        <w:t xml:space="preserve"> </w:t>
      </w:r>
      <w:r>
        <w:t xml:space="preserve">Palve ja paast on vaimsed distsipliinid — sama põhimõte mis sõjaväelise koolituse distsipliin. Me ei välista Jumalat ega vaimset dimensiooni. Renee Aluste ise tunnistab, et taastumine tuli ka ravimist, eneseteadlikkusest ja toetusest — paljud leiavad sama tee palve kaudu. Me ei ütle, kuidas sa pead uskuma. Me ütleme: leia midagi, mis sind hoiab — olgu see Jumal, kogukond või aus peegeldus iseendas.</w:t>
      </w:r>
    </w:p>
    <w:bookmarkEnd w:id="265"/>
    <w:bookmarkStart w:id="266" w:name="Xfe2a95421d6a970757a237da177a5f87c550689"/>
    <w:p>
      <w:pPr>
        <w:pStyle w:val="Heading2"/>
      </w:pPr>
      <w:r>
        <w:rPr>
          <w:rStyle w:val="SectionNumber"/>
        </w:rPr>
        <w:t xml:space="preserve">8.46</w:t>
      </w:r>
      <w:r>
        <w:tab/>
      </w:r>
      <w:r>
        <w:rPr>
          <w:i/>
          <w:iCs/>
        </w:rPr>
        <w:t xml:space="preserve">Minu küsimus sulle: Kus sa leiad jõu — ja kas see allikas on sinu jaoks piisav?</w:t>
      </w:r>
    </w:p>
    <w:p>
      <w:pPr>
        <w:pStyle w:val="FirstParagraph"/>
      </w:pPr>
      <w:r>
        <w:rPr>
          <w:b/>
          <w:bCs/>
        </w:rPr>
        <w:t xml:space="preserve">K (Moslemite kogukonna esindaja):</w:t>
      </w:r>
      <w:r>
        <w:t xml:space="preserve"> </w:t>
      </w:r>
      <w:r>
        <w:t xml:space="preserve">Kas teie operatsioon on mõeldud ainult eestlastele? Kuidas te suhtute mitmekultuurilisse Eestisse?</w:t>
      </w:r>
    </w:p>
    <w:p>
      <w:pPr>
        <w:pStyle w:val="BodyText"/>
      </w:pPr>
      <w:r>
        <w:rPr>
          <w:b/>
          <w:bCs/>
        </w:rPr>
        <w:t xml:space="preserve">V:</w:t>
      </w:r>
      <w:r>
        <w:t xml:space="preserve"> </w:t>
      </w:r>
      <w:r>
        <w:t xml:space="preserve">Operatsioon on Eesti kodanikele — kõigile, kes elavad siin ja hoolivad sellest maast. Mitmekultuurilisus on tugevus, kui kogukonnad on terved. Manipulatsioon tabab kõiki — olenemata keelest või usust. Kutsume üles: tugevda oma perekonda, õpeta lastele kriitilist mõtlemist, ole eeskuju. See kehtib nii eesti-, vene-, inglise- kui muukeelse peres.</w:t>
      </w:r>
    </w:p>
    <w:bookmarkEnd w:id="266"/>
    <w:bookmarkStart w:id="267" w:name="X02fc1b301be4058048be5b58c0a518ad07e1aa1"/>
    <w:p>
      <w:pPr>
        <w:pStyle w:val="Heading2"/>
      </w:pPr>
      <w:r>
        <w:rPr>
          <w:rStyle w:val="SectionNumber"/>
        </w:rPr>
        <w:t xml:space="preserve">8.47</w:t>
      </w:r>
      <w:r>
        <w:tab/>
      </w:r>
      <w:r>
        <w:rPr>
          <w:i/>
          <w:iCs/>
        </w:rPr>
        <w:t xml:space="preserve">Minu küsimus sulle: Kas sa tervitad oma naabruses kedagi, kes on sinust erinev?</w:t>
      </w:r>
    </w:p>
    <w:p>
      <w:pPr>
        <w:pStyle w:val="FirstParagraph"/>
      </w:pPr>
      <w:r>
        <w:rPr>
          <w:b/>
          <w:bCs/>
        </w:rPr>
        <w:t xml:space="preserve">K (Vaimse tervise vabatahtlik, Pealinna):</w:t>
      </w:r>
      <w:r>
        <w:t xml:space="preserve"> </w:t>
      </w:r>
      <w:r>
        <w:t xml:space="preserve">Kas te ei trivialiseeri depressiooni, öeldes „võta lihtsalt vastutus”? Inimene vajab mõnikord arsti, mitte ühte PDF-i.</w:t>
      </w:r>
    </w:p>
    <w:p>
      <w:pPr>
        <w:pStyle w:val="BodyText"/>
      </w:pPr>
      <w:r>
        <w:rPr>
          <w:b/>
          <w:bCs/>
        </w:rPr>
        <w:t xml:space="preserve">V:</w:t>
      </w:r>
      <w:r>
        <w:t xml:space="preserve"> </w:t>
      </w:r>
      <w:r>
        <w:t xml:space="preserve">Absoluutselt. Me ei asenda meditsiini. Renee Aluste räägib avameelselt, et ta võttis ravimeid ja pöördus abi poole — see päästis ta elu. Paranemis-teekond on raamistik, mitte retsept. Kui sa oled põhjas — helista 655 8088 (Eluliin), 116 123 (kriisiabi) või pöördu arsti poole. Vastutus tähendab ka seda, et otsid abi, kui seda vajad. See on tugevus.</w:t>
      </w:r>
    </w:p>
    <w:bookmarkEnd w:id="267"/>
    <w:bookmarkStart w:id="268" w:name="X3a081460b3d906fc2d17443dedeef944440544a"/>
    <w:p>
      <w:pPr>
        <w:pStyle w:val="Heading2"/>
      </w:pPr>
      <w:r>
        <w:rPr>
          <w:rStyle w:val="SectionNumber"/>
        </w:rPr>
        <w:t xml:space="preserve">8.48</w:t>
      </w:r>
      <w:r>
        <w:tab/>
      </w:r>
      <w:r>
        <w:rPr>
          <w:i/>
          <w:iCs/>
        </w:rPr>
        <w:t xml:space="preserve">Minu küsimus sulle: Kas sa oled täna aus oma vaimse seisundiga — iseendale?</w:t>
      </w:r>
    </w:p>
    <w:p>
      <w:pPr>
        <w:pStyle w:val="FirstParagraph"/>
      </w:pPr>
      <w:r>
        <w:rPr>
          <w:b/>
          <w:bCs/>
        </w:rPr>
        <w:t xml:space="preserve">K (Noor isa, Tallinn):</w:t>
      </w:r>
      <w:r>
        <w:t xml:space="preserve"> </w:t>
      </w:r>
      <w:r>
        <w:t xml:space="preserve">Mis on operatsiooni seisukoht vaktsineerimise suhtes? Internetis on nii hirmu kui propaganda.</w:t>
      </w:r>
    </w:p>
    <w:p>
      <w:pPr>
        <w:pStyle w:val="BodyText"/>
      </w:pPr>
      <w:r>
        <w:rPr>
          <w:b/>
          <w:bCs/>
        </w:rPr>
        <w:t xml:space="preserve">V:</w:t>
      </w:r>
      <w:r>
        <w:t xml:space="preserve"> </w:t>
      </w:r>
      <w:r>
        <w:t xml:space="preserve">Me ei müü mõlemat äärmust. Uuringud näitavad, et klassikalised lapsehooduse vaktsiinid on ühiskonnale ajalooliselt neto-positiivsed — leetrid, difteeria ja polio olid reaalsed tapjad. Samas on COVID-ajastu lõhkunud usaldust põhjendatult, ja konspiratsioonid mikrochipide või depopulatsiooniga on emotsionaalsed lühendid, mitte tõsiselt võetavad faktid. Eestis on lapse vaktsineerimine vabatahtlik. Renee Aluste tegi oma uue lapse puhul teadliku otsuse: keeldus riikliku kava vaktsiinidest, tegi ainult puukentsefaliidi (TBE) vaktsiini — mitte borrelioosi vaktsiini, sest seda Eestis rutiinselt ei pakuta. Me ei õpeta teisi järgima ega keelama. Me ütleme: küsi perearstilt, loe andmeid, ära otsusta hirmust. Täielik analüüs on</w:t>
      </w:r>
      <w:r>
        <w:t xml:space="preserve"> </w:t>
      </w:r>
      <w:r>
        <w:rPr>
          <w:b/>
          <w:bCs/>
        </w:rPr>
        <w:t xml:space="preserve">Lisa O</w:t>
      </w:r>
      <w:r>
        <w:t xml:space="preserve">.</w:t>
      </w:r>
    </w:p>
    <w:bookmarkEnd w:id="268"/>
    <w:bookmarkStart w:id="269" w:name="X43c71cca03172b0885ffb686f5e0f7c55a85be4"/>
    <w:p>
      <w:pPr>
        <w:pStyle w:val="Heading2"/>
      </w:pPr>
      <w:r>
        <w:rPr>
          <w:rStyle w:val="SectionNumber"/>
        </w:rPr>
        <w:t xml:space="preserve">8.49</w:t>
      </w:r>
      <w:r>
        <w:tab/>
      </w:r>
      <w:r>
        <w:rPr>
          <w:i/>
          <w:iCs/>
        </w:rPr>
        <w:t xml:space="preserve">Minu küsimus sulle: Kas su otsus põhineb andmetel või grupi survele?</w:t>
      </w:r>
    </w:p>
    <w:p>
      <w:pPr>
        <w:pStyle w:val="FirstParagraph"/>
      </w:pPr>
      <w:r>
        <w:rPr>
          <w:b/>
          <w:bCs/>
        </w:rPr>
        <w:t xml:space="preserve">K (Budistlik rühmitus):</w:t>
      </w:r>
      <w:r>
        <w:t xml:space="preserve"> </w:t>
      </w:r>
      <w:r>
        <w:t xml:space="preserve">Teie „peegelneuronite” keel kõlab teadlikkuse praktikast. Kas te olete teadlikud, et see võib kattuda meditatsiooni ja eneseteadlikkuse õpetustega?</w:t>
      </w:r>
    </w:p>
    <w:p>
      <w:pPr>
        <w:pStyle w:val="BodyText"/>
      </w:pPr>
      <w:r>
        <w:rPr>
          <w:b/>
          <w:bCs/>
        </w:rPr>
        <w:t xml:space="preserve">V:</w:t>
      </w:r>
      <w:r>
        <w:t xml:space="preserve"> </w:t>
      </w:r>
      <w:r>
        <w:t xml:space="preserve">Jah. Peegel on universaalne metafoor. Katrin Lucas tegeleb taskuhäälingus teadlikkuse ja ärkvelolekuga teistsugusel keelel — me austame seda. Ingvar Villido pakub praktilist teadlikkust; tantravõrgustik pakub keha ja läheduse kaudu avanemist; Pühali pakub loodust ja vaikust. Operatsioon „Peegel” ei ole üks õige tee. See on üks tee — distsipliini, sõjalise selguse ja perekonna kaudu. Teie tee võib olla vaikus, meditatsioon, tantra või mets. Eesmärk on sama: ärkvel inimene, kes ei lase end manipuleerida.</w:t>
      </w:r>
    </w:p>
    <w:bookmarkEnd w:id="269"/>
    <w:bookmarkStart w:id="270" w:name="X87b3fcbdd3f597e06d3def75098dbf404256dfa"/>
    <w:p>
      <w:pPr>
        <w:pStyle w:val="Heading2"/>
      </w:pPr>
      <w:r>
        <w:rPr>
          <w:rStyle w:val="SectionNumber"/>
        </w:rPr>
        <w:t xml:space="preserve">8.50</w:t>
      </w:r>
      <w:r>
        <w:tab/>
      </w:r>
      <w:r>
        <w:rPr>
          <w:i/>
          <w:iCs/>
        </w:rPr>
        <w:t xml:space="preserve">Minu küsimus sulle: Millal sa viimati olid täielikult kohal — ilma telefonita?</w:t>
      </w:r>
    </w:p>
    <w:p>
      <w:pPr>
        <w:pStyle w:val="FirstParagraph"/>
      </w:pPr>
      <w:r>
        <w:rPr>
          <w:b/>
          <w:bCs/>
        </w:rPr>
        <w:t xml:space="preserve">K (Ateist, humanistlik ühendus):</w:t>
      </w:r>
      <w:r>
        <w:t xml:space="preserve"> </w:t>
      </w:r>
      <w:r>
        <w:t xml:space="preserve">Kas see operatsioon ei eelda usku millegi kõrgemasse? Me ei vaja Jumalat, et olla head inimesed.</w:t>
      </w:r>
    </w:p>
    <w:p>
      <w:pPr>
        <w:pStyle w:val="BodyText"/>
      </w:pPr>
      <w:r>
        <w:rPr>
          <w:b/>
          <w:bCs/>
        </w:rPr>
        <w:t xml:space="preserve">V:</w:t>
      </w:r>
      <w:r>
        <w:t xml:space="preserve"> </w:t>
      </w:r>
      <w:r>
        <w:t xml:space="preserve">Õige. Me ei nõua usku. Me nõuame ausust, vastutust ja hoolivust — need on inimlikud väärtused, mitte ainult usulised. Sa võid olla ateist ja olla suurepärane isa, ema või naaber. Operatsioon on inimeste jaoks, mitte usklike jaoks.</w:t>
      </w:r>
    </w:p>
    <w:bookmarkEnd w:id="270"/>
    <w:bookmarkStart w:id="271" w:name="Xf4d2e3143e21dc579697db0cf7969b6adcc31af"/>
    <w:p>
      <w:pPr>
        <w:pStyle w:val="Heading2"/>
      </w:pPr>
      <w:r>
        <w:rPr>
          <w:rStyle w:val="SectionNumber"/>
        </w:rPr>
        <w:t xml:space="preserve">8.51</w:t>
      </w:r>
      <w:r>
        <w:tab/>
      </w:r>
      <w:r>
        <w:rPr>
          <w:i/>
          <w:iCs/>
        </w:rPr>
        <w:t xml:space="preserve">Minu küsimus sulle: Mida sina selle teadmisega täna teed — mitte homme?</w:t>
      </w:r>
    </w:p>
    <w:p>
      <w:pPr>
        <w:pStyle w:val="FirstParagraph"/>
      </w:pPr>
      <w:r>
        <w:rPr>
          <w:b/>
          <w:bCs/>
        </w:rPr>
        <w:t xml:space="preserve">K (Kiriku noortetöö juht):</w:t>
      </w:r>
      <w:r>
        <w:t xml:space="preserve"> </w:t>
      </w:r>
      <w:r>
        <w:t xml:space="preserve">Kas te kutsute noori kirikutesse või pigem väljapoole?</w:t>
      </w:r>
    </w:p>
    <w:p>
      <w:pPr>
        <w:pStyle w:val="BodyText"/>
      </w:pPr>
      <w:r>
        <w:rPr>
          <w:b/>
          <w:bCs/>
        </w:rPr>
        <w:t xml:space="preserve">V:</w:t>
      </w:r>
      <w:r>
        <w:t xml:space="preserve"> </w:t>
      </w:r>
      <w:r>
        <w:t xml:space="preserve">Me ei konkureeri kirikuga. Kui noor leiab jõu kogudusest — suurepärane. Kui ta leiab jõu spordiklubist, perekonnast või mentorist — samuti. Meie sõnum noortele: leia koht, kus sind ei manipuleerita, vaid hoitakse. See võib olla kirik. See võib olla ka treener või ema.</w:t>
      </w:r>
    </w:p>
    <w:bookmarkEnd w:id="271"/>
    <w:bookmarkStart w:id="272" w:name="X0a5fdeb3051cb05e1211fb6914ba053417d855f"/>
    <w:p>
      <w:pPr>
        <w:pStyle w:val="Heading2"/>
      </w:pPr>
      <w:r>
        <w:rPr>
          <w:rStyle w:val="SectionNumber"/>
        </w:rPr>
        <w:t xml:space="preserve">8.52</w:t>
      </w:r>
      <w:r>
        <w:tab/>
      </w:r>
      <w:r>
        <w:rPr>
          <w:i/>
          <w:iCs/>
        </w:rPr>
        <w:t xml:space="preserve">Minu küsimus sulle: Kus sinu laps või naaber laps saab täna turvalisust?</w:t>
      </w:r>
    </w:p>
    <w:bookmarkEnd w:id="272"/>
    <w:bookmarkStart w:id="273" w:name="ix.-meedia-ja-ajakirjanikud"/>
    <w:p>
      <w:pPr>
        <w:pStyle w:val="Heading2"/>
      </w:pPr>
      <w:r>
        <w:rPr>
          <w:rStyle w:val="SectionNumber"/>
        </w:rPr>
        <w:t xml:space="preserve">8.53</w:t>
      </w:r>
      <w:r>
        <w:tab/>
      </w:r>
      <w:r>
        <w:t xml:space="preserve">IX. Meedia ja ajakirjanikud</w:t>
      </w:r>
    </w:p>
    <w:p>
      <w:pPr>
        <w:pStyle w:val="FirstParagraph"/>
      </w:pPr>
      <w:r>
        <w:rPr>
          <w:i/>
          <w:iCs/>
        </w:rPr>
        <w:t xml:space="preserve">Stsenaarium: ERRi uuriv ajakirjanik, Delfi kommentaator ja kohalik raadiojuht küsivad tõestuslikkuse, eetika ja uudisväärtuse kohta.</w:t>
      </w:r>
    </w:p>
    <w:p>
      <w:r>
        <w:pict>
          <v:rect style="width:0;height:1.5pt" o:hralign="center" o:hrstd="t" o:hr="t"/>
        </w:pict>
      </w:r>
    </w:p>
    <w:p>
      <w:pPr>
        <w:pStyle w:val="FirstParagraph"/>
      </w:pPr>
      <w:r>
        <w:rPr>
          <w:b/>
          <w:bCs/>
        </w:rPr>
        <w:t xml:space="preserve">K (ERR, uuriv ajakirjanik):</w:t>
      </w:r>
      <w:r>
        <w:t xml:space="preserve"> </w:t>
      </w:r>
      <w:r>
        <w:t xml:space="preserve">Kas teil on dokumenteeritud tõendid Vene mõjutustegevuse kohta Eestis, mida saaksime tsiteerida? Või jääb see üldise tasemele?</w:t>
      </w:r>
    </w:p>
    <w:p>
      <w:pPr>
        <w:pStyle w:val="BodyText"/>
      </w:pPr>
      <w:r>
        <w:rPr>
          <w:b/>
          <w:bCs/>
        </w:rPr>
        <w:t xml:space="preserve">V:</w:t>
      </w:r>
      <w:r>
        <w:t xml:space="preserve"> </w:t>
      </w:r>
      <w:r>
        <w:t xml:space="preserve">Ametlikke raporte on avalikult kättesaadav: Kaitsepolitseiamet, välisluure, NATO ja sõltumatud think tankid on aastaid seda kirjeldanud. Me ei lisa uut luureandmestikku. Me tõlgendame seda, mida juba teatakse, kodanike keelde. Ajakirjanikule soovitus: tsiteeri KAPO aastaraamatut, ICDS-i analüüse või Rene Toomse akadeemilist tööd — need on kontrollitavad allikad.</w:t>
      </w:r>
    </w:p>
    <w:bookmarkEnd w:id="273"/>
    <w:bookmarkStart w:id="274" w:name="Xa42432603fbc96fed069829141a6b73981ef6fc"/>
    <w:p>
      <w:pPr>
        <w:pStyle w:val="Heading2"/>
      </w:pPr>
      <w:r>
        <w:rPr>
          <w:rStyle w:val="SectionNumber"/>
        </w:rPr>
        <w:t xml:space="preserve">8.54</w:t>
      </w:r>
      <w:r>
        <w:tab/>
      </w:r>
      <w:r>
        <w:rPr>
          <w:i/>
          <w:iCs/>
        </w:rPr>
        <w:t xml:space="preserve">Minu küsimus sulle: Mida sina selle teadmisega täna teed — mitte homme?</w:t>
      </w:r>
    </w:p>
    <w:p>
      <w:pPr>
        <w:pStyle w:val="FirstParagraph"/>
      </w:pPr>
      <w:r>
        <w:rPr>
          <w:b/>
          <w:bCs/>
        </w:rPr>
        <w:t xml:space="preserve">K (Delfi kommentaator):</w:t>
      </w:r>
      <w:r>
        <w:t xml:space="preserve"> </w:t>
      </w:r>
      <w:r>
        <w:t xml:space="preserve">Renee, te räägite avameelselt oma depressioonist ja manipuleerimisest. Kas see on autentsus või turundusnarratiiv?</w:t>
      </w:r>
    </w:p>
    <w:p>
      <w:pPr>
        <w:pStyle w:val="BodyText"/>
      </w:pPr>
      <w:r>
        <w:rPr>
          <w:b/>
          <w:bCs/>
        </w:rPr>
        <w:t xml:space="preserve">V:</w:t>
      </w:r>
      <w:r>
        <w:t xml:space="preserve"> </w:t>
      </w:r>
      <w:r>
        <w:t xml:space="preserve">Mõlemat saab küsida iga inimese kohta, kes räägib avameelselt. Ma ei saa tõestada sulle oma südant. Ma saan öelda: ma olin seal. Ma võtsin ravimeid. Ma taastusin. Kui keegi arvab, et see on turundus — see on tema õigus. Aga kui üks inimene kuuleb seda ja otsustab abi küsida — siis on see väärt rohkem kui iga auhind.</w:t>
      </w:r>
    </w:p>
    <w:bookmarkEnd w:id="274"/>
    <w:bookmarkStart w:id="275" w:name="X22216d58f02445991e87b23a04e036dd1bac1ae"/>
    <w:p>
      <w:pPr>
        <w:pStyle w:val="Heading2"/>
      </w:pPr>
      <w:r>
        <w:rPr>
          <w:rStyle w:val="SectionNumber"/>
        </w:rPr>
        <w:t xml:space="preserve">8.55</w:t>
      </w:r>
      <w:r>
        <w:tab/>
      </w:r>
      <w:r>
        <w:rPr>
          <w:i/>
          <w:iCs/>
        </w:rPr>
        <w:t xml:space="preserve">Minu küsimus sulle: Kas sa usaldad inimest, kes räägib ainult võitu — mitte ka vigu?</w:t>
      </w:r>
    </w:p>
    <w:p>
      <w:pPr>
        <w:pStyle w:val="FirstParagraph"/>
      </w:pPr>
      <w:r>
        <w:rPr>
          <w:b/>
          <w:bCs/>
        </w:rPr>
        <w:t xml:space="preserve">K (Kohalik raadiojuht, Pärnu):</w:t>
      </w:r>
      <w:r>
        <w:t xml:space="preserve"> </w:t>
      </w:r>
      <w:r>
        <w:t xml:space="preserve">Meie kuulajad on väsinud „kampaaniatest”. Kuidas te erinete järjekordsest „tee head” projektist?</w:t>
      </w:r>
    </w:p>
    <w:p>
      <w:pPr>
        <w:pStyle w:val="BodyText"/>
      </w:pPr>
      <w:r>
        <w:rPr>
          <w:b/>
          <w:bCs/>
        </w:rPr>
        <w:t xml:space="preserve">V:</w:t>
      </w:r>
      <w:r>
        <w:t xml:space="preserve"> </w:t>
      </w:r>
      <w:r>
        <w:t xml:space="preserve">Me ei ole projekt, mis lõpeb kolme kuu pärast. Me ei kogu allkirju ega müü kleepsu. Me anname lahingukäsu — tasuta, avalikult, igale inimesele. Me ei palu raha kuulajatelt. Me palume muutust. Kui see kõlab nagu järjekordne kampaania — loe dokument läbi ja otsusta ise. Me ei vaja kõigi heakskiitu. Me vajame neid, kes on valmis.</w:t>
      </w:r>
    </w:p>
    <w:bookmarkEnd w:id="275"/>
    <w:bookmarkStart w:id="276" w:name="Xb1a5178b7f42eadbe10a7ef40b804d882816541"/>
    <w:p>
      <w:pPr>
        <w:pStyle w:val="Heading2"/>
      </w:pPr>
      <w:r>
        <w:rPr>
          <w:rStyle w:val="SectionNumber"/>
        </w:rPr>
        <w:t xml:space="preserve">8.56</w:t>
      </w:r>
      <w:r>
        <w:tab/>
      </w:r>
      <w:r>
        <w:rPr>
          <w:i/>
          <w:iCs/>
        </w:rPr>
        <w:t xml:space="preserve">Minu küsimus sulle: Mis eristab sinu elus tõelist muutust performatiivsest kampaaniast?</w:t>
      </w:r>
    </w:p>
    <w:p>
      <w:pPr>
        <w:pStyle w:val="FirstParagraph"/>
      </w:pPr>
      <w:r>
        <w:rPr>
          <w:b/>
          <w:bCs/>
        </w:rPr>
        <w:t xml:space="preserve">K (Postimees, peatoimetaja):</w:t>
      </w:r>
      <w:r>
        <w:t xml:space="preserve"> </w:t>
      </w:r>
      <w:r>
        <w:t xml:space="preserve">Kas te kutsute meedia üles piirama Vene mõjutuse levikut? Mis on teie sõnum ajakirjanikele?</w:t>
      </w:r>
    </w:p>
    <w:p>
      <w:pPr>
        <w:pStyle w:val="BodyText"/>
      </w:pPr>
      <w:r>
        <w:rPr>
          <w:b/>
          <w:bCs/>
        </w:rPr>
        <w:t xml:space="preserve">V:</w:t>
      </w:r>
      <w:r>
        <w:t xml:space="preserve"> </w:t>
      </w:r>
      <w:r>
        <w:t xml:space="preserve">Me ei anna meediale käsklusi. Me kutsume üles kriitilisele ajakirjandusele: kontrolli allikaid, ära amplifitseeri hirmu liigselt, erista uudist arvamusest. Meedia on nii võimas relv kui ka kaitsekilp. Kui ajakirjanik küsib „kes sellest võidab?” enne loo avaldamist — ta teeb juba infosõja vastu tööd.</w:t>
      </w:r>
    </w:p>
    <w:bookmarkEnd w:id="276"/>
    <w:bookmarkStart w:id="277" w:name="X342a631f84c847c14e27821e4f54232aeded34c"/>
    <w:p>
      <w:pPr>
        <w:pStyle w:val="Heading2"/>
      </w:pPr>
      <w:r>
        <w:rPr>
          <w:rStyle w:val="SectionNumber"/>
        </w:rPr>
        <w:t xml:space="preserve">8.57</w:t>
      </w:r>
      <w:r>
        <w:tab/>
      </w:r>
      <w:r>
        <w:rPr>
          <w:i/>
          <w:iCs/>
        </w:rPr>
        <w:t xml:space="preserve">Minu küsimus sulle: Kas sa jagasid täna midagi, mida sa ise kontrollisid?</w:t>
      </w:r>
    </w:p>
    <w:p>
      <w:pPr>
        <w:pStyle w:val="FirstParagraph"/>
      </w:pPr>
      <w:r>
        <w:rPr>
          <w:b/>
          <w:bCs/>
        </w:rPr>
        <w:t xml:space="preserve">K (TV3, saatejuht):</w:t>
      </w:r>
      <w:r>
        <w:t xml:space="preserve"> </w:t>
      </w:r>
      <w:r>
        <w:t xml:space="preserve">Kas te tulete saatesse? Kas Riho Ühtegi tuleb? Kes on nägu?</w:t>
      </w:r>
    </w:p>
    <w:p>
      <w:pPr>
        <w:pStyle w:val="BodyText"/>
      </w:pPr>
      <w:r>
        <w:rPr>
          <w:b/>
          <w:bCs/>
        </w:rPr>
        <w:t xml:space="preserve">V:</w:t>
      </w:r>
      <w:r>
        <w:t xml:space="preserve"> </w:t>
      </w:r>
      <w:r>
        <w:t xml:space="preserve">Renee Aluste on operatsiooni koordinaator ja valmis rääkima. Teised osalised — Riho Ühtegi, Rene Toomse, Remo Ojaste — on sõltumatud inimesed oma ajakavaga. Me ei esinda kedagi ilma loata. Kui saade aitab sõnumit levitada — teretulnud. Kui saade võtab sõnumi kontekstist — me keeldume. Ausus enne nähtavust.</w:t>
      </w:r>
    </w:p>
    <w:bookmarkEnd w:id="277"/>
    <w:bookmarkStart w:id="278" w:name="X22a4bdf9c9ac3b73e77e91f88e1cdba8a9cc6dc"/>
    <w:p>
      <w:pPr>
        <w:pStyle w:val="Heading2"/>
      </w:pPr>
      <w:r>
        <w:rPr>
          <w:rStyle w:val="SectionNumber"/>
        </w:rPr>
        <w:t xml:space="preserve">8.58</w:t>
      </w:r>
      <w:r>
        <w:tab/>
      </w:r>
      <w:r>
        <w:rPr>
          <w:i/>
          <w:iCs/>
        </w:rPr>
        <w:t xml:space="preserve">Minu küsimus sulle: Kas sa räägiksid oma loo ka siis, kui keegi ei filmiks?</w:t>
      </w:r>
    </w:p>
    <w:p>
      <w:pPr>
        <w:pStyle w:val="FirstParagraph"/>
      </w:pPr>
      <w:r>
        <w:rPr>
          <w:b/>
          <w:bCs/>
        </w:rPr>
        <w:t xml:space="preserve">K (Sotsiaalmeedia influencer):</w:t>
      </w:r>
      <w:r>
        <w:t xml:space="preserve"> </w:t>
      </w:r>
      <w:r>
        <w:t xml:space="preserve">Kas ma võin teie sisu jagada ja oma brändiga siduda?</w:t>
      </w:r>
    </w:p>
    <w:p>
      <w:pPr>
        <w:pStyle w:val="BodyText"/>
      </w:pPr>
      <w:r>
        <w:rPr>
          <w:b/>
          <w:bCs/>
        </w:rPr>
        <w:t xml:space="preserve">V:</w:t>
      </w:r>
      <w:r>
        <w:t xml:space="preserve"> </w:t>
      </w:r>
      <w:r>
        <w:t xml:space="preserve">Sisu on avalik — jaga vabalt, kui see on kooskõlas sõnumiga: vastutus, pere, kriitiline mõtlemine. Ära müü seda oma toote külge. Ära tee clickbaiti „Venemaa manipuleerib SIND” pealkirjaga, kui sa ei räägi sisust. Ära kasuta #OperatsioonPeegel müügiks. Kui sa elad eeskuju — jaga. Kui sa müüd — ära valeta, et me toetame sind.</w:t>
      </w:r>
    </w:p>
    <w:bookmarkEnd w:id="278"/>
    <w:bookmarkStart w:id="279" w:name="X72080eccebe08aa5e9593d0eea45cb3beb24249"/>
    <w:p>
      <w:pPr>
        <w:pStyle w:val="Heading2"/>
      </w:pPr>
      <w:r>
        <w:rPr>
          <w:rStyle w:val="SectionNumber"/>
        </w:rPr>
        <w:t xml:space="preserve">8.59</w:t>
      </w:r>
      <w:r>
        <w:tab/>
      </w:r>
      <w:r>
        <w:rPr>
          <w:i/>
          <w:iCs/>
        </w:rPr>
        <w:t xml:space="preserve">Minu küsimus sulle: Mida sina selle teadmisega täna teed — mitte homme?</w:t>
      </w:r>
    </w:p>
    <w:p>
      <w:pPr>
        <w:pStyle w:val="FirstParagraph"/>
      </w:pPr>
      <w:r>
        <w:rPr>
          <w:b/>
          <w:bCs/>
        </w:rPr>
        <w:t xml:space="preserve">K (Venekeelne ajakirjanik, Eesti):</w:t>
      </w:r>
      <w:r>
        <w:t xml:space="preserve"> </w:t>
      </w:r>
      <w:r>
        <w:t xml:space="preserve">Teie sõnum võib venekeelse kogukonna jaoks kõlada nagu „teie olete mõjutatud”. Kuidas te suhtute Eesti venekeelsetesse kodanikesse?</w:t>
      </w:r>
    </w:p>
    <w:p>
      <w:pPr>
        <w:pStyle w:val="BodyText"/>
      </w:pPr>
      <w:r>
        <w:rPr>
          <w:b/>
          <w:bCs/>
        </w:rPr>
        <w:t xml:space="preserve">V:</w:t>
      </w:r>
      <w:r>
        <w:t xml:space="preserve"> </w:t>
      </w:r>
      <w:r>
        <w:t xml:space="preserve">Eesti venekeelsed kodanikud on meie inimesed. Nad elavad siin, maksavad makse, kasvatavad lapsi. Manipulatsioon ei tunne keelepiire — Vene meedia mõjutab ka eestikeelseid. Me ei süüdista kogukonda. Me kutsume igaüht — olenemata keelest — kontrollima allikaid ja tugevdama oma peret. Eesti tugevus on ühine, mitte lõhestatud.</w:t>
      </w:r>
    </w:p>
    <w:bookmarkEnd w:id="279"/>
    <w:bookmarkStart w:id="280" w:name="X85cf13b26efee49e346f745a4e324ad148da0fe"/>
    <w:p>
      <w:pPr>
        <w:pStyle w:val="Heading2"/>
      </w:pPr>
      <w:r>
        <w:rPr>
          <w:rStyle w:val="SectionNumber"/>
        </w:rPr>
        <w:t xml:space="preserve">8.60</w:t>
      </w:r>
      <w:r>
        <w:tab/>
      </w:r>
      <w:r>
        <w:rPr>
          <w:i/>
          <w:iCs/>
        </w:rPr>
        <w:t xml:space="preserve">Minu küsimus sulle: Kas sa oled täna kellegi jaoks turvaline inimene — olenemata keelest?</w:t>
      </w:r>
    </w:p>
    <w:p>
      <w:pPr>
        <w:pStyle w:val="FirstParagraph"/>
      </w:pPr>
      <w:r>
        <w:rPr>
          <w:b/>
          <w:bCs/>
        </w:rPr>
        <w:t xml:space="preserve">K (Podcasti saatejuht, tehnoloogia):</w:t>
      </w:r>
      <w:r>
        <w:t xml:space="preserve"> </w:t>
      </w:r>
      <w:r>
        <w:t xml:space="preserve">Algoritmid on teie sõnumis suur teema. Kas te nõuate platvormidelt (Meta, TikTok) muutusi?</w:t>
      </w:r>
    </w:p>
    <w:p>
      <w:pPr>
        <w:pStyle w:val="BodyText"/>
      </w:pPr>
      <w:r>
        <w:rPr>
          <w:b/>
          <w:bCs/>
        </w:rPr>
        <w:t xml:space="preserve">V:</w:t>
      </w:r>
      <w:r>
        <w:t xml:space="preserve"> </w:t>
      </w:r>
      <w:r>
        <w:t xml:space="preserve">Me ei nõua — me õpetame kasutajaid. Platvormid järgivad raha ja tähelepanu. Kui miljon eestlast muudab oma käitumist — algoritm järgneb. Lülita märguanded välja. Jälgi teadlikult. Ära anna ekraanile oma lapse esimesi hommikuid. See on jõud, mida igaüks omab kohe, ilma seadusandeta.</w:t>
      </w:r>
    </w:p>
    <w:bookmarkEnd w:id="280"/>
    <w:bookmarkStart w:id="281" w:name="X999c681721cdc23b9ff309568bd769333677a51"/>
    <w:p>
      <w:pPr>
        <w:pStyle w:val="Heading2"/>
      </w:pPr>
      <w:r>
        <w:rPr>
          <w:rStyle w:val="SectionNumber"/>
        </w:rPr>
        <w:t xml:space="preserve">8.61</w:t>
      </w:r>
      <w:r>
        <w:tab/>
      </w:r>
      <w:r>
        <w:rPr>
          <w:i/>
          <w:iCs/>
        </w:rPr>
        <w:t xml:space="preserve">Minu küsimus sulle: Mis on üks algoritm, millele sa täna ei anna oma tähelepanu?</w:t>
      </w:r>
    </w:p>
    <w:p>
      <w:pPr>
        <w:pStyle w:val="FirstParagraph"/>
      </w:pPr>
      <w:r>
        <w:rPr>
          <w:b/>
          <w:bCs/>
        </w:rPr>
        <w:t xml:space="preserve">K (Uuriv ajakirjanik, rahvusvaheline väljaanne):</w:t>
      </w:r>
      <w:r>
        <w:t xml:space="preserve"> </w:t>
      </w:r>
      <w:r>
        <w:t xml:space="preserve">Kas operatsioon „Peegel” on ainult Eesti nähtus või mudel teistele riikidele?</w:t>
      </w:r>
    </w:p>
    <w:p>
      <w:pPr>
        <w:pStyle w:val="BodyText"/>
      </w:pPr>
      <w:r>
        <w:rPr>
          <w:b/>
          <w:bCs/>
        </w:rPr>
        <w:t xml:space="preserve">V:</w:t>
      </w:r>
      <w:r>
        <w:t xml:space="preserve"> </w:t>
      </w:r>
      <w:r>
        <w:t xml:space="preserve">Eestil on unikaalne asend: väike riik, suur naaber, kõrge digitaalne küllastus. Meie kogemus võib olla teistele kasulik. juba tegutseb Euroopas. Aga see operatsioon sünnitakse siin, kohalikust vajadusest. Kui Soome või Leedu tahab sarnast — nad peavad leidma oma Peegli. Me ei ekspordi lahendust. Me jagame põhimõtteid.</w:t>
      </w:r>
    </w:p>
    <w:bookmarkEnd w:id="281"/>
    <w:bookmarkStart w:id="282" w:name="Xfce5bedc172b866c417745aa3acfbf71c8ba9b9"/>
    <w:p>
      <w:pPr>
        <w:pStyle w:val="Heading2"/>
      </w:pPr>
      <w:r>
        <w:rPr>
          <w:rStyle w:val="SectionNumber"/>
        </w:rPr>
        <w:t xml:space="preserve">8.62</w:t>
      </w:r>
      <w:r>
        <w:tab/>
      </w:r>
      <w:r>
        <w:rPr>
          <w:i/>
          <w:iCs/>
        </w:rPr>
        <w:t xml:space="preserve">Minu küsimus sulle: Mida sa teed oma kodus, et Eesti oleks tugevam?</w:t>
      </w:r>
    </w:p>
    <w:bookmarkEnd w:id="282"/>
    <w:bookmarkStart w:id="283" w:name="X2042f377a0c42c254ac15e36f35818aa9b9a788"/>
    <w:p>
      <w:pPr>
        <w:pStyle w:val="Heading2"/>
      </w:pPr>
      <w:r>
        <w:rPr>
          <w:rStyle w:val="SectionNumber"/>
        </w:rPr>
        <w:t xml:space="preserve">8.63</w:t>
      </w:r>
      <w:r>
        <w:tab/>
      </w:r>
      <w:r>
        <w:rPr>
          <w:i/>
          <w:iCs/>
        </w:rPr>
        <w:t xml:space="preserve">Minu küsimus sulle: Mida sa teed oma kodus, et Eesti oleks tugevam?</w:t>
      </w:r>
    </w:p>
    <w:bookmarkEnd w:id="283"/>
    <w:bookmarkStart w:id="284" w:name="Xe4a35a906f788414b59398ef55446451f6bc716"/>
    <w:p>
      <w:pPr>
        <w:pStyle w:val="Heading2"/>
      </w:pPr>
      <w:r>
        <w:rPr>
          <w:rStyle w:val="SectionNumber"/>
        </w:rPr>
        <w:t xml:space="preserve">8.64</w:t>
      </w:r>
      <w:r>
        <w:tab/>
      </w:r>
      <w:r>
        <w:t xml:space="preserve">X. Juhtimine, Avastuspäev ja inimesekeskne ühiskond</w:t>
      </w:r>
    </w:p>
    <w:p>
      <w:pPr>
        <w:pStyle w:val="FirstParagraph"/>
      </w:pPr>
      <w:r>
        <w:rPr>
          <w:i/>
          <w:iCs/>
        </w:rPr>
        <w:t xml:space="preserve">Stsenaarium: Ohvitser, ettevõtja ja kodanik küsivad uue suuna, Steigeri raamatu ja veteranide jutu kohta.</w:t>
      </w:r>
    </w:p>
    <w:p>
      <w:r>
        <w:pict>
          <v:rect style="width:0;height:1.5pt" o:hralign="center" o:hrstd="t" o:hr="t"/>
        </w:pict>
      </w:r>
    </w:p>
    <w:p>
      <w:pPr>
        <w:pStyle w:val="FirstParagraph"/>
      </w:pPr>
      <w:r>
        <w:rPr>
          <w:b/>
          <w:bCs/>
        </w:rPr>
        <w:t xml:space="preserve">K: Mis on see „Avastuspäev” ja miks te seda mainite?</w:t>
      </w:r>
    </w:p>
    <w:p>
      <w:pPr>
        <w:pStyle w:val="BodyText"/>
      </w:pPr>
      <w:r>
        <w:rPr>
          <w:b/>
          <w:bCs/>
        </w:rPr>
        <w:t xml:space="preserve">V:</w:t>
      </w:r>
      <w:r>
        <w:t xml:space="preserve"> </w:t>
      </w:r>
      <w:r>
        <w:t xml:space="preserve">Avastuspäev tähendab läbipaistvust — lõpetame teatri, kus reeglid on paberil ühed ja elus teised. Film</w:t>
      </w:r>
      <w:r>
        <w:t xml:space="preserve"> </w:t>
      </w:r>
      <w:r>
        <w:rPr>
          <w:i/>
          <w:iCs/>
        </w:rPr>
        <w:t xml:space="preserve">Disclosure Day</w:t>
      </w:r>
      <w:r>
        <w:t xml:space="preserve"> </w:t>
      </w:r>
      <w:r>
        <w:t xml:space="preserve">on naljaks meie ühiskonnale: me ehitame endale vanglaid ja palkame politsei neid valvama, sest see tundub turvaline. Aga see on nõukogude kultuuri jäänuk — kontroll hirmu kaudu. Parem tee on ausus: ütle, mis on, ja lase inimestel valida. Operatsioon „Peegel” liigub selles suunas.</w:t>
      </w:r>
    </w:p>
    <w:bookmarkEnd w:id="284"/>
    <w:bookmarkStart w:id="285" w:name="X35a7c631a4a6ffa3f957e7e264d5f5719c0bfef"/>
    <w:p>
      <w:pPr>
        <w:pStyle w:val="Heading2"/>
      </w:pPr>
      <w:r>
        <w:rPr>
          <w:rStyle w:val="SectionNumber"/>
        </w:rPr>
        <w:t xml:space="preserve">8.65</w:t>
      </w:r>
      <w:r>
        <w:tab/>
      </w:r>
      <w:r>
        <w:rPr>
          <w:i/>
          <w:iCs/>
        </w:rPr>
        <w:t xml:space="preserve">Minu küsimus sulle: Millise reegli järgi sa elad, mida sa ise ei usu?</w:t>
      </w:r>
    </w:p>
    <w:p>
      <w:pPr>
        <w:pStyle w:val="FirstParagraph"/>
      </w:pPr>
      <w:r>
        <w:rPr>
          <w:b/>
          <w:bCs/>
        </w:rPr>
        <w:t xml:space="preserve">K: Mis oli see lugu laagrist kahe õllega?</w:t>
      </w:r>
    </w:p>
    <w:p>
      <w:pPr>
        <w:pStyle w:val="BodyText"/>
      </w:pPr>
      <w:r>
        <w:rPr>
          <w:b/>
          <w:bCs/>
        </w:rPr>
        <w:t xml:space="preserve">V:</w:t>
      </w:r>
      <w:r>
        <w:t xml:space="preserve"> </w:t>
      </w:r>
      <w:r>
        <w:t xml:space="preserve">Üks veteran rääkis seda hiljem — rahuvalvemissioon, laager, kus reegel oli kaks õlut. Kui keegi küsis, SOP vastus: „This is my first!” Ühel laual pudelid täis. Reeglid paberil; pärast kahte õlut emotsioon. Laager oli rahulik ainult siis, kui eelmisel õhtul oli joodud palju. See ei olnud jätkusuutlik. Õppetund: dominants ei tööta inimeste peal pikas mängus. Inimesekeskne juhtimine — ausus, usaldus — on tõhusam. Kes, kus ja millal — see pole oluline. Oluline on õppetund.</w:t>
      </w:r>
    </w:p>
    <w:bookmarkEnd w:id="285"/>
    <w:bookmarkStart w:id="286" w:name="X523e83c1f4a6441087e6398e5954ad82be921c0"/>
    <w:p>
      <w:pPr>
        <w:pStyle w:val="Heading2"/>
      </w:pPr>
      <w:r>
        <w:rPr>
          <w:rStyle w:val="SectionNumber"/>
        </w:rPr>
        <w:t xml:space="preserve">8.66</w:t>
      </w:r>
      <w:r>
        <w:tab/>
      </w:r>
      <w:r>
        <w:rPr>
          <w:i/>
          <w:iCs/>
        </w:rPr>
        <w:t xml:space="preserve">Minu küsimus sulle: Kas sa juhid teisi reeglitega, mida sa ise ei järgi?</w:t>
      </w:r>
    </w:p>
    <w:p>
      <w:pPr>
        <w:pStyle w:val="FirstParagraph"/>
      </w:pPr>
      <w:r>
        <w:rPr>
          <w:b/>
          <w:bCs/>
        </w:rPr>
        <w:t xml:space="preserve">K: Mis on Steigeri „Inimesekeskne juhtimine” ja miks see on teie SOP?</w:t>
      </w:r>
    </w:p>
    <w:p>
      <w:pPr>
        <w:pStyle w:val="BodyText"/>
      </w:pPr>
      <w:r>
        <w:rPr>
          <w:b/>
          <w:bCs/>
        </w:rPr>
        <w:t xml:space="preserve">V:</w:t>
      </w:r>
      <w:r>
        <w:t xml:space="preserve"> </w:t>
      </w:r>
      <w:r>
        <w:t xml:space="preserve">Rudolf Steigeri raamat (</w:t>
      </w:r>
      <w:r>
        <w:rPr>
          <w:i/>
          <w:iCs/>
        </w:rPr>
        <w:t xml:space="preserve">Menschenorientierte Führung</w:t>
      </w:r>
      <w:r>
        <w:t xml:space="preserve">, tõlge Fontes 1997, ISBN 9985901274) oli Eesti kaitseväe esimese juhtkonna juhtimise SOP — aga seda pole täielikult rakendatud.</w:t>
      </w:r>
      <w:r>
        <w:t xml:space="preserve"> </w:t>
      </w:r>
      <w:r>
        <w:rPr>
          <w:b/>
          <w:bCs/>
        </w:rPr>
        <w:t xml:space="preserve">Peakirjastaja Operatsioonis „Peegel”: Heli Illipe-Sootak</w:t>
      </w:r>
      <w:r>
        <w:t xml:space="preserve"> </w:t>
      </w:r>
      <w:r>
        <w:t xml:space="preserve">(Raudhammas OÜ).</w:t>
      </w:r>
      <w:r>
        <w:t xml:space="preserve"> </w:t>
      </w:r>
      <w:r>
        <w:rPr>
          <w:b/>
          <w:bCs/>
        </w:rPr>
        <w:t xml:space="preserve">Kindral Johannes Kert</w:t>
      </w:r>
      <w:r>
        <w:t xml:space="preserve"> </w:t>
      </w:r>
      <w:r>
        <w:t xml:space="preserve">kirjutas uustrükile (Kaitseväe Ühendatud Õppeasutused, 2011) eessõna — see on sõjaväeliste ja tsiviiljuhtide</w:t>
      </w:r>
      <w:r>
        <w:t xml:space="preserve"> </w:t>
      </w:r>
      <w:r>
        <w:rPr>
          <w:b/>
          <w:bCs/>
        </w:rPr>
        <w:t xml:space="preserve">ülestõus</w:t>
      </w:r>
      <w:r>
        <w:t xml:space="preserve"> </w:t>
      </w:r>
      <w:r>
        <w:t xml:space="preserve">domineeriva juhtimise vastu.</w:t>
      </w:r>
    </w:p>
    <w:p>
      <w:pPr>
        <w:pStyle w:val="BodyText"/>
      </w:pPr>
      <w:r>
        <w:t xml:space="preserve">Steiger ei paku väljamõeldud mudeleid. Ta kirjeldab igapäevast juhtimist, kus:</w:t>
      </w:r>
    </w:p>
    <w:p>
      <w:pPr>
        <w:pStyle w:val="Compact"/>
        <w:numPr>
          <w:ilvl w:val="0"/>
          <w:numId w:val="1094"/>
        </w:numPr>
      </w:pPr>
      <w:r>
        <w:t xml:space="preserve">juht</w:t>
      </w:r>
      <w:r>
        <w:t xml:space="preserve"> </w:t>
      </w:r>
      <w:r>
        <w:rPr>
          <w:b/>
          <w:bCs/>
        </w:rPr>
        <w:t xml:space="preserve">õpib ennast ja kaastöötajaid tundma</w:t>
      </w:r>
      <w:r>
        <w:t xml:space="preserve"> </w:t>
      </w:r>
      <w:r>
        <w:t xml:space="preserve">ning suudab vigu tunnistada;</w:t>
      </w:r>
    </w:p>
    <w:p>
      <w:pPr>
        <w:pStyle w:val="Compact"/>
        <w:numPr>
          <w:ilvl w:val="0"/>
          <w:numId w:val="1094"/>
        </w:numPr>
      </w:pPr>
      <w:r>
        <w:t xml:space="preserve">juht</w:t>
      </w:r>
      <w:r>
        <w:t xml:space="preserve"> </w:t>
      </w:r>
      <w:r>
        <w:rPr>
          <w:b/>
          <w:bCs/>
        </w:rPr>
        <w:t xml:space="preserve">mõistab teist</w:t>
      </w:r>
      <w:r>
        <w:t xml:space="preserve"> </w:t>
      </w:r>
      <w:r>
        <w:t xml:space="preserve">ka siis, kui ei nõustu;</w:t>
      </w:r>
    </w:p>
    <w:p>
      <w:pPr>
        <w:pStyle w:val="Compact"/>
        <w:numPr>
          <w:ilvl w:val="0"/>
          <w:numId w:val="1094"/>
        </w:numPr>
      </w:pPr>
      <w:r>
        <w:t xml:space="preserve">juht</w:t>
      </w:r>
      <w:r>
        <w:t xml:space="preserve"> </w:t>
      </w:r>
      <w:r>
        <w:rPr>
          <w:b/>
          <w:bCs/>
        </w:rPr>
        <w:t xml:space="preserve">valmistub</w:t>
      </w:r>
      <w:r>
        <w:t xml:space="preserve"> </w:t>
      </w:r>
      <w:r>
        <w:t xml:space="preserve">kohtumiseks ja</w:t>
      </w:r>
      <w:r>
        <w:t xml:space="preserve"> </w:t>
      </w:r>
      <w:r>
        <w:rPr>
          <w:b/>
          <w:bCs/>
        </w:rPr>
        <w:t xml:space="preserve">kuulab</w:t>
      </w:r>
      <w:r>
        <w:t xml:space="preserve"> </w:t>
      </w:r>
      <w:r>
        <w:t xml:space="preserve">— mitte ainult käsi;</w:t>
      </w:r>
    </w:p>
    <w:p>
      <w:pPr>
        <w:pStyle w:val="Compact"/>
        <w:numPr>
          <w:ilvl w:val="0"/>
          <w:numId w:val="1094"/>
        </w:numPr>
      </w:pPr>
      <w:r>
        <w:t xml:space="preserve">hindamisvestlused on</w:t>
      </w:r>
      <w:r>
        <w:t xml:space="preserve"> </w:t>
      </w:r>
      <w:r>
        <w:rPr>
          <w:b/>
          <w:bCs/>
        </w:rPr>
        <w:t xml:space="preserve">dialoog</w:t>
      </w:r>
      <w:r>
        <w:t xml:space="preserve">, mitte monoloog;</w:t>
      </w:r>
    </w:p>
    <w:p>
      <w:pPr>
        <w:pStyle w:val="Compact"/>
        <w:numPr>
          <w:ilvl w:val="0"/>
          <w:numId w:val="1094"/>
        </w:numPr>
      </w:pPr>
      <w:r>
        <w:t xml:space="preserve">võimeid kasutatakse</w:t>
      </w:r>
      <w:r>
        <w:t xml:space="preserve"> </w:t>
      </w:r>
      <w:r>
        <w:rPr>
          <w:b/>
          <w:bCs/>
        </w:rPr>
        <w:t xml:space="preserve">ühises</w:t>
      </w:r>
      <w:r>
        <w:t xml:space="preserve">, mitte ülepeakaela.</w:t>
      </w:r>
    </w:p>
    <w:p>
      <w:pPr>
        <w:pStyle w:val="FirstParagraph"/>
      </w:pPr>
      <w:r>
        <w:rPr>
          <w:b/>
          <w:bCs/>
        </w:rPr>
        <w:t xml:space="preserve">Miks see töötab:</w:t>
      </w:r>
      <w:r>
        <w:t xml:space="preserve"> </w:t>
      </w:r>
      <w:r>
        <w:t xml:space="preserve">me juhime inimese pärast, mitte protsessi või reegli pärast.</w:t>
      </w:r>
      <w:r>
        <w:t xml:space="preserve"> </w:t>
      </w:r>
      <w:r>
        <w:rPr>
          <w:b/>
          <w:bCs/>
        </w:rPr>
        <w:t xml:space="preserve">Võitmine on tagajärg inimeste juhtimisele</w:t>
      </w:r>
      <w:r>
        <w:t xml:space="preserve"> </w:t>
      </w:r>
      <w:r>
        <w:t xml:space="preserve">— mitte sunni tulemus. Lisa I on operatsiooni kokkuvõte. Täistekst: raamat või Renee Aluste eksemplar.</w:t>
      </w:r>
    </w:p>
    <w:bookmarkEnd w:id="286"/>
    <w:bookmarkStart w:id="287" w:name="Xbc6243ea7072c92ea4cd4cc9df4df2f398a0ff3"/>
    <w:p>
      <w:pPr>
        <w:pStyle w:val="Heading2"/>
      </w:pPr>
      <w:r>
        <w:rPr>
          <w:rStyle w:val="SectionNumber"/>
        </w:rPr>
        <w:t xml:space="preserve">8.67</w:t>
      </w:r>
      <w:r>
        <w:tab/>
      </w:r>
      <w:r>
        <w:rPr>
          <w:i/>
          <w:iCs/>
        </w:rPr>
        <w:t xml:space="preserve">Minu küsimus sulle: Kas sa juhid teisi nii, nagu sa tahaksid, et sind juhiks?</w:t>
      </w:r>
    </w:p>
    <w:p>
      <w:pPr>
        <w:pStyle w:val="FirstParagraph"/>
      </w:pPr>
      <w:r>
        <w:rPr>
          <w:b/>
          <w:bCs/>
        </w:rPr>
        <w:t xml:space="preserve">K: Mis on V-formatsiooni juhtimine ja miks see on oluline?</w:t>
      </w:r>
    </w:p>
    <w:p>
      <w:pPr>
        <w:pStyle w:val="BodyText"/>
      </w:pPr>
      <w:r>
        <w:rPr>
          <w:b/>
          <w:bCs/>
        </w:rPr>
        <w:t xml:space="preserve">V:</w:t>
      </w:r>
      <w:r>
        <w:t xml:space="preserve"> </w:t>
      </w:r>
      <w:r>
        <w:t xml:space="preserve">Rändlinnud — toonekured, haned, pelikanid — lendavad sageli V-kujuliselt. Eesmine kandab suurimat koormust; taga lendajad säästavad energiat. Seetõttu</w:t>
      </w:r>
      <w:r>
        <w:t xml:space="preserve"> </w:t>
      </w:r>
      <w:r>
        <w:rPr>
          <w:b/>
          <w:bCs/>
        </w:rPr>
        <w:t xml:space="preserve">vahetatakse eespositsiooni</w:t>
      </w:r>
      <w:r>
        <w:t xml:space="preserve">: üks mees ei saa kogu aeg eest vedada. Operatsioonis tähendab see: praegu</w:t>
      </w:r>
      <w:r>
        <w:t xml:space="preserve"> </w:t>
      </w:r>
      <w:r>
        <w:rPr>
          <w:b/>
          <w:bCs/>
        </w:rPr>
        <w:t xml:space="preserve">tugevaim määratud</w:t>
      </w:r>
      <w:r>
        <w:t xml:space="preserve"> </w:t>
      </w:r>
      <w:r>
        <w:t xml:space="preserve">juht alustab ette — ja</w:t>
      </w:r>
      <w:r>
        <w:t xml:space="preserve"> </w:t>
      </w:r>
      <w:r>
        <w:rPr>
          <w:b/>
          <w:bCs/>
        </w:rPr>
        <w:t xml:space="preserve">otsib kogu aeg</w:t>
      </w:r>
      <w:r>
        <w:t xml:space="preserve">, kes ta võimalusel välja vahetab. Juhtimine on vahetatav roll, mitte troon. Vt Lisa I.</w:t>
      </w:r>
    </w:p>
    <w:bookmarkEnd w:id="287"/>
    <w:bookmarkStart w:id="288" w:name="X583453dd02b8f3c4b39dfb600f7a0ac286ef612"/>
    <w:p>
      <w:pPr>
        <w:pStyle w:val="Heading2"/>
      </w:pPr>
      <w:r>
        <w:rPr>
          <w:rStyle w:val="SectionNumber"/>
        </w:rPr>
        <w:t xml:space="preserve">8.68</w:t>
      </w:r>
      <w:r>
        <w:tab/>
      </w:r>
      <w:r>
        <w:rPr>
          <w:i/>
          <w:iCs/>
        </w:rPr>
        <w:t xml:space="preserve">Minu küsimus sulle: Kas sa otsid aktiivselt kedagi, kes sind eest asendaks — või hoiad kinni eespositsioonist?</w:t>
      </w:r>
    </w:p>
    <w:p>
      <w:pPr>
        <w:pStyle w:val="FirstParagraph"/>
      </w:pPr>
      <w:r>
        <w:rPr>
          <w:b/>
          <w:bCs/>
        </w:rPr>
        <w:t xml:space="preserve">K: Miks dominants ei tööta?</w:t>
      </w:r>
    </w:p>
    <w:p>
      <w:pPr>
        <w:pStyle w:val="BodyText"/>
      </w:pPr>
      <w:r>
        <w:rPr>
          <w:b/>
          <w:bCs/>
        </w:rPr>
        <w:t xml:space="preserve">V:</w:t>
      </w:r>
      <w:r>
        <w:t xml:space="preserve"> </w:t>
      </w:r>
      <w:r>
        <w:t xml:space="preserve">Lühikeses mängus sa võid sundida. Pikas mängus inimesed näevad läbi. Mänguteooria: tit-for-tat — vasta samaga, mida sa saad. Eestikeeles: mida külvad, seda lõikad. Kui sa juhid hirmuga, saad hirmu tagasi. Kui sa juhid aususega, saad usaldust. See ei ole naiivne. See on efektiivne.</w:t>
      </w:r>
    </w:p>
    <w:bookmarkEnd w:id="288"/>
    <w:bookmarkStart w:id="289" w:name="Xa9d4df10874d080cb80fca28516b6ba3328ffd0"/>
    <w:p>
      <w:pPr>
        <w:pStyle w:val="Heading2"/>
      </w:pPr>
      <w:r>
        <w:rPr>
          <w:rStyle w:val="SectionNumber"/>
        </w:rPr>
        <w:t xml:space="preserve">8.69</w:t>
      </w:r>
      <w:r>
        <w:tab/>
      </w:r>
      <w:r>
        <w:rPr>
          <w:i/>
          <w:iCs/>
        </w:rPr>
        <w:t xml:space="preserve">Minu küsimus sulle: Mida sa täna külvad — ja mida sa tahad lõigata?</w:t>
      </w:r>
    </w:p>
    <w:p>
      <w:pPr>
        <w:pStyle w:val="FirstParagraph"/>
      </w:pPr>
      <w:r>
        <w:rPr>
          <w:b/>
          <w:bCs/>
        </w:rPr>
        <w:t xml:space="preserve">K: Kas keegi ametlikult toetab seda operatsiooni?</w:t>
      </w:r>
    </w:p>
    <w:p>
      <w:pPr>
        <w:pStyle w:val="BodyText"/>
      </w:pPr>
      <w:r>
        <w:rPr>
          <w:b/>
          <w:bCs/>
        </w:rPr>
        <w:t xml:space="preserve">V:</w:t>
      </w:r>
      <w:r>
        <w:t xml:space="preserve"> </w:t>
      </w:r>
      <w:r>
        <w:t xml:space="preserve">See ei ole Kaitseväe ega riigi ametlik käsk — kodanikualgatus. Osalisi nimetatakse kogemuse ja partnerluse tõttu; igaühel on õigus öelda „ei” või paluda oma nime eemaldamist (</w:t>
      </w:r>
      <w:r>
        <w:rPr>
          <w:b/>
          <w:bCs/>
        </w:rPr>
        <w:t xml:space="preserve">Lisa AJ — kuldne taganemistee</w:t>
      </w:r>
      <w:r>
        <w:t xml:space="preserve">). Me täiendame, mitte ei asenda riiklikku kaitset.</w:t>
      </w:r>
    </w:p>
    <w:bookmarkEnd w:id="289"/>
    <w:bookmarkStart w:id="290" w:name="X4bab3b7d2edad7417394c85c3c66f5cfc92f011"/>
    <w:p>
      <w:pPr>
        <w:pStyle w:val="Heading2"/>
      </w:pPr>
      <w:r>
        <w:rPr>
          <w:rStyle w:val="SectionNumber"/>
        </w:rPr>
        <w:t xml:space="preserve">8.70</w:t>
      </w:r>
      <w:r>
        <w:tab/>
      </w:r>
      <w:r>
        <w:rPr>
          <w:i/>
          <w:iCs/>
        </w:rPr>
        <w:t xml:space="preserve">Minu küsimus sulle: Kas sa usaldad juhti, kes räägib ainult võitu — mitte ka vigu?</w:t>
      </w:r>
    </w:p>
    <w:p>
      <w:pPr>
        <w:pStyle w:val="FirstParagraph"/>
      </w:pPr>
      <w:r>
        <w:rPr>
          <w:b/>
          <w:bCs/>
        </w:rPr>
        <w:t xml:space="preserve">K: Kes on Eerik Heldna ja miks ta juhib kriisireguleerimist?</w:t>
      </w:r>
    </w:p>
    <w:p>
      <w:pPr>
        <w:pStyle w:val="BodyText"/>
      </w:pPr>
      <w:r>
        <w:rPr>
          <w:b/>
          <w:bCs/>
        </w:rPr>
        <w:t xml:space="preserve">V:</w:t>
      </w:r>
      <w:r>
        <w:t xml:space="preserve"> </w:t>
      </w:r>
      <w:r>
        <w:t xml:space="preserve">Eerik Heldna on üle 25 aasta kogenud õiguskaitse- ja julgeolekuspetsialist. Ta töötab PPA kriisideks valmisoleku büroos ja on võtnud operatsiooni raames kriisireguleerimise koordineerimise enda peale — rolliselgus, õppused, kodaniku teadlikkus. See ei asenda riiklikku kriisikomisjoni. See täiendab: kui kriis tabab, peab iga inimene teadma, mida tema teha saab.</w:t>
      </w:r>
    </w:p>
    <w:bookmarkEnd w:id="290"/>
    <w:bookmarkStart w:id="291" w:name="Xeee15f6f7b4f23d18af7d4d00a967cadcc133cd"/>
    <w:p>
      <w:pPr>
        <w:pStyle w:val="Heading2"/>
      </w:pPr>
      <w:r>
        <w:rPr>
          <w:rStyle w:val="SectionNumber"/>
        </w:rPr>
        <w:t xml:space="preserve">8.71</w:t>
      </w:r>
      <w:r>
        <w:tab/>
      </w:r>
      <w:r>
        <w:rPr>
          <w:i/>
          <w:iCs/>
        </w:rPr>
        <w:t xml:space="preserve">Minu küsimus sulle: Kas sa tead, mida teeksid esimese 24 tunni jooksul suuremas kriisis?</w:t>
      </w:r>
    </w:p>
    <w:p>
      <w:pPr>
        <w:pStyle w:val="FirstParagraph"/>
      </w:pPr>
      <w:r>
        <w:rPr>
          <w:b/>
          <w:bCs/>
        </w:rPr>
        <w:t xml:space="preserve">K: Mis roll on Elmar Vaheril — ta juhib ju RKIK-i?</w:t>
      </w:r>
    </w:p>
    <w:p>
      <w:pPr>
        <w:pStyle w:val="BodyText"/>
      </w:pPr>
      <w:r>
        <w:rPr>
          <w:b/>
          <w:bCs/>
        </w:rPr>
        <w:t xml:space="preserve">V:</w:t>
      </w:r>
      <w:r>
        <w:t xml:space="preserve"> </w:t>
      </w:r>
      <w:r>
        <w:t xml:space="preserve">Jah. Alates 2026. aasta jaanuarist juhib ta Riigi Kaitseinvesteeringute Keskust — miljardid, mis peavad jõudma kaitseväkke. Aga ta on ka juhtimiskoolitaja (endine, 2023–2026) ja Rocca al Mare Kooli lapsevanem — tema lapsed õpivad seal, ta nõustab kooli kriisivalmiduse ja juhtimise küsimustes. Abikaasa Helin Vaher on seotud kooliperega kommunikatsiooni ja vanematekogu kaudu. Operatsioonis tähendab see: riiklik võimekus ja kodaniku vastutus ei ole vastandlikud. Mõlemad on vajalikud. Täielik RaM Kooli juhtkond on</w:t>
      </w:r>
      <w:r>
        <w:t xml:space="preserve"> </w:t>
      </w:r>
      <w:r>
        <w:rPr>
          <w:b/>
          <w:bCs/>
        </w:rPr>
        <w:t xml:space="preserve">Lisa J</w:t>
      </w:r>
      <w:r>
        <w:t xml:space="preserve">.</w:t>
      </w:r>
    </w:p>
    <w:bookmarkEnd w:id="291"/>
    <w:bookmarkStart w:id="292" w:name="Xb0099b9ce3a935dc1b85fcd0263a4b6118c45d7"/>
    <w:p>
      <w:pPr>
        <w:pStyle w:val="Heading2"/>
      </w:pPr>
      <w:r>
        <w:rPr>
          <w:rStyle w:val="SectionNumber"/>
        </w:rPr>
        <w:t xml:space="preserve">8.72</w:t>
      </w:r>
      <w:r>
        <w:tab/>
      </w:r>
      <w:r>
        <w:rPr>
          <w:i/>
          <w:iCs/>
        </w:rPr>
        <w:t xml:space="preserve">Minu küsimus sulle: Kas sa tead, kuida sinu maksud kaitsevad sind — või ainult seda, mida sotsiaalmeedia näitab?</w:t>
      </w:r>
    </w:p>
    <w:p>
      <w:pPr>
        <w:pStyle w:val="FirstParagraph"/>
      </w:pPr>
      <w:r>
        <w:rPr>
          <w:b/>
          <w:bCs/>
        </w:rPr>
        <w:t xml:space="preserve">K: Mis on Rocca al Mare Kool ja miks on see operatsioonis?</w:t>
      </w:r>
    </w:p>
    <w:p>
      <w:pPr>
        <w:pStyle w:val="BodyText"/>
      </w:pPr>
      <w:r>
        <w:rPr>
          <w:b/>
          <w:bCs/>
        </w:rPr>
        <w:t xml:space="preserve">V:</w:t>
      </w:r>
      <w:r>
        <w:t xml:space="preserve"> </w:t>
      </w:r>
      <w:r>
        <w:t xml:space="preserve">Rocca al Mare (RaM Kool) on Tallinna väärtuskool, kus laps õpib mitte ainult aineid, vaid ka väärtusi, kriitilist mõtlemist ja kiusuennetust. Kooli asutaja Hannes Tamjärv on kooli perepea; direktor on Sirje Toomla-Õige. Elmar Vaheri lapsed õpivad siin — ta on kooliperega seotud lapsevanema ja juhtimisnõustajana. Helin Vaher on kommunikatsiooniekspert ja lapsevanem. Kui operatsiooni võtmes mõtleme haridusele, siis RaM Kool on näide, kuidas kool saab olla vastupanuvõime kants, mitte ainult eksamite tehas. Täielik juhtkond koos fotodega on</w:t>
      </w:r>
      <w:r>
        <w:t xml:space="preserve"> </w:t>
      </w:r>
      <w:r>
        <w:rPr>
          <w:b/>
          <w:bCs/>
        </w:rPr>
        <w:t xml:space="preserve">Lisa J</w:t>
      </w:r>
      <w:r>
        <w:t xml:space="preserve">.</w:t>
      </w:r>
    </w:p>
    <w:bookmarkEnd w:id="292"/>
    <w:bookmarkStart w:id="293" w:name="Xb856903342839c66de1c9f0b4dd71442591ad76"/>
    <w:p>
      <w:pPr>
        <w:pStyle w:val="Heading2"/>
      </w:pPr>
      <w:r>
        <w:rPr>
          <w:rStyle w:val="SectionNumber"/>
        </w:rPr>
        <w:t xml:space="preserve">8.73</w:t>
      </w:r>
      <w:r>
        <w:tab/>
      </w:r>
      <w:r>
        <w:rPr>
          <w:i/>
          <w:iCs/>
        </w:rPr>
        <w:t xml:space="preserve">Minu küsimus sulle: Kas su lapse kool õpetab teda kontrollima allikaid — või ainult õppima vastuseid pähe?</w:t>
      </w:r>
    </w:p>
    <w:p>
      <w:pPr>
        <w:pStyle w:val="FirstParagraph"/>
      </w:pPr>
      <w:r>
        <w:rPr>
          <w:b/>
          <w:bCs/>
        </w:rPr>
        <w:t xml:space="preserve">K: Mis on Tallinna Vaba Waldorfkool ja kes on Ave Osa?</w:t>
      </w:r>
    </w:p>
    <w:p>
      <w:pPr>
        <w:pStyle w:val="BodyText"/>
      </w:pPr>
      <w:r>
        <w:rPr>
          <w:b/>
          <w:bCs/>
        </w:rPr>
        <w:t xml:space="preserve">V:</w:t>
      </w:r>
      <w:r>
        <w:t xml:space="preserve"> </w:t>
      </w:r>
      <w:r>
        <w:t xml:space="preserve">Tallinna Vaba Waldorfkool (TVW) on 2001. aastal lapsevanemate initsiatiivil loodud waldorfpedagoogiat järgiv kool Pelgurannas (Tuulemaa 12). Eelkool, põhikool, gümnaasium — visioon on</w:t>
      </w:r>
      <w:r>
        <w:t xml:space="preserve"> </w:t>
      </w:r>
      <w:r>
        <w:rPr>
          <w:b/>
          <w:bCs/>
        </w:rPr>
        <w:t xml:space="preserve">vaba inimene</w:t>
      </w:r>
      <w:r>
        <w:t xml:space="preserve">, kes võtab vastutuse oma elu eest ja hoolib kogukonnast. Operatsioonis tähendab see: kool, kus laps kasvab terviklikult — mitte ainult testide jaoks.</w:t>
      </w:r>
      <w:r>
        <w:t xml:space="preserve"> </w:t>
      </w:r>
      <w:r>
        <w:rPr>
          <w:b/>
          <w:bCs/>
        </w:rPr>
        <w:t xml:space="preserve">Ave Osa</w:t>
      </w:r>
      <w:r>
        <w:t xml:space="preserve"> </w:t>
      </w:r>
      <w:r>
        <w:t xml:space="preserve">on kooli</w:t>
      </w:r>
      <w:r>
        <w:t xml:space="preserve"> </w:t>
      </w:r>
      <w:r>
        <w:rPr>
          <w:b/>
          <w:bCs/>
        </w:rPr>
        <w:t xml:space="preserve">võtmeisik</w:t>
      </w:r>
      <w:r>
        <w:t xml:space="preserve"> </w:t>
      </w:r>
      <w:r>
        <w:t xml:space="preserve">operatsiooni võrgustikus — holistiline regressiooniterapeut, kes sidestab Waldorfkooli kogukonna paranemis-teadliku toe ja ausa vestluse kultuuriga (Lisa P). Ametlik kooli juht on Kristina Šanin. Täielik profiil:</w:t>
      </w:r>
      <w:r>
        <w:t xml:space="preserve"> </w:t>
      </w:r>
      <w:r>
        <w:rPr>
          <w:b/>
          <w:bCs/>
        </w:rPr>
        <w:t xml:space="preserve">Lisa J</w:t>
      </w:r>
      <w:r>
        <w:t xml:space="preserve">.</w:t>
      </w:r>
    </w:p>
    <w:bookmarkEnd w:id="293"/>
    <w:bookmarkStart w:id="294" w:name="X637db9225bc523cf0f6d8726e4527b89da476c6"/>
    <w:p>
      <w:pPr>
        <w:pStyle w:val="Heading2"/>
      </w:pPr>
      <w:r>
        <w:rPr>
          <w:rStyle w:val="SectionNumber"/>
        </w:rPr>
        <w:t xml:space="preserve">8.74</w:t>
      </w:r>
      <w:r>
        <w:tab/>
      </w:r>
      <w:r>
        <w:rPr>
          <w:i/>
          <w:iCs/>
        </w:rPr>
        <w:t xml:space="preserve">Minu küsimus sulle: Kas su lapse kool toetab terviklikku inimest — või ainult tulemust?</w:t>
      </w:r>
    </w:p>
    <w:p>
      <w:pPr>
        <w:pStyle w:val="FirstParagraph"/>
      </w:pPr>
      <w:r>
        <w:rPr>
          <w:b/>
          <w:bCs/>
        </w:rPr>
        <w:t xml:space="preserve">K: Mis on Montessori võrgustik ja miks see operatsioonis on?</w:t>
      </w:r>
    </w:p>
    <w:p>
      <w:pPr>
        <w:pStyle w:val="BodyText"/>
      </w:pPr>
      <w:r>
        <w:rPr>
          <w:b/>
          <w:bCs/>
        </w:rPr>
        <w:t xml:space="preserve">V:</w:t>
      </w:r>
      <w:r>
        <w:t xml:space="preserve"> </w:t>
      </w:r>
      <w:r>
        <w:t xml:space="preserve">Eestis on</w:t>
      </w:r>
      <w:r>
        <w:t xml:space="preserve"> </w:t>
      </w:r>
      <w:r>
        <w:rPr>
          <w:b/>
          <w:bCs/>
        </w:rPr>
        <w:t xml:space="preserve">üleriigiline Montessori võrgustik</w:t>
      </w:r>
      <w:r>
        <w:t xml:space="preserve"> </w:t>
      </w:r>
      <w:r>
        <w:t xml:space="preserve">— AMI juhendajatega lastehoiud, lasteaiarühmad (3–6) ja kooliklassid (6–12) üle Eesti.</w:t>
      </w:r>
      <w:r>
        <w:t xml:space="preserve"> </w:t>
      </w:r>
      <w:r>
        <w:rPr>
          <w:b/>
          <w:bCs/>
        </w:rPr>
        <w:t xml:space="preserve">Eesti Montessori Ühing</w:t>
      </w:r>
      <w:r>
        <w:t xml:space="preserve"> </w:t>
      </w:r>
      <w:r>
        <w:t xml:space="preserve">(</w:t>
      </w:r>
      <w:hyperlink r:id="rId137">
        <w:r>
          <w:rPr>
            <w:rStyle w:val="Hyperlink"/>
          </w:rPr>
          <w:t xml:space="preserve">montessorieesti.ee</w:t>
        </w:r>
      </w:hyperlink>
      <w:r>
        <w:t xml:space="preserve">) koondab asutused;</w:t>
      </w:r>
      <w:r>
        <w:t xml:space="preserve"> </w:t>
      </w:r>
      <w:r>
        <w:rPr>
          <w:b/>
          <w:bCs/>
        </w:rPr>
        <w:t xml:space="preserve">Eesti Montessori Instituut</w:t>
      </w:r>
      <w:r>
        <w:t xml:space="preserve"> </w:t>
      </w:r>
      <w:r>
        <w:t xml:space="preserve">(</w:t>
      </w:r>
      <w:hyperlink r:id="rId138">
        <w:r>
          <w:rPr>
            <w:rStyle w:val="Hyperlink"/>
          </w:rPr>
          <w:t xml:space="preserve">mariamontessori.ee</w:t>
        </w:r>
      </w:hyperlink>
      <w:r>
        <w:t xml:space="preserve">) koolitab juhendajaid. 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Deviss:</w:t>
      </w:r>
      <w:r>
        <w:t xml:space="preserve"> </w:t>
      </w:r>
      <w:r>
        <w:rPr>
          <w:i/>
          <w:iCs/>
        </w:rPr>
        <w:t xml:space="preserve">„Aita mind seda ise teha!“</w:t>
      </w:r>
      <w:r>
        <w:t xml:space="preserve"> </w:t>
      </w:r>
      <w:r>
        <w:t xml:space="preserve">— laps on õppija, mitte tühi nõu.</w:t>
      </w:r>
    </w:p>
    <w:p>
      <w:pPr>
        <w:pStyle w:val="BodyText"/>
      </w:pPr>
      <w:r>
        <w:rPr>
          <w:b/>
          <w:bCs/>
        </w:rPr>
        <w:t xml:space="preserve">Montessori beebi (0–3):</w:t>
      </w:r>
      <w:r>
        <w:t xml:space="preserve"> </w:t>
      </w:r>
      <w:r>
        <w:t xml:space="preserve">Renee Aluste sõnul olid Montessori beebi materjalid murrangulised: kui beebi koheldakse</w:t>
      </w:r>
      <w:r>
        <w:t xml:space="preserve"> </w:t>
      </w:r>
      <w:r>
        <w:rPr>
          <w:b/>
          <w:bCs/>
        </w:rPr>
        <w:t xml:space="preserve">austusega</w:t>
      </w:r>
      <w:r>
        <w:t xml:space="preserve"> </w:t>
      </w:r>
      <w:r>
        <w:t xml:space="preserve">juba vastsündinuna — aeglane hoolitsus, kohalolek, dialoog enne tegu — on tulemus</w:t>
      </w:r>
      <w:r>
        <w:t xml:space="preserve"> </w:t>
      </w:r>
      <w:r>
        <w:rPr>
          <w:b/>
          <w:bCs/>
        </w:rPr>
        <w:t xml:space="preserve">stressivaba</w:t>
      </w:r>
      <w:r>
        <w:t xml:space="preserve"> </w:t>
      </w:r>
      <w:r>
        <w:t xml:space="preserve">ja sa saad elu nautida.</w:t>
      </w:r>
      <w:r>
        <w:t xml:space="preserve"> </w:t>
      </w:r>
      <w:r>
        <w:rPr>
          <w:i/>
          <w:iCs/>
        </w:rPr>
        <w:t xml:space="preserve">Austus = armastus.</w:t>
      </w:r>
      <w:r>
        <w:t xml:space="preserve"> </w:t>
      </w:r>
      <w:r>
        <w:t xml:space="preserve">See ei nõua kallist lasteaeda: sama põhimõte töötab</w:t>
      </w:r>
      <w:r>
        <w:t xml:space="preserve"> </w:t>
      </w:r>
      <w:r>
        <w:rPr>
          <w:b/>
          <w:bCs/>
        </w:rPr>
        <w:t xml:space="preserve">kodus</w:t>
      </w:r>
      <w:r>
        <w:t xml:space="preserve">. Täielik juhend:</w:t>
      </w:r>
      <w:r>
        <w:t xml:space="preserve"> </w:t>
      </w:r>
      <w:r>
        <w:rPr>
          <w:b/>
          <w:bCs/>
        </w:rPr>
        <w:t xml:space="preserve">Lisa W</w:t>
      </w:r>
      <w:r>
        <w:t xml:space="preserve">. Koolid ja sõimerühmad:</w:t>
      </w:r>
      <w:r>
        <w:t xml:space="preserve"> </w:t>
      </w:r>
      <w:r>
        <w:rPr>
          <w:b/>
          <w:bCs/>
        </w:rPr>
        <w:t xml:space="preserve">Lisa J §5</w:t>
      </w:r>
      <w:r>
        <w:t xml:space="preserve">.</w:t>
      </w:r>
    </w:p>
    <w:bookmarkEnd w:id="294"/>
    <w:bookmarkStart w:id="295" w:name="X0d28df4aef84469a17c6c13dd256b6d747ac6f8"/>
    <w:p>
      <w:pPr>
        <w:pStyle w:val="Heading2"/>
      </w:pPr>
      <w:r>
        <w:rPr>
          <w:rStyle w:val="SectionNumber"/>
        </w:rPr>
        <w:t xml:space="preserve">8.75</w:t>
      </w:r>
      <w:r>
        <w:tab/>
      </w:r>
      <w:r>
        <w:rPr>
          <w:i/>
          <w:iCs/>
        </w:rPr>
        <w:t xml:space="preserve">Minu küsimus sulle: Kas sa kohtled oma last (või tulevast last) inimesena algusest — või alles siis, kui ta oskab vastata?</w:t>
      </w:r>
    </w:p>
    <w:p>
      <w:pPr>
        <w:pStyle w:val="FirstParagraph"/>
      </w:pPr>
      <w:r>
        <w:rPr>
          <w:b/>
          <w:bCs/>
        </w:rPr>
        <w:t xml:space="preserve">K: Kes on Aigar Ojaots ja mis on MTÜ Pertinax?</w:t>
      </w:r>
    </w:p>
    <w:p>
      <w:pPr>
        <w:pStyle w:val="BodyText"/>
      </w:pPr>
      <w:r>
        <w:rPr>
          <w:b/>
          <w:bCs/>
        </w:rPr>
        <w:t xml:space="preserve">V:</w:t>
      </w:r>
      <w:r>
        <w:t xml:space="preserve"> </w:t>
      </w:r>
      <w:r>
        <w:t xml:space="preserve">Aigar Ojaots on ettevõtja ja MTÜ Team Pertinax kaasasutaja. Pertinax on mereväe vaimsuse ja distsipliiniga seotud meeskond — juba umbes 20 liiget, kes treenivad koos, et olla tugevad ja eneseteadlikud. Mitte teooria, vaid treening: juhtimine, meeskond, füüsiline ja vaimne vastupidavus. Renee treenib nendega koos. Operatsioonis tähendab see: kodanik, kes on treeninud end tugevaks, murrab infosõja mõju kergemini.</w:t>
      </w:r>
    </w:p>
    <w:bookmarkEnd w:id="295"/>
    <w:bookmarkStart w:id="296" w:name="Xd905334a837fc611694a6ffe91a8ed84be56870"/>
    <w:p>
      <w:pPr>
        <w:pStyle w:val="Heading2"/>
      </w:pPr>
      <w:r>
        <w:rPr>
          <w:rStyle w:val="SectionNumber"/>
        </w:rPr>
        <w:t xml:space="preserve">8.76</w:t>
      </w:r>
      <w:r>
        <w:tab/>
      </w:r>
      <w:r>
        <w:rPr>
          <w:i/>
          <w:iCs/>
        </w:rPr>
        <w:t xml:space="preserve">Minu küsimus sulle: Kas sa treenid end vaimselt ja füüsiliselt — või ootad, et keegi teine sind kaitseb?</w:t>
      </w:r>
    </w:p>
    <w:p>
      <w:pPr>
        <w:pStyle w:val="FirstParagraph"/>
      </w:pPr>
      <w:r>
        <w:rPr>
          <w:b/>
          <w:bCs/>
        </w:rPr>
        <w:t xml:space="preserve">K: Kes on Ain Anslan ja miks ta on operatsioonis?</w:t>
      </w:r>
    </w:p>
    <w:p>
      <w:pPr>
        <w:pStyle w:val="BodyText"/>
      </w:pPr>
      <w:r>
        <w:rPr>
          <w:b/>
          <w:bCs/>
        </w:rPr>
        <w:t xml:space="preserve">V:</w:t>
      </w:r>
      <w:r>
        <w:t xml:space="preserve"> </w:t>
      </w:r>
      <w:r>
        <w:t xml:space="preserve">Ain Anslan on Viru vangla direktor — inimene, kes juhib ühte Eesti keerukamaid keskkondi. Ta on koostööpartner: juhtide koolitus, veebiseminar Priit Lilleväliga, kogemuslugu YouTube’is. Operatsioon „Peegel” ütleb, et me ei ehita vanglaid, mida ise valvame — aga me vajame juhte, kes mõistavad: kriisivalmidus on igapäevane töökultuur, mitte dokument riiulil. Anslan on elav näide, et inimesekeskne juhtimine töötab ka seal, kus on raske. Täielik võrgustiku skeem ja kõik osalised on</w:t>
      </w:r>
      <w:r>
        <w:t xml:space="preserve"> </w:t>
      </w:r>
      <w:r>
        <w:rPr>
          <w:b/>
          <w:bCs/>
        </w:rPr>
        <w:t xml:space="preserve">Lisa K</w:t>
      </w:r>
      <w:r>
        <w:t xml:space="preserve">.</w:t>
      </w:r>
    </w:p>
    <w:bookmarkEnd w:id="296"/>
    <w:bookmarkStart w:id="297" w:name="X714f99deaacaca06e804c52cf8362fc67717de2"/>
    <w:p>
      <w:pPr>
        <w:pStyle w:val="Heading2"/>
      </w:pPr>
      <w:r>
        <w:rPr>
          <w:rStyle w:val="SectionNumber"/>
        </w:rPr>
        <w:t xml:space="preserve">8.77</w:t>
      </w:r>
      <w:r>
        <w:tab/>
      </w:r>
      <w:r>
        <w:rPr>
          <w:i/>
          <w:iCs/>
        </w:rPr>
        <w:t xml:space="preserve">Minu küsimus sulle: Kas sa juhid oma keskkonda — või lased keskkonnal juhtida sind?</w:t>
      </w:r>
    </w:p>
    <w:p>
      <w:pPr>
        <w:pStyle w:val="FirstParagraph"/>
      </w:pPr>
      <w:r>
        <w:rPr>
          <w:b/>
          <w:bCs/>
        </w:rPr>
        <w:t xml:space="preserve">K: Mis on Muski algoritm ja miks ministeeriumid peavad seda teadma?</w:t>
      </w:r>
    </w:p>
    <w:p>
      <w:pPr>
        <w:pStyle w:val="BodyText"/>
      </w:pPr>
      <w:r>
        <w:rPr>
          <w:b/>
          <w:bCs/>
        </w:rPr>
        <w:t xml:space="preserve">V:</w:t>
      </w:r>
      <w:r>
        <w:t xml:space="preserve"> </w:t>
      </w:r>
      <w:r>
        <w:t xml:space="preserve">Elon Muski viieastmeline protsess on lihtne: (1) küsi nõudeid — kes pani reegli ja miks; (2) kustuta — eemalda üleliigne; (3) lihtsusta ja optimeeri; (4) kiirenda tsüklit; (5) automatiseeri — alles viimasena. Enamik riike teeb vastupidi: ostavad IT-d, et päästa halba protsessi. Operatsioon „Peegel” ütleb: infosõda võidetakse ka bürokraatia lihtsustamisega. Kui kodanik on väsinud vormidest ja ootamisest, kasvab lootetus — ja see on vastase võit. Täielikud juhised TAI-le ja kõigile ministeeriumidele on</w:t>
      </w:r>
      <w:r>
        <w:t xml:space="preserve"> </w:t>
      </w:r>
      <w:r>
        <w:rPr>
          <w:b/>
          <w:bCs/>
        </w:rPr>
        <w:t xml:space="preserve">Lisa L</w:t>
      </w:r>
      <w:r>
        <w:t xml:space="preserve">.</w:t>
      </w:r>
    </w:p>
    <w:bookmarkEnd w:id="297"/>
    <w:bookmarkStart w:id="298" w:name="X1e864b70fd3bfe6cc10f1c914f53135032f703a"/>
    <w:p>
      <w:pPr>
        <w:pStyle w:val="Heading2"/>
      </w:pPr>
      <w:r>
        <w:rPr>
          <w:rStyle w:val="SectionNumber"/>
        </w:rPr>
        <w:t xml:space="preserve">8.78</w:t>
      </w:r>
      <w:r>
        <w:tab/>
      </w:r>
      <w:r>
        <w:rPr>
          <w:i/>
          <w:iCs/>
        </w:rPr>
        <w:t xml:space="preserve">Minu küsimus sulle: Millise ühe asja sa riigilt ootad — ja kas see peaks olema lihtsam?</w:t>
      </w:r>
    </w:p>
    <w:p>
      <w:pPr>
        <w:pStyle w:val="FirstParagraph"/>
      </w:pPr>
      <w:r>
        <w:rPr>
          <w:b/>
          <w:bCs/>
        </w:rPr>
        <w:t xml:space="preserve">K: Mis on Naiste enesejuhtimise kogukond?</w:t>
      </w:r>
    </w:p>
    <w:p>
      <w:pPr>
        <w:pStyle w:val="BodyText"/>
      </w:pPr>
      <w:r>
        <w:rPr>
          <w:b/>
          <w:bCs/>
        </w:rPr>
        <w:t xml:space="preserve">V:</w:t>
      </w:r>
      <w:r>
        <w:t xml:space="preserve"> </w:t>
      </w:r>
      <w:r>
        <w:t xml:space="preserve">Naiste enesejuhtimise kogukond on naiste kogukond, mis õpetab enesejuhtimist ülima vastutuse põhimõtetel. Veebiseminarid ja treeningud — mitte eraldi sõda meeste vastu, vaid oma elu juhtimine. Kui sa oled ema, juht või lihtsalt väsinud — see on üks kanal. naiste enesejuhtimise kogukond.</w:t>
      </w:r>
    </w:p>
    <w:bookmarkEnd w:id="298"/>
    <w:bookmarkStart w:id="299" w:name="X1cb6287f6110034a6706c129447ebe0706b0cd4"/>
    <w:p>
      <w:pPr>
        <w:pStyle w:val="Heading2"/>
      </w:pPr>
      <w:r>
        <w:rPr>
          <w:rStyle w:val="SectionNumber"/>
        </w:rPr>
        <w:t xml:space="preserve">8.79</w:t>
      </w:r>
      <w:r>
        <w:tab/>
      </w:r>
      <w:r>
        <w:rPr>
          <w:i/>
          <w:iCs/>
        </w:rPr>
        <w:t xml:space="preserve">Minu küsimus sulle: Kas sa võtad vastutuse oma emotsioonide eest — või ootad, et keegi teine need ära parandaks?</w:t>
      </w:r>
    </w:p>
    <w:p>
      <w:pPr>
        <w:pStyle w:val="FirstParagraph"/>
      </w:pPr>
      <w:r>
        <w:rPr>
          <w:b/>
          <w:bCs/>
        </w:rPr>
        <w:t xml:space="preserve">K: Mis on Laste Supermängud?</w:t>
      </w:r>
    </w:p>
    <w:p>
      <w:pPr>
        <w:pStyle w:val="BodyText"/>
      </w:pPr>
      <w:r>
        <w:rPr>
          <w:b/>
          <w:bCs/>
        </w:rPr>
        <w:t xml:space="preserve">V:</w:t>
      </w:r>
      <w:r>
        <w:t xml:space="preserve"> </w:t>
      </w:r>
      <w:r>
        <w:t xml:space="preserve">Praktiline programm lastele ja peredele — noorteprogramm ja Tanel Jäppinen. Mitte teooria, vaid mängulised harjutused: vastutus, keskendumine, ühine keel kodus. Väike harjutus päevas. Laps, kes õpib vastutust varakult, on infosõja vastu tugevam täiskasvanu.</w:t>
      </w:r>
    </w:p>
    <w:bookmarkEnd w:id="299"/>
    <w:bookmarkStart w:id="300" w:name="X4d9851f2173cc19a8a51dad2c0aab06f6132bb5"/>
    <w:p>
      <w:pPr>
        <w:pStyle w:val="Heading2"/>
      </w:pPr>
      <w:r>
        <w:rPr>
          <w:rStyle w:val="SectionNumber"/>
        </w:rPr>
        <w:t xml:space="preserve">8.80</w:t>
      </w:r>
      <w:r>
        <w:tab/>
      </w:r>
      <w:r>
        <w:rPr>
          <w:i/>
          <w:iCs/>
        </w:rPr>
        <w:t xml:space="preserve">Minu küsimus sulle: Mis on üks asi, mida sa täna teed koos oma lapsega ilma ekraanita?</w:t>
      </w:r>
    </w:p>
    <w:p>
      <w:pPr>
        <w:pStyle w:val="FirstParagraph"/>
      </w:pPr>
      <w:r>
        <w:rPr>
          <w:b/>
          <w:bCs/>
        </w:rPr>
        <w:t xml:space="preserve">K: Kes on Ott Pärna ja miks on Techno TLN operatsioonis?</w:t>
      </w:r>
    </w:p>
    <w:p>
      <w:pPr>
        <w:pStyle w:val="BodyText"/>
      </w:pPr>
      <w:r>
        <w:rPr>
          <w:b/>
          <w:bCs/>
        </w:rPr>
        <w:t xml:space="preserve">V:</w:t>
      </w:r>
      <w:r>
        <w:t xml:space="preserve"> </w:t>
      </w:r>
      <w:r>
        <w:t xml:space="preserve">Ott Pärna juhib Tallinna Tehnoloogiakolledžit Techno TLN — nelja kutsekooli ühendamisel sündinud riigi suurimat tehnoloogiahariduse keskust. Umbes 6000 noort. Tema sõnum: rakenduslik haridus ei ole „järeleandmine” — see on tulevik. Kool on koht, kus laps veedab suure osa ajast. Kui seal õpetatakse praktilist oskust ja vastutust, on see operatsiooni võit. Täielik juhtkond koos fotodega on</w:t>
      </w:r>
      <w:r>
        <w:t xml:space="preserve"> </w:t>
      </w:r>
      <w:r>
        <w:rPr>
          <w:b/>
          <w:bCs/>
        </w:rPr>
        <w:t xml:space="preserve">Lisa J</w:t>
      </w:r>
      <w:r>
        <w:t xml:space="preserve">.</w:t>
      </w:r>
    </w:p>
    <w:bookmarkEnd w:id="300"/>
    <w:bookmarkStart w:id="301" w:name="X9bb35f7a330b7e1139f6ff873032a21a685f4d6"/>
    <w:p>
      <w:pPr>
        <w:pStyle w:val="Heading2"/>
      </w:pPr>
      <w:r>
        <w:rPr>
          <w:rStyle w:val="SectionNumber"/>
        </w:rPr>
        <w:t xml:space="preserve">8.81</w:t>
      </w:r>
      <w:r>
        <w:tab/>
      </w:r>
      <w:r>
        <w:rPr>
          <w:i/>
          <w:iCs/>
        </w:rPr>
        <w:t xml:space="preserve">Minu küsimus sulle: Kas sa tead, millised praktilised oskused sinu laps tulevikus vajab?</w:t>
      </w:r>
    </w:p>
    <w:p>
      <w:pPr>
        <w:pStyle w:val="FirstParagraph"/>
      </w:pPr>
      <w:r>
        <w:rPr>
          <w:b/>
          <w:bCs/>
        </w:rPr>
        <w:t xml:space="preserve">K: Mis on kodaniku vanne ja Lisa M?</w:t>
      </w:r>
    </w:p>
    <w:p>
      <w:pPr>
        <w:pStyle w:val="BodyText"/>
      </w:pPr>
      <w:r>
        <w:rPr>
          <w:b/>
          <w:bCs/>
        </w:rPr>
        <w:t xml:space="preserve">V:</w:t>
      </w:r>
      <w:r>
        <w:t xml:space="preserve"> </w:t>
      </w:r>
      <w:r>
        <w:t xml:space="preserve">Lisa M on iga kodaniku tööriist — identiteedi muutus Tony Robbinsi viie sammu kaudu: (1) tuvasta piiravad uskumused, (2) küsi ja kahtle kuni on oma tõde, (3) katkesta vana muster, (4) ehita tõestust tegudega, (5) loe uut identiteeti peegli ees. Seal on ka</w:t>
      </w:r>
      <w:r>
        <w:t xml:space="preserve"> </w:t>
      </w:r>
      <w:r>
        <w:rPr>
          <w:b/>
          <w:bCs/>
        </w:rPr>
        <w:t xml:space="preserve">kodaniku manifest</w:t>
      </w:r>
      <w:r>
        <w:t xml:space="preserve"> </w:t>
      </w:r>
      <w:r>
        <w:t xml:space="preserve">ja</w:t>
      </w:r>
      <w:r>
        <w:t xml:space="preserve"> </w:t>
      </w:r>
      <w:r>
        <w:rPr>
          <w:b/>
          <w:bCs/>
        </w:rPr>
        <w:t xml:space="preserve">kodaniku vanne</w:t>
      </w:r>
      <w:r>
        <w:t xml:space="preserve"> </w:t>
      </w:r>
      <w:r>
        <w:t xml:space="preserve">— minu sõnad: ustavus Eesti rahvale ja põhiseaduslikule korrale, territoriaalse terviklikkuse kaitse, eesti keele ja rahvuse edasikandmine. Me oleme haruldane liik inimesi — me oleme eestlased. Uus etapp on</w:t>
      </w:r>
      <w:r>
        <w:t xml:space="preserve"> </w:t>
      </w:r>
      <w:r>
        <w:rPr>
          <w:b/>
          <w:bCs/>
        </w:rPr>
        <w:t xml:space="preserve">LIHTSUS</w:t>
      </w:r>
      <w:r>
        <w:t xml:space="preserve">: kui meeskond ei tea plaani, ei saa seda täita. Üks plaan, üks peegel, üks tegu päevas.</w:t>
      </w:r>
    </w:p>
    <w:bookmarkEnd w:id="301"/>
    <w:bookmarkStart w:id="302" w:name="X423423f7f4c621fa349ea1263ded35207d601b1"/>
    <w:p>
      <w:pPr>
        <w:pStyle w:val="Heading2"/>
      </w:pPr>
      <w:r>
        <w:rPr>
          <w:rStyle w:val="SectionNumber"/>
        </w:rPr>
        <w:t xml:space="preserve">8.82</w:t>
      </w:r>
      <w:r>
        <w:tab/>
      </w:r>
      <w:r>
        <w:rPr>
          <w:i/>
          <w:iCs/>
        </w:rPr>
        <w:t xml:space="preserve">Minu küsimus sulle: Millal sa viimati vaatasid endale peeglis silma — ja mida sa seal nägid?</w:t>
      </w:r>
    </w:p>
    <w:bookmarkEnd w:id="302"/>
    <w:bookmarkStart w:id="303" w:name="X0e3a3d75899949ce33e5e11e8cf265e3911391f"/>
    <w:p>
      <w:pPr>
        <w:pStyle w:val="Heading2"/>
      </w:pPr>
      <w:r>
        <w:rPr>
          <w:rStyle w:val="SectionNumber"/>
        </w:rPr>
        <w:t xml:space="preserve">8.83</w:t>
      </w:r>
      <w:r>
        <w:tab/>
      </w:r>
      <w:r>
        <w:t xml:space="preserve">XII. Takistused ja emotsioonide valideerimine</w:t>
      </w:r>
    </w:p>
    <w:p>
      <w:pPr>
        <w:pStyle w:val="FirstParagraph"/>
      </w:pPr>
      <w:r>
        <w:rPr>
          <w:i/>
          <w:iCs/>
        </w:rPr>
        <w:t xml:space="preserve">Stsenaarium: Inimene ei ole vastu loogikaga — ta on vastu emotsiooniga. Enne vastust:</w:t>
      </w:r>
      <w:r>
        <w:rPr>
          <w:i/>
          <w:iCs/>
        </w:rPr>
        <w:t xml:space="preserve"> </w:t>
      </w:r>
      <w:r>
        <w:rPr>
          <w:b/>
          <w:bCs/>
          <w:i/>
          <w:iCs/>
        </w:rPr>
        <w:t xml:space="preserve">näe teda</w:t>
      </w:r>
      <w:r>
        <w:rPr>
          <w:i/>
          <w:iCs/>
        </w:rPr>
        <w:t xml:space="preserve">. Täielik kaart:</w:t>
      </w:r>
      <w:r>
        <w:rPr>
          <w:i/>
          <w:iCs/>
        </w:rPr>
        <w:t xml:space="preserve"> </w:t>
      </w:r>
      <w:r>
        <w:rPr>
          <w:b/>
          <w:bCs/>
          <w:i/>
          <w:iCs/>
        </w:rPr>
        <w:t xml:space="preserve">Lisa P</w:t>
      </w:r>
      <w:r>
        <w:rPr>
          <w:i/>
          <w:iCs/>
        </w:rPr>
        <w:t xml:space="preserve">.</w:t>
      </w:r>
    </w:p>
    <w:p>
      <w:pPr>
        <w:pStyle w:val="BodyText"/>
      </w:pPr>
      <w:r>
        <w:rPr>
          <w:b/>
          <w:bCs/>
        </w:rPr>
        <w:t xml:space="preserve">Põhimõte:</w:t>
      </w:r>
      <w:r>
        <w:t xml:space="preserve"> </w:t>
      </w:r>
      <w:r>
        <w:t xml:space="preserve">Me ei kustuta emotsiooni ära. Me valideerime — nii tunneb inimene end</w:t>
      </w:r>
      <w:r>
        <w:t xml:space="preserve"> </w:t>
      </w:r>
      <w:r>
        <w:rPr>
          <w:b/>
          <w:bCs/>
        </w:rPr>
        <w:t xml:space="preserve">nähtuna</w:t>
      </w:r>
      <w:r>
        <w:t xml:space="preserve">. Uus tööriist:</w:t>
      </w:r>
      <w:r>
        <w:t xml:space="preserve"> </w:t>
      </w:r>
      <w:r>
        <w:rPr>
          <w:b/>
          <w:bCs/>
        </w:rPr>
        <w:t xml:space="preserve">spordikommentaator</w:t>
      </w:r>
      <w:r>
        <w:t xml:space="preserve"> </w:t>
      </w:r>
      <w:r>
        <w:t xml:space="preserve">— kirjelda hetke, nagu sa seda näed (Lisa P).</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teed</w:t>
            </w:r>
          </w:p>
        </w:tc>
      </w:tr>
      <w:tr>
        <w:tc>
          <w:tcPr/>
          <w:p>
            <w:pPr>
              <w:pStyle w:val="Compact"/>
            </w:pPr>
            <w:r>
              <w:t xml:space="preserve">0.</w:t>
            </w:r>
            <w:r>
              <w:t xml:space="preserve"> </w:t>
            </w:r>
            <w:r>
              <w:rPr>
                <w:b/>
                <w:bCs/>
              </w:rPr>
              <w:t xml:space="preserve">Turvalisus</w:t>
            </w:r>
          </w:p>
        </w:tc>
        <w:tc>
          <w:tcPr/>
          <w:p>
            <w:pPr>
              <w:pStyle w:val="Compact"/>
            </w:pPr>
            <w:r>
              <w:t xml:space="preserve">„Sa ei pea praegu midagi otsustama.”</w:t>
            </w:r>
          </w:p>
        </w:tc>
      </w:tr>
      <w:tr>
        <w:tc>
          <w:tcPr/>
          <w:p>
            <w:pPr>
              <w:pStyle w:val="Compact"/>
            </w:pPr>
            <w:r>
              <w:t xml:space="preserve">1.</w:t>
            </w:r>
            <w:r>
              <w:t xml:space="preserve"> </w:t>
            </w:r>
            <w:r>
              <w:rPr>
                <w:b/>
                <w:bCs/>
              </w:rPr>
              <w:t xml:space="preserve">Spordikommentaator</w:t>
            </w:r>
          </w:p>
        </w:tc>
        <w:tc>
          <w:tcPr/>
          <w:p>
            <w:pPr>
              <w:pStyle w:val="Compact"/>
            </w:pPr>
            <w:r>
              <w:t xml:space="preserve">„Ma märkan, et mu kõri on kinni. Ma näen, et sa vaikid.”</w:t>
            </w:r>
          </w:p>
        </w:tc>
      </w:tr>
      <w:tr>
        <w:tc>
          <w:tcPr/>
          <w:p>
            <w:pPr>
              <w:pStyle w:val="Compact"/>
            </w:pPr>
            <w:r>
              <w:t xml:space="preserve">2.</w:t>
            </w:r>
            <w:r>
              <w:t xml:space="preserve"> </w:t>
            </w:r>
            <w:r>
              <w:rPr>
                <w:b/>
                <w:bCs/>
              </w:rPr>
              <w:t xml:space="preserve">Kuule / valideeri</w:t>
            </w:r>
          </w:p>
        </w:tc>
        <w:tc>
          <w:tcPr/>
          <w:p>
            <w:pPr>
              <w:pStyle w:val="Compact"/>
            </w:pPr>
            <w:r>
              <w:t xml:space="preserve">„Ma kuulen, et see teeb sind kahtlevaks / solvunuks / väsinuks.”</w:t>
            </w:r>
          </w:p>
        </w:tc>
      </w:tr>
      <w:tr>
        <w:tc>
          <w:tcPr/>
          <w:p>
            <w:pPr>
              <w:pStyle w:val="Compact"/>
            </w:pPr>
            <w:r>
              <w:t xml:space="preserve">3.</w:t>
            </w:r>
            <w:r>
              <w:t xml:space="preserve"> </w:t>
            </w:r>
            <w:r>
              <w:rPr>
                <w:b/>
                <w:bCs/>
              </w:rPr>
              <w:t xml:space="preserve">Ausus</w:t>
            </w:r>
          </w:p>
        </w:tc>
        <w:tc>
          <w:tcPr/>
          <w:p>
            <w:pPr>
              <w:pStyle w:val="Compact"/>
            </w:pPr>
            <w:r>
              <w:t xml:space="preserve">Ütle otse, mida sa tead — ja mida ei tea</w:t>
            </w:r>
          </w:p>
        </w:tc>
      </w:tr>
      <w:tr>
        <w:tc>
          <w:tcPr/>
          <w:p>
            <w:pPr>
              <w:pStyle w:val="Compact"/>
            </w:pPr>
            <w:r>
              <w:t xml:space="preserve">4.</w:t>
            </w:r>
            <w:r>
              <w:t xml:space="preserve"> </w:t>
            </w:r>
            <w:r>
              <w:rPr>
                <w:b/>
                <w:bCs/>
              </w:rPr>
              <w:t xml:space="preserve">Valik</w:t>
            </w:r>
          </w:p>
        </w:tc>
        <w:tc>
          <w:tcPr/>
          <w:p>
            <w:pPr>
              <w:pStyle w:val="Compact"/>
            </w:pPr>
            <w:r>
              <w:t xml:space="preserve">Anna kontroll: „Sa ei pea järgima. Üks samm piisab.”</w:t>
            </w:r>
          </w:p>
        </w:tc>
      </w:tr>
    </w:tbl>
    <w:p>
      <w:pPr>
        <w:pStyle w:val="BodyText"/>
      </w:pPr>
      <w:r>
        <w:rPr>
          <w:b/>
          <w:bCs/>
        </w:rPr>
        <w:t xml:space="preserve">K: Mis on spordikommentaator?</w:t>
      </w:r>
    </w:p>
    <w:p>
      <w:pPr>
        <w:pStyle w:val="BodyText"/>
      </w:pPr>
      <w:r>
        <w:rPr>
          <w:b/>
          <w:bCs/>
        </w:rPr>
        <w:t xml:space="preserve">V (Renee Aluste):</w:t>
      </w:r>
      <w:r>
        <w:t xml:space="preserve"> </w:t>
      </w:r>
      <w:r>
        <w:t xml:space="preserve">See on uus viis suhelda — enamikule inimestele täiesti võõras. Vestluse ajal</w:t>
      </w:r>
      <w:r>
        <w:t xml:space="preserve"> </w:t>
      </w:r>
      <w:r>
        <w:rPr>
          <w:b/>
          <w:bCs/>
        </w:rPr>
        <w:t xml:space="preserve">kirjeldad maailma, nagu sina seda näed ja tunned</w:t>
      </w:r>
      <w:r>
        <w:t xml:space="preserve"> </w:t>
      </w:r>
      <w:r>
        <w:t xml:space="preserve">— mitte seda, mida teine peaks tegema. Nagu spordikommentaator ei mängi palli, vaid kirjeldab mängu reaalajas.</w:t>
      </w:r>
      <w:r>
        <w:t xml:space="preserve"> </w:t>
      </w:r>
      <w:r>
        <w:rPr>
          <w:i/>
          <w:iCs/>
        </w:rPr>
        <w:t xml:space="preserve">„Ma näen, et sa pöörad selga. Mulle tundub, et siin on pinget. Ma olen siin.”</w:t>
      </w:r>
      <w:r>
        <w:t xml:space="preserve"> </w:t>
      </w:r>
      <w:r>
        <w:t xml:space="preserve">See loob</w:t>
      </w:r>
      <w:r>
        <w:t xml:space="preserve"> </w:t>
      </w:r>
      <w:r>
        <w:rPr>
          <w:b/>
          <w:bCs/>
        </w:rPr>
        <w:t xml:space="preserve">teadlikkust</w:t>
      </w:r>
      <w:r>
        <w:t xml:space="preserve">. Ja van der Kolk õpetab: trauma vabaneb, kui keha ja emotsioon saavad turvalises suhtes</w:t>
      </w:r>
      <w:r>
        <w:t xml:space="preserve"> </w:t>
      </w:r>
      <w:r>
        <w:rPr>
          <w:b/>
          <w:bCs/>
        </w:rPr>
        <w:t xml:space="preserve">nähtavaks</w:t>
      </w:r>
      <w:r>
        <w:t xml:space="preserve"> </w:t>
      </w:r>
      <w:r>
        <w:t xml:space="preserve">— mitte võidetud loogikaga. Täielik juhend:</w:t>
      </w:r>
      <w:r>
        <w:t xml:space="preserve"> </w:t>
      </w:r>
      <w:r>
        <w:rPr>
          <w:b/>
          <w:bCs/>
        </w:rPr>
        <w:t xml:space="preserve">Lisa P</w:t>
      </w:r>
      <w:r>
        <w:t xml:space="preserve">.</w:t>
      </w:r>
    </w:p>
    <w:bookmarkEnd w:id="303"/>
    <w:bookmarkStart w:id="304" w:name="X64749bb14e37f320c9027bb41ae30636d8a2fde"/>
    <w:p>
      <w:pPr>
        <w:pStyle w:val="Heading2"/>
      </w:pPr>
      <w:r>
        <w:rPr>
          <w:rStyle w:val="SectionNumber"/>
        </w:rPr>
        <w:t xml:space="preserve">8.84</w:t>
      </w:r>
      <w:r>
        <w:tab/>
      </w:r>
      <w:r>
        <w:rPr>
          <w:i/>
          <w:iCs/>
        </w:rPr>
        <w:t xml:space="preserve">Minu küsimus sulle: Kas sa julged täna ühe lausega kirjeldada, mida sa praegu tunned — ilma seda parandamata?</w:t>
      </w:r>
    </w:p>
    <w:p>
      <w:pPr>
        <w:pStyle w:val="FirstParagraph"/>
      </w:pPr>
      <w:r>
        <w:rPr>
          <w:b/>
          <w:bCs/>
        </w:rPr>
        <w:t xml:space="preserve">K: See teeb mul haiget / ma tunnen end solvuna / ma ei usalda teid.</w:t>
      </w:r>
    </w:p>
    <w:p>
      <w:pPr>
        <w:pStyle w:val="BodyText"/>
      </w:pPr>
      <w:r>
        <w:rPr>
          <w:b/>
          <w:bCs/>
        </w:rPr>
        <w:t xml:space="preserve">V (Renee Aluste):</w:t>
      </w:r>
      <w:r>
        <w:t xml:space="preserve"> </w:t>
      </w:r>
      <w:r>
        <w:t xml:space="preserve">Ma kuulen seda. Kui sõnum puudutab peret, usaldust, au või minevikku, võib valu tulla kiiresti — see ei tähenda, et sa oled nõrk. See tähendab, et sul on midagi kaalul.</w:t>
      </w:r>
      <w:r>
        <w:t xml:space="preserve"> </w:t>
      </w:r>
      <w:r>
        <w:rPr>
          <w:b/>
          <w:bCs/>
        </w:rPr>
        <w:t xml:space="preserve">Sinu emotsioon on päris.</w:t>
      </w:r>
      <w:r>
        <w:t xml:space="preserve"> </w:t>
      </w:r>
      <w:r>
        <w:t xml:space="preserve">Me ei ütle „ära ole tundlik” ega „see pole nii hull”. Me ütleme: ma näen, et see puudutab sind. Kas sa tahad rääkida, mis täpselt — või kas sul on praegu vaja lihtsalt ruumi?</w:t>
      </w:r>
    </w:p>
    <w:bookmarkEnd w:id="304"/>
    <w:bookmarkStart w:id="305" w:name="Xc4f4c2549158336c29828bcc3a55c7c420aedc3"/>
    <w:p>
      <w:pPr>
        <w:pStyle w:val="Heading2"/>
      </w:pPr>
      <w:r>
        <w:rPr>
          <w:rStyle w:val="SectionNumber"/>
        </w:rPr>
        <w:t xml:space="preserve">8.85</w:t>
      </w:r>
      <w:r>
        <w:tab/>
      </w:r>
      <w:r>
        <w:rPr>
          <w:i/>
          <w:iCs/>
        </w:rPr>
        <w:t xml:space="preserve">Minu küsimus sulle: Mis on see üks asi, mida keegi pole sinult küsinud — aga sa vajaksid, et keegi küsiks?</w:t>
      </w:r>
    </w:p>
    <w:p>
      <w:pPr>
        <w:pStyle w:val="FirstParagraph"/>
      </w:pPr>
      <w:r>
        <w:rPr>
          <w:b/>
          <w:bCs/>
        </w:rPr>
        <w:t xml:space="preserve">K: Ma ei taha osta, uskuda ega liituda — aga ma tahan aru saada.</w:t>
      </w:r>
    </w:p>
    <w:p>
      <w:pPr>
        <w:pStyle w:val="BodyText"/>
      </w:pPr>
      <w:r>
        <w:rPr>
          <w:b/>
          <w:bCs/>
        </w:rPr>
        <w:t xml:space="preserve">V:</w:t>
      </w:r>
      <w:r>
        <w:t xml:space="preserve"> </w:t>
      </w:r>
      <w:r>
        <w:t xml:space="preserve">See on aus ja piisav. Sa ei pea ostma kursust. Sa ei pea uskuma Renee sõnu. Sa ei pea saatma SMS-i.</w:t>
      </w:r>
      <w:r>
        <w:t xml:space="preserve"> </w:t>
      </w:r>
      <w:r>
        <w:rPr>
          <w:b/>
          <w:bCs/>
        </w:rPr>
        <w:t xml:space="preserve">Kontrolli ise. Usu oma kogemust.</w:t>
      </w:r>
      <w:r>
        <w:t xml:space="preserve"> </w:t>
      </w:r>
      <w:r>
        <w:t xml:space="preserve">Võta üks lehekülg, üks raamat (Lisa A või H), üks 15-minutiline vestlus kellelegi, keda usaldad. Kui pärast seda oled tugevam — jätka. Kui mitte — jäta see.</w:t>
      </w:r>
    </w:p>
    <w:bookmarkEnd w:id="305"/>
    <w:bookmarkStart w:id="306" w:name="X64644b30c1de00eeff0269d937073665a18d712"/>
    <w:p>
      <w:pPr>
        <w:pStyle w:val="Heading2"/>
      </w:pPr>
      <w:r>
        <w:rPr>
          <w:rStyle w:val="SectionNumber"/>
        </w:rPr>
        <w:t xml:space="preserve">8.86</w:t>
      </w:r>
      <w:r>
        <w:tab/>
      </w:r>
      <w:r>
        <w:rPr>
          <w:i/>
          <w:iCs/>
        </w:rPr>
        <w:t xml:space="preserve">Minu küsimus sulle: Mis annaks sulle täna rohkem kindlust — mitte kellegi teise sõna, vaid üks väike tegu?</w:t>
      </w:r>
    </w:p>
    <w:p>
      <w:pPr>
        <w:pStyle w:val="FirstParagraph"/>
      </w:pPr>
      <w:r>
        <w:rPr>
          <w:b/>
          <w:bCs/>
        </w:rPr>
        <w:t xml:space="preserve">K: Minu elu on katki — teie dokumendid ei aita.</w:t>
      </w:r>
    </w:p>
    <w:p>
      <w:pPr>
        <w:pStyle w:val="BodyText"/>
      </w:pPr>
      <w:r>
        <w:rPr>
          <w:b/>
          <w:bCs/>
        </w:rPr>
        <w:t xml:space="preserve">V (Renee Aluste):</w:t>
      </w:r>
      <w:r>
        <w:t xml:space="preserve"> </w:t>
      </w:r>
      <w:r>
        <w:t xml:space="preserve">Ma kuulen lootusetust. Kui sa oled kurnatud, üksik, pettunud või põhjas, võib iga „lahendus” tunduda nagu süüdistus.</w:t>
      </w:r>
      <w:r>
        <w:t xml:space="preserve"> </w:t>
      </w:r>
      <w:r>
        <w:rPr>
          <w:b/>
          <w:bCs/>
        </w:rPr>
        <w:t xml:space="preserve">Sa ei pea praegu midagi parandama.</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Sa võid tunda, et su elu on lagunenud — aga</w:t>
      </w:r>
      <w:r>
        <w:t xml:space="preserve"> </w:t>
      </w:r>
      <w:r>
        <w:rPr>
          <w:b/>
          <w:bCs/>
        </w:rPr>
        <w:t xml:space="preserve">sina ise pole katki</w:t>
      </w:r>
      <w:r>
        <w:t xml:space="preserve">. Sa vajad ruumi, turvalisust ja kedagi, kes ei ütle „paranda end”. Kui oled kriisis — Eluliin</w:t>
      </w:r>
      <w:r>
        <w:t xml:space="preserve"> </w:t>
      </w:r>
      <w:r>
        <w:rPr>
          <w:b/>
          <w:bCs/>
        </w:rPr>
        <w:t xml:space="preserve">655 8088</w:t>
      </w:r>
      <w:r>
        <w:t xml:space="preserve">, kriisiabi</w:t>
      </w:r>
      <w:r>
        <w:t xml:space="preserve"> </w:t>
      </w:r>
      <w:r>
        <w:rPr>
          <w:b/>
          <w:bCs/>
        </w:rPr>
        <w:t xml:space="preserve">116 123</w:t>
      </w:r>
      <w:r>
        <w:t xml:space="preserve">. Lisa H on kiirjuhend, mitte kohustus. Renee on olnud seal. Ta ei ütle „loe raamatut” — ta ütleb:</w:t>
      </w:r>
      <w:r>
        <w:t xml:space="preserve"> </w:t>
      </w:r>
      <w:r>
        <w:rPr>
          <w:b/>
          <w:bCs/>
        </w:rPr>
        <w:t xml:space="preserve">elu on võimalik</w:t>
      </w:r>
      <w:r>
        <w:t xml:space="preserve">. Aga täna võib piisata ühest hingetõmbest.</w:t>
      </w:r>
    </w:p>
    <w:bookmarkEnd w:id="306"/>
    <w:bookmarkStart w:id="307" w:name="X8fd049ca04feace8a1c671c5203e92ead437d2f"/>
    <w:p>
      <w:pPr>
        <w:pStyle w:val="Heading2"/>
      </w:pPr>
      <w:r>
        <w:rPr>
          <w:rStyle w:val="SectionNumber"/>
        </w:rPr>
        <w:t xml:space="preserve">8.87</w:t>
      </w:r>
      <w:r>
        <w:tab/>
      </w:r>
      <w:r>
        <w:rPr>
          <w:i/>
          <w:iCs/>
        </w:rPr>
        <w:t xml:space="preserve">Minu küsimus sulle: Kas sa täna vajad abi, ruumi või mõlemat?</w:t>
      </w:r>
    </w:p>
    <w:p>
      <w:pPr>
        <w:pStyle w:val="FirstParagraph"/>
      </w:pPr>
      <w:r>
        <w:rPr>
          <w:b/>
          <w:bCs/>
        </w:rPr>
        <w:t xml:space="preserve">Peamised takistused (lühidalt):</w:t>
      </w:r>
    </w:p>
    <w:tbl>
      <w:tblPr>
        <w:tblStyle w:val="Table"/>
        <w:tblW w:type="pct" w:w="5000"/>
        <w:tblLayout w:type="fixed"/>
        <w:tblLook w:firstRow="1" w:lastRow="0" w:firstColumn="0" w:lastColumn="0" w:noHBand="0" w:noVBand="0" w:val="0020"/>
      </w:tblPr>
      <w:tblGrid>
        <w:gridCol w:w="1650"/>
        <w:gridCol w:w="1815"/>
        <w:gridCol w:w="4455"/>
      </w:tblGrid>
      <w:tr>
        <w:trPr>
          <w:tblHeader w:val="on"/>
        </w:trPr>
        <w:tc>
          <w:tcPr/>
          <w:p>
            <w:pPr>
              <w:pStyle w:val="Compact"/>
            </w:pPr>
            <w:r>
              <w:t xml:space="preserve">Takistus</w:t>
            </w:r>
          </w:p>
        </w:tc>
        <w:tc>
          <w:tcPr/>
          <w:p>
            <w:pPr>
              <w:pStyle w:val="Compact"/>
            </w:pPr>
            <w:r>
              <w:t xml:space="preserve">Emotsioon</w:t>
            </w:r>
          </w:p>
        </w:tc>
        <w:tc>
          <w:tcPr/>
          <w:p>
            <w:pPr>
              <w:pStyle w:val="Compact"/>
            </w:pPr>
            <w:r>
              <w:t xml:space="preserve">Valideerimine ühe lausega</w:t>
            </w:r>
          </w:p>
        </w:tc>
      </w:tr>
      <w:tr>
        <w:tc>
          <w:tcPr/>
          <w:p>
            <w:pPr>
              <w:pStyle w:val="Compact"/>
            </w:pPr>
            <w:r>
              <w:t xml:space="preserve">WTF / segadus</w:t>
            </w:r>
          </w:p>
        </w:tc>
        <w:tc>
          <w:tcPr/>
          <w:p>
            <w:pPr>
              <w:pStyle w:val="Compact"/>
            </w:pPr>
            <w:r>
              <w:t xml:space="preserve">Ärevus, kaitse</w:t>
            </w:r>
          </w:p>
        </w:tc>
        <w:tc>
          <w:tcPr/>
          <w:p>
            <w:pPr>
              <w:pStyle w:val="Compact"/>
            </w:pPr>
            <w:r>
              <w:t xml:space="preserve">„Loogiline küsida, kes sa oled ja miks ma peaksin hoolima.”</w:t>
            </w:r>
          </w:p>
        </w:tc>
      </w:tr>
      <w:tr>
        <w:tc>
          <w:tcPr/>
          <w:p>
            <w:pPr>
              <w:pStyle w:val="Compact"/>
            </w:pPr>
            <w:r>
              <w:t xml:space="preserve">Liiga isiklik / hull</w:t>
            </w:r>
          </w:p>
        </w:tc>
        <w:tc>
          <w:tcPr/>
          <w:p>
            <w:pPr>
              <w:pStyle w:val="Compact"/>
            </w:pPr>
            <w:r>
              <w:t xml:space="preserve">Häbi, hämmastus</w:t>
            </w:r>
          </w:p>
        </w:tc>
        <w:tc>
          <w:tcPr/>
          <w:p>
            <w:pPr>
              <w:pStyle w:val="Compact"/>
            </w:pPr>
            <w:r>
              <w:t xml:space="preserve">„Avalikkus ei sobi kõigile — sa ei pea jagama.”</w:t>
            </w:r>
          </w:p>
        </w:tc>
      </w:tr>
      <w:tr>
        <w:tc>
          <w:tcPr/>
          <w:p>
            <w:pPr>
              <w:pStyle w:val="Compact"/>
            </w:pPr>
            <w:r>
              <w:t xml:space="preserve">Vandenõu / manipulatsioon</w:t>
            </w:r>
          </w:p>
        </w:tc>
        <w:tc>
          <w:tcPr/>
          <w:p>
            <w:pPr>
              <w:pStyle w:val="Compact"/>
            </w:pPr>
            <w:r>
              <w:t xml:space="preserve">Pettumus, hirm</w:t>
            </w:r>
          </w:p>
        </w:tc>
        <w:tc>
          <w:tcPr/>
          <w:p>
            <w:pPr>
              <w:pStyle w:val="Compact"/>
            </w:pPr>
            <w:r>
              <w:t xml:space="preserve">„Õige kaitsta end emotsionaalse ärakasutamise eest.”</w:t>
            </w:r>
          </w:p>
        </w:tc>
      </w:tr>
      <w:tr>
        <w:tc>
          <w:tcPr/>
          <w:p>
            <w:pPr>
              <w:pStyle w:val="Compact"/>
            </w:pPr>
            <w:r>
              <w:t xml:space="preserve">Üksikema solvunud</w:t>
            </w:r>
          </w:p>
        </w:tc>
        <w:tc>
          <w:tcPr/>
          <w:p>
            <w:pPr>
              <w:pStyle w:val="Compact"/>
            </w:pPr>
            <w:r>
              <w:t xml:space="preserve">Auhaav, kaitse</w:t>
            </w:r>
          </w:p>
        </w:tc>
        <w:tc>
          <w:tcPr/>
          <w:p>
            <w:pPr>
              <w:pStyle w:val="Compact"/>
            </w:pPr>
            <w:r>
              <w:t xml:space="preserve">„Sinu ema võib olla kangelane — me ei süüdista.”</w:t>
            </w:r>
          </w:p>
        </w:tc>
      </w:tr>
      <w:tr>
        <w:tc>
          <w:tcPr/>
          <w:p>
            <w:pPr>
              <w:pStyle w:val="Compact"/>
            </w:pPr>
            <w:r>
              <w:t xml:space="preserve">Olen ise kiusaja ohver</w:t>
            </w:r>
          </w:p>
        </w:tc>
        <w:tc>
          <w:tcPr/>
          <w:p>
            <w:pPr>
              <w:pStyle w:val="Compact"/>
            </w:pPr>
            <w:r>
              <w:t xml:space="preserve">Trigger, viha</w:t>
            </w:r>
          </w:p>
        </w:tc>
        <w:tc>
          <w:tcPr/>
          <w:p>
            <w:pPr>
              <w:pStyle w:val="Compact"/>
            </w:pPr>
            <w:r>
              <w:t xml:space="preserve">„See, mida sa tunned, on loogiline vastus.”</w:t>
            </w:r>
          </w:p>
        </w:tc>
      </w:tr>
      <w:tr>
        <w:tc>
          <w:tcPr/>
          <w:p>
            <w:pPr>
              <w:pStyle w:val="Compact"/>
            </w:pPr>
            <w:r>
              <w:t xml:space="preserve">Pole volitatud</w:t>
            </w:r>
          </w:p>
        </w:tc>
        <w:tc>
          <w:tcPr/>
          <w:p>
            <w:pPr>
              <w:pStyle w:val="Compact"/>
            </w:pPr>
            <w:r>
              <w:t xml:space="preserve">Õigustatud nõue</w:t>
            </w:r>
          </w:p>
        </w:tc>
        <w:tc>
          <w:tcPr/>
          <w:p>
            <w:pPr>
              <w:pStyle w:val="Compact"/>
            </w:pPr>
            <w:r>
              <w:t xml:space="preserve">„Hea kodanik küsib legitiimsust.”</w:t>
            </w:r>
          </w:p>
        </w:tc>
      </w:tr>
      <w:tr>
        <w:tc>
          <w:tcPr/>
          <w:p>
            <w:pPr>
              <w:pStyle w:val="Compact"/>
            </w:pPr>
            <w:r>
              <w:t xml:space="preserve">Liiga palju nimesid</w:t>
            </w:r>
          </w:p>
        </w:tc>
        <w:tc>
          <w:tcPr/>
          <w:p>
            <w:pPr>
              <w:pStyle w:val="Compact"/>
            </w:pPr>
            <w:r>
              <w:t xml:space="preserve">Uppumine, kahtlus</w:t>
            </w:r>
          </w:p>
        </w:tc>
        <w:tc>
          <w:tcPr/>
          <w:p>
            <w:pPr>
              <w:pStyle w:val="Compact"/>
            </w:pPr>
            <w:r>
              <w:t xml:space="preserve">„Sa ei pea kedagi tundma, et alustada.”</w:t>
            </w:r>
          </w:p>
        </w:tc>
      </w:tr>
      <w:tr>
        <w:tc>
          <w:tcPr/>
          <w:p>
            <w:pPr>
              <w:pStyle w:val="Compact"/>
            </w:pPr>
            <w:r>
              <w:t xml:space="preserve">raha</w:t>
            </w:r>
          </w:p>
        </w:tc>
        <w:tc>
          <w:tcPr/>
          <w:p>
            <w:pPr>
              <w:pStyle w:val="Compact"/>
            </w:pPr>
            <w:r>
              <w:t xml:space="preserve">Skeptitsism</w:t>
            </w:r>
          </w:p>
        </w:tc>
        <w:tc>
          <w:tcPr/>
          <w:p>
            <w:pPr>
              <w:pStyle w:val="Compact"/>
            </w:pPr>
            <w:r>
              <w:t xml:space="preserve">„Sa ei pea midagi ostma.”</w:t>
            </w:r>
          </w:p>
        </w:tc>
      </w:tr>
      <w:tr>
        <w:tc>
          <w:tcPr/>
          <w:p>
            <w:pPr>
              <w:pStyle w:val="Compact"/>
            </w:pPr>
            <w:r>
              <w:t xml:space="preserve">Tantra / spirituaalsus</w:t>
            </w:r>
          </w:p>
        </w:tc>
        <w:tc>
          <w:tcPr/>
          <w:p>
            <w:pPr>
              <w:pStyle w:val="Compact"/>
            </w:pPr>
            <w:r>
              <w:t xml:space="preserve">Hirm, võõrus</w:t>
            </w:r>
          </w:p>
        </w:tc>
        <w:tc>
          <w:tcPr/>
          <w:p>
            <w:pPr>
              <w:pStyle w:val="Compact"/>
            </w:pPr>
            <w:r>
              <w:t xml:space="preserve">„Sa valid oma tee — ükski kanal pole kohustus.”</w:t>
            </w:r>
          </w:p>
        </w:tc>
      </w:tr>
      <w:tr>
        <w:tc>
          <w:tcPr/>
          <w:p>
            <w:pPr>
              <w:pStyle w:val="Compact"/>
            </w:pPr>
            <w:r>
              <w:t xml:space="preserve">Juht domineeriv</w:t>
            </w:r>
          </w:p>
        </w:tc>
        <w:tc>
          <w:tcPr/>
          <w:p>
            <w:pPr>
              <w:pStyle w:val="Compact"/>
            </w:pPr>
            <w:r>
              <w:t xml:space="preserve">Abitus, viha</w:t>
            </w:r>
          </w:p>
        </w:tc>
        <w:tc>
          <w:tcPr/>
          <w:p>
            <w:pPr>
              <w:pStyle w:val="Compact"/>
            </w:pPr>
            <w:r>
              <w:t xml:space="preserve">„Väsimus vastu tahtmist tegemisest on reaalne.”</w:t>
            </w:r>
          </w:p>
        </w:tc>
      </w:tr>
      <w:tr>
        <w:tc>
          <w:tcPr/>
          <w:p>
            <w:pPr>
              <w:pStyle w:val="Compact"/>
            </w:pPr>
            <w:r>
              <w:t xml:space="preserve">Partner ei taha</w:t>
            </w:r>
          </w:p>
        </w:tc>
        <w:tc>
          <w:tcPr/>
          <w:p>
            <w:pPr>
              <w:pStyle w:val="Compact"/>
            </w:pPr>
            <w:r>
              <w:t xml:space="preserve">Konflikt, süütunne</w:t>
            </w:r>
          </w:p>
        </w:tc>
        <w:tc>
          <w:tcPr/>
          <w:p>
            <w:pPr>
              <w:pStyle w:val="Compact"/>
            </w:pPr>
            <w:r>
              <w:t xml:space="preserve">„Sa ei pea valida inimese ja kasvu vahel.”</w:t>
            </w:r>
          </w:p>
        </w:tc>
      </w:tr>
      <w:tr>
        <w:tc>
          <w:tcPr/>
          <w:p>
            <w:pPr>
              <w:pStyle w:val="Compact"/>
            </w:pPr>
            <w:r>
              <w:t xml:space="preserve">Pole aega</w:t>
            </w:r>
          </w:p>
        </w:tc>
        <w:tc>
          <w:tcPr/>
          <w:p>
            <w:pPr>
              <w:pStyle w:val="Compact"/>
            </w:pPr>
            <w:r>
              <w:t xml:space="preserve">Kurnatus</w:t>
            </w:r>
          </w:p>
        </w:tc>
        <w:tc>
          <w:tcPr/>
          <w:p>
            <w:pPr>
              <w:pStyle w:val="Compact"/>
            </w:pPr>
            <w:r>
              <w:t xml:space="preserve">„Sa ei ole laisk — sa oled ülekoormatud.”</w:t>
            </w:r>
          </w:p>
        </w:tc>
      </w:tr>
      <w:tr>
        <w:tc>
          <w:tcPr/>
          <w:p>
            <w:pPr>
              <w:pStyle w:val="Compact"/>
            </w:pPr>
            <w:r>
              <w:t xml:space="preserve">Keegi ei kuula</w:t>
            </w:r>
          </w:p>
        </w:tc>
        <w:tc>
          <w:tcPr/>
          <w:p>
            <w:pPr>
              <w:pStyle w:val="Compact"/>
            </w:pPr>
            <w:r>
              <w:t xml:space="preserve">Lootusetus</w:t>
            </w:r>
          </w:p>
        </w:tc>
        <w:tc>
          <w:tcPr/>
          <w:p>
            <w:pPr>
              <w:pStyle w:val="Compact"/>
            </w:pPr>
            <w:r>
              <w:t xml:space="preserve">„Pettumus on kaitse — mitte nõrkus.”</w:t>
            </w:r>
          </w:p>
        </w:tc>
      </w:tr>
    </w:tbl>
    <w:p>
      <w:pPr>
        <w:pStyle w:val="BodyText"/>
      </w:pPr>
      <w:r>
        <w:rPr>
          <w:b/>
          <w:bCs/>
        </w:rPr>
        <w:t xml:space="preserve">Täielik takistuste kaart (18+ olukorda, mida mitte öelda):</w:t>
      </w:r>
      <w:r>
        <w:t xml:space="preserve"> </w:t>
      </w:r>
      <w:r>
        <w:rPr>
          <w:b/>
          <w:bCs/>
        </w:rPr>
        <w:t xml:space="preserve">Lisa P</w:t>
      </w:r>
      <w:r>
        <w:t xml:space="preserve"> </w:t>
      </w:r>
      <w:r>
        <w:t xml:space="preserve">—</w:t>
      </w:r>
      <w:r>
        <w:t xml:space="preserve"> </w:t>
      </w:r>
      <w:r>
        <w:rPr>
          <w:rStyle w:val="VerbatimChar"/>
        </w:rPr>
        <w:t xml:space="preserve">lisad/lisa-p-takistused-ja-valideerimine.md</w:t>
      </w:r>
    </w:p>
    <w:p>
      <w:r>
        <w:pict>
          <v:rect style="width:0;height:1.5pt" o:hralign="center" o:hrstd="t" o:hr="t"/>
        </w:pict>
      </w:r>
    </w:p>
    <w:bookmarkEnd w:id="307"/>
    <w:bookmarkStart w:id="308" w:name="xi.-lõplik-vahetus-rollimäng"/>
    <w:p>
      <w:pPr>
        <w:pStyle w:val="Heading2"/>
      </w:pPr>
      <w:r>
        <w:rPr>
          <w:rStyle w:val="SectionNumber"/>
        </w:rPr>
        <w:t xml:space="preserve">8.88</w:t>
      </w:r>
      <w:r>
        <w:tab/>
      </w:r>
      <w:r>
        <w:t xml:space="preserve">XI. Lõplik vahetus (rollimäng)</w:t>
      </w:r>
    </w:p>
    <w:p>
      <w:pPr>
        <w:pStyle w:val="FirstParagraph"/>
      </w:pPr>
      <w:r>
        <w:rPr>
          <w:b/>
          <w:bCs/>
        </w:rPr>
        <w:t xml:space="preserve">K: Viimane küsimus. Ütle mulle ühe lausega, miks ma peaksin sind uskuma.</w:t>
      </w:r>
    </w:p>
    <w:p>
      <w:pPr>
        <w:pStyle w:val="BodyText"/>
      </w:pPr>
      <w:r>
        <w:rPr>
          <w:b/>
          <w:bCs/>
        </w:rPr>
        <w:t xml:space="preserve">V (Renee Aluste, vaikselt):</w:t>
      </w:r>
      <w:r>
        <w:t xml:space="preserve"> </w:t>
      </w:r>
      <w:r>
        <w:t xml:space="preserve">Ära usu mind. Usu enda kogemust. Ma olin seal, kus sa võib-olla oled — haavatud, pettunud, manipuleeritud. Ma tõusin üles. Ma ei palu sul uskuda sõnu ega saata mulle kirju. Ma küsin: kas see, mida sa iga päev teed, ehitab sind üles või lõhub sind? Kui vastus on „lõhub” — siis on aeg muutuda. See on kogu operatsioon. Me oleme valmis. Kas sina oled?</w:t>
      </w:r>
    </w:p>
    <w:bookmarkEnd w:id="308"/>
    <w:bookmarkStart w:id="309" w:name="X9047f972a7de173959fd905fa9c6843aa010ec5"/>
    <w:p>
      <w:pPr>
        <w:pStyle w:val="Heading2"/>
      </w:pPr>
      <w:r>
        <w:rPr>
          <w:rStyle w:val="SectionNumber"/>
        </w:rPr>
        <w:t xml:space="preserve">8.89</w:t>
      </w:r>
      <w:r>
        <w:tab/>
      </w:r>
      <w:r>
        <w:rPr>
          <w:i/>
          <w:iCs/>
        </w:rPr>
        <w:t xml:space="preserve">Minu küsimus sulle: Mida sina selle teadmisega täna teed — mitte homme?</w:t>
      </w:r>
    </w:p>
    <w:p>
      <w:pPr>
        <w:pStyle w:val="FirstParagraph"/>
      </w:pPr>
      <w:r>
        <w:rPr>
          <w:i/>
          <w:iCs/>
        </w:rPr>
        <w:t xml:space="preserve">Ma ei oota sinult küsimusi. Ma küsin sulle vastu: mida sa ise teed? Alusta sealt. #OperatsioonPeegel</w:t>
      </w:r>
    </w:p>
    <w:p>
      <w:r>
        <w:pict>
          <v:rect style="width:0;height:1.5pt" o:hralign="center" o:hrstd="t" o:hr="t"/>
        </w:pict>
      </w:r>
    </w:p>
    <w:bookmarkEnd w:id="309"/>
    <w:bookmarkEnd w:id="310"/>
    <w:bookmarkStart w:id="311" w:name="lisad-tugeva-isa-seeria-7-köidet"/>
    <w:p>
      <w:pPr>
        <w:pStyle w:val="Heading1"/>
      </w:pPr>
      <w:r>
        <w:rPr>
          <w:rStyle w:val="SectionNumber"/>
        </w:rPr>
        <w:t xml:space="preserve">9</w:t>
      </w:r>
      <w:r>
        <w:tab/>
      </w:r>
      <w:r>
        <w:t xml:space="preserve">LISAD — TUGEVA ISA SEERIA (7 KÖIDET)</w:t>
      </w:r>
    </w:p>
    <w:p>
      <w:pPr>
        <w:pStyle w:val="FirstParagraph"/>
      </w:pPr>
      <w:r>
        <w:rPr>
          <w:b/>
          <w:bCs/>
        </w:rPr>
        <w:t xml:space="preserve">Autor:</w:t>
      </w:r>
      <w:r>
        <w:t xml:space="preserve"> </w:t>
      </w:r>
      <w:r>
        <w:t xml:space="preserve">Renee Aluste</w:t>
      </w:r>
      <w:r>
        <w:t xml:space="preserve"> </w:t>
      </w:r>
      <w:r>
        <w:rPr>
          <w:b/>
          <w:bCs/>
        </w:rPr>
        <w:t xml:space="preserve">Keel:</w:t>
      </w:r>
      <w:r>
        <w:t xml:space="preserve"> </w:t>
      </w:r>
      <w:r>
        <w:t xml:space="preserve">eesti (tõlge Strong Father Series alusel)</w:t>
      </w:r>
      <w:r>
        <w:t xml:space="preserve"> </w:t>
      </w:r>
      <w:r>
        <w:rPr>
          <w:b/>
          <w:bCs/>
        </w:rPr>
        <w:t xml:space="preserve">Seotud:</w:t>
      </w:r>
      <w:r>
        <w:t xml:space="preserve"> </w:t>
      </w:r>
      <w:r>
        <w:t xml:space="preserve">Operatsioon „Peegel” — rahva taseme õppematerjal</w:t>
      </w:r>
    </w:p>
    <w:p>
      <w:pPr>
        <w:pStyle w:val="BodyText"/>
      </w:pPr>
      <w:r>
        <w:t xml:space="preserve">Need seitse köidet täiendavad käesolevat paranemis-teekonda. Iga köide on iseseisvalt loetav; koos moodustavad progressiivse tee manipulatsioonist teadlikkuse, vastutuseni, pere tugevdamiseni ja kogukonna juhtimiseni.</w:t>
      </w:r>
    </w:p>
    <w:tbl>
      <w:tblPr>
        <w:tblStyle w:val="Table"/>
        <w:tblW w:type="pct" w:w="5000"/>
        <w:tblLayout w:type="fixed"/>
        <w:tblLook w:firstRow="1" w:lastRow="0" w:firstColumn="0" w:lastColumn="0" w:noHBand="0" w:noVBand="0" w:val="0020"/>
      </w:tblPr>
      <w:tblGrid>
        <w:gridCol w:w="1827"/>
        <w:gridCol w:w="2132"/>
        <w:gridCol w:w="1827"/>
        <w:gridCol w:w="2132"/>
      </w:tblGrid>
      <w:tr>
        <w:trPr>
          <w:tblHeader w:val="on"/>
        </w:trPr>
        <w:tc>
          <w:tcPr/>
          <w:p>
            <w:pPr>
              <w:pStyle w:val="Compact"/>
            </w:pPr>
            <w:r>
              <w:t xml:space="preserve">Lisa</w:t>
            </w:r>
          </w:p>
        </w:tc>
        <w:tc>
          <w:tcPr/>
          <w:p>
            <w:pPr>
              <w:pStyle w:val="Compact"/>
            </w:pPr>
            <w:r>
              <w:t xml:space="preserve">Köide</w:t>
            </w:r>
          </w:p>
        </w:tc>
        <w:tc>
          <w:tcPr/>
          <w:p>
            <w:pPr>
              <w:pStyle w:val="Compact"/>
            </w:pPr>
            <w:r>
              <w:t xml:space="preserve">Fail</w:t>
            </w:r>
          </w:p>
        </w:tc>
        <w:tc>
          <w:tcPr/>
          <w:p>
            <w:pPr>
              <w:pStyle w:val="Compact"/>
            </w:pPr>
            <w:r>
              <w:t xml:space="preserve">Teema</w:t>
            </w:r>
          </w:p>
        </w:tc>
      </w:tr>
      <w:tr>
        <w:tc>
          <w:tcPr/>
          <w:p>
            <w:pPr>
              <w:pStyle w:val="Compact"/>
            </w:pPr>
            <w:r>
              <w:rPr>
                <w:b/>
                <w:bCs/>
              </w:rPr>
              <w:t xml:space="preserve">A</w:t>
            </w:r>
          </w:p>
        </w:tc>
        <w:tc>
          <w:tcPr/>
          <w:p>
            <w:pPr>
              <w:pStyle w:val="Compact"/>
            </w:pPr>
            <w:r>
              <w:t xml:space="preserve">1/7</w:t>
            </w:r>
          </w:p>
        </w:tc>
        <w:tc>
          <w:tcPr/>
          <w:p>
            <w:pPr>
              <w:pStyle w:val="Compact"/>
            </w:pPr>
            <w:r>
              <w:rPr>
                <w:rStyle w:val="VerbatimChar"/>
              </w:rPr>
              <w:t xml:space="preserve">lisad/raamat-01-unplugged-ava-silmad.md</w:t>
            </w:r>
          </w:p>
        </w:tc>
        <w:tc>
          <w:tcPr/>
          <w:p>
            <w:pPr>
              <w:pStyle w:val="Compact"/>
            </w:pPr>
            <w:r>
              <w:t xml:space="preserve">Ava silmad — manipulatsioon ja algoritmid</w:t>
            </w:r>
          </w:p>
        </w:tc>
      </w:tr>
      <w:tr>
        <w:tc>
          <w:tcPr/>
          <w:p>
            <w:pPr>
              <w:pStyle w:val="Compact"/>
            </w:pPr>
            <w:r>
              <w:rPr>
                <w:b/>
                <w:bCs/>
              </w:rPr>
              <w:t xml:space="preserve">B</w:t>
            </w:r>
          </w:p>
        </w:tc>
        <w:tc>
          <w:tcPr/>
          <w:p>
            <w:pPr>
              <w:pStyle w:val="Compact"/>
            </w:pPr>
            <w:r>
              <w:t xml:space="preserve">2/7</w:t>
            </w:r>
          </w:p>
        </w:tc>
        <w:tc>
          <w:tcPr/>
          <w:p>
            <w:pPr>
              <w:pStyle w:val="Compact"/>
            </w:pPr>
            <w:r>
              <w:rPr>
                <w:rStyle w:val="VerbatimChar"/>
              </w:rPr>
              <w:t xml:space="preserve">lisad/raamat-02-peegli-efekt.md</w:t>
            </w:r>
          </w:p>
        </w:tc>
        <w:tc>
          <w:tcPr/>
          <w:p>
            <w:pPr>
              <w:pStyle w:val="Compact"/>
            </w:pPr>
            <w:r>
              <w:t xml:space="preserve">Peegli efekt — eeskuju ja peegelneuronid</w:t>
            </w:r>
          </w:p>
        </w:tc>
      </w:tr>
      <w:tr>
        <w:tc>
          <w:tcPr/>
          <w:p>
            <w:pPr>
              <w:pStyle w:val="Compact"/>
            </w:pPr>
            <w:r>
              <w:rPr>
                <w:b/>
                <w:bCs/>
              </w:rPr>
              <w:t xml:space="preserve">C</w:t>
            </w:r>
          </w:p>
        </w:tc>
        <w:tc>
          <w:tcPr/>
          <w:p>
            <w:pPr>
              <w:pStyle w:val="Compact"/>
            </w:pPr>
            <w:r>
              <w:t xml:space="preserve">3/7</w:t>
            </w:r>
          </w:p>
        </w:tc>
        <w:tc>
          <w:tcPr/>
          <w:p>
            <w:pPr>
              <w:pStyle w:val="Compact"/>
            </w:pPr>
            <w:r>
              <w:rPr>
                <w:rStyle w:val="VerbatimChar"/>
              </w:rPr>
              <w:t xml:space="preserve">lisad/raamat-03-vota-omaks.md</w:t>
            </w:r>
          </w:p>
        </w:tc>
        <w:tc>
          <w:tcPr/>
          <w:p>
            <w:pPr>
              <w:pStyle w:val="Compact"/>
            </w:pPr>
            <w:r>
              <w:t xml:space="preserve">Võta omaks — ülim vastutus</w:t>
            </w:r>
          </w:p>
        </w:tc>
      </w:tr>
      <w:tr>
        <w:tc>
          <w:tcPr/>
          <w:p>
            <w:pPr>
              <w:pStyle w:val="Compact"/>
            </w:pPr>
            <w:r>
              <w:rPr>
                <w:b/>
                <w:bCs/>
              </w:rPr>
              <w:t xml:space="preserve">D</w:t>
            </w:r>
          </w:p>
        </w:tc>
        <w:tc>
          <w:tcPr/>
          <w:p>
            <w:pPr>
              <w:pStyle w:val="Compact"/>
            </w:pPr>
            <w:r>
              <w:t xml:space="preserve">4/7</w:t>
            </w:r>
          </w:p>
        </w:tc>
        <w:tc>
          <w:tcPr/>
          <w:p>
            <w:pPr>
              <w:pStyle w:val="Compact"/>
            </w:pPr>
            <w:r>
              <w:rPr>
                <w:rStyle w:val="VerbatimChar"/>
              </w:rPr>
              <w:t xml:space="preserve">lisad/raamat-04-tugev-isa.md</w:t>
            </w:r>
          </w:p>
        </w:tc>
        <w:tc>
          <w:tcPr/>
          <w:p>
            <w:pPr>
              <w:pStyle w:val="Compact"/>
            </w:pPr>
            <w:r>
              <w:t xml:space="preserve">Tugev isa — roll ja eeskuju</w:t>
            </w:r>
          </w:p>
        </w:tc>
      </w:tr>
      <w:tr>
        <w:tc>
          <w:tcPr/>
          <w:p>
            <w:pPr>
              <w:pStyle w:val="Compact"/>
            </w:pPr>
            <w:r>
              <w:rPr>
                <w:b/>
                <w:bCs/>
              </w:rPr>
              <w:t xml:space="preserve">E</w:t>
            </w:r>
          </w:p>
        </w:tc>
        <w:tc>
          <w:tcPr/>
          <w:p>
            <w:pPr>
              <w:pStyle w:val="Compact"/>
            </w:pPr>
            <w:r>
              <w:t xml:space="preserve">5/7</w:t>
            </w:r>
          </w:p>
        </w:tc>
        <w:tc>
          <w:tcPr/>
          <w:p>
            <w:pPr>
              <w:pStyle w:val="Compact"/>
            </w:pPr>
            <w:r>
              <w:rPr>
                <w:rStyle w:val="VerbatimChar"/>
              </w:rPr>
              <w:t xml:space="preserve">lisad/raamat-05-pere-rindejoon.md</w:t>
            </w:r>
          </w:p>
        </w:tc>
        <w:tc>
          <w:tcPr/>
          <w:p>
            <w:pPr>
              <w:pStyle w:val="Compact"/>
            </w:pPr>
            <w:r>
              <w:t xml:space="preserve">Pere rindejoon — pere kui kaitsejoon</w:t>
            </w:r>
          </w:p>
        </w:tc>
      </w:tr>
      <w:tr>
        <w:tc>
          <w:tcPr/>
          <w:p>
            <w:pPr>
              <w:pStyle w:val="Compact"/>
            </w:pPr>
            <w:r>
              <w:rPr>
                <w:b/>
                <w:bCs/>
              </w:rPr>
              <w:t xml:space="preserve">F</w:t>
            </w:r>
          </w:p>
        </w:tc>
        <w:tc>
          <w:tcPr/>
          <w:p>
            <w:pPr>
              <w:pStyle w:val="Compact"/>
            </w:pPr>
            <w:r>
              <w:t xml:space="preserve">6/7</w:t>
            </w:r>
          </w:p>
        </w:tc>
        <w:tc>
          <w:tcPr/>
          <w:p>
            <w:pPr>
              <w:pStyle w:val="Compact"/>
            </w:pPr>
            <w:r>
              <w:rPr>
                <w:rStyle w:val="VerbatimChar"/>
              </w:rPr>
              <w:t xml:space="preserve">lisad/raamat-06-murra-ring.md</w:t>
            </w:r>
          </w:p>
        </w:tc>
        <w:tc>
          <w:tcPr/>
          <w:p>
            <w:pPr>
              <w:pStyle w:val="Compact"/>
            </w:pPr>
            <w:r>
              <w:t xml:space="preserve">Murra ring — depressioon ja taastumine</w:t>
            </w:r>
          </w:p>
        </w:tc>
      </w:tr>
      <w:tr>
        <w:tc>
          <w:tcPr/>
          <w:p>
            <w:pPr>
              <w:pStyle w:val="Compact"/>
            </w:pPr>
            <w:r>
              <w:rPr>
                <w:b/>
                <w:bCs/>
              </w:rPr>
              <w:t xml:space="preserve">G</w:t>
            </w:r>
          </w:p>
        </w:tc>
        <w:tc>
          <w:tcPr/>
          <w:p>
            <w:pPr>
              <w:pStyle w:val="Compact"/>
            </w:pPr>
            <w:r>
              <w:t xml:space="preserve">7/7</w:t>
            </w:r>
          </w:p>
        </w:tc>
        <w:tc>
          <w:tcPr/>
          <w:p>
            <w:pPr>
              <w:pStyle w:val="Compact"/>
            </w:pPr>
            <w:r>
              <w:rPr>
                <w:rStyle w:val="VerbatimChar"/>
              </w:rPr>
              <w:t xml:space="preserve">lisad/raamat-07-juhi-ja-voida.md</w:t>
            </w:r>
          </w:p>
        </w:tc>
        <w:tc>
          <w:tcPr/>
          <w:p>
            <w:pPr>
              <w:pStyle w:val="Compact"/>
            </w:pPr>
            <w:r>
              <w:t xml:space="preserve">Juhi ja võida — kogukond ja kutse</w:t>
            </w:r>
          </w:p>
        </w:tc>
      </w:tr>
      <w:tr>
        <w:tc>
          <w:tcPr/>
          <w:p>
            <w:pPr>
              <w:pStyle w:val="Compact"/>
            </w:pPr>
            <w:r>
              <w:rPr>
                <w:b/>
                <w:bCs/>
              </w:rPr>
              <w:t xml:space="preserve">H</w:t>
            </w:r>
          </w:p>
        </w:tc>
        <w:tc>
          <w:tcPr/>
          <w:p>
            <w:pPr>
              <w:pStyle w:val="Compact"/>
            </w:pPr>
            <w:r>
              <w:t xml:space="preserve">—</w:t>
            </w:r>
          </w:p>
        </w:tc>
        <w:tc>
          <w:tcPr/>
          <w:p>
            <w:pPr>
              <w:pStyle w:val="Compact"/>
            </w:pPr>
            <w:r>
              <w:rPr>
                <w:rStyle w:val="VerbatimChar"/>
              </w:rPr>
              <w:t xml:space="preserve">lisad/lisa-h-kiirjuhend-kriisis-isale.md</w:t>
            </w:r>
          </w:p>
        </w:tc>
        <w:tc>
          <w:tcPr/>
          <w:p>
            <w:pPr>
              <w:pStyle w:val="Compact"/>
            </w:pPr>
            <w:r>
              <w:t xml:space="preserve">Kiirjuhend kriisis isale — kriisiteekond ja lugemisjärjekord</w:t>
            </w:r>
          </w:p>
        </w:tc>
      </w:tr>
      <w:tr>
        <w:tc>
          <w:tcPr/>
          <w:p>
            <w:pPr>
              <w:pStyle w:val="Compact"/>
            </w:pPr>
            <w:r>
              <w:rPr>
                <w:b/>
                <w:bCs/>
              </w:rPr>
              <w:t xml:space="preserve">I</w:t>
            </w:r>
          </w:p>
        </w:tc>
        <w:tc>
          <w:tcPr/>
          <w:p>
            <w:pPr>
              <w:pStyle w:val="Compact"/>
            </w:pPr>
            <w:r>
              <w:t xml:space="preserve">—</w:t>
            </w:r>
          </w:p>
        </w:tc>
        <w:tc>
          <w:tcPr/>
          <w:p>
            <w:pPr>
              <w:pStyle w:val="Compact"/>
            </w:pPr>
            <w:r>
              <w:rPr>
                <w:rStyle w:val="VerbatimChar"/>
              </w:rPr>
              <w:t xml:space="preserve">lisad/lisa-i-inimesekeskne-juhtimine.md</w:t>
            </w:r>
          </w:p>
        </w:tc>
        <w:tc>
          <w:tcPr/>
          <w:p>
            <w:pPr>
              <w:pStyle w:val="Compact"/>
            </w:pPr>
            <w:r>
              <w:t xml:space="preserve">Inimesekeskne juhtimine (Steiger 1997); peakirjastaja</w:t>
            </w:r>
            <w:r>
              <w:t xml:space="preserve"> </w:t>
            </w:r>
            <w:r>
              <w:rPr>
                <w:b/>
                <w:bCs/>
              </w:rPr>
              <w:t xml:space="preserve">Heli Illipe-Sootak</w:t>
            </w:r>
            <w:r>
              <w:t xml:space="preserve">; Kert eessõna</w:t>
            </w:r>
          </w:p>
        </w:tc>
      </w:tr>
      <w:tr>
        <w:tc>
          <w:tcPr/>
          <w:p>
            <w:pPr>
              <w:pStyle w:val="Compact"/>
            </w:pPr>
            <w:r>
              <w:rPr>
                <w:b/>
                <w:bCs/>
              </w:rPr>
              <w:t xml:space="preserve">J</w:t>
            </w:r>
          </w:p>
        </w:tc>
        <w:tc>
          <w:tcPr/>
          <w:p>
            <w:pPr>
              <w:pStyle w:val="Compact"/>
            </w:pPr>
            <w:r>
              <w:t xml:space="preserve">—</w:t>
            </w:r>
          </w:p>
        </w:tc>
        <w:tc>
          <w:tcPr/>
          <w:p>
            <w:pPr>
              <w:pStyle w:val="Compact"/>
            </w:pPr>
            <w:r>
              <w:rPr>
                <w:rStyle w:val="VerbatimChar"/>
              </w:rPr>
              <w:t xml:space="preserve">lisad/lisa-j-haridusasutuste-juhtkonnad.md</w:t>
            </w:r>
          </w:p>
        </w:tc>
        <w:tc>
          <w:tcPr/>
          <w:p>
            <w:pPr>
              <w:pStyle w:val="Compact"/>
            </w:pPr>
            <w:r>
              <w:t xml:space="preserve">Haridusasutused — Techno TLN, KVA, RaM Kool, TVW Waldorf,</w:t>
            </w:r>
            <w:r>
              <w:t xml:space="preserve"> </w:t>
            </w:r>
            <w:r>
              <w:rPr>
                <w:b/>
                <w:bCs/>
              </w:rPr>
              <w:t xml:space="preserve">Montessori koolid ja lasteaiad</w:t>
            </w:r>
          </w:p>
        </w:tc>
      </w:tr>
      <w:tr>
        <w:tc>
          <w:tcPr/>
          <w:p>
            <w:pPr>
              <w:pStyle w:val="Compact"/>
            </w:pPr>
            <w:r>
              <w:rPr>
                <w:b/>
                <w:bCs/>
              </w:rPr>
              <w:t xml:space="preserve">K</w:t>
            </w:r>
          </w:p>
        </w:tc>
        <w:tc>
          <w:tcPr/>
          <w:p>
            <w:pPr>
              <w:pStyle w:val="Compact"/>
            </w:pPr>
            <w:r>
              <w:t xml:space="preserve">—</w:t>
            </w:r>
          </w:p>
        </w:tc>
        <w:tc>
          <w:tcPr/>
          <w:p>
            <w:pPr>
              <w:pStyle w:val="Compact"/>
            </w:pPr>
            <w:r>
              <w:rPr>
                <w:rStyle w:val="VerbatimChar"/>
              </w:rPr>
              <w:t xml:space="preserve">lisad/lisa-k-vorgustiku-skeem-ja-ulesanded.md</w:t>
            </w:r>
          </w:p>
        </w:tc>
        <w:tc>
          <w:tcPr/>
          <w:p>
            <w:pPr>
              <w:pStyle w:val="Compact"/>
            </w:pPr>
            <w:r>
              <w:t xml:space="preserve">Võrgustiku skeem — kõik osalised, allüksuste ülesanded, võrgustiku statistika, podcasti külalised</w:t>
            </w:r>
          </w:p>
        </w:tc>
      </w:tr>
      <w:tr>
        <w:tc>
          <w:tcPr/>
          <w:p>
            <w:pPr>
              <w:pStyle w:val="Compact"/>
            </w:pPr>
            <w:r>
              <w:rPr>
                <w:b/>
                <w:bCs/>
              </w:rPr>
              <w:t xml:space="preserve">L</w:t>
            </w:r>
          </w:p>
        </w:tc>
        <w:tc>
          <w:tcPr/>
          <w:p>
            <w:pPr>
              <w:pStyle w:val="Compact"/>
            </w:pPr>
            <w:r>
              <w:t xml:space="preserve">—</w:t>
            </w:r>
          </w:p>
        </w:tc>
        <w:tc>
          <w:tcPr/>
          <w:p>
            <w:pPr>
              <w:pStyle w:val="Compact"/>
            </w:pPr>
            <w:r>
              <w:rPr>
                <w:rStyle w:val="VerbatimChar"/>
              </w:rPr>
              <w:t xml:space="preserve">lisad/lisa-l-ministeeriumid-ja-tai.md</w:t>
            </w:r>
          </w:p>
        </w:tc>
        <w:tc>
          <w:tcPr/>
          <w:p>
            <w:pPr>
              <w:pStyle w:val="Compact"/>
            </w:pPr>
            <w:r>
              <w:t xml:space="preserve">Ministeeriumid ja TAI — Muski 5-astmeline protsessijuhtimine (küsi → kustuta → lihtsusta → kiirenda → automatiseeri)</w:t>
            </w:r>
          </w:p>
        </w:tc>
      </w:tr>
      <w:tr>
        <w:tc>
          <w:tcPr/>
          <w:p>
            <w:pPr>
              <w:pStyle w:val="Compact"/>
            </w:pPr>
            <w:r>
              <w:rPr>
                <w:b/>
                <w:bCs/>
              </w:rPr>
              <w:t xml:space="preserve">M</w:t>
            </w:r>
          </w:p>
        </w:tc>
        <w:tc>
          <w:tcPr/>
          <w:p>
            <w:pPr>
              <w:pStyle w:val="Compact"/>
            </w:pPr>
            <w:r>
              <w:t xml:space="preserve">—</w:t>
            </w:r>
          </w:p>
        </w:tc>
        <w:tc>
          <w:tcPr/>
          <w:p>
            <w:pPr>
              <w:pStyle w:val="Compact"/>
            </w:pPr>
            <w:r>
              <w:rPr>
                <w:rStyle w:val="VerbatimChar"/>
              </w:rPr>
              <w:t xml:space="preserve">lisad/lisa-m-kodaniku-identiteet-ja-vanne.md</w:t>
            </w:r>
          </w:p>
        </w:tc>
        <w:tc>
          <w:tcPr/>
          <w:p>
            <w:pPr>
              <w:pStyle w:val="Compact"/>
            </w:pPr>
            <w:r>
              <w:t xml:space="preserve">Kodaniku identiteet — Robbins 5 sammu, manifest peegli ees, kodaniku vanne, etapp LIHTSUS</w:t>
            </w:r>
          </w:p>
        </w:tc>
      </w:tr>
      <w:tr>
        <w:tc>
          <w:tcPr/>
          <w:p>
            <w:pPr>
              <w:pStyle w:val="Compact"/>
            </w:pPr>
            <w:r>
              <w:rPr>
                <w:b/>
                <w:bCs/>
              </w:rPr>
              <w:t xml:space="preserve">N</w:t>
            </w:r>
          </w:p>
        </w:tc>
        <w:tc>
          <w:tcPr/>
          <w:p>
            <w:pPr>
              <w:pStyle w:val="Compact"/>
            </w:pPr>
            <w:r>
              <w:t xml:space="preserve">—</w:t>
            </w:r>
          </w:p>
        </w:tc>
        <w:tc>
          <w:tcPr/>
          <w:p>
            <w:pPr>
              <w:pStyle w:val="Compact"/>
            </w:pPr>
            <w:r>
              <w:rPr>
                <w:rStyle w:val="VerbatimChar"/>
              </w:rPr>
              <w:t xml:space="preserve">lisad/lisa-n-aluste-kool.md</w:t>
            </w:r>
          </w:p>
        </w:tc>
        <w:tc>
          <w:tcPr/>
          <w:p>
            <w:pPr>
              <w:pStyle w:val="Compact"/>
            </w:pPr>
            <w:r>
              <w:rPr>
                <w:b/>
                <w:bCs/>
              </w:rPr>
              <w:t xml:space="preserve">Üksus Aluste_kool</w:t>
            </w:r>
            <w:r>
              <w:t xml:space="preserve"> </w:t>
            </w:r>
            <w:r>
              <w:t xml:space="preserve">— SOK demomehed, viisakuseeskiri, päevane checklist</w:t>
            </w:r>
          </w:p>
        </w:tc>
      </w:tr>
      <w:tr>
        <w:tc>
          <w:tcPr/>
          <w:p>
            <w:pPr>
              <w:pStyle w:val="Compact"/>
            </w:pPr>
            <w:r>
              <w:rPr>
                <w:b/>
                <w:bCs/>
              </w:rPr>
              <w:t xml:space="preserve">O</w:t>
            </w:r>
          </w:p>
        </w:tc>
        <w:tc>
          <w:tcPr/>
          <w:p>
            <w:pPr>
              <w:pStyle w:val="Compact"/>
            </w:pPr>
            <w:r>
              <w:t xml:space="preserve">—</w:t>
            </w:r>
          </w:p>
        </w:tc>
        <w:tc>
          <w:tcPr/>
          <w:p>
            <w:pPr>
              <w:pStyle w:val="Compact"/>
            </w:pPr>
            <w:r>
              <w:rPr>
                <w:rStyle w:val="VerbatimChar"/>
              </w:rPr>
              <w:t xml:space="preserve">lisad/lisa-o-vaktsineerimine.md</w:t>
            </w:r>
          </w:p>
        </w:tc>
        <w:tc>
          <w:tcPr/>
          <w:p>
            <w:pPr>
              <w:pStyle w:val="Compact"/>
            </w:pPr>
            <w:r>
              <w:rPr>
                <w:b/>
                <w:bCs/>
              </w:rPr>
              <w:t xml:space="preserve">Vaktsineerimine</w:t>
            </w:r>
            <w:r>
              <w:t xml:space="preserve"> </w:t>
            </w:r>
            <w:r>
              <w:t xml:space="preserve">— uuringud, ühiskond, konspiratsioonid, Renee isiklik valik, TAI/Terviseamet</w:t>
            </w:r>
          </w:p>
        </w:tc>
      </w:tr>
      <w:tr>
        <w:tc>
          <w:tcPr/>
          <w:p>
            <w:pPr>
              <w:pStyle w:val="Compact"/>
            </w:pPr>
            <w:r>
              <w:rPr>
                <w:b/>
                <w:bCs/>
              </w:rPr>
              <w:t xml:space="preserve">P</w:t>
            </w:r>
          </w:p>
        </w:tc>
        <w:tc>
          <w:tcPr/>
          <w:p>
            <w:pPr>
              <w:pStyle w:val="Compact"/>
            </w:pPr>
            <w:r>
              <w:t xml:space="preserve">—</w:t>
            </w:r>
          </w:p>
        </w:tc>
        <w:tc>
          <w:tcPr/>
          <w:p>
            <w:pPr>
              <w:pStyle w:val="Compact"/>
            </w:pPr>
            <w:r>
              <w:rPr>
                <w:rStyle w:val="VerbatimChar"/>
              </w:rPr>
              <w:t xml:space="preserve">lisad/lisa-p-takistused-ja-valideerimine.md</w:t>
            </w:r>
          </w:p>
        </w:tc>
        <w:tc>
          <w:tcPr/>
          <w:p>
            <w:pPr>
              <w:pStyle w:val="Compact"/>
            </w:pPr>
            <w:r>
              <w:rPr>
                <w:b/>
                <w:bCs/>
              </w:rPr>
              <w:t xml:space="preserve">Takistused ja valideerimine</w:t>
            </w:r>
            <w:r>
              <w:t xml:space="preserve"> </w:t>
            </w:r>
            <w:r>
              <w:t xml:space="preserve">— spordikommentaator,</w:t>
            </w:r>
            <w:r>
              <w:t xml:space="preserve"> </w:t>
            </w:r>
            <w:r>
              <w:rPr>
                <w:b/>
                <w:bCs/>
              </w:rPr>
              <w:t xml:space="preserve">KRIITILINE trauma-reegel</w:t>
            </w:r>
            <w:r>
              <w:t xml:space="preserve">, Cooper, van der Kolk</w:t>
            </w:r>
          </w:p>
        </w:tc>
      </w:tr>
      <w:tr>
        <w:tc>
          <w:tcPr/>
          <w:p>
            <w:pPr>
              <w:pStyle w:val="Compact"/>
            </w:pPr>
            <w:r>
              <w:rPr>
                <w:b/>
                <w:bCs/>
              </w:rPr>
              <w:t xml:space="preserve">Q</w:t>
            </w:r>
          </w:p>
        </w:tc>
        <w:tc>
          <w:tcPr/>
          <w:p>
            <w:pPr>
              <w:pStyle w:val="Compact"/>
            </w:pPr>
            <w:r>
              <w:t xml:space="preserve">—</w:t>
            </w:r>
          </w:p>
        </w:tc>
        <w:tc>
          <w:tcPr/>
          <w:p>
            <w:pPr>
              <w:pStyle w:val="Compact"/>
            </w:pPr>
            <w:r>
              <w:rPr>
                <w:rStyle w:val="VerbatimChar"/>
              </w:rPr>
              <w:t xml:space="preserve">lisad/lisa-q-side-eeskirjad-ja-suhtlus.md</w:t>
            </w:r>
          </w:p>
        </w:tc>
        <w:tc>
          <w:tcPr/>
          <w:p>
            <w:pPr>
              <w:pStyle w:val="Compact"/>
            </w:pPr>
            <w:r>
              <w:rPr>
                <w:b/>
                <w:bCs/>
              </w:rPr>
              <w:t xml:space="preserve">Side eeskirjad</w:t>
            </w:r>
            <w:r>
              <w:t xml:space="preserve"> </w:t>
            </w:r>
            <w:r>
              <w:t xml:space="preserve">— hääl, GOTWA, austav keel,</w:t>
            </w:r>
            <w:r>
              <w:t xml:space="preserve"> </w:t>
            </w:r>
            <w:r>
              <w:rPr>
                <w:b/>
                <w:bCs/>
              </w:rPr>
              <w:t xml:space="preserve">kata ja liigu</w:t>
            </w:r>
            <w:r>
              <w:t xml:space="preserve">, Pareto 80/20, demomehed</w:t>
            </w:r>
          </w:p>
        </w:tc>
      </w:tr>
      <w:tr>
        <w:tc>
          <w:tcPr/>
          <w:p>
            <w:pPr>
              <w:pStyle w:val="Compact"/>
            </w:pPr>
            <w:r>
              <w:rPr>
                <w:b/>
                <w:bCs/>
              </w:rPr>
              <w:t xml:space="preserve">S</w:t>
            </w:r>
          </w:p>
        </w:tc>
        <w:tc>
          <w:tcPr/>
          <w:p>
            <w:pPr>
              <w:pStyle w:val="Compact"/>
            </w:pPr>
            <w:r>
              <w:t xml:space="preserve">—</w:t>
            </w:r>
          </w:p>
        </w:tc>
        <w:tc>
          <w:tcPr/>
          <w:p>
            <w:pPr>
              <w:pStyle w:val="Compact"/>
            </w:pPr>
            <w:r>
              <w:rPr>
                <w:rStyle w:val="VerbatimChar"/>
              </w:rPr>
              <w:t xml:space="preserve">lisad/lisa-s-kiusamine-aju-ja-trauma.md</w:t>
            </w:r>
          </w:p>
        </w:tc>
        <w:tc>
          <w:tcPr/>
          <w:p>
            <w:pPr>
              <w:pStyle w:val="Compact"/>
            </w:pPr>
            <w:r>
              <w:rPr>
                <w:b/>
                <w:bCs/>
              </w:rPr>
              <w:t xml:space="preserve">Kiusamine, aju ja trauma</w:t>
            </w:r>
            <w:r>
              <w:t xml:space="preserve"> </w:t>
            </w:r>
            <w:r>
              <w:t xml:space="preserve">—</w:t>
            </w:r>
            <w:r>
              <w:t xml:space="preserve"> </w:t>
            </w:r>
            <w:r>
              <w:rPr>
                <w:i/>
                <w:iCs/>
              </w:rPr>
              <w:t xml:space="preserve">Imeline Teadus</w:t>
            </w:r>
            <w:r>
              <w:t xml:space="preserve">, miks inimesed käituvad nii, Body Keeps the Score</w:t>
            </w:r>
          </w:p>
        </w:tc>
      </w:tr>
      <w:tr>
        <w:tc>
          <w:tcPr/>
          <w:p>
            <w:pPr>
              <w:pStyle w:val="Compact"/>
            </w:pPr>
            <w:r>
              <w:rPr>
                <w:b/>
                <w:bCs/>
              </w:rPr>
              <w:t xml:space="preserve">T</w:t>
            </w:r>
          </w:p>
        </w:tc>
        <w:tc>
          <w:tcPr/>
          <w:p>
            <w:pPr>
              <w:pStyle w:val="Compact"/>
            </w:pPr>
            <w:r>
              <w:t xml:space="preserve">—</w:t>
            </w:r>
          </w:p>
        </w:tc>
        <w:tc>
          <w:tcPr/>
          <w:p>
            <w:pPr>
              <w:pStyle w:val="Compact"/>
            </w:pPr>
            <w:r>
              <w:rPr>
                <w:rStyle w:val="VerbatimChar"/>
              </w:rPr>
              <w:t xml:space="preserve">lisad/lisa-t-valitsuse-ipb-analuus.md</w:t>
            </w:r>
          </w:p>
        </w:tc>
        <w:tc>
          <w:tcPr/>
          <w:p>
            <w:pPr>
              <w:pStyle w:val="Compact"/>
            </w:pPr>
            <w:r>
              <w:rPr>
                <w:b/>
                <w:bCs/>
              </w:rPr>
              <w:t xml:space="preserve">Valitsuse hetke-analüüs</w:t>
            </w:r>
            <w:r>
              <w:t xml:space="preserve"> </w:t>
            </w:r>
            <w:r>
              <w:t xml:space="preserve">— IPB raamistik, KPI/OKR, 13 ministrit, ellujäämisrežiim, tagasiside puudumine</w:t>
            </w:r>
          </w:p>
        </w:tc>
      </w:tr>
      <w:tr>
        <w:tc>
          <w:tcPr/>
          <w:p>
            <w:pPr>
              <w:pStyle w:val="Compact"/>
            </w:pPr>
            <w:r>
              <w:rPr>
                <w:b/>
                <w:bCs/>
              </w:rPr>
              <w:t xml:space="preserve">U</w:t>
            </w:r>
          </w:p>
        </w:tc>
        <w:tc>
          <w:tcPr/>
          <w:p>
            <w:pPr>
              <w:pStyle w:val="Compact"/>
            </w:pPr>
            <w:r>
              <w:t xml:space="preserve">—</w:t>
            </w:r>
          </w:p>
        </w:tc>
        <w:tc>
          <w:tcPr/>
          <w:p>
            <w:pPr>
              <w:pStyle w:val="Compact"/>
            </w:pPr>
            <w:r>
              <w:rPr>
                <w:rStyle w:val="VerbatimChar"/>
              </w:rPr>
              <w:t xml:space="preserve">lisad/lisa-u-rasv-avatud-meele-uuring.md</w:t>
            </w:r>
          </w:p>
        </w:tc>
        <w:tc>
          <w:tcPr/>
          <w:p>
            <w:pPr>
              <w:pStyle w:val="Compact"/>
            </w:pPr>
            <w:r>
              <w:rPr>
                <w:b/>
                <w:bCs/>
              </w:rPr>
              <w:t xml:space="preserve">Rasv ja avatud meel</w:t>
            </w:r>
            <w:r>
              <w:t xml:space="preserve"> </w:t>
            </w:r>
            <w:r>
              <w:t xml:space="preserve">— Bellevue uuring 1928–29, PDF lingid, 30 mõtlemisküsimust;</w:t>
            </w:r>
            <w:r>
              <w:t xml:space="preserve"> </w:t>
            </w:r>
            <w:r>
              <w:rPr>
                <w:b/>
                <w:bCs/>
              </w:rPr>
              <w:t xml:space="preserve">uurimustöö PDF:</w:t>
            </w:r>
            <w:r>
              <w:t xml:space="preserve"> </w:t>
            </w:r>
            <w:r>
              <w:rPr>
                <w:rStyle w:val="VerbatimChar"/>
              </w:rPr>
              <w:t xml:space="preserve">TOITUMINE_UURIMUSTOO.pdf</w:t>
            </w:r>
          </w:p>
        </w:tc>
      </w:tr>
      <w:tr>
        <w:tc>
          <w:tcPr/>
          <w:p>
            <w:pPr>
              <w:pStyle w:val="Compact"/>
            </w:pPr>
            <w:r>
              <w:rPr>
                <w:b/>
                <w:bCs/>
              </w:rPr>
              <w:t xml:space="preserve">V</w:t>
            </w:r>
          </w:p>
        </w:tc>
        <w:tc>
          <w:tcPr/>
          <w:p>
            <w:pPr>
              <w:pStyle w:val="Compact"/>
            </w:pPr>
            <w:r>
              <w:t xml:space="preserve">—</w:t>
            </w:r>
          </w:p>
        </w:tc>
        <w:tc>
          <w:tcPr/>
          <w:p>
            <w:pPr>
              <w:pStyle w:val="Compact"/>
            </w:pPr>
            <w:r>
              <w:rPr>
                <w:rStyle w:val="VerbatimChar"/>
              </w:rPr>
              <w:t xml:space="preserve">lisad/lisa-v-uni-miks-me-magame.md</w:t>
            </w:r>
          </w:p>
        </w:tc>
        <w:tc>
          <w:tcPr/>
          <w:p>
            <w:pPr>
              <w:pStyle w:val="Compact"/>
            </w:pPr>
            <w:r>
              <w:rPr>
                <w:b/>
                <w:bCs/>
              </w:rPr>
              <w:t xml:space="preserve">Uni</w:t>
            </w:r>
            <w:r>
              <w:t xml:space="preserve"> </w:t>
            </w:r>
            <w:r>
              <w:t xml:space="preserve">— Matthew Walker</w:t>
            </w:r>
            <w:r>
              <w:t xml:space="preserve"> </w:t>
            </w:r>
            <w:r>
              <w:rPr>
                <w:i/>
                <w:iCs/>
              </w:rPr>
              <w:t xml:space="preserve">Why We Sleep</w:t>
            </w:r>
            <w:r>
              <w:t xml:space="preserve">; NREM/REM, uni ja aju, müüdid vs faktid, 25 avatud meele küsimust</w:t>
            </w:r>
          </w:p>
        </w:tc>
      </w:tr>
      <w:tr>
        <w:tc>
          <w:tcPr/>
          <w:p>
            <w:pPr>
              <w:pStyle w:val="Compact"/>
            </w:pPr>
            <w:r>
              <w:rPr>
                <w:b/>
                <w:bCs/>
              </w:rPr>
              <w:t xml:space="preserve">W</w:t>
            </w:r>
          </w:p>
        </w:tc>
        <w:tc>
          <w:tcPr/>
          <w:p>
            <w:pPr>
              <w:pStyle w:val="Compact"/>
            </w:pPr>
            <w:r>
              <w:t xml:space="preserve">—</w:t>
            </w:r>
          </w:p>
        </w:tc>
        <w:tc>
          <w:tcPr/>
          <w:p>
            <w:pPr>
              <w:pStyle w:val="Compact"/>
            </w:pPr>
            <w:r>
              <w:rPr>
                <w:rStyle w:val="VerbatimChar"/>
              </w:rPr>
              <w:t xml:space="preserve">lisad/lisa-w-montessori-beebi-austus-algusest.md</w:t>
            </w:r>
          </w:p>
        </w:tc>
        <w:tc>
          <w:tcPr/>
          <w:p>
            <w:pPr>
              <w:pStyle w:val="Compact"/>
            </w:pPr>
            <w:r>
              <w:rPr>
                <w:b/>
                <w:bCs/>
              </w:rPr>
              <w:t xml:space="preserve">Montessori beebi</w:t>
            </w:r>
            <w:r>
              <w:t xml:space="preserve"> </w:t>
            </w:r>
            <w:r>
              <w:t xml:space="preserve">— austus algusest (0–3);</w:t>
            </w:r>
            <w:r>
              <w:t xml:space="preserve"> </w:t>
            </w:r>
            <w:r>
              <w:rPr>
                <w:i/>
                <w:iCs/>
              </w:rPr>
              <w:t xml:space="preserve">austus = armastus</w:t>
            </w:r>
            <w:r>
              <w:t xml:space="preserve">; stressivaba vanemlus, kodus ja lasteaias</w:t>
            </w:r>
          </w:p>
        </w:tc>
      </w:tr>
      <w:tr>
        <w:tc>
          <w:tcPr/>
          <w:p>
            <w:pPr>
              <w:pStyle w:val="Compact"/>
            </w:pPr>
            <w:r>
              <w:rPr>
                <w:b/>
                <w:bCs/>
              </w:rPr>
              <w:t xml:space="preserve">X</w:t>
            </w:r>
          </w:p>
        </w:tc>
        <w:tc>
          <w:tcPr/>
          <w:p>
            <w:pPr>
              <w:pStyle w:val="Compact"/>
            </w:pPr>
            <w:r>
              <w:t xml:space="preserve">—</w:t>
            </w:r>
          </w:p>
        </w:tc>
        <w:tc>
          <w:tcPr/>
          <w:p>
            <w:pPr>
              <w:pStyle w:val="Compact"/>
            </w:pPr>
            <w:r>
              <w:rPr>
                <w:rStyle w:val="VerbatimChar"/>
              </w:rPr>
              <w:t xml:space="preserve">lisad/lisa-x-taskukaardid-valjasuhtlus.md</w:t>
            </w:r>
          </w:p>
        </w:tc>
        <w:tc>
          <w:tcPr/>
          <w:p>
            <w:pPr>
              <w:pStyle w:val="Compact"/>
            </w:pPr>
            <w:r>
              <w:rPr>
                <w:b/>
                <w:bCs/>
              </w:rPr>
              <w:t xml:space="preserve">Taskukaardid</w:t>
            </w:r>
            <w:r>
              <w:t xml:space="preserve"> </w:t>
            </w:r>
            <w:r>
              <w:t xml:space="preserve">— väljapoole suhtlemine, OPSEC, 5 teemat, lendlehe tekst, demomehed</w:t>
            </w:r>
          </w:p>
        </w:tc>
      </w:tr>
      <w:tr>
        <w:tc>
          <w:tcPr/>
          <w:p>
            <w:pPr>
              <w:pStyle w:val="Compact"/>
            </w:pPr>
            <w:r>
              <w:rPr>
                <w:b/>
                <w:bCs/>
              </w:rPr>
              <w:t xml:space="preserve">Y</w:t>
            </w:r>
          </w:p>
        </w:tc>
        <w:tc>
          <w:tcPr/>
          <w:p>
            <w:pPr>
              <w:pStyle w:val="Compact"/>
            </w:pPr>
            <w:r>
              <w:t xml:space="preserve">—</w:t>
            </w:r>
          </w:p>
        </w:tc>
        <w:tc>
          <w:tcPr/>
          <w:p>
            <w:pPr>
              <w:pStyle w:val="Compact"/>
            </w:pPr>
            <w:r>
              <w:rPr>
                <w:rStyle w:val="VerbatimChar"/>
              </w:rPr>
              <w:t xml:space="preserve">lisad/lisa-y-kanep-endokannabinoid-ja-ajalugu.md</w:t>
            </w:r>
          </w:p>
        </w:tc>
        <w:tc>
          <w:tcPr/>
          <w:p>
            <w:pPr>
              <w:pStyle w:val="Compact"/>
            </w:pPr>
            <w:r>
              <w:rPr>
                <w:b/>
                <w:bCs/>
              </w:rPr>
              <w:t xml:space="preserve">ECS, CBD, toit</w:t>
            </w:r>
            <w:r>
              <w:t xml:space="preserve"> </w:t>
            </w:r>
            <w:r>
              <w:t xml:space="preserve">— mitte suitsetamine; efekt stressist välja; case study’d; varimajandus</w:t>
            </w:r>
          </w:p>
        </w:tc>
      </w:tr>
      <w:tr>
        <w:tc>
          <w:tcPr/>
          <w:p>
            <w:pPr>
              <w:pStyle w:val="Compact"/>
            </w:pPr>
            <w:r>
              <w:rPr>
                <w:b/>
                <w:bCs/>
              </w:rPr>
              <w:t xml:space="preserve">Z</w:t>
            </w:r>
          </w:p>
        </w:tc>
        <w:tc>
          <w:tcPr/>
          <w:p>
            <w:pPr>
              <w:pStyle w:val="Compact"/>
            </w:pPr>
            <w:r>
              <w:t xml:space="preserve">—</w:t>
            </w:r>
          </w:p>
        </w:tc>
        <w:tc>
          <w:tcPr/>
          <w:p>
            <w:pPr>
              <w:pStyle w:val="Compact"/>
            </w:pPr>
            <w:r>
              <w:rPr>
                <w:rStyle w:val="VerbatimChar"/>
              </w:rPr>
              <w:t xml:space="preserve">lisad/lisa-z-linnad-toostusuhiskond-ja-partnerlus.md</w:t>
            </w:r>
          </w:p>
        </w:tc>
        <w:tc>
          <w:tcPr/>
          <w:p>
            <w:pPr>
              <w:pStyle w:val="Compact"/>
            </w:pPr>
            <w:r>
              <w:rPr>
                <w:b/>
                <w:bCs/>
              </w:rPr>
              <w:t xml:space="preserve">Linnad = vanglad</w:t>
            </w:r>
            <w:r>
              <w:t xml:space="preserve"> </w:t>
            </w:r>
            <w:r>
              <w:t xml:space="preserve">— dominantne süsteem; Steiger 1997 vastus; partnerlus</w:t>
            </w:r>
          </w:p>
        </w:tc>
      </w:tr>
      <w:tr>
        <w:tc>
          <w:tcPr/>
          <w:p>
            <w:pPr>
              <w:pStyle w:val="Compact"/>
            </w:pPr>
            <w:r>
              <w:rPr>
                <w:b/>
                <w:bCs/>
              </w:rPr>
              <w:t xml:space="preserve">AA</w:t>
            </w:r>
          </w:p>
        </w:tc>
        <w:tc>
          <w:tcPr/>
          <w:p>
            <w:pPr>
              <w:pStyle w:val="Compact"/>
            </w:pPr>
            <w:r>
              <w:t xml:space="preserve">—</w:t>
            </w:r>
          </w:p>
        </w:tc>
        <w:tc>
          <w:tcPr/>
          <w:p>
            <w:pPr>
              <w:pStyle w:val="Compact"/>
            </w:pPr>
            <w:r>
              <w:rPr>
                <w:rStyle w:val="VerbatimChar"/>
              </w:rPr>
              <w:t xml:space="preserve">lisad/lisa-aa-intiimsuse-atlas-keha-ja-ajalugu.md</w:t>
            </w:r>
          </w:p>
        </w:tc>
        <w:tc>
          <w:tcPr/>
          <w:p>
            <w:pPr>
              <w:pStyle w:val="Compact"/>
            </w:pPr>
            <w:r>
              <w:rPr>
                <w:b/>
                <w:bCs/>
              </w:rPr>
              <w:t xml:space="preserve">Intiimsuse atlas</w:t>
            </w:r>
            <w:r>
              <w:t xml:space="preserve"> </w:t>
            </w:r>
            <w:r>
              <w:t xml:space="preserve">— mees/naise erinevus, orgasmid, vibraatori ajalugu, Epp Kärsin yoni koolitus</w:t>
            </w:r>
          </w:p>
        </w:tc>
      </w:tr>
      <w:tr>
        <w:tc>
          <w:tcPr/>
          <w:p>
            <w:pPr>
              <w:pStyle w:val="Compact"/>
            </w:pPr>
            <w:r>
              <w:rPr>
                <w:b/>
                <w:bCs/>
              </w:rPr>
              <w:t xml:space="preserve">AB</w:t>
            </w:r>
          </w:p>
        </w:tc>
        <w:tc>
          <w:tcPr/>
          <w:p>
            <w:pPr>
              <w:pStyle w:val="Compact"/>
            </w:pPr>
            <w:r>
              <w:t xml:space="preserve">—</w:t>
            </w:r>
          </w:p>
        </w:tc>
        <w:tc>
          <w:tcPr/>
          <w:p>
            <w:pPr>
              <w:pStyle w:val="Compact"/>
            </w:pPr>
            <w:r>
              <w:rPr>
                <w:rStyle w:val="VerbatimChar"/>
              </w:rPr>
              <w:t xml:space="preserve">lisad/lisa-ab-paljajalu-ja-rippumine-linnas.md</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 omavalitsuse checklist</w:t>
            </w:r>
          </w:p>
        </w:tc>
      </w:tr>
      <w:tr>
        <w:tc>
          <w:tcPr/>
          <w:p>
            <w:pPr>
              <w:pStyle w:val="Compact"/>
            </w:pPr>
            <w:r>
              <w:rPr>
                <w:b/>
                <w:bCs/>
              </w:rPr>
              <w:t xml:space="preserve">AC</w:t>
            </w:r>
          </w:p>
        </w:tc>
        <w:tc>
          <w:tcPr/>
          <w:p>
            <w:pPr>
              <w:pStyle w:val="Compact"/>
            </w:pPr>
            <w:r>
              <w:t xml:space="preserve">—</w:t>
            </w:r>
          </w:p>
        </w:tc>
        <w:tc>
          <w:tcPr/>
          <w:p>
            <w:pPr>
              <w:pStyle w:val="Compact"/>
            </w:pPr>
            <w:r>
              <w:rPr>
                <w:rStyle w:val="VerbatimChar"/>
              </w:rPr>
              <w:t xml:space="preserve">lisad/lisa-ac-magamistuba-voim-ja-revolutsioon.md</w:t>
            </w:r>
          </w:p>
        </w:tc>
        <w:tc>
          <w:tcPr/>
          <w:p>
            <w:pPr>
              <w:pStyle w:val="Compact"/>
            </w:pPr>
            <w:r>
              <w:rPr>
                <w:b/>
                <w:bCs/>
              </w:rPr>
              <w:t xml:space="preserve">Magamistuba ja revolutsioon</w:t>
            </w:r>
            <w:r>
              <w:t xml:space="preserve"> </w:t>
            </w:r>
            <w:r>
              <w:t xml:space="preserve">— võim, ownership, naised ei ole kurjad, näita teed</w:t>
            </w:r>
          </w:p>
        </w:tc>
      </w:tr>
      <w:tr>
        <w:tc>
          <w:tcPr/>
          <w:p>
            <w:pPr>
              <w:pStyle w:val="Compact"/>
            </w:pPr>
            <w:r>
              <w:rPr>
                <w:b/>
                <w:bCs/>
              </w:rPr>
              <w:t xml:space="preserve">AD</w:t>
            </w:r>
          </w:p>
        </w:tc>
        <w:tc>
          <w:tcPr/>
          <w:p>
            <w:pPr>
              <w:pStyle w:val="Compact"/>
            </w:pPr>
            <w:r>
              <w:t xml:space="preserve">—</w:t>
            </w:r>
          </w:p>
        </w:tc>
        <w:tc>
          <w:tcPr/>
          <w:p>
            <w:pPr>
              <w:pStyle w:val="Compact"/>
            </w:pPr>
            <w:r>
              <w:rPr>
                <w:rStyle w:val="VerbatimChar"/>
              </w:rPr>
              <w:t xml:space="preserve">lisad/lisa-ad-lood-konversiooni-checklist-ja-taskukaardid.md</w:t>
            </w:r>
          </w:p>
        </w:tc>
        <w:tc>
          <w:tcPr/>
          <w:p>
            <w:pPr>
              <w:pStyle w:val="Compact"/>
            </w:pPr>
            <w:r>
              <w:rPr>
                <w:b/>
                <w:bCs/>
              </w:rPr>
              <w:t xml:space="preserve">Lood ja konversioon</w:t>
            </w:r>
            <w:r>
              <w:t xml:space="preserve"> </w:t>
            </w:r>
            <w:r>
              <w:t xml:space="preserve">— 7-sammu checklist, taskukaardid, mida öelda kui keegi vastu hakkab</w:t>
            </w:r>
          </w:p>
        </w:tc>
      </w:tr>
      <w:tr>
        <w:tc>
          <w:tcPr/>
          <w:p>
            <w:pPr>
              <w:pStyle w:val="Compact"/>
            </w:pPr>
            <w:r>
              <w:rPr>
                <w:b/>
                <w:bCs/>
              </w:rPr>
              <w:t xml:space="preserve">AE</w:t>
            </w:r>
          </w:p>
        </w:tc>
        <w:tc>
          <w:tcPr/>
          <w:p>
            <w:pPr>
              <w:pStyle w:val="Compact"/>
            </w:pPr>
            <w:r>
              <w:t xml:space="preserve">—</w:t>
            </w:r>
          </w:p>
        </w:tc>
        <w:tc>
          <w:tcPr/>
          <w:p>
            <w:pPr>
              <w:pStyle w:val="Compact"/>
            </w:pPr>
            <w:r>
              <w:rPr>
                <w:rStyle w:val="VerbatimChar"/>
              </w:rPr>
              <w:t xml:space="preserve">lisad/lisa-ae-ohk-liikumine-ja-kiitus.md</w:t>
            </w:r>
          </w:p>
        </w:tc>
        <w:tc>
          <w:tcPr/>
          <w:p>
            <w:pPr>
              <w:pStyle w:val="Compact"/>
            </w:pPr>
            <w:r>
              <w:rPr>
                <w:b/>
                <w:bCs/>
              </w:rPr>
              <w:t xml:space="preserve">Õhk, liikumine, olukorra teadlikkus</w:t>
            </w:r>
            <w:r>
              <w:t xml:space="preserve"> </w:t>
            </w:r>
            <w:r>
              <w:t xml:space="preserve">— treening, enesega kontakt</w:t>
            </w:r>
          </w:p>
        </w:tc>
      </w:tr>
      <w:tr>
        <w:tc>
          <w:tcPr/>
          <w:p>
            <w:pPr>
              <w:pStyle w:val="Compact"/>
            </w:pPr>
            <w:r>
              <w:rPr>
                <w:b/>
                <w:bCs/>
              </w:rPr>
              <w:t xml:space="preserve">AF</w:t>
            </w:r>
          </w:p>
        </w:tc>
        <w:tc>
          <w:tcPr/>
          <w:p>
            <w:pPr>
              <w:pStyle w:val="Compact"/>
            </w:pPr>
            <w:r>
              <w:t xml:space="preserve">—</w:t>
            </w:r>
          </w:p>
        </w:tc>
        <w:tc>
          <w:tcPr/>
          <w:p>
            <w:pPr>
              <w:pStyle w:val="Compact"/>
            </w:pPr>
            <w:r>
              <w:rPr>
                <w:rStyle w:val="VerbatimChar"/>
              </w:rPr>
              <w:t xml:space="preserve">lisad/lisa-af-meeste-erektsioon-ja-rela-hooldus.md</w:t>
            </w:r>
          </w:p>
        </w:tc>
        <w:tc>
          <w:tcPr/>
          <w:p>
            <w:pPr>
              <w:pStyle w:val="Compact"/>
            </w:pPr>
            <w:r>
              <w:rPr>
                <w:b/>
                <w:bCs/>
              </w:rPr>
              <w:t xml:space="preserve">Meeste erektsioon</w:t>
            </w:r>
            <w:r>
              <w:t xml:space="preserve"> </w:t>
            </w:r>
            <w:r>
              <w:t xml:space="preserve">— füsioloogia, Sterling Cooper, relva hooldus SOP</w:t>
            </w:r>
          </w:p>
        </w:tc>
      </w:tr>
      <w:tr>
        <w:tc>
          <w:tcPr/>
          <w:p>
            <w:pPr>
              <w:pStyle w:val="Compact"/>
            </w:pPr>
            <w:r>
              <w:rPr>
                <w:b/>
                <w:bCs/>
              </w:rPr>
              <w:t xml:space="preserve">AG</w:t>
            </w:r>
          </w:p>
        </w:tc>
        <w:tc>
          <w:tcPr/>
          <w:p>
            <w:pPr>
              <w:pStyle w:val="Compact"/>
            </w:pPr>
            <w:r>
              <w:t xml:space="preserve">—</w:t>
            </w:r>
          </w:p>
        </w:tc>
        <w:tc>
          <w:tcPr/>
          <w:p>
            <w:pPr>
              <w:pStyle w:val="Compact"/>
            </w:pPr>
            <w:r>
              <w:rPr>
                <w:rStyle w:val="VerbatimChar"/>
              </w:rPr>
              <w:t xml:space="preserve">lisad/lisa-ag-rollid-partnerlus-ja-nl-skeem.md</w:t>
            </w:r>
          </w:p>
        </w:tc>
        <w:tc>
          <w:tcPr/>
          <w:p>
            <w:pPr>
              <w:pStyle w:val="Compact"/>
            </w:pPr>
            <w:r>
              <w:rPr>
                <w:b/>
                <w:bCs/>
              </w:rPr>
              <w:t xml:space="preserve">Rollid, kapten, Taraban, Cooper</w:t>
            </w:r>
            <w:r>
              <w:t xml:space="preserve"> </w:t>
            </w:r>
            <w:r>
              <w:t xml:space="preserve">— mehe SOP, NL-skeem, hypergamy, frame, vetting</w:t>
            </w:r>
          </w:p>
        </w:tc>
      </w:tr>
      <w:tr>
        <w:tc>
          <w:tcPr/>
          <w:p>
            <w:pPr>
              <w:pStyle w:val="Compact"/>
            </w:pPr>
            <w:r>
              <w:rPr>
                <w:b/>
                <w:bCs/>
              </w:rPr>
              <w:t xml:space="preserve">AH</w:t>
            </w:r>
          </w:p>
        </w:tc>
        <w:tc>
          <w:tcPr/>
          <w:p>
            <w:pPr>
              <w:pStyle w:val="Compact"/>
            </w:pPr>
            <w:r>
              <w:t xml:space="preserve">—</w:t>
            </w:r>
          </w:p>
        </w:tc>
        <w:tc>
          <w:tcPr/>
          <w:p>
            <w:pPr>
              <w:pStyle w:val="Compact"/>
            </w:pPr>
            <w:r>
              <w:rPr>
                <w:rStyle w:val="VerbatimChar"/>
              </w:rPr>
              <w:t xml:space="preserve">lisad/lisa-ah-leelo-vahersalu-taust.md</w:t>
            </w:r>
          </w:p>
        </w:tc>
        <w:tc>
          <w:tcPr/>
          <w:p>
            <w:pPr>
              <w:pStyle w:val="Compact"/>
            </w:pPr>
            <w:r>
              <w:rPr>
                <w:b/>
                <w:bCs/>
              </w:rPr>
              <w:t xml:space="preserve">Leelo Vahersalu</w:t>
            </w:r>
            <w:r>
              <w:t xml:space="preserve"> </w:t>
            </w:r>
            <w:r>
              <w:t xml:space="preserve">— puutöö klient, presidendi tunnustus, PERH Paldiski mnt 52, noorte vaimne tervis</w:t>
            </w:r>
          </w:p>
        </w:tc>
      </w:tr>
      <w:tr>
        <w:tc>
          <w:tcPr/>
          <w:p>
            <w:pPr>
              <w:pStyle w:val="Compact"/>
            </w:pPr>
            <w:r>
              <w:rPr>
                <w:b/>
                <w:bCs/>
              </w:rPr>
              <w:t xml:space="preserve">AI</w:t>
            </w:r>
          </w:p>
        </w:tc>
        <w:tc>
          <w:tcPr/>
          <w:p>
            <w:pPr>
              <w:pStyle w:val="Compact"/>
            </w:pPr>
            <w:r>
              <w:t xml:space="preserve">—</w:t>
            </w:r>
          </w:p>
        </w:tc>
        <w:tc>
          <w:tcPr/>
          <w:p>
            <w:pPr>
              <w:pStyle w:val="Compact"/>
            </w:pPr>
            <w:r>
              <w:rPr>
                <w:rStyle w:val="VerbatimChar"/>
              </w:rPr>
              <w:t xml:space="preserve">lisad/lisa-ai-epp-karsin-armastus-paabstab-maailma.md</w:t>
            </w:r>
          </w:p>
        </w:tc>
        <w:tc>
          <w:tcPr/>
          <w:p>
            <w:pPr>
              <w:pStyle w:val="Compact"/>
            </w:pPr>
            <w:r>
              <w:rPr>
                <w:b/>
                <w:bCs/>
              </w:rPr>
              <w:t xml:space="preserve">Armastus päästab maailma</w:t>
            </w:r>
            <w:r>
              <w:t xml:space="preserve"> </w:t>
            </w:r>
            <w:r>
              <w:t xml:space="preserve">— Epp Kärsin kaart tanklas; avalik postitus</w:t>
            </w:r>
          </w:p>
        </w:tc>
      </w:tr>
      <w:tr>
        <w:tc>
          <w:tcPr/>
          <w:p>
            <w:pPr>
              <w:pStyle w:val="Compact"/>
            </w:pPr>
            <w:r>
              <w:rPr>
                <w:b/>
                <w:bCs/>
              </w:rPr>
              <w:t xml:space="preserve">AJ</w:t>
            </w:r>
          </w:p>
        </w:tc>
        <w:tc>
          <w:tcPr/>
          <w:p>
            <w:pPr>
              <w:pStyle w:val="Compact"/>
            </w:pPr>
            <w:r>
              <w:t xml:space="preserve">—</w:t>
            </w:r>
          </w:p>
        </w:tc>
        <w:tc>
          <w:tcPr/>
          <w:p>
            <w:pPr>
              <w:pStyle w:val="Compact"/>
            </w:pPr>
            <w:r>
              <w:rPr>
                <w:rStyle w:val="VerbatimChar"/>
              </w:rPr>
              <w:t xml:space="preserve">lisad/lisa-aj-levitamine-ja-kuldne-taganemistee.md</w:t>
            </w:r>
          </w:p>
        </w:tc>
        <w:tc>
          <w:tcPr/>
          <w:p>
            <w:pPr>
              <w:pStyle w:val="Compact"/>
            </w:pPr>
            <w:r>
              <w:rPr>
                <w:b/>
                <w:bCs/>
              </w:rPr>
              <w:t xml:space="preserve">Levitamine</w:t>
            </w:r>
            <w:r>
              <w:t xml:space="preserve"> </w:t>
            </w:r>
            <w:r>
              <w:t xml:space="preserve">— kontrollitud lugemine, kuldne taganemistee, lugemiskinnitus, kuller + vahapitsat</w:t>
            </w:r>
          </w:p>
        </w:tc>
      </w:tr>
      <w:tr>
        <w:tc>
          <w:tcPr/>
          <w:p>
            <w:pPr>
              <w:pStyle w:val="Compact"/>
            </w:pPr>
            <w:r>
              <w:rPr>
                <w:b/>
                <w:bCs/>
              </w:rPr>
              <w:t xml:space="preserve">AK</w:t>
            </w:r>
          </w:p>
        </w:tc>
        <w:tc>
          <w:tcPr/>
          <w:p>
            <w:pPr>
              <w:pStyle w:val="Compact"/>
            </w:pPr>
            <w:r>
              <w:t xml:space="preserve">—</w:t>
            </w:r>
          </w:p>
        </w:tc>
        <w:tc>
          <w:tcPr/>
          <w:p>
            <w:pPr>
              <w:pStyle w:val="Compact"/>
            </w:pPr>
            <w:r>
              <w:rPr>
                <w:rStyle w:val="VerbatimChar"/>
              </w:rPr>
              <w:t xml:space="preserve">lisad/lisa-ak-kodaniku-taskuraamat-peegel.md</w:t>
            </w:r>
          </w:p>
        </w:tc>
        <w:tc>
          <w:tcPr/>
          <w:p>
            <w:pPr>
              <w:pStyle w:val="Compact"/>
            </w:pPr>
            <w:r>
              <w:rPr>
                <w:b/>
                <w:bCs/>
              </w:rPr>
              <w:t xml:space="preserve">Kodaniku taskuraamat</w:t>
            </w:r>
            <w:r>
              <w:t xml:space="preserve"> </w:t>
            </w:r>
            <w:r>
              <w:t xml:space="preserve">— Ranger Handbooki mõõt, eelarve, bushcraft, ohtlikkus (side quest)</w:t>
            </w:r>
          </w:p>
        </w:tc>
      </w:tr>
      <w:tr>
        <w:tc>
          <w:tcPr/>
          <w:p>
            <w:pPr>
              <w:pStyle w:val="Compact"/>
            </w:pPr>
            <w:r>
              <w:rPr>
                <w:b/>
                <w:bCs/>
              </w:rPr>
              <w:t xml:space="preserve">AL</w:t>
            </w:r>
          </w:p>
        </w:tc>
        <w:tc>
          <w:tcPr/>
          <w:p>
            <w:pPr>
              <w:pStyle w:val="Compact"/>
            </w:pPr>
            <w:r>
              <w:t xml:space="preserve">—</w:t>
            </w:r>
          </w:p>
        </w:tc>
        <w:tc>
          <w:tcPr/>
          <w:p>
            <w:pPr>
              <w:pStyle w:val="Compact"/>
            </w:pPr>
            <w:r>
              <w:rPr>
                <w:rStyle w:val="VerbatimChar"/>
              </w:rPr>
              <w:t xml:space="preserve">lisad/lisa-al-riiklik-levitamisplaan-shveits-mudel.md</w:t>
            </w:r>
          </w:p>
        </w:tc>
        <w:tc>
          <w:tcPr/>
          <w:p>
            <w:pPr>
              <w:pStyle w:val="Compact"/>
            </w:pPr>
            <w:r>
              <w:rPr>
                <w:b/>
                <w:bCs/>
              </w:rPr>
              <w:t xml:space="preserve">Riiklik levitamisplaan</w:t>
            </w:r>
            <w:r>
              <w:t xml:space="preserve"> </w:t>
            </w:r>
            <w:r>
              <w:t xml:space="preserve">— Šveitsi mudel, iga kodanik, MTÜ, riigihanke, kihtide trükk</w:t>
            </w:r>
          </w:p>
        </w:tc>
      </w:tr>
      <w:tr>
        <w:tc>
          <w:tcPr/>
          <w:p>
            <w:pPr>
              <w:pStyle w:val="Compact"/>
            </w:pPr>
            <w:r>
              <w:rPr>
                <w:b/>
                <w:bCs/>
              </w:rPr>
              <w:t xml:space="preserve">AM</w:t>
            </w:r>
          </w:p>
        </w:tc>
        <w:tc>
          <w:tcPr/>
          <w:p>
            <w:pPr>
              <w:pStyle w:val="Compact"/>
            </w:pPr>
            <w:r>
              <w:t xml:space="preserve">—</w:t>
            </w:r>
          </w:p>
        </w:tc>
        <w:tc>
          <w:tcPr/>
          <w:p>
            <w:pPr>
              <w:pStyle w:val="Compact"/>
            </w:pPr>
            <w:r>
              <w:rPr>
                <w:rStyle w:val="VerbatimChar"/>
              </w:rPr>
              <w:t xml:space="preserve">lisad/lisa-am-oigused-ja-realistlik-maht.md</w:t>
            </w:r>
          </w:p>
        </w:tc>
        <w:tc>
          <w:tcPr/>
          <w:p>
            <w:pPr>
              <w:pStyle w:val="Compact"/>
            </w:pPr>
            <w:r>
              <w:rPr>
                <w:b/>
                <w:bCs/>
              </w:rPr>
              <w:t xml:space="preserve">Õigused ja realistlik maht</w:t>
            </w:r>
            <w:r>
              <w:t xml:space="preserve"> </w:t>
            </w:r>
            <w:r>
              <w:t xml:space="preserve">— Huber päring, turu matemaatika, kaks rada (Heli tagasiside)</w:t>
            </w:r>
          </w:p>
        </w:tc>
      </w:tr>
      <w:tr>
        <w:tc>
          <w:tcPr/>
          <w:p>
            <w:pPr>
              <w:pStyle w:val="Compact"/>
            </w:pPr>
            <w:r>
              <w:rPr>
                <w:b/>
                <w:bCs/>
              </w:rPr>
              <w:t xml:space="preserve">AN</w:t>
            </w:r>
          </w:p>
        </w:tc>
        <w:tc>
          <w:tcPr/>
          <w:p>
            <w:pPr>
              <w:pStyle w:val="Compact"/>
            </w:pPr>
            <w:r>
              <w:t xml:space="preserve">—</w:t>
            </w:r>
          </w:p>
        </w:tc>
        <w:tc>
          <w:tcPr/>
          <w:p>
            <w:pPr>
              <w:pStyle w:val="Compact"/>
            </w:pPr>
            <w:r>
              <w:rPr>
                <w:rStyle w:val="VerbatimChar"/>
              </w:rPr>
              <w:t xml:space="preserve">lisad/lisa-an-venekeelne-sihtruhm-ja-inimesekeskne-levitus.md</w:t>
            </w:r>
          </w:p>
        </w:tc>
        <w:tc>
          <w:tcPr/>
          <w:p>
            <w:pPr>
              <w:pStyle w:val="Compact"/>
            </w:pPr>
            <w:r>
              <w:rPr>
                <w:b/>
                <w:bCs/>
              </w:rPr>
              <w:t xml:space="preserve">Venekeelne sihtrühm</w:t>
            </w:r>
            <w:r>
              <w:t xml:space="preserve"> </w:t>
            </w:r>
            <w:r>
              <w:t xml:space="preserve">— Heli piir, eraldi kanal, trauma-teadlik levitus, lihtsus</w:t>
            </w:r>
          </w:p>
        </w:tc>
      </w:tr>
      <w:tr>
        <w:tc>
          <w:tcPr/>
          <w:p>
            <w:pPr>
              <w:pStyle w:val="Compact"/>
            </w:pPr>
            <w:r>
              <w:rPr>
                <w:b/>
                <w:bCs/>
              </w:rPr>
              <w:t xml:space="preserve">AO</w:t>
            </w:r>
          </w:p>
        </w:tc>
        <w:tc>
          <w:tcPr/>
          <w:p>
            <w:pPr>
              <w:pStyle w:val="Compact"/>
            </w:pPr>
            <w:r>
              <w:t xml:space="preserve">—</w:t>
            </w:r>
          </w:p>
        </w:tc>
        <w:tc>
          <w:tcPr/>
          <w:p>
            <w:pPr>
              <w:pStyle w:val="Compact"/>
            </w:pPr>
            <w:r>
              <w:rPr>
                <w:rStyle w:val="VerbatimChar"/>
              </w:rPr>
              <w:t xml:space="preserve">lisad/lisa-ao-ultimate-power-kokkuvote.md</w:t>
            </w:r>
          </w:p>
        </w:tc>
        <w:tc>
          <w:tcPr/>
          <w:p>
            <w:pPr>
              <w:pStyle w:val="Compact"/>
            </w:pPr>
            <w:r>
              <w:rPr>
                <w:b/>
                <w:bCs/>
              </w:rPr>
              <w:t xml:space="preserve">Ultimate Power kokkuvõte</w:t>
            </w:r>
            <w:r>
              <w:t xml:space="preserve"> </w:t>
            </w:r>
            <w:r>
              <w:t xml:space="preserve">— Buffalmano, Peegli filter, demomehe tööriistakast</w:t>
            </w:r>
          </w:p>
        </w:tc>
      </w:tr>
      <w:tr>
        <w:tc>
          <w:tcPr/>
          <w:p>
            <w:pPr>
              <w:pStyle w:val="Compact"/>
            </w:pPr>
            <w:r>
              <w:rPr>
                <w:b/>
                <w:bCs/>
              </w:rPr>
              <w:t xml:space="preserve">AP</w:t>
            </w:r>
          </w:p>
        </w:tc>
        <w:tc>
          <w:tcPr/>
          <w:p>
            <w:pPr>
              <w:pStyle w:val="Compact"/>
            </w:pPr>
            <w:r>
              <w:t xml:space="preserve">—</w:t>
            </w:r>
          </w:p>
        </w:tc>
        <w:tc>
          <w:tcPr/>
          <w:p>
            <w:pPr>
              <w:pStyle w:val="Compact"/>
            </w:pPr>
            <w:r>
              <w:rPr>
                <w:rStyle w:val="VerbatimChar"/>
              </w:rPr>
              <w:t xml:space="preserve">lisad/lisa-ap-swot-ja-lugeja-audit.md</w:t>
            </w:r>
          </w:p>
        </w:tc>
        <w:tc>
          <w:tcPr/>
          <w:p>
            <w:pPr>
              <w:pStyle w:val="Compact"/>
            </w:pPr>
            <w:r>
              <w:rPr>
                <w:b/>
                <w:bCs/>
              </w:rPr>
              <w:t xml:space="preserve">SWOT ja lugeja-audit</w:t>
            </w:r>
            <w:r>
              <w:t xml:space="preserve"> </w:t>
            </w:r>
            <w:r>
              <w:t xml:space="preserve">— lugejale orienteeritud, teed A–F, 10-punkti audit</w:t>
            </w:r>
          </w:p>
        </w:tc>
      </w:tr>
      <w:tr>
        <w:tc>
          <w:tcPr/>
          <w:p>
            <w:pPr>
              <w:pStyle w:val="Compact"/>
            </w:pPr>
            <w:r>
              <w:rPr>
                <w:b/>
                <w:bCs/>
              </w:rPr>
              <w:t xml:space="preserve">AR</w:t>
            </w:r>
          </w:p>
        </w:tc>
        <w:tc>
          <w:tcPr/>
          <w:p>
            <w:pPr>
              <w:pStyle w:val="Compact"/>
            </w:pPr>
            <w:r>
              <w:t xml:space="preserve">—</w:t>
            </w:r>
          </w:p>
        </w:tc>
        <w:tc>
          <w:tcPr/>
          <w:p>
            <w:pPr>
              <w:pStyle w:val="Compact"/>
            </w:pPr>
            <w:r>
              <w:rPr>
                <w:rStyle w:val="VerbatimChar"/>
              </w:rPr>
              <w:t xml:space="preserve">lisad/lisa-ar-vooglaid-ja-paal-demonstraatorid.md</w:t>
            </w:r>
          </w:p>
        </w:tc>
        <w:tc>
          <w:tcPr/>
          <w:p>
            <w:pPr>
              <w:pStyle w:val="Compact"/>
            </w:pPr>
            <w:r>
              <w:rPr>
                <w:b/>
                <w:bCs/>
              </w:rPr>
              <w:t xml:space="preserve">Vooglaid ja Paal</w:t>
            </w:r>
            <w:r>
              <w:t xml:space="preserve"> </w:t>
            </w:r>
            <w:r>
              <w:t xml:space="preserve">— demonstraatorid, kodaniku mõte</w:t>
            </w:r>
          </w:p>
        </w:tc>
      </w:tr>
      <w:tr>
        <w:tc>
          <w:tcPr/>
          <w:p>
            <w:pPr>
              <w:pStyle w:val="Compact"/>
            </w:pPr>
            <w:r>
              <w:rPr>
                <w:b/>
                <w:bCs/>
              </w:rPr>
              <w:t xml:space="preserve">AT</w:t>
            </w:r>
          </w:p>
        </w:tc>
        <w:tc>
          <w:tcPr/>
          <w:p>
            <w:pPr>
              <w:pStyle w:val="Compact"/>
            </w:pPr>
            <w:r>
              <w:t xml:space="preserve">—</w:t>
            </w:r>
          </w:p>
        </w:tc>
        <w:tc>
          <w:tcPr/>
          <w:p>
            <w:pPr>
              <w:pStyle w:val="Compact"/>
            </w:pPr>
            <w:r>
              <w:rPr>
                <w:rStyle w:val="VerbatimChar"/>
              </w:rPr>
              <w:t xml:space="preserve">lisad/lisa-at-lihtsus-kui-kinni-jaid.md</w:t>
            </w:r>
          </w:p>
        </w:tc>
        <w:tc>
          <w:tcPr/>
          <w:p>
            <w:pPr>
              <w:pStyle w:val="Compact"/>
            </w:pPr>
            <w:r>
              <w:rPr>
                <w:b/>
                <w:bCs/>
              </w:rPr>
              <w:t xml:space="preserve">LIHTSUS</w:t>
            </w:r>
            <w:r>
              <w:t xml:space="preserve"> </w:t>
            </w:r>
            <w:r>
              <w:t xml:space="preserve">— kui kinni jäid, otsuspuu</w:t>
            </w:r>
          </w:p>
        </w:tc>
      </w:tr>
      <w:tr>
        <w:tc>
          <w:tcPr/>
          <w:p>
            <w:pPr>
              <w:pStyle w:val="Compact"/>
            </w:pPr>
            <w:r>
              <w:rPr>
                <w:b/>
                <w:bCs/>
              </w:rPr>
              <w:t xml:space="preserve">AU</w:t>
            </w:r>
          </w:p>
        </w:tc>
        <w:tc>
          <w:tcPr/>
          <w:p>
            <w:pPr>
              <w:pStyle w:val="Compact"/>
            </w:pPr>
            <w:r>
              <w:t xml:space="preserve">—</w:t>
            </w:r>
          </w:p>
        </w:tc>
        <w:tc>
          <w:tcPr/>
          <w:p>
            <w:pPr>
              <w:pStyle w:val="Compact"/>
            </w:pPr>
            <w:r>
              <w:rPr>
                <w:rStyle w:val="VerbatimChar"/>
              </w:rPr>
              <w:t xml:space="preserve">lisad/lisa-au-vastase-analuusi-taiendus.md</w:t>
            </w:r>
          </w:p>
        </w:tc>
        <w:tc>
          <w:tcPr/>
          <w:p>
            <w:pPr>
              <w:pStyle w:val="Compact"/>
            </w:pPr>
            <w:r>
              <w:rPr>
                <w:b/>
                <w:bCs/>
              </w:rPr>
              <w:t xml:space="preserve">Vastase analüüs</w:t>
            </w:r>
            <w:r>
              <w:t xml:space="preserve"> </w:t>
            </w:r>
            <w:r>
              <w:t xml:space="preserve">— mitme vektori mõjutus (RU + platvormid), faktikontroll</w:t>
            </w:r>
          </w:p>
        </w:tc>
      </w:tr>
      <w:tr>
        <w:tc>
          <w:tcPr/>
          <w:p>
            <w:pPr>
              <w:pStyle w:val="Compact"/>
            </w:pPr>
            <w:r>
              <w:rPr>
                <w:b/>
                <w:bCs/>
              </w:rPr>
              <w:t xml:space="preserve">AV</w:t>
            </w:r>
          </w:p>
        </w:tc>
        <w:tc>
          <w:tcPr/>
          <w:p>
            <w:pPr>
              <w:pStyle w:val="Compact"/>
            </w:pPr>
            <w:r>
              <w:t xml:space="preserve">—</w:t>
            </w:r>
          </w:p>
        </w:tc>
        <w:tc>
          <w:tcPr/>
          <w:p>
            <w:pPr>
              <w:pStyle w:val="Compact"/>
            </w:pPr>
            <w:r>
              <w:rPr>
                <w:rStyle w:val="VerbatimChar"/>
              </w:rPr>
              <w:t xml:space="preserve">lisad/lisa-av-peegel-hindamisvorm.md</w:t>
            </w:r>
          </w:p>
        </w:tc>
        <w:tc>
          <w:tcPr/>
          <w:p>
            <w:pPr>
              <w:pStyle w:val="Compact"/>
            </w:pPr>
            <w:r>
              <w:rPr>
                <w:b/>
                <w:bCs/>
              </w:rPr>
              <w:t xml:space="preserve">Peegli hindamisvorm</w:t>
            </w:r>
            <w:r>
              <w:t xml:space="preserve"> </w:t>
            </w:r>
            <w:r>
              <w:t xml:space="preserve">— pere, meeskond, SOK; MKKo → peegel, dialoog</w:t>
            </w:r>
          </w:p>
        </w:tc>
      </w:tr>
      <w:tr>
        <w:tc>
          <w:tcPr/>
          <w:p>
            <w:pPr>
              <w:pStyle w:val="Compact"/>
            </w:pPr>
            <w:r>
              <w:rPr>
                <w:b/>
                <w:bCs/>
              </w:rPr>
              <w:t xml:space="preserve">AW</w:t>
            </w:r>
          </w:p>
        </w:tc>
        <w:tc>
          <w:tcPr/>
          <w:p>
            <w:pPr>
              <w:pStyle w:val="Compact"/>
            </w:pPr>
            <w:r>
              <w:t xml:space="preserve">—</w:t>
            </w:r>
          </w:p>
        </w:tc>
        <w:tc>
          <w:tcPr/>
          <w:p>
            <w:pPr>
              <w:pStyle w:val="Compact"/>
            </w:pPr>
            <w:r>
              <w:rPr>
                <w:rStyle w:val="VerbatimChar"/>
              </w:rPr>
              <w:t xml:space="preserve">lisad/lisa-aw-motlemine-kiiresti-ja-aeglaselt.md</w:t>
            </w:r>
          </w:p>
        </w:tc>
        <w:tc>
          <w:tcPr/>
          <w:p>
            <w:pPr>
              <w:pStyle w:val="Compact"/>
            </w:pPr>
            <w:r>
              <w:rPr>
                <w:b/>
                <w:bCs/>
              </w:rPr>
              <w:t xml:space="preserve">Mõtlemine kiiresti ja aeglaselt</w:t>
            </w:r>
            <w:r>
              <w:t xml:space="preserve"> </w:t>
            </w:r>
            <w:r>
              <w:t xml:space="preserve">— Kahneman; System 1/2, mõttevead, stress, kelnerilaua lugu</w:t>
            </w:r>
          </w:p>
        </w:tc>
      </w:tr>
      <w:tr>
        <w:tc>
          <w:tcPr/>
          <w:p>
            <w:pPr>
              <w:pStyle w:val="Compact"/>
            </w:pPr>
            <w:r>
              <w:rPr>
                <w:b/>
                <w:bCs/>
              </w:rPr>
              <w:t xml:space="preserve">AX</w:t>
            </w:r>
          </w:p>
        </w:tc>
        <w:tc>
          <w:tcPr/>
          <w:p>
            <w:pPr>
              <w:pStyle w:val="Compact"/>
            </w:pPr>
            <w:r>
              <w:t xml:space="preserve">—</w:t>
            </w:r>
          </w:p>
        </w:tc>
        <w:tc>
          <w:tcPr/>
          <w:p>
            <w:pPr>
              <w:pStyle w:val="Compact"/>
            </w:pPr>
            <w:r>
              <w:rPr>
                <w:rStyle w:val="VerbatimChar"/>
              </w:rPr>
              <w:t xml:space="preserve">lisad/lisa-ax-demo-perekond-ja-eeskujud.md</w:t>
            </w:r>
          </w:p>
        </w:tc>
        <w:tc>
          <w:tcPr/>
          <w:p>
            <w:pPr>
              <w:pStyle w:val="Compact"/>
            </w:pPr>
            <w:r>
              <w:rPr>
                <w:b/>
                <w:bCs/>
              </w:rPr>
              <w:t xml:space="preserve">Demo-perekond</w:t>
            </w:r>
            <w:r>
              <w:t xml:space="preserve"> </w:t>
            </w:r>
            <w:r>
              <w:t xml:space="preserve">— pereväärtuste promijad, eeskujude välja toomine, värbamisoskus</w:t>
            </w:r>
          </w:p>
        </w:tc>
      </w:tr>
      <w:tr>
        <w:tc>
          <w:tcPr/>
          <w:p>
            <w:pPr>
              <w:pStyle w:val="Compact"/>
            </w:pPr>
            <w:r>
              <w:rPr>
                <w:b/>
                <w:bCs/>
              </w:rPr>
              <w:t xml:space="preserve">AY</w:t>
            </w:r>
          </w:p>
        </w:tc>
        <w:tc>
          <w:tcPr/>
          <w:p>
            <w:pPr>
              <w:pStyle w:val="Compact"/>
            </w:pPr>
            <w:r>
              <w:t xml:space="preserve">—</w:t>
            </w:r>
          </w:p>
        </w:tc>
        <w:tc>
          <w:tcPr/>
          <w:p>
            <w:pPr>
              <w:pStyle w:val="Compact"/>
            </w:pPr>
            <w:r>
              <w:rPr>
                <w:rStyle w:val="VerbatimChar"/>
              </w:rPr>
              <w:t xml:space="preserve">lisad/lisa-ay-kuldne-sild-valitsus-ja-esimene-manover.md</w:t>
            </w:r>
          </w:p>
        </w:tc>
        <w:tc>
          <w:tcPr/>
          <w:p>
            <w:pPr>
              <w:pStyle w:val="Compact"/>
            </w:pPr>
            <w:r>
              <w:rPr>
                <w:b/>
                <w:bCs/>
              </w:rPr>
              <w:t xml:space="preserve">Kuldne sild</w:t>
            </w:r>
            <w:r>
              <w:t xml:space="preserve"> </w:t>
            </w:r>
            <w:r>
              <w:t xml:space="preserve">— Sun Tzu + Art of the Deal; esimene manööver; K0 mini-kursus</w:t>
            </w:r>
          </w:p>
        </w:tc>
      </w:tr>
      <w:tr>
        <w:tc>
          <w:tcPr/>
          <w:p>
            <w:pPr>
              <w:pStyle w:val="Compact"/>
            </w:pPr>
            <w:r>
              <w:rPr>
                <w:b/>
                <w:bCs/>
              </w:rPr>
              <w:t xml:space="preserve">AZ</w:t>
            </w:r>
          </w:p>
        </w:tc>
        <w:tc>
          <w:tcPr/>
          <w:p>
            <w:pPr>
              <w:pStyle w:val="Compact"/>
            </w:pPr>
            <w:r>
              <w:t xml:space="preserve">—</w:t>
            </w:r>
          </w:p>
        </w:tc>
        <w:tc>
          <w:tcPr/>
          <w:p>
            <w:pPr>
              <w:pStyle w:val="Compact"/>
            </w:pPr>
            <w:r>
              <w:rPr>
                <w:rStyle w:val="VerbatimChar"/>
              </w:rPr>
              <w:t xml:space="preserve">lisad/lisa-az-suur-pilt-kardashev-musk-ja-susteem.md</w:t>
            </w:r>
          </w:p>
        </w:tc>
        <w:tc>
          <w:tcPr/>
          <w:p>
            <w:pPr>
              <w:pStyle w:val="Compact"/>
            </w:pPr>
            <w:r>
              <w:rPr>
                <w:b/>
                <w:bCs/>
              </w:rPr>
              <w:t xml:space="preserve">Suur pilt</w:t>
            </w:r>
            <w:r>
              <w:t xml:space="preserve"> </w:t>
            </w:r>
            <w:r>
              <w:t xml:space="preserve">— Kardashev T-I/II/III; Musk ökosüsteem; Tesla, SpaceX, Starlink</w:t>
            </w:r>
          </w:p>
        </w:tc>
      </w:tr>
      <w:tr>
        <w:tc>
          <w:tcPr/>
          <w:p>
            <w:pPr>
              <w:pStyle w:val="Compact"/>
            </w:pPr>
            <w:r>
              <w:rPr>
                <w:b/>
                <w:bCs/>
              </w:rPr>
              <w:t xml:space="preserve">BA</w:t>
            </w:r>
          </w:p>
        </w:tc>
        <w:tc>
          <w:tcPr/>
          <w:p>
            <w:pPr>
              <w:pStyle w:val="Compact"/>
            </w:pPr>
            <w:r>
              <w:t xml:space="preserve">—</w:t>
            </w:r>
          </w:p>
        </w:tc>
        <w:tc>
          <w:tcPr/>
          <w:p>
            <w:pPr>
              <w:pStyle w:val="Compact"/>
            </w:pPr>
            <w:r>
              <w:rPr>
                <w:rStyle w:val="VerbatimChar"/>
              </w:rPr>
              <w:t xml:space="preserve">lisad/lisa-ba-keha-vabastamine-tasuta.md</w:t>
            </w:r>
          </w:p>
        </w:tc>
        <w:tc>
          <w:tcPr/>
          <w:p>
            <w:pPr>
              <w:pStyle w:val="Compact"/>
            </w:pPr>
            <w:r>
              <w:rPr>
                <w:b/>
                <w:bCs/>
              </w:rPr>
              <w:t xml:space="preserve">Keha vabastamine tasuta</w:t>
            </w:r>
            <w:r>
              <w:t xml:space="preserve"> </w:t>
            </w:r>
            <w:r>
              <w:t xml:space="preserve">— lümf, enesemassaaž, karu/puu meetod, raputamine (TRE), partner</w:t>
            </w:r>
          </w:p>
        </w:tc>
      </w:tr>
      <w:tr>
        <w:tc>
          <w:tcPr/>
          <w:p>
            <w:pPr>
              <w:pStyle w:val="Compact"/>
            </w:pPr>
            <w:r>
              <w:rPr>
                <w:b/>
                <w:bCs/>
              </w:rPr>
              <w:t xml:space="preserve">BB</w:t>
            </w:r>
          </w:p>
        </w:tc>
        <w:tc>
          <w:tcPr/>
          <w:p>
            <w:pPr>
              <w:pStyle w:val="Compact"/>
            </w:pPr>
            <w:r>
              <w:t xml:space="preserve">—</w:t>
            </w:r>
          </w:p>
        </w:tc>
        <w:tc>
          <w:tcPr/>
          <w:p>
            <w:pPr>
              <w:pStyle w:val="Compact"/>
            </w:pPr>
            <w:r>
              <w:rPr>
                <w:rStyle w:val="VerbatimChar"/>
              </w:rPr>
              <w:t xml:space="preserve">lisad/lisa-bb-hannes-vorno-haridus-ja-toitumine.md</w:t>
            </w:r>
          </w:p>
        </w:tc>
        <w:tc>
          <w:tcPr/>
          <w:p>
            <w:pPr>
              <w:pStyle w:val="Compact"/>
            </w:pPr>
            <w:r>
              <w:rPr>
                <w:b/>
                <w:bCs/>
              </w:rPr>
              <w:t xml:space="preserve">Hannes Võrno</w:t>
            </w:r>
            <w:r>
              <w:t xml:space="preserve"> </w:t>
            </w:r>
            <w:r>
              <w:t xml:space="preserve">— hariduse kriitika, meedia praktik, toidu päritolu; seos Lisa U (karnivoor uurimisliin)</w:t>
            </w:r>
          </w:p>
        </w:tc>
      </w:tr>
      <w:tr>
        <w:tc>
          <w:tcPr/>
          <w:p>
            <w:pPr>
              <w:pStyle w:val="Compact"/>
            </w:pPr>
            <w:r>
              <w:rPr>
                <w:b/>
                <w:bCs/>
              </w:rPr>
              <w:t xml:space="preserve">BC</w:t>
            </w:r>
          </w:p>
        </w:tc>
        <w:tc>
          <w:tcPr/>
          <w:p>
            <w:pPr>
              <w:pStyle w:val="Compact"/>
            </w:pPr>
            <w:r>
              <w:t xml:space="preserve">—</w:t>
            </w:r>
          </w:p>
        </w:tc>
        <w:tc>
          <w:tcPr/>
          <w:p>
            <w:pPr>
              <w:pStyle w:val="Compact"/>
            </w:pPr>
            <w:r>
              <w:rPr>
                <w:rStyle w:val="VerbatimChar"/>
              </w:rPr>
              <w:t xml:space="preserve">lisad/lisa-bc-digitaalne-detoks-ja-nuputelefon.md</w:t>
            </w:r>
          </w:p>
        </w:tc>
        <w:tc>
          <w:tcPr/>
          <w:p>
            <w:pPr>
              <w:pStyle w:val="Compact"/>
            </w:pPr>
            <w:r>
              <w:rPr>
                <w:b/>
                <w:bCs/>
              </w:rPr>
              <w:t xml:space="preserve">Digitaalne detoks</w:t>
            </w:r>
            <w:r>
              <w:t xml:space="preserve"> </w:t>
            </w:r>
            <w:r>
              <w:t xml:space="preserve">— nuputelefon pärast 17:00, ankrupaik, valge nimekiri; töö pärast tundi ei ole OK</w:t>
            </w:r>
          </w:p>
        </w:tc>
      </w:tr>
      <w:tr>
        <w:tc>
          <w:tcPr/>
          <w:p>
            <w:pPr>
              <w:pStyle w:val="Compact"/>
            </w:pPr>
            <w:r>
              <w:rPr>
                <w:b/>
                <w:bCs/>
              </w:rPr>
              <w:t xml:space="preserve">AQ</w:t>
            </w:r>
          </w:p>
        </w:tc>
        <w:tc>
          <w:tcPr/>
          <w:p>
            <w:pPr>
              <w:pStyle w:val="Compact"/>
            </w:pPr>
            <w:r>
              <w:t xml:space="preserve">—</w:t>
            </w:r>
          </w:p>
        </w:tc>
        <w:tc>
          <w:tcPr/>
          <w:p>
            <w:pPr>
              <w:pStyle w:val="Compact"/>
            </w:pPr>
            <w:r>
              <w:rPr>
                <w:rStyle w:val="VerbatimChar"/>
              </w:rPr>
              <w:t xml:space="preserve">lisad/lisa-aq-sidepakkide-jaotus-skeem.md</w:t>
            </w:r>
          </w:p>
        </w:tc>
        <w:tc>
          <w:tcPr/>
          <w:p>
            <w:pPr>
              <w:pStyle w:val="Compact"/>
            </w:pPr>
            <w:r>
              <w:rPr>
                <w:b/>
                <w:bCs/>
              </w:rPr>
              <w:t xml:space="preserve">Sidepakkide jaotus</w:t>
            </w:r>
            <w:r>
              <w:t xml:space="preserve"> </w:t>
            </w:r>
            <w:r>
              <w:t xml:space="preserve">— K0–K3 kihtide arhitektuur, paketid P0–P3, kanalid, levitamise reeglid</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lisad/kiht0-ru-tuum-1-leht.md</w:t>
            </w:r>
          </w:p>
        </w:tc>
        <w:tc>
          <w:tcPr/>
          <w:p>
            <w:pPr>
              <w:pStyle w:val="Compact"/>
            </w:pPr>
            <w:r>
              <w:rPr>
                <w:b/>
                <w:bCs/>
              </w:rPr>
              <w:t xml:space="preserve">Kiht 0 RU</w:t>
            </w:r>
            <w:r>
              <w:t xml:space="preserve"> </w:t>
            </w:r>
            <w:r>
              <w:t xml:space="preserve">— 1 lk venekeelne tuum (Lisa AN)</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lisad/renee-aluste-profiil.md</w:t>
            </w:r>
          </w:p>
        </w:tc>
        <w:tc>
          <w:tcPr/>
          <w:p>
            <w:pPr>
              <w:pStyle w:val="Compact"/>
            </w:pPr>
            <w:r>
              <w:t xml:space="preserve">Renee Aluste eraldi profiilileht — operatsiooni koordinaator</w:t>
            </w:r>
          </w:p>
        </w:tc>
      </w:tr>
    </w:tbl>
    <w:p>
      <w:pPr>
        <w:pStyle w:val="BodyText"/>
      </w:pPr>
      <w:r>
        <w:rPr>
          <w:b/>
          <w:bCs/>
        </w:rPr>
        <w:t xml:space="preserve">Soovitatud lugemisjärjekord (tavapärane):</w:t>
      </w:r>
      <w:r>
        <w:t xml:space="preserve"> </w:t>
      </w:r>
      <w:r>
        <w:t xml:space="preserve">A → B → C → D → E → F → G (või vastavalt faasidele: Faas I = A–B, Faas II = C–F, Faas III = G).</w:t>
      </w:r>
    </w:p>
    <w:p>
      <w:pPr>
        <w:pStyle w:val="BodyText"/>
      </w:pPr>
      <w:r>
        <w:rPr>
          <w:b/>
          <w:bCs/>
        </w:rPr>
        <w:t xml:space="preserve">Kriisis (isad):</w:t>
      </w:r>
      <w:r>
        <w:t xml:space="preserve"> </w:t>
      </w:r>
      <w:r>
        <w:t xml:space="preserve">Alusta</w:t>
      </w:r>
      <w:r>
        <w:t xml:space="preserve"> </w:t>
      </w:r>
      <w:r>
        <w:rPr>
          <w:b/>
          <w:bCs/>
        </w:rPr>
        <w:t xml:space="preserve">H</w:t>
      </w:r>
      <w:r>
        <w:t xml:space="preserve"> </w:t>
      </w:r>
      <w:r>
        <w:t xml:space="preserve">(kiirjuhend), siis</w:t>
      </w:r>
      <w:r>
        <w:t xml:space="preserve"> </w:t>
      </w:r>
      <w:r>
        <w:rPr>
          <w:b/>
          <w:bCs/>
        </w:rPr>
        <w:t xml:space="preserve">F</w:t>
      </w:r>
      <w:r>
        <w:t xml:space="preserve"> </w:t>
      </w:r>
      <w:r>
        <w:t xml:space="preserve">→ A → D → E. Ära loe järjekorras 1→7.</w:t>
      </w:r>
    </w:p>
    <w:p>
      <w:pPr>
        <w:pStyle w:val="BlockText"/>
      </w:pPr>
      <w:r>
        <w:rPr>
          <w:i/>
          <w:iCs/>
        </w:rPr>
        <w:t xml:space="preserve">Märkus: Tugeva Isa seeria algtekstid avaldatakse repos</w:t>
      </w:r>
      <w:r>
        <w:rPr>
          <w:i/>
          <w:iCs/>
        </w:rPr>
        <w:t xml:space="preserve"> </w:t>
      </w:r>
      <w:r>
        <w:rPr>
          <w:rStyle w:val="VerbatimChar"/>
          <w:i/>
          <w:iCs/>
        </w:rPr>
        <w:t xml:space="preserve">reneealuste-commits/Unpluged-Al</w:t>
      </w:r>
      <w:r>
        <w:rPr>
          <w:i/>
          <w:iCs/>
        </w:rPr>
        <w:t xml:space="preserve">. Steigeri täistekst — raamat või Renee Aluste eksemplar. PDF sisaldab kõigi lisade täisteksti.</w:t>
      </w:r>
    </w:p>
    <w:bookmarkEnd w:id="311"/>
    <w:bookmarkStart w:id="312" w:name="lisad"/>
    <w:p>
      <w:pPr>
        <w:pStyle w:val="Heading1"/>
      </w:pPr>
      <w:r>
        <w:rPr>
          <w:rStyle w:val="SectionNumber"/>
        </w:rPr>
        <w:t xml:space="preserve">10</w:t>
      </w:r>
      <w:r>
        <w:tab/>
      </w:r>
      <w:r>
        <w:t xml:space="preserve">LISAD</w:t>
      </w:r>
    </w:p>
    <w:bookmarkEnd w:id="312"/>
    <w:bookmarkStart w:id="320" w:name="ava-silmad-unplugged"/>
    <w:p>
      <w:pPr>
        <w:pStyle w:val="Heading1"/>
      </w:pPr>
      <w:r>
        <w:rPr>
          <w:rStyle w:val="SectionNumber"/>
        </w:rPr>
        <w:t xml:space="preserve">11</w:t>
      </w:r>
      <w:r>
        <w:tab/>
      </w:r>
      <w:r>
        <w:t xml:space="preserve">Ava Silmad — Unplugged</w:t>
      </w:r>
    </w:p>
    <w:bookmarkStart w:id="313" w:name="Xf9fa01cbe1e4df43c4ca5dbd3680716cab70578"/>
    <w:p>
      <w:pPr>
        <w:pStyle w:val="Heading2"/>
      </w:pPr>
      <w:r>
        <w:rPr>
          <w:rStyle w:val="SectionNumber"/>
        </w:rPr>
        <w:t xml:space="preserve">11.1</w:t>
      </w:r>
      <w:r>
        <w:tab/>
      </w:r>
      <w:r>
        <w:t xml:space="preserve">Kuidas tunda ära manipulatsioon ja võtta tagasi oma tähelepanu</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1/7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„Ma ei manipuleeri sind nõrkuseks. Ma aitan sul saada tugevaks.”</w:t>
      </w:r>
      <w:r>
        <w:t xml:space="preserve"> </w:t>
      </w:r>
      <w:r>
        <w:t xml:space="preserve">— Renee Aluste</w:t>
      </w:r>
    </w:p>
    <w:p>
      <w:r>
        <w:pict>
          <v:rect style="width:0;height:1.5pt" o:hralign="center" o:hrstd="t" o:hr="t"/>
        </w:pict>
      </w:r>
    </w:p>
    <w:bookmarkEnd w:id="313"/>
    <w:bookmarkStart w:id="314" w:name="sissejuhatus"/>
    <w:p>
      <w:pPr>
        <w:pStyle w:val="Heading2"/>
      </w:pPr>
      <w:r>
        <w:rPr>
          <w:rStyle w:val="SectionNumber"/>
        </w:rPr>
        <w:t xml:space="preserve">11.2</w:t>
      </w:r>
      <w:r>
        <w:tab/>
      </w:r>
      <w:r>
        <w:t xml:space="preserve">Sissejuhatus</w:t>
      </w:r>
    </w:p>
    <w:p>
      <w:pPr>
        <w:pStyle w:val="FirstParagraph"/>
      </w:pPr>
      <w:r>
        <w:t xml:space="preserve">Ma olen istunud öösiti ekraani ees ja tundnud, kuidas maailm muutub tumedamaks — kuigi väljas pole midagi muutunud. Olen olnud erioperatsioonide grupis ja Ranger Schoolis, aga kõige raskem lahing oli mõnikord minu enda peas. Operatsioon „Peegel” ei alga valitsusest ega sõjaväest. See algab sinu tähelepanust. See raamat on esimene samm: ava silmad, enne kui sa otsustad, mida uskuda.</w:t>
      </w:r>
    </w:p>
    <w:p>
      <w:r>
        <w:pict>
          <v:rect style="width:0;height:1.5pt" o:hralign="center" o:hrstd="t" o:hr="t"/>
        </w:pict>
      </w:r>
    </w:p>
    <w:bookmarkEnd w:id="314"/>
    <w:bookmarkStart w:id="315" w:name="Xb517f1260c5916cd7c68801ef69e369b9e2a54e"/>
    <w:p>
      <w:pPr>
        <w:pStyle w:val="Heading2"/>
      </w:pPr>
      <w:r>
        <w:rPr>
          <w:rStyle w:val="SectionNumber"/>
        </w:rPr>
        <w:t xml:space="preserve">11.3</w:t>
      </w:r>
      <w:r>
        <w:tab/>
      </w:r>
      <w:r>
        <w:t xml:space="preserve">1. peatükk — Kuidas manipulatsioon tegelikult töötab</w:t>
      </w:r>
    </w:p>
    <w:p>
      <w:pPr>
        <w:pStyle w:val="FirstParagraph"/>
      </w:pPr>
      <w:r>
        <w:t xml:space="preserve">Manipulatsioon ei tule alati sildiga „hoiatus: vale”. See tuleb emotsioonina — viha, hirm, õigustunne, kurbus. Vastane infosõjas ei pea sind veenma loogikaga; piisab, kui sa reageerid enne, kui mõtled.</w:t>
      </w:r>
    </w:p>
    <w:p>
      <w:pPr>
        <w:pStyle w:val="BodyText"/>
      </w:pPr>
      <w:r>
        <w:t xml:space="preserve">Kolm märki, mida ma õppisin nii väljakult kui oma elust:</w:t>
      </w:r>
    </w:p>
    <w:p>
      <w:pPr>
        <w:pStyle w:val="Compact"/>
        <w:numPr>
          <w:ilvl w:val="0"/>
          <w:numId w:val="1095"/>
        </w:numPr>
      </w:pPr>
      <w:r>
        <w:rPr>
          <w:b/>
          <w:bCs/>
        </w:rPr>
        <w:t xml:space="preserve">Kiire emotsioon</w:t>
      </w:r>
      <w:r>
        <w:t xml:space="preserve"> </w:t>
      </w:r>
      <w:r>
        <w:t xml:space="preserve">— postitus paneb sind kohe jagama või kommenteerima.</w:t>
      </w:r>
    </w:p>
    <w:p>
      <w:pPr>
        <w:pStyle w:val="Compact"/>
        <w:numPr>
          <w:ilvl w:val="0"/>
          <w:numId w:val="1095"/>
        </w:numPr>
      </w:pPr>
      <w:r>
        <w:rPr>
          <w:b/>
          <w:bCs/>
        </w:rPr>
        <w:t xml:space="preserve">Selge vaenlane</w:t>
      </w:r>
      <w:r>
        <w:t xml:space="preserve"> </w:t>
      </w:r>
      <w:r>
        <w:t xml:space="preserve">— keegi on alati süüdi, ja see keegi on liiga lihtne sihtmärk.</w:t>
      </w:r>
    </w:p>
    <w:p>
      <w:pPr>
        <w:pStyle w:val="Compact"/>
        <w:numPr>
          <w:ilvl w:val="0"/>
          <w:numId w:val="1095"/>
        </w:numPr>
      </w:pPr>
      <w:r>
        <w:rPr>
          <w:b/>
          <w:bCs/>
        </w:rPr>
        <w:t xml:space="preserve">Korduv narratiiv</w:t>
      </w:r>
      <w:r>
        <w:t xml:space="preserve"> </w:t>
      </w:r>
      <w:r>
        <w:t xml:space="preserve">— sama lugu tuleb erinevatest allikatest, justkui iseseisvalt.</w:t>
      </w:r>
    </w:p>
    <w:p>
      <w:pPr>
        <w:pStyle w:val="FirstParagraph"/>
      </w:pPr>
      <w:r>
        <w:t xml:space="preserve">Kui tunned seda mustrit, peatu. Küsi endalt:</w:t>
      </w:r>
      <w:r>
        <w:t xml:space="preserve"> </w:t>
      </w:r>
      <w:r>
        <w:rPr>
          <w:i/>
          <w:iCs/>
        </w:rPr>
        <w:t xml:space="preserve">Kes saab minu reaktsioonist kasu?</w:t>
      </w:r>
      <w:r>
        <w:t xml:space="preserve"> </w:t>
      </w:r>
      <w:r>
        <w:t xml:space="preserve">See küsimus on Operatsioon „Peegel” esimene relv — mitte relv sõna otseses mõttes, vaid kaitsemehhanism.</w:t>
      </w:r>
    </w:p>
    <w:p>
      <w:r>
        <w:pict>
          <v:rect style="width:0;height:1.5pt" o:hralign="center" o:hrstd="t" o:hr="t"/>
        </w:pict>
      </w:r>
    </w:p>
    <w:bookmarkEnd w:id="315"/>
    <w:bookmarkStart w:id="316" w:name="peatükk-algoritmid-ei-taha-sinu-head"/>
    <w:p>
      <w:pPr>
        <w:pStyle w:val="Heading2"/>
      </w:pPr>
      <w:r>
        <w:rPr>
          <w:rStyle w:val="SectionNumber"/>
        </w:rPr>
        <w:t xml:space="preserve">11.4</w:t>
      </w:r>
      <w:r>
        <w:tab/>
      </w:r>
      <w:r>
        <w:t xml:space="preserve">2. peatükk — Algoritmid ei taha sinu head</w:t>
      </w:r>
    </w:p>
    <w:p>
      <w:pPr>
        <w:pStyle w:val="FirstParagraph"/>
      </w:pPr>
      <w:r>
        <w:t xml:space="preserve">Platvormid ei optimeeri tõde. Need optimeerivad aega. Mida kauem sa ekraani vaatad, seda rohkem reklaami nad müüvad. Algoritm ei küsi: „Kas see on tõsi?” Ta küsib: „Kas see hoiab sind siin?”</w:t>
      </w:r>
    </w:p>
    <w:p>
      <w:pPr>
        <w:pStyle w:val="BodyText"/>
      </w:pPr>
      <w:r>
        <w:t xml:space="preserve">TikTok, YouTube, Facebook — kõik need on disainitud pakkuma järgmist dopamiinilööki. Šokeeriv uudis, võõrkeelne kanal, „salajane tõde” — kõik need sobivad samasse süsteemi. Eesti inimesena elad sa tihedas digitaalses ruumis, kus Vene ja lääne narratiivid põrkuvad iga päev. Sa ei pea olema naiivne, et mõjutatav olla. Piisab väsimusest.</w:t>
      </w:r>
    </w:p>
    <w:p>
      <w:pPr>
        <w:pStyle w:val="BodyText"/>
      </w:pPr>
      <w:r>
        <w:rPr>
          <w:b/>
          <w:bCs/>
        </w:rPr>
        <w:t xml:space="preserve">Praktiline harjutus:</w:t>
      </w:r>
      <w:r>
        <w:t xml:space="preserve"> </w:t>
      </w:r>
      <w:r>
        <w:t xml:space="preserve">Vaata oma ekraaniaega nädala kaupa. Mitte süüdistamiseks — mõõtmiseks. Kui sa ei mõõda, sa ei juhi.</w:t>
      </w:r>
    </w:p>
    <w:p>
      <w:r>
        <w:pict>
          <v:rect style="width:0;height:1.5pt" o:hralign="center" o:hrstd="t" o:hr="t"/>
        </w:pict>
      </w:r>
    </w:p>
    <w:bookmarkEnd w:id="316"/>
    <w:bookmarkStart w:id="317" w:name="X05d8a6e3d112de004474cb8237d683411e5eba7"/>
    <w:p>
      <w:pPr>
        <w:pStyle w:val="Heading2"/>
      </w:pPr>
      <w:r>
        <w:rPr>
          <w:rStyle w:val="SectionNumber"/>
        </w:rPr>
        <w:t xml:space="preserve">11.5</w:t>
      </w:r>
      <w:r>
        <w:tab/>
      </w:r>
      <w:r>
        <w:t xml:space="preserve">3. peatükk — Unplugged: mitte põgenemine, vaid taastumine</w:t>
      </w:r>
    </w:p>
    <w:p>
      <w:pPr>
        <w:pStyle w:val="FirstParagraph"/>
      </w:pPr>
      <w:r>
        <w:t xml:space="preserve">„Unplugged” ei tähenda, et sa viskad telefoni minema ja elad metsas. See tähendab, et sa valiksid teadlikult, millal sa oled ühendatud ja millal mitte.</w:t>
      </w:r>
    </w:p>
    <w:p>
      <w:pPr>
        <w:pStyle w:val="BodyText"/>
      </w:pPr>
      <w:r>
        <w:t xml:space="preserve">Mina tegin seda järk-järgult:</w:t>
      </w:r>
    </w:p>
    <w:p>
      <w:pPr>
        <w:pStyle w:val="Compact"/>
        <w:numPr>
          <w:ilvl w:val="0"/>
          <w:numId w:val="1096"/>
        </w:numPr>
      </w:pPr>
      <w:r>
        <w:rPr>
          <w:b/>
          <w:bCs/>
        </w:rPr>
        <w:t xml:space="preserve">Hommik ilma vooguta</w:t>
      </w:r>
      <w:r>
        <w:t xml:space="preserve"> </w:t>
      </w:r>
      <w:r>
        <w:t xml:space="preserve">— esimesed 30 minutit ilma sotsiaalmeediat avamata.</w:t>
      </w:r>
    </w:p>
    <w:p>
      <w:pPr>
        <w:pStyle w:val="Compact"/>
        <w:numPr>
          <w:ilvl w:val="0"/>
          <w:numId w:val="1096"/>
        </w:numPr>
      </w:pPr>
      <w:r>
        <w:rPr>
          <w:b/>
          <w:bCs/>
        </w:rPr>
        <w:t xml:space="preserve">Üks kanal korraga</w:t>
      </w:r>
      <w:r>
        <w:t xml:space="preserve"> </w:t>
      </w:r>
      <w:r>
        <w:t xml:space="preserve">— kui loen uudiseid, siis ühest usaldusväärsest allikast, mitte lõputust scrollimisest.</w:t>
      </w:r>
    </w:p>
    <w:p>
      <w:pPr>
        <w:pStyle w:val="Compact"/>
        <w:numPr>
          <w:ilvl w:val="0"/>
          <w:numId w:val="1096"/>
        </w:numPr>
      </w:pPr>
      <w:r>
        <w:rPr>
          <w:b/>
          <w:bCs/>
        </w:rPr>
        <w:t xml:space="preserve">Füüsiline reset</w:t>
      </w:r>
      <w:r>
        <w:t xml:space="preserve"> </w:t>
      </w:r>
      <w:r>
        <w:t xml:space="preserve">— jalutuskäik, tõmbetreening, töö aias. Keha liigutamine katkestab mõtteratta, mida algoritm toidab.</w:t>
      </w:r>
    </w:p>
    <w:p>
      <w:pPr>
        <w:pStyle w:val="FirstParagraph"/>
      </w:pPr>
      <w:r>
        <w:t xml:space="preserve">Kui sa oled isa, ema või mentor, su laps näeb, kas sa oled telefoni orja või telefoni peremees. See on Operatsioon „Peegel” tuum: me ei jutlista distsipliini — me näitame seda. Täielik kahe-seadme mudel:</w:t>
      </w:r>
      <w:r>
        <w:t xml:space="preserve"> </w:t>
      </w:r>
      <w:r>
        <w:rPr>
          <w:b/>
          <w:bCs/>
        </w:rPr>
        <w:t xml:space="preserve">Lisa BC</w:t>
      </w:r>
      <w:r>
        <w:t xml:space="preserve"> </w:t>
      </w:r>
      <w:r>
        <w:t xml:space="preserve">(nutitelefon ankrus, nuputelefon pärast 17:00).</w:t>
      </w:r>
    </w:p>
    <w:p>
      <w:r>
        <w:pict>
          <v:rect style="width:0;height:1.5pt" o:hralign="center" o:hrstd="t" o:hr="t"/>
        </w:pict>
      </w:r>
    </w:p>
    <w:bookmarkEnd w:id="317"/>
    <w:bookmarkStart w:id="318" w:name="Xcfe9c42f38cc7b2f9a2e1961f2a22c17bad91be"/>
    <w:p>
      <w:pPr>
        <w:pStyle w:val="Heading2"/>
      </w:pPr>
      <w:r>
        <w:rPr>
          <w:rStyle w:val="SectionNumber"/>
        </w:rPr>
        <w:t xml:space="preserve">11.6</w:t>
      </w:r>
      <w:r>
        <w:tab/>
      </w:r>
      <w:r>
        <w:t xml:space="preserve">4. peatükk — Kriitiline mõtlemine ilma tsüklita</w:t>
      </w:r>
    </w:p>
    <w:p>
      <w:pPr>
        <w:pStyle w:val="FirstParagraph"/>
      </w:pPr>
      <w:r>
        <w:t xml:space="preserve">Kriitiline mõtlemine ei tähenda, et sa ei usalda kedagi. See tähendab, et sa kontrollid enne, kui sa jagad.</w:t>
      </w:r>
    </w:p>
    <w:p>
      <w:pPr>
        <w:pStyle w:val="BodyText"/>
      </w:pPr>
      <w:r>
        <w:t xml:space="preserve">Lihtne kontrollnimekiri:</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Küsimus</w:t>
            </w:r>
          </w:p>
        </w:tc>
        <w:tc>
          <w:tcPr/>
          <w:p>
            <w:pPr>
              <w:pStyle w:val="Compact"/>
            </w:pPr>
            <w:r>
              <w:t xml:space="preserve">Miks see loeb</w:t>
            </w:r>
          </w:p>
        </w:tc>
      </w:tr>
      <w:tr>
        <w:tc>
          <w:tcPr/>
          <w:p>
            <w:pPr>
              <w:pStyle w:val="Compact"/>
            </w:pPr>
            <w:r>
              <w:t xml:space="preserve">Kes seda levitab?</w:t>
            </w:r>
          </w:p>
        </w:tc>
        <w:tc>
          <w:tcPr/>
          <w:p>
            <w:pPr>
              <w:pStyle w:val="Compact"/>
            </w:pPr>
            <w:r>
              <w:t xml:space="preserve">Tundmatu konto = kõrgem risk</w:t>
            </w:r>
          </w:p>
        </w:tc>
      </w:tr>
      <w:tr>
        <w:tc>
          <w:tcPr/>
          <w:p>
            <w:pPr>
              <w:pStyle w:val="Compact"/>
            </w:pPr>
            <w:r>
              <w:t xml:space="preserve">Mis emotsiooni see tekitab?</w:t>
            </w:r>
          </w:p>
        </w:tc>
        <w:tc>
          <w:tcPr/>
          <w:p>
            <w:pPr>
              <w:pStyle w:val="Compact"/>
            </w:pPr>
            <w:r>
              <w:t xml:space="preserve">Viha on kiire, tõde on aeglane</w:t>
            </w:r>
          </w:p>
        </w:tc>
      </w:tr>
      <w:tr>
        <w:tc>
          <w:tcPr/>
          <w:p>
            <w:pPr>
              <w:pStyle w:val="Compact"/>
            </w:pPr>
            <w:r>
              <w:t xml:space="preserve">Kas on allikaid?</w:t>
            </w:r>
          </w:p>
        </w:tc>
        <w:tc>
          <w:tcPr/>
          <w:p>
            <w:pPr>
              <w:pStyle w:val="Compact"/>
            </w:pPr>
            <w:r>
              <w:t xml:space="preserve">Üks ekraanipilt ei ole tõend</w:t>
            </w:r>
          </w:p>
        </w:tc>
      </w:tr>
      <w:tr>
        <w:tc>
          <w:tcPr/>
          <w:p>
            <w:pPr>
              <w:pStyle w:val="Compact"/>
            </w:pPr>
            <w:r>
              <w:t xml:space="preserve">Kas ma ootaksin 24 tundi?</w:t>
            </w:r>
          </w:p>
        </w:tc>
        <w:tc>
          <w:tcPr/>
          <w:p>
            <w:pPr>
              <w:pStyle w:val="Compact"/>
            </w:pPr>
            <w:r>
              <w:t xml:space="preserve">Enamik „šokeerivaid” uudiseid vananeb kiiresti</w:t>
            </w:r>
          </w:p>
        </w:tc>
      </w:tr>
    </w:tbl>
    <w:p>
      <w:pPr>
        <w:pStyle w:val="BodyText"/>
      </w:pPr>
      <w:r>
        <w:t xml:space="preserve">Sa ei pea olema ekspert. Sa pead olema kannatlik. Eesti riik on aastaid võidelnud infosõja vastu — aga riik ei ela sinu köögis. Sina elad.</w:t>
      </w:r>
    </w:p>
    <w:p>
      <w:r>
        <w:pict>
          <v:rect style="width:0;height:1.5pt" o:hralign="center" o:hrstd="t" o:hr="t"/>
        </w:pict>
      </w:r>
    </w:p>
    <w:bookmarkEnd w:id="318"/>
    <w:bookmarkStart w:id="319" w:name="Xad099e8e3fd26ec7899d70b0859595477db907c"/>
    <w:p>
      <w:pPr>
        <w:pStyle w:val="Heading2"/>
      </w:pPr>
      <w:r>
        <w:rPr>
          <w:rStyle w:val="SectionNumber"/>
        </w:rPr>
        <w:t xml:space="preserve">11.7</w:t>
      </w:r>
      <w:r>
        <w:tab/>
      </w:r>
      <w:r>
        <w:t xml:space="preserve">5. peatükk — Järgmine samm Operatsioonis Peegel</w:t>
      </w:r>
    </w:p>
    <w:p>
      <w:pPr>
        <w:pStyle w:val="FirstParagraph"/>
      </w:pPr>
      <w:r>
        <w:t xml:space="preserve">Kui oled selle raamatu lõpetanud, tee üks konkreetne otsus:</w:t>
      </w:r>
    </w:p>
    <w:p>
      <w:pPr>
        <w:pStyle w:val="Compact"/>
        <w:numPr>
          <w:ilvl w:val="0"/>
          <w:numId w:val="1097"/>
        </w:numPr>
      </w:pPr>
      <w:r>
        <w:t xml:space="preserve">Määra päevas üks „vooguta” tund.</w:t>
      </w:r>
    </w:p>
    <w:p>
      <w:pPr>
        <w:pStyle w:val="Compact"/>
        <w:numPr>
          <w:ilvl w:val="0"/>
          <w:numId w:val="1097"/>
        </w:numPr>
      </w:pPr>
      <w:r>
        <w:t xml:space="preserve">Räägi kellelegi lähedasele, mida sa märkasid oma tarbimisharjumustes.</w:t>
      </w:r>
    </w:p>
    <w:p>
      <w:pPr>
        <w:pStyle w:val="Compact"/>
        <w:numPr>
          <w:ilvl w:val="0"/>
          <w:numId w:val="1097"/>
        </w:numPr>
      </w:pPr>
      <w:r>
        <w:t xml:space="preserve">Kui laps on olemas, küsi temalt: „Mida sa täna internetis nägid, mis sind mõjutas?”</w:t>
      </w:r>
    </w:p>
    <w:p>
      <w:pPr>
        <w:pStyle w:val="FirstParagraph"/>
      </w:pPr>
      <w:r>
        <w:t xml:space="preserve">Operatsioon „Peegel” ei võida ühe postitusega. See võidab siis, kui tuhanded pered hakkavad oma tähelepanu tagasi juhtima.</w:t>
      </w:r>
    </w:p>
    <w:p>
      <w:pPr>
        <w:pStyle w:val="BodyText"/>
      </w:pPr>
      <w:r>
        <w:t xml:space="preserve">Järgmine köide —</w:t>
      </w:r>
      <w:r>
        <w:t xml:space="preserve"> </w:t>
      </w:r>
      <w:r>
        <w:rPr>
          <w:i/>
          <w:iCs/>
        </w:rPr>
        <w:t xml:space="preserve">Peegli efekt</w:t>
      </w:r>
      <w:r>
        <w:t xml:space="preserve"> </w:t>
      </w:r>
      <w:r>
        <w:t xml:space="preserve">— räägib, kuidas sinu käitumine kandub edasi teisteni. Sest kui sa avad silmad, hakkavad teised sind peegeldama.</w:t>
      </w:r>
    </w:p>
    <w:p>
      <w:r>
        <w:pict>
          <v:rect style="width:0;height:1.5pt" o:hralign="center" o:hrstd="t" o:hr="t"/>
        </w:pict>
      </w:r>
    </w:p>
    <w:p>
      <w:pPr>
        <w:pStyle w:val="FirstParagraph"/>
      </w:pPr>
      <w:r>
        <w:rPr>
          <w:i/>
          <w:iCs/>
        </w:rPr>
        <w:t xml:space="preserve">Tugeva Isa seeria on Operatsioon „Peegel” rahva taseme õppematerjal. Jagamine on lubatud. Manipuleerimine mitte.</w:t>
      </w:r>
    </w:p>
    <w:bookmarkEnd w:id="319"/>
    <w:bookmarkEnd w:id="320"/>
    <w:bookmarkStart w:id="328" w:name="peegli-efekt"/>
    <w:p>
      <w:pPr>
        <w:pStyle w:val="Heading1"/>
      </w:pPr>
      <w:r>
        <w:rPr>
          <w:rStyle w:val="SectionNumber"/>
        </w:rPr>
        <w:t xml:space="preserve">12</w:t>
      </w:r>
      <w:r>
        <w:tab/>
      </w:r>
      <w:r>
        <w:t xml:space="preserve">Peegli efekt</w:t>
      </w:r>
    </w:p>
    <w:bookmarkStart w:id="321" w:name="kuidas-sinu-eeskuju-kujundab-teiste-ajud"/>
    <w:p>
      <w:pPr>
        <w:pStyle w:val="Heading2"/>
      </w:pPr>
      <w:r>
        <w:rPr>
          <w:rStyle w:val="SectionNumber"/>
        </w:rPr>
        <w:t xml:space="preserve">12.1</w:t>
      </w:r>
      <w:r>
        <w:tab/>
      </w:r>
      <w:r>
        <w:t xml:space="preserve">Kuidas sinu eeskuju kujundab teiste ajud</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2/7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„Lapsed ei kuula seda, mida sa ütled. Nad vaatavad, mida sa teed.”</w:t>
      </w:r>
    </w:p>
    <w:p>
      <w:r>
        <w:pict>
          <v:rect style="width:0;height:1.5pt" o:hralign="center" o:hrstd="t" o:hr="t"/>
        </w:pict>
      </w:r>
    </w:p>
    <w:bookmarkEnd w:id="321"/>
    <w:bookmarkStart w:id="322" w:name="sissejuhatus-1"/>
    <w:p>
      <w:pPr>
        <w:pStyle w:val="Heading2"/>
      </w:pPr>
      <w:r>
        <w:rPr>
          <w:rStyle w:val="SectionNumber"/>
        </w:rPr>
        <w:t xml:space="preserve">12.2</w:t>
      </w:r>
      <w:r>
        <w:tab/>
      </w:r>
      <w:r>
        <w:t xml:space="preserve">Sissejuhatus</w:t>
      </w:r>
    </w:p>
    <w:p>
      <w:pPr>
        <w:pStyle w:val="FirstParagraph"/>
      </w:pPr>
      <w:r>
        <w:t xml:space="preserve">Operatsioon „Peegel” sai oma nime mitte juhuslikult. Vastane peegeldab meie hirmusid tagasi meile — valikutega, mis näivad meie omad. Meie vastus on sama mehhanism, aga teises suunas: tugev eeskuju peegeldab tugevust.</w:t>
      </w:r>
    </w:p>
    <w:p>
      <w:pPr>
        <w:pStyle w:val="BodyText"/>
      </w:pPr>
      <w:r>
        <w:t xml:space="preserve">Neuroteadus kutsib seda peegelneuronite fenomeniks. Kui sa näed kedagi tegutsemas — eriti kedagi, keda sa austad — aktiveeruvad su ajus samad mustrid nagu tal. Sa ei pea seda teadma, et see toimib. See toimib igal juhul.</w:t>
      </w:r>
    </w:p>
    <w:p>
      <w:r>
        <w:pict>
          <v:rect style="width:0;height:1.5pt" o:hralign="center" o:hrstd="t" o:hr="t"/>
        </w:pict>
      </w:r>
    </w:p>
    <w:bookmarkEnd w:id="322"/>
    <w:bookmarkStart w:id="323" w:name="peatükk-peegelneuronid-vaikne-side"/>
    <w:p>
      <w:pPr>
        <w:pStyle w:val="Heading2"/>
      </w:pPr>
      <w:r>
        <w:rPr>
          <w:rStyle w:val="SectionNumber"/>
        </w:rPr>
        <w:t xml:space="preserve">12.3</w:t>
      </w:r>
      <w:r>
        <w:tab/>
      </w:r>
      <w:r>
        <w:t xml:space="preserve">1. peatükk — Peegelneuronid: vaikne side</w:t>
      </w:r>
    </w:p>
    <w:p>
      <w:pPr>
        <w:pStyle w:val="FirstParagraph"/>
      </w:pPr>
      <w:r>
        <w:t xml:space="preserve">Itaalia neuroteadlane Giacomo Rizzolatti avastas 1990ndatel, et ahvi aju reageerib sarnaselt, kui ta ise pähklit võtab ja kui ta näeb, kuidas keegi teine seda teeb. Inimese aju on keerukam, aga põhimõte on sama.</w:t>
      </w:r>
    </w:p>
    <w:p>
      <w:pPr>
        <w:pStyle w:val="BodyText"/>
      </w:pPr>
      <w:r>
        <w:t xml:space="preserve">See tähendab praktikas:</w:t>
      </w:r>
    </w:p>
    <w:p>
      <w:pPr>
        <w:pStyle w:val="Compact"/>
        <w:numPr>
          <w:ilvl w:val="0"/>
          <w:numId w:val="1098"/>
        </w:numPr>
      </w:pPr>
      <w:r>
        <w:t xml:space="preserve">Kui sa karjud, õpivad lapsed karjuma.</w:t>
      </w:r>
    </w:p>
    <w:p>
      <w:pPr>
        <w:pStyle w:val="Compact"/>
        <w:numPr>
          <w:ilvl w:val="0"/>
          <w:numId w:val="1098"/>
        </w:numPr>
      </w:pPr>
      <w:r>
        <w:t xml:space="preserve">Kui sa jooksed probleemide eest, õpivad nad põgenema.</w:t>
      </w:r>
    </w:p>
    <w:p>
      <w:pPr>
        <w:pStyle w:val="Compact"/>
        <w:numPr>
          <w:ilvl w:val="0"/>
          <w:numId w:val="1098"/>
        </w:numPr>
      </w:pPr>
      <w:r>
        <w:t xml:space="preserve">Kui sa võtad vastutuse, õpivad nad vastutust.</w:t>
      </w:r>
    </w:p>
    <w:p>
      <w:pPr>
        <w:pStyle w:val="FirstParagraph"/>
      </w:pPr>
      <w:r>
        <w:t xml:space="preserve">Sa ei pea olema täiuslik. Sa pead olema teadlik. Operatsioon „Peegel” eesmärk on, et iga Eesti lapse elus on keegi, kes näitab, kuidas tugev inimene käitub raskusel.</w:t>
      </w:r>
    </w:p>
    <w:p>
      <w:pPr>
        <w:pStyle w:val="BodyText"/>
      </w:pPr>
      <w:r>
        <w:rPr>
          <w:b/>
          <w:bCs/>
        </w:rPr>
        <w:t xml:space="preserve">Meeskonnale:</w:t>
      </w:r>
      <w:r>
        <w:t xml:space="preserve"> </w:t>
      </w:r>
      <w:r>
        <w:t xml:space="preserve">täiuslikkus ei ole realistlik eesmärk — inimloomus on habras. Marina Abramović</w:t>
      </w:r>
      <w:r>
        <w:t xml:space="preserve"> </w:t>
      </w:r>
      <w:r>
        <w:rPr>
          <w:i/>
          <w:iCs/>
        </w:rPr>
        <w:t xml:space="preserve">Rhythm 0</w:t>
      </w:r>
      <w:r>
        <w:t xml:space="preserve"> </w:t>
      </w:r>
      <w:r>
        <w:t xml:space="preserve">(1974) näitas, et tavalised inimesed võivad ületada moraalseid piire, kui keegi muutub objektiks (vt</w:t>
      </w:r>
      <w:r>
        <w:t xml:space="preserve"> </w:t>
      </w:r>
      <w:r>
        <w:rPr>
          <w:b/>
          <w:bCs/>
        </w:rPr>
        <w:t xml:space="preserve">Lisa S §5b</w:t>
      </w:r>
      <w:r>
        <w:t xml:space="preserve">). Peegel õpetab</w:t>
      </w:r>
      <w:r>
        <w:t xml:space="preserve"> </w:t>
      </w:r>
      <w:r>
        <w:rPr>
          <w:b/>
          <w:bCs/>
        </w:rPr>
        <w:t xml:space="preserve">nägema</w:t>
      </w:r>
      <w:r>
        <w:t xml:space="preserve"> </w:t>
      </w:r>
      <w:r>
        <w:t xml:space="preserve">inimest enne, kui grupp unustab piirid.</w:t>
      </w:r>
    </w:p>
    <w:p>
      <w:r>
        <w:pict>
          <v:rect style="width:0;height:1.5pt" o:hralign="center" o:hrstd="t" o:hr="t"/>
        </w:pict>
      </w:r>
    </w:p>
    <w:bookmarkEnd w:id="323"/>
    <w:bookmarkStart w:id="324" w:name="peatükk-isa-kes-ei-räägi-vaid-teeb"/>
    <w:p>
      <w:pPr>
        <w:pStyle w:val="Heading2"/>
      </w:pPr>
      <w:r>
        <w:rPr>
          <w:rStyle w:val="SectionNumber"/>
        </w:rPr>
        <w:t xml:space="preserve">12.4</w:t>
      </w:r>
      <w:r>
        <w:tab/>
      </w:r>
      <w:r>
        <w:t xml:space="preserve">2. peatükk — Isa, kes ei räägi, vaid teeb</w:t>
      </w:r>
    </w:p>
    <w:p>
      <w:pPr>
        <w:pStyle w:val="FirstParagraph"/>
      </w:pPr>
      <w:r>
        <w:t xml:space="preserve">Ma mäletan oma isa. Ta ei öelnud mulle sageli „ole tugev”. Ta oli lihtsalt kohal — töötas, parandas, tuli koju. See kohalolek oli vaikne õpetus.</w:t>
      </w:r>
    </w:p>
    <w:p>
      <w:pPr>
        <w:pStyle w:val="BodyText"/>
      </w:pPr>
      <w:r>
        <w:t xml:space="preserve">Tugev isa ei ole see, kes kõige rohkem räägib. Ta on see, kes:</w:t>
      </w:r>
    </w:p>
    <w:p>
      <w:pPr>
        <w:pStyle w:val="Compact"/>
        <w:numPr>
          <w:ilvl w:val="0"/>
          <w:numId w:val="1099"/>
        </w:numPr>
      </w:pPr>
      <w:r>
        <w:rPr>
          <w:b/>
          <w:bCs/>
        </w:rPr>
        <w:t xml:space="preserve">Tuleb kohale</w:t>
      </w:r>
      <w:r>
        <w:t xml:space="preserve"> </w:t>
      </w:r>
      <w:r>
        <w:t xml:space="preserve">— kooliüritusele, trenni, raskel hetkel.</w:t>
      </w:r>
    </w:p>
    <w:p>
      <w:pPr>
        <w:pStyle w:val="Compact"/>
        <w:numPr>
          <w:ilvl w:val="0"/>
          <w:numId w:val="1099"/>
        </w:numPr>
      </w:pPr>
      <w:r>
        <w:rPr>
          <w:b/>
          <w:bCs/>
        </w:rPr>
        <w:t xml:space="preserve">Jääb rahulikuks</w:t>
      </w:r>
      <w:r>
        <w:t xml:space="preserve"> </w:t>
      </w:r>
      <w:r>
        <w:t xml:space="preserve">— mitte külmaks, vaid stabiilseks, kui teised kaotavad pea.</w:t>
      </w:r>
    </w:p>
    <w:p>
      <w:pPr>
        <w:pStyle w:val="Compact"/>
        <w:numPr>
          <w:ilvl w:val="0"/>
          <w:numId w:val="1099"/>
        </w:numPr>
      </w:pPr>
      <w:r>
        <w:rPr>
          <w:b/>
          <w:bCs/>
        </w:rPr>
        <w:t xml:space="preserve">Tunnistab vigu</w:t>
      </w:r>
      <w:r>
        <w:t xml:space="preserve"> </w:t>
      </w:r>
      <w:r>
        <w:t xml:space="preserve">— „Ma eksisin. Vabandust.” See on tugevus, mitte nõrkus.</w:t>
      </w:r>
    </w:p>
    <w:p>
      <w:pPr>
        <w:pStyle w:val="FirstParagraph"/>
      </w:pPr>
      <w:r>
        <w:t xml:space="preserve">Kui sa ei kasvanud sellise isa käe all, saad sa ise olla see eeskuju oma lastele või noortele sinu ümber. Operatsioon „Peegel” ei diskrimineeri veresidemeid — ta otsib eeskuju.</w:t>
      </w:r>
    </w:p>
    <w:p>
      <w:r>
        <w:pict>
          <v:rect style="width:0;height:1.5pt" o:hralign="center" o:hrstd="t" o:hr="t"/>
        </w:pict>
      </w:r>
    </w:p>
    <w:bookmarkEnd w:id="324"/>
    <w:bookmarkStart w:id="325" w:name="peatükk-emotsioonide-peegeldamine"/>
    <w:p>
      <w:pPr>
        <w:pStyle w:val="Heading2"/>
      </w:pPr>
      <w:r>
        <w:rPr>
          <w:rStyle w:val="SectionNumber"/>
        </w:rPr>
        <w:t xml:space="preserve">12.5</w:t>
      </w:r>
      <w:r>
        <w:tab/>
      </w:r>
      <w:r>
        <w:t xml:space="preserve">3. peatükk — Emotsioonide peegeldamine</w:t>
      </w:r>
    </w:p>
    <w:p>
      <w:pPr>
        <w:pStyle w:val="FirstParagraph"/>
      </w:pPr>
      <w:r>
        <w:t xml:space="preserve">Lapsed peegeldavad ka emotsioone, mida sa püüad varjata. Kui sa oled ärev, aga ütled „kõik on korras”, õpib laps, et emotsioone tuleb varjata, mitte töödelda.</w:t>
      </w:r>
    </w:p>
    <w:p>
      <w:pPr>
        <w:pStyle w:val="BodyText"/>
      </w:pPr>
      <w:r>
        <w:t xml:space="preserve">Mida ma õppisin depressioonist ja taastumisest:</w:t>
      </w:r>
    </w:p>
    <w:p>
      <w:pPr>
        <w:pStyle w:val="Compact"/>
        <w:numPr>
          <w:ilvl w:val="0"/>
          <w:numId w:val="1100"/>
        </w:numPr>
      </w:pPr>
      <w:r>
        <w:rPr>
          <w:b/>
          <w:bCs/>
        </w:rPr>
        <w:t xml:space="preserve">Nimeta seda, mis on</w:t>
      </w:r>
      <w:r>
        <w:t xml:space="preserve"> </w:t>
      </w:r>
      <w:r>
        <w:t xml:space="preserve">— „Mul on raske päev. See ei ole sinu süü.”</w:t>
      </w:r>
    </w:p>
    <w:p>
      <w:pPr>
        <w:pStyle w:val="Compact"/>
        <w:numPr>
          <w:ilvl w:val="0"/>
          <w:numId w:val="1100"/>
        </w:numPr>
      </w:pPr>
      <w:r>
        <w:rPr>
          <w:b/>
          <w:bCs/>
        </w:rPr>
        <w:t xml:space="preserve">Näita, kuidas sa lahendad</w:t>
      </w:r>
      <w:r>
        <w:t xml:space="preserve"> </w:t>
      </w:r>
      <w:r>
        <w:t xml:space="preserve">— „Ma lähen jalutama / räägin sõbraga / kirjutan päevikusse.”</w:t>
      </w:r>
    </w:p>
    <w:p>
      <w:pPr>
        <w:pStyle w:val="Compact"/>
        <w:numPr>
          <w:ilvl w:val="0"/>
          <w:numId w:val="1100"/>
        </w:numPr>
      </w:pPr>
      <w:r>
        <w:rPr>
          <w:b/>
          <w:bCs/>
        </w:rPr>
        <w:t xml:space="preserve">Ära tee lapsest terapeuti</w:t>
      </w:r>
      <w:r>
        <w:t xml:space="preserve"> </w:t>
      </w:r>
      <w:r>
        <w:t xml:space="preserve">— sa oled täiskasvanu, tema ei pea sind päästma.</w:t>
      </w:r>
    </w:p>
    <w:p>
      <w:pPr>
        <w:pStyle w:val="FirstParagraph"/>
      </w:pPr>
      <w:r>
        <w:t xml:space="preserve">See on Operatsioon „Peegel” tuum: me ei pretendeeri, et elu on kerge. Me näitame, kuidas kerged inimesed käituvad raskel ajal.</w:t>
      </w:r>
    </w:p>
    <w:p>
      <w:r>
        <w:pict>
          <v:rect style="width:0;height:1.5pt" o:hralign="center" o:hrstd="t" o:hr="t"/>
        </w:pict>
      </w:r>
    </w:p>
    <w:bookmarkEnd w:id="325"/>
    <w:bookmarkStart w:id="326" w:name="peatükk-digitaalne-eeskuju"/>
    <w:p>
      <w:pPr>
        <w:pStyle w:val="Heading2"/>
      </w:pPr>
      <w:r>
        <w:rPr>
          <w:rStyle w:val="SectionNumber"/>
        </w:rPr>
        <w:t xml:space="preserve">12.6</w:t>
      </w:r>
      <w:r>
        <w:tab/>
      </w:r>
      <w:r>
        <w:t xml:space="preserve">4. peatükk — Digitaalne eeskuju</w:t>
      </w:r>
    </w:p>
    <w:p>
      <w:pPr>
        <w:pStyle w:val="FirstParagraph"/>
      </w:pPr>
      <w:r>
        <w:t xml:space="preserve">Sa ei saa öelda „ära ole telefonis” ja ise olla telefonis. Lapsed on teravad vaatlejad. Nad näevad vastuolusid sekundiga.</w:t>
      </w:r>
    </w:p>
    <w:p>
      <w:pPr>
        <w:pStyle w:val="BodyText"/>
      </w:pPr>
      <w:r>
        <w:t xml:space="preserve">Digitaalse eeskuju reeglid:</w:t>
      </w:r>
    </w:p>
    <w:p>
      <w:pPr>
        <w:pStyle w:val="Compact"/>
        <w:numPr>
          <w:ilvl w:val="0"/>
          <w:numId w:val="1101"/>
        </w:numPr>
      </w:pPr>
      <w:r>
        <w:rPr>
          <w:b/>
          <w:bCs/>
        </w:rPr>
        <w:t xml:space="preserve">Telefon laual söögilaual?</w:t>
      </w:r>
      <w:r>
        <w:t xml:space="preserve"> </w:t>
      </w:r>
      <w:r>
        <w:t xml:space="preserve">Sa õpetad, et ekraan on tähtsam kui inimene.</w:t>
      </w:r>
    </w:p>
    <w:p>
      <w:pPr>
        <w:pStyle w:val="Compact"/>
        <w:numPr>
          <w:ilvl w:val="0"/>
          <w:numId w:val="1101"/>
        </w:numPr>
      </w:pPr>
      <w:r>
        <w:rPr>
          <w:b/>
          <w:bCs/>
        </w:rPr>
        <w:t xml:space="preserve">Kommenteerid viisakalt internetis?</w:t>
      </w:r>
      <w:r>
        <w:t xml:space="preserve"> </w:t>
      </w:r>
      <w:r>
        <w:t xml:space="preserve">Sa õpetad, kuidas suhelda.</w:t>
      </w:r>
    </w:p>
    <w:p>
      <w:pPr>
        <w:pStyle w:val="Compact"/>
        <w:numPr>
          <w:ilvl w:val="0"/>
          <w:numId w:val="1101"/>
        </w:numPr>
      </w:pPr>
      <w:r>
        <w:rPr>
          <w:b/>
          <w:bCs/>
        </w:rPr>
        <w:t xml:space="preserve">Kontrollid fakte enne jagamist?</w:t>
      </w:r>
      <w:r>
        <w:t xml:space="preserve"> </w:t>
      </w:r>
      <w:r>
        <w:t xml:space="preserve">Sa õpetad kriitilist mõtlemist.</w:t>
      </w:r>
    </w:p>
    <w:p>
      <w:pPr>
        <w:pStyle w:val="FirstParagraph"/>
      </w:pPr>
      <w:r>
        <w:t xml:space="preserve">Ma ei ütle, et sa pead internetist lahkuma. Ma ütlen: su käitumine on õpetusplan, isegi kui sa seda ei tea.</w:t>
      </w:r>
    </w:p>
    <w:p>
      <w:r>
        <w:pict>
          <v:rect style="width:0;height:1.5pt" o:hralign="center" o:hrstd="t" o:hr="t"/>
        </w:pict>
      </w:r>
    </w:p>
    <w:bookmarkEnd w:id="326"/>
    <w:bookmarkStart w:id="327" w:name="peatükk-ehita-peeglit-igapäevaselt"/>
    <w:p>
      <w:pPr>
        <w:pStyle w:val="Heading2"/>
      </w:pPr>
      <w:r>
        <w:rPr>
          <w:rStyle w:val="SectionNumber"/>
        </w:rPr>
        <w:t xml:space="preserve">12.7</w:t>
      </w:r>
      <w:r>
        <w:tab/>
      </w:r>
      <w:r>
        <w:t xml:space="preserve">5. peatükk — Ehita peeglit igapäevaselt</w:t>
      </w:r>
    </w:p>
    <w:p>
      <w:pPr>
        <w:pStyle w:val="FirstParagraph"/>
      </w:pPr>
      <w:r>
        <w:t xml:space="preserve">Peegli efekt ei tööta ühe suure žestiga. See töötab korduvate väikeste hetkedega.</w:t>
      </w:r>
    </w:p>
    <w:p>
      <w:pPr>
        <w:pStyle w:val="BodyText"/>
      </w:pPr>
      <w:r>
        <w:rPr>
          <w:b/>
          <w:bCs/>
        </w:rPr>
        <w:t xml:space="preserve">Nädalane 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Päev</w:t>
            </w:r>
          </w:p>
        </w:tc>
        <w:tc>
          <w:tcPr/>
          <w:p>
            <w:pPr>
              <w:pStyle w:val="Compact"/>
            </w:pPr>
            <w:r>
              <w:t xml:space="preserve">Tegevus</w:t>
            </w:r>
          </w:p>
        </w:tc>
        <w:tc>
          <w:tcPr/>
          <w:p>
            <w:pPr>
              <w:pStyle w:val="Compact"/>
            </w:pPr>
            <w:r>
              <w:t xml:space="preserve">Mida laps õpib</w:t>
            </w:r>
          </w:p>
        </w:tc>
      </w:tr>
      <w:tr>
        <w:tc>
          <w:tcPr/>
          <w:p>
            <w:pPr>
              <w:pStyle w:val="Compact"/>
            </w:pPr>
            <w:r>
              <w:t xml:space="preserve">Esmaspäev</w:t>
            </w:r>
          </w:p>
        </w:tc>
        <w:tc>
          <w:tcPr/>
          <w:p>
            <w:pPr>
              <w:pStyle w:val="Compact"/>
            </w:pPr>
            <w:r>
              <w:t xml:space="preserve">Koos õhtusöök ilma ekraanideta</w:t>
            </w:r>
          </w:p>
        </w:tc>
        <w:tc>
          <w:tcPr/>
          <w:p>
            <w:pPr>
              <w:pStyle w:val="Compact"/>
            </w:pPr>
            <w:r>
              <w:t xml:space="preserve">Kohalolek</w:t>
            </w:r>
          </w:p>
        </w:tc>
      </w:tr>
      <w:tr>
        <w:tc>
          <w:tcPr/>
          <w:p>
            <w:pPr>
              <w:pStyle w:val="Compact"/>
            </w:pPr>
            <w:r>
              <w:t xml:space="preserve">Teisipäev</w:t>
            </w:r>
          </w:p>
        </w:tc>
        <w:tc>
          <w:tcPr/>
          <w:p>
            <w:pPr>
              <w:pStyle w:val="Compact"/>
            </w:pPr>
            <w:r>
              <w:t xml:space="preserve">Üks aus vestlus</w:t>
            </w:r>
          </w:p>
        </w:tc>
        <w:tc>
          <w:tcPr/>
          <w:p>
            <w:pPr>
              <w:pStyle w:val="Compact"/>
            </w:pPr>
            <w:r>
              <w:t xml:space="preserve">Usaldus</w:t>
            </w:r>
          </w:p>
        </w:tc>
      </w:tr>
      <w:tr>
        <w:tc>
          <w:tcPr/>
          <w:p>
            <w:pPr>
              <w:pStyle w:val="Compact"/>
            </w:pPr>
            <w:r>
              <w:t xml:space="preserve">Kolmapäev</w:t>
            </w:r>
          </w:p>
        </w:tc>
        <w:tc>
          <w:tcPr/>
          <w:p>
            <w:pPr>
              <w:pStyle w:val="Compact"/>
            </w:pPr>
            <w:r>
              <w:t xml:space="preserve">Ühine liikumine</w:t>
            </w:r>
          </w:p>
        </w:tc>
        <w:tc>
          <w:tcPr/>
          <w:p>
            <w:pPr>
              <w:pStyle w:val="Compact"/>
            </w:pPr>
            <w:r>
              <w:t xml:space="preserve">Distsipliin</w:t>
            </w:r>
          </w:p>
        </w:tc>
      </w:tr>
      <w:tr>
        <w:tc>
          <w:tcPr/>
          <w:p>
            <w:pPr>
              <w:pStyle w:val="Compact"/>
            </w:pPr>
            <w:r>
              <w:t xml:space="preserve">Neljapäev</w:t>
            </w:r>
          </w:p>
        </w:tc>
        <w:tc>
          <w:tcPr/>
          <w:p>
            <w:pPr>
              <w:pStyle w:val="Compact"/>
            </w:pPr>
            <w:r>
              <w:t xml:space="preserve">Aita kedagi teist</w:t>
            </w:r>
          </w:p>
        </w:tc>
        <w:tc>
          <w:tcPr/>
          <w:p>
            <w:pPr>
              <w:pStyle w:val="Compact"/>
            </w:pPr>
            <w:r>
              <w:t xml:space="preserve">Kogukond</w:t>
            </w:r>
          </w:p>
        </w:tc>
      </w:tr>
      <w:tr>
        <w:tc>
          <w:tcPr/>
          <w:p>
            <w:pPr>
              <w:pStyle w:val="Compact"/>
            </w:pPr>
            <w:r>
              <w:t xml:space="preserve">Pühapäev</w:t>
            </w:r>
          </w:p>
        </w:tc>
        <w:tc>
          <w:tcPr/>
          <w:p>
            <w:pPr>
              <w:pStyle w:val="Compact"/>
            </w:pPr>
            <w:r>
              <w:t xml:space="preserve">Refleksioon: mis läks hästi?</w:t>
            </w:r>
          </w:p>
        </w:tc>
        <w:tc>
          <w:tcPr/>
          <w:p>
            <w:pPr>
              <w:pStyle w:val="Compact"/>
            </w:pPr>
            <w:r>
              <w:t xml:space="preserve">Eneseteadlikkus</w:t>
            </w:r>
          </w:p>
        </w:tc>
      </w:tr>
    </w:tbl>
    <w:p>
      <w:pPr>
        <w:pStyle w:val="BodyText"/>
      </w:pPr>
      <w:r>
        <w:t xml:space="preserve">Operatsioon „Peegel” mõõdab võitu sellega, et üksikemade arv väheneb ja koolikiusamine langeb — mitte seadusega, vaid eeskujuga.</w:t>
      </w:r>
    </w:p>
    <w:p>
      <w:pPr>
        <w:pStyle w:val="BodyText"/>
      </w:pPr>
      <w:r>
        <w:t xml:space="preserve">Järgmine köide —</w:t>
      </w:r>
      <w:r>
        <w:t xml:space="preserve"> </w:t>
      </w:r>
      <w:r>
        <w:rPr>
          <w:i/>
          <w:iCs/>
        </w:rPr>
        <w:t xml:space="preserve">Võta omaks</w:t>
      </w:r>
      <w:r>
        <w:t xml:space="preserve"> </w:t>
      </w:r>
      <w:r>
        <w:t xml:space="preserve">— räägib vastutusest. Sest peegeldada saab ainult seda, mida sa oled valmis omaks võtma.</w:t>
      </w:r>
    </w:p>
    <w:p>
      <w:r>
        <w:pict>
          <v:rect style="width:0;height:1.5pt" o:hralign="center" o:hrstd="t" o:hr="t"/>
        </w:pict>
      </w:r>
    </w:p>
    <w:p>
      <w:pPr>
        <w:pStyle w:val="FirstParagraph"/>
      </w:pPr>
      <w:r>
        <w:rPr>
          <w:i/>
          <w:iCs/>
        </w:rPr>
        <w:t xml:space="preserve">Tugeva Isa seeria, köide 2/7. Operatsioon „Peegel” — tugev eeskuju, tugev riik.</w:t>
      </w:r>
    </w:p>
    <w:bookmarkEnd w:id="327"/>
    <w:bookmarkEnd w:id="328"/>
    <w:bookmarkStart w:id="336" w:name="võta-omaks"/>
    <w:p>
      <w:pPr>
        <w:pStyle w:val="Heading1"/>
      </w:pPr>
      <w:r>
        <w:rPr>
          <w:rStyle w:val="SectionNumber"/>
        </w:rPr>
        <w:t xml:space="preserve">13</w:t>
      </w:r>
      <w:r>
        <w:tab/>
      </w:r>
      <w:r>
        <w:t xml:space="preserve">Võta omaks</w:t>
      </w:r>
    </w:p>
    <w:bookmarkStart w:id="329" w:name="ülim-vastutus-ilma-süüdistamiseta"/>
    <w:p>
      <w:pPr>
        <w:pStyle w:val="Heading2"/>
      </w:pPr>
      <w:r>
        <w:rPr>
          <w:rStyle w:val="SectionNumber"/>
        </w:rPr>
        <w:t xml:space="preserve">13.1</w:t>
      </w:r>
      <w:r>
        <w:tab/>
      </w:r>
      <w:r>
        <w:t xml:space="preserve">Ülim vastutus ilma süüdistamiseta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3/7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„Kui sa süüdistad teisi, annad sa neile võimu. Kui sa võtad vastutuse, võtad sa võimu tagasi.”</w:t>
      </w:r>
    </w:p>
    <w:p>
      <w:r>
        <w:pict>
          <v:rect style="width:0;height:1.5pt" o:hralign="center" o:hrstd="t" o:hr="t"/>
        </w:pict>
      </w:r>
    </w:p>
    <w:bookmarkEnd w:id="329"/>
    <w:bookmarkStart w:id="330" w:name="sissejuhatus-2"/>
    <w:p>
      <w:pPr>
        <w:pStyle w:val="Heading2"/>
      </w:pPr>
      <w:r>
        <w:rPr>
          <w:rStyle w:val="SectionNumber"/>
        </w:rPr>
        <w:t xml:space="preserve">13.2</w:t>
      </w:r>
      <w:r>
        <w:tab/>
      </w:r>
      <w:r>
        <w:t xml:space="preserve">Sissejuhatus</w:t>
      </w:r>
    </w:p>
    <w:p>
      <w:pPr>
        <w:pStyle w:val="FirstParagraph"/>
      </w:pPr>
      <w:r>
        <w:t xml:space="preserve">õpetab „ülimat vastutust” — extreme ownership. See tuli USA eriüksustest ja sobib hästi ka tsiviilelusse. Idee on lihtne: kui midagi läheb valesti, alusta küsimusest „Mida mina saaksin teisiti teha?” — mitte „Kes on süüdi?”</w:t>
      </w:r>
    </w:p>
    <w:p>
      <w:pPr>
        <w:pStyle w:val="BodyText"/>
      </w:pPr>
      <w:r>
        <w:t xml:space="preserve">See ei tähenda, et sa kannaksid kogu maailma süüd. See tähendab, et sa ei anna oma elu juhtimist välja. Operatsioon „Peegel” seisab täpselt sellel: me ei oota, et keegi teine tuleb meid päästma. Me hakkame ise.</w:t>
      </w:r>
    </w:p>
    <w:p>
      <w:r>
        <w:pict>
          <v:rect style="width:0;height:1.5pt" o:hralign="center" o:hrstd="t" o:hr="t"/>
        </w:pict>
      </w:r>
    </w:p>
    <w:bookmarkEnd w:id="330"/>
    <w:bookmarkStart w:id="331" w:name="peatükk-ohvrist-omanikuni"/>
    <w:p>
      <w:pPr>
        <w:pStyle w:val="Heading2"/>
      </w:pPr>
      <w:r>
        <w:rPr>
          <w:rStyle w:val="SectionNumber"/>
        </w:rPr>
        <w:t xml:space="preserve">13.3</w:t>
      </w:r>
      <w:r>
        <w:tab/>
      </w:r>
      <w:r>
        <w:t xml:space="preserve">1. peatükk — Ohvrist omanikuni</w:t>
      </w:r>
    </w:p>
    <w:p>
      <w:pPr>
        <w:pStyle w:val="FirstParagraph"/>
      </w:pPr>
      <w:r>
        <w:t xml:space="preserve">Kui ma olin depressioonis, tundus maailm surnud. Kõik oli kellegi teise süü — riik, ajalugu, manipulatsioon. Osa sellest oli tõsi. Aga kui ma jäin ainult süüdistajaks, jäin ma ka paigale.</w:t>
      </w:r>
    </w:p>
    <w:p>
      <w:pPr>
        <w:pStyle w:val="BodyText"/>
      </w:pPr>
      <w:r>
        <w:t xml:space="preserve">Üleminek toimus siis, kui ma küsisin:</w:t>
      </w:r>
      <w:r>
        <w:t xml:space="preserve"> </w:t>
      </w:r>
      <w:r>
        <w:rPr>
          <w:i/>
          <w:iCs/>
        </w:rPr>
        <w:t xml:space="preserve">„Mida ma täna saan kontrollida?“</w:t>
      </w:r>
    </w:p>
    <w:p>
      <w:pPr>
        <w:pStyle w:val="BodyText"/>
      </w:pPr>
      <w:r>
        <w:t xml:space="preserve">Vastus oli alati väike:</w:t>
      </w:r>
    </w:p>
    <w:p>
      <w:pPr>
        <w:pStyle w:val="Compact"/>
        <w:numPr>
          <w:ilvl w:val="0"/>
          <w:numId w:val="1102"/>
        </w:numPr>
      </w:pPr>
      <w:r>
        <w:t xml:space="preserve">Kas ma tõusen voodist?</w:t>
      </w:r>
    </w:p>
    <w:p>
      <w:pPr>
        <w:pStyle w:val="Compact"/>
        <w:numPr>
          <w:ilvl w:val="0"/>
          <w:numId w:val="1102"/>
        </w:numPr>
      </w:pPr>
      <w:r>
        <w:t xml:space="preserve">Kas ma söön korralikult?</w:t>
      </w:r>
    </w:p>
    <w:p>
      <w:pPr>
        <w:pStyle w:val="Compact"/>
        <w:numPr>
          <w:ilvl w:val="0"/>
          <w:numId w:val="1102"/>
        </w:numPr>
      </w:pPr>
      <w:r>
        <w:t xml:space="preserve">Kas ma räägin kellegagi ausalt?</w:t>
      </w:r>
    </w:p>
    <w:p>
      <w:pPr>
        <w:pStyle w:val="FirstParagraph"/>
      </w:pPr>
      <w:r>
        <w:t xml:space="preserve">Vastutus ei ole koorem. See on jalgratas, mis hakkab liikuma, kui sa hakkad pedaalima.</w:t>
      </w:r>
    </w:p>
    <w:p>
      <w:r>
        <w:pict>
          <v:rect style="width:0;height:1.5pt" o:hralign="center" o:hrstd="t" o:hr="t"/>
        </w:pict>
      </w:r>
    </w:p>
    <w:bookmarkEnd w:id="331"/>
    <w:bookmarkStart w:id="332" w:name="peatükk-distsipliin-on-armastus"/>
    <w:p>
      <w:pPr>
        <w:pStyle w:val="Heading2"/>
      </w:pPr>
      <w:r>
        <w:rPr>
          <w:rStyle w:val="SectionNumber"/>
        </w:rPr>
        <w:t xml:space="preserve">13.4</w:t>
      </w:r>
      <w:r>
        <w:tab/>
      </w:r>
      <w:r>
        <w:t xml:space="preserve">2. peatükk — Distsipliin on armastus</w:t>
      </w:r>
    </w:p>
    <w:p>
      <w:pPr>
        <w:pStyle w:val="FirstParagraph"/>
      </w:pPr>
      <w:r>
        <w:t xml:space="preserve">Militaarkeskkonnas õpid sa kiiresti: distsipliin ei ole karistus. See on struktuur, mis hoiab sind elus. Sama kehtib kodus.</w:t>
      </w:r>
    </w:p>
    <w:p>
      <w:pPr>
        <w:pStyle w:val="BodyText"/>
      </w:pPr>
      <w:r>
        <w:t xml:space="preserve">Tugev isa seab piirid — mitte sellepärast, et ta tahab kontrolli, vaid sellepärast, et laps vajab turvalist raami, kus kasvada.</w:t>
      </w:r>
    </w:p>
    <w:p>
      <w:pPr>
        <w:pStyle w:val="BodyText"/>
      </w:pPr>
      <w:r>
        <w:rPr>
          <w:b/>
          <w:bCs/>
        </w:rPr>
        <w:t xml:space="preserve">Praktilised näited:</w:t>
      </w:r>
    </w:p>
    <w:p>
      <w:pPr>
        <w:pStyle w:val="Compact"/>
        <w:numPr>
          <w:ilvl w:val="0"/>
          <w:numId w:val="1103"/>
        </w:numPr>
      </w:pPr>
      <w:r>
        <w:t xml:space="preserve">Unegraafik — mitte range kellaaeg, vaid järjepidev rutiin.</w:t>
      </w:r>
    </w:p>
    <w:p>
      <w:pPr>
        <w:pStyle w:val="Compact"/>
        <w:numPr>
          <w:ilvl w:val="0"/>
          <w:numId w:val="1103"/>
        </w:numPr>
      </w:pPr>
      <w:r>
        <w:t xml:space="preserve">Ekraaniaeg — mitte keeld, vaid kokkulepe ja järelevalve.</w:t>
      </w:r>
    </w:p>
    <w:p>
      <w:pPr>
        <w:pStyle w:val="Compact"/>
        <w:numPr>
          <w:ilvl w:val="0"/>
          <w:numId w:val="1103"/>
        </w:numPr>
      </w:pPr>
      <w:r>
        <w:t xml:space="preserve">Vestlus enne karistust — „Mis juhtus? Mida sa tunned? Mida teeme järgmine kord?”</w:t>
      </w:r>
    </w:p>
    <w:p>
      <w:pPr>
        <w:pStyle w:val="FirstParagraph"/>
      </w:pPr>
      <w:r>
        <w:t xml:space="preserve">Operatsioon „Peegel” ei võida emotsioonidega. Ta võidab harjumustega.</w:t>
      </w:r>
    </w:p>
    <w:p>
      <w:r>
        <w:pict>
          <v:rect style="width:0;height:1.5pt" o:hralign="center" o:hrstd="t" o:hr="t"/>
        </w:pict>
      </w:r>
    </w:p>
    <w:bookmarkEnd w:id="332"/>
    <w:bookmarkStart w:id="333" w:name="peatükk-vastutus-peres"/>
    <w:p>
      <w:pPr>
        <w:pStyle w:val="Heading2"/>
      </w:pPr>
      <w:r>
        <w:rPr>
          <w:rStyle w:val="SectionNumber"/>
        </w:rPr>
        <w:t xml:space="preserve">13.5</w:t>
      </w:r>
      <w:r>
        <w:tab/>
      </w:r>
      <w:r>
        <w:t xml:space="preserve">3. peatükk — Vastutus peres</w:t>
      </w:r>
    </w:p>
    <w:p>
      <w:pPr>
        <w:pStyle w:val="FirstParagraph"/>
      </w:pPr>
      <w:r>
        <w:t xml:space="preserve">Peres on kerge libiseda rollidesse: üks süüdistab, teine päästab, kolmas eemaldub. Ülim vastutus tähendab, et sa räägid otse.</w:t>
      </w:r>
    </w:p>
    <w:p>
      <w:pPr>
        <w:pStyle w:val="BodyText"/>
      </w:pPr>
      <w:r>
        <w:t xml:space="preserve">Kui su partner ja sina ei ole nõus:</w:t>
      </w:r>
    </w:p>
    <w:p>
      <w:pPr>
        <w:pStyle w:val="Compact"/>
        <w:numPr>
          <w:ilvl w:val="0"/>
          <w:numId w:val="1104"/>
        </w:numPr>
      </w:pPr>
      <w:r>
        <w:rPr>
          <w:b/>
          <w:bCs/>
        </w:rPr>
        <w:t xml:space="preserve">Kuula enne vastamist</w:t>
      </w:r>
      <w:r>
        <w:t xml:space="preserve"> </w:t>
      </w:r>
      <w:r>
        <w:t xml:space="preserve">— mitte selleks, et vastu hakata, vaid et mõista.</w:t>
      </w:r>
    </w:p>
    <w:p>
      <w:pPr>
        <w:pStyle w:val="Compact"/>
        <w:numPr>
          <w:ilvl w:val="0"/>
          <w:numId w:val="1104"/>
        </w:numPr>
      </w:pPr>
      <w:r>
        <w:rPr>
          <w:b/>
          <w:bCs/>
        </w:rPr>
        <w:t xml:space="preserve">Räägi oma vajadusest, mitte teise veast</w:t>
      </w:r>
      <w:r>
        <w:t xml:space="preserve"> </w:t>
      </w:r>
      <w:r>
        <w:t xml:space="preserve">— „Ma vajan toetust” vs „Sa ei aita kunagi.”</w:t>
      </w:r>
    </w:p>
    <w:p>
      <w:pPr>
        <w:pStyle w:val="Compact"/>
        <w:numPr>
          <w:ilvl w:val="0"/>
          <w:numId w:val="1104"/>
        </w:numPr>
      </w:pPr>
      <w:r>
        <w:rPr>
          <w:b/>
          <w:bCs/>
        </w:rPr>
        <w:t xml:space="preserve">Otsustage koos järgmine samm</w:t>
      </w:r>
      <w:r>
        <w:t xml:space="preserve"> </w:t>
      </w:r>
      <w:r>
        <w:t xml:space="preserve">— üks väike samm, mitte kogu elu korraga.</w:t>
      </w:r>
    </w:p>
    <w:p>
      <w:pPr>
        <w:pStyle w:val="FirstParagraph"/>
      </w:pPr>
      <w:r>
        <w:t xml:space="preserve">Lapsed õpivad konfliktide lahendamist sinu käest. Kui sa manipuleerid või vaikid, õpivad nad sama.</w:t>
      </w:r>
    </w:p>
    <w:p>
      <w:r>
        <w:pict>
          <v:rect style="width:0;height:1.5pt" o:hralign="center" o:hrstd="t" o:hr="t"/>
        </w:pict>
      </w:r>
    </w:p>
    <w:bookmarkEnd w:id="333"/>
    <w:bookmarkStart w:id="334" w:name="peatükk-vastutus-kogukonnas"/>
    <w:p>
      <w:pPr>
        <w:pStyle w:val="Heading2"/>
      </w:pPr>
      <w:r>
        <w:rPr>
          <w:rStyle w:val="SectionNumber"/>
        </w:rPr>
        <w:t xml:space="preserve">13.6</w:t>
      </w:r>
      <w:r>
        <w:tab/>
      </w:r>
      <w:r>
        <w:t xml:space="preserve">4. peatükk — Vastutus kogukonnas</w:t>
      </w:r>
    </w:p>
    <w:p>
      <w:pPr>
        <w:pStyle w:val="FirstParagraph"/>
      </w:pPr>
      <w:r>
        <w:t xml:space="preserve">Sa ei pea olema kangelane. Sa pead olema kohal.</w:t>
      </w:r>
    </w:p>
    <w:p>
      <w:pPr>
        <w:pStyle w:val="Compact"/>
        <w:numPr>
          <w:ilvl w:val="0"/>
          <w:numId w:val="1105"/>
        </w:numPr>
      </w:pPr>
      <w:r>
        <w:t xml:space="preserve">Naabruses võib üks isa korraldada laupäevase jalgpallimängu.</w:t>
      </w:r>
    </w:p>
    <w:p>
      <w:pPr>
        <w:pStyle w:val="Compact"/>
        <w:numPr>
          <w:ilvl w:val="0"/>
          <w:numId w:val="1105"/>
        </w:numPr>
      </w:pPr>
      <w:r>
        <w:t xml:space="preserve">Koolis võib üks ema või isa olla mentor.</w:t>
      </w:r>
    </w:p>
    <w:p>
      <w:pPr>
        <w:pStyle w:val="Compact"/>
        <w:numPr>
          <w:ilvl w:val="0"/>
          <w:numId w:val="1105"/>
        </w:numPr>
      </w:pPr>
      <w:r>
        <w:t xml:space="preserve">Töökolleeg võib küsida: „Kuidas sul tegelikult läheb?”</w:t>
      </w:r>
    </w:p>
    <w:p>
      <w:pPr>
        <w:pStyle w:val="FirstParagraph"/>
      </w:pPr>
      <w:r>
        <w:t xml:space="preserve">Operatsioon „Peegel” rahva tase tähendab, et igaüks meist on osa võrgustikust. Priit Lilleväli, juhtimiskoolitaja ja kolleeg, ütleb sageli: vastutus algab vestlusest, mitte manifestist.</w:t>
      </w:r>
    </w:p>
    <w:p>
      <w:pPr>
        <w:pStyle w:val="BodyText"/>
      </w:pPr>
      <w:r>
        <w:t xml:space="preserve">Kui sa näed, et keegi vaevleb, ära oota ametlikku kutset. Mine ja küsi.</w:t>
      </w:r>
    </w:p>
    <w:p>
      <w:r>
        <w:pict>
          <v:rect style="width:0;height:1.5pt" o:hralign="center" o:hrstd="t" o:hr="t"/>
        </w:pict>
      </w:r>
    </w:p>
    <w:bookmarkEnd w:id="334"/>
    <w:bookmarkStart w:id="335" w:name="peatükk-kui-vastutus-tundub-liiga-raske"/>
    <w:p>
      <w:pPr>
        <w:pStyle w:val="Heading2"/>
      </w:pPr>
      <w:r>
        <w:rPr>
          <w:rStyle w:val="SectionNumber"/>
        </w:rPr>
        <w:t xml:space="preserve">13.7</w:t>
      </w:r>
      <w:r>
        <w:tab/>
      </w:r>
      <w:r>
        <w:t xml:space="preserve">5. peatükk — Kui vastutus tundub liiga raske</w:t>
      </w:r>
    </w:p>
    <w:p>
      <w:pPr>
        <w:pStyle w:val="FirstParagraph"/>
      </w:pPr>
      <w:r>
        <w:t xml:space="preserve">Ülim vastutus ei tähenda, et sa pead kõike üksi kandma. See tähendab, et sa otsid abi, kui vaja.</w:t>
      </w:r>
    </w:p>
    <w:p>
      <w:pPr>
        <w:pStyle w:val="BodyText"/>
      </w:pPr>
      <w:r>
        <w:t xml:space="preserve">Tunnista, kui:</w:t>
      </w:r>
    </w:p>
    <w:p>
      <w:pPr>
        <w:pStyle w:val="Compact"/>
        <w:numPr>
          <w:ilvl w:val="0"/>
          <w:numId w:val="1106"/>
        </w:numPr>
      </w:pPr>
      <w:r>
        <w:t xml:space="preserve">Sa ei maga nädalaid korralikult.</w:t>
      </w:r>
    </w:p>
    <w:p>
      <w:pPr>
        <w:pStyle w:val="Compact"/>
        <w:numPr>
          <w:ilvl w:val="0"/>
          <w:numId w:val="1106"/>
        </w:numPr>
      </w:pPr>
      <w:r>
        <w:t xml:space="preserve">Sa tunned tühjust, mida töö ei täida.</w:t>
      </w:r>
    </w:p>
    <w:p>
      <w:pPr>
        <w:pStyle w:val="Compact"/>
        <w:numPr>
          <w:ilvl w:val="0"/>
          <w:numId w:val="1106"/>
        </w:numPr>
      </w:pPr>
      <w:r>
        <w:t xml:space="preserve">Sa mõtled, et kõigil oleks parem ilma sinuta.</w:t>
      </w:r>
    </w:p>
    <w:p>
      <w:pPr>
        <w:pStyle w:val="FirstParagraph"/>
      </w:pPr>
      <w:r>
        <w:t xml:space="preserve">See on meditsiiniline signaal, mitte iseloomu puudus. Operatsioon „Peegel” järgmises köites —</w:t>
      </w:r>
      <w:r>
        <w:t xml:space="preserve"> </w:t>
      </w:r>
      <w:r>
        <w:rPr>
          <w:i/>
          <w:iCs/>
        </w:rPr>
        <w:t xml:space="preserve">Murra ring</w:t>
      </w:r>
      <w:r>
        <w:t xml:space="preserve"> </w:t>
      </w:r>
      <w:r>
        <w:t xml:space="preserve">— räägib täpsemalt taastumisest. Praegu piisab, kui sa tead: abi otsimine on vastutuse kõrgeim vorm.</w:t>
      </w:r>
    </w:p>
    <w:p>
      <w:pPr>
        <w:pStyle w:val="BodyText"/>
      </w:pPr>
      <w:r>
        <w:rPr>
          <w:b/>
          <w:bCs/>
        </w:rPr>
        <w:t xml:space="preserve">Täna tee üks asi, mis on sinu kontrolli all.</w:t>
      </w:r>
      <w:r>
        <w:t xml:space="preserve"> </w:t>
      </w:r>
      <w:r>
        <w:t xml:space="preserve">Üksainus. See on algus.</w:t>
      </w:r>
    </w:p>
    <w:p>
      <w:r>
        <w:pict>
          <v:rect style="width:0;height:1.5pt" o:hralign="center" o:hrstd="t" o:hr="t"/>
        </w:pict>
      </w:r>
    </w:p>
    <w:p>
      <w:pPr>
        <w:pStyle w:val="FirstParagraph"/>
      </w:pPr>
      <w:r>
        <w:rPr>
          <w:i/>
          <w:iCs/>
        </w:rPr>
        <w:t xml:space="preserve">Tugeva Isa seeria, köide 3/7. Võta omaks. Juhi edasi.</w:t>
      </w:r>
    </w:p>
    <w:bookmarkEnd w:id="335"/>
    <w:bookmarkEnd w:id="336"/>
    <w:bookmarkStart w:id="344" w:name="tugev-isa"/>
    <w:p>
      <w:pPr>
        <w:pStyle w:val="Heading1"/>
      </w:pPr>
      <w:r>
        <w:rPr>
          <w:rStyle w:val="SectionNumber"/>
        </w:rPr>
        <w:t xml:space="preserve">14</w:t>
      </w:r>
      <w:r>
        <w:tab/>
      </w:r>
      <w:r>
        <w:t xml:space="preserve">Tugev isa</w:t>
      </w:r>
    </w:p>
    <w:bookmarkStart w:id="337" w:name="Xfc83cb07857dbe66234e905af741c143c3dfaf0"/>
    <w:p>
      <w:pPr>
        <w:pStyle w:val="Heading2"/>
      </w:pPr>
      <w:r>
        <w:rPr>
          <w:rStyle w:val="SectionNumber"/>
        </w:rPr>
        <w:t xml:space="preserve">14.1</w:t>
      </w:r>
      <w:r>
        <w:tab/>
      </w:r>
      <w:r>
        <w:t xml:space="preserve">Mis see tähendab — ja kes saab selline olla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4/7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„Tugev isa ei ole see, kes ei karda. Ta on see, kes tegutseb hoolimata hirmust.”</w:t>
      </w:r>
    </w:p>
    <w:p>
      <w:r>
        <w:pict>
          <v:rect style="width:0;height:1.5pt" o:hralign="center" o:hrstd="t" o:hr="t"/>
        </w:pict>
      </w:r>
    </w:p>
    <w:bookmarkEnd w:id="337"/>
    <w:bookmarkStart w:id="338" w:name="sissejuhatus-3"/>
    <w:p>
      <w:pPr>
        <w:pStyle w:val="Heading2"/>
      </w:pPr>
      <w:r>
        <w:rPr>
          <w:rStyle w:val="SectionNumber"/>
        </w:rPr>
        <w:t xml:space="preserve">14.2</w:t>
      </w:r>
      <w:r>
        <w:tab/>
      </w:r>
      <w:r>
        <w:t xml:space="preserve">Sissejuhatus</w:t>
      </w:r>
    </w:p>
    <w:p>
      <w:pPr>
        <w:pStyle w:val="FirstParagraph"/>
      </w:pPr>
      <w:r>
        <w:t xml:space="preserve">Operatsioon „Peegel” võidu mõõdik on selge: iga lapse elus on tugev, kohalolev isa- või eeskujufiguur. See ei tähenda tingimata bioloogilist isa. See tähendab inimest, kes on stabiilne, aus ja kohal.</w:t>
      </w:r>
    </w:p>
    <w:p>
      <w:pPr>
        <w:pStyle w:val="BodyText"/>
      </w:pPr>
      <w:r>
        <w:t xml:space="preserve">Ma kirjutan seda raamatut kui mees, kes on isa, poeg, sõdur ja taastunu. Ma tean, et paljudel ei ole olnud head isa eeskuju. See raamat on ka neile: sa võid alustada nullist.</w:t>
      </w:r>
    </w:p>
    <w:p>
      <w:r>
        <w:pict>
          <v:rect style="width:0;height:1.5pt" o:hralign="center" o:hrstd="t" o:hr="t"/>
        </w:pict>
      </w:r>
    </w:p>
    <w:bookmarkEnd w:id="338"/>
    <w:bookmarkStart w:id="339" w:name="peatükk-mida-tugev-isa-ei-ole"/>
    <w:p>
      <w:pPr>
        <w:pStyle w:val="Heading2"/>
      </w:pPr>
      <w:r>
        <w:rPr>
          <w:rStyle w:val="SectionNumber"/>
        </w:rPr>
        <w:t xml:space="preserve">14.3</w:t>
      </w:r>
      <w:r>
        <w:tab/>
      </w:r>
      <w:r>
        <w:t xml:space="preserve">1. peatükk — Mida tugev isa ei ole</w:t>
      </w:r>
    </w:p>
    <w:p>
      <w:pPr>
        <w:pStyle w:val="FirstParagraph"/>
      </w:pPr>
      <w:r>
        <w:t xml:space="preserve">Enne definitsiooni, mis ta on, räägime, mis ta ei ole: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Müüt</w:t>
            </w:r>
          </w:p>
        </w:tc>
        <w:tc>
          <w:tcPr/>
          <w:p>
            <w:pPr>
              <w:pStyle w:val="Compact"/>
            </w:pPr>
            <w:r>
              <w:t xml:space="preserve">Tegelikkus</w:t>
            </w:r>
          </w:p>
        </w:tc>
      </w:tr>
      <w:tr>
        <w:tc>
          <w:tcPr/>
          <w:p>
            <w:pPr>
              <w:pStyle w:val="Compact"/>
            </w:pPr>
            <w:r>
              <w:t xml:space="preserve">„Isa peab olema karm”</w:t>
            </w:r>
          </w:p>
        </w:tc>
        <w:tc>
          <w:tcPr/>
          <w:p>
            <w:pPr>
              <w:pStyle w:val="Compact"/>
            </w:pPr>
            <w:r>
              <w:t xml:space="preserve">Karmus ilma soojuseta teeb haiget</w:t>
            </w:r>
          </w:p>
        </w:tc>
      </w:tr>
      <w:tr>
        <w:tc>
          <w:tcPr/>
          <w:p>
            <w:pPr>
              <w:pStyle w:val="Compact"/>
            </w:pPr>
            <w:r>
              <w:t xml:space="preserve">„Isa ei tohi nutta”</w:t>
            </w:r>
          </w:p>
        </w:tc>
        <w:tc>
          <w:tcPr/>
          <w:p>
            <w:pPr>
              <w:pStyle w:val="Compact"/>
            </w:pPr>
            <w:r>
              <w:t xml:space="preserve">Emotsioonide varjamine on nõrkus</w:t>
            </w:r>
          </w:p>
        </w:tc>
      </w:tr>
      <w:tr>
        <w:tc>
          <w:tcPr/>
          <w:p>
            <w:pPr>
              <w:pStyle w:val="Compact"/>
            </w:pPr>
            <w:r>
              <w:t xml:space="preserve">„Isa peab kõike teadma”</w:t>
            </w:r>
          </w:p>
        </w:tc>
        <w:tc>
          <w:tcPr/>
          <w:p>
            <w:pPr>
              <w:pStyle w:val="Compact"/>
            </w:pPr>
            <w:r>
              <w:t xml:space="preserve">Ausus „ma ei tea” on tugevus</w:t>
            </w:r>
          </w:p>
        </w:tc>
      </w:tr>
      <w:tr>
        <w:tc>
          <w:tcPr/>
          <w:p>
            <w:pPr>
              <w:pStyle w:val="Compact"/>
            </w:pPr>
            <w:r>
              <w:t xml:space="preserve">„Isa peab olema bioloogiline”</w:t>
            </w:r>
          </w:p>
        </w:tc>
        <w:tc>
          <w:tcPr/>
          <w:p>
            <w:pPr>
              <w:pStyle w:val="Compact"/>
            </w:pPr>
            <w:r>
              <w:t xml:space="preserve">Eeskuju võib olla onu, treener, naaber</w:t>
            </w:r>
          </w:p>
        </w:tc>
      </w:tr>
    </w:tbl>
    <w:p>
      <w:pPr>
        <w:pStyle w:val="BodyText"/>
      </w:pPr>
      <w:r>
        <w:t xml:space="preserve">Vastane infosõjas tahab ta lagundada perekonna — eriti isa rolli. Kui isa on eemal, füüsiliselt või emotsionaalselt, jääb laps ilma peeglist. Operatsioon „Peegel” taastab selle peegli.</w:t>
      </w:r>
    </w:p>
    <w:p>
      <w:r>
        <w:pict>
          <v:rect style="width:0;height:1.5pt" o:hralign="center" o:hrstd="t" o:hr="t"/>
        </w:pict>
      </w:r>
    </w:p>
    <w:bookmarkEnd w:id="339"/>
    <w:bookmarkStart w:id="340" w:name="peatükk-viis-tugeva-isa-tunnust"/>
    <w:p>
      <w:pPr>
        <w:pStyle w:val="Heading2"/>
      </w:pPr>
      <w:r>
        <w:rPr>
          <w:rStyle w:val="SectionNumber"/>
        </w:rPr>
        <w:t xml:space="preserve">14.4</w:t>
      </w:r>
      <w:r>
        <w:tab/>
      </w:r>
      <w:r>
        <w:t xml:space="preserve">2. peatükk — Viis tugeva isa tunnust</w:t>
      </w:r>
    </w:p>
    <w:p>
      <w:pPr>
        <w:pStyle w:val="FirstParagraph"/>
      </w:pPr>
      <w:r>
        <w:rPr>
          <w:b/>
          <w:bCs/>
        </w:rPr>
        <w:t xml:space="preserve">1. Kohalolek</w:t>
      </w:r>
      <w:r>
        <w:t xml:space="preserve"> </w:t>
      </w:r>
      <w:r>
        <w:t xml:space="preserve">— mitte ainult füüsiline, vaid tähelepanu. Telefon taskus, silmad lapsel.</w:t>
      </w:r>
    </w:p>
    <w:p>
      <w:pPr>
        <w:pStyle w:val="BodyText"/>
      </w:pPr>
      <w:r>
        <w:rPr>
          <w:b/>
          <w:bCs/>
        </w:rPr>
        <w:t xml:space="preserve">2. Järjepidevus</w:t>
      </w:r>
      <w:r>
        <w:t xml:space="preserve"> </w:t>
      </w:r>
      <w:r>
        <w:t xml:space="preserve">— sama mees hommikul ja õhtul. Lapsed vajavad ennustatavust.</w:t>
      </w:r>
    </w:p>
    <w:p>
      <w:pPr>
        <w:pStyle w:val="BodyText"/>
      </w:pPr>
      <w:r>
        <w:rPr>
          <w:b/>
          <w:bCs/>
        </w:rPr>
        <w:t xml:space="preserve">3. Kaitse</w:t>
      </w:r>
      <w:r>
        <w:t xml:space="preserve"> </w:t>
      </w:r>
      <w:r>
        <w:t xml:space="preserve">— mitte agressioon, vaid turvatunne. „Mina olen siin. Sina oled kaitstud.”</w:t>
      </w:r>
    </w:p>
    <w:p>
      <w:pPr>
        <w:pStyle w:val="BodyText"/>
      </w:pPr>
      <w:r>
        <w:rPr>
          <w:b/>
          <w:bCs/>
        </w:rPr>
        <w:t xml:space="preserve">4. Õpetamine</w:t>
      </w:r>
      <w:r>
        <w:t xml:space="preserve"> </w:t>
      </w:r>
      <w:r>
        <w:t xml:space="preserve">— oskused, mitte ainult reeglid. Kuidas raha hoida, kuidas konflikti lahendada, kuidas tööd teha.</w:t>
      </w:r>
    </w:p>
    <w:p>
      <w:pPr>
        <w:pStyle w:val="BodyText"/>
      </w:pPr>
      <w:r>
        <w:rPr>
          <w:b/>
          <w:bCs/>
        </w:rPr>
        <w:t xml:space="preserve">5. Vabastamine</w:t>
      </w:r>
      <w:r>
        <w:t xml:space="preserve"> </w:t>
      </w:r>
      <w:r>
        <w:t xml:space="preserve">— õpetad, et laps saaks kunagi iseseisvaks. Tugev isa ei hoia kinnisid, vaid ehitab tiibu.</w:t>
      </w:r>
    </w:p>
    <w:p>
      <w:r>
        <w:pict>
          <v:rect style="width:0;height:1.5pt" o:hralign="center" o:hrstd="t" o:hr="t"/>
        </w:pict>
      </w:r>
    </w:p>
    <w:bookmarkEnd w:id="340"/>
    <w:bookmarkStart w:id="341" w:name="peatükk-kui-sa-ise-ei-saanud-tugevat-isa"/>
    <w:p>
      <w:pPr>
        <w:pStyle w:val="Heading2"/>
      </w:pPr>
      <w:r>
        <w:rPr>
          <w:rStyle w:val="SectionNumber"/>
        </w:rPr>
        <w:t xml:space="preserve">14.5</w:t>
      </w:r>
      <w:r>
        <w:tab/>
      </w:r>
      <w:r>
        <w:t xml:space="preserve">3. peatükk — Kui sa ise ei saanud tugevat isa</w:t>
      </w:r>
    </w:p>
    <w:p>
      <w:pPr>
        <w:pStyle w:val="FirstParagraph"/>
      </w:pPr>
      <w:r>
        <w:t xml:space="preserve">Paljud Eesti mehed kasvasid üles isa või ema kõrvalt puudumisega — alkohol, töö välismaal, emotsionaalne kaugus, sõda, okupatsioon. See ei ole sinu süü. Aga see võib olla sinu lugu, mida sa muudad.</w:t>
      </w:r>
    </w:p>
    <w:p>
      <w:pPr>
        <w:pStyle w:val="BodyText"/>
      </w:pPr>
      <w:r>
        <w:t xml:space="preserve">Mida ma tegin:</w:t>
      </w:r>
    </w:p>
    <w:p>
      <w:pPr>
        <w:pStyle w:val="Compact"/>
        <w:numPr>
          <w:ilvl w:val="0"/>
          <w:numId w:val="1107"/>
        </w:numPr>
      </w:pPr>
      <w:r>
        <w:t xml:space="preserve">Otsisin mehi, keda ma austasin — treenerid, kolleegid, vanemad sõbrad.</w:t>
      </w:r>
    </w:p>
    <w:p>
      <w:pPr>
        <w:pStyle w:val="Compact"/>
        <w:numPr>
          <w:ilvl w:val="0"/>
          <w:numId w:val="1107"/>
        </w:numPr>
      </w:pPr>
      <w:r>
        <w:t xml:space="preserve">Lugesin ja kuulasin — mitte selleks, et idealiseerida, vaid et õppida.</w:t>
      </w:r>
    </w:p>
    <w:p>
      <w:pPr>
        <w:pStyle w:val="Compact"/>
        <w:numPr>
          <w:ilvl w:val="0"/>
          <w:numId w:val="1107"/>
        </w:numPr>
      </w:pPr>
      <w:r>
        <w:t xml:space="preserve">Tunnistasin oma haavu — mitte avalikult kõigile, vaid kellegi usaldusväärse juures.</w:t>
      </w:r>
    </w:p>
    <w:p>
      <w:pPr>
        <w:pStyle w:val="FirstParagraph"/>
      </w:pPr>
      <w:r>
        <w:t xml:space="preserve">Sa ei pea kordama eelmise põlvkonna vigu. Sa võid olla murdepunkt.</w:t>
      </w:r>
    </w:p>
    <w:p>
      <w:r>
        <w:pict>
          <v:rect style="width:0;height:1.5pt" o:hralign="center" o:hrstd="t" o:hr="t"/>
        </w:pict>
      </w:r>
    </w:p>
    <w:bookmarkEnd w:id="341"/>
    <w:bookmarkStart w:id="342" w:name="peatükk-emad-vanaemad-ja-teised-eeskujud"/>
    <w:p>
      <w:pPr>
        <w:pStyle w:val="Heading2"/>
      </w:pPr>
      <w:r>
        <w:rPr>
          <w:rStyle w:val="SectionNumber"/>
        </w:rPr>
        <w:t xml:space="preserve">14.6</w:t>
      </w:r>
      <w:r>
        <w:tab/>
      </w:r>
      <w:r>
        <w:t xml:space="preserve">4. peatükk — Emad, vanaemad ja teised eeskujud</w:t>
      </w:r>
    </w:p>
    <w:p>
      <w:pPr>
        <w:pStyle w:val="FirstParagraph"/>
      </w:pPr>
      <w:r>
        <w:t xml:space="preserve">Tugev isa ei tähenda nõrka ema. Pere vajab mõlemat — või vajab laps vähemalt üht stabiilset täiskasvanut.</w:t>
      </w:r>
    </w:p>
    <w:p>
      <w:pPr>
        <w:pStyle w:val="BodyText"/>
      </w:pPr>
      <w:r>
        <w:t xml:space="preserve">Emad, vanaisad, onud, treenerid, õpetajad — kõik võivad täita eeskuju rolli. Operatsioon „Peegel” ei ole sooline lahing. See on laste heaolu lahing.</w:t>
      </w:r>
    </w:p>
    <w:p>
      <w:pPr>
        <w:pStyle w:val="BodyText"/>
      </w:pPr>
      <w:r>
        <w:t xml:space="preserve">Kui sa oled ema ja isa on eemal: sa ei pea olema isa. Aga sa võid tuua lapse ellu tugeva mehe eeskuju — treeneri, sugulase, sõbra. See ei ole reetmine. See on armastus.</w:t>
      </w:r>
    </w:p>
    <w:p>
      <w:r>
        <w:pict>
          <v:rect style="width:0;height:1.5pt" o:hralign="center" o:hrstd="t" o:hr="t"/>
        </w:pict>
      </w:r>
    </w:p>
    <w:bookmarkEnd w:id="342"/>
    <w:bookmarkStart w:id="343" w:name="peatükk-alusta-täna"/>
    <w:p>
      <w:pPr>
        <w:pStyle w:val="Heading2"/>
      </w:pPr>
      <w:r>
        <w:rPr>
          <w:rStyle w:val="SectionNumber"/>
        </w:rPr>
        <w:t xml:space="preserve">14.7</w:t>
      </w:r>
      <w:r>
        <w:tab/>
      </w:r>
      <w:r>
        <w:t xml:space="preserve">5. peatükk — Alusta täna</w:t>
      </w:r>
    </w:p>
    <w:p>
      <w:pPr>
        <w:pStyle w:val="FirstParagraph"/>
      </w:pPr>
      <w:r>
        <w:t xml:space="preserve">Sa ei pea ootama ideaalset hetke. Alusta väikselt:</w:t>
      </w:r>
    </w:p>
    <w:p>
      <w:pPr>
        <w:pStyle w:val="Compact"/>
        <w:numPr>
          <w:ilvl w:val="0"/>
          <w:numId w:val="1108"/>
        </w:numPr>
      </w:pPr>
      <w:r>
        <w:rPr>
          <w:b/>
          <w:bCs/>
        </w:rPr>
        <w:t xml:space="preserve">Küsi last (või noort):</w:t>
      </w:r>
      <w:r>
        <w:t xml:space="preserve"> </w:t>
      </w:r>
      <w:r>
        <w:t xml:space="preserve">„Mis on sinu jaoks kõige raskem praegu?”</w:t>
      </w:r>
    </w:p>
    <w:p>
      <w:pPr>
        <w:pStyle w:val="Compact"/>
        <w:numPr>
          <w:ilvl w:val="0"/>
          <w:numId w:val="1108"/>
        </w:numPr>
      </w:pPr>
      <w:r>
        <w:rPr>
          <w:b/>
          <w:bCs/>
        </w:rPr>
        <w:t xml:space="preserve">Tee üks ühine tegevus</w:t>
      </w:r>
      <w:r>
        <w:t xml:space="preserve"> </w:t>
      </w:r>
      <w:r>
        <w:t xml:space="preserve">— ilma telefonita, vähemalt 30 minutit.</w:t>
      </w:r>
    </w:p>
    <w:p>
      <w:pPr>
        <w:pStyle w:val="Compact"/>
        <w:numPr>
          <w:ilvl w:val="0"/>
          <w:numId w:val="1108"/>
        </w:numPr>
      </w:pPr>
      <w:r>
        <w:rPr>
          <w:b/>
          <w:bCs/>
        </w:rPr>
        <w:t xml:space="preserve">Ütle üks aus lause:</w:t>
      </w:r>
      <w:r>
        <w:t xml:space="preserve"> </w:t>
      </w:r>
      <w:r>
        <w:t xml:space="preserve">„Ma ei ole täiuslik, aga ma olen siin.”</w:t>
      </w:r>
    </w:p>
    <w:p>
      <w:pPr>
        <w:pStyle w:val="FirstParagraph"/>
      </w:pPr>
      <w:r>
        <w:t xml:space="preserve">Kui sa ei ole isa bioloogilises mõttes, mõtle: kas keegi noorem vaatab sinusse üles? Kui jah, oled sa juba eeskuju.</w:t>
      </w:r>
    </w:p>
    <w:p>
      <w:pPr>
        <w:pStyle w:val="BodyText"/>
      </w:pPr>
      <w:r>
        <w:rPr>
          <w:b/>
          <w:bCs/>
        </w:rPr>
        <w:t xml:space="preserve">Praktiline samm:</w:t>
      </w:r>
      <w:r>
        <w:t xml:space="preserve"> </w:t>
      </w:r>
      <w:r>
        <w:t xml:space="preserve">Kui tahad olla tugevam isa ja partner, aga energiatass on tühi — vaata</w:t>
      </w:r>
      <w:r>
        <w:t xml:space="preserve"> </w:t>
      </w:r>
      <w:hyperlink r:id="rId201">
        <w:r>
          <w:rPr>
            <w:rStyle w:val="Hyperlink"/>
          </w:rPr>
          <w:t xml:space="preserve">papsid.ee</w:t>
        </w:r>
      </w:hyperlink>
      <w:r>
        <w:t xml:space="preserve">.</w:t>
      </w:r>
      <w:r>
        <w:t xml:space="preserve"> </w:t>
      </w:r>
      <w:r>
        <w:rPr>
          <w:b/>
          <w:bCs/>
        </w:rPr>
        <w:t xml:space="preserve">Papside laager</w:t>
      </w:r>
      <w:r>
        <w:t xml:space="preserve"> </w:t>
      </w:r>
      <w:r>
        <w:t xml:space="preserve">(</w:t>
      </w:r>
      <w:hyperlink r:id="rId141">
        <w:r>
          <w:rPr>
            <w:rStyle w:val="Hyperlink"/>
          </w:rPr>
          <w:t xml:space="preserve">papsid.ee/papside-laager</w:t>
        </w:r>
      </w:hyperlink>
      <w:r>
        <w:t xml:space="preserve">) on 3-päevane kogemus isadele: emotsioonid, mängulisus lastega, meestering ja tööriistad koju kaasa. Missioon: rohkem õnnelikke lapsi, vähem lahutatud peresid.</w:t>
      </w:r>
    </w:p>
    <w:p>
      <w:pPr>
        <w:pStyle w:val="BodyText"/>
      </w:pPr>
      <w:r>
        <w:t xml:space="preserve">Operatsioon „Peegel” järgmine köide —</w:t>
      </w:r>
      <w:r>
        <w:t xml:space="preserve"> </w:t>
      </w:r>
      <w:r>
        <w:rPr>
          <w:i/>
          <w:iCs/>
        </w:rPr>
        <w:t xml:space="preserve">Pere rindejoon</w:t>
      </w:r>
      <w:r>
        <w:t xml:space="preserve"> </w:t>
      </w:r>
      <w:r>
        <w:t xml:space="preserve">— näitab, kuidas perekond saab esimeseks kaitsejooneks. Aga see joon algab ühest inimesest. Sinust.</w:t>
      </w:r>
    </w:p>
    <w:p>
      <w:r>
        <w:pict>
          <v:rect style="width:0;height:1.5pt" o:hralign="center" o:hrstd="t" o:hr="t"/>
        </w:pict>
      </w:r>
    </w:p>
    <w:p>
      <w:pPr>
        <w:pStyle w:val="FirstParagraph"/>
      </w:pPr>
      <w:r>
        <w:rPr>
          <w:i/>
          <w:iCs/>
        </w:rPr>
        <w:t xml:space="preserve">Tugeva Isa seeria, köide 4/7. Iga laps väärib peeglit.</w:t>
      </w:r>
    </w:p>
    <w:bookmarkEnd w:id="343"/>
    <w:bookmarkEnd w:id="344"/>
    <w:bookmarkStart w:id="352" w:name="pere-rindejoon"/>
    <w:p>
      <w:pPr>
        <w:pStyle w:val="Heading1"/>
      </w:pPr>
      <w:r>
        <w:rPr>
          <w:rStyle w:val="SectionNumber"/>
        </w:rPr>
        <w:t xml:space="preserve">15</w:t>
      </w:r>
      <w:r>
        <w:tab/>
      </w:r>
      <w:r>
        <w:t xml:space="preserve">Pere rindejoon</w:t>
      </w:r>
    </w:p>
    <w:bookmarkStart w:id="345" w:name="X3ba86453341735773bb547cf7ab821ccadf4c60"/>
    <w:p>
      <w:pPr>
        <w:pStyle w:val="Heading2"/>
      </w:pPr>
      <w:r>
        <w:rPr>
          <w:rStyle w:val="SectionNumber"/>
        </w:rPr>
        <w:t xml:space="preserve">15.1</w:t>
      </w:r>
      <w:r>
        <w:tab/>
      </w:r>
      <w:r>
        <w:t xml:space="preserve">Kuidas perekond saab esimeseks kaitsejooneks</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5/7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„Riik algab köögist. Kaitse algab perest.”</w:t>
      </w:r>
    </w:p>
    <w:p>
      <w:r>
        <w:pict>
          <v:rect style="width:0;height:1.5pt" o:hralign="center" o:hrstd="t" o:hr="t"/>
        </w:pict>
      </w:r>
    </w:p>
    <w:bookmarkEnd w:id="345"/>
    <w:bookmarkStart w:id="346" w:name="sissejuhatus-4"/>
    <w:p>
      <w:pPr>
        <w:pStyle w:val="Heading2"/>
      </w:pPr>
      <w:r>
        <w:rPr>
          <w:rStyle w:val="SectionNumber"/>
        </w:rPr>
        <w:t xml:space="preserve">15.2</w:t>
      </w:r>
      <w:r>
        <w:tab/>
      </w:r>
      <w:r>
        <w:t xml:space="preserve">Sissejuhatus</w:t>
      </w:r>
    </w:p>
    <w:p>
      <w:pPr>
        <w:pStyle w:val="FirstParagraph"/>
      </w:pPr>
      <w:r>
        <w:t xml:space="preserve">Sõjaväes räägime rindejoontest — piiridest, mida sa kaitstad. Operatsioon „Peegel” vaatab perekonda kui esimest rindejoont infosõjas. Mitte seetõttu, et pere peaks olema kindlus lahinguväljal, vaid seetõttu, et laps veedab esimesed ja kõige olulisemad aastad just seal.</w:t>
      </w:r>
    </w:p>
    <w:p>
      <w:pPr>
        <w:pStyle w:val="BodyText"/>
      </w:pPr>
      <w:r>
        <w:t xml:space="preserve">Kui pere on tugev, on laps vastupidavam manipulatsioonile. Kui pere on killustunud, otsib laps tähelepanu ja identiteeti mujalt — sageli internetist, sageli valedest kohtadest.</w:t>
      </w:r>
    </w:p>
    <w:p>
      <w:pPr>
        <w:pStyle w:val="BodyText"/>
      </w:pPr>
      <w:r>
        <w:rPr>
          <w:b/>
          <w:bCs/>
        </w:rPr>
        <w:t xml:space="preserve">Pere rindejoon algab vastsündinust.</w:t>
      </w:r>
      <w:r>
        <w:t xml:space="preserve"> </w:t>
      </w:r>
      <w:r>
        <w:t xml:space="preserve">Montessori beebi materjalid õpetavad: kui beebi koheldakse</w:t>
      </w:r>
      <w:r>
        <w:t xml:space="preserve"> </w:t>
      </w:r>
      <w:r>
        <w:rPr>
          <w:b/>
          <w:bCs/>
        </w:rPr>
        <w:t xml:space="preserve">austusega</w:t>
      </w:r>
      <w:r>
        <w:t xml:space="preserve"> </w:t>
      </w:r>
      <w:r>
        <w:t xml:space="preserve">juba esimestest hetkedest — aeglane hoolitsus, kohalolek, lugupidav keel — on tulemus stressivaba vanemlus ja ruum elu nautimiseks.</w:t>
      </w:r>
      <w:r>
        <w:t xml:space="preserve"> </w:t>
      </w:r>
      <w:r>
        <w:rPr>
          <w:i/>
          <w:iCs/>
        </w:rPr>
        <w:t xml:space="preserve">Austus = armastus.</w:t>
      </w:r>
      <w:r>
        <w:t xml:space="preserve"> </w:t>
      </w:r>
      <w:r>
        <w:t xml:space="preserve">Täielik juhend:</w:t>
      </w:r>
      <w:r>
        <w:t xml:space="preserve"> </w:t>
      </w:r>
      <w:r>
        <w:rPr>
          <w:b/>
          <w:bCs/>
        </w:rPr>
        <w:t xml:space="preserve">Lisa W</w:t>
      </w:r>
      <w:r>
        <w:t xml:space="preserve">.</w:t>
      </w:r>
    </w:p>
    <w:p>
      <w:r>
        <w:pict>
          <v:rect style="width:0;height:1.5pt" o:hralign="center" o:hrstd="t" o:hr="t"/>
        </w:pict>
      </w:r>
    </w:p>
    <w:bookmarkEnd w:id="346"/>
    <w:bookmarkStart w:id="347" w:name="peatükk-miks-pere-on-sihtmärk"/>
    <w:p>
      <w:pPr>
        <w:pStyle w:val="Heading2"/>
      </w:pPr>
      <w:r>
        <w:rPr>
          <w:rStyle w:val="SectionNumber"/>
        </w:rPr>
        <w:t xml:space="preserve">15.3</w:t>
      </w:r>
      <w:r>
        <w:tab/>
      </w:r>
      <w:r>
        <w:t xml:space="preserve">1. peatükk — Miks pere on sihtmärk</w:t>
      </w:r>
    </w:p>
    <w:p>
      <w:pPr>
        <w:pStyle w:val="FirstParagraph"/>
      </w:pPr>
      <w:r>
        <w:t xml:space="preserve">Vastane infosõjas ei pea ta sundima sind relva võtma. Piisab, kui ta lõhub su usalduse — partneri, laste, naabrite vastu. Seda tehakse:</w:t>
      </w:r>
    </w:p>
    <w:p>
      <w:pPr>
        <w:pStyle w:val="Compact"/>
        <w:numPr>
          <w:ilvl w:val="0"/>
          <w:numId w:val="1109"/>
        </w:numPr>
      </w:pPr>
      <w:r>
        <w:rPr>
          <w:b/>
          <w:bCs/>
        </w:rPr>
        <w:t xml:space="preserve">Polariseerimisega</w:t>
      </w:r>
      <w:r>
        <w:t xml:space="preserve"> </w:t>
      </w:r>
      <w:r>
        <w:t xml:space="preserve">— „nemad on süüdi kõiges”</w:t>
      </w:r>
    </w:p>
    <w:p>
      <w:pPr>
        <w:pStyle w:val="Compact"/>
        <w:numPr>
          <w:ilvl w:val="0"/>
          <w:numId w:val="1109"/>
        </w:numPr>
      </w:pPr>
      <w:r>
        <w:rPr>
          <w:b/>
          <w:bCs/>
        </w:rPr>
        <w:t xml:space="preserve">Häbistamisega</w:t>
      </w:r>
      <w:r>
        <w:t xml:space="preserve"> </w:t>
      </w:r>
      <w:r>
        <w:t xml:space="preserve">— „Eesti riik on läbi kukkunud”</w:t>
      </w:r>
    </w:p>
    <w:p>
      <w:pPr>
        <w:pStyle w:val="Compact"/>
        <w:numPr>
          <w:ilvl w:val="0"/>
          <w:numId w:val="1109"/>
        </w:numPr>
      </w:pPr>
      <w:r>
        <w:rPr>
          <w:b/>
          <w:bCs/>
        </w:rPr>
        <w:t xml:space="preserve">Üksinduse loomisega</w:t>
      </w:r>
      <w:r>
        <w:t xml:space="preserve"> </w:t>
      </w:r>
      <w:r>
        <w:t xml:space="preserve">— „ainult mina räägin tõtt”</w:t>
      </w:r>
    </w:p>
    <w:p>
      <w:pPr>
        <w:pStyle w:val="FirstParagraph"/>
      </w:pPr>
      <w:r>
        <w:t xml:space="preserve">Kui sa tunned end üksikuna, oled sa haavatavam. Pere rindejoon tähendab, et sa ehitad usaldust enne, kui torm tuleb.</w:t>
      </w:r>
    </w:p>
    <w:p>
      <w:r>
        <w:pict>
          <v:rect style="width:0;height:1.5pt" o:hralign="center" o:hrstd="t" o:hr="t"/>
        </w:pict>
      </w:r>
    </w:p>
    <w:bookmarkEnd w:id="347"/>
    <w:bookmarkStart w:id="348" w:name="peatükk-usaldus-kui-kaitsevall"/>
    <w:p>
      <w:pPr>
        <w:pStyle w:val="Heading2"/>
      </w:pPr>
      <w:r>
        <w:rPr>
          <w:rStyle w:val="SectionNumber"/>
        </w:rPr>
        <w:t xml:space="preserve">15.4</w:t>
      </w:r>
      <w:r>
        <w:tab/>
      </w:r>
      <w:r>
        <w:t xml:space="preserve">2. peatükk — Usaldus kui kaitsevall</w:t>
      </w:r>
    </w:p>
    <w:p>
      <w:pPr>
        <w:pStyle w:val="FirstParagraph"/>
      </w:pPr>
      <w:r>
        <w:t xml:space="preserve">Usaldus ei tule automaatselt. Seda ehitatakse igapäevaste tegevustega.</w:t>
      </w:r>
    </w:p>
    <w:p>
      <w:pPr>
        <w:pStyle w:val="BodyText"/>
      </w:pPr>
      <w:r>
        <w:rPr>
          <w:b/>
          <w:bCs/>
        </w:rPr>
        <w:t xml:space="preserve">Usalduse ehitusplokid: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Tegevus</w:t>
            </w:r>
          </w:p>
        </w:tc>
        <w:tc>
          <w:tcPr/>
          <w:p>
            <w:pPr>
              <w:pStyle w:val="Compact"/>
            </w:pPr>
            <w:r>
              <w:t xml:space="preserve">Mõju</w:t>
            </w:r>
          </w:p>
        </w:tc>
      </w:tr>
      <w:tr>
        <w:tc>
          <w:tcPr/>
          <w:p>
            <w:pPr>
              <w:pStyle w:val="Compact"/>
            </w:pPr>
            <w:r>
              <w:t xml:space="preserve">Regulaarne söögiaeg koos</w:t>
            </w:r>
          </w:p>
        </w:tc>
        <w:tc>
          <w:tcPr/>
          <w:p>
            <w:pPr>
              <w:pStyle w:val="Compact"/>
            </w:pPr>
            <w:r>
              <w:t xml:space="preserve">Kohalolek</w:t>
            </w:r>
          </w:p>
        </w:tc>
      </w:tr>
      <w:tr>
        <w:tc>
          <w:tcPr/>
          <w:p>
            <w:pPr>
              <w:pStyle w:val="Compact"/>
            </w:pPr>
            <w:r>
              <w:t xml:space="preserve">Aus vestlus ilma kohtumõistmiseta</w:t>
            </w:r>
          </w:p>
        </w:tc>
        <w:tc>
          <w:tcPr/>
          <w:p>
            <w:pPr>
              <w:pStyle w:val="Compact"/>
            </w:pPr>
            <w:r>
              <w:t xml:space="preserve">Turvatunne</w:t>
            </w:r>
          </w:p>
        </w:tc>
      </w:tr>
      <w:tr>
        <w:tc>
          <w:tcPr/>
          <w:p>
            <w:pPr>
              <w:pStyle w:val="Compact"/>
            </w:pPr>
            <w:r>
              <w:t xml:space="preserve">Ühised traditsioonid</w:t>
            </w:r>
          </w:p>
        </w:tc>
        <w:tc>
          <w:tcPr/>
          <w:p>
            <w:pPr>
              <w:pStyle w:val="Compact"/>
            </w:pPr>
            <w:r>
              <w:t xml:space="preserve">Identiteet</w:t>
            </w:r>
          </w:p>
        </w:tc>
      </w:tr>
      <w:tr>
        <w:tc>
          <w:tcPr/>
          <w:p>
            <w:pPr>
              <w:pStyle w:val="Compact"/>
            </w:pPr>
            <w:r>
              <w:t xml:space="preserve">Konfliktide lahendamine nähtavalt</w:t>
            </w:r>
          </w:p>
        </w:tc>
        <w:tc>
          <w:tcPr/>
          <w:p>
            <w:pPr>
              <w:pStyle w:val="Compact"/>
            </w:pPr>
            <w:r>
              <w:t xml:space="preserve">Oskused</w:t>
            </w:r>
          </w:p>
        </w:tc>
      </w:tr>
    </w:tbl>
    <w:p>
      <w:pPr>
        <w:pStyle w:val="BodyText"/>
      </w:pPr>
      <w:r>
        <w:t xml:space="preserve">Kui laps usaldab sind, räägib ta sulle, mida internetis nägi. Ilma usalduseta sa ei tea, millises infosõja operatsioonis ta osaleb.</w:t>
      </w:r>
    </w:p>
    <w:p>
      <w:r>
        <w:pict>
          <v:rect style="width:0;height:1.5pt" o:hralign="center" o:hrstd="t" o:hr="t"/>
        </w:pict>
      </w:r>
    </w:p>
    <w:bookmarkEnd w:id="348"/>
    <w:bookmarkStart w:id="349" w:name="peatükk-rutiin-sõja-ajal-ja-rahus"/>
    <w:p>
      <w:pPr>
        <w:pStyle w:val="Heading2"/>
      </w:pPr>
      <w:r>
        <w:rPr>
          <w:rStyle w:val="SectionNumber"/>
        </w:rPr>
        <w:t xml:space="preserve">15.5</w:t>
      </w:r>
      <w:r>
        <w:tab/>
      </w:r>
      <w:r>
        <w:t xml:space="preserve">3. peatükk — Rutiin sõja ajal ja rahus</w:t>
      </w:r>
    </w:p>
    <w:p>
      <w:pPr>
        <w:pStyle w:val="FirstParagraph"/>
      </w:pPr>
      <w:r>
        <w:t xml:space="preserve">Erioperatsioonides õpid sa: rutiin hoiab meeled selged. Pere vajab sama.</w:t>
      </w:r>
    </w:p>
    <w:p>
      <w:pPr>
        <w:pStyle w:val="Compact"/>
        <w:numPr>
          <w:ilvl w:val="0"/>
          <w:numId w:val="1110"/>
        </w:numPr>
      </w:pPr>
      <w:r>
        <w:rPr>
          <w:b/>
          <w:bCs/>
        </w:rPr>
        <w:t xml:space="preserve">Hommik:</w:t>
      </w:r>
      <w:r>
        <w:t xml:space="preserve"> </w:t>
      </w:r>
      <w:r>
        <w:t xml:space="preserve">ühine algus — isegi kui see on viis minutit.</w:t>
      </w:r>
    </w:p>
    <w:p>
      <w:pPr>
        <w:pStyle w:val="Compact"/>
        <w:numPr>
          <w:ilvl w:val="0"/>
          <w:numId w:val="1110"/>
        </w:numPr>
      </w:pPr>
      <w:r>
        <w:rPr>
          <w:b/>
          <w:bCs/>
        </w:rPr>
        <w:t xml:space="preserve">Päev:</w:t>
      </w:r>
      <w:r>
        <w:t xml:space="preserve"> </w:t>
      </w:r>
      <w:r>
        <w:t xml:space="preserve">üks kontakt — sõnum või kõne, mitte ainult „kuidas läks koolis?”</w:t>
      </w:r>
    </w:p>
    <w:p>
      <w:pPr>
        <w:pStyle w:val="Compact"/>
        <w:numPr>
          <w:ilvl w:val="0"/>
          <w:numId w:val="1110"/>
        </w:numPr>
      </w:pPr>
      <w:r>
        <w:rPr>
          <w:b/>
          <w:bCs/>
        </w:rPr>
        <w:t xml:space="preserve">Õhtu:</w:t>
      </w:r>
      <w:r>
        <w:t xml:space="preserve"> </w:t>
      </w:r>
      <w:r>
        <w:t xml:space="preserve">ilma ekraanideta vähemalt osa ajast.</w:t>
      </w:r>
    </w:p>
    <w:p>
      <w:pPr>
        <w:pStyle w:val="Compact"/>
        <w:numPr>
          <w:ilvl w:val="0"/>
          <w:numId w:val="1110"/>
        </w:numPr>
      </w:pPr>
      <w:r>
        <w:rPr>
          <w:b/>
          <w:bCs/>
        </w:rPr>
        <w:t xml:space="preserve">Nädal:</w:t>
      </w:r>
      <w:r>
        <w:t xml:space="preserve"> </w:t>
      </w:r>
      <w:r>
        <w:t xml:space="preserve">üks pereüritus — matk, mäng, küpsetamine.</w:t>
      </w:r>
    </w:p>
    <w:p>
      <w:pPr>
        <w:pStyle w:val="FirstParagraph"/>
      </w:pPr>
      <w:r>
        <w:t xml:space="preserve">See ei ole range kord. See on raam, mis annab lapsele turvatunde. Operatsioon „Peegel” eesmärk on vähendada üksikuid lapsi — mitte ainult statistikas, vaid tundes.</w:t>
      </w:r>
    </w:p>
    <w:p>
      <w:r>
        <w:pict>
          <v:rect style="width:0;height:1.5pt" o:hralign="center" o:hrstd="t" o:hr="t"/>
        </w:pict>
      </w:r>
    </w:p>
    <w:bookmarkEnd w:id="349"/>
    <w:bookmarkStart w:id="350" w:name="peatükk-kui-pere-on-katki"/>
    <w:p>
      <w:pPr>
        <w:pStyle w:val="Heading2"/>
      </w:pPr>
      <w:r>
        <w:rPr>
          <w:rStyle w:val="SectionNumber"/>
        </w:rPr>
        <w:t xml:space="preserve">15.6</w:t>
      </w:r>
      <w:r>
        <w:tab/>
      </w:r>
      <w:r>
        <w:t xml:space="preserve">4. peatükk — Kui pere on katki</w:t>
      </w:r>
    </w:p>
    <w:p>
      <w:pPr>
        <w:pStyle w:val="FirstParagraph"/>
      </w:pPr>
      <w:r>
        <w:t xml:space="preserve">Mitte iga pere ei ole terviklik. Lahutused, surm, sõltuvus, vaesus — need on reaalsed. Pere rindejoon ei tähenda ideaalset pilti Instagramis.</w:t>
      </w:r>
    </w:p>
    <w:p>
      <w:pPr>
        <w:pStyle w:val="BodyText"/>
      </w:pPr>
      <w:r>
        <w:t xml:space="preserve">See tähendab:</w:t>
      </w:r>
    </w:p>
    <w:p>
      <w:pPr>
        <w:pStyle w:val="Compact"/>
        <w:numPr>
          <w:ilvl w:val="0"/>
          <w:numId w:val="1111"/>
        </w:numPr>
      </w:pPr>
      <w:r>
        <w:rPr>
          <w:b/>
          <w:bCs/>
        </w:rPr>
        <w:t xml:space="preserve">Laiendatud pere</w:t>
      </w:r>
      <w:r>
        <w:t xml:space="preserve"> </w:t>
      </w:r>
      <w:r>
        <w:t xml:space="preserve">— vanaemad, onud, sõbrad, kogukond.</w:t>
      </w:r>
    </w:p>
    <w:p>
      <w:pPr>
        <w:pStyle w:val="Compact"/>
        <w:numPr>
          <w:ilvl w:val="0"/>
          <w:numId w:val="1111"/>
        </w:numPr>
      </w:pPr>
      <w:r>
        <w:rPr>
          <w:b/>
          <w:bCs/>
        </w:rPr>
        <w:t xml:space="preserve">Ausus lastega</w:t>
      </w:r>
      <w:r>
        <w:t xml:space="preserve"> </w:t>
      </w:r>
      <w:r>
        <w:t xml:space="preserve">— vanusele vastavalt, aga mitte valetamine.</w:t>
      </w:r>
    </w:p>
    <w:p>
      <w:pPr>
        <w:pStyle w:val="Compact"/>
        <w:numPr>
          <w:ilvl w:val="0"/>
          <w:numId w:val="1111"/>
        </w:numPr>
      </w:pPr>
      <w:r>
        <w:rPr>
          <w:b/>
          <w:bCs/>
        </w:rPr>
        <w:t xml:space="preserve">Professionaalne abi</w:t>
      </w:r>
      <w:r>
        <w:t xml:space="preserve"> </w:t>
      </w:r>
      <w:r>
        <w:t xml:space="preserve">— pereterapeut, sotsiaaltöötaja, koolipsühholoog.</w:t>
      </w:r>
    </w:p>
    <w:p>
      <w:pPr>
        <w:pStyle w:val="FirstParagraph"/>
      </w:pPr>
      <w:r>
        <w:t xml:space="preserve">Kui bioloogiline pere ei toimi, on kogukond teine rindejoon. Eesti küla traditsioon on siin tugev — kasuta seda.</w:t>
      </w:r>
    </w:p>
    <w:p>
      <w:r>
        <w:pict>
          <v:rect style="width:0;height:1.5pt" o:hralign="center" o:hrstd="t" o:hr="t"/>
        </w:pict>
      </w:r>
    </w:p>
    <w:bookmarkEnd w:id="350"/>
    <w:bookmarkStart w:id="351" w:name="peatükk-pere-ja-riik"/>
    <w:p>
      <w:pPr>
        <w:pStyle w:val="Heading2"/>
      </w:pPr>
      <w:r>
        <w:rPr>
          <w:rStyle w:val="SectionNumber"/>
        </w:rPr>
        <w:t xml:space="preserve">15.7</w:t>
      </w:r>
      <w:r>
        <w:tab/>
      </w:r>
      <w:r>
        <w:t xml:space="preserve">5. peatükk — Pere ja riik</w:t>
      </w:r>
    </w:p>
    <w:p>
      <w:pPr>
        <w:pStyle w:val="FirstParagraph"/>
      </w:pPr>
      <w:r>
        <w:t xml:space="preserve">Operatsioon „Peegel” OPORD ütleb selgelt: võit toimub kodus, koolis ja peres. Riik teeb oma tööd — Kaitsevägi, kaitsepolitsei, haridusministeerium. Aga riik ei saa asendada isa ega ema.</w:t>
      </w:r>
    </w:p>
    <w:p>
      <w:pPr>
        <w:pStyle w:val="BodyText"/>
      </w:pPr>
      <w:r>
        <w:t xml:space="preserve">Sinu roll:</w:t>
      </w:r>
    </w:p>
    <w:p>
      <w:pPr>
        <w:pStyle w:val="Compact"/>
        <w:numPr>
          <w:ilvl w:val="0"/>
          <w:numId w:val="1112"/>
        </w:numPr>
      </w:pPr>
      <w:r>
        <w:rPr>
          <w:b/>
          <w:bCs/>
        </w:rPr>
        <w:t xml:space="preserve">Investeeri aega, mitte ainult raha</w:t>
      </w:r>
      <w:r>
        <w:t xml:space="preserve"> </w:t>
      </w:r>
      <w:r>
        <w:t xml:space="preserve">— aeg on kallim kui mänguasi.</w:t>
      </w:r>
    </w:p>
    <w:p>
      <w:pPr>
        <w:pStyle w:val="Compact"/>
        <w:numPr>
          <w:ilvl w:val="0"/>
          <w:numId w:val="1112"/>
        </w:numPr>
      </w:pPr>
      <w:r>
        <w:rPr>
          <w:b/>
          <w:bCs/>
        </w:rPr>
        <w:t xml:space="preserve">Räägi Eesti loo</w:t>
      </w:r>
      <w:r>
        <w:t xml:space="preserve"> </w:t>
      </w:r>
      <w:r>
        <w:t xml:space="preserve">— mitte propaganda, vaid aus ajalugu ja tulevik.</w:t>
      </w:r>
    </w:p>
    <w:p>
      <w:pPr>
        <w:pStyle w:val="Compact"/>
        <w:numPr>
          <w:ilvl w:val="0"/>
          <w:numId w:val="1112"/>
        </w:numPr>
      </w:pPr>
      <w:r>
        <w:rPr>
          <w:b/>
          <w:bCs/>
        </w:rPr>
        <w:t xml:space="preserve">Ühenda teised pered</w:t>
      </w:r>
      <w:r>
        <w:t xml:space="preserve"> </w:t>
      </w:r>
      <w:r>
        <w:t xml:space="preserve">— naabrite õhtu, kogukonna grill, kooli tugigrupp.</w:t>
      </w:r>
    </w:p>
    <w:p>
      <w:pPr>
        <w:pStyle w:val="FirstParagraph"/>
      </w:pPr>
      <w:r>
        <w:t xml:space="preserve">Kui tuhanded pered tugevnevad, muutub riik vastupidavamaks. See ei ole metafoor. See on strateegia.</w:t>
      </w:r>
    </w:p>
    <w:p>
      <w:pPr>
        <w:pStyle w:val="BodyText"/>
      </w:pPr>
      <w:r>
        <w:t xml:space="preserve">Järgmine köide —</w:t>
      </w:r>
      <w:r>
        <w:t xml:space="preserve"> </w:t>
      </w:r>
      <w:r>
        <w:rPr>
          <w:i/>
          <w:iCs/>
        </w:rPr>
        <w:t xml:space="preserve">Murra ring</w:t>
      </w:r>
      <w:r>
        <w:t xml:space="preserve"> </w:t>
      </w:r>
      <w:r>
        <w:t xml:space="preserve">— aitab neil, kes on kinni depressioonis või manipulatsiooni tsüklis. Aga tugev pere on parim ennetus.</w:t>
      </w:r>
    </w:p>
    <w:p>
      <w:r>
        <w:pict>
          <v:rect style="width:0;height:1.5pt" o:hralign="center" o:hrstd="t" o:hr="t"/>
        </w:pict>
      </w:r>
    </w:p>
    <w:p>
      <w:pPr>
        <w:pStyle w:val="FirstParagraph"/>
      </w:pPr>
      <w:r>
        <w:rPr>
          <w:i/>
          <w:iCs/>
        </w:rPr>
        <w:t xml:space="preserve">Tugeva Isa seeria, köide 5/7. Kaitse algab kodus.</w:t>
      </w:r>
    </w:p>
    <w:bookmarkEnd w:id="351"/>
    <w:bookmarkEnd w:id="352"/>
    <w:bookmarkStart w:id="361" w:name="murra-ring"/>
    <w:p>
      <w:pPr>
        <w:pStyle w:val="Heading1"/>
      </w:pPr>
      <w:r>
        <w:rPr>
          <w:rStyle w:val="SectionNumber"/>
        </w:rPr>
        <w:t xml:space="preserve">16</w:t>
      </w:r>
      <w:r>
        <w:tab/>
      </w:r>
      <w:r>
        <w:t xml:space="preserve">Murra ring</w:t>
      </w:r>
    </w:p>
    <w:bookmarkStart w:id="353" w:name="Xfc2fdaa04940d42ed78dddf285c4f7b21e0403d"/>
    <w:p>
      <w:pPr>
        <w:pStyle w:val="Heading2"/>
      </w:pPr>
      <w:r>
        <w:rPr>
          <w:rStyle w:val="SectionNumber"/>
        </w:rPr>
        <w:t xml:space="preserve">16.1</w:t>
      </w:r>
      <w:r>
        <w:tab/>
      </w:r>
      <w:r>
        <w:t xml:space="preserve">Kuidas murda depressiooni ja manipulatsiooni tsüklit</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6/7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„Sa ei ole haige, sest sa oled nõrk. Sa oled inimene, kellele on liiga palju korraga.”</w:t>
      </w:r>
    </w:p>
    <w:p>
      <w:r>
        <w:pict>
          <v:rect style="width:0;height:1.5pt" o:hralign="center" o:hrstd="t" o:hr="t"/>
        </w:pict>
      </w:r>
    </w:p>
    <w:bookmarkEnd w:id="353"/>
    <w:bookmarkStart w:id="354" w:name="sissejuhatus-5"/>
    <w:p>
      <w:pPr>
        <w:pStyle w:val="Heading2"/>
      </w:pPr>
      <w:r>
        <w:rPr>
          <w:rStyle w:val="SectionNumber"/>
        </w:rPr>
        <w:t xml:space="preserve">16.2</w:t>
      </w:r>
      <w:r>
        <w:tab/>
      </w:r>
      <w:r>
        <w:t xml:space="preserve">Sissejuhatus</w:t>
      </w:r>
    </w:p>
    <w:p>
      <w:pPr>
        <w:pStyle w:val="FirstParagraph"/>
      </w:pPr>
      <w:r>
        <w:t xml:space="preserve">Ma kirjutan seda raamatut kogemusest, mitte teooriast. Olen olnud depressioonis. Olen tundnud, kuidas maailm kaotab värvi. Olen mõistnud hiljem, kui palju infosõja ja pikaajaline manipulatsioon aitas seda protsessi kaasa — mitte põhjusena, vaid süütajana.</w:t>
      </w:r>
    </w:p>
    <w:p>
      <w:pPr>
        <w:pStyle w:val="BodyText"/>
      </w:pPr>
      <w:r>
        <w:t xml:space="preserve">Operatsioon „Peegel” ei häbista haigust. Ta murrab vaikimise ringi. Kui sa loed seda ja tunned ära enda, tea: sa ei ole üksi. Ja abi on olemas.</w:t>
      </w:r>
    </w:p>
    <w:p>
      <w:r>
        <w:pict>
          <v:rect style="width:0;height:1.5pt" o:hralign="center" o:hrstd="t" o:hr="t"/>
        </w:pict>
      </w:r>
    </w:p>
    <w:bookmarkEnd w:id="354"/>
    <w:bookmarkStart w:id="355" w:name="X2c44c7f2c5cb19fe0992a45343cd8e909b76957"/>
    <w:p>
      <w:pPr>
        <w:pStyle w:val="Heading2"/>
      </w:pPr>
      <w:r>
        <w:rPr>
          <w:rStyle w:val="SectionNumber"/>
        </w:rPr>
        <w:t xml:space="preserve">16.3</w:t>
      </w:r>
      <w:r>
        <w:tab/>
      </w:r>
      <w:r>
        <w:t xml:space="preserve">1. peatükk — Depressiooni ja manipulatsiooni ring</w:t>
      </w:r>
    </w:p>
    <w:p>
      <w:pPr>
        <w:pStyle w:val="FirstParagraph"/>
      </w:pPr>
      <w:r>
        <w:t xml:space="preserve">Depressioon ja manipulatsioon toetavad teineteist nagu halb tants:</w:t>
      </w:r>
    </w:p>
    <w:p>
      <w:pPr>
        <w:pStyle w:val="SourceCode"/>
      </w:pPr>
      <w:r>
        <w:rPr>
          <w:rStyle w:val="VerbatimChar"/>
        </w:rPr>
        <w:t xml:space="preserve">Manipulatsioon → isolatsioon → negatiivsed mõtted → vähem energiat → rohkem ekraaniaega → rohkem manipulatsiooni</w:t>
      </w:r>
    </w:p>
    <w:p>
      <w:pPr>
        <w:pStyle w:val="FirstParagraph"/>
      </w:pPr>
      <w:r>
        <w:t xml:space="preserve">Vastane ei pea sind tundma isiklikult. Algoritm teab, mis sind hoiab. Kui sa oled kurb, pakub ta rohkem kurba sisu. Kui sa oled vihane, pakub ta rohkem viha. Ring tiheneb.</w:t>
      </w:r>
    </w:p>
    <w:p>
      <w:pPr>
        <w:pStyle w:val="BodyText"/>
      </w:pPr>
      <w:r>
        <w:rPr>
          <w:b/>
          <w:bCs/>
        </w:rPr>
        <w:t xml:space="preserve">Märk, et oled ringis:</w:t>
      </w:r>
    </w:p>
    <w:p>
      <w:pPr>
        <w:pStyle w:val="Compact"/>
        <w:numPr>
          <w:ilvl w:val="0"/>
          <w:numId w:val="1113"/>
        </w:numPr>
      </w:pPr>
      <w:r>
        <w:t xml:space="preserve">Sa valid ekraani inimeste asemel päevast päeva.</w:t>
      </w:r>
    </w:p>
    <w:p>
      <w:pPr>
        <w:pStyle w:val="Compact"/>
        <w:numPr>
          <w:ilvl w:val="0"/>
          <w:numId w:val="1113"/>
        </w:numPr>
      </w:pPr>
      <w:r>
        <w:t xml:space="preserve">Sa tunned, et miski ei ole mõtet.</w:t>
      </w:r>
    </w:p>
    <w:p>
      <w:pPr>
        <w:pStyle w:val="Compact"/>
        <w:numPr>
          <w:ilvl w:val="0"/>
          <w:numId w:val="1113"/>
        </w:numPr>
      </w:pPr>
      <w:r>
        <w:t xml:space="preserve">Sa loodad, et homme on parem, aga homme ei tule.</w:t>
      </w:r>
    </w:p>
    <w:p>
      <w:pPr>
        <w:pStyle w:val="FirstParagraph"/>
      </w:pPr>
      <w:r>
        <w:t xml:space="preserve">Ringi murdmine algab tunnistamisest:</w:t>
      </w:r>
      <w:r>
        <w:t xml:space="preserve"> </w:t>
      </w:r>
      <w:r>
        <w:rPr>
          <w:i/>
          <w:iCs/>
        </w:rPr>
        <w:t xml:space="preserve">„Ma olen ringis.”</w:t>
      </w:r>
    </w:p>
    <w:p>
      <w:r>
        <w:pict>
          <v:rect style="width:0;height:1.5pt" o:hralign="center" o:hrstd="t" o:hr="t"/>
        </w:pict>
      </w:r>
    </w:p>
    <w:bookmarkEnd w:id="355"/>
    <w:bookmarkStart w:id="356" w:name="peatükk-ohvriidentiteet-vs-taastumine"/>
    <w:p>
      <w:pPr>
        <w:pStyle w:val="Heading2"/>
      </w:pPr>
      <w:r>
        <w:rPr>
          <w:rStyle w:val="SectionNumber"/>
        </w:rPr>
        <w:t xml:space="preserve">16.4</w:t>
      </w:r>
      <w:r>
        <w:tab/>
      </w:r>
      <w:r>
        <w:t xml:space="preserve">2. peatükk — Ohvriidentiteet vs taastumine</w:t>
      </w:r>
    </w:p>
    <w:p>
      <w:pPr>
        <w:pStyle w:val="FirstParagraph"/>
      </w:pPr>
      <w:r>
        <w:t xml:space="preserve">Infosõjas on kasulik hoida sind ohvrina — sest ohver on passiivne. Operatsioon „Peegel” ei tugevda ohvriidentiteeti. Ta tugevdab taastumist.</w:t>
      </w:r>
    </w:p>
    <w:p>
      <w:pPr>
        <w:pStyle w:val="BodyText"/>
      </w:pPr>
      <w:r>
        <w:t xml:space="preserve">Vahe on oluline: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Ohvriidentiteet</w:t>
            </w:r>
          </w:p>
        </w:tc>
        <w:tc>
          <w:tcPr/>
          <w:p>
            <w:pPr>
              <w:pStyle w:val="Compact"/>
            </w:pPr>
            <w:r>
              <w:t xml:space="preserve">Taastumine</w:t>
            </w:r>
          </w:p>
        </w:tc>
      </w:tr>
      <w:tr>
        <w:tc>
          <w:tcPr/>
          <w:p>
            <w:pPr>
              <w:pStyle w:val="Compact"/>
            </w:pPr>
            <w:r>
              <w:t xml:space="preserve">„Mulle tehti”</w:t>
            </w:r>
          </w:p>
        </w:tc>
        <w:tc>
          <w:tcPr/>
          <w:p>
            <w:pPr>
              <w:pStyle w:val="Compact"/>
            </w:pPr>
            <w:r>
              <w:t xml:space="preserve">„Mida ma nüüd teen?”</w:t>
            </w:r>
          </w:p>
        </w:tc>
      </w:tr>
      <w:tr>
        <w:tc>
          <w:tcPr/>
          <w:p>
            <w:pPr>
              <w:pStyle w:val="Compact"/>
            </w:pPr>
            <w:r>
              <w:t xml:space="preserve">Ootab päästjat</w:t>
            </w:r>
          </w:p>
        </w:tc>
        <w:tc>
          <w:tcPr/>
          <w:p>
            <w:pPr>
              <w:pStyle w:val="Compact"/>
            </w:pPr>
            <w:r>
              <w:t xml:space="preserve">Otsib abi</w:t>
            </w:r>
          </w:p>
        </w:tc>
      </w:tr>
      <w:tr>
        <w:tc>
          <w:tcPr/>
          <w:p>
            <w:pPr>
              <w:pStyle w:val="Compact"/>
            </w:pPr>
            <w:r>
              <w:t xml:space="preserve">Jääb kordama lugu</w:t>
            </w:r>
          </w:p>
        </w:tc>
        <w:tc>
          <w:tcPr/>
          <w:p>
            <w:pPr>
              <w:pStyle w:val="Compact"/>
            </w:pPr>
            <w:r>
              <w:t xml:space="preserve">Alustab uut peatükki</w:t>
            </w:r>
          </w:p>
        </w:tc>
      </w:tr>
      <w:tr>
        <w:tc>
          <w:tcPr/>
          <w:p>
            <w:pPr>
              <w:pStyle w:val="Compact"/>
            </w:pPr>
            <w:r>
              <w:t xml:space="preserve">Vältib vastutust</w:t>
            </w:r>
          </w:p>
        </w:tc>
        <w:tc>
          <w:tcPr/>
          <w:p>
            <w:pPr>
              <w:pStyle w:val="Compact"/>
            </w:pPr>
            <w:r>
              <w:t xml:space="preserve">Võtab vastutuse, kus võimalik</w:t>
            </w:r>
          </w:p>
        </w:tc>
      </w:tr>
    </w:tbl>
    <w:p>
      <w:pPr>
        <w:pStyle w:val="BodyText"/>
      </w:pPr>
      <w:r>
        <w:t xml:space="preserve">See ei tähenda, et sind ei oleks mõjutatud. See tähendab, et sa ei jää mõjutatuks igaveseks.</w:t>
      </w:r>
    </w:p>
    <w:p>
      <w:r>
        <w:pict>
          <v:rect style="width:0;height:1.5pt" o:hralign="center" o:hrstd="t" o:hr="t"/>
        </w:pict>
      </w:r>
    </w:p>
    <w:bookmarkEnd w:id="356"/>
    <w:bookmarkStart w:id="357" w:name="peatükk-konkreetsed-sammud-välja"/>
    <w:p>
      <w:pPr>
        <w:pStyle w:val="Heading2"/>
      </w:pPr>
      <w:r>
        <w:rPr>
          <w:rStyle w:val="SectionNumber"/>
        </w:rPr>
        <w:t xml:space="preserve">16.5</w:t>
      </w:r>
      <w:r>
        <w:tab/>
      </w:r>
      <w:r>
        <w:t xml:space="preserve">3. peatükk — Konkreetsed sammud välja</w:t>
      </w:r>
    </w:p>
    <w:p>
      <w:pPr>
        <w:pStyle w:val="FirstParagraph"/>
      </w:pPr>
      <w:r>
        <w:t xml:space="preserve">Kui ma olin põhjas, aitas mind mitte üks suur muutus, vaid väikesed sammud:</w:t>
      </w:r>
    </w:p>
    <w:p>
      <w:pPr>
        <w:pStyle w:val="BodyText"/>
      </w:pPr>
      <w:r>
        <w:rPr>
          <w:b/>
          <w:bCs/>
        </w:rPr>
        <w:t xml:space="preserve">Füüsiline:</w:t>
      </w:r>
      <w:r>
        <w:t xml:space="preserve"> </w:t>
      </w:r>
      <w:r>
        <w:t xml:space="preserve">- Jalutuskäik iga päev — isegi 10 minutit.</w:t>
      </w:r>
      <w:r>
        <w:t xml:space="preserve"> </w:t>
      </w:r>
      <w:r>
        <w:t xml:space="preserve">- Päevavalgus hommikul — eriti talvel.</w:t>
      </w:r>
      <w:r>
        <w:t xml:space="preserve"> </w:t>
      </w:r>
      <w:r>
        <w:t xml:space="preserve">- Uni — proovi sama aega magama minna.</w:t>
      </w:r>
      <w:r>
        <w:t xml:space="preserve"> </w:t>
      </w:r>
      <w:r>
        <w:t xml:space="preserve">-</w:t>
      </w:r>
      <w:r>
        <w:t xml:space="preserve"> </w:t>
      </w:r>
      <w:r>
        <w:rPr>
          <w:b/>
          <w:bCs/>
        </w:rPr>
        <w:t xml:space="preserve">Toit</w:t>
      </w:r>
      <w:r>
        <w:t xml:space="preserve"> </w:t>
      </w:r>
      <w:r>
        <w:t xml:space="preserve">— vähenda tööstuslikku suhkrut ja ühekülgset süsivesikute üleküllust; eelista täisväärtuslikku toitu (kala, liha, köögiviljad). Enne suuri dieedimuutusi: perearst. Renee taastumislugu ja Vilhjalmur Stefanssoni arktika-kogemus (Bellevue uuring 1928–1929) näitavad, et keha vajab hoolitsust sama palju kui vaim — vt</w:t>
      </w:r>
      <w:r>
        <w:t xml:space="preserve"> </w:t>
      </w:r>
      <w:r>
        <w:rPr>
          <w:b/>
          <w:bCs/>
        </w:rPr>
        <w:t xml:space="preserve">Lisa H</w:t>
      </w:r>
      <w:r>
        <w:t xml:space="preserve">.</w:t>
      </w:r>
    </w:p>
    <w:p>
      <w:pPr>
        <w:pStyle w:val="BodyText"/>
      </w:pPr>
      <w:r>
        <w:rPr>
          <w:b/>
          <w:bCs/>
        </w:rPr>
        <w:t xml:space="preserve">Sotsiaalne:</w:t>
      </w:r>
      <w:r>
        <w:t xml:space="preserve"> </w:t>
      </w:r>
      <w:r>
        <w:t xml:space="preserve">- Üks inimene, kellele sa räägid ausalt — sõber, partner, terapeut.</w:t>
      </w:r>
      <w:r>
        <w:t xml:space="preserve"> </w:t>
      </w:r>
      <w:r>
        <w:t xml:space="preserve">- Vähenda ekraaniaega — alusta 15 minutiga vähem päevas.</w:t>
      </w:r>
    </w:p>
    <w:p>
      <w:pPr>
        <w:pStyle w:val="BodyText"/>
      </w:pPr>
      <w:r>
        <w:rPr>
          <w:b/>
          <w:bCs/>
        </w:rPr>
        <w:t xml:space="preserve">Mõtteline:</w:t>
      </w:r>
      <w:r>
        <w:t xml:space="preserve"> </w:t>
      </w:r>
      <w:r>
        <w:t xml:space="preserve">- Kirjuta üks lause päevas: „Täna tundsin…”</w:t>
      </w:r>
      <w:r>
        <w:t xml:space="preserve"> </w:t>
      </w:r>
      <w:r>
        <w:t xml:space="preserve">- Ära võrdle end teistega sotsiaalmeedias — see on võistlus, mida sa ei saa võita.</w:t>
      </w:r>
    </w:p>
    <w:p>
      <w:pPr>
        <w:pStyle w:val="BodyText"/>
      </w:pPr>
      <w:r>
        <w:t xml:space="preserve">Kui need ei aita kuu jooksul, mine arsti juurde. See on tugevus.</w:t>
      </w:r>
    </w:p>
    <w:p>
      <w:r>
        <w:pict>
          <v:rect style="width:0;height:1.5pt" o:hralign="center" o:hrstd="t" o:hr="t"/>
        </w:pict>
      </w:r>
    </w:p>
    <w:bookmarkEnd w:id="357"/>
    <w:bookmarkStart w:id="358" w:name="peatükk-kuidas-aidata-teist"/>
    <w:p>
      <w:pPr>
        <w:pStyle w:val="Heading2"/>
      </w:pPr>
      <w:r>
        <w:rPr>
          <w:rStyle w:val="SectionNumber"/>
        </w:rPr>
        <w:t xml:space="preserve">16.6</w:t>
      </w:r>
      <w:r>
        <w:tab/>
      </w:r>
      <w:r>
        <w:t xml:space="preserve">4. peatükk — Kuidas aidata teist</w:t>
      </w:r>
    </w:p>
    <w:p>
      <w:pPr>
        <w:pStyle w:val="FirstParagraph"/>
      </w:pPr>
      <w:r>
        <w:t xml:space="preserve">Kui keegi sinu lähedane on ringis:</w:t>
      </w:r>
    </w:p>
    <w:p>
      <w:pPr>
        <w:pStyle w:val="BodyText"/>
      </w:pPr>
      <w:r>
        <w:rPr>
          <w:b/>
          <w:bCs/>
        </w:rPr>
        <w:t xml:space="preserve">Tee:</w:t>
      </w:r>
      <w:r>
        <w:t xml:space="preserve"> </w:t>
      </w:r>
      <w:r>
        <w:t xml:space="preserve">- Küsi otse: „Kas sul on raske? Ma olen siin.”</w:t>
      </w:r>
      <w:r>
        <w:t xml:space="preserve"> </w:t>
      </w:r>
      <w:r>
        <w:t xml:space="preserve">- Kuula ilma lahendamata kohe.</w:t>
      </w:r>
      <w:r>
        <w:t xml:space="preserve"> </w:t>
      </w:r>
      <w:r>
        <w:t xml:space="preserve">- Paku praktilist abi: „Kas ma saan kuskile sõita sinuga?”</w:t>
      </w:r>
    </w:p>
    <w:p>
      <w:pPr>
        <w:pStyle w:val="BodyText"/>
      </w:pPr>
      <w:r>
        <w:rPr>
          <w:b/>
          <w:bCs/>
        </w:rPr>
        <w:t xml:space="preserve">Ära tee:</w:t>
      </w:r>
      <w:r>
        <w:t xml:space="preserve"> </w:t>
      </w:r>
      <w:r>
        <w:t xml:space="preserve">- Ära ütle „mõtle positiivselt” — see minimises tema valu.</w:t>
      </w:r>
      <w:r>
        <w:t xml:space="preserve"> </w:t>
      </w:r>
      <w:r>
        <w:t xml:space="preserve">- Ära võrdle: „Mul on ka raske” — see ei ole tema hetk.</w:t>
      </w:r>
      <w:r>
        <w:t xml:space="preserve"> </w:t>
      </w:r>
      <w:r>
        <w:t xml:space="preserve">- Ära jäta üksi pikaks ajaks, kui ta on ohtlikus seisundis.</w:t>
      </w:r>
    </w:p>
    <w:p>
      <w:pPr>
        <w:pStyle w:val="BodyText"/>
      </w:pPr>
      <w:r>
        <w:t xml:space="preserve">Priit Lilleväli, meie võrgustiku juhendaja, õpetab: distsipliin ja emotsionaalne tugi ei välista teineteist. Mõlemad on vajalikud.</w:t>
      </w:r>
    </w:p>
    <w:p>
      <w:pPr>
        <w:pStyle w:val="BodyText"/>
      </w:pPr>
      <w:r>
        <w:rPr>
          <w:b/>
          <w:bCs/>
        </w:rPr>
        <w:t xml:space="preserve">Hädaabi:</w:t>
      </w:r>
      <w:r>
        <w:t xml:space="preserve"> </w:t>
      </w:r>
      <w:r>
        <w:t xml:space="preserve">Kui mõtled enesetapule, helista 116 123 (Eluliin) või 112.</w:t>
      </w:r>
    </w:p>
    <w:p>
      <w:r>
        <w:pict>
          <v:rect style="width:0;height:1.5pt" o:hralign="center" o:hrstd="t" o:hr="t"/>
        </w:pict>
      </w:r>
    </w:p>
    <w:bookmarkEnd w:id="358"/>
    <w:bookmarkStart w:id="359" w:name="abiallikad-kust-alustada"/>
    <w:p>
      <w:pPr>
        <w:pStyle w:val="Heading2"/>
      </w:pPr>
      <w:r>
        <w:rPr>
          <w:rStyle w:val="SectionNumber"/>
        </w:rPr>
        <w:t xml:space="preserve">16.7</w:t>
      </w:r>
      <w:r>
        <w:tab/>
      </w:r>
      <w:r>
        <w:t xml:space="preserve">Abiallikad — kust alustada</w:t>
      </w:r>
    </w:p>
    <w:p>
      <w:pPr>
        <w:pStyle w:val="FirstParagraph"/>
      </w:pPr>
      <w:r>
        <w:rPr>
          <w:b/>
          <w:bCs/>
        </w:rPr>
        <w:t xml:space="preserve">Narko.ee</w:t>
      </w:r>
      <w:r>
        <w:t xml:space="preserve"> </w:t>
      </w:r>
      <w:r>
        <w:t xml:space="preserve">— Renee Aluste alustas abi otsimist siit. Anonüümne chatbot ja tugiliin:</w:t>
      </w:r>
      <w:r>
        <w:t xml:space="preserve"> </w:t>
      </w:r>
      <w:hyperlink r:id="rId95">
        <w:r>
          <w:rPr>
            <w:rStyle w:val="Hyperlink"/>
          </w:rPr>
          <w:t xml:space="preserve">narko.ee</w:t>
        </w:r>
      </w:hyperlink>
      <w:r>
        <w:t xml:space="preserve">, tel</w:t>
      </w:r>
      <w:r>
        <w:t xml:space="preserve"> </w:t>
      </w:r>
      <w:r>
        <w:rPr>
          <w:b/>
          <w:bCs/>
        </w:rPr>
        <w:t xml:space="preserve">641 4110</w:t>
      </w:r>
      <w:r>
        <w:t xml:space="preserve"> </w:t>
      </w:r>
      <w:r>
        <w:t xml:space="preserve">(E–P 9–21),</w:t>
      </w:r>
      <w:r>
        <w:t xml:space="preserve"> </w:t>
      </w:r>
      <w:hyperlink r:id="rId208">
        <w:r>
          <w:rPr>
            <w:rStyle w:val="Hyperlink"/>
          </w:rPr>
          <w:t xml:space="preserve">tugiliin</w:t>
        </w:r>
      </w:hyperlink>
      <w:r>
        <w:t xml:space="preserve">.</w:t>
      </w:r>
    </w:p>
    <w:p>
      <w:pPr>
        <w:pStyle w:val="BodyText"/>
      </w:pPr>
      <w:r>
        <w:rPr>
          <w:b/>
          <w:bCs/>
        </w:rPr>
        <w:t xml:space="preserve">Märt Avandi lugu</w:t>
      </w:r>
      <w:r>
        <w:t xml:space="preserve"> </w:t>
      </w:r>
      <w:r>
        <w:t xml:space="preserve">— avalik tõend taastumisest (kokaiinisõltuvus, depressioon):</w:t>
      </w:r>
      <w:r>
        <w:t xml:space="preserve"> </w:t>
      </w:r>
      <w:r>
        <w:t xml:space="preserve">- YouTube:</w:t>
      </w:r>
      <w:r>
        <w:t xml:space="preserve"> </w:t>
      </w:r>
      <w:hyperlink r:id="rId206">
        <w:r>
          <w:rPr>
            <w:rStyle w:val="Hyperlink"/>
          </w:rPr>
          <w:t xml:space="preserve">youtube.com/watch?v=nNuHGdQdrZY</w:t>
        </w:r>
      </w:hyperlink>
      <w:r>
        <w:t xml:space="preserve"> </w:t>
      </w:r>
      <w:r>
        <w:t xml:space="preserve">- Pealtnägija (ERR):</w:t>
      </w:r>
      <w:r>
        <w:t xml:space="preserve"> </w:t>
      </w:r>
      <w:hyperlink r:id="rId209">
        <w:r>
          <w:rPr>
            <w:rStyle w:val="Hyperlink"/>
          </w:rPr>
          <w:t xml:space="preserve">täisintervjuu</w:t>
        </w:r>
      </w:hyperlink>
    </w:p>
    <w:p>
      <w:pPr>
        <w:pStyle w:val="BodyText"/>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toetust</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Alusta:</w:t>
      </w:r>
      <w:r>
        <w:t xml:space="preserve"> </w:t>
      </w:r>
      <w:r>
        <w:rPr>
          <w:b/>
          <w:bCs/>
        </w:rPr>
        <w:t xml:space="preserve">116 006</w:t>
      </w:r>
      <w:r>
        <w:t xml:space="preserve"> </w:t>
      </w:r>
      <w:r>
        <w:t xml:space="preserve">või</w:t>
      </w:r>
      <w:r>
        <w:t xml:space="preserve"> </w:t>
      </w:r>
      <w:hyperlink r:id="rId205">
        <w:r>
          <w:rPr>
            <w:rStyle w:val="Hyperlink"/>
          </w:rPr>
          <w:t xml:space="preserve">ohvriabi.ee</w:t>
        </w:r>
      </w:hyperlink>
      <w:r>
        <w:t xml:space="preserve">.</w:t>
      </w:r>
    </w:p>
    <w:p>
      <w:r>
        <w:pict>
          <v:rect style="width:0;height:1.5pt" o:hralign="center" o:hrstd="t" o:hr="t"/>
        </w:pict>
      </w:r>
    </w:p>
    <w:bookmarkEnd w:id="359"/>
    <w:bookmarkStart w:id="360" w:name="peatükk-taastumine-kui-operatsioon"/>
    <w:p>
      <w:pPr>
        <w:pStyle w:val="Heading2"/>
      </w:pPr>
      <w:r>
        <w:rPr>
          <w:rStyle w:val="SectionNumber"/>
        </w:rPr>
        <w:t xml:space="preserve">16.8</w:t>
      </w:r>
      <w:r>
        <w:tab/>
      </w:r>
      <w:r>
        <w:t xml:space="preserve">5. peatükk — Taastumine kui operatsioon</w:t>
      </w:r>
    </w:p>
    <w:p>
      <w:pPr>
        <w:pStyle w:val="FirstParagraph"/>
      </w:pPr>
      <w:r>
        <w:t xml:space="preserve">Ma taastusin. Mitte ühe päevaga. Aastate jooksul — teraapia, töö, pere, füüsiline treening, ausad vestlused. Operatsioon „Peegel” on minu viis anda tagasi.</w:t>
      </w:r>
    </w:p>
    <w:p>
      <w:pPr>
        <w:pStyle w:val="BodyText"/>
      </w:pPr>
      <w:r>
        <w:t xml:space="preserve">Kui sa oled ringist väljas või väljumas:</w:t>
      </w:r>
    </w:p>
    <w:p>
      <w:pPr>
        <w:pStyle w:val="Compact"/>
        <w:numPr>
          <w:ilvl w:val="0"/>
          <w:numId w:val="1114"/>
        </w:numPr>
      </w:pPr>
      <w:r>
        <w:rPr>
          <w:b/>
          <w:bCs/>
        </w:rPr>
        <w:t xml:space="preserve">Jaga oma lugu</w:t>
      </w:r>
      <w:r>
        <w:t xml:space="preserve"> </w:t>
      </w:r>
      <w:r>
        <w:t xml:space="preserve">— ühele inimesele. Ausus murrab häbi.</w:t>
      </w:r>
    </w:p>
    <w:p>
      <w:pPr>
        <w:pStyle w:val="Compact"/>
        <w:numPr>
          <w:ilvl w:val="0"/>
          <w:numId w:val="1114"/>
        </w:numPr>
      </w:pPr>
      <w:r>
        <w:rPr>
          <w:b/>
          <w:bCs/>
        </w:rPr>
        <w:t xml:space="preserve">Ole eeskuju</w:t>
      </w:r>
      <w:r>
        <w:t xml:space="preserve"> </w:t>
      </w:r>
      <w:r>
        <w:t xml:space="preserve">— mitte täiuslik, vaid taastuv.</w:t>
      </w:r>
    </w:p>
    <w:p>
      <w:pPr>
        <w:pStyle w:val="Compact"/>
        <w:numPr>
          <w:ilvl w:val="0"/>
          <w:numId w:val="1114"/>
        </w:numPr>
      </w:pPr>
      <w:r>
        <w:rPr>
          <w:b/>
          <w:bCs/>
        </w:rPr>
        <w:t xml:space="preserve">Aita teist</w:t>
      </w:r>
      <w:r>
        <w:t xml:space="preserve"> </w:t>
      </w:r>
      <w:r>
        <w:t xml:space="preserve">— kui oled valmis. Mitte varem.</w:t>
      </w:r>
    </w:p>
    <w:p>
      <w:pPr>
        <w:pStyle w:val="FirstParagraph"/>
      </w:pPr>
      <w:r>
        <w:t xml:space="preserve">Depressioon ei tee sind sobimatuks isaks, emaks või liidriks. See teeb sind inimeseks, kes on läbinud tule. Ja tules läbinud metall on tugevam.</w:t>
      </w:r>
    </w:p>
    <w:p>
      <w:pPr>
        <w:pStyle w:val="BodyText"/>
      </w:pPr>
      <w:r>
        <w:t xml:space="preserve">Järgmine köide —</w:t>
      </w:r>
      <w:r>
        <w:t xml:space="preserve"> </w:t>
      </w:r>
      <w:r>
        <w:rPr>
          <w:i/>
          <w:iCs/>
        </w:rPr>
        <w:t xml:space="preserve">Juhi ja võida</w:t>
      </w:r>
      <w:r>
        <w:t xml:space="preserve"> </w:t>
      </w:r>
      <w:r>
        <w:t xml:space="preserve">— kutsub sind kogukonda juhtima. Aga enne juhtimist pead sa ise püsti seisma.</w:t>
      </w:r>
    </w:p>
    <w:p>
      <w:r>
        <w:pict>
          <v:rect style="width:0;height:1.5pt" o:hralign="center" o:hrstd="t" o:hr="t"/>
        </w:pict>
      </w:r>
    </w:p>
    <w:p>
      <w:pPr>
        <w:pStyle w:val="FirstParagraph"/>
      </w:pPr>
      <w:r>
        <w:rPr>
          <w:i/>
          <w:iCs/>
        </w:rPr>
        <w:t xml:space="preserve">Tugeva Isa seeria, köide 6/7. Murra ring. Otsi abi. Jätka.</w:t>
      </w:r>
    </w:p>
    <w:bookmarkEnd w:id="360"/>
    <w:bookmarkEnd w:id="361"/>
    <w:bookmarkStart w:id="370" w:name="juhi-ja-võida"/>
    <w:p>
      <w:pPr>
        <w:pStyle w:val="Heading1"/>
      </w:pPr>
      <w:r>
        <w:rPr>
          <w:rStyle w:val="SectionNumber"/>
        </w:rPr>
        <w:t xml:space="preserve">17</w:t>
      </w:r>
      <w:r>
        <w:tab/>
      </w:r>
      <w:r>
        <w:t xml:space="preserve">Juhi ja võida</w:t>
      </w:r>
    </w:p>
    <w:bookmarkStart w:id="362" w:name="X671a3213f14033004ccd83c1ce3a1dd54400f2b"/>
    <w:p>
      <w:pPr>
        <w:pStyle w:val="Heading2"/>
      </w:pPr>
      <w:r>
        <w:rPr>
          <w:rStyle w:val="SectionNumber"/>
        </w:rPr>
        <w:t xml:space="preserve">17.1</w:t>
      </w:r>
      <w:r>
        <w:tab/>
      </w:r>
      <w:r>
        <w:t xml:space="preserve">Kogukonna juhtimine ja Operatsioon Peegel kutse</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7/7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„Üks inimene ei võida sõda. Aga üks inimene võib alustada liikumist.”</w:t>
      </w:r>
    </w:p>
    <w:p>
      <w:r>
        <w:pict>
          <v:rect style="width:0;height:1.5pt" o:hralign="center" o:hrstd="t" o:hr="t"/>
        </w:pict>
      </w:r>
    </w:p>
    <w:bookmarkEnd w:id="362"/>
    <w:bookmarkStart w:id="363" w:name="sissejuhatus-6"/>
    <w:p>
      <w:pPr>
        <w:pStyle w:val="Heading2"/>
      </w:pPr>
      <w:r>
        <w:rPr>
          <w:rStyle w:val="SectionNumber"/>
        </w:rPr>
        <w:t xml:space="preserve">17.2</w:t>
      </w:r>
      <w:r>
        <w:tab/>
      </w:r>
      <w:r>
        <w:t xml:space="preserve">Sissejuhatus</w:t>
      </w:r>
    </w:p>
    <w:p>
      <w:pPr>
        <w:pStyle w:val="FirstParagraph"/>
      </w:pPr>
      <w:r>
        <w:t xml:space="preserve">Oled läbinud kuus köidet. Ava silmad. Peegelda tugevust. Võta vastutus. Mõista isa rolli. Tugevda pere rindejoont. Murra depressiooni ring. Nüüd on aeg juhtida.</w:t>
      </w:r>
    </w:p>
    <w:p>
      <w:pPr>
        <w:pStyle w:val="BodyText"/>
      </w:pPr>
      <w:r>
        <w:t xml:space="preserve">Operatsioon „Peegel” ei lõpe selle raamatuga. See algab siin — sinu kogukonnas, sinu kodus, sinu võrgustikus. See on viimane köide, aga esimene päev sinu missioonina.</w:t>
      </w:r>
    </w:p>
    <w:p>
      <w:r>
        <w:pict>
          <v:rect style="width:0;height:1.5pt" o:hralign="center" o:hrstd="t" o:hr="t"/>
        </w:pict>
      </w:r>
    </w:p>
    <w:bookmarkEnd w:id="363"/>
    <w:bookmarkStart w:id="364" w:name="X1b473625518f52834aa475b296bd4535e0b5fae"/>
    <w:p>
      <w:pPr>
        <w:pStyle w:val="Heading2"/>
      </w:pPr>
      <w:r>
        <w:rPr>
          <w:rStyle w:val="SectionNumber"/>
        </w:rPr>
        <w:t xml:space="preserve">17.3</w:t>
      </w:r>
      <w:r>
        <w:tab/>
      </w:r>
      <w:r>
        <w:t xml:space="preserve">1. peatükk — Mis on juhtimine selles operatsioonis</w:t>
      </w:r>
    </w:p>
    <w:p>
      <w:pPr>
        <w:pStyle w:val="FirstParagraph"/>
      </w:pPr>
      <w:r>
        <w:t xml:space="preserve">Juhtimine siin ei tähenda auastet ega ametikohta. See tähendab:</w:t>
      </w:r>
    </w:p>
    <w:p>
      <w:pPr>
        <w:pStyle w:val="Compact"/>
        <w:numPr>
          <w:ilvl w:val="0"/>
          <w:numId w:val="1115"/>
        </w:numPr>
      </w:pPr>
      <w:r>
        <w:rPr>
          <w:b/>
          <w:bCs/>
        </w:rPr>
        <w:t xml:space="preserve">Näha selgelt</w:t>
      </w:r>
      <w:r>
        <w:t xml:space="preserve"> </w:t>
      </w:r>
      <w:r>
        <w:t xml:space="preserve">— kui teised on segaduses.</w:t>
      </w:r>
    </w:p>
    <w:p>
      <w:pPr>
        <w:pStyle w:val="Compact"/>
        <w:numPr>
          <w:ilvl w:val="0"/>
          <w:numId w:val="1115"/>
        </w:numPr>
      </w:pPr>
      <w:r>
        <w:rPr>
          <w:b/>
          <w:bCs/>
        </w:rPr>
        <w:t xml:space="preserve">Olla eeskuju</w:t>
      </w:r>
      <w:r>
        <w:t xml:space="preserve"> </w:t>
      </w:r>
      <w:r>
        <w:t xml:space="preserve">— kui teised ootavad.</w:t>
      </w:r>
    </w:p>
    <w:p>
      <w:pPr>
        <w:pStyle w:val="Compact"/>
        <w:numPr>
          <w:ilvl w:val="0"/>
          <w:numId w:val="1115"/>
        </w:numPr>
      </w:pPr>
      <w:r>
        <w:rPr>
          <w:b/>
          <w:bCs/>
        </w:rPr>
        <w:t xml:space="preserve">Kutsuda teisi</w:t>
      </w:r>
      <w:r>
        <w:t xml:space="preserve"> </w:t>
      </w:r>
      <w:r>
        <w:t xml:space="preserve">— mitte sundida.</w:t>
      </w:r>
    </w:p>
    <w:p>
      <w:pPr>
        <w:pStyle w:val="FirstParagraph"/>
      </w:pPr>
      <w:r>
        <w:t xml:space="preserve">Riho Ühtegi, meie strateegiline eeskuju, ütleb sageli: riigikaitse tähendab inimesi. Operatsioon „Peegel” on riigikaitse kodaniku tasandil. Sa ei pea olema kindral. Sa pead olema kohal.</w:t>
      </w:r>
    </w:p>
    <w:p>
      <w:r>
        <w:pict>
          <v:rect style="width:0;height:1.5pt" o:hralign="center" o:hrstd="t" o:hr="t"/>
        </w:pict>
      </w:r>
    </w:p>
    <w:bookmarkEnd w:id="364"/>
    <w:bookmarkStart w:id="365" w:name="peatükk-kogukonna-võrgustik"/>
    <w:p>
      <w:pPr>
        <w:pStyle w:val="Heading2"/>
      </w:pPr>
      <w:r>
        <w:rPr>
          <w:rStyle w:val="SectionNumber"/>
        </w:rPr>
        <w:t xml:space="preserve">17.4</w:t>
      </w:r>
      <w:r>
        <w:tab/>
      </w:r>
      <w:r>
        <w:t xml:space="preserve">2. peatükk — Kogukonna võrgustik</w:t>
      </w:r>
    </w:p>
    <w:p>
      <w:pPr>
        <w:pStyle w:val="FirstParagraph"/>
      </w:pPr>
      <w:r>
        <w:t xml:space="preserve">Operatsioon „Peegel” struktuur OPORD-is näeb välja nagu sõjaväeorganisatsioon — see on teadlik. Selgus aitab tegutseda. Aga põhipingutusüksus on sina ja sinu naabrid.</w:t>
      </w:r>
    </w:p>
    <w:p>
      <w:pPr>
        <w:pStyle w:val="BodyText"/>
      </w:pPr>
      <w:r>
        <w:rPr>
          <w:b/>
          <w:bCs/>
        </w:rPr>
        <w:t xml:space="preserve">Kuidas alustada: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Tase</w:t>
            </w:r>
          </w:p>
        </w:tc>
        <w:tc>
          <w:tcPr/>
          <w:p>
            <w:pPr>
              <w:pStyle w:val="Compact"/>
            </w:pPr>
            <w:r>
              <w:t xml:space="preserve">Tegevus</w:t>
            </w:r>
          </w:p>
        </w:tc>
        <w:tc>
          <w:tcPr/>
          <w:p>
            <w:pPr>
              <w:pStyle w:val="Compact"/>
            </w:pPr>
            <w:r>
              <w:t xml:space="preserve">Näide</w:t>
            </w:r>
          </w:p>
        </w:tc>
      </w:tr>
      <w:tr>
        <w:tc>
          <w:tcPr/>
          <w:p>
            <w:pPr>
              <w:pStyle w:val="Compact"/>
            </w:pPr>
            <w:r>
              <w:t xml:space="preserve">Perekond</w:t>
            </w:r>
          </w:p>
        </w:tc>
        <w:tc>
          <w:tcPr/>
          <w:p>
            <w:pPr>
              <w:pStyle w:val="Compact"/>
            </w:pPr>
            <w:r>
              <w:t xml:space="preserve">Iganädalane rutiin</w:t>
            </w:r>
          </w:p>
        </w:tc>
        <w:tc>
          <w:tcPr/>
          <w:p>
            <w:pPr>
              <w:pStyle w:val="Compact"/>
            </w:pPr>
            <w:r>
              <w:t xml:space="preserve">Ekraanivaba õhtusöök</w:t>
            </w:r>
          </w:p>
        </w:tc>
      </w:tr>
      <w:tr>
        <w:tc>
          <w:tcPr/>
          <w:p>
            <w:pPr>
              <w:pStyle w:val="Compact"/>
            </w:pPr>
            <w:r>
              <w:t xml:space="preserve">Naabrus</w:t>
            </w:r>
          </w:p>
        </w:tc>
        <w:tc>
          <w:tcPr/>
          <w:p>
            <w:pPr>
              <w:pStyle w:val="Compact"/>
            </w:pPr>
            <w:r>
              <w:t xml:space="preserve">Üks üritus kuus</w:t>
            </w:r>
          </w:p>
        </w:tc>
        <w:tc>
          <w:tcPr/>
          <w:p>
            <w:pPr>
              <w:pStyle w:val="Compact"/>
            </w:pPr>
            <w:r>
              <w:t xml:space="preserve">Grill, jalutuskäik, abipakkumine</w:t>
            </w:r>
          </w:p>
        </w:tc>
      </w:tr>
      <w:tr>
        <w:tc>
          <w:tcPr/>
          <w:p>
            <w:pPr>
              <w:pStyle w:val="Compact"/>
            </w:pPr>
            <w:r>
              <w:t xml:space="preserve">Kool</w:t>
            </w:r>
          </w:p>
        </w:tc>
        <w:tc>
          <w:tcPr/>
          <w:p>
            <w:pPr>
              <w:pStyle w:val="Compact"/>
            </w:pPr>
            <w:r>
              <w:t xml:space="preserve">Mentorlus</w:t>
            </w:r>
          </w:p>
        </w:tc>
        <w:tc>
          <w:tcPr/>
          <w:p>
            <w:pPr>
              <w:pStyle w:val="Compact"/>
            </w:pPr>
            <w:r>
              <w:t xml:space="preserve">Isa või ema kooliüritusel</w:t>
            </w:r>
          </w:p>
        </w:tc>
      </w:tr>
      <w:tr>
        <w:tc>
          <w:tcPr/>
          <w:p>
            <w:pPr>
              <w:pStyle w:val="Compact"/>
            </w:pPr>
            <w:r>
              <w:t xml:space="preserve">Kogukond</w:t>
            </w:r>
          </w:p>
        </w:tc>
        <w:tc>
          <w:tcPr/>
          <w:p>
            <w:pPr>
              <w:pStyle w:val="Compact"/>
            </w:pPr>
            <w:r>
              <w:t xml:space="preserve">Võrgustik</w:t>
            </w:r>
          </w:p>
        </w:tc>
        <w:tc>
          <w:tcPr/>
          <w:p>
            <w:pPr>
              <w:pStyle w:val="Compact"/>
            </w:pPr>
            <w:r>
              <w:t xml:space="preserve">koolitus, kirik, spordiklubi</w:t>
            </w:r>
          </w:p>
        </w:tc>
      </w:tr>
    </w:tbl>
    <w:p>
      <w:pPr>
        <w:pStyle w:val="BodyText"/>
      </w:pPr>
      <w:r>
        <w:t xml:space="preserve">Martin Plaser, Nils Ratt, Priit Uuemaa ja teised tegusad ettevõtjad tegutsevad hajutatult — igaüks oma piirkonnas. Sa võid liituda või luua oma haru.</w:t>
      </w:r>
    </w:p>
    <w:p>
      <w:r>
        <w:pict>
          <v:rect style="width:0;height:1.5pt" o:hralign="center" o:hrstd="t" o:hr="t"/>
        </w:pict>
      </w:r>
    </w:p>
    <w:bookmarkEnd w:id="365"/>
    <w:bookmarkStart w:id="366" w:name="peatükk-mida-me-ei-tee"/>
    <w:p>
      <w:pPr>
        <w:pStyle w:val="Heading2"/>
      </w:pPr>
      <w:r>
        <w:rPr>
          <w:rStyle w:val="SectionNumber"/>
        </w:rPr>
        <w:t xml:space="preserve">17.5</w:t>
      </w:r>
      <w:r>
        <w:tab/>
      </w:r>
      <w:r>
        <w:t xml:space="preserve">3. peatükk — Mida me ei tee</w:t>
      </w:r>
    </w:p>
    <w:p>
      <w:pPr>
        <w:pStyle w:val="FirstParagraph"/>
      </w:pPr>
      <w:r>
        <w:t xml:space="preserve">Operatsioon „Peegel” piirangud on selged — ja need kaitsevad sind:</w:t>
      </w:r>
    </w:p>
    <w:p>
      <w:pPr>
        <w:pStyle w:val="Compact"/>
        <w:numPr>
          <w:ilvl w:val="0"/>
          <w:numId w:val="1116"/>
        </w:numPr>
      </w:pPr>
      <w:r>
        <w:rPr>
          <w:b/>
          <w:bCs/>
        </w:rPr>
        <w:t xml:space="preserve">Ei kasuta vaenlase meetodeid</w:t>
      </w:r>
      <w:r>
        <w:t xml:space="preserve"> </w:t>
      </w:r>
      <w:r>
        <w:t xml:space="preserve">— häire, vihkamine, laim.</w:t>
      </w:r>
    </w:p>
    <w:p>
      <w:pPr>
        <w:pStyle w:val="Compact"/>
        <w:numPr>
          <w:ilvl w:val="0"/>
          <w:numId w:val="1116"/>
        </w:numPr>
      </w:pPr>
      <w:r>
        <w:rPr>
          <w:b/>
          <w:bCs/>
        </w:rPr>
        <w:t xml:space="preserve">Ei ründa tsiviile</w:t>
      </w:r>
      <w:r>
        <w:t xml:space="preserve"> </w:t>
      </w:r>
      <w:r>
        <w:t xml:space="preserve">— ka neid, kellega sa ei nõustu.</w:t>
      </w:r>
    </w:p>
    <w:p>
      <w:pPr>
        <w:pStyle w:val="Compact"/>
        <w:numPr>
          <w:ilvl w:val="0"/>
          <w:numId w:val="1116"/>
        </w:numPr>
      </w:pPr>
      <w:r>
        <w:rPr>
          <w:b/>
          <w:bCs/>
        </w:rPr>
        <w:t xml:space="preserve">Ei demoniseeri</w:t>
      </w:r>
      <w:r>
        <w:t xml:space="preserve"> </w:t>
      </w:r>
      <w:r>
        <w:t xml:space="preserve">— me ei võida vihaga.</w:t>
      </w:r>
    </w:p>
    <w:p>
      <w:pPr>
        <w:pStyle w:val="Compact"/>
        <w:numPr>
          <w:ilvl w:val="0"/>
          <w:numId w:val="1116"/>
        </w:numPr>
      </w:pPr>
      <w:r>
        <w:rPr>
          <w:b/>
          <w:bCs/>
        </w:rPr>
        <w:t xml:space="preserve">Ei kasuta riigi ametlikke kanaleid ilma kooskõlastuseta</w:t>
      </w:r>
      <w:r>
        <w:t xml:space="preserve"> </w:t>
      </w:r>
      <w:r>
        <w:t xml:space="preserve">— me oleme kodanikud, mitte riigiametnikud.</w:t>
      </w:r>
    </w:p>
    <w:p>
      <w:pPr>
        <w:pStyle w:val="FirstParagraph"/>
      </w:pPr>
      <w:r>
        <w:t xml:space="preserve">Me võidame tõe ja eeskuju kaudu. Kui sa tunned, et kellelegi „peab näitama”, peatu. Küsi: kas see tugevdab või lõhub?</w:t>
      </w:r>
    </w:p>
    <w:p>
      <w:r>
        <w:pict>
          <v:rect style="width:0;height:1.5pt" o:hralign="center" o:hrstd="t" o:hr="t"/>
        </w:pict>
      </w:r>
    </w:p>
    <w:bookmarkEnd w:id="366"/>
    <w:bookmarkStart w:id="367" w:name="peatükk-võidu-mõõdikud"/>
    <w:p>
      <w:pPr>
        <w:pStyle w:val="Heading2"/>
      </w:pPr>
      <w:r>
        <w:rPr>
          <w:rStyle w:val="SectionNumber"/>
        </w:rPr>
        <w:t xml:space="preserve">17.6</w:t>
      </w:r>
      <w:r>
        <w:tab/>
      </w:r>
      <w:r>
        <w:t xml:space="preserve">4. peatükk — Võidu mõõdikud</w:t>
      </w:r>
    </w:p>
    <w:p>
      <w:pPr>
        <w:pStyle w:val="FirstParagraph"/>
      </w:pPr>
      <w:r>
        <w:t xml:space="preserve">OPORD defineerib võitu nii:</w:t>
      </w:r>
    </w:p>
    <w:p>
      <w:pPr>
        <w:pStyle w:val="Compact"/>
        <w:numPr>
          <w:ilvl w:val="0"/>
          <w:numId w:val="1117"/>
        </w:numPr>
      </w:pPr>
      <w:r>
        <w:t xml:space="preserve">Iga lapse elus on tugev, kohalolev isa- või eeskujufiguur.</w:t>
      </w:r>
    </w:p>
    <w:p>
      <w:pPr>
        <w:pStyle w:val="Compact"/>
        <w:numPr>
          <w:ilvl w:val="0"/>
          <w:numId w:val="1117"/>
        </w:numPr>
      </w:pPr>
      <w:r>
        <w:t xml:space="preserve">Üksikemade arv väheneb.</w:t>
      </w:r>
    </w:p>
    <w:p>
      <w:pPr>
        <w:pStyle w:val="Compact"/>
        <w:numPr>
          <w:ilvl w:val="0"/>
          <w:numId w:val="1117"/>
        </w:numPr>
      </w:pPr>
      <w:r>
        <w:t xml:space="preserve">Koolikiusamine väheneb.</w:t>
      </w:r>
    </w:p>
    <w:p>
      <w:pPr>
        <w:pStyle w:val="Compact"/>
        <w:numPr>
          <w:ilvl w:val="0"/>
          <w:numId w:val="1117"/>
        </w:numPr>
      </w:pPr>
      <w:r>
        <w:t xml:space="preserve">Raha ja tähelepanu suunatakse peredele, mitte hävitavatele mustritele.</w:t>
      </w:r>
    </w:p>
    <w:p>
      <w:pPr>
        <w:pStyle w:val="FirstParagraph"/>
      </w:pPr>
      <w:r>
        <w:t xml:space="preserve">Sa ei mõõda seda üksi. Aga sa võid mõõta enda tegevust:</w:t>
      </w:r>
    </w:p>
    <w:p>
      <w:pPr>
        <w:pStyle w:val="Compact"/>
        <w:numPr>
          <w:ilvl w:val="0"/>
          <w:numId w:val="1118"/>
        </w:numPr>
      </w:pPr>
      <w:r>
        <w:t xml:space="preserve">Kas ma olin sel nädalal lapsele (või noorele) kohal?</w:t>
      </w:r>
    </w:p>
    <w:p>
      <w:pPr>
        <w:pStyle w:val="Compact"/>
        <w:numPr>
          <w:ilvl w:val="0"/>
          <w:numId w:val="1118"/>
        </w:numPr>
      </w:pPr>
      <w:r>
        <w:t xml:space="preserve">Kas ma jagasin midagi, mida kontrollisin?</w:t>
      </w:r>
    </w:p>
    <w:p>
      <w:pPr>
        <w:pStyle w:val="Compact"/>
        <w:numPr>
          <w:ilvl w:val="0"/>
          <w:numId w:val="1118"/>
        </w:numPr>
      </w:pPr>
      <w:r>
        <w:t xml:space="preserve">Kas ma aitasin kedagi ringist välja?</w:t>
      </w:r>
    </w:p>
    <w:p>
      <w:pPr>
        <w:pStyle w:val="FirstParagraph"/>
      </w:pPr>
      <w:r>
        <w:t xml:space="preserve">Väikesed võidud kumuleeruvad. Eesti on väike riik — üks võrgustik võib ulatuda üle riigi.</w:t>
      </w:r>
    </w:p>
    <w:p>
      <w:r>
        <w:pict>
          <v:rect style="width:0;height:1.5pt" o:hralign="center" o:hrstd="t" o:hr="t"/>
        </w:pict>
      </w:r>
    </w:p>
    <w:bookmarkEnd w:id="367"/>
    <w:bookmarkStart w:id="368" w:name="peatükk-kutse-tegevusele"/>
    <w:p>
      <w:pPr>
        <w:pStyle w:val="Heading2"/>
      </w:pPr>
      <w:r>
        <w:rPr>
          <w:rStyle w:val="SectionNumber"/>
        </w:rPr>
        <w:t xml:space="preserve">17.7</w:t>
      </w:r>
      <w:r>
        <w:tab/>
      </w:r>
      <w:r>
        <w:t xml:space="preserve">5. peatükk — Kutse tegevusele</w:t>
      </w:r>
    </w:p>
    <w:p>
      <w:pPr>
        <w:pStyle w:val="FirstParagraph"/>
      </w:pPr>
      <w:r>
        <w:t xml:space="preserve">Seltsimehed. Kodanikud. Liitlased.</w:t>
      </w:r>
    </w:p>
    <w:p>
      <w:pPr>
        <w:pStyle w:val="BodyText"/>
      </w:pPr>
      <w:r>
        <w:t xml:space="preserve">Operatsioon „Peegel” on käivitatud. Vastane on juba siin — sinu voos, sinu kõhutundes. Me ei vasta tankidega. Me vastame teadlikkuse, distsipliini ja vastutusega.</w:t>
      </w:r>
    </w:p>
    <w:p>
      <w:pPr>
        <w:pStyle w:val="BodyText"/>
      </w:pPr>
      <w:r>
        <w:rPr>
          <w:b/>
          <w:bCs/>
        </w:rPr>
        <w:t xml:space="preserve">Sinu käsk täna:</w:t>
      </w:r>
    </w:p>
    <w:p>
      <w:pPr>
        <w:pStyle w:val="Compact"/>
        <w:numPr>
          <w:ilvl w:val="0"/>
          <w:numId w:val="1119"/>
        </w:numPr>
      </w:pPr>
      <w:r>
        <w:rPr>
          <w:b/>
          <w:bCs/>
        </w:rPr>
        <w:t xml:space="preserve">Õpi</w:t>
      </w:r>
      <w:r>
        <w:t xml:space="preserve"> </w:t>
      </w:r>
      <w:r>
        <w:t xml:space="preserve">— loe OPORD, jaga neid köiteid, kuula „Ava oma Silmad” taskuhäälingut.</w:t>
      </w:r>
    </w:p>
    <w:p>
      <w:pPr>
        <w:pStyle w:val="Compact"/>
        <w:numPr>
          <w:ilvl w:val="0"/>
          <w:numId w:val="1119"/>
        </w:numPr>
      </w:pPr>
      <w:r>
        <w:rPr>
          <w:b/>
          <w:bCs/>
        </w:rPr>
        <w:t xml:space="preserve">Tee</w:t>
      </w:r>
      <w:r>
        <w:t xml:space="preserve"> </w:t>
      </w:r>
      <w:r>
        <w:t xml:space="preserve">— üks samm pere, naabrus või kogukonna heaks.</w:t>
      </w:r>
    </w:p>
    <w:p>
      <w:pPr>
        <w:pStyle w:val="Compact"/>
        <w:numPr>
          <w:ilvl w:val="0"/>
          <w:numId w:val="1119"/>
        </w:numPr>
      </w:pPr>
      <w:r>
        <w:rPr>
          <w:b/>
          <w:bCs/>
        </w:rPr>
        <w:t xml:space="preserve">Juhi</w:t>
      </w:r>
      <w:r>
        <w:t xml:space="preserve"> </w:t>
      </w:r>
      <w:r>
        <w:t xml:space="preserve">— kutsu üks inimene kaasa. Mitte kõiki korraga. Üks.</w:t>
      </w:r>
    </w:p>
    <w:p>
      <w:pPr>
        <w:pStyle w:val="Compact"/>
        <w:numPr>
          <w:ilvl w:val="0"/>
          <w:numId w:val="1119"/>
        </w:numPr>
      </w:pPr>
      <w:r>
        <w:rPr>
          <w:b/>
          <w:bCs/>
        </w:rPr>
        <w:t xml:space="preserve">Püsi</w:t>
      </w:r>
      <w:r>
        <w:t xml:space="preserve"> </w:t>
      </w:r>
      <w:r>
        <w:t xml:space="preserve">— see on pikk operatsioon. Väsimus on normaalne. Puhka ja jätka.</w:t>
      </w:r>
    </w:p>
    <w:p>
      <w:pPr>
        <w:pStyle w:val="FirstParagraph"/>
      </w:pPr>
      <w:r>
        <w:t xml:space="preserve">Ma ei manipuleeri sind nõrkuseks. Ma aitan sul saada tugevaks.</w:t>
      </w:r>
    </w:p>
    <w:p>
      <w:pPr>
        <w:pStyle w:val="BodyText"/>
      </w:pPr>
      <w:r>
        <w:t xml:space="preserve">Operatsioon „Peegel” — tugev isa, tugev pere, tugev Eesti.</w:t>
      </w:r>
    </w:p>
    <w:p>
      <w:pPr>
        <w:pStyle w:val="BodyText"/>
      </w:pPr>
      <w:r>
        <w:rPr>
          <w:b/>
          <w:bCs/>
        </w:rPr>
        <w:t xml:space="preserve">Küsimused? Võta ühendust võrgustikuga. Alusta vestlust. See on side.</w:t>
      </w:r>
    </w:p>
    <w:p>
      <w:r>
        <w:pict>
          <v:rect style="width:0;height:1.5pt" o:hralign="center" o:hrstd="t" o:hr="t"/>
        </w:pict>
      </w:r>
    </w:p>
    <w:bookmarkEnd w:id="368"/>
    <w:bookmarkStart w:id="369" w:name="epiloog-seeria-lõpp-missiooni-algus"/>
    <w:p>
      <w:pPr>
        <w:pStyle w:val="Heading2"/>
      </w:pPr>
      <w:r>
        <w:rPr>
          <w:rStyle w:val="SectionNumber"/>
        </w:rPr>
        <w:t xml:space="preserve">17.8</w:t>
      </w:r>
      <w:r>
        <w:tab/>
      </w:r>
      <w:r>
        <w:t xml:space="preserve">Epiloog — Seeria lõpp, missiooni algus</w:t>
      </w:r>
    </w:p>
    <w:p>
      <w:pPr>
        <w:pStyle w:val="FirstParagraph"/>
      </w:pPr>
      <w:r>
        <w:t xml:space="preserve">See on Tugeva Isa seeria viimane köide. Aga sinu töö algab nüüd.</w:t>
      </w:r>
    </w:p>
    <w:p>
      <w:pPr>
        <w:pStyle w:val="BodyText"/>
      </w:pPr>
      <w:r>
        <w:t xml:space="preserve">Kui need raamatud aitasid, anna need edasi — prinditud kujul, digitaalselt, vestluses. Finantseerimine tuleb Eesti rahvalt — vabatahtlik panus, kogukondlik toetus. Mitte parteiline ega välismaise huvigrupi raha.</w:t>
      </w:r>
    </w:p>
    <w:p>
      <w:pPr>
        <w:pStyle w:val="BodyText"/>
      </w:pPr>
      <w:r>
        <w:t xml:space="preserve">Olen Renee Aluste. Olin sõdur. Olin haige. Olen taastunud. Olen instruktor. Olen isa. Olen operatsiooni koordinaator.</w:t>
      </w:r>
    </w:p>
    <w:p>
      <w:pPr>
        <w:pStyle w:val="BodyText"/>
      </w:pPr>
      <w:r>
        <w:t xml:space="preserve">Ja sina — sa oled järgmine.</w:t>
      </w:r>
    </w:p>
    <w:p>
      <w:r>
        <w:pict>
          <v:rect style="width:0;height:1.5pt" o:hralign="center" o:hrstd="t" o:hr="t"/>
        </w:pict>
      </w:r>
    </w:p>
    <w:p>
      <w:pPr>
        <w:pStyle w:val="FirstParagraph"/>
      </w:pPr>
      <w:r>
        <w:rPr>
          <w:i/>
          <w:iCs/>
        </w:rPr>
        <w:t xml:space="preserve">Tugeva Isa seeria, köide 7/7. Operatsioon „Peegel” — juhi ja võida.</w:t>
      </w:r>
    </w:p>
    <w:bookmarkEnd w:id="369"/>
    <w:bookmarkEnd w:id="370"/>
    <w:bookmarkStart w:id="389" w:name="lisa-h-kiirjuhend-kriisis-isale"/>
    <w:p>
      <w:pPr>
        <w:pStyle w:val="Heading1"/>
      </w:pPr>
      <w:r>
        <w:rPr>
          <w:rStyle w:val="SectionNumber"/>
        </w:rPr>
        <w:t xml:space="preserve">18</w:t>
      </w:r>
      <w:r>
        <w:tab/>
      </w:r>
      <w:r>
        <w:t xml:space="preserve">Lisa H — Kiirjuhend kriisis isale</w:t>
      </w:r>
    </w:p>
    <w:p>
      <w:pPr>
        <w:pStyle w:val="BlockText"/>
      </w:pPr>
      <w:r>
        <w:rPr>
          <w:b/>
          <w:bCs/>
        </w:rPr>
        <w:t xml:space="preserve">Lugeja saab:</w:t>
      </w:r>
      <w:r>
        <w:t xml:space="preserve"> </w:t>
      </w:r>
      <w:r>
        <w:t xml:space="preserve">kiire abi ja turvalisuse sammud kriisis.</w:t>
      </w:r>
      <w:r>
        <w:t xml:space="preserve"> </w:t>
      </w:r>
      <w:r>
        <w:rPr>
          <w:b/>
          <w:bCs/>
        </w:rPr>
        <w:t xml:space="preserve">Loe seda kui:</w:t>
      </w:r>
      <w:r>
        <w:t xml:space="preserve"> </w:t>
      </w:r>
      <w:r>
        <w:t xml:space="preserve">oled põhjas või peres on kriis.</w:t>
      </w:r>
      <w:r>
        <w:t xml:space="preserve"> </w:t>
      </w:r>
      <w:r>
        <w:rPr>
          <w:b/>
          <w:bCs/>
        </w:rPr>
        <w:t xml:space="preserve">Ära loe kui:</w:t>
      </w:r>
      <w:r>
        <w:t xml:space="preserve"> </w:t>
      </w:r>
      <w:r>
        <w:t xml:space="preserve">oled rahulik skeptik — alusta TUUM-ist (tee B).</w:t>
      </w:r>
    </w:p>
    <w:p>
      <w:pPr>
        <w:pStyle w:val="FirstParagraph"/>
      </w:pPr>
      <w:r>
        <w:rPr>
          <w:b/>
          <w:bCs/>
        </w:rPr>
        <w:t xml:space="preserve">Operatsioon „Peegel”</w:t>
      </w:r>
      <w:r>
        <w:t xml:space="preserve"> </w:t>
      </w:r>
      <w:r>
        <w:t xml:space="preserve">| Kriisiteekond | Autor: Renee Aluste</w:t>
      </w:r>
    </w:p>
    <w:p>
      <w:r>
        <w:pict>
          <v:rect style="width:0;height:1.5pt" o:hralign="center" o:hrstd="t" o:hr="t"/>
        </w:pict>
      </w:r>
    </w:p>
    <w:bookmarkStart w:id="371" w:name="kui-sa-oled-praegu-põhjas"/>
    <w:p>
      <w:pPr>
        <w:pStyle w:val="Heading2"/>
      </w:pPr>
      <w:r>
        <w:rPr>
          <w:rStyle w:val="SectionNumber"/>
        </w:rPr>
        <w:t xml:space="preserve">18.1</w:t>
      </w:r>
      <w:r>
        <w:tab/>
      </w:r>
      <w:r>
        <w:t xml:space="preserve">Kui sa oled praegu põhjas</w:t>
      </w:r>
    </w:p>
    <w:p>
      <w:pPr>
        <w:pStyle w:val="FirstParagraph"/>
      </w:pPr>
      <w:r>
        <w:t xml:space="preserve">Sa ei ole nõrk. Sa ei ole katki. Sa oled inimene, kes on liiga kaua üksi kandnud.</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Sa ei ole katki. Sa oled</w:t>
      </w:r>
      <w:r>
        <w:rPr>
          <w:i/>
          <w:iCs/>
        </w:rPr>
        <w:t xml:space="preserve"> </w:t>
      </w:r>
      <w:r>
        <w:rPr>
          <w:b/>
          <w:bCs/>
          <w:i/>
          <w:iCs/>
        </w:rPr>
        <w:t xml:space="preserve">terve, täiesti normaalne inimene</w:t>
      </w:r>
      <w:r>
        <w:rPr>
          <w:i/>
          <w:iCs/>
        </w:rPr>
        <w:t xml:space="preserve">, kes on liiga kaua üksi kandnud.</w:t>
      </w:r>
    </w:p>
    <w:p>
      <w:pPr>
        <w:pStyle w:val="FirstParagraph"/>
      </w:pPr>
      <w:r>
        <w:rPr>
          <w:b/>
          <w:bCs/>
        </w:rPr>
        <w:t xml:space="preserve">Enne kui räägid või otsustad — keha:</w:t>
      </w:r>
    </w:p>
    <w:p>
      <w:pPr>
        <w:pStyle w:val="BodyText"/>
      </w:pPr>
      <w:r>
        <w:t xml:space="preserve">Kogemus ja kriis ei ela ainult peas. Van der Kolk (</w:t>
      </w:r>
      <w:r>
        <w:rPr>
          <w:i/>
          <w:iCs/>
        </w:rPr>
        <w:t xml:space="preserve">The Body Keeps the Score</w:t>
      </w:r>
      <w:r>
        <w:t xml:space="preserve">, ISBN 978-0-141-97861-1) kirjeldab, kuidas inimene kaitsepositsioonis reageerib</w:t>
      </w:r>
      <w:r>
        <w:t xml:space="preserve"> </w:t>
      </w:r>
      <w:r>
        <w:rPr>
          <w:b/>
          <w:bCs/>
        </w:rPr>
        <w:t xml:space="preserve">pre-verbaalselt</w:t>
      </w:r>
      <w:r>
        <w:t xml:space="preserve"> </w:t>
      </w:r>
      <w:r>
        <w:t xml:space="preserve">— keha enne mõistust. Sa ei pea praegu midagi „mõistma”. Sa pead esmalt</w:t>
      </w:r>
      <w:r>
        <w:t xml:space="preserve"> </w:t>
      </w:r>
      <w:r>
        <w:rPr>
          <w:b/>
          <w:bCs/>
        </w:rPr>
        <w:t xml:space="preserve">turvaliselt</w:t>
      </w:r>
      <w:r>
        <w:t xml:space="preserve"> </w:t>
      </w:r>
      <w:r>
        <w:t xml:space="preserve">tundma.</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teha</w:t>
            </w:r>
          </w:p>
        </w:tc>
      </w:tr>
      <w:tr>
        <w:tc>
          <w:tcPr/>
          <w:p>
            <w:pPr>
              <w:pStyle w:val="Compact"/>
            </w:pPr>
            <w:r>
              <w:rPr>
                <w:b/>
                <w:bCs/>
              </w:rPr>
              <w:t xml:space="preserve">1. Turvalisus</w:t>
            </w:r>
          </w:p>
        </w:tc>
        <w:tc>
          <w:tcPr/>
          <w:p>
            <w:pPr>
              <w:pStyle w:val="Compact"/>
            </w:pPr>
            <w:r>
              <w:t xml:space="preserve">Liigu turvalisse kohta. Kui oht on kodus — ohvriabi</w:t>
            </w:r>
            <w:r>
              <w:t xml:space="preserve"> </w:t>
            </w:r>
            <w:r>
              <w:rPr>
                <w:b/>
                <w:bCs/>
              </w:rPr>
              <w:t xml:space="preserve">116 006</w:t>
            </w:r>
          </w:p>
        </w:tc>
      </w:tr>
      <w:tr>
        <w:tc>
          <w:tcPr/>
          <w:p>
            <w:pPr>
              <w:pStyle w:val="Compact"/>
            </w:pPr>
            <w:r>
              <w:rPr>
                <w:b/>
                <w:bCs/>
              </w:rPr>
              <w:t xml:space="preserve">2. Keha</w:t>
            </w:r>
          </w:p>
        </w:tc>
        <w:tc>
          <w:tcPr/>
          <w:p>
            <w:pPr>
              <w:pStyle w:val="Compact"/>
            </w:pPr>
            <w:r>
              <w:t xml:space="preserve">Hinga aeglaselt. Joo vett. Istu maha. Liigu, kui keha seda küsib</w:t>
            </w:r>
          </w:p>
        </w:tc>
      </w:tr>
      <w:tr>
        <w:tc>
          <w:tcPr/>
          <w:p>
            <w:pPr>
              <w:pStyle w:val="Compact"/>
            </w:pPr>
            <w:r>
              <w:rPr>
                <w:b/>
                <w:bCs/>
              </w:rPr>
              <w:t xml:space="preserve">3. Kontakt</w:t>
            </w:r>
          </w:p>
        </w:tc>
        <w:tc>
          <w:tcPr/>
          <w:p>
            <w:pPr>
              <w:pStyle w:val="Compact"/>
            </w:pPr>
            <w:r>
              <w:t xml:space="preserve">Üks inimene, kes kuuleb — mitte paranda</w:t>
            </w:r>
          </w:p>
        </w:tc>
      </w:tr>
      <w:tr>
        <w:tc>
          <w:tcPr/>
          <w:p>
            <w:pPr>
              <w:pStyle w:val="Compact"/>
            </w:pPr>
            <w:r>
              <w:rPr>
                <w:b/>
                <w:bCs/>
              </w:rPr>
              <w:t xml:space="preserve">4. Alles siis mõistus</w:t>
            </w:r>
          </w:p>
        </w:tc>
        <w:tc>
          <w:tcPr/>
          <w:p>
            <w:pPr>
              <w:pStyle w:val="Compact"/>
            </w:pPr>
            <w:r>
              <w:t xml:space="preserve">Otsused, plaanid, vestlused — kui närvisüsteem on rahunenud</w:t>
            </w:r>
          </w:p>
        </w:tc>
      </w:tr>
    </w:tbl>
    <w:p>
      <w:pPr>
        <w:pStyle w:val="BlockText"/>
      </w:pPr>
      <w:r>
        <w:rPr>
          <w:i/>
          <w:iCs/>
        </w:rPr>
        <w:t xml:space="preserve">Sa ei saa alguses rääkida mõistusega. Sa saad alguses rääkida ainult kehaga.</w:t>
      </w:r>
    </w:p>
    <w:p>
      <w:pPr>
        <w:pStyle w:val="FirstParagraph"/>
      </w:pPr>
      <w:r>
        <w:rPr>
          <w:b/>
          <w:bCs/>
        </w:rPr>
        <w:t xml:space="preserve">Spordikommentaator kriisis:</w:t>
      </w:r>
      <w:r>
        <w:t xml:space="preserve"> </w:t>
      </w:r>
      <w:r>
        <w:t xml:space="preserve">kui sa ei jõua veel rääkida — kirjuta või ütle üks lause: *„Ma tunnen praegu ___.”* See on teadlikkus. See on algus.</w:t>
      </w:r>
    </w:p>
    <w:p>
      <w:pPr>
        <w:pStyle w:val="BodyText"/>
      </w:pPr>
      <w:r>
        <w:rPr>
          <w:b/>
          <w:bCs/>
        </w:rPr>
        <w:t xml:space="preserve">Kohe:</w:t>
      </w:r>
      <w:r>
        <w:t xml:space="preserve"> </w:t>
      </w:r>
      <w:r>
        <w:t xml:space="preserve">1. Helista</w:t>
      </w:r>
      <w:r>
        <w:t xml:space="preserve"> </w:t>
      </w:r>
      <w:r>
        <w:rPr>
          <w:b/>
          <w:bCs/>
        </w:rPr>
        <w:t xml:space="preserve">655 8088</w:t>
      </w:r>
      <w:r>
        <w:t xml:space="preserve"> </w:t>
      </w:r>
      <w:r>
        <w:t xml:space="preserve">(Eluliin) või</w:t>
      </w:r>
      <w:r>
        <w:t xml:space="preserve"> </w:t>
      </w:r>
      <w:r>
        <w:rPr>
          <w:b/>
          <w:bCs/>
        </w:rPr>
        <w:t xml:space="preserve">116 123</w:t>
      </w:r>
      <w:r>
        <w:t xml:space="preserve"> </w:t>
      </w:r>
      <w:r>
        <w:t xml:space="preserve">(kriisiabi) — või</w:t>
      </w:r>
      <w:r>
        <w:t xml:space="preserve"> </w:t>
      </w:r>
      <w:r>
        <w:rPr>
          <w:b/>
          <w:bCs/>
        </w:rPr>
        <w:t xml:space="preserve">112</w:t>
      </w:r>
      <w:r>
        <w:t xml:space="preserve">, kui oht on äge.</w:t>
      </w:r>
      <w:r>
        <w:t xml:space="preserve"> </w:t>
      </w:r>
      <w:r>
        <w:t xml:space="preserve">2. Räägi ühe usaldusväärse inimesega. Üks kõne võib päästa elu.</w:t>
      </w:r>
      <w:r>
        <w:t xml:space="preserve"> </w:t>
      </w:r>
      <w:r>
        <w:t xml:space="preserve">3. Ära tee otsuseid öösel, joobes ega üksilduses.</w:t>
      </w:r>
    </w:p>
    <w:p>
      <w:pPr>
        <w:pStyle w:val="BodyText"/>
      </w:pPr>
      <w:r>
        <w:t xml:space="preserve">Renee Aluste on olnud seal. Taastumine on võit.</w:t>
      </w:r>
    </w:p>
    <w:p>
      <w:r>
        <w:pict>
          <v:rect style="width:0;height:1.5pt" o:hralign="center" o:hrstd="t" o:hr="t"/>
        </w:pict>
      </w:r>
    </w:p>
    <w:bookmarkEnd w:id="371"/>
    <w:bookmarkStart w:id="372" w:name="kui-sa-aitad-kedagi-kes-on-põhjas"/>
    <w:p>
      <w:pPr>
        <w:pStyle w:val="Heading2"/>
      </w:pPr>
      <w:r>
        <w:rPr>
          <w:rStyle w:val="SectionNumber"/>
        </w:rPr>
        <w:t xml:space="preserve">18.2</w:t>
      </w:r>
      <w:r>
        <w:tab/>
      </w:r>
      <w:r>
        <w:t xml:space="preserve">Kui sa aitad kedagi, kes on põhjas</w:t>
      </w:r>
    </w:p>
    <w:p>
      <w:pPr>
        <w:pStyle w:val="FirstParagraph"/>
      </w:pPr>
      <w:r>
        <w:rPr>
          <w:b/>
          <w:bCs/>
        </w:rPr>
        <w:t xml:space="preserve">Ära oota, kuni ta küsib abi.</w:t>
      </w:r>
      <w:r>
        <w:t xml:space="preserve"> </w:t>
      </w:r>
      <w:r>
        <w:t xml:space="preserve">Haavatu inimesel on jõudu ainult ellujäämiseks — mitte palve formuleerimiseks. Lause „kui vajad abi, helista” võib tunduda abivalmis, aga tegelikult paneb koormuse haavatu peale.</w:t>
      </w:r>
    </w:p>
    <w:p>
      <w:pPr>
        <w:pStyle w:val="BodyText"/>
      </w:pPr>
      <w:r>
        <w:rPr>
          <w:b/>
          <w:bCs/>
        </w:rPr>
        <w:t xml:space="preserve">Kata ja liigu</w:t>
      </w:r>
      <w:r>
        <w:t xml:space="preserve"> </w:t>
      </w:r>
      <w:r>
        <w:t xml:space="preserve">(täielik juhend:</w:t>
      </w:r>
      <w:r>
        <w:t xml:space="preserve"> </w:t>
      </w:r>
      <w:r>
        <w:rPr>
          <w:b/>
          <w:bCs/>
        </w:rPr>
        <w:t xml:space="preserve">Lisa Q</w:t>
      </w:r>
      <w:r>
        <w:t xml:space="preserve"> </w:t>
      </w:r>
      <w:r>
        <w:t xml:space="preserve">§4):</w:t>
      </w:r>
    </w:p>
    <w:p>
      <w:pPr>
        <w:pStyle w:val="Compact"/>
        <w:numPr>
          <w:ilvl w:val="0"/>
          <w:numId w:val="1120"/>
        </w:numPr>
      </w:pPr>
      <w:r>
        <w:rPr>
          <w:b/>
          <w:bCs/>
        </w:rPr>
        <w:t xml:space="preserve">Näe</w:t>
      </w:r>
      <w:r>
        <w:t xml:space="preserve"> </w:t>
      </w:r>
      <w:r>
        <w:t xml:space="preserve">— ütle, mida märkad (</w:t>
      </w:r>
      <w:r>
        <w:rPr>
          <w:i/>
          <w:iCs/>
        </w:rPr>
        <w:t xml:space="preserve">„Ma näen, et sul on raske”</w:t>
      </w:r>
      <w:r>
        <w:t xml:space="preserve">).</w:t>
      </w:r>
    </w:p>
    <w:p>
      <w:pPr>
        <w:pStyle w:val="Compact"/>
        <w:numPr>
          <w:ilvl w:val="0"/>
          <w:numId w:val="1120"/>
        </w:numPr>
      </w:pPr>
      <w:r>
        <w:rPr>
          <w:b/>
          <w:bCs/>
        </w:rPr>
        <w:t xml:space="preserve">Anna üks konkreetne samm</w:t>
      </w:r>
      <w:r>
        <w:t xml:space="preserve"> </w:t>
      </w:r>
      <w:r>
        <w:t xml:space="preserve">— mitte küsimuste voog (</w:t>
      </w:r>
      <w:r>
        <w:rPr>
          <w:i/>
          <w:iCs/>
        </w:rPr>
        <w:t xml:space="preserve">„Homme kell 10 helistan. Sa ei pea vastama, kui ei jõua”</w:t>
      </w:r>
      <w:r>
        <w:t xml:space="preserve">).</w:t>
      </w:r>
    </w:p>
    <w:p>
      <w:pPr>
        <w:pStyle w:val="Compact"/>
        <w:numPr>
          <w:ilvl w:val="0"/>
          <w:numId w:val="1120"/>
        </w:numPr>
      </w:pPr>
      <w:r>
        <w:rPr>
          <w:b/>
          <w:bCs/>
        </w:rPr>
        <w:t xml:space="preserve">Anna lootus</w:t>
      </w:r>
      <w:r>
        <w:t xml:space="preserve"> </w:t>
      </w:r>
      <w:r>
        <w:t xml:space="preserve">— inimene peab teadma, et keegi tuleb (</w:t>
      </w:r>
      <w:r>
        <w:rPr>
          <w:i/>
          <w:iCs/>
        </w:rPr>
        <w:t xml:space="preserve">„Ma tulen. Sa ei pea üksi võitlema”</w:t>
      </w:r>
      <w:r>
        <w:t xml:space="preserve">).</w:t>
      </w:r>
    </w:p>
    <w:p>
      <w:pPr>
        <w:pStyle w:val="Compact"/>
        <w:numPr>
          <w:ilvl w:val="0"/>
          <w:numId w:val="1120"/>
        </w:numPr>
      </w:pPr>
      <w:r>
        <w:rPr>
          <w:b/>
          <w:bCs/>
        </w:rPr>
        <w:t xml:space="preserve">Kriisis</w:t>
      </w:r>
      <w:r>
        <w:t xml:space="preserve"> </w:t>
      </w:r>
      <w:r>
        <w:t xml:space="preserve">— ära oota:</w:t>
      </w:r>
      <w:r>
        <w:t xml:space="preserve"> </w:t>
      </w:r>
      <w:r>
        <w:rPr>
          <w:b/>
          <w:bCs/>
        </w:rPr>
        <w:t xml:space="preserve">655 8088</w:t>
      </w:r>
      <w:r>
        <w:t xml:space="preserve">,</w:t>
      </w:r>
      <w:r>
        <w:t xml:space="preserve"> </w:t>
      </w:r>
      <w:r>
        <w:rPr>
          <w:b/>
          <w:bCs/>
        </w:rPr>
        <w:t xml:space="preserve">116 123</w:t>
      </w:r>
      <w:r>
        <w:t xml:space="preserve">,</w:t>
      </w:r>
      <w:r>
        <w:t xml:space="preserve"> </w:t>
      </w:r>
      <w:r>
        <w:rPr>
          <w:b/>
          <w:bCs/>
        </w:rPr>
        <w:t xml:space="preserve">112</w:t>
      </w:r>
      <w:r>
        <w:t xml:space="preserve"> </w:t>
      </w:r>
      <w:r>
        <w:t xml:space="preserve">vastavalt olukorrale.</w:t>
      </w:r>
    </w:p>
    <w:p>
      <w:pPr>
        <w:pStyle w:val="BlockText"/>
      </w:pPr>
      <w:r>
        <w:rPr>
          <w:i/>
          <w:iCs/>
        </w:rPr>
        <w:t xml:space="preserve">Lootus, et abi tuleb, on juba abi. See annab põhjuse elada, kuni professionaalne abi jõuab.</w:t>
      </w:r>
    </w:p>
    <w:p>
      <w:r>
        <w:pict>
          <v:rect style="width:0;height:1.5pt" o:hralign="center" o:hrstd="t" o:hr="t"/>
        </w:pict>
      </w:r>
    </w:p>
    <w:bookmarkEnd w:id="372"/>
    <w:bookmarkStart w:id="378" w:name="kust-alustada-abi-otsimist"/>
    <w:p>
      <w:pPr>
        <w:pStyle w:val="Heading2"/>
      </w:pPr>
      <w:r>
        <w:rPr>
          <w:rStyle w:val="SectionNumber"/>
        </w:rPr>
        <w:t xml:space="preserve">18.3</w:t>
      </w:r>
      <w:r>
        <w:tab/>
      </w:r>
      <w:r>
        <w:t xml:space="preserve">Kust alustada abi otsimist</w:t>
      </w:r>
    </w:p>
    <w:bookmarkStart w:id="373" w:name="narko.ee-vestlus-ja-tugiliin"/>
    <w:p>
      <w:pPr>
        <w:pStyle w:val="Heading3"/>
      </w:pPr>
      <w:r>
        <w:rPr>
          <w:rStyle w:val="SectionNumber"/>
        </w:rPr>
        <w:t xml:space="preserve">18.3.1</w:t>
      </w:r>
      <w:r>
        <w:tab/>
      </w:r>
      <w:r>
        <w:t xml:space="preserve">Narko.ee — vestlus ja tugiliin</w:t>
      </w:r>
    </w:p>
    <w:p>
      <w:pPr>
        <w:pStyle w:val="FirstParagraph"/>
      </w:pPr>
      <w:r>
        <w:t xml:space="preserve">Renee Aluste alustas abi otsimist</w:t>
      </w:r>
      <w:r>
        <w:t xml:space="preserve"> </w:t>
      </w:r>
      <w:r>
        <w:rPr>
          <w:b/>
          <w:bCs/>
        </w:rPr>
        <w:t xml:space="preserve">narko.ee</w:t>
      </w:r>
      <w:r>
        <w:t xml:space="preserve"> </w:t>
      </w:r>
      <w:r>
        <w:t xml:space="preserve">chatboti ja tugiliini kaudu — anonüümne, tasuta, ilma häbita.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Kanal</w:t>
            </w:r>
          </w:p>
        </w:tc>
        <w:tc>
          <w:tcPr/>
          <w:p>
            <w:pPr>
              <w:pStyle w:val="Compact"/>
            </w:pPr>
            <w:r>
              <w:t xml:space="preserve">Info</w:t>
            </w:r>
          </w:p>
        </w:tc>
      </w:tr>
      <w:tr>
        <w:tc>
          <w:tcPr/>
          <w:p>
            <w:pPr>
              <w:pStyle w:val="Compact"/>
            </w:pPr>
            <w:r>
              <w:rPr>
                <w:b/>
                <w:bCs/>
              </w:rPr>
              <w:t xml:space="preserve">Vestlus</w:t>
            </w:r>
          </w:p>
        </w:tc>
        <w:tc>
          <w:tcPr/>
          <w:p>
            <w:pPr>
              <w:pStyle w:val="Compact"/>
            </w:pPr>
            <w:hyperlink r:id="rId95">
              <w:r>
                <w:rPr>
                  <w:rStyle w:val="Hyperlink"/>
                </w:rPr>
                <w:t xml:space="preserve">narko.ee</w:t>
              </w:r>
            </w:hyperlink>
            <w:r>
              <w:t xml:space="preserve"> </w:t>
            </w:r>
            <w:r>
              <w:t xml:space="preserve">— veebilehe chatbot („Vestle”)</w:t>
            </w:r>
          </w:p>
        </w:tc>
      </w:tr>
      <w:tr>
        <w:tc>
          <w:tcPr/>
          <w:p>
            <w:pPr>
              <w:pStyle w:val="Compact"/>
            </w:pPr>
            <w:r>
              <w:rPr>
                <w:b/>
                <w:bCs/>
              </w:rPr>
              <w:t xml:space="preserve">Tugiliin</w:t>
            </w:r>
          </w:p>
        </w:tc>
        <w:tc>
          <w:tcPr/>
          <w:p>
            <w:pPr>
              <w:pStyle w:val="Compact"/>
            </w:pPr>
            <w:hyperlink r:id="rId208">
              <w:r>
                <w:rPr>
                  <w:rStyle w:val="Hyperlink"/>
                </w:rPr>
                <w:t xml:space="preserve">narko.ee/siit-saad-abi/tugiliin</w:t>
              </w:r>
            </w:hyperlink>
          </w:p>
        </w:tc>
      </w:tr>
      <w:tr>
        <w:tc>
          <w:tcPr/>
          <w:p>
            <w:pPr>
              <w:pStyle w:val="Compact"/>
            </w:pPr>
            <w:r>
              <w:rPr>
                <w:b/>
                <w:bCs/>
              </w:rPr>
              <w:t xml:space="preserve">Telefon</w:t>
            </w:r>
          </w:p>
        </w:tc>
        <w:tc>
          <w:tcPr/>
          <w:p>
            <w:pPr>
              <w:pStyle w:val="Compact"/>
            </w:pPr>
            <w:r>
              <w:rPr>
                <w:b/>
                <w:bCs/>
              </w:rPr>
              <w:t xml:space="preserve">641 4110</w:t>
            </w:r>
            <w:r>
              <w:t xml:space="preserve"> </w:t>
            </w:r>
            <w:r>
              <w:t xml:space="preserve">(E–P kell 9–21)</w:t>
            </w:r>
          </w:p>
        </w:tc>
      </w:tr>
      <w:tr>
        <w:tc>
          <w:tcPr/>
          <w:p>
            <w:pPr>
              <w:pStyle w:val="Compact"/>
            </w:pPr>
            <w:r>
              <w:rPr>
                <w:b/>
                <w:bCs/>
              </w:rPr>
              <w:t xml:space="preserve">E-post</w:t>
            </w:r>
          </w:p>
        </w:tc>
        <w:tc>
          <w:tcPr/>
          <w:p>
            <w:pPr>
              <w:pStyle w:val="Compact"/>
            </w:pPr>
            <w:r>
              <w:t xml:space="preserve">tugiliin@narko.ee</w:t>
            </w:r>
          </w:p>
        </w:tc>
      </w:tr>
    </w:tbl>
    <w:p>
      <w:pPr>
        <w:pStyle w:val="BodyText"/>
      </w:pPr>
      <w:r>
        <w:t xml:space="preserve">Tugiliin aitab nii tarvitajatel kui lähedastel — suunab edasi, jagab infot ja kuulab. See on koht, kust saab alustada enne, kui asi on jõudnud põhja.</w:t>
      </w:r>
    </w:p>
    <w:bookmarkEnd w:id="373"/>
    <w:bookmarkStart w:id="374" w:name="märt-avandi-lugu-sa-ei-ole-üksi"/>
    <w:p>
      <w:pPr>
        <w:pStyle w:val="Heading3"/>
      </w:pPr>
      <w:r>
        <w:rPr>
          <w:rStyle w:val="SectionNumber"/>
        </w:rPr>
        <w:t xml:space="preserve">18.3.2</w:t>
      </w:r>
      <w:r>
        <w:tab/>
      </w:r>
      <w:r>
        <w:t xml:space="preserve">Märt Avandi lugu — sa ei ole üksi</w:t>
      </w:r>
    </w:p>
    <w:p>
      <w:pPr>
        <w:pStyle w:val="FirstParagraph"/>
      </w:pPr>
      <w:r>
        <w:t xml:space="preserve">Näitleja</w:t>
      </w:r>
      <w:r>
        <w:t xml:space="preserve"> </w:t>
      </w:r>
      <w:r>
        <w:rPr>
          <w:b/>
          <w:bCs/>
        </w:rPr>
        <w:t xml:space="preserve">Märt Avandi</w:t>
      </w:r>
      <w:r>
        <w:t xml:space="preserve"> </w:t>
      </w:r>
      <w:r>
        <w:t xml:space="preserve">rääkis avalikult oma kümneaastasest kokaiinisõltuvusest ja depressioonist. Tema lugu on tõend, et taastumine on võimalik — ka siis, kui häbi tundub ületamatu.</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Link</w:t>
            </w:r>
          </w:p>
        </w:tc>
      </w:tr>
      <w:tr>
        <w:tc>
          <w:tcPr/>
          <w:p>
            <w:pPr>
              <w:pStyle w:val="Compact"/>
            </w:pPr>
            <w:r>
              <w:rPr>
                <w:b/>
                <w:bCs/>
              </w:rPr>
              <w:t xml:space="preserve">YouTube</w:t>
            </w:r>
            <w:r>
              <w:t xml:space="preserve"> </w:t>
            </w:r>
            <w:r>
              <w:t xml:space="preserve">(taastumine, hüpnoteraapia)</w:t>
            </w:r>
          </w:p>
        </w:tc>
        <w:tc>
          <w:tcPr/>
          <w:p>
            <w:pPr>
              <w:pStyle w:val="Compact"/>
            </w:pPr>
            <w:hyperlink r:id="rId206">
              <w:r>
                <w:rPr>
                  <w:rStyle w:val="Hyperlink"/>
                </w:rPr>
                <w:t xml:space="preserve">youtube.com/watch?v=nNuHGdQdrZY</w:t>
              </w:r>
            </w:hyperlink>
          </w:p>
        </w:tc>
      </w:tr>
      <w:tr>
        <w:tc>
          <w:tcPr/>
          <w:p>
            <w:pPr>
              <w:pStyle w:val="Compact"/>
            </w:pPr>
            <w:r>
              <w:rPr>
                <w:b/>
                <w:bCs/>
              </w:rPr>
              <w:t xml:space="preserve">Pealtnägija</w:t>
            </w:r>
            <w:r>
              <w:t xml:space="preserve"> </w:t>
            </w:r>
            <w:r>
              <w:t xml:space="preserve">(ERR, täisintervjuu)</w:t>
            </w:r>
          </w:p>
        </w:tc>
        <w:tc>
          <w:tcPr/>
          <w:p>
            <w:pPr>
              <w:pStyle w:val="Compact"/>
            </w:pPr>
            <w:hyperlink r:id="rId209">
              <w:r>
                <w:rPr>
                  <w:rStyle w:val="Hyperlink"/>
                </w:rPr>
                <w:t xml:space="preserve">eeter.err.ee — Märt Avandi kokaiinisõltuvusest</w:t>
              </w:r>
            </w:hyperlink>
          </w:p>
        </w:tc>
      </w:tr>
    </w:tbl>
    <w:p>
      <w:pPr>
        <w:pStyle w:val="BlockText"/>
      </w:pPr>
      <w:r>
        <w:rPr>
          <w:i/>
          <w:iCs/>
        </w:rPr>
        <w:t xml:space="preserve">„Ma tahaks südamele panna, et väljapääs on tegelikult olemas.”</w:t>
      </w:r>
      <w:r>
        <w:t xml:space="preserve"> </w:t>
      </w:r>
      <w:r>
        <w:t xml:space="preserve">— Märt Avandi</w:t>
      </w:r>
    </w:p>
    <w:bookmarkEnd w:id="374"/>
    <w:bookmarkStart w:id="376" w:name="ohvriabi.ee-koduvägivald-ja-emdr"/>
    <w:p>
      <w:pPr>
        <w:pStyle w:val="Heading3"/>
      </w:pPr>
      <w:r>
        <w:rPr>
          <w:rStyle w:val="SectionNumber"/>
        </w:rPr>
        <w:t xml:space="preserve">18.3.3</w:t>
      </w:r>
      <w:r>
        <w:tab/>
      </w:r>
      <w:r>
        <w:t xml:space="preserve">Ohvriabi.ee — koduvägivald ja EMDR</w:t>
      </w:r>
    </w:p>
    <w:p>
      <w:pPr>
        <w:pStyle w:val="FirstParagraph"/>
      </w:pPr>
      <w:r>
        <w:t xml:space="preserve">Kui oled kogenud</w:t>
      </w:r>
      <w:r>
        <w:t xml:space="preserve"> </w:t>
      </w:r>
      <w:r>
        <w:rPr>
          <w:b/>
          <w:bCs/>
        </w:rPr>
        <w:t xml:space="preserve">koduvägivalda</w:t>
      </w:r>
      <w:r>
        <w:t xml:space="preserve"> </w:t>
      </w:r>
      <w:r>
        <w:t xml:space="preserve">(füüsiline, vaimne, seksuaalne või majanduslik), pakub riiklik ohvriabi tasuta tuge ja psühholoogilist abi.</w:t>
      </w:r>
    </w:p>
    <w:p>
      <w:pPr>
        <w:pStyle w:val="BodyText"/>
      </w:pPr>
      <w:r>
        <w:rPr>
          <w:b/>
          <w:bCs/>
        </w:rPr>
        <w:t xml:space="preserve">Koduvägivalla juhul</w:t>
      </w:r>
      <w:r>
        <w:t xml:space="preserve"> </w:t>
      </w:r>
      <w:r>
        <w:t xml:space="preserve">on võimalik taotleda kuni</w:t>
      </w:r>
      <w:r>
        <w:t xml:space="preserve"> </w:t>
      </w:r>
      <w:r>
        <w:rPr>
          <w:b/>
          <w:bCs/>
        </w:rPr>
        <w:t xml:space="preserve">940 €</w:t>
      </w:r>
      <w:r>
        <w:t xml:space="preserve"> </w:t>
      </w:r>
      <w:r>
        <w:t xml:space="preserve">ulatuses psühholoogilise abi toetust</w:t>
      </w:r>
      <w:r>
        <w:t xml:space="preserve"> </w:t>
      </w:r>
      <w:r>
        <w:rPr>
          <w:b/>
          <w:bCs/>
        </w:rPr>
        <w:t xml:space="preserve">kahe aasta jooksul</w:t>
      </w:r>
      <w:r>
        <w:t xml:space="preserve"> </w:t>
      </w:r>
      <w:r>
        <w:t xml:space="preserve">(Sotsiaalkindlustusamet, ohvriabi seadus).</w:t>
      </w:r>
      <w:r>
        <w:t xml:space="preserve"> </w:t>
      </w:r>
      <w:r>
        <w:rPr>
          <w:b/>
          <w:bCs/>
        </w:rPr>
        <w:t xml:space="preserve">Kasutage seda EMDR ravi sessioonideks</w:t>
      </w:r>
      <w:r>
        <w:t xml:space="preserve"> </w:t>
      </w:r>
      <w:r>
        <w:t xml:space="preserve">— traumast taastumise meetod, mis aitab töödelda vägivalla jäljed kehas ja vaimus.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Info</w:t>
            </w:r>
          </w:p>
        </w:tc>
      </w:tr>
      <w:tr>
        <w:tc>
          <w:tcPr/>
          <w:p>
            <w:pPr>
              <w:pStyle w:val="Compact"/>
            </w:pPr>
            <w:r>
              <w:rPr>
                <w:b/>
                <w:bCs/>
              </w:rPr>
              <w:t xml:space="preserve">1. Helista</w:t>
            </w:r>
          </w:p>
        </w:tc>
        <w:tc>
          <w:tcPr/>
          <w:p>
            <w:pPr>
              <w:pStyle w:val="Compact"/>
            </w:pPr>
            <w:r>
              <w:t xml:space="preserve">Ohvriabi kriisitelefon</w:t>
            </w:r>
            <w:r>
              <w:t xml:space="preserve"> </w:t>
            </w:r>
            <w:r>
              <w:rPr>
                <w:b/>
                <w:bCs/>
              </w:rPr>
              <w:t xml:space="preserve">116 006</w:t>
            </w:r>
            <w:r>
              <w:t xml:space="preserve"> </w:t>
            </w:r>
            <w:r>
              <w:t xml:space="preserve">(24/7, tasuta)</w:t>
            </w:r>
          </w:p>
        </w:tc>
      </w:tr>
      <w:tr>
        <w:tc>
          <w:tcPr/>
          <w:p>
            <w:pPr>
              <w:pStyle w:val="Compact"/>
            </w:pPr>
            <w:r>
              <w:rPr>
                <w:b/>
                <w:bCs/>
              </w:rPr>
              <w:t xml:space="preserve">2. Võta ühendust</w:t>
            </w:r>
          </w:p>
        </w:tc>
        <w:tc>
          <w:tcPr/>
          <w:p>
            <w:pPr>
              <w:pStyle w:val="Compact"/>
            </w:pPr>
            <w:hyperlink r:id="rId205">
              <w:r>
                <w:rPr>
                  <w:rStyle w:val="Hyperlink"/>
                </w:rPr>
                <w:t xml:space="preserve">ohvriabi.ee</w:t>
              </w:r>
            </w:hyperlink>
            <w:r>
              <w:t xml:space="preserve"> </w:t>
            </w:r>
            <w:r>
              <w:t xml:space="preserve">·</w:t>
            </w:r>
            <w:r>
              <w:t xml:space="preserve"> </w:t>
            </w:r>
            <w:hyperlink r:id="rId375">
              <w:r>
                <w:rPr>
                  <w:rStyle w:val="Hyperlink"/>
                </w:rPr>
                <w:t xml:space="preserve">palunabi.ee/et/ohvriabi</w:t>
              </w:r>
            </w:hyperlink>
          </w:p>
        </w:tc>
      </w:tr>
      <w:tr>
        <w:tc>
          <w:tcPr/>
          <w:p>
            <w:pPr>
              <w:pStyle w:val="Compact"/>
            </w:pPr>
            <w:r>
              <w:rPr>
                <w:b/>
                <w:bCs/>
              </w:rPr>
              <w:t xml:space="preserve">3. Räägi vajadusest</w:t>
            </w:r>
          </w:p>
        </w:tc>
        <w:tc>
          <w:tcPr/>
          <w:p>
            <w:pPr>
              <w:pStyle w:val="Compact"/>
            </w:pPr>
            <w:r>
              <w:t xml:space="preserve">Ütle, et vajad</w:t>
            </w:r>
            <w:r>
              <w:t xml:space="preserve"> </w:t>
            </w:r>
            <w:r>
              <w:rPr>
                <w:b/>
                <w:bCs/>
              </w:rPr>
              <w:t xml:space="preserve">EMDR</w:t>
            </w:r>
            <w:r>
              <w:t xml:space="preserve">-teraapiat traumast taastumiseks</w:t>
            </w:r>
          </w:p>
        </w:tc>
      </w:tr>
      <w:tr>
        <w:tc>
          <w:tcPr/>
          <w:p>
            <w:pPr>
              <w:pStyle w:val="Compact"/>
            </w:pPr>
            <w:r>
              <w:rPr>
                <w:b/>
                <w:bCs/>
              </w:rPr>
              <w:t xml:space="preserve">4. Ohvriabitöötaja</w:t>
            </w:r>
          </w:p>
        </w:tc>
        <w:tc>
          <w:tcPr/>
          <w:p>
            <w:pPr>
              <w:pStyle w:val="Compact"/>
            </w:pPr>
            <w:r>
              <w:t xml:space="preserve">Suunab sobiva spetsialisti; teenuse kulud katavad kokkulepitud piirmäära ulatuses</w:t>
            </w:r>
          </w:p>
        </w:tc>
      </w:tr>
    </w:tbl>
    <w:p>
      <w:pPr>
        <w:pStyle w:val="BodyText"/>
      </w:pPr>
      <w:r>
        <w:t xml:space="preserve">Abi on võimalik ka lähisuhtevägivalla, kuriteo ja kriisijuhtumi ohvritele. Sa ei pea sellega üksi hakkama saama.</w:t>
      </w:r>
    </w:p>
    <w:bookmarkEnd w:id="376"/>
    <w:bookmarkStart w:id="377" w:name="Xae28af88913a5fa4fd74f94e894da2e5e82c6da"/>
    <w:p>
      <w:pPr>
        <w:pStyle w:val="Heading3"/>
      </w:pPr>
      <w:r>
        <w:rPr>
          <w:rStyle w:val="SectionNumber"/>
        </w:rPr>
        <w:t xml:space="preserve">18.3.4</w:t>
      </w:r>
      <w:r>
        <w:tab/>
      </w:r>
      <w:r>
        <w:t xml:space="preserve">Kiire leevendus — breathwork (Julian Maier / URBN TIGER)</w:t>
      </w:r>
    </w:p>
    <w:p>
      <w:pPr>
        <w:pStyle w:val="FirstParagraph"/>
      </w:pPr>
      <w:r>
        <w:t xml:space="preserve">Kui vajad</w:t>
      </w:r>
      <w:r>
        <w:t xml:space="preserve"> </w:t>
      </w:r>
      <w:r>
        <w:rPr>
          <w:b/>
          <w:bCs/>
        </w:rPr>
        <w:t xml:space="preserve">kohest</w:t>
      </w:r>
      <w:r>
        <w:t xml:space="preserve"> </w:t>
      </w:r>
      <w:r>
        <w:t xml:space="preserve">stressi ja ülekoormuse leevendust (enne otsuseid, pärast kriisihetke):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Info</w:t>
            </w:r>
          </w:p>
        </w:tc>
      </w:tr>
      <w:tr>
        <w:tc>
          <w:tcPr/>
          <w:p>
            <w:pPr>
              <w:pStyle w:val="Compact"/>
            </w:pPr>
            <w:r>
              <w:rPr>
                <w:b/>
                <w:bCs/>
              </w:rPr>
              <w:t xml:space="preserve">URBN TIGER</w:t>
            </w:r>
          </w:p>
        </w:tc>
        <w:tc>
          <w:tcPr/>
          <w:p>
            <w:pPr>
              <w:pStyle w:val="Compact"/>
            </w:pPr>
            <w:hyperlink r:id="rId72">
              <w:r>
                <w:rPr>
                  <w:rStyle w:val="Hyperlink"/>
                </w:rPr>
                <w:t xml:space="preserve">urbntiger.com</w:t>
              </w:r>
            </w:hyperlink>
            <w:r>
              <w:t xml:space="preserve"> </w:t>
            </w:r>
            <w:r>
              <w:t xml:space="preserve">— Julian Maier (Saksamaa), Eesti e-resident</w:t>
            </w:r>
          </w:p>
        </w:tc>
      </w:tr>
      <w:tr>
        <w:tc>
          <w:tcPr/>
          <w:p>
            <w:pPr>
              <w:pStyle w:val="Compact"/>
            </w:pPr>
            <w:r>
              <w:rPr>
                <w:b/>
                <w:bCs/>
              </w:rPr>
              <w:t xml:space="preserve">Fookus</w:t>
            </w:r>
          </w:p>
        </w:tc>
        <w:tc>
          <w:tcPr/>
          <w:p>
            <w:pPr>
              <w:pStyle w:val="Compact"/>
            </w:pPr>
            <w:r>
              <w:t xml:space="preserve">Breathwork, vaimne fitness, meeskonnakoolitused</w:t>
            </w:r>
          </w:p>
        </w:tc>
      </w:tr>
      <w:tr>
        <w:tc>
          <w:tcPr/>
          <w:p>
            <w:pPr>
              <w:pStyle w:val="Compact"/>
            </w:pPr>
            <w:r>
              <w:rPr>
                <w:b/>
                <w:bCs/>
              </w:rPr>
              <w:t xml:space="preserve">Kellele</w:t>
            </w:r>
          </w:p>
        </w:tc>
        <w:tc>
          <w:tcPr/>
          <w:p>
            <w:pPr>
              <w:pStyle w:val="Compact"/>
            </w:pPr>
            <w:r>
              <w:t xml:space="preserve">Ettevõtjad, juhid, startup’id — ka ilma eelneva kogemuseta</w:t>
            </w:r>
          </w:p>
        </w:tc>
      </w:tr>
    </w:tbl>
    <w:p>
      <w:pPr>
        <w:pStyle w:val="BodyText"/>
      </w:pPr>
      <w:r>
        <w:t xml:space="preserve">Hingamine on tööriist, mida saad kasutada kohe. See täiendab Lisa F/H taastumist ja Tiit Trofimovi emotsioonide tööd.</w:t>
      </w:r>
    </w:p>
    <w:p>
      <w:r>
        <w:pict>
          <v:rect style="width:0;height:1.5pt" o:hralign="center" o:hrstd="t" o:hr="t"/>
        </w:pict>
      </w:r>
    </w:p>
    <w:bookmarkEnd w:id="377"/>
    <w:bookmarkEnd w:id="378"/>
    <w:bookmarkStart w:id="384" w:name="X3b84ecc85ebef2f3352f89d3329e83e03bb8cc3"/>
    <w:p>
      <w:pPr>
        <w:pStyle w:val="Heading2"/>
      </w:pPr>
      <w:r>
        <w:rPr>
          <w:rStyle w:val="SectionNumber"/>
        </w:rPr>
        <w:t xml:space="preserve">18.4</w:t>
      </w:r>
      <w:r>
        <w:tab/>
      </w:r>
      <w:r>
        <w:t xml:space="preserve">Renee saamise lugu — vaim, keha ja toitumine</w:t>
      </w:r>
    </w:p>
    <w:p>
      <w:pPr>
        <w:pStyle w:val="FirstParagraph"/>
      </w:pPr>
      <w:r>
        <w:t xml:space="preserve">Renee Aluste ei räägi taastumisest teooriana. Ta on läbi elanud ringi: infosõja ja manipulatsioon → isolatsioon → depressioon → ekraan → veel sügavam ring.</w:t>
      </w:r>
      <w:r>
        <w:t xml:space="preserve"> </w:t>
      </w:r>
      <w:r>
        <w:rPr>
          <w:b/>
          <w:bCs/>
        </w:rPr>
        <w:t xml:space="preserve">Pööre</w:t>
      </w:r>
      <w:r>
        <w:t xml:space="preserve"> </w:t>
      </w:r>
      <w:r>
        <w:t xml:space="preserve">algas siis, kui ta lõpetas vaikimise: ravimid, professionaalne abi,</w:t>
      </w:r>
      <w:r>
        <w:t xml:space="preserve"> </w:t>
      </w:r>
      <w:hyperlink r:id="rId95">
        <w:r>
          <w:rPr>
            <w:rStyle w:val="Hyperlink"/>
          </w:rPr>
          <w:t xml:space="preserve">narko.ee</w:t>
        </w:r>
      </w:hyperlink>
      <w:r>
        <w:t xml:space="preserve"> </w:t>
      </w:r>
      <w:r>
        <w:t xml:space="preserve">chatbot ja tugiliin — esimene samm ilma häbita.</w:t>
      </w:r>
    </w:p>
    <w:p>
      <w:pPr>
        <w:pStyle w:val="BodyText"/>
      </w:pPr>
      <w:r>
        <w:t xml:space="preserve">Vaimne taastumine ei piisanud. Keha oli kurnatud. Renee hakkas uuesti vaatama,</w:t>
      </w:r>
      <w:r>
        <w:t xml:space="preserve"> </w:t>
      </w:r>
      <w:r>
        <w:rPr>
          <w:b/>
          <w:bCs/>
        </w:rPr>
        <w:t xml:space="preserve">mida ta sisse paneb</w:t>
      </w:r>
      <w:r>
        <w:t xml:space="preserve"> </w:t>
      </w:r>
      <w:r>
        <w:t xml:space="preserve">— mitte dieedirežiimina, vaid austusena oma keha vastu:</w:t>
      </w:r>
      <w:r>
        <w:t xml:space="preserve"> </w:t>
      </w:r>
      <w:r>
        <w:rPr>
          <w:b/>
          <w:bCs/>
        </w:rPr>
        <w:t xml:space="preserve">uni</w:t>
      </w:r>
      <w:r>
        <w:t xml:space="preserve">, liikumine,</w:t>
      </w:r>
      <w:r>
        <w:t xml:space="preserve"> </w:t>
      </w:r>
      <w:r>
        <w:rPr>
          <w:b/>
          <w:bCs/>
        </w:rPr>
        <w:t xml:space="preserve">toidu kvaliteet</w:t>
      </w:r>
      <w:r>
        <w:t xml:space="preserve">. Sõjaväelase distsipliin õpetas teda juba varem: struktuur hoiab elus. Taastumine tõi sama loogika magamistoale ja toidulauale.</w:t>
      </w:r>
    </w:p>
    <w:bookmarkStart w:id="379" w:name="X1ff55652160ba0722772e8e7c4e2aeed2534896"/>
    <w:p>
      <w:pPr>
        <w:pStyle w:val="Heading3"/>
      </w:pPr>
      <w:r>
        <w:rPr>
          <w:rStyle w:val="SectionNumber"/>
        </w:rPr>
        <w:t xml:space="preserve">18.4.1</w:t>
      </w:r>
      <w:r>
        <w:tab/>
      </w:r>
      <w:r>
        <w:t xml:space="preserve">Uni — miks see on esimene (Matthew Walker,</w:t>
      </w:r>
      <w:r>
        <w:t xml:space="preserve"> </w:t>
      </w:r>
      <w:r>
        <w:rPr>
          <w:i/>
          <w:iCs/>
        </w:rPr>
        <w:t xml:space="preserve">Why We Sleep</w:t>
      </w:r>
      <w:r>
        <w:t xml:space="preserve">)</w:t>
      </w:r>
    </w:p>
    <w:p>
      <w:pPr>
        <w:pStyle w:val="FirstParagraph"/>
      </w:pPr>
      <w:r>
        <w:t xml:space="preserve">Enne toitu ja enne uut dieeti tuli</w:t>
      </w:r>
      <w:r>
        <w:t xml:space="preserve"> </w:t>
      </w:r>
      <w:r>
        <w:rPr>
          <w:b/>
          <w:bCs/>
        </w:rPr>
        <w:t xml:space="preserve">uni</w:t>
      </w:r>
      <w:r>
        <w:t xml:space="preserve">. Matthew Walker (UC Berkeley) kogus teadusliku tõendi: uni ei ole laiskus — see on</w:t>
      </w:r>
      <w:r>
        <w:t xml:space="preserve"> </w:t>
      </w:r>
      <w:r>
        <w:rPr>
          <w:b/>
          <w:bCs/>
        </w:rPr>
        <w:t xml:space="preserve">aju aktiivne töö</w:t>
      </w:r>
      <w:r>
        <w:t xml:space="preserve">. Üks öö piisavast unest ilma jätmine tugevdab mandeltuumareaktsiooni ja nõrgendab impulssikontrolli — sama mehhanism, mida trauma juba süvendab (vt Lisa S, Lisa P).</w:t>
      </w:r>
    </w:p>
    <w:tbl>
      <w:tblPr>
        <w:tblStyle w:val="Table"/>
        <w:tblW w:type="pct" w:w="5000"/>
        <w:tblLayout w:type="fixed"/>
        <w:tblLook w:firstRow="1" w:lastRow="0" w:firstColumn="0" w:lastColumn="0" w:noHBand="0" w:noVBand="0" w:val="0020"/>
      </w:tblPr>
      <w:tblGrid>
        <w:gridCol w:w="2424"/>
        <w:gridCol w:w="5495"/>
      </w:tblGrid>
      <w:tr>
        <w:trPr>
          <w:tblHeader w:val="on"/>
        </w:trPr>
        <w:tc>
          <w:tcPr/>
          <w:p>
            <w:pPr>
              <w:pStyle w:val="Compact"/>
            </w:pPr>
            <w:r>
              <w:t xml:space="preserve">Mida uni teeb</w:t>
            </w:r>
          </w:p>
        </w:tc>
        <w:tc>
          <w:tcPr/>
          <w:p>
            <w:pPr>
              <w:pStyle w:val="Compact"/>
            </w:pPr>
            <w:r>
              <w:t xml:space="preserve">Miks see on taastumises oluline</w:t>
            </w:r>
          </w:p>
        </w:tc>
      </w:tr>
      <w:tr>
        <w:tc>
          <w:tcPr/>
          <w:p>
            <w:pPr>
              <w:pStyle w:val="Compact"/>
            </w:pPr>
            <w:r>
              <w:rPr>
                <w:b/>
                <w:bCs/>
              </w:rPr>
              <w:t xml:space="preserve">REM-uni</w:t>
            </w:r>
          </w:p>
        </w:tc>
        <w:tc>
          <w:tcPr/>
          <w:p>
            <w:pPr>
              <w:pStyle w:val="Compact"/>
            </w:pPr>
            <w:r>
              <w:t xml:space="preserve">Töötleb emotsioone — ilma selleta jäävad stress ja ärritus „lahti”</w:t>
            </w:r>
          </w:p>
        </w:tc>
      </w:tr>
      <w:tr>
        <w:tc>
          <w:tcPr/>
          <w:p>
            <w:pPr>
              <w:pStyle w:val="Compact"/>
            </w:pPr>
            <w:r>
              <w:rPr>
                <w:b/>
                <w:bCs/>
              </w:rPr>
              <w:t xml:space="preserve">Sügav uni (NREM)</w:t>
            </w:r>
          </w:p>
        </w:tc>
        <w:tc>
          <w:tcPr/>
          <w:p>
            <w:pPr>
              <w:pStyle w:val="Compact"/>
            </w:pPr>
            <w:r>
              <w:t xml:space="preserve">Taastab keha; puhastab aju; tugevdab mälu</w:t>
            </w:r>
          </w:p>
        </w:tc>
      </w:tr>
      <w:tr>
        <w:tc>
          <w:tcPr/>
          <w:p>
            <w:pPr>
              <w:pStyle w:val="Compact"/>
            </w:pPr>
            <w:r>
              <w:rPr>
                <w:b/>
                <w:bCs/>
              </w:rPr>
              <w:t xml:space="preserve">7–9 tundi</w:t>
            </w:r>
            <w:r>
              <w:t xml:space="preserve"> </w:t>
            </w:r>
            <w:r>
              <w:t xml:space="preserve">(enamik täiskasvanuid)</w:t>
            </w:r>
          </w:p>
        </w:tc>
        <w:tc>
          <w:tcPr/>
          <w:p>
            <w:pPr>
              <w:pStyle w:val="Compact"/>
            </w:pPr>
            <w:r>
              <w:t xml:space="preserve">Uni puudus imiteerib ATH-t, halvendab otsuseid, süvendab depressiooni</w:t>
            </w:r>
          </w:p>
        </w:tc>
      </w:tr>
    </w:tbl>
    <w:p>
      <w:pPr>
        <w:pStyle w:val="BlockText"/>
      </w:pPr>
      <w:r>
        <w:rPr>
          <w:i/>
          <w:iCs/>
        </w:rPr>
        <w:t xml:space="preserve">„Magu vähem, tee rohkem” on vale sõnum. Uni on investeering — mitte nõrkus.</w:t>
      </w:r>
    </w:p>
    <w:p>
      <w:pPr>
        <w:pStyle w:val="FirstParagraph"/>
      </w:pPr>
      <w:r>
        <w:rPr>
          <w:b/>
          <w:bCs/>
        </w:rPr>
        <w:t xml:space="preserve">Täielik alus + 25 küsimust endale:</w:t>
      </w:r>
      <w:r>
        <w:t xml:space="preserve"> </w:t>
      </w:r>
      <w:r>
        <w:rPr>
          <w:b/>
          <w:bCs/>
        </w:rPr>
        <w:t xml:space="preserve">Lisa V</w:t>
      </w:r>
      <w:r>
        <w:t xml:space="preserve"> </w:t>
      </w:r>
      <w:r>
        <w:t xml:space="preserve">—</w:t>
      </w:r>
      <w:r>
        <w:t xml:space="preserve"> </w:t>
      </w:r>
      <w:r>
        <w:rPr>
          <w:rStyle w:val="VerbatimChar"/>
        </w:rPr>
        <w:t xml:space="preserve">lisad/lisa-v-uni-miks-me-magame.md</w:t>
      </w:r>
      <w:r>
        <w:t xml:space="preserve"> </w:t>
      </w:r>
      <w:r>
        <w:t xml:space="preserve">(Walker, ISBN 978-0-141-9835-6-9). Kui uneprobleem on krooniline — perearst või unespetsialist, mitte ainult eneseabi.</w:t>
      </w:r>
    </w:p>
    <w:bookmarkEnd w:id="379"/>
    <w:bookmarkStart w:id="382" w:name="Xf496ae3259f059119aeed7b741b0a99e71c8c6d"/>
    <w:p>
      <w:pPr>
        <w:pStyle w:val="Heading3"/>
      </w:pPr>
      <w:r>
        <w:rPr>
          <w:rStyle w:val="SectionNumber"/>
        </w:rPr>
        <w:t xml:space="preserve">18.4.2</w:t>
      </w:r>
      <w:r>
        <w:tab/>
      </w:r>
      <w:r>
        <w:t xml:space="preserve">Vilhjalmur Stefansson — mida arktika õpetas (teaduslik viide)</w:t>
      </w:r>
    </w:p>
    <w:p>
      <w:pPr>
        <w:pStyle w:val="FirstParagraph"/>
      </w:pPr>
      <w:r>
        <w:rPr>
          <w:b/>
          <w:bCs/>
        </w:rPr>
        <w:t xml:space="preserve">Vilhjalmur Stefansson</w:t>
      </w:r>
      <w:r>
        <w:t xml:space="preserve"> </w:t>
      </w:r>
      <w:r>
        <w:t xml:space="preserve">(1879–1962) oli Islandi päritolu Kanada arktika-uurija. Ta elas üle</w:t>
      </w:r>
      <w:r>
        <w:t xml:space="preserve"> </w:t>
      </w:r>
      <w:r>
        <w:rPr>
          <w:b/>
          <w:bCs/>
        </w:rPr>
        <w:t xml:space="preserve">10 aasta</w:t>
      </w:r>
      <w:r>
        <w:t xml:space="preserve"> </w:t>
      </w:r>
      <w:r>
        <w:t xml:space="preserve">inuittide juures (sh Alaska piirkonnas) ja sõi nende toitu:</w:t>
      </w:r>
      <w:r>
        <w:t xml:space="preserve"> </w:t>
      </w:r>
      <w:r>
        <w:rPr>
          <w:b/>
          <w:bCs/>
        </w:rPr>
        <w:t xml:space="preserve">kala, hülge liha ja rasva</w:t>
      </w:r>
      <w:r>
        <w:t xml:space="preserve">, põder, vaal — liha ja rasv koos, mitte ainult lahja valk.</w:t>
      </w:r>
    </w:p>
    <w:p>
      <w:pPr>
        <w:pStyle w:val="BodyText"/>
      </w:pPr>
      <w:r>
        <w:t xml:space="preserve">Lääne arstid ei uskunud, et inimene saab ainult lihast elada.</w:t>
      </w:r>
      <w:r>
        <w:t xml:space="preserve"> </w:t>
      </w:r>
      <w:r>
        <w:rPr>
          <w:b/>
          <w:bCs/>
        </w:rPr>
        <w:t xml:space="preserve">1928–1929</w:t>
      </w:r>
      <w:r>
        <w:t xml:space="preserve"> </w:t>
      </w:r>
      <w:r>
        <w:t xml:space="preserve">testiti seda Bellevue Hospitalis (New York): Stefansson ja Karsten Andersen sõid</w:t>
      </w:r>
      <w:r>
        <w:t xml:space="preserve"> </w:t>
      </w:r>
      <w:r>
        <w:rPr>
          <w:b/>
          <w:bCs/>
        </w:rPr>
        <w:t xml:space="preserve">aasta</w:t>
      </w:r>
      <w:r>
        <w:t xml:space="preserve"> </w:t>
      </w:r>
      <w:r>
        <w:t xml:space="preserve">ainult liha (sh rasv, sised, maks) meditsiinilise järelevalve all.</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t xml:space="preserve">Neerud, vererõhk, üldine tervis</w:t>
            </w:r>
          </w:p>
        </w:tc>
        <w:tc>
          <w:tcPr/>
          <w:p>
            <w:pPr>
              <w:pStyle w:val="Compact"/>
            </w:pPr>
            <w:r>
              <w:t xml:space="preserve">Ei halvenenud</w:t>
            </w:r>
          </w:p>
        </w:tc>
      </w:tr>
      <w:tr>
        <w:tc>
          <w:tcPr/>
          <w:p>
            <w:pPr>
              <w:pStyle w:val="Compact"/>
            </w:pPr>
            <w:r>
              <w:t xml:space="preserve">Ainult lahja liha</w:t>
            </w:r>
          </w:p>
        </w:tc>
        <w:tc>
          <w:tcPr/>
          <w:p>
            <w:pPr>
              <w:pStyle w:val="Compact"/>
            </w:pPr>
            <w:r>
              <w:t xml:space="preserve">Iiveldus ja nõrkus —</w:t>
            </w:r>
            <w:r>
              <w:t xml:space="preserve"> </w:t>
            </w:r>
            <w:r>
              <w:rPr>
                <w:b/>
                <w:bCs/>
              </w:rPr>
              <w:t xml:space="preserve">rasv on hädavajalik</w:t>
            </w:r>
            <w:r>
              <w:t xml:space="preserve"> </w:t>
            </w:r>
            <w:r>
              <w:t xml:space="preserve">(„rabbit starvation”)</w:t>
            </w:r>
          </w:p>
        </w:tc>
      </w:tr>
      <w:tr>
        <w:tc>
          <w:tcPr/>
          <w:p>
            <w:pPr>
              <w:pStyle w:val="Compact"/>
            </w:pPr>
            <w:r>
              <w:t xml:space="preserve">Kalorite jaotus</w:t>
            </w:r>
          </w:p>
        </w:tc>
        <w:tc>
          <w:tcPr/>
          <w:p>
            <w:pPr>
              <w:pStyle w:val="Compact"/>
            </w:pPr>
            <w:r>
              <w:t xml:space="preserve">~75% rasvast, mitte „palju proteiini”</w:t>
            </w:r>
          </w:p>
        </w:tc>
      </w:tr>
    </w:tbl>
    <w:p>
      <w:pPr>
        <w:pStyle w:val="BodyText"/>
      </w:pPr>
      <w:r>
        <w:rPr>
          <w:b/>
          <w:bCs/>
        </w:rPr>
        <w:t xml:space="preserve">Põhiallikad:</w:t>
      </w:r>
      <w:r>
        <w:t xml:space="preserve"> </w:t>
      </w:r>
      <w:r>
        <w:t xml:space="preserve">- McClellan WS, Du Bois EF —</w:t>
      </w:r>
      <w:r>
        <w:t xml:space="preserve"> </w:t>
      </w:r>
      <w:r>
        <w:rPr>
          <w:i/>
          <w:iCs/>
        </w:rPr>
        <w:t xml:space="preserve">Prolonged Meat Diets With a Study of Kidney Function and Ketosis</w:t>
      </w:r>
      <w:r>
        <w:t xml:space="preserve">, 1930 ·</w:t>
      </w:r>
      <w:r>
        <w:t xml:space="preserve"> </w:t>
      </w:r>
      <w:hyperlink r:id="rId380">
        <w:r>
          <w:rPr>
            <w:rStyle w:val="Hyperlink"/>
          </w:rPr>
          <w:t xml:space="preserve">PDF</w:t>
        </w:r>
      </w:hyperlink>
      <w:r>
        <w:t xml:space="preserve"> </w:t>
      </w:r>
      <w:r>
        <w:t xml:space="preserve">- Lieb CW —</w:t>
      </w:r>
      <w:r>
        <w:t xml:space="preserve"> </w:t>
      </w:r>
      <w:r>
        <w:rPr>
          <w:i/>
          <w:iCs/>
        </w:rPr>
        <w:t xml:space="preserve">The Effects on Human Beings of a Twelve Months’ Exclusive Meat Diet</w:t>
      </w:r>
      <w:r>
        <w:t xml:space="preserve">, 1929 ·</w:t>
      </w:r>
      <w:r>
        <w:t xml:space="preserve"> </w:t>
      </w:r>
      <w:hyperlink r:id="rId381">
        <w:r>
          <w:rPr>
            <w:rStyle w:val="Hyperlink"/>
          </w:rPr>
          <w:t xml:space="preserve">PDF</w:t>
        </w:r>
      </w:hyperlink>
      <w:r>
        <w:t xml:space="preserve"> </w:t>
      </w:r>
      <w:r>
        <w:t xml:space="preserve">- Stefansson —</w:t>
      </w:r>
      <w:r>
        <w:t xml:space="preserve"> </w:t>
      </w:r>
      <w:r>
        <w:rPr>
          <w:i/>
          <w:iCs/>
        </w:rPr>
        <w:t xml:space="preserve">Not by Bread Alone</w:t>
      </w:r>
      <w:r>
        <w:t xml:space="preserve"> </w:t>
      </w:r>
      <w:r>
        <w:t xml:space="preserve">/</w:t>
      </w:r>
      <w:r>
        <w:t xml:space="preserve"> </w:t>
      </w:r>
      <w:r>
        <w:rPr>
          <w:i/>
          <w:iCs/>
        </w:rPr>
        <w:t xml:space="preserve">The Fat of the Land</w:t>
      </w:r>
      <w:r>
        <w:t xml:space="preserve"> </w:t>
      </w:r>
      <w:r>
        <w:t xml:space="preserve">-</w:t>
      </w:r>
      <w:r>
        <w:t xml:space="preserve"> </w:t>
      </w:r>
      <w:r>
        <w:rPr>
          <w:b/>
          <w:bCs/>
        </w:rPr>
        <w:t xml:space="preserve">Täielik allikate pakett + avatud meele küsimused:</w:t>
      </w:r>
      <w:r>
        <w:t xml:space="preserve"> </w:t>
      </w:r>
      <w:r>
        <w:rPr>
          <w:b/>
          <w:bCs/>
        </w:rPr>
        <w:t xml:space="preserve">Lisa U</w:t>
      </w:r>
      <w:r>
        <w:t xml:space="preserve"> </w:t>
      </w:r>
      <w:r>
        <w:t xml:space="preserve">—</w:t>
      </w:r>
      <w:r>
        <w:t xml:space="preserve"> </w:t>
      </w:r>
      <w:r>
        <w:rPr>
          <w:rStyle w:val="VerbatimChar"/>
        </w:rPr>
        <w:t xml:space="preserve">lisad/lisa-u-rasv-avatud-meele-uuring.md</w:t>
      </w:r>
      <w:r>
        <w:t xml:space="preserve"> </w:t>
      </w:r>
      <w:r>
        <w:t xml:space="preserve">(PDF lingid Drive’i jaoks, 30 eneseanalüüsi küsimust)</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 nähtav.</w:t>
      </w:r>
    </w:p>
    <w:p>
      <w:pPr>
        <w:pStyle w:val="FirstParagraph"/>
      </w:pPr>
      <w:r>
        <w:rPr>
          <w:b/>
          <w:bCs/>
        </w:rPr>
        <w:t xml:space="preserve">Oluline:</w:t>
      </w:r>
      <w:r>
        <w:t xml:space="preserve"> </w:t>
      </w:r>
      <w:r>
        <w:t xml:space="preserve">see ei ole retsept „kõik peavad sööma nagu inuitid”. See on tõend, et</w:t>
      </w:r>
      <w:r>
        <w:t xml:space="preserve"> </w:t>
      </w:r>
      <w:r>
        <w:rPr>
          <w:b/>
          <w:bCs/>
        </w:rPr>
        <w:t xml:space="preserve">tööstuslik toit ja ühekülgne süsivesikute üleküllus</w:t>
      </w:r>
      <w:r>
        <w:t xml:space="preserve"> </w:t>
      </w:r>
      <w:r>
        <w:t xml:space="preserve">võivad keha kurnata — eriti siis, kui vaim on juba põhjas. Enne suuri toitumismuutusi:</w:t>
      </w:r>
      <w:r>
        <w:t xml:space="preserve"> </w:t>
      </w:r>
      <w:r>
        <w:rPr>
          <w:b/>
          <w:bCs/>
        </w:rPr>
        <w:t xml:space="preserve">perearst või toitumisnõustaja</w:t>
      </w:r>
      <w:r>
        <w:t xml:space="preserve">. Ravimid ja teraapia jäävad esikohale.</w:t>
      </w:r>
    </w:p>
    <w:p>
      <w:pPr>
        <w:pStyle w:val="BodyText"/>
      </w:pPr>
      <w:r>
        <w:rPr>
          <w:b/>
          <w:bCs/>
        </w:rPr>
        <w:t xml:space="preserve">Täielik uurimustöö (PDF):</w:t>
      </w:r>
      <w:r>
        <w:t xml:space="preserve"> </w:t>
      </w:r>
      <w:r>
        <w:rPr>
          <w:rStyle w:val="VerbatimChar"/>
        </w:rPr>
        <w:t xml:space="preserve">TOITUMINE_UURIMUSTOO.pdf</w:t>
      </w:r>
      <w:r>
        <w:t xml:space="preserve"> </w:t>
      </w:r>
      <w:r>
        <w:t xml:space="preserve">·</w:t>
      </w:r>
      <w:r>
        <w:t xml:space="preserve"> </w:t>
      </w:r>
      <w:r>
        <w:rPr>
          <w:rStyle w:val="VerbatimChar"/>
        </w:rPr>
        <w:t xml:space="preserve">toitumine-uurimustoo.md</w:t>
      </w:r>
      <w:r>
        <w:t xml:space="preserve"> </w:t>
      </w:r>
      <w:r>
        <w:t xml:space="preserve">·</w:t>
      </w:r>
      <w:r>
        <w:t xml:space="preserve"> </w:t>
      </w:r>
      <w:r>
        <w:rPr>
          <w:b/>
          <w:bCs/>
        </w:rPr>
        <w:t xml:space="preserve">Lisa U</w:t>
      </w:r>
      <w:r>
        <w:t xml:space="preserve"> </w:t>
      </w:r>
      <w:r>
        <w:t xml:space="preserve">(avatud meel, küsimused)</w:t>
      </w:r>
    </w:p>
    <w:bookmarkEnd w:id="382"/>
    <w:bookmarkStart w:id="383" w:name="riigi-roll-vt-lisa-l"/>
    <w:p>
      <w:pPr>
        <w:pStyle w:val="Heading3"/>
      </w:pPr>
      <w:r>
        <w:rPr>
          <w:rStyle w:val="SectionNumber"/>
        </w:rPr>
        <w:t xml:space="preserve">18.4.3</w:t>
      </w:r>
      <w:r>
        <w:tab/>
      </w:r>
      <w:r>
        <w:t xml:space="preserve">Riigi roll (vt Lisa L)</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Haldusala</w:t>
            </w:r>
          </w:p>
        </w:tc>
        <w:tc>
          <w:tcPr/>
          <w:p>
            <w:pPr>
              <w:pStyle w:val="Compact"/>
            </w:pPr>
            <w:r>
              <w:t xml:space="preserve">Asutus</w:t>
            </w:r>
          </w:p>
        </w:tc>
        <w:tc>
          <w:tcPr/>
          <w:p>
            <w:pPr>
              <w:pStyle w:val="Compact"/>
            </w:pPr>
            <w:r>
              <w:t xml:space="preserve">Ülesanne</w:t>
            </w:r>
          </w:p>
        </w:tc>
      </w:tr>
      <w:tr>
        <w:tc>
          <w:tcPr/>
          <w:p>
            <w:pPr>
              <w:pStyle w:val="Compact"/>
            </w:pPr>
            <w:r>
              <w:rPr>
                <w:b/>
                <w:bCs/>
              </w:rPr>
              <w:t xml:space="preserve">Tervishoid ja sotsiaalhoolekanne</w:t>
            </w:r>
          </w:p>
        </w:tc>
        <w:tc>
          <w:tcPr/>
          <w:p>
            <w:pPr>
              <w:pStyle w:val="Compact"/>
            </w:pPr>
            <w:r>
              <w:rPr>
                <w:b/>
                <w:bCs/>
              </w:rPr>
              <w:t xml:space="preserve">Sotsiaalkaitseministeerium</w:t>
            </w:r>
            <w:r>
              <w:t xml:space="preserve"> </w:t>
            </w:r>
            <w:r>
              <w:t xml:space="preserve">+</w:t>
            </w:r>
            <w:r>
              <w:t xml:space="preserve"> </w:t>
            </w:r>
            <w:r>
              <w:rPr>
                <w:b/>
                <w:bCs/>
              </w:rPr>
              <w:t xml:space="preserve">TAI</w:t>
            </w:r>
          </w:p>
        </w:tc>
        <w:tc>
          <w:tcPr/>
          <w:p>
            <w:pPr>
              <w:pStyle w:val="Compact"/>
            </w:pPr>
            <w:r>
              <w:t xml:space="preserve">Lihtne, teaduspõhine toitumissõnum; seos vaimse tervise ja keha vahel</w:t>
            </w:r>
          </w:p>
        </w:tc>
      </w:tr>
      <w:tr>
        <w:tc>
          <w:tcPr/>
          <w:p>
            <w:pPr>
              <w:pStyle w:val="Compact"/>
            </w:pPr>
            <w:r>
              <w:rPr>
                <w:b/>
                <w:bCs/>
              </w:rPr>
              <w:t xml:space="preserve">Toidujulgeolek</w:t>
            </w:r>
          </w:p>
        </w:tc>
        <w:tc>
          <w:tcPr/>
          <w:p>
            <w:pPr>
              <w:pStyle w:val="Compact"/>
            </w:pPr>
            <w:r>
              <w:rPr>
                <w:b/>
                <w:bCs/>
              </w:rPr>
              <w:t xml:space="preserve">Põllumajandus ja Toiduained</w:t>
            </w:r>
          </w:p>
        </w:tc>
        <w:tc>
          <w:tcPr/>
          <w:p>
            <w:pPr>
              <w:pStyle w:val="Compact"/>
            </w:pPr>
            <w:r>
              <w:t xml:space="preserve">Kohalik kala, liha, rasvane kalatoit — aus tarneahel, mitte hirmupropaganda</w:t>
            </w:r>
          </w:p>
        </w:tc>
      </w:tr>
    </w:tbl>
    <w:p>
      <w:pPr>
        <w:pStyle w:val="BodyText"/>
      </w:pPr>
      <w:r>
        <w:t xml:space="preserve">Kodanik ei pea ootama riigi luba, et hoolitseda oma keha eest. Aga riik ei tohi segadust süvendada — 300-leheküljeline PDF asemel:</w:t>
      </w:r>
      <w:r>
        <w:t xml:space="preserve"> </w:t>
      </w:r>
      <w:r>
        <w:rPr>
          <w:i/>
          <w:iCs/>
        </w:rPr>
        <w:t xml:space="preserve">uni, liikumine, suhted, toit, ekraan</w:t>
      </w:r>
      <w:r>
        <w:t xml:space="preserve">.</w:t>
      </w:r>
    </w:p>
    <w:p>
      <w:r>
        <w:pict>
          <v:rect style="width:0;height:1.5pt" o:hralign="center" o:hrstd="t" o:hr="t"/>
        </w:pict>
      </w:r>
    </w:p>
    <w:bookmarkEnd w:id="383"/>
    <w:bookmarkEnd w:id="384"/>
    <w:bookmarkStart w:id="385" w:name="milline-raamat-millal"/>
    <w:p>
      <w:pPr>
        <w:pStyle w:val="Heading2"/>
      </w:pPr>
      <w:r>
        <w:rPr>
          <w:rStyle w:val="SectionNumber"/>
        </w:rPr>
        <w:t xml:space="preserve">18.5</w:t>
      </w:r>
      <w:r>
        <w:tab/>
      </w:r>
      <w:r>
        <w:t xml:space="preserve">Milline raamat, millal?</w:t>
      </w:r>
    </w:p>
    <w:p>
      <w:pPr>
        <w:pStyle w:val="FirstParagraph"/>
      </w:pPr>
      <w:r>
        <w:t xml:space="preserve">Kriisis loe</w:t>
      </w:r>
      <w:r>
        <w:t xml:space="preserve"> </w:t>
      </w:r>
      <w:r>
        <w:rPr>
          <w:b/>
          <w:bCs/>
        </w:rPr>
        <w:t xml:space="preserve">mitte</w:t>
      </w:r>
      <w:r>
        <w:t xml:space="preserve"> </w:t>
      </w:r>
      <w:r>
        <w:t xml:space="preserve">järjekorras 1→7. Alusta siit:</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t xml:space="preserve">Olukord</w:t>
            </w:r>
          </w:p>
        </w:tc>
        <w:tc>
          <w:tcPr/>
          <w:p>
            <w:pPr>
              <w:pStyle w:val="Compact"/>
            </w:pPr>
            <w:r>
              <w:t xml:space="preserve">Alusta</w:t>
            </w:r>
          </w:p>
        </w:tc>
        <w:tc>
          <w:tcPr/>
          <w:p>
            <w:pPr>
              <w:pStyle w:val="Compact"/>
            </w:pPr>
            <w:r>
              <w:t xml:space="preserve">Siis</w:t>
            </w:r>
          </w:p>
        </w:tc>
      </w:tr>
      <w:tr>
        <w:tc>
          <w:tcPr/>
          <w:p>
            <w:pPr>
              <w:pStyle w:val="Compact"/>
            </w:pPr>
            <w:r>
              <w:rPr>
                <w:b/>
                <w:bCs/>
              </w:rPr>
              <w:t xml:space="preserve">Depressioon, lootusetus, enesetapumõtted</w:t>
            </w:r>
          </w:p>
        </w:tc>
        <w:tc>
          <w:tcPr/>
          <w:p>
            <w:pPr>
              <w:pStyle w:val="Compact"/>
            </w:pPr>
            <w:r>
              <w:rPr>
                <w:b/>
                <w:bCs/>
              </w:rPr>
              <w:t xml:space="preserve">Lisa F</w:t>
            </w:r>
            <w:r>
              <w:t xml:space="preserve"> </w:t>
            </w:r>
            <w:r>
              <w:t xml:space="preserve">—</w:t>
            </w:r>
            <w:r>
              <w:t xml:space="preserve"> </w:t>
            </w:r>
            <w:r>
              <w:rPr>
                <w:i/>
                <w:iCs/>
              </w:rPr>
              <w:t xml:space="preserve">Murra ring</w:t>
            </w:r>
          </w:p>
        </w:tc>
        <w:tc>
          <w:tcPr/>
          <w:p>
            <w:pPr>
              <w:pStyle w:val="Compact"/>
            </w:pPr>
            <w:r>
              <w:t xml:space="preserve">Lisa A, D, E</w:t>
            </w:r>
          </w:p>
        </w:tc>
      </w:tr>
      <w:tr>
        <w:tc>
          <w:tcPr/>
          <w:p>
            <w:pPr>
              <w:pStyle w:val="Compact"/>
            </w:pPr>
            <w:r>
              <w:rPr>
                <w:b/>
                <w:bCs/>
              </w:rPr>
              <w:t xml:space="preserve">Tunned, et sind manipuleeritakse</w:t>
            </w:r>
          </w:p>
        </w:tc>
        <w:tc>
          <w:tcPr/>
          <w:p>
            <w:pPr>
              <w:pStyle w:val="Compact"/>
            </w:pPr>
            <w:r>
              <w:rPr>
                <w:b/>
                <w:bCs/>
              </w:rPr>
              <w:t xml:space="preserve">Lisa A</w:t>
            </w:r>
            <w:r>
              <w:t xml:space="preserve"> </w:t>
            </w:r>
            <w:r>
              <w:t xml:space="preserve">—</w:t>
            </w:r>
            <w:r>
              <w:t xml:space="preserve"> </w:t>
            </w:r>
            <w:r>
              <w:rPr>
                <w:i/>
                <w:iCs/>
              </w:rPr>
              <w:t xml:space="preserve">Ava silmad</w:t>
            </w:r>
          </w:p>
        </w:tc>
        <w:tc>
          <w:tcPr/>
          <w:p>
            <w:pPr>
              <w:pStyle w:val="Compact"/>
            </w:pPr>
            <w:r>
              <w:t xml:space="preserve">Lisa B, F</w:t>
            </w:r>
          </w:p>
        </w:tc>
      </w:tr>
      <w:tr>
        <w:tc>
          <w:tcPr/>
          <w:p>
            <w:pPr>
              <w:pStyle w:val="Compact"/>
            </w:pPr>
            <w:r>
              <w:rPr>
                <w:b/>
                <w:bCs/>
              </w:rPr>
              <w:t xml:space="preserve">Pere laguneb, konflikt kodus</w:t>
            </w:r>
          </w:p>
        </w:tc>
        <w:tc>
          <w:tcPr/>
          <w:p>
            <w:pPr>
              <w:pStyle w:val="Compact"/>
            </w:pPr>
            <w:r>
              <w:rPr>
                <w:b/>
                <w:bCs/>
              </w:rPr>
              <w:t xml:space="preserve">Lisa E</w:t>
            </w:r>
            <w:r>
              <w:t xml:space="preserve"> </w:t>
            </w:r>
            <w:r>
              <w:t xml:space="preserve">—</w:t>
            </w:r>
            <w:r>
              <w:t xml:space="preserve"> </w:t>
            </w:r>
            <w:r>
              <w:rPr>
                <w:i/>
                <w:iCs/>
              </w:rPr>
              <w:t xml:space="preserve">Pere rindejoon</w:t>
            </w:r>
          </w:p>
        </w:tc>
        <w:tc>
          <w:tcPr/>
          <w:p>
            <w:pPr>
              <w:pStyle w:val="Compact"/>
            </w:pPr>
            <w:r>
              <w:t xml:space="preserve">Lisa D, F</w:t>
            </w:r>
          </w:p>
        </w:tc>
      </w:tr>
      <w:tr>
        <w:tc>
          <w:tcPr/>
          <w:p>
            <w:pPr>
              <w:pStyle w:val="Compact"/>
            </w:pPr>
            <w:r>
              <w:rPr>
                <w:b/>
                <w:bCs/>
              </w:rPr>
              <w:t xml:space="preserve">Tunned, et oled ebaõnnestunud isa</w:t>
            </w:r>
          </w:p>
        </w:tc>
        <w:tc>
          <w:tcPr/>
          <w:p>
            <w:pPr>
              <w:pStyle w:val="Compact"/>
            </w:pPr>
            <w:r>
              <w:rPr>
                <w:b/>
                <w:bCs/>
              </w:rPr>
              <w:t xml:space="preserve">Lisa D</w:t>
            </w:r>
            <w:r>
              <w:t xml:space="preserve"> </w:t>
            </w:r>
            <w:r>
              <w:t xml:space="preserve">—</w:t>
            </w:r>
            <w:r>
              <w:t xml:space="preserve"> </w:t>
            </w:r>
            <w:r>
              <w:rPr>
                <w:i/>
                <w:iCs/>
              </w:rPr>
              <w:t xml:space="preserve">Tugev isa</w:t>
            </w:r>
          </w:p>
        </w:tc>
        <w:tc>
          <w:tcPr/>
          <w:p>
            <w:pPr>
              <w:pStyle w:val="Compact"/>
            </w:pPr>
            <w:r>
              <w:t xml:space="preserve">Lisa C, F</w:t>
            </w:r>
          </w:p>
        </w:tc>
      </w:tr>
      <w:tr>
        <w:tc>
          <w:tcPr/>
          <w:p>
            <w:pPr>
              <w:pStyle w:val="Compact"/>
            </w:pPr>
            <w:r>
              <w:rPr>
                <w:b/>
                <w:bCs/>
              </w:rPr>
              <w:t xml:space="preserve">Tahad distsipliini, aga oled väsinud</w:t>
            </w:r>
          </w:p>
        </w:tc>
        <w:tc>
          <w:tcPr/>
          <w:p>
            <w:pPr>
              <w:pStyle w:val="Compact"/>
            </w:pPr>
            <w:r>
              <w:rPr>
                <w:b/>
                <w:bCs/>
              </w:rPr>
              <w:t xml:space="preserve">Lisa C</w:t>
            </w:r>
            <w:r>
              <w:t xml:space="preserve"> </w:t>
            </w:r>
            <w:r>
              <w:t xml:space="preserve">—</w:t>
            </w:r>
            <w:r>
              <w:t xml:space="preserve"> </w:t>
            </w:r>
            <w:r>
              <w:rPr>
                <w:i/>
                <w:iCs/>
              </w:rPr>
              <w:t xml:space="preserve">Võta omaks</w:t>
            </w:r>
          </w:p>
        </w:tc>
        <w:tc>
          <w:tcPr/>
          <w:p>
            <w:pPr>
              <w:pStyle w:val="Compact"/>
            </w:pPr>
            <w:r>
              <w:t xml:space="preserve">Lisa F, G</w:t>
            </w:r>
          </w:p>
        </w:tc>
      </w:tr>
      <w:tr>
        <w:tc>
          <w:tcPr/>
          <w:p>
            <w:pPr>
              <w:pStyle w:val="Compact"/>
            </w:pPr>
            <w:r>
              <w:rPr>
                <w:b/>
                <w:bCs/>
              </w:rPr>
              <w:t xml:space="preserve">Valmis teisi aitama</w:t>
            </w:r>
          </w:p>
        </w:tc>
        <w:tc>
          <w:tcPr/>
          <w:p>
            <w:pPr>
              <w:pStyle w:val="Compact"/>
            </w:pPr>
            <w:r>
              <w:rPr>
                <w:b/>
                <w:bCs/>
              </w:rPr>
              <w:t xml:space="preserve">Lisa G</w:t>
            </w:r>
            <w:r>
              <w:t xml:space="preserve"> </w:t>
            </w:r>
            <w:r>
              <w:t xml:space="preserve">—</w:t>
            </w:r>
            <w:r>
              <w:t xml:space="preserve"> </w:t>
            </w:r>
            <w:r>
              <w:rPr>
                <w:i/>
                <w:iCs/>
              </w:rPr>
              <w:t xml:space="preserve">Juhi ja võida</w:t>
            </w:r>
          </w:p>
        </w:tc>
        <w:tc>
          <w:tcPr/>
          <w:p>
            <w:pPr>
              <w:pStyle w:val="Compact"/>
            </w:pPr>
            <w:r>
              <w:t xml:space="preserve">Kogu seeria</w:t>
            </w:r>
          </w:p>
        </w:tc>
      </w:tr>
    </w:tbl>
    <w:p>
      <w:r>
        <w:pict>
          <v:rect style="width:0;height:1.5pt" o:hralign="center" o:hrstd="t" o:hr="t"/>
        </w:pict>
      </w:r>
    </w:p>
    <w:bookmarkEnd w:id="385"/>
    <w:bookmarkStart w:id="386" w:name="failid-lisa-ag"/>
    <w:p>
      <w:pPr>
        <w:pStyle w:val="Heading2"/>
      </w:pPr>
      <w:r>
        <w:rPr>
          <w:rStyle w:val="SectionNumber"/>
        </w:rPr>
        <w:t xml:space="preserve">18.6</w:t>
      </w:r>
      <w:r>
        <w:tab/>
      </w:r>
      <w:r>
        <w:t xml:space="preserve">Failid (Lisa 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Fail</w:t>
            </w:r>
          </w:p>
        </w:tc>
      </w:tr>
      <w:tr>
        <w:tc>
          <w:tcPr/>
          <w:p>
            <w:pPr>
              <w:pStyle w:val="Compact"/>
            </w:pPr>
            <w:r>
              <w:t xml:space="preserve">A</w:t>
            </w:r>
          </w:p>
        </w:tc>
        <w:tc>
          <w:tcPr/>
          <w:p>
            <w:pPr>
              <w:pStyle w:val="Compact"/>
            </w:pPr>
            <w:r>
              <w:rPr>
                <w:rStyle w:val="VerbatimChar"/>
              </w:rPr>
              <w:t xml:space="preserve">lisad/raamat-01-unplugged-ava-silmad.md</w:t>
            </w:r>
          </w:p>
        </w:tc>
      </w:tr>
      <w:tr>
        <w:tc>
          <w:tcPr/>
          <w:p>
            <w:pPr>
              <w:pStyle w:val="Compact"/>
            </w:pPr>
            <w:r>
              <w:t xml:space="preserve">B</w:t>
            </w:r>
          </w:p>
        </w:tc>
        <w:tc>
          <w:tcPr/>
          <w:p>
            <w:pPr>
              <w:pStyle w:val="Compact"/>
            </w:pPr>
            <w:r>
              <w:rPr>
                <w:rStyle w:val="VerbatimChar"/>
              </w:rPr>
              <w:t xml:space="preserve">lisad/raamat-02-peegli-efekt.md</w:t>
            </w:r>
          </w:p>
        </w:tc>
      </w:tr>
      <w:tr>
        <w:tc>
          <w:tcPr/>
          <w:p>
            <w:pPr>
              <w:pStyle w:val="Compact"/>
            </w:pPr>
            <w:r>
              <w:t xml:space="preserve">C</w:t>
            </w:r>
          </w:p>
        </w:tc>
        <w:tc>
          <w:tcPr/>
          <w:p>
            <w:pPr>
              <w:pStyle w:val="Compact"/>
            </w:pPr>
            <w:r>
              <w:rPr>
                <w:rStyle w:val="VerbatimChar"/>
              </w:rPr>
              <w:t xml:space="preserve">lisad/raamat-03-vota-omaks.md</w:t>
            </w:r>
          </w:p>
        </w:tc>
      </w:tr>
      <w:tr>
        <w:tc>
          <w:tcPr/>
          <w:p>
            <w:pPr>
              <w:pStyle w:val="Compact"/>
            </w:pPr>
            <w:r>
              <w:t xml:space="preserve">D</w:t>
            </w:r>
          </w:p>
        </w:tc>
        <w:tc>
          <w:tcPr/>
          <w:p>
            <w:pPr>
              <w:pStyle w:val="Compact"/>
            </w:pPr>
            <w:r>
              <w:rPr>
                <w:rStyle w:val="VerbatimChar"/>
              </w:rPr>
              <w:t xml:space="preserve">lisad/raamat-04-tugev-isa.md</w:t>
            </w:r>
          </w:p>
        </w:tc>
      </w:tr>
      <w:tr>
        <w:tc>
          <w:tcPr/>
          <w:p>
            <w:pPr>
              <w:pStyle w:val="Compact"/>
            </w:pPr>
            <w:r>
              <w:t xml:space="preserve">E</w:t>
            </w:r>
          </w:p>
        </w:tc>
        <w:tc>
          <w:tcPr/>
          <w:p>
            <w:pPr>
              <w:pStyle w:val="Compact"/>
            </w:pPr>
            <w:r>
              <w:rPr>
                <w:rStyle w:val="VerbatimChar"/>
              </w:rPr>
              <w:t xml:space="preserve">lisad/raamat-05-pere-rindejoon.md</w:t>
            </w:r>
          </w:p>
        </w:tc>
      </w:tr>
      <w:tr>
        <w:tc>
          <w:tcPr/>
          <w:p>
            <w:pPr>
              <w:pStyle w:val="Compact"/>
            </w:pPr>
            <w:r>
              <w:t xml:space="preserve">F</w:t>
            </w:r>
          </w:p>
        </w:tc>
        <w:tc>
          <w:tcPr/>
          <w:p>
            <w:pPr>
              <w:pStyle w:val="Compact"/>
            </w:pPr>
            <w:r>
              <w:rPr>
                <w:rStyle w:val="VerbatimChar"/>
              </w:rPr>
              <w:t xml:space="preserve">lisad/raamat-06-murra-ring.md</w:t>
            </w:r>
          </w:p>
        </w:tc>
      </w:tr>
      <w:tr>
        <w:tc>
          <w:tcPr/>
          <w:p>
            <w:pPr>
              <w:pStyle w:val="Compact"/>
            </w:pPr>
            <w:r>
              <w:t xml:space="preserve">G</w:t>
            </w:r>
          </w:p>
        </w:tc>
        <w:tc>
          <w:tcPr/>
          <w:p>
            <w:pPr>
              <w:pStyle w:val="Compact"/>
            </w:pPr>
            <w:r>
              <w:rPr>
                <w:rStyle w:val="VerbatimChar"/>
              </w:rPr>
              <w:t xml:space="preserve">lisad/raamat-07-juhi-ja-voida.md</w:t>
            </w:r>
          </w:p>
        </w:tc>
      </w:tr>
    </w:tbl>
    <w:p>
      <w:r>
        <w:pict>
          <v:rect style="width:0;height:1.5pt" o:hralign="center" o:hrstd="t" o:hr="t"/>
        </w:pict>
      </w:r>
    </w:p>
    <w:bookmarkEnd w:id="386"/>
    <w:bookmarkStart w:id="387" w:name="üks-lause-enne-magamaminekut"/>
    <w:p>
      <w:pPr>
        <w:pStyle w:val="Heading2"/>
      </w:pPr>
      <w:r>
        <w:rPr>
          <w:rStyle w:val="SectionNumber"/>
        </w:rPr>
        <w:t xml:space="preserve">18.7</w:t>
      </w:r>
      <w:r>
        <w:tab/>
      </w:r>
      <w:r>
        <w:t xml:space="preserve">Üks lause enne magamaminekut</w:t>
      </w:r>
    </w:p>
    <w:p>
      <w:pPr>
        <w:pStyle w:val="FirstParagraph"/>
      </w:pPr>
      <w:r>
        <w:rPr>
          <w:i/>
          <w:iCs/>
        </w:rPr>
        <w:t xml:space="preserve">Ma ei pea täna kõike lahendama. Ma pean täna ellu jääma — ja homme proovima uuesti.</w:t>
      </w:r>
    </w:p>
    <w:p>
      <w:r>
        <w:pict>
          <v:rect style="width:0;height:1.5pt" o:hralign="center" o:hrstd="t" o:hr="t"/>
        </w:pict>
      </w:r>
    </w:p>
    <w:bookmarkEnd w:id="387"/>
    <w:bookmarkStart w:id="388" w:name="järgmine-samm-lihtsus"/>
    <w:p>
      <w:pPr>
        <w:pStyle w:val="Heading2"/>
      </w:pPr>
      <w:r>
        <w:rPr>
          <w:rStyle w:val="SectionNumber"/>
        </w:rPr>
        <w:t xml:space="preserve">18.8</w:t>
      </w:r>
      <w:r>
        <w:tab/>
      </w:r>
      <w:r>
        <w:t xml:space="preserve">Järgmine samm (LIHTSUS)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Lõpetasid siin</w:t>
            </w:r>
          </w:p>
        </w:tc>
        <w:tc>
          <w:tcPr/>
          <w:p>
            <w:pPr>
              <w:pStyle w:val="Compact"/>
            </w:pPr>
            <w:r>
              <w:t xml:space="preserve">Ava järgmisena</w:t>
            </w:r>
          </w:p>
        </w:tc>
      </w:tr>
      <w:tr>
        <w:tc>
          <w:tcPr/>
          <w:p>
            <w:pPr>
              <w:pStyle w:val="Compact"/>
            </w:pPr>
            <w:r>
              <w:t xml:space="preserve">Lisa H (kiirabi)</w:t>
            </w:r>
          </w:p>
        </w:tc>
        <w:tc>
          <w:tcPr/>
          <w:p>
            <w:pPr>
              <w:pStyle w:val="Compact"/>
            </w:pPr>
            <w:r>
              <w:t xml:space="preserve">raamat</w:t>
            </w:r>
            <w:r>
              <w:t xml:space="preserve"> </w:t>
            </w:r>
            <w:r>
              <w:rPr>
                <w:b/>
                <w:bCs/>
              </w:rPr>
              <w:t xml:space="preserve">F</w:t>
            </w:r>
            <w:r>
              <w:t xml:space="preserve"> </w:t>
            </w:r>
            <w:r>
              <w:t xml:space="preserve">(</w:t>
            </w:r>
            <w:r>
              <w:rPr>
                <w:i/>
                <w:iCs/>
              </w:rPr>
              <w:t xml:space="preserve">Murra ring</w:t>
            </w:r>
            <w:r>
              <w:t xml:space="preserve">) → Lisa</w:t>
            </w:r>
            <w:r>
              <w:t xml:space="preserve"> </w:t>
            </w:r>
            <w:r>
              <w:rPr>
                <w:b/>
                <w:bCs/>
              </w:rPr>
              <w:t xml:space="preserve">P</w:t>
            </w:r>
          </w:p>
        </w:tc>
      </w:tr>
      <w:tr>
        <w:tc>
          <w:tcPr/>
          <w:p>
            <w:pPr>
              <w:pStyle w:val="Compact"/>
            </w:pPr>
            <w:r>
              <w:t xml:space="preserve">Tahad struktuuri</w:t>
            </w:r>
          </w:p>
        </w:tc>
        <w:tc>
          <w:tcPr/>
          <w:p>
            <w:pPr>
              <w:pStyle w:val="Compact"/>
            </w:pPr>
            <w:r>
              <w:rPr>
                <w:b/>
                <w:bCs/>
              </w:rPr>
              <w:t xml:space="preserve">PEEGEL_TEE_A.pdf</w:t>
            </w:r>
            <w:r>
              <w:t xml:space="preserve"> </w:t>
            </w:r>
            <w:r>
              <w:t xml:space="preserve">või Lisa</w:t>
            </w:r>
            <w:r>
              <w:t xml:space="preserve"> </w:t>
            </w:r>
            <w:r>
              <w:rPr>
                <w:b/>
                <w:bCs/>
              </w:rPr>
              <w:t xml:space="preserve">AT</w:t>
            </w:r>
          </w:p>
        </w:tc>
      </w:tr>
      <w:tr>
        <w:tc>
          <w:tcPr/>
          <w:p>
            <w:pPr>
              <w:pStyle w:val="Compact"/>
            </w:pPr>
            <w:r>
              <w:t xml:space="preserve">Aitad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p>
        </w:tc>
      </w:tr>
      <w:tr>
        <w:tc>
          <w:tcPr/>
          <w:p>
            <w:pPr>
              <w:pStyle w:val="Compact"/>
            </w:pPr>
            <w:r>
              <w:t xml:space="preserve">Kinni jäid / upud</w:t>
            </w:r>
          </w:p>
        </w:tc>
        <w:tc>
          <w:tcPr/>
          <w:p>
            <w:pPr>
              <w:pStyle w:val="Compact"/>
            </w:pPr>
            <w:r>
              <w:rPr>
                <w:b/>
                <w:bCs/>
              </w:rPr>
              <w:t xml:space="preserve">Lisa AT</w:t>
            </w:r>
            <w:r>
              <w:t xml:space="preserve"> </w:t>
            </w:r>
            <w:r>
              <w:t xml:space="preserve">— vali üks rida, tee see</w:t>
            </w:r>
          </w:p>
        </w:tc>
      </w:tr>
      <w:tr>
        <w:tc>
          <w:tcPr/>
          <w:p>
            <w:pPr>
              <w:pStyle w:val="Compact"/>
            </w:pPr>
            <w:r>
              <w:rPr>
                <w:b/>
                <w:bCs/>
              </w:rPr>
              <w:t xml:space="preserve">Isa / pere podcast</w:t>
            </w:r>
          </w:p>
        </w:tc>
        <w:tc>
          <w:tcPr/>
          <w:p>
            <w:pPr>
              <w:pStyle w:val="Compact"/>
            </w:pPr>
            <w:hyperlink r:id="rId30">
              <w:r>
                <w:rPr>
                  <w:rStyle w:val="Hyperlink"/>
                </w:rPr>
                <w:t xml:space="preserve">Papsid.ee Podcast</w:t>
              </w:r>
            </w:hyperlink>
            <w:r>
              <w:t xml:space="preserve"> </w:t>
            </w:r>
            <w:r>
              <w:t xml:space="preserve">— valikuline; üks episood, üks tegu täna</w:t>
            </w:r>
          </w:p>
        </w:tc>
      </w:tr>
    </w:tbl>
    <w:p>
      <w:r>
        <w:pict>
          <v:rect style="width:0;height:1.5pt" o:hralign="center" o:hrstd="t" o:hr="t"/>
        </w:pict>
      </w:r>
    </w:p>
    <w:p>
      <w:pPr>
        <w:pStyle w:val="FirstParagraph"/>
      </w:pPr>
      <w:r>
        <w:rPr>
          <w:i/>
          <w:iCs/>
        </w:rPr>
        <w:t xml:space="preserve">Eesti isadele. Avalik — jagamine lubatud.</w:t>
      </w:r>
    </w:p>
    <w:bookmarkEnd w:id="388"/>
    <w:bookmarkEnd w:id="389"/>
    <w:bookmarkStart w:id="419" w:name="X2eb6d5772d5b9d471ee36a438aeb3531905b744"/>
    <w:p>
      <w:pPr>
        <w:pStyle w:val="Heading1"/>
      </w:pPr>
      <w:r>
        <w:rPr>
          <w:rStyle w:val="SectionNumber"/>
        </w:rPr>
        <w:t xml:space="preserve">19</w:t>
      </w:r>
      <w:r>
        <w:tab/>
      </w:r>
      <w:r>
        <w:t xml:space="preserve">Lisa I — Inimesekeskne juhtimine (Steiger 1997)</w:t>
      </w:r>
    </w:p>
    <w:p>
      <w:pPr>
        <w:pStyle w:val="BlockText"/>
      </w:pPr>
      <w:r>
        <w:rPr>
          <w:b/>
          <w:bCs/>
        </w:rPr>
        <w:t xml:space="preserve">Lugeja saab:</w:t>
      </w:r>
      <w:r>
        <w:t xml:space="preserve"> </w:t>
      </w:r>
      <w:r>
        <w:t xml:space="preserve">Steigeri inimesekeskse juhtimise raamistiku.</w:t>
      </w:r>
      <w:r>
        <w:t xml:space="preserve"> </w:t>
      </w:r>
      <w:r>
        <w:rPr>
          <w:b/>
          <w:bCs/>
        </w:rPr>
        <w:t xml:space="preserve">Loe seda kui:</w:t>
      </w:r>
      <w:r>
        <w:t xml:space="preserve"> </w:t>
      </w:r>
      <w:r>
        <w:t xml:space="preserve">juhid inimesi või koolitad (tee D/F).</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Juhtimisfilosoofia</w:t>
      </w:r>
    </w:p>
    <w:p>
      <w:pPr>
        <w:pStyle w:val="BodyText"/>
      </w:pPr>
      <w:r>
        <w:rPr>
          <w:b/>
          <w:bCs/>
        </w:rPr>
        <w:t xml:space="preserve">Raamat:</w:t>
      </w:r>
      <w:r>
        <w:t xml:space="preserve"> </w:t>
      </w:r>
      <w:r>
        <w:t xml:space="preserve">Rudolf Steiger,</w:t>
      </w:r>
      <w:r>
        <w:t xml:space="preserve"> </w:t>
      </w:r>
      <w:r>
        <w:rPr>
          <w:i/>
          <w:iCs/>
        </w:rPr>
        <w:t xml:space="preserve">Inimesekeskne juhtimine. Juhiseid tsiviil- ja sõjaväejuhtidele</w:t>
      </w:r>
      <w:r>
        <w:t xml:space="preserve"> </w:t>
      </w:r>
      <w:r>
        <w:rPr>
          <w:b/>
          <w:bCs/>
        </w:rPr>
        <w:t xml:space="preserve">Peakirjastaja:</w:t>
      </w:r>
      <w:r>
        <w:t xml:space="preserve"> </w:t>
      </w:r>
      <w:r>
        <w:rPr>
          <w:b/>
          <w:bCs/>
        </w:rPr>
        <w:t xml:space="preserve">Heli Illipe-Sootak</w:t>
      </w:r>
      <w:r>
        <w:t xml:space="preserve"> </w:t>
      </w:r>
      <w:r>
        <w:t xml:space="preserve">(Raudhammas OÜ)</w:t>
      </w:r>
      <w:r>
        <w:t xml:space="preserve"> </w:t>
      </w:r>
      <w:r>
        <w:rPr>
          <w:b/>
          <w:bCs/>
        </w:rPr>
        <w:t xml:space="preserve">Originaalväljaanne:</w:t>
      </w:r>
      <w:r>
        <w:t xml:space="preserve"> </w:t>
      </w:r>
      <w:r>
        <w:t xml:space="preserve">Fontes, Tallinn 1997 · tõlkija</w:t>
      </w:r>
      <w:r>
        <w:t xml:space="preserve"> </w:t>
      </w:r>
      <w:r>
        <w:rPr>
          <w:b/>
          <w:bCs/>
        </w:rPr>
        <w:t xml:space="preserve">Piret Liivamägi</w:t>
      </w:r>
      <w:r>
        <w:t xml:space="preserve"> </w:t>
      </w:r>
      <w:r>
        <w:t xml:space="preserve">· ISBN</w:t>
      </w:r>
      <w:r>
        <w:t xml:space="preserve"> </w:t>
      </w:r>
      <w:r>
        <w:rPr>
          <w:b/>
          <w:bCs/>
        </w:rPr>
        <w:t xml:space="preserve">9985901274</w:t>
      </w:r>
      <w:r>
        <w:t xml:space="preserve"> </w:t>
      </w:r>
      <w:r>
        <w:rPr>
          <w:b/>
          <w:bCs/>
        </w:rPr>
        <w:t xml:space="preserve">Uustrükk:</w:t>
      </w:r>
      <w:r>
        <w:t xml:space="preserve"> </w:t>
      </w:r>
      <w:r>
        <w:t xml:space="preserve">Kaitseväe Ühendatud Õppeasutused, 2011 — eessõna:</w:t>
      </w:r>
      <w:r>
        <w:t xml:space="preserve"> </w:t>
      </w:r>
      <w:r>
        <w:rPr>
          <w:b/>
          <w:bCs/>
        </w:rPr>
        <w:t xml:space="preserve">Johannes Kert</w:t>
      </w:r>
      <w:r>
        <w:t xml:space="preserve">, Kaspar Villiger</w:t>
      </w:r>
    </w:p>
    <w:p>
      <w:r>
        <w:pict>
          <v:rect style="width:0;height:1.5pt" o:hralign="center" o:hrstd="t" o:hr="t"/>
        </w:pict>
      </w:r>
    </w:p>
    <w:bookmarkStart w:id="390" w:name="miks-see-siin-on"/>
    <w:p>
      <w:pPr>
        <w:pStyle w:val="Heading2"/>
      </w:pPr>
      <w:r>
        <w:rPr>
          <w:rStyle w:val="SectionNumber"/>
        </w:rPr>
        <w:t xml:space="preserve">19.1</w:t>
      </w:r>
      <w:r>
        <w:tab/>
      </w:r>
      <w:r>
        <w:t xml:space="preserve">Miks see siin on</w:t>
      </w:r>
    </w:p>
    <w:p>
      <w:pPr>
        <w:pStyle w:val="FirstParagraph"/>
      </w:pPr>
      <w:r>
        <w:t xml:space="preserve">Eesti kaitseväe esimesed juhid võtsid Steigeri raamatu oma juhtimise SOP-iks. Raamat on olnud Kaitseväe Akadeemia ja Kaitseliidu õppekavades viidatud allikas. Operatsioon „Peegel” ütleb: aeg on rakendada seda, mida me juba teeme — mitte ainult paberil.</w:t>
      </w:r>
    </w:p>
    <w:p>
      <w:pPr>
        <w:pStyle w:val="BodyText"/>
      </w:pPr>
      <w:r>
        <w:rPr>
          <w:b/>
          <w:bCs/>
        </w:rPr>
        <w:t xml:space="preserve">Renee hüpotees (seos Lisa Z-ga):</w:t>
      </w:r>
    </w:p>
    <w:p>
      <w:pPr>
        <w:pStyle w:val="BlockText"/>
      </w:pPr>
      <w:r>
        <w:rPr>
          <w:i/>
          <w:iCs/>
        </w:rPr>
        <w:t xml:space="preserve">Me oleme ehitanud endale vangla — nimega</w:t>
      </w:r>
      <w:r>
        <w:rPr>
          <w:i/>
          <w:iCs/>
        </w:rPr>
        <w:t xml:space="preserve"> </w:t>
      </w:r>
      <w:r>
        <w:rPr>
          <w:b/>
          <w:bCs/>
          <w:i/>
          <w:iCs/>
        </w:rPr>
        <w:t xml:space="preserve">linnad</w:t>
      </w:r>
      <w:r>
        <w:rPr>
          <w:i/>
          <w:iCs/>
        </w:rPr>
        <w:t xml:space="preserve">. Me palkame vangla valvureid — nimega</w:t>
      </w:r>
      <w:r>
        <w:rPr>
          <w:i/>
          <w:iCs/>
        </w:rPr>
        <w:t xml:space="preserve"> </w:t>
      </w:r>
      <w:r>
        <w:rPr>
          <w:b/>
          <w:bCs/>
          <w:i/>
          <w:iCs/>
        </w:rPr>
        <w:t xml:space="preserve">politsei</w:t>
      </w:r>
      <w:r>
        <w:rPr>
          <w:i/>
          <w:iCs/>
        </w:rPr>
        <w:t xml:space="preserve">. Me</w:t>
      </w:r>
      <w:r>
        <w:rPr>
          <w:i/>
          <w:iCs/>
        </w:rPr>
        <w:t xml:space="preserve"> </w:t>
      </w:r>
      <w:r>
        <w:rPr>
          <w:b/>
          <w:bCs/>
          <w:i/>
          <w:iCs/>
        </w:rPr>
        <w:t xml:space="preserve">maksame</w:t>
      </w:r>
      <w:r>
        <w:rPr>
          <w:i/>
          <w:iCs/>
        </w:rPr>
        <w:t xml:space="preserve"> </w:t>
      </w:r>
      <w:r>
        <w:rPr>
          <w:i/>
          <w:iCs/>
        </w:rPr>
        <w:t xml:space="preserve">nende eest. Ja me</w:t>
      </w:r>
      <w:r>
        <w:rPr>
          <w:i/>
          <w:iCs/>
        </w:rPr>
        <w:t xml:space="preserve"> </w:t>
      </w:r>
      <w:r>
        <w:rPr>
          <w:b/>
          <w:bCs/>
          <w:i/>
          <w:iCs/>
        </w:rPr>
        <w:t xml:space="preserve">ei järgi</w:t>
      </w:r>
      <w:r>
        <w:rPr>
          <w:i/>
          <w:iCs/>
        </w:rPr>
        <w:t xml:space="preserve"> </w:t>
      </w:r>
      <w:r>
        <w:rPr>
          <w:i/>
          <w:iCs/>
        </w:rPr>
        <w:t xml:space="preserve">ise neid seadusi, mida lõime „rahva jaoks”. See on</w:t>
      </w:r>
      <w:r>
        <w:rPr>
          <w:i/>
          <w:iCs/>
        </w:rPr>
        <w:t xml:space="preserve"> </w:t>
      </w:r>
      <w:r>
        <w:rPr>
          <w:b/>
          <w:bCs/>
          <w:i/>
          <w:iCs/>
        </w:rPr>
        <w:t xml:space="preserve">dominantne süsteem</w:t>
      </w:r>
      <w:r>
        <w:rPr>
          <w:i/>
          <w:iCs/>
        </w:rPr>
        <w:t xml:space="preserve"> </w:t>
      </w:r>
      <w:r>
        <w:rPr>
          <w:i/>
          <w:iCs/>
        </w:rPr>
        <w:t xml:space="preserve">— kontroll, mitte teenimine.</w:t>
      </w:r>
    </w:p>
    <w:p>
      <w:pPr>
        <w:pStyle w:val="FirstParagraph"/>
      </w:pPr>
      <w:r>
        <w:rPr>
          <w:b/>
          <w:bCs/>
        </w:rPr>
        <w:t xml:space="preserve">Parem tee leiti juba 1997:</w:t>
      </w:r>
      <w:r>
        <w:t xml:space="preserve"> </w:t>
      </w:r>
      <w:r>
        <w:t xml:space="preserve">Rudolf Steiger,</w:t>
      </w:r>
      <w:r>
        <w:t xml:space="preserve"> </w:t>
      </w:r>
      <w:r>
        <w:rPr>
          <w:i/>
          <w:iCs/>
        </w:rPr>
        <w:t xml:space="preserve">Inimesekeskne juhtimine. Juhiseid tsiviil- ja sõjaväejuhtidele</w:t>
      </w:r>
      <w:r>
        <w:t xml:space="preserve"> </w:t>
      </w:r>
      <w:r>
        <w:t xml:space="preserve">(Fontes; ISBN 9985901274). Mitte uus ideoloogia —</w:t>
      </w:r>
      <w:r>
        <w:t xml:space="preserve"> </w:t>
      </w:r>
      <w:r>
        <w:rPr>
          <w:b/>
          <w:bCs/>
        </w:rPr>
        <w:t xml:space="preserve">Eesti kaitseväe juhtide SOP</w:t>
      </w:r>
      <w:r>
        <w:t xml:space="preserve"> </w:t>
      </w:r>
      <w:r>
        <w:t xml:space="preserve">alates 1990ndatest. Kindral</w:t>
      </w:r>
      <w:r>
        <w:t xml:space="preserve"> </w:t>
      </w:r>
      <w:r>
        <w:rPr>
          <w:b/>
          <w:bCs/>
        </w:rPr>
        <w:t xml:space="preserve">Johannes Kert</w:t>
      </w:r>
      <w:r>
        <w:t xml:space="preserve"> </w:t>
      </w:r>
      <w:r>
        <w:t xml:space="preserve">kirjutas uustrüki eessõna (2011): ülestõus domineeriva juhtimise vastu.</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Dominantne süsteem</w:t>
            </w:r>
          </w:p>
        </w:tc>
        <w:tc>
          <w:tcPr/>
          <w:p>
            <w:pPr>
              <w:pStyle w:val="Compact"/>
            </w:pPr>
            <w:r>
              <w:t xml:space="preserve">Inimesekeskne juhtimine (Steiger)</w:t>
            </w:r>
          </w:p>
        </w:tc>
      </w:tr>
      <w:tr>
        <w:tc>
          <w:tcPr/>
          <w:p>
            <w:pPr>
              <w:pStyle w:val="Compact"/>
            </w:pPr>
            <w:r>
              <w:t xml:space="preserve">Linn = vangla, politsei = valvur</w:t>
            </w:r>
          </w:p>
        </w:tc>
        <w:tc>
          <w:tcPr/>
          <w:p>
            <w:pPr>
              <w:pStyle w:val="Compact"/>
            </w:pPr>
            <w:r>
              <w:t xml:space="preserve">Vabatahtlik vastutus, ausus</w:t>
            </w:r>
          </w:p>
        </w:tc>
      </w:tr>
      <w:tr>
        <w:tc>
          <w:tcPr/>
          <w:p>
            <w:pPr>
              <w:pStyle w:val="Compact"/>
            </w:pPr>
            <w:r>
              <w:t xml:space="preserve">Reegel tähtsam kui inimene</w:t>
            </w:r>
          </w:p>
        </w:tc>
        <w:tc>
          <w:tcPr/>
          <w:p>
            <w:pPr>
              <w:pStyle w:val="Compact"/>
            </w:pPr>
            <w:r>
              <w:rPr>
                <w:b/>
                <w:bCs/>
              </w:rPr>
              <w:t xml:space="preserve">Inimene</w:t>
            </w:r>
            <w:r>
              <w:t xml:space="preserve"> </w:t>
            </w:r>
            <w:r>
              <w:t xml:space="preserve">enne protsessi</w:t>
            </w:r>
          </w:p>
        </w:tc>
      </w:tr>
      <w:tr>
        <w:tc>
          <w:tcPr/>
          <w:p>
            <w:pPr>
              <w:pStyle w:val="Compact"/>
            </w:pPr>
            <w:r>
              <w:t xml:space="preserve">Sund ja kontroll</w:t>
            </w:r>
          </w:p>
        </w:tc>
        <w:tc>
          <w:tcPr/>
          <w:p>
            <w:pPr>
              <w:pStyle w:val="Compact"/>
            </w:pPr>
            <w:r>
              <w:t xml:space="preserve">Kuulamine, dialoog, mõistmine</w:t>
            </w:r>
          </w:p>
        </w:tc>
      </w:tr>
      <w:tr>
        <w:tc>
          <w:tcPr/>
          <w:p>
            <w:pPr>
              <w:pStyle w:val="Compact"/>
            </w:pPr>
            <w:r>
              <w:t xml:space="preserve">Me maksame kontrolli eest</w:t>
            </w:r>
          </w:p>
        </w:tc>
        <w:tc>
          <w:tcPr/>
          <w:p>
            <w:pPr>
              <w:pStyle w:val="Compact"/>
            </w:pPr>
            <w:r>
              <w:t xml:space="preserve">Me</w:t>
            </w:r>
            <w:r>
              <w:t xml:space="preserve"> </w:t>
            </w:r>
            <w:r>
              <w:rPr>
                <w:b/>
                <w:bCs/>
              </w:rPr>
              <w:t xml:space="preserve">investeerime</w:t>
            </w:r>
            <w:r>
              <w:t xml:space="preserve"> </w:t>
            </w:r>
            <w:r>
              <w:t xml:space="preserve">usaldusse</w:t>
            </w:r>
          </w:p>
        </w:tc>
      </w:tr>
      <w:tr>
        <w:tc>
          <w:tcPr/>
          <w:p>
            <w:pPr>
              <w:pStyle w:val="Compact"/>
            </w:pPr>
            <w:r>
              <w:t xml:space="preserve">Seadused „rahva jaoks”, mida juhid ei järgi</w:t>
            </w:r>
          </w:p>
        </w:tc>
        <w:tc>
          <w:tcPr/>
          <w:p>
            <w:pPr>
              <w:pStyle w:val="Compact"/>
            </w:pPr>
            <w:r>
              <w:rPr>
                <w:b/>
                <w:bCs/>
              </w:rPr>
              <w:t xml:space="preserve">Palk enda silmas</w:t>
            </w:r>
            <w:r>
              <w:t xml:space="preserve"> </w:t>
            </w:r>
            <w:r>
              <w:t xml:space="preserve">— juht tunnistab oma vigu</w:t>
            </w:r>
          </w:p>
        </w:tc>
      </w:tr>
    </w:tbl>
    <w:p>
      <w:pPr>
        <w:pStyle w:val="BlockText"/>
      </w:pPr>
      <w:r>
        <w:rPr>
          <w:i/>
          <w:iCs/>
        </w:rPr>
        <w:t xml:space="preserve">🫡 Ära usu mind. Loe Steigerit ise. ISBN 9985901274.</w:t>
      </w:r>
    </w:p>
    <w:p>
      <w:pPr>
        <w:pStyle w:val="FirstParagraph"/>
      </w:pPr>
      <w:r>
        <w:rPr>
          <w:b/>
          <w:bCs/>
        </w:rPr>
        <w:t xml:space="preserve">Märkus:</w:t>
      </w:r>
      <w:r>
        <w:t xml:space="preserve"> </w:t>
      </w:r>
      <w:r>
        <w:t xml:space="preserve">See lisa on põhimõtete kokkuvõte avalikust kirjeldusest ja operatsiooni kontekstist. Täisteksti saab hankida raamatuna (ISBN 9985901274) või kasutada Renee Aluste eksemplari.</w:t>
      </w:r>
      <w:r>
        <w:t xml:space="preserve"> </w:t>
      </w:r>
      <w:r>
        <w:rPr>
          <w:b/>
          <w:bCs/>
        </w:rPr>
        <w:t xml:space="preserve">Peakirjastaja:</w:t>
      </w:r>
      <w:r>
        <w:t xml:space="preserve"> </w:t>
      </w:r>
      <w:r>
        <w:t xml:space="preserve">Heli Illipe-Sootak.</w:t>
      </w:r>
    </w:p>
    <w:p>
      <w:r>
        <w:pict>
          <v:rect style="width:0;height:1.5pt" o:hralign="center" o:hrstd="t" o:hr="t"/>
        </w:pict>
      </w:r>
    </w:p>
    <w:bookmarkEnd w:id="390"/>
    <w:bookmarkStart w:id="391" w:name="väljaande-andmed-kellele-tänada"/>
    <w:p>
      <w:pPr>
        <w:pStyle w:val="Heading2"/>
      </w:pPr>
      <w:r>
        <w:rPr>
          <w:rStyle w:val="SectionNumber"/>
        </w:rPr>
        <w:t xml:space="preserve">19.2</w:t>
      </w:r>
      <w:r>
        <w:tab/>
      </w:r>
      <w:r>
        <w:t xml:space="preserve">Väljaande andmed — kellele tänada</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Roll</w:t>
            </w:r>
          </w:p>
        </w:tc>
        <w:tc>
          <w:tcPr/>
          <w:p>
            <w:pPr>
              <w:pStyle w:val="Compact"/>
            </w:pPr>
            <w:r>
              <w:t xml:space="preserve">Nimi</w:t>
            </w:r>
          </w:p>
        </w:tc>
        <w:tc>
          <w:tcPr/>
          <w:p>
            <w:pPr>
              <w:pStyle w:val="Compact"/>
            </w:pPr>
            <w:r>
              <w:t xml:space="preserve">Märkus</w:t>
            </w:r>
          </w:p>
        </w:tc>
      </w:tr>
      <w:tr>
        <w:tc>
          <w:tcPr/>
          <w:p>
            <w:pPr>
              <w:pStyle w:val="Compact"/>
            </w:pPr>
            <w:r>
              <w:rPr>
                <w:b/>
                <w:bCs/>
              </w:rPr>
              <w:t xml:space="preserve">Autor</w:t>
            </w:r>
          </w:p>
        </w:tc>
        <w:tc>
          <w:tcPr/>
          <w:p>
            <w:pPr>
              <w:pStyle w:val="Compact"/>
            </w:pPr>
            <w:r>
              <w:t xml:space="preserve">Rudolf Steiger</w:t>
            </w:r>
          </w:p>
        </w:tc>
        <w:tc>
          <w:tcPr/>
          <w:p>
            <w:pPr>
              <w:pStyle w:val="Compact"/>
            </w:pPr>
            <w:r>
              <w:t xml:space="preserve">Prof. dr., Zürichi tehnikaülikool; originaal:</w:t>
            </w:r>
            <w:r>
              <w:t xml:space="preserve"> </w:t>
            </w:r>
            <w:r>
              <w:rPr>
                <w:i/>
                <w:iCs/>
              </w:rPr>
              <w:t xml:space="preserve">Menschenorientierte Führung</w:t>
            </w:r>
          </w:p>
        </w:tc>
      </w:tr>
      <w:tr>
        <w:tc>
          <w:tcPr/>
          <w:p>
            <w:pPr>
              <w:pStyle w:val="Compact"/>
            </w:pPr>
            <w:r>
              <w:rPr>
                <w:b/>
                <w:bCs/>
              </w:rPr>
              <w:t xml:space="preserve">Peakirjastaja</w:t>
            </w:r>
          </w:p>
        </w:tc>
        <w:tc>
          <w:tcPr/>
          <w:p>
            <w:pPr>
              <w:pStyle w:val="Compact"/>
            </w:pPr>
            <w:r>
              <w:rPr>
                <w:b/>
                <w:bCs/>
              </w:rPr>
              <w:t xml:space="preserve">Heli Illipe-Sootak</w:t>
            </w:r>
          </w:p>
        </w:tc>
        <w:tc>
          <w:tcPr/>
          <w:p>
            <w:pPr>
              <w:pStyle w:val="Compact"/>
            </w:pPr>
            <w:r>
              <w:t xml:space="preserve">Raudhammas OÜ juhatuse liige; Operatsioon „Peegel” juhtimisraamatu peakirjastaja</w:t>
            </w:r>
          </w:p>
        </w:tc>
      </w:tr>
      <w:tr>
        <w:tc>
          <w:tcPr/>
          <w:p>
            <w:pPr>
              <w:pStyle w:val="Compact"/>
            </w:pPr>
            <w:r>
              <w:rPr>
                <w:b/>
                <w:bCs/>
              </w:rPr>
              <w:t xml:space="preserve">Tõlkija</w:t>
            </w:r>
          </w:p>
        </w:tc>
        <w:tc>
          <w:tcPr/>
          <w:p>
            <w:pPr>
              <w:pStyle w:val="Compact"/>
            </w:pPr>
            <w:r>
              <w:t xml:space="preserve">Piret Liivamägi</w:t>
            </w:r>
          </w:p>
        </w:tc>
        <w:tc>
          <w:tcPr/>
          <w:p>
            <w:pPr>
              <w:pStyle w:val="Compact"/>
            </w:pPr>
            <w:r>
              <w:t xml:space="preserve">Eestikeelne tõlge (Fontes 1997)</w:t>
            </w:r>
          </w:p>
        </w:tc>
      </w:tr>
      <w:tr>
        <w:tc>
          <w:tcPr/>
          <w:p>
            <w:pPr>
              <w:pStyle w:val="Compact"/>
            </w:pPr>
            <w:r>
              <w:rPr>
                <w:b/>
                <w:bCs/>
              </w:rPr>
              <w:t xml:space="preserve">Kirjastus (1997)</w:t>
            </w:r>
          </w:p>
        </w:tc>
        <w:tc>
          <w:tcPr/>
          <w:p>
            <w:pPr>
              <w:pStyle w:val="Compact"/>
            </w:pPr>
            <w:r>
              <w:t xml:space="preserve">Fontes, Tallinn</w:t>
            </w:r>
          </w:p>
        </w:tc>
        <w:tc>
          <w:tcPr/>
          <w:p>
            <w:pPr>
              <w:pStyle w:val="Compact"/>
            </w:pPr>
            <w:r>
              <w:t xml:space="preserve">Esmane väljaanne; Kaitsejõudude Peastaap (Narva mnt 8)</w:t>
            </w:r>
          </w:p>
        </w:tc>
      </w:tr>
      <w:tr>
        <w:tc>
          <w:tcPr/>
          <w:p>
            <w:pPr>
              <w:pStyle w:val="Compact"/>
            </w:pPr>
            <w:r>
              <w:rPr>
                <w:b/>
                <w:bCs/>
              </w:rPr>
              <w:t xml:space="preserve">Eessõna (2011)</w:t>
            </w:r>
          </w:p>
        </w:tc>
        <w:tc>
          <w:tcPr/>
          <w:p>
            <w:pPr>
              <w:pStyle w:val="Compact"/>
            </w:pPr>
            <w:r>
              <w:t xml:space="preserve">Johannes Kert, Kaspar Villiger</w:t>
            </w:r>
          </w:p>
        </w:tc>
        <w:tc>
          <w:tcPr/>
          <w:p>
            <w:pPr>
              <w:pStyle w:val="Compact"/>
            </w:pPr>
            <w:r>
              <w:t xml:space="preserve">Uustrükk Kaitseväe Ühendatud Õppeasutused</w:t>
            </w:r>
          </w:p>
        </w:tc>
      </w:tr>
    </w:tbl>
    <w:p>
      <w:pPr>
        <w:pStyle w:val="BlockText"/>
      </w:pPr>
      <w:r>
        <w:rPr>
          <w:i/>
          <w:iCs/>
        </w:rPr>
        <w:t xml:space="preserve">See raamat on operatsiooni</w:t>
      </w:r>
      <w:r>
        <w:rPr>
          <w:i/>
          <w:iCs/>
        </w:rPr>
        <w:t xml:space="preserve"> </w:t>
      </w:r>
      <w:r>
        <w:rPr>
          <w:b/>
          <w:bCs/>
          <w:i/>
          <w:iCs/>
        </w:rPr>
        <w:t xml:space="preserve">juhtimise SOP</w:t>
      </w:r>
      <w:r>
        <w:rPr>
          <w:i/>
          <w:iCs/>
        </w:rPr>
        <w:t xml:space="preserve">. Peakirjastaja</w:t>
      </w:r>
      <w:r>
        <w:rPr>
          <w:i/>
          <w:iCs/>
        </w:rPr>
        <w:t xml:space="preserve"> </w:t>
      </w:r>
      <w:r>
        <w:rPr>
          <w:b/>
          <w:bCs/>
          <w:i/>
          <w:iCs/>
        </w:rPr>
        <w:t xml:space="preserve">Heli Illipe-Sootak</w:t>
      </w:r>
      <w:r>
        <w:rPr>
          <w:i/>
          <w:iCs/>
        </w:rPr>
        <w:t xml:space="preserve"> </w:t>
      </w:r>
      <w:r>
        <w:rPr>
          <w:i/>
          <w:iCs/>
        </w:rPr>
        <w:t xml:space="preserve">hoiab seda elus — et Steigeri sõnum jõuaks igasse juhini, mitte ainult riiulile.</w:t>
      </w:r>
    </w:p>
    <w:p>
      <w:r>
        <w:pict>
          <v:rect style="width:0;height:1.5pt" o:hralign="center" o:hrstd="t" o:hr="t"/>
        </w:pict>
      </w:r>
    </w:p>
    <w:bookmarkEnd w:id="391"/>
    <w:bookmarkStart w:id="392" w:name="Xf4d0415871bb95951bc36657c1e2985d6dfb6f9"/>
    <w:p>
      <w:pPr>
        <w:pStyle w:val="Heading2"/>
      </w:pPr>
      <w:r>
        <w:rPr>
          <w:rStyle w:val="SectionNumber"/>
        </w:rPr>
        <w:t xml:space="preserve">19.3</w:t>
      </w:r>
      <w:r>
        <w:tab/>
      </w:r>
      <w:r>
        <w:t xml:space="preserve">Kindral Johannes Kert ja ülestõus domineeriva juhtimise vastu</w:t>
      </w:r>
    </w:p>
    <w:p>
      <w:pPr>
        <w:pStyle w:val="FirstParagraph"/>
      </w:pPr>
      <w:r>
        <w:t xml:space="preserve">1990ndatel algas Eestis juhtimiskultuuri pööre:</w:t>
      </w:r>
      <w:r>
        <w:t xml:space="preserve"> </w:t>
      </w:r>
      <w:r>
        <w:rPr>
          <w:b/>
          <w:bCs/>
        </w:rPr>
        <w:t xml:space="preserve">sõjaväeliste juhtide ja tsiviiljuhtide ülestõus</w:t>
      </w:r>
      <w:r>
        <w:t xml:space="preserve"> </w:t>
      </w:r>
      <w:r>
        <w:t xml:space="preserve">— domineeriva käskimise asemel</w:t>
      </w:r>
      <w:r>
        <w:t xml:space="preserve"> </w:t>
      </w:r>
      <w:r>
        <w:rPr>
          <w:b/>
          <w:bCs/>
        </w:rPr>
        <w:t xml:space="preserve">inimesekeskne juhtimine</w:t>
      </w:r>
      <w:r>
        <w:t xml:space="preserve"> </w:t>
      </w:r>
      <w:r>
        <w:t xml:space="preserve">moodsas ühiskonnas.</w:t>
      </w:r>
    </w:p>
    <w:p>
      <w:pPr>
        <w:pStyle w:val="BodyText"/>
      </w:pPr>
      <w:r>
        <w:rPr>
          <w:b/>
          <w:bCs/>
        </w:rPr>
        <w:t xml:space="preserve">Kindral Johannes Kert</w:t>
      </w:r>
      <w:r>
        <w:t xml:space="preserve"> </w:t>
      </w:r>
      <w:r>
        <w:t xml:space="preserve">(endine Kaitseväe juhataja) kirjutas Steigeri raamatu uustrükile (Kaitseväe Ühendatud Õppeasutused, 2011)</w:t>
      </w:r>
      <w:r>
        <w:t xml:space="preserve"> </w:t>
      </w:r>
      <w:r>
        <w:rPr>
          <w:b/>
          <w:bCs/>
        </w:rPr>
        <w:t xml:space="preserve">eessõna</w:t>
      </w:r>
      <w:r>
        <w:t xml:space="preserve"> </w:t>
      </w:r>
      <w:r>
        <w:t xml:space="preserve">— koos Šveitsi kindral Kaspar Villigeriga. See ei olnud akadeemiline huvi. See oli vastus küsimusele:</w:t>
      </w:r>
      <w:r>
        <w:t xml:space="preserve"> </w:t>
      </w:r>
      <w:r>
        <w:rPr>
          <w:i/>
          <w:iCs/>
        </w:rPr>
        <w:t xml:space="preserve">kuidas juhtida inimesi, kes on vabad inimesed — mitte alluvad masinad?</w:t>
      </w:r>
    </w:p>
    <w:p>
      <w:pPr>
        <w:pStyle w:val="BodyText"/>
      </w:pPr>
      <w:r>
        <w:rPr>
          <w:b/>
          <w:bCs/>
        </w:rPr>
        <w:t xml:space="preserve">Domineeriv juhtimine</w:t>
      </w:r>
      <w:r>
        <w:t xml:space="preserve"> </w:t>
      </w:r>
      <w:r>
        <w:t xml:space="preserve">— leivale suud andma, kõik ära sööma, vastu tahtmist tegema — annab lühikeses mängus allumise. Pikas mängus annab</w:t>
      </w:r>
      <w:r>
        <w:t xml:space="preserve"> </w:t>
      </w:r>
      <w:r>
        <w:rPr>
          <w:b/>
          <w:bCs/>
        </w:rPr>
        <w:t xml:space="preserve">loogilised ja loomulikud tagajärjed</w:t>
      </w:r>
      <w:r>
        <w:t xml:space="preserve">: usaldamatus, kurnatus, võõrandumine, kaotus.</w:t>
      </w:r>
    </w:p>
    <w:p>
      <w:pPr>
        <w:pStyle w:val="BodyText"/>
      </w:pPr>
      <w:r>
        <w:rPr>
          <w:b/>
          <w:bCs/>
        </w:rPr>
        <w:t xml:space="preserve">Inimesekeskne juhtimine</w:t>
      </w:r>
      <w:r>
        <w:t xml:space="preserve"> </w:t>
      </w:r>
      <w:r>
        <w:t xml:space="preserve">on vastus. Mitte nõrkus —</w:t>
      </w:r>
      <w:r>
        <w:t xml:space="preserve"> </w:t>
      </w:r>
      <w:r>
        <w:rPr>
          <w:b/>
          <w:bCs/>
        </w:rPr>
        <w:t xml:space="preserve">tõhusus inimeste kaudu</w:t>
      </w:r>
      <w:r>
        <w:t xml:space="preserve">.</w:t>
      </w:r>
    </w:p>
    <w:p>
      <w:pPr>
        <w:pStyle w:val="BlockText"/>
      </w:pPr>
      <w:r>
        <w:rPr>
          <w:i/>
          <w:iCs/>
        </w:rPr>
        <w:t xml:space="preserve">Võitmine on tagajärg inimeste juhtimisele — mitte sunni tulemus.</w:t>
      </w:r>
    </w:p>
    <w:p>
      <w:r>
        <w:pict>
          <v:rect style="width:0;height:1.5pt" o:hralign="center" o:hrstd="t" o:hr="t"/>
        </w:pict>
      </w:r>
    </w:p>
    <w:bookmarkEnd w:id="392"/>
    <w:bookmarkStart w:id="397" w:name="Xa73580c0fe6521c82dfde2e14e5a0073dbbcbe8"/>
    <w:p>
      <w:pPr>
        <w:pStyle w:val="Heading2"/>
      </w:pPr>
      <w:r>
        <w:rPr>
          <w:rStyle w:val="SectionNumber"/>
        </w:rPr>
        <w:t xml:space="preserve">19.4</w:t>
      </w:r>
      <w:r>
        <w:tab/>
      </w:r>
      <w:r>
        <w:t xml:space="preserve">Lahendus: inimesekeskne juhtimine — tsiviilile ja sõjaväele</w:t>
      </w:r>
    </w:p>
    <w:p>
      <w:pPr>
        <w:pStyle w:val="BlockText"/>
      </w:pPr>
      <w:r>
        <w:rPr>
          <w:i/>
          <w:iCs/>
        </w:rPr>
        <w:t xml:space="preserve">„Aga nüüd tõstatub küsimus, kellele on need soovitused mõeldud.”</w:t>
      </w:r>
      <w:r>
        <w:t xml:space="preserve"> </w:t>
      </w:r>
      <w:r>
        <w:t xml:space="preserve">— Steiger, lk 16</w:t>
      </w:r>
    </w:p>
    <w:bookmarkStart w:id="393" w:name="kellele-see-on-mõeldud"/>
    <w:p>
      <w:pPr>
        <w:pStyle w:val="Heading3"/>
      </w:pPr>
      <w:r>
        <w:rPr>
          <w:rStyle w:val="SectionNumber"/>
        </w:rPr>
        <w:t xml:space="preserve">19.4.1</w:t>
      </w:r>
      <w:r>
        <w:tab/>
      </w:r>
      <w:r>
        <w:t xml:space="preserve">Kellele see on mõeldud?</w:t>
      </w:r>
    </w:p>
    <w:p>
      <w:pPr>
        <w:pStyle w:val="FirstParagraph"/>
      </w:pPr>
      <w:r>
        <w:t xml:space="preserve">Steiger vastab otse:</w:t>
      </w:r>
      <w:r>
        <w:t xml:space="preserve"> </w:t>
      </w:r>
      <w:r>
        <w:rPr>
          <w:b/>
          <w:bCs/>
        </w:rPr>
        <w:t xml:space="preserve">tsiviil- ja sõjaväelistele juhtidele</w:t>
      </w:r>
      <w:r>
        <w:t xml:space="preserve">. Mõni lugeja võib imestada — kas üks raamat saab katta mõlemat? Steiger ütleb:</w:t>
      </w:r>
      <w:r>
        <w:t xml:space="preserve"> </w:t>
      </w:r>
      <w:r>
        <w:rPr>
          <w:b/>
          <w:bCs/>
        </w:rPr>
        <w:t xml:space="preserve">jah</w:t>
      </w:r>
      <w:r>
        <w:t xml:space="preserve">, sest see raamat ei käsitle juhtimisõpetust ega juhtimismudeleid. See käsitleb</w:t>
      </w:r>
      <w:r>
        <w:t xml:space="preserve"> </w:t>
      </w:r>
      <w:r>
        <w:rPr>
          <w:b/>
          <w:bCs/>
        </w:rPr>
        <w:t xml:space="preserve">inimesekeskset juhtimist</w:t>
      </w:r>
      <w:r>
        <w:t xml:space="preserve">.</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Tsiviil</w:t>
            </w:r>
          </w:p>
        </w:tc>
        <w:tc>
          <w:tcPr/>
          <w:p>
            <w:pPr>
              <w:pStyle w:val="Compact"/>
            </w:pPr>
            <w:r>
              <w:t xml:space="preserve">Sõjavägi</w:t>
            </w:r>
          </w:p>
        </w:tc>
        <w:tc>
          <w:tcPr/>
          <w:p>
            <w:pPr>
              <w:pStyle w:val="Compact"/>
            </w:pPr>
            <w:r>
              <w:t xml:space="preserve">Ühine</w:t>
            </w:r>
          </w:p>
        </w:tc>
      </w:tr>
      <w:tr>
        <w:tc>
          <w:tcPr/>
          <w:p>
            <w:pPr>
              <w:pStyle w:val="Compact"/>
            </w:pPr>
            <w:r>
              <w:t xml:space="preserve">Ettevõttesse astumine on</w:t>
            </w:r>
            <w:r>
              <w:t xml:space="preserve"> </w:t>
            </w:r>
            <w:r>
              <w:rPr>
                <w:b/>
                <w:bCs/>
              </w:rPr>
              <w:t xml:space="preserve">vabatahtlik</w:t>
            </w:r>
            <w:r>
              <w:t xml:space="preserve">; sealt saab reeglina igal ajal lahkuda</w:t>
            </w:r>
          </w:p>
        </w:tc>
        <w:tc>
          <w:tcPr/>
          <w:p>
            <w:pPr>
              <w:pStyle w:val="Compact"/>
            </w:pPr>
            <w:r>
              <w:t xml:space="preserve">Armeed võib iseloomustada kui</w:t>
            </w:r>
            <w:r>
              <w:t xml:space="preserve"> </w:t>
            </w:r>
            <w:r>
              <w:rPr>
                <w:b/>
                <w:bCs/>
              </w:rPr>
              <w:t xml:space="preserve">sundühendust</w:t>
            </w:r>
            <w:r>
              <w:t xml:space="preserve">; juhtimisfunktsiooni ülevõtmine võib olla kohustuslik</w:t>
            </w:r>
          </w:p>
        </w:tc>
        <w:tc>
          <w:tcPr/>
          <w:p>
            <w:pPr>
              <w:pStyle w:val="Compact"/>
            </w:pPr>
            <w:r>
              <w:rPr>
                <w:b/>
                <w:bCs/>
              </w:rPr>
              <w:t xml:space="preserve">Inimesed on samad</w:t>
            </w:r>
            <w:r>
              <w:t xml:space="preserve"> </w:t>
            </w:r>
            <w:r>
              <w:t xml:space="preserve">— teksapükste või välivormi all</w:t>
            </w:r>
          </w:p>
        </w:tc>
      </w:tr>
      <w:tr>
        <w:tc>
          <w:tcPr/>
          <w:p>
            <w:pPr>
              <w:pStyle w:val="Compact"/>
            </w:pPr>
            <w:r>
              <w:t xml:space="preserve">Juhi võim piirdub enamasti ettevõttega</w:t>
            </w:r>
          </w:p>
        </w:tc>
        <w:tc>
          <w:tcPr/>
          <w:p>
            <w:pPr>
              <w:pStyle w:val="Compact"/>
            </w:pPr>
            <w:r>
              <w:t xml:space="preserve">Sõjaväeline käsk, eriti eriolukorras, toob kaasa</w:t>
            </w:r>
            <w:r>
              <w:t xml:space="preserve"> </w:t>
            </w:r>
            <w:r>
              <w:rPr>
                <w:b/>
                <w:bCs/>
              </w:rPr>
              <w:t xml:space="preserve">vastuvaidlematu täitmise</w:t>
            </w:r>
            <w:r>
              <w:t xml:space="preserve"> </w:t>
            </w:r>
            <w:r>
              <w:t xml:space="preserve">kohustuse</w:t>
            </w:r>
          </w:p>
        </w:tc>
        <w:tc>
          <w:tcPr/>
          <w:p>
            <w:pPr>
              <w:pStyle w:val="Compact"/>
            </w:pPr>
            <w:r>
              <w:rPr>
                <w:b/>
                <w:bCs/>
              </w:rPr>
              <w:t xml:space="preserve">Inimesekeskne juhtimine</w:t>
            </w:r>
            <w:r>
              <w:t xml:space="preserve"> </w:t>
            </w:r>
            <w:r>
              <w:t xml:space="preserve">kehtib mõlemas</w:t>
            </w:r>
          </w:p>
        </w:tc>
      </w:tr>
    </w:tbl>
    <w:p>
      <w:pPr>
        <w:pStyle w:val="BodyText"/>
      </w:pPr>
      <w:r>
        <w:t xml:space="preserve">Steiger sõnastab tuuma:</w:t>
      </w:r>
    </w:p>
    <w:p>
      <w:pPr>
        <w:pStyle w:val="BlockText"/>
      </w:pPr>
      <w:r>
        <w:rPr>
          <w:i/>
          <w:iCs/>
        </w:rPr>
        <w:t xml:space="preserve">„See raamat ei käsitle juhtimisõpetust ega juhtimismudeleid, vaid</w:t>
      </w:r>
      <w:r>
        <w:rPr>
          <w:i/>
          <w:iCs/>
        </w:rPr>
        <w:t xml:space="preserve"> </w:t>
      </w:r>
      <w:r>
        <w:rPr>
          <w:b/>
          <w:bCs/>
          <w:i/>
          <w:iCs/>
        </w:rPr>
        <w:t xml:space="preserve">inimesekeskset juhtimist</w:t>
      </w:r>
      <w:r>
        <w:rPr>
          <w:i/>
          <w:iCs/>
        </w:rPr>
        <w:t xml:space="preserve">. Seetõttu oleks siinkohal vale näha olulisi erinevusi tsiviil- ja sõjaväelises valdkonnas. Inimesekeskne juhtimine pole muud kui inimesele suunatud juhtimine. Sest just</w:t>
      </w:r>
      <w:r>
        <w:rPr>
          <w:i/>
          <w:iCs/>
        </w:rPr>
        <w:t xml:space="preserve"> </w:t>
      </w:r>
      <w:r>
        <w:t xml:space="preserve">Militarmee’s* töötavad samasugused inimesed, nagu kõikides teisteski riigiasutustes.”*</w:t>
      </w:r>
    </w:p>
    <w:p>
      <w:pPr>
        <w:pStyle w:val="FirstParagraph"/>
      </w:pPr>
      <w:r>
        <w:rPr>
          <w:b/>
          <w:bCs/>
        </w:rPr>
        <w:t xml:space="preserve">90-ndate aastate noori ei saa enam, nagu nende isasid, sõjaväeteenistuses kohelda ja juhtida teisiti kui tsiviilelus.</w:t>
      </w:r>
    </w:p>
    <w:p>
      <w:pPr>
        <w:pStyle w:val="BodyText"/>
      </w:pPr>
      <w:r>
        <w:t xml:space="preserve">See on operatsiooni tuum, kui räägime Kaitseväest, kiusamisest ja vastutusest (Lisa S, OPORD „MIKS RENEE?“):</w:t>
      </w:r>
    </w:p>
    <w:tbl>
      <w:tblPr>
        <w:tblStyle w:val="Table"/>
        <w:tblW w:type="pct" w:w="5000"/>
        <w:tblLayout w:type="fixed"/>
        <w:tblLook w:firstRow="1" w:lastRow="0" w:firstColumn="0" w:lastColumn="0" w:noHBand="0" w:noVBand="0" w:val="0020"/>
      </w:tblPr>
      <w:tblGrid>
        <w:gridCol w:w="1931"/>
        <w:gridCol w:w="2318"/>
        <w:gridCol w:w="3670"/>
      </w:tblGrid>
      <w:tr>
        <w:trPr>
          <w:tblHeader w:val="on"/>
        </w:trPr>
        <w:tc>
          <w:tcPr/>
          <w:p>
            <w:pPr>
              <w:pStyle w:val="Compact"/>
            </w:pPr>
            <w:r>
              <w:t xml:space="preserve">Probleem</w:t>
            </w:r>
          </w:p>
        </w:tc>
        <w:tc>
          <w:tcPr/>
          <w:p>
            <w:pPr>
              <w:pStyle w:val="Compact"/>
            </w:pPr>
            <w:r>
              <w:t xml:space="preserve">Vana stiil</w:t>
            </w:r>
          </w:p>
        </w:tc>
        <w:tc>
          <w:tcPr/>
          <w:p>
            <w:pPr>
              <w:pStyle w:val="Compact"/>
            </w:pPr>
            <w:r>
              <w:t xml:space="preserve">Lahendus (Steiger)</w:t>
            </w:r>
          </w:p>
        </w:tc>
      </w:tr>
      <w:tr>
        <w:tc>
          <w:tcPr/>
          <w:p>
            <w:pPr>
              <w:pStyle w:val="Compact"/>
            </w:pPr>
            <w:r>
              <w:t xml:space="preserve">Inimesed ei tee ametikoha juhendi järgi</w:t>
            </w:r>
          </w:p>
        </w:tc>
        <w:tc>
          <w:tcPr/>
          <w:p>
            <w:pPr>
              <w:pStyle w:val="Compact"/>
            </w:pPr>
            <w:r>
              <w:t xml:space="preserve">Dominants, alandamine, „nagu isaajal”</w:t>
            </w:r>
          </w:p>
        </w:tc>
        <w:tc>
          <w:tcPr/>
          <w:p>
            <w:pPr>
              <w:pStyle w:val="Compact"/>
            </w:pPr>
            <w:r>
              <w:rPr>
                <w:b/>
                <w:bCs/>
              </w:rPr>
              <w:t xml:space="preserve">Roll + eesmärk + juhis</w:t>
            </w:r>
            <w:r>
              <w:t xml:space="preserve"> </w:t>
            </w:r>
            <w:r>
              <w:t xml:space="preserve">— selgus ilma sundimata</w:t>
            </w:r>
          </w:p>
        </w:tc>
      </w:tr>
      <w:tr>
        <w:tc>
          <w:tcPr/>
          <w:p>
            <w:pPr>
              <w:pStyle w:val="Compact"/>
            </w:pPr>
            <w:r>
              <w:t xml:space="preserve">Koormus langeb vähestele; läbipõlemine</w:t>
            </w:r>
          </w:p>
        </w:tc>
        <w:tc>
          <w:tcPr/>
          <w:p>
            <w:pPr>
              <w:pStyle w:val="Compact"/>
            </w:pPr>
            <w:r>
              <w:t xml:space="preserve">Üks juht kannab kõike; emotsioon ei loe</w:t>
            </w:r>
          </w:p>
        </w:tc>
        <w:tc>
          <w:tcPr/>
          <w:p>
            <w:pPr>
              <w:pStyle w:val="Compact"/>
            </w:pPr>
            <w:r>
              <w:rPr>
                <w:b/>
                <w:bCs/>
              </w:rPr>
              <w:t xml:space="preserve">Kuulamine, dialoog, V-formatsioon</w:t>
            </w:r>
          </w:p>
        </w:tc>
      </w:tr>
      <w:tr>
        <w:tc>
          <w:tcPr/>
          <w:p>
            <w:pPr>
              <w:pStyle w:val="Compact"/>
            </w:pPr>
            <w:r>
              <w:t xml:space="preserve">Kiusamine ja vana juhtimisstiil</w:t>
            </w:r>
          </w:p>
        </w:tc>
        <w:tc>
          <w:tcPr/>
          <w:p>
            <w:pPr>
              <w:pStyle w:val="Compact"/>
            </w:pPr>
            <w:r>
              <w:t xml:space="preserve">„Nii on alati tehtud”</w:t>
            </w:r>
          </w:p>
        </w:tc>
        <w:tc>
          <w:tcPr/>
          <w:p>
            <w:pPr>
              <w:pStyle w:val="Compact"/>
            </w:pPr>
            <w:r>
              <w:rPr>
                <w:b/>
                <w:bCs/>
              </w:rPr>
              <w:t xml:space="preserve">Inimene enne protsessi</w:t>
            </w:r>
            <w:r>
              <w:t xml:space="preserve"> </w:t>
            </w:r>
            <w:r>
              <w:t xml:space="preserve">— turvalisus, siis vastutus</w:t>
            </w:r>
          </w:p>
        </w:tc>
      </w:tr>
      <w:tr>
        <w:tc>
          <w:tcPr/>
          <w:p>
            <w:pPr>
              <w:pStyle w:val="Compact"/>
            </w:pPr>
            <w:r>
              <w:t xml:space="preserve">ATH-sildid, sümptomite kustutamine</w:t>
            </w:r>
          </w:p>
        </w:tc>
        <w:tc>
          <w:tcPr/>
          <w:p>
            <w:pPr>
              <w:pStyle w:val="Compact"/>
            </w:pPr>
            <w:r>
              <w:t xml:space="preserve">Reegel tähtsam kui inimene</w:t>
            </w:r>
          </w:p>
        </w:tc>
        <w:tc>
          <w:tcPr/>
          <w:p>
            <w:pPr>
              <w:pStyle w:val="Compact"/>
            </w:pPr>
            <w:r>
              <w:rPr>
                <w:b/>
                <w:bCs/>
              </w:rPr>
              <w:t xml:space="preserve">Faktorite analüüs</w:t>
            </w:r>
            <w:r>
              <w:t xml:space="preserve"> </w:t>
            </w:r>
            <w:r>
              <w:t xml:space="preserve">(lk 32) — juur enne silti</w:t>
            </w:r>
          </w:p>
        </w:tc>
      </w:tr>
    </w:tbl>
    <w:bookmarkEnd w:id="393"/>
    <w:bookmarkStart w:id="394" w:name="teksad-või-välivorm-inimene-on-sama"/>
    <w:p>
      <w:pPr>
        <w:pStyle w:val="Heading3"/>
      </w:pPr>
      <w:r>
        <w:rPr>
          <w:rStyle w:val="SectionNumber"/>
        </w:rPr>
        <w:t xml:space="preserve">19.4.2</w:t>
      </w:r>
      <w:r>
        <w:tab/>
      </w:r>
      <w:r>
        <w:t xml:space="preserve">Teksad või välivorm — inimene on sama</w:t>
      </w:r>
    </w:p>
    <w:p>
      <w:pPr>
        <w:pStyle w:val="FirstParagraph"/>
      </w:pPr>
      <w:r>
        <w:t xml:space="preserve">Steigeri juhised on mõeldud selleks, et juht saaks oma kaastöötajaid juhtida</w:t>
      </w:r>
      <w:r>
        <w:t xml:space="preserve"> </w:t>
      </w:r>
      <w:r>
        <w:rPr>
          <w:b/>
          <w:bCs/>
        </w:rPr>
        <w:t xml:space="preserve">inimesekeskselt</w:t>
      </w:r>
      <w:r>
        <w:t xml:space="preserve"> </w:t>
      </w:r>
      <w:r>
        <w:t xml:space="preserve">— olenemata sellest, kas alluvad kannavad</w:t>
      </w:r>
      <w:r>
        <w:t xml:space="preserve"> </w:t>
      </w:r>
      <w:r>
        <w:rPr>
          <w:b/>
          <w:bCs/>
        </w:rPr>
        <w:t xml:space="preserve">teksaseid või välivormi</w:t>
      </w:r>
      <w:r>
        <w:t xml:space="preserve">. Erinevate riiete all on inimesed</w:t>
      </w:r>
      <w:r>
        <w:t xml:space="preserve"> </w:t>
      </w:r>
      <w:r>
        <w:rPr>
          <w:b/>
          <w:bCs/>
        </w:rPr>
        <w:t xml:space="preserve">põhimõtteliselt samasugused</w:t>
      </w:r>
      <w:r>
        <w:t xml:space="preserve">.</w:t>
      </w:r>
    </w:p>
    <w:p>
      <w:pPr>
        <w:pStyle w:val="BodyText"/>
      </w:pPr>
      <w:r>
        <w:t xml:space="preserve">Operatsioon „Peegel” ütleb sama: juhtimiskoolitused, Kaitsevägi, kool, pere, kodanik —</w:t>
      </w:r>
      <w:r>
        <w:t xml:space="preserve"> </w:t>
      </w:r>
      <w:r>
        <w:rPr>
          <w:b/>
          <w:bCs/>
        </w:rPr>
        <w:t xml:space="preserve">üks inimloomus</w:t>
      </w:r>
      <w:r>
        <w:t xml:space="preserve">, üks juhtimisvajadus. Extreme Ownership (vastutus) ja inimesekeskne juhtimine (austus) ei ole vastandlikud —</w:t>
      </w:r>
      <w:r>
        <w:t xml:space="preserve"> </w:t>
      </w:r>
      <w:r>
        <w:rPr>
          <w:b/>
          <w:bCs/>
        </w:rPr>
        <w:t xml:space="preserve">austus on eeldus</w:t>
      </w:r>
      <w:r>
        <w:t xml:space="preserve">, vastutus on tulemus.</w:t>
      </w:r>
    </w:p>
    <w:bookmarkEnd w:id="394"/>
    <w:bookmarkStart w:id="395" w:name="mis-see-raamat-on-ja-mis-mitte"/>
    <w:p>
      <w:pPr>
        <w:pStyle w:val="Heading3"/>
      </w:pPr>
      <w:r>
        <w:rPr>
          <w:rStyle w:val="SectionNumber"/>
        </w:rPr>
        <w:t xml:space="preserve">19.4.3</w:t>
      </w:r>
      <w:r>
        <w:tab/>
      </w:r>
      <w:r>
        <w:t xml:space="preserve">Mis see raamat on — ja mis mitte</w:t>
      </w:r>
    </w:p>
    <w:p>
      <w:pPr>
        <w:pStyle w:val="FirstParagraph"/>
      </w:pPr>
      <w:r>
        <w:t xml:space="preserve">Steiger hoiatab metoodiliste juhiste all:</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See raamat</w:t>
            </w:r>
            <w:r>
              <w:t xml:space="preserve"> </w:t>
            </w:r>
            <w:r>
              <w:rPr>
                <w:b/>
                <w:bCs/>
              </w:rPr>
              <w:t xml:space="preserve">ei ole</w:t>
            </w:r>
          </w:p>
        </w:tc>
        <w:tc>
          <w:tcPr/>
          <w:p>
            <w:pPr>
              <w:pStyle w:val="Compact"/>
            </w:pPr>
            <w:r>
              <w:t xml:space="preserve">See raamat</w:t>
            </w:r>
            <w:r>
              <w:t xml:space="preserve"> </w:t>
            </w:r>
            <w:r>
              <w:rPr>
                <w:b/>
                <w:bCs/>
              </w:rPr>
              <w:t xml:space="preserve">on</w:t>
            </w:r>
          </w:p>
        </w:tc>
      </w:tr>
      <w:tr>
        <w:tc>
          <w:tcPr/>
          <w:p>
            <w:pPr>
              <w:pStyle w:val="Compact"/>
            </w:pPr>
            <w:r>
              <w:t xml:space="preserve">Õpik</w:t>
            </w:r>
          </w:p>
        </w:tc>
        <w:tc>
          <w:tcPr/>
          <w:p>
            <w:pPr>
              <w:pStyle w:val="Compact"/>
            </w:pPr>
            <w:r>
              <w:rPr>
                <w:b/>
                <w:bCs/>
              </w:rPr>
              <w:t xml:space="preserve">Kaaslane</w:t>
            </w:r>
            <w:r>
              <w:t xml:space="preserve"> </w:t>
            </w:r>
            <w:r>
              <w:t xml:space="preserve">igapäevases juhtimistegevuses</w:t>
            </w:r>
          </w:p>
        </w:tc>
      </w:tr>
      <w:tr>
        <w:tc>
          <w:tcPr/>
          <w:p>
            <w:pPr>
              <w:pStyle w:val="Compact"/>
            </w:pPr>
            <w:r>
              <w:t xml:space="preserve">Käsiraamat, mida saab lühidalt „õppida”</w:t>
            </w:r>
          </w:p>
        </w:tc>
        <w:tc>
          <w:tcPr/>
          <w:p>
            <w:pPr>
              <w:pStyle w:val="Compact"/>
            </w:pPr>
            <w:r>
              <w:t xml:space="preserve">Stimuleeriv juhend —</w:t>
            </w:r>
            <w:r>
              <w:t xml:space="preserve"> </w:t>
            </w:r>
            <w:r>
              <w:rPr>
                <w:b/>
                <w:bCs/>
              </w:rPr>
              <w:t xml:space="preserve">mitte alati mugav</w:t>
            </w:r>
            <w:r>
              <w:t xml:space="preserve">, aga vajalik</w:t>
            </w:r>
          </w:p>
        </w:tc>
      </w:tr>
      <w:tr>
        <w:tc>
          <w:tcPr/>
          <w:p>
            <w:pPr>
              <w:pStyle w:val="Compact"/>
            </w:pPr>
            <w:r>
              <w:t xml:space="preserve">Juhtimismudelite kataloog</w:t>
            </w:r>
          </w:p>
        </w:tc>
        <w:tc>
          <w:tcPr/>
          <w:p>
            <w:pPr>
              <w:pStyle w:val="Compact"/>
            </w:pPr>
            <w:r>
              <w:rPr>
                <w:b/>
                <w:bCs/>
              </w:rPr>
              <w:t xml:space="preserve">Inimesekeskne juhtimine</w:t>
            </w:r>
            <w:r>
              <w:t xml:space="preserve"> </w:t>
            </w:r>
            <w:r>
              <w:t xml:space="preserve">— praktilised tõukejõud</w:t>
            </w:r>
          </w:p>
        </w:tc>
      </w:tr>
    </w:tbl>
    <w:p>
      <w:pPr>
        <w:pStyle w:val="BlockText"/>
      </w:pPr>
      <w:r>
        <w:rPr>
          <w:i/>
          <w:iCs/>
        </w:rPr>
        <w:t xml:space="preserve">„Inimesekeskses juhtimises ei saa inimest juhtida nii lühidalt, nagu seda saab teha juhtimismudelite abil.”</w:t>
      </w:r>
    </w:p>
    <w:p>
      <w:pPr>
        <w:pStyle w:val="FirstParagraph"/>
      </w:pPr>
      <w:r>
        <w:rPr>
          <w:b/>
          <w:bCs/>
        </w:rPr>
        <w:t xml:space="preserve">Operatsiooni tõlge:</w:t>
      </w:r>
      <w:r>
        <w:t xml:space="preserve"> </w:t>
      </w:r>
      <w:r>
        <w:t xml:space="preserve">Lisa I, Lisa P, Lisa Q, Lisa N — need ei ole dogmad. Need on</w:t>
      </w:r>
      <w:r>
        <w:t xml:space="preserve"> </w:t>
      </w:r>
      <w:r>
        <w:rPr>
          <w:b/>
          <w:bCs/>
        </w:rPr>
        <w:t xml:space="preserve">tööriistad</w:t>
      </w:r>
      <w:r>
        <w:t xml:space="preserve">, mida kohandad oma keskkonnas. Steiger:</w:t>
      </w:r>
      <w:r>
        <w:t xml:space="preserve"> </w:t>
      </w:r>
      <w:r>
        <w:rPr>
          <w:i/>
          <w:iCs/>
        </w:rPr>
        <w:t xml:space="preserve">„Ettepanekud on tõukejõuks mõtetele ja mõtted hakkavad liikuma.”</w:t>
      </w:r>
    </w:p>
    <w:bookmarkEnd w:id="395"/>
    <w:bookmarkStart w:id="396" w:name="kuidas-raamatuga-töötada"/>
    <w:p>
      <w:pPr>
        <w:pStyle w:val="Heading3"/>
      </w:pPr>
      <w:r>
        <w:rPr>
          <w:rStyle w:val="SectionNumber"/>
        </w:rPr>
        <w:t xml:space="preserve">19.4.4</w:t>
      </w:r>
      <w:r>
        <w:tab/>
      </w:r>
      <w:r>
        <w:t xml:space="preserve">Kuidas raamatuga töötada</w:t>
      </w:r>
    </w:p>
    <w:p>
      <w:pPr>
        <w:pStyle w:val="FirstParagraph"/>
      </w:pPr>
      <w:r>
        <w:t xml:space="preserve">Steiger soovitab tsiviil- ja sõjaväeliste</w:t>
      </w:r>
      <w:r>
        <w:t xml:space="preserve"> </w:t>
      </w:r>
      <w:r>
        <w:rPr>
          <w:b/>
          <w:bCs/>
        </w:rPr>
        <w:t xml:space="preserve">juhtimisalaste seminaride</w:t>
      </w:r>
      <w:r>
        <w:t xml:space="preserve"> </w:t>
      </w:r>
      <w:r>
        <w:t xml:space="preserve">kogemusel:</w:t>
      </w:r>
    </w:p>
    <w:p>
      <w:pPr>
        <w:pStyle w:val="Compact"/>
        <w:numPr>
          <w:ilvl w:val="0"/>
          <w:numId w:val="1121"/>
        </w:numPr>
      </w:pPr>
      <w:r>
        <w:rPr>
          <w:b/>
          <w:bCs/>
        </w:rPr>
        <w:t xml:space="preserve">Individuaalne lugemine või peatükkide tutvustamine</w:t>
      </w:r>
      <w:r>
        <w:t xml:space="preserve"> </w:t>
      </w:r>
      <w:r>
        <w:t xml:space="preserve">— paksus kirjas esitlus võib olla keskne tees</w:t>
      </w:r>
    </w:p>
    <w:p>
      <w:pPr>
        <w:pStyle w:val="Compact"/>
        <w:numPr>
          <w:ilvl w:val="0"/>
          <w:numId w:val="1121"/>
        </w:numPr>
      </w:pPr>
      <w:r>
        <w:rPr>
          <w:b/>
          <w:bCs/>
        </w:rPr>
        <w:t xml:space="preserve">Individuaalne või rühmatöö</w:t>
      </w:r>
      <w:r>
        <w:t xml:space="preserve"> </w:t>
      </w:r>
      <w:r>
        <w:t xml:space="preserve">— järelülesanded konkreetse sõjaväelise või tsiviilse olukorraga</w:t>
      </w:r>
    </w:p>
    <w:p>
      <w:pPr>
        <w:pStyle w:val="FirstParagraph"/>
      </w:pPr>
      <w:r>
        <w:t xml:space="preserve">Operatsioonis: loe Lisa I → rakenda Lisa Q (side) → Lisa N (demomehed) → Lisa P (valideerimine). Üks samm korraga.</w:t>
      </w:r>
    </w:p>
    <w:p>
      <w:r>
        <w:pict>
          <v:rect style="width:0;height:1.5pt" o:hralign="center" o:hrstd="t" o:hr="t"/>
        </w:pict>
      </w:r>
    </w:p>
    <w:bookmarkEnd w:id="396"/>
    <w:bookmarkEnd w:id="397"/>
    <w:bookmarkStart w:id="398" w:name="X5acc9448a017efe068a6b4f4568522b6ae26a29"/>
    <w:p>
      <w:pPr>
        <w:pStyle w:val="Heading2"/>
      </w:pPr>
      <w:r>
        <w:rPr>
          <w:rStyle w:val="SectionNumber"/>
        </w:rPr>
        <w:t xml:space="preserve">19.5</w:t>
      </w:r>
      <w:r>
        <w:tab/>
      </w:r>
      <w:r>
        <w:t xml:space="preserve">Miks traumateadlikkus? Miks me sealt alustame?</w:t>
      </w:r>
    </w:p>
    <w:p>
      <w:pPr>
        <w:pStyle w:val="FirstParagraph"/>
      </w:pPr>
      <w:r>
        <w:t xml:space="preserve">See on operatsiooni</w:t>
      </w:r>
      <w:r>
        <w:t xml:space="preserve"> </w:t>
      </w:r>
      <w:r>
        <w:rPr>
          <w:b/>
          <w:bCs/>
        </w:rPr>
        <w:t xml:space="preserve">järjekorra</w:t>
      </w:r>
      <w:r>
        <w:t xml:space="preserve"> </w:t>
      </w:r>
      <w:r>
        <w:t xml:space="preserve">küsimus. Miks mitte alustada vastutusest, distsipliinist või Extreme Ownershipist? Sest</w:t>
      </w:r>
      <w:r>
        <w:t xml:space="preserve"> </w:t>
      </w:r>
      <w:r>
        <w:rPr>
          <w:b/>
          <w:bCs/>
        </w:rPr>
        <w:t xml:space="preserve">ilma turvalisuse ja mõistmiseta</w:t>
      </w:r>
      <w:r>
        <w:t xml:space="preserve"> </w:t>
      </w:r>
      <w:r>
        <w:t xml:space="preserve">need muutuvad uueks sundimiseks — ja inimene ei võta vastutust keskkonnas, kus teda alandatakse või ta on triggeris.</w:t>
      </w:r>
    </w:p>
    <w:p>
      <w:pPr>
        <w:pStyle w:val="BodyText"/>
      </w:pPr>
      <w:r>
        <w:t xml:space="preserve">Steiger ja van der Kolk ütlevad sama eri keeles:</w:t>
      </w:r>
    </w:p>
    <w:tbl>
      <w:tblPr>
        <w:tblStyle w:val="Table"/>
        <w:tblW w:type="pct" w:w="5000"/>
        <w:tblLayout w:type="fixed"/>
        <w:tblLook w:firstRow="1" w:lastRow="0" w:firstColumn="0" w:lastColumn="0" w:noHBand="0" w:noVBand="0" w:val="0020"/>
      </w:tblPr>
      <w:tblGrid>
        <w:gridCol w:w="2696"/>
        <w:gridCol w:w="5223"/>
      </w:tblGrid>
      <w:tr>
        <w:trPr>
          <w:tblHeader w:val="on"/>
        </w:trPr>
        <w:tc>
          <w:tcPr/>
          <w:p>
            <w:pPr>
              <w:pStyle w:val="Compact"/>
            </w:pPr>
            <w:r>
              <w:t xml:space="preserve">Steiger (Lisa I)</w:t>
            </w:r>
          </w:p>
        </w:tc>
        <w:tc>
          <w:tcPr/>
          <w:p>
            <w:pPr>
              <w:pStyle w:val="Compact"/>
            </w:pPr>
            <w:r>
              <w:t xml:space="preserve">van der Kolk (Lisa P, Lisa S)</w:t>
            </w:r>
          </w:p>
        </w:tc>
      </w:tr>
      <w:tr>
        <w:tc>
          <w:tcPr/>
          <w:p>
            <w:pPr>
              <w:pStyle w:val="Compact"/>
            </w:pPr>
            <w:r>
              <w:rPr>
                <w:b/>
                <w:bCs/>
              </w:rPr>
              <w:t xml:space="preserve">Enesetunnetus</w:t>
            </w:r>
            <w:r>
              <w:t xml:space="preserve"> </w:t>
            </w:r>
            <w:r>
              <w:t xml:space="preserve">viib inimese tundmiseni</w:t>
            </w:r>
          </w:p>
        </w:tc>
        <w:tc>
          <w:tcPr/>
          <w:p>
            <w:pPr>
              <w:pStyle w:val="Compact"/>
            </w:pPr>
            <w:r>
              <w:t xml:space="preserve">Trauma elab</w:t>
            </w:r>
            <w:r>
              <w:t xml:space="preserve"> </w:t>
            </w:r>
            <w:r>
              <w:rPr>
                <w:b/>
                <w:bCs/>
              </w:rPr>
              <w:t xml:space="preserve">kehas</w:t>
            </w:r>
            <w:r>
              <w:t xml:space="preserve"> </w:t>
            </w:r>
            <w:r>
              <w:t xml:space="preserve">— mitte ainult peas</w:t>
            </w:r>
          </w:p>
        </w:tc>
      </w:tr>
      <w:tr>
        <w:tc>
          <w:tcPr/>
          <w:p>
            <w:pPr>
              <w:pStyle w:val="Compact"/>
            </w:pPr>
            <w:r>
              <w:t xml:space="preserve">Inimesekeskne juhtimine algab</w:t>
            </w:r>
            <w:r>
              <w:t xml:space="preserve"> </w:t>
            </w:r>
            <w:r>
              <w:rPr>
                <w:b/>
                <w:bCs/>
              </w:rPr>
              <w:t xml:space="preserve">iseennast tundmast</w:t>
            </w:r>
          </w:p>
        </w:tc>
        <w:tc>
          <w:tcPr/>
          <w:p>
            <w:pPr>
              <w:pStyle w:val="Compact"/>
            </w:pPr>
            <w:r>
              <w:rPr>
                <w:b/>
                <w:bCs/>
              </w:rPr>
              <w:t xml:space="preserve">Turvalisus enne mõistust</w:t>
            </w:r>
            <w:r>
              <w:t xml:space="preserve"> </w:t>
            </w:r>
            <w:r>
              <w:t xml:space="preserve">— keha enne loogikat</w:t>
            </w:r>
          </w:p>
        </w:tc>
      </w:tr>
      <w:tr>
        <w:tc>
          <w:tcPr/>
          <w:p>
            <w:pPr>
              <w:pStyle w:val="Compact"/>
            </w:pPr>
            <w:r>
              <w:t xml:space="preserve">Juht peab tundma</w:t>
            </w:r>
            <w:r>
              <w:t xml:space="preserve"> </w:t>
            </w:r>
            <w:r>
              <w:rPr>
                <w:b/>
                <w:bCs/>
              </w:rPr>
              <w:t xml:space="preserve">inimest ametikoha taga</w:t>
            </w:r>
          </w:p>
        </w:tc>
        <w:tc>
          <w:tcPr/>
          <w:p>
            <w:pPr>
              <w:pStyle w:val="Compact"/>
            </w:pPr>
            <w:r>
              <w:t xml:space="preserve">Pre-verbaalne reaktsioon — signaal, mitte „vale”</w:t>
            </w:r>
          </w:p>
        </w:tc>
      </w:tr>
      <w:tr>
        <w:tc>
          <w:tcPr/>
          <w:p>
            <w:pPr>
              <w:pStyle w:val="Compact"/>
            </w:pPr>
            <w:r>
              <w:rPr>
                <w:b/>
                <w:bCs/>
              </w:rPr>
              <w:t xml:space="preserve">Palk enda silmas</w:t>
            </w:r>
            <w:r>
              <w:t xml:space="preserve"> </w:t>
            </w:r>
            <w:r>
              <w:t xml:space="preserve">— oma vigu tunnistada</w:t>
            </w:r>
          </w:p>
        </w:tc>
        <w:tc>
          <w:tcPr/>
          <w:p>
            <w:pPr>
              <w:pStyle w:val="Compact"/>
            </w:pPr>
            <w:r>
              <w:t xml:space="preserve">Paranemine:</w:t>
            </w:r>
            <w:r>
              <w:t xml:space="preserve"> </w:t>
            </w:r>
            <w:r>
              <w:rPr>
                <w:i/>
                <w:iCs/>
              </w:rPr>
              <w:t xml:space="preserve">sa pole katki olnudki</w:t>
            </w:r>
            <w:r>
              <w:t xml:space="preserve"> </w:t>
            </w:r>
            <w:r>
              <w:t xml:space="preserve">— sa vajad ruumi</w:t>
            </w:r>
          </w:p>
        </w:tc>
      </w:tr>
    </w:tbl>
    <w:p>
      <w:pPr>
        <w:pStyle w:val="BlockText"/>
      </w:pPr>
      <w:r>
        <w:rPr>
          <w:i/>
          <w:iCs/>
        </w:rPr>
        <w:t xml:space="preserve">„</w:t>
      </w:r>
      <w:r>
        <w:rPr>
          <w:b/>
          <w:bCs/>
          <w:i/>
          <w:iCs/>
        </w:rPr>
        <w:t xml:space="preserve">Enesetunnetus viib inimese tundmiseni, mis omakorda on inimesekeskse juhtimise aluseks!</w:t>
      </w:r>
      <w:r>
        <w:rPr>
          <w:i/>
          <w:iCs/>
        </w:rPr>
        <w:t xml:space="preserve">”</w:t>
      </w:r>
      <w:r>
        <w:t xml:space="preserve"> </w:t>
      </w:r>
      <w:r>
        <w:t xml:space="preserve">— Steiger, peatükk 2</w:t>
      </w:r>
    </w:p>
    <w:p>
      <w:pPr>
        <w:pStyle w:val="FirstParagraph"/>
      </w:pPr>
      <w:r>
        <w:rPr>
          <w:b/>
          <w:bCs/>
        </w:rPr>
        <w:t xml:space="preserve">Miks sealt alustame:</w:t>
      </w:r>
    </w:p>
    <w:p>
      <w:pPr>
        <w:pStyle w:val="SourceCode"/>
      </w:pPr>
      <w:r>
        <w:rPr>
          <w:rStyle w:val="VerbatimChar"/>
        </w:rPr>
        <w:t xml:space="preserve">1. TURVALISUS + MÕISTMINE (traumateadlikkus, Lisa P)</w:t>
      </w:r>
      <w:r>
        <w:br/>
      </w:r>
      <w:r>
        <w:rPr>
          <w:rStyle w:val="VerbatimChar"/>
        </w:rPr>
        <w:t xml:space="preserve"> ↓</w:t>
      </w:r>
      <w:r>
        <w:br/>
      </w:r>
      <w:r>
        <w:rPr>
          <w:rStyle w:val="VerbatimChar"/>
        </w:rPr>
        <w:t xml:space="preserve">2. INIMENE NÄHTAV (Steiger: nimede taga on inimesed)</w:t>
      </w:r>
      <w:r>
        <w:br/>
      </w:r>
      <w:r>
        <w:rPr>
          <w:rStyle w:val="VerbatimChar"/>
        </w:rPr>
        <w:t xml:space="preserve"> ↓</w:t>
      </w:r>
      <w:r>
        <w:br/>
      </w:r>
      <w:r>
        <w:rPr>
          <w:rStyle w:val="VerbatimChar"/>
        </w:rPr>
        <w:t xml:space="preserve">3. JUHT TUNNISTAB ENDA PALGI (Steiger: lk 30–31)</w:t>
      </w:r>
      <w:r>
        <w:br/>
      </w:r>
      <w:r>
        <w:rPr>
          <w:rStyle w:val="VerbatimChar"/>
        </w:rPr>
        <w:t xml:space="preserve"> ↓</w:t>
      </w:r>
      <w:r>
        <w:br/>
      </w:r>
      <w:r>
        <w:rPr>
          <w:rStyle w:val="VerbatimChar"/>
        </w:rPr>
        <w:t xml:space="preserve">4. INIMESEKESKNE JUHTIMINE (Lisa I)</w:t>
      </w:r>
      <w:r>
        <w:br/>
      </w:r>
      <w:r>
        <w:rPr>
          <w:rStyle w:val="VerbatimChar"/>
        </w:rPr>
        <w:t xml:space="preserve"> ↓</w:t>
      </w:r>
      <w:r>
        <w:br/>
      </w:r>
      <w:r>
        <w:rPr>
          <w:rStyle w:val="VerbatimChar"/>
        </w:rPr>
        <w:t xml:space="preserve">5. VASTUTUS — kõik teevad oma osa (Extreme Ownership)</w:t>
      </w:r>
    </w:p>
    <w:p>
      <w:pPr>
        <w:pStyle w:val="FirstParagraph"/>
      </w:pPr>
      <w:r>
        <w:t xml:space="preserve">Kui hüppad otse sammule 5 ilma sammudeta 1–4, saad</w:t>
      </w:r>
      <w:r>
        <w:t xml:space="preserve"> </w:t>
      </w:r>
      <w:r>
        <w:rPr>
          <w:b/>
          <w:bCs/>
        </w:rPr>
        <w:t xml:space="preserve">sümptomite kustutamise</w:t>
      </w:r>
      <w:r>
        <w:t xml:space="preserve"> </w:t>
      </w:r>
      <w:r>
        <w:t xml:space="preserve">— ATH sildi, tableti, „võta ennast kokku” — mitte juure lahendust. Renee nägi seda Kaitseväes: koormus langeb neile, kes töötavad; teised ei tee oma osa; kiusamine jätkub.</w:t>
      </w:r>
      <w:r>
        <w:t xml:space="preserve"> </w:t>
      </w:r>
      <w:r>
        <w:rPr>
          <w:b/>
          <w:bCs/>
        </w:rPr>
        <w:t xml:space="preserve">Lisa S</w:t>
      </w:r>
      <w:r>
        <w:t xml:space="preserve"> </w:t>
      </w:r>
      <w:r>
        <w:t xml:space="preserve">näitab, miks inimesed käituvad nii (aju, trauma).</w:t>
      </w:r>
      <w:r>
        <w:t xml:space="preserve"> </w:t>
      </w:r>
      <w:r>
        <w:rPr>
          <w:b/>
          <w:bCs/>
        </w:rPr>
        <w:t xml:space="preserve">Lisa I</w:t>
      </w:r>
      <w:r>
        <w:t xml:space="preserve"> </w:t>
      </w:r>
      <w:r>
        <w:t xml:space="preserve">näitab, mida juht peab tegema teisiti.</w:t>
      </w:r>
      <w:r>
        <w:t xml:space="preserve"> </w:t>
      </w:r>
      <w:r>
        <w:rPr>
          <w:b/>
          <w:bCs/>
        </w:rPr>
        <w:t xml:space="preserve">Lisa P</w:t>
      </w:r>
      <w:r>
        <w:t xml:space="preserve"> </w:t>
      </w:r>
      <w:r>
        <w:t xml:space="preserve">näitab, kuidas vestleda nii, et keha saaks rahuneda.</w:t>
      </w:r>
    </w:p>
    <w:p>
      <w:r>
        <w:pict>
          <v:rect style="width:0;height:1.5pt" o:hralign="center" o:hrstd="t" o:hr="t"/>
        </w:pict>
      </w:r>
    </w:p>
    <w:bookmarkEnd w:id="398"/>
    <w:bookmarkStart w:id="402" w:name="Xccccd30bc413125826d706094ee2f912305565c"/>
    <w:p>
      <w:pPr>
        <w:pStyle w:val="Heading2"/>
      </w:pPr>
      <w:r>
        <w:rPr>
          <w:rStyle w:val="SectionNumber"/>
        </w:rPr>
        <w:t xml:space="preserve">19.6</w:t>
      </w:r>
      <w:r>
        <w:tab/>
      </w:r>
      <w:r>
        <w:t xml:space="preserve">2. Iseennast ja kaastöötajaid tundma õppida (Steiger, lk 26–29)</w:t>
      </w:r>
    </w:p>
    <w:p>
      <w:pPr>
        <w:pStyle w:val="FirstParagraph"/>
      </w:pPr>
      <w:r>
        <w:t xml:space="preserve">Juhtimine toimub nii</w:t>
      </w:r>
      <w:r>
        <w:t xml:space="preserve"> </w:t>
      </w:r>
      <w:r>
        <w:rPr>
          <w:b/>
          <w:bCs/>
        </w:rPr>
        <w:t xml:space="preserve">tsiviil- kui sõjaväelistes organisatsioonides</w:t>
      </w:r>
      <w:r>
        <w:t xml:space="preserve">. Juht peab tundma mitte ainult juhtimismeetodeid — vaid</w:t>
      </w:r>
      <w:r>
        <w:t xml:space="preserve"> </w:t>
      </w:r>
      <w:r>
        <w:rPr>
          <w:b/>
          <w:bCs/>
        </w:rPr>
        <w:t xml:space="preserve">juhitavaid inimesi</w:t>
      </w:r>
      <w:r>
        <w:t xml:space="preserve">.</w:t>
      </w:r>
    </w:p>
    <w:bookmarkStart w:id="399" w:name="realistlik-enesehinnang"/>
    <w:p>
      <w:pPr>
        <w:pStyle w:val="Heading3"/>
      </w:pPr>
      <w:r>
        <w:rPr>
          <w:rStyle w:val="SectionNumber"/>
        </w:rPr>
        <w:t xml:space="preserve">19.6.1</w:t>
      </w:r>
      <w:r>
        <w:tab/>
      </w:r>
      <w:r>
        <w:t xml:space="preserve">Realistlik enesehinnang</w:t>
      </w:r>
    </w:p>
    <w:p>
      <w:pPr>
        <w:pStyle w:val="FirstParagraph"/>
      </w:pPr>
      <w:r>
        <w:t xml:space="preserve">Juht, kes arvab, et tal on</w:t>
      </w:r>
      <w:r>
        <w:t xml:space="preserve"> </w:t>
      </w:r>
      <w:r>
        <w:rPr>
          <w:b/>
          <w:bCs/>
        </w:rPr>
        <w:t xml:space="preserve">täielik kontroll</w:t>
      </w:r>
      <w:r>
        <w:t xml:space="preserve"> </w:t>
      </w:r>
      <w:r>
        <w:t xml:space="preserve">ka iseenda üle, elab illusioonis. Meie käitumine, tunded ja hirmud võivad meile endalegi tunduda võõrad. Sokratese sõnad:</w:t>
      </w:r>
      <w:r>
        <w:t xml:space="preserve"> </w:t>
      </w:r>
      <w:r>
        <w:rPr>
          <w:i/>
          <w:iCs/>
        </w:rPr>
        <w:t xml:space="preserve">„Ma tean, et ma midagi ei tea.”</w:t>
      </w:r>
      <w:r>
        <w:t xml:space="preserve"> </w:t>
      </w:r>
      <w:r>
        <w:t xml:space="preserve">Apolloni templi kirjutus:</w:t>
      </w:r>
      <w:r>
        <w:t xml:space="preserve"> </w:t>
      </w:r>
      <w:r>
        <w:rPr>
          <w:b/>
          <w:bCs/>
        </w:rPr>
        <w:t xml:space="preserve">„Tunne iseennast.”</w:t>
      </w:r>
    </w:p>
    <w:p>
      <w:pPr>
        <w:pStyle w:val="BodyText"/>
      </w:pPr>
      <w:r>
        <w:t xml:space="preserve">Enesetundmine ei nõua tingimata aastaid psühhoanalüüsi. See algab</w:t>
      </w:r>
      <w:r>
        <w:t xml:space="preserve"> </w:t>
      </w:r>
      <w:r>
        <w:rPr>
          <w:b/>
          <w:bCs/>
        </w:rPr>
        <w:t xml:space="preserve">ausatest küsimustest</w:t>
      </w:r>
      <w:r>
        <w:t xml:space="preserve">.</w:t>
      </w:r>
    </w:p>
    <w:bookmarkEnd w:id="399"/>
    <w:bookmarkStart w:id="400" w:name="X15854ccb6e11ac74bbd0a29f7f702563de8ed44"/>
    <w:p>
      <w:pPr>
        <w:pStyle w:val="Heading3"/>
      </w:pPr>
      <w:r>
        <w:rPr>
          <w:rStyle w:val="SectionNumber"/>
        </w:rPr>
        <w:t xml:space="preserve">19.6.2</w:t>
      </w:r>
      <w:r>
        <w:tab/>
      </w:r>
      <w:r>
        <w:t xml:space="preserve">Juhi eneserefleksiooni küsimused (Steiger, lk 27)</w:t>
      </w:r>
    </w:p>
    <w:p>
      <w:pPr>
        <w:pStyle w:val="FirstParagraph"/>
      </w:pPr>
      <w:r>
        <w:t xml:space="preserve">Iga juht — ka sõjaväes — peaks endalt küsima:</w:t>
      </w:r>
    </w:p>
    <w:p>
      <w:pPr>
        <w:pStyle w:val="Compact"/>
        <w:numPr>
          <w:ilvl w:val="0"/>
          <w:numId w:val="1122"/>
        </w:numPr>
      </w:pPr>
      <w:r>
        <w:t xml:space="preserve">Kuidas ma juhin oma kaastöötajaid — ja</w:t>
      </w:r>
      <w:r>
        <w:t xml:space="preserve"> </w:t>
      </w:r>
      <w:r>
        <w:rPr>
          <w:b/>
          <w:bCs/>
        </w:rPr>
        <w:t xml:space="preserve">miks ma ei tee seda teisiti</w:t>
      </w:r>
      <w:r>
        <w:t xml:space="preserve">?</w:t>
      </w:r>
    </w:p>
    <w:p>
      <w:pPr>
        <w:pStyle w:val="Compact"/>
        <w:numPr>
          <w:ilvl w:val="0"/>
          <w:numId w:val="1122"/>
        </w:numPr>
      </w:pPr>
      <w:r>
        <w:t xml:space="preserve">Kuidas mõjutab minu juhtimiskäitumine kaastöötajaid?</w:t>
      </w:r>
    </w:p>
    <w:p>
      <w:pPr>
        <w:pStyle w:val="Compact"/>
        <w:numPr>
          <w:ilvl w:val="0"/>
          <w:numId w:val="1122"/>
        </w:numPr>
      </w:pPr>
      <w:r>
        <w:t xml:space="preserve">Kui tähtis on mulle</w:t>
      </w:r>
      <w:r>
        <w:t xml:space="preserve"> </w:t>
      </w:r>
      <w:r>
        <w:rPr>
          <w:b/>
          <w:bCs/>
        </w:rPr>
        <w:t xml:space="preserve">iga üksik inimene</w:t>
      </w:r>
      <w:r>
        <w:t xml:space="preserve"> </w:t>
      </w:r>
      <w:r>
        <w:t xml:space="preserve">juhtimistegevuses?</w:t>
      </w:r>
    </w:p>
    <w:p>
      <w:pPr>
        <w:pStyle w:val="Compact"/>
        <w:numPr>
          <w:ilvl w:val="0"/>
          <w:numId w:val="1122"/>
        </w:numPr>
      </w:pPr>
      <w:r>
        <w:t xml:space="preserve">Millistes olukordades ja kellega suheldes</w:t>
      </w:r>
      <w:r>
        <w:t xml:space="preserve"> </w:t>
      </w:r>
      <w:r>
        <w:rPr>
          <w:b/>
          <w:bCs/>
        </w:rPr>
        <w:t xml:space="preserve">kaotan enesekontrolli</w:t>
      </w:r>
      <w:r>
        <w:t xml:space="preserve">?</w:t>
      </w:r>
    </w:p>
    <w:p>
      <w:pPr>
        <w:pStyle w:val="Compact"/>
        <w:numPr>
          <w:ilvl w:val="0"/>
          <w:numId w:val="1122"/>
        </w:numPr>
      </w:pPr>
      <w:r>
        <w:t xml:space="preserve">Kas ma räägin juhtimisest nii tihti, sest</w:t>
      </w:r>
      <w:r>
        <w:t xml:space="preserve"> </w:t>
      </w:r>
      <w:r>
        <w:rPr>
          <w:b/>
          <w:bCs/>
        </w:rPr>
        <w:t xml:space="preserve">ma ei tea, kuidas ma iseennast juhin</w:t>
      </w:r>
      <w:r>
        <w:t xml:space="preserve">?</w:t>
      </w:r>
    </w:p>
    <w:p>
      <w:pPr>
        <w:pStyle w:val="Compact"/>
        <w:numPr>
          <w:ilvl w:val="0"/>
          <w:numId w:val="1122"/>
        </w:numPr>
      </w:pPr>
      <w:r>
        <w:t xml:space="preserve">Kas</w:t>
      </w:r>
      <w:r>
        <w:t xml:space="preserve"> </w:t>
      </w:r>
      <w:r>
        <w:rPr>
          <w:b/>
          <w:bCs/>
        </w:rPr>
        <w:t xml:space="preserve">mina ise</w:t>
      </w:r>
      <w:r>
        <w:t xml:space="preserve"> </w:t>
      </w:r>
      <w:r>
        <w:t xml:space="preserve">täidan nõudmisi, mida ootan alluvatelt?</w:t>
      </w:r>
    </w:p>
    <w:p>
      <w:pPr>
        <w:pStyle w:val="Compact"/>
        <w:numPr>
          <w:ilvl w:val="0"/>
          <w:numId w:val="1122"/>
        </w:numPr>
      </w:pPr>
      <w:r>
        <w:t xml:space="preserve">Kas negatiivne tööõhkkond on</w:t>
      </w:r>
      <w:r>
        <w:t xml:space="preserve"> </w:t>
      </w:r>
      <w:r>
        <w:rPr>
          <w:b/>
          <w:bCs/>
        </w:rPr>
        <w:t xml:space="preserve">põhjus või tagajärg</w:t>
      </w:r>
      <w:r>
        <w:t xml:space="preserve"> </w:t>
      </w:r>
      <w:r>
        <w:t xml:space="preserve">minu taltsutamata ja meeleolukast käitumisest?</w:t>
      </w:r>
    </w:p>
    <w:p>
      <w:pPr>
        <w:pStyle w:val="Compact"/>
        <w:numPr>
          <w:ilvl w:val="0"/>
          <w:numId w:val="1122"/>
        </w:numPr>
      </w:pPr>
      <w:r>
        <w:t xml:space="preserve">Kas olen valmis oma „esmamuljeid”</w:t>
      </w:r>
      <w:r>
        <w:t xml:space="preserve"> </w:t>
      </w:r>
      <w:r>
        <w:rPr>
          <w:b/>
          <w:bCs/>
        </w:rPr>
        <w:t xml:space="preserve">ümber hindama</w:t>
      </w:r>
      <w:r>
        <w:t xml:space="preserve">, kui tuleb uut teadmist?</w:t>
      </w:r>
    </w:p>
    <w:p>
      <w:pPr>
        <w:pStyle w:val="Compact"/>
        <w:numPr>
          <w:ilvl w:val="0"/>
          <w:numId w:val="1122"/>
        </w:numPr>
      </w:pPr>
      <w:r>
        <w:rPr>
          <w:b/>
          <w:bCs/>
        </w:rPr>
        <w:t xml:space="preserve">Kuidas ma reageeriks</w:t>
      </w:r>
      <w:r>
        <w:t xml:space="preserve">, kui mu ülemus oleks nagu mina?</w:t>
      </w:r>
    </w:p>
    <w:p>
      <w:pPr>
        <w:pStyle w:val="BlockText"/>
      </w:pPr>
      <w:r>
        <w:rPr>
          <w:i/>
          <w:iCs/>
        </w:rPr>
        <w:t xml:space="preserve">Iga juht, kes tahab ennast paremini tunda, peaks seda kataloogi laiendama — ja siis</w:t>
      </w:r>
      <w:r>
        <w:rPr>
          <w:i/>
          <w:iCs/>
        </w:rPr>
        <w:t xml:space="preserve"> </w:t>
      </w:r>
      <w:r>
        <w:rPr>
          <w:b/>
          <w:bCs/>
          <w:i/>
          <w:iCs/>
        </w:rPr>
        <w:t xml:space="preserve">vastama ise</w:t>
      </w:r>
      <w:r>
        <w:rPr>
          <w:i/>
          <w:iCs/>
        </w:rPr>
        <w:t xml:space="preserve">.</w:t>
      </w:r>
    </w:p>
    <w:p>
      <w:pPr>
        <w:pStyle w:val="FirstParagraph"/>
      </w:pPr>
      <w:r>
        <w:rPr>
          <w:b/>
          <w:bCs/>
        </w:rPr>
        <w:t xml:space="preserve">Operatsiooni tõlge:</w:t>
      </w:r>
      <w:r>
        <w:t xml:space="preserve"> </w:t>
      </w:r>
      <w:r>
        <w:t xml:space="preserve">enne kui nõuad, et Kaitseväes „kõik vastutaksid” — vasta neile küsimustele.</w:t>
      </w:r>
      <w:r>
        <w:t xml:space="preserve"> </w:t>
      </w:r>
      <w:r>
        <w:rPr>
          <w:b/>
          <w:bCs/>
        </w:rPr>
        <w:t xml:space="preserve">Palk enda silmas.</w:t>
      </w:r>
    </w:p>
    <w:bookmarkEnd w:id="400"/>
    <w:bookmarkStart w:id="401" w:name="nimede-taga-on-inimesed"/>
    <w:p>
      <w:pPr>
        <w:pStyle w:val="Heading3"/>
      </w:pPr>
      <w:r>
        <w:rPr>
          <w:rStyle w:val="SectionNumber"/>
        </w:rPr>
        <w:t xml:space="preserve">19.6.3</w:t>
      </w:r>
      <w:r>
        <w:tab/>
      </w:r>
      <w:r>
        <w:t xml:space="preserve">Nimede taga on inimesed</w:t>
      </w:r>
    </w:p>
    <w:p>
      <w:pPr>
        <w:pStyle w:val="FirstParagraph"/>
      </w:pPr>
      <w:r>
        <w:t xml:space="preserve">Kui küsida „Kes sa oled?</w:t>
      </w:r>
      <w:r>
        <w:t xml:space="preserve">“, vastab enamik nimega. Kui „Mida sa teed?”</w:t>
      </w:r>
      <w:r>
        <w:t xml:space="preserve">, ametiga. Paljud juhid arvavad ekslikult, et nad</w:t>
      </w:r>
      <w:r>
        <w:t xml:space="preserve"> </w:t>
      </w:r>
      <w:r>
        <w:rPr>
          <w:b/>
          <w:bCs/>
        </w:rPr>
        <w:t xml:space="preserve">tunnevad</w:t>
      </w:r>
      <w:r>
        <w:t xml:space="preserve"> </w:t>
      </w:r>
      <w:r>
        <w:t xml:space="preserve">kaastöötajaid.</w:t>
      </w:r>
    </w:p>
    <w:p>
      <w:pPr>
        <w:pStyle w:val="BodyText"/>
      </w:pPr>
      <w:r>
        <w:t xml:space="preserve">Šveitsi uuring</w:t>
      </w:r>
      <w:r>
        <w:t xml:space="preserve"> </w:t>
      </w:r>
      <w:r>
        <w:rPr>
          <w:i/>
          <w:iCs/>
        </w:rPr>
        <w:t xml:space="preserve">Šveitsi juhtimismaastik</w:t>
      </w:r>
      <w:r>
        <w:t xml:space="preserve"> </w:t>
      </w:r>
      <w:r>
        <w:t xml:space="preserve">(Werner R. Müller, Basel): ülemusi kirjeldatakse detailselt — alluvad jäävad sageli</w:t>
      </w:r>
      <w:r>
        <w:t xml:space="preserve"> </w:t>
      </w:r>
      <w:r>
        <w:rPr>
          <w:b/>
          <w:bCs/>
        </w:rPr>
        <w:t xml:space="preserve">halliks massiks</w:t>
      </w:r>
      <w:r>
        <w:t xml:space="preserve">. Parimal juhul on nad</w:t>
      </w:r>
      <w:r>
        <w:t xml:space="preserve"> </w:t>
      </w:r>
      <w:r>
        <w:rPr>
          <w:b/>
          <w:bCs/>
        </w:rPr>
        <w:t xml:space="preserve">„kliiniline juhtum”</w:t>
      </w:r>
      <w:r>
        <w:t xml:space="preserve">, mida tuleb „ravida”.</w:t>
      </w:r>
    </w:p>
    <w:p>
      <w:pPr>
        <w:pStyle w:val="BodyText"/>
      </w:pPr>
      <w:r>
        <w:t xml:space="preserve">Inimesekeskse juhtimise vaatenurgast on see šokeeriv — ja tuttav. ATH silt, tablett, „probleemne sõdur” —</w:t>
      </w:r>
      <w:r>
        <w:t xml:space="preserve"> </w:t>
      </w:r>
      <w:r>
        <w:rPr>
          <w:b/>
          <w:bCs/>
        </w:rPr>
        <w:t xml:space="preserve">kliiniline juhtum</w:t>
      </w:r>
      <w:r>
        <w:t xml:space="preserve">, mitte inimene.</w:t>
      </w:r>
    </w:p>
    <w:p>
      <w:pPr>
        <w:pStyle w:val="BodyText"/>
      </w:pPr>
      <w:r>
        <w:rPr>
          <w:b/>
          <w:bCs/>
        </w:rPr>
        <w:t xml:space="preserve">Tõeline tundmine</w:t>
      </w:r>
      <w:r>
        <w:t xml:space="preserve"> </w:t>
      </w:r>
      <w:r>
        <w:t xml:space="preserve">nõuab</w:t>
      </w:r>
      <w:r>
        <w:t xml:space="preserve"> </w:t>
      </w:r>
      <w:r>
        <w:rPr>
          <w:b/>
          <w:bCs/>
        </w:rPr>
        <w:t xml:space="preserve">huvi ja aega</w:t>
      </w:r>
      <w:r>
        <w:t xml:space="preserve"> </w:t>
      </w:r>
      <w:r>
        <w:t xml:space="preserve">— mitte ainult CV-d:</w:t>
      </w:r>
    </w:p>
    <w:p>
      <w:pPr>
        <w:pStyle w:val="Compact"/>
        <w:numPr>
          <w:ilvl w:val="0"/>
          <w:numId w:val="1123"/>
        </w:numPr>
      </w:pPr>
      <w:r>
        <w:t xml:space="preserve">omadused ja võimed</w:t>
      </w:r>
    </w:p>
    <w:p>
      <w:pPr>
        <w:pStyle w:val="Compact"/>
        <w:numPr>
          <w:ilvl w:val="0"/>
          <w:numId w:val="1123"/>
        </w:numPr>
      </w:pPr>
      <w:r>
        <w:t xml:space="preserve">perekondlikud suhted ja hobid</w:t>
      </w:r>
    </w:p>
    <w:p>
      <w:pPr>
        <w:pStyle w:val="Compact"/>
        <w:numPr>
          <w:ilvl w:val="0"/>
          <w:numId w:val="1123"/>
        </w:numPr>
      </w:pPr>
      <w:r>
        <w:t xml:space="preserve">kutsealased ja isiklikud huvid</w:t>
      </w:r>
    </w:p>
    <w:p>
      <w:pPr>
        <w:pStyle w:val="Compact"/>
        <w:numPr>
          <w:ilvl w:val="0"/>
          <w:numId w:val="1123"/>
        </w:numPr>
      </w:pPr>
      <w:r>
        <w:t xml:space="preserve">elamistingimused ja tulevikusoovid</w:t>
      </w:r>
    </w:p>
    <w:p>
      <w:pPr>
        <w:pStyle w:val="Compact"/>
        <w:numPr>
          <w:ilvl w:val="0"/>
          <w:numId w:val="1123"/>
        </w:numPr>
      </w:pPr>
      <w:r>
        <w:rPr>
          <w:b/>
          <w:bCs/>
        </w:rPr>
        <w:t xml:space="preserve">mured, vajadused ja kartused</w:t>
      </w:r>
    </w:p>
    <w:p>
      <w:pPr>
        <w:pStyle w:val="Compact"/>
        <w:numPr>
          <w:ilvl w:val="0"/>
          <w:numId w:val="1123"/>
        </w:numPr>
      </w:pPr>
      <w:r>
        <w:t xml:space="preserve">väärtushinnangud ja ootused juhile ja juhtimisstiilile</w:t>
      </w:r>
    </w:p>
    <w:p>
      <w:pPr>
        <w:pStyle w:val="BlockText"/>
      </w:pPr>
      <w:r>
        <w:rPr>
          <w:i/>
          <w:iCs/>
        </w:rPr>
        <w:t xml:space="preserve">„See, kes tahab juhtida tõeliselt inimesekesksetest põhimõtetest lähtudes, peab</w:t>
      </w:r>
      <w:r>
        <w:rPr>
          <w:i/>
          <w:iCs/>
        </w:rPr>
        <w:t xml:space="preserve"> </w:t>
      </w:r>
      <w:r>
        <w:rPr>
          <w:b/>
          <w:bCs/>
          <w:i/>
          <w:iCs/>
        </w:rPr>
        <w:t xml:space="preserve">iseennast ja oma lähemaid kaastöötajaid hästi tundma!</w:t>
      </w:r>
      <w:r>
        <w:rPr>
          <w:i/>
          <w:iCs/>
        </w:rPr>
        <w:t xml:space="preserve">”</w:t>
      </w:r>
      <w:r>
        <w:t xml:space="preserve"> </w:t>
      </w:r>
      <w:r>
        <w:t xml:space="preserve">— Steiger, lk 29</w:t>
      </w:r>
    </w:p>
    <w:p>
      <w:pPr>
        <w:pStyle w:val="FirstParagraph"/>
      </w:pPr>
      <w:r>
        <w:rPr>
          <w:b/>
          <w:bCs/>
        </w:rPr>
        <w:t xml:space="preserve">Seos traumateadlikkusega:</w:t>
      </w:r>
      <w:r>
        <w:t xml:space="preserve"> </w:t>
      </w:r>
      <w:r>
        <w:t xml:space="preserve">kui sa ei tea inimese muredest, kartustest ja kehast — sa juhid</w:t>
      </w:r>
      <w:r>
        <w:t xml:space="preserve"> </w:t>
      </w:r>
      <w:r>
        <w:rPr>
          <w:b/>
          <w:bCs/>
        </w:rPr>
        <w:t xml:space="preserve">ametikohta</w:t>
      </w:r>
      <w:r>
        <w:t xml:space="preserve">, mitte inimest. Lisa S näitab, mida see teeb ajule. Lisa P näitab, kuidas vestleda, kui keha on veel üleval.</w:t>
      </w:r>
    </w:p>
    <w:p>
      <w:r>
        <w:pict>
          <v:rect style="width:0;height:1.5pt" o:hralign="center" o:hrstd="t" o:hr="t"/>
        </w:pict>
      </w:r>
    </w:p>
    <w:bookmarkEnd w:id="401"/>
    <w:bookmarkEnd w:id="402"/>
    <w:bookmarkStart w:id="403" w:name="palk-enda-silmas-steiger-lk-3031"/>
    <w:p>
      <w:pPr>
        <w:pStyle w:val="Heading2"/>
      </w:pPr>
      <w:r>
        <w:rPr>
          <w:rStyle w:val="SectionNumber"/>
        </w:rPr>
        <w:t xml:space="preserve">19.7</w:t>
      </w:r>
      <w:r>
        <w:tab/>
      </w:r>
      <w:r>
        <w:t xml:space="preserve">3. Palk enda silmas (Steiger, lk 30–31)</w:t>
      </w:r>
    </w:p>
    <w:p>
      <w:pPr>
        <w:pStyle w:val="BlockText"/>
      </w:pPr>
      <w:r>
        <w:rPr>
          <w:i/>
          <w:iCs/>
        </w:rPr>
        <w:t xml:space="preserve">„</w:t>
      </w:r>
      <w:r>
        <w:rPr>
          <w:b/>
          <w:bCs/>
          <w:i/>
          <w:iCs/>
        </w:rPr>
        <w:t xml:space="preserve">Oma vigade äratundmine ja tunnistamine teeb meid usutavaks ja äratab usaldust!</w:t>
      </w:r>
      <w:r>
        <w:rPr>
          <w:i/>
          <w:iCs/>
        </w:rPr>
        <w:t xml:space="preserve">”</w:t>
      </w:r>
    </w:p>
    <w:p>
      <w:pPr>
        <w:pStyle w:val="FirstParagraph"/>
      </w:pPr>
      <w:r>
        <w:t xml:space="preserve">Uus Testament: miks näed sa</w:t>
      </w:r>
      <w:r>
        <w:t xml:space="preserve"> </w:t>
      </w:r>
      <w:r>
        <w:rPr>
          <w:b/>
          <w:bCs/>
        </w:rPr>
        <w:t xml:space="preserve">pindu</w:t>
      </w:r>
      <w:r>
        <w:t xml:space="preserve"> </w:t>
      </w:r>
      <w:r>
        <w:t xml:space="preserve">venna silmas, aga</w:t>
      </w:r>
      <w:r>
        <w:t xml:space="preserve"> </w:t>
      </w:r>
      <w:r>
        <w:rPr>
          <w:b/>
          <w:bCs/>
        </w:rPr>
        <w:t xml:space="preserve">palki</w:t>
      </w:r>
      <w:r>
        <w:t xml:space="preserve"> </w:t>
      </w:r>
      <w:r>
        <w:t xml:space="preserve">enda silmas ei tunnista? Enne kui tõmbad pindu välja, tõmba välja</w:t>
      </w:r>
      <w:r>
        <w:t xml:space="preserve"> </w:t>
      </w:r>
      <w:r>
        <w:rPr>
          <w:b/>
          <w:bCs/>
        </w:rPr>
        <w:t xml:space="preserve">oma palk</w:t>
      </w:r>
      <w:r>
        <w:t xml:space="preserve">.</w:t>
      </w:r>
    </w:p>
    <w:p>
      <w:pPr>
        <w:pStyle w:val="BodyText"/>
      </w:pPr>
      <w:r>
        <w:t xml:space="preserve">Tihti kritiseerime kaastöötajate väikseimaid vigu — ja ei märka, et ise teeme</w:t>
      </w:r>
      <w:r>
        <w:t xml:space="preserve"> </w:t>
      </w:r>
      <w:r>
        <w:rPr>
          <w:b/>
          <w:bCs/>
        </w:rPr>
        <w:t xml:space="preserve">raskemate tagajärgedega</w:t>
      </w:r>
      <w:r>
        <w:t xml:space="preserve"> </w:t>
      </w:r>
      <w:r>
        <w:t xml:space="preserve">vigu. Ainus, mida me tihti ei tunnista:</w:t>
      </w:r>
      <w:r>
        <w:t xml:space="preserve"> </w:t>
      </w:r>
      <w:r>
        <w:rPr>
          <w:b/>
          <w:bCs/>
        </w:rPr>
        <w:t xml:space="preserve">palk enda silmas</w:t>
      </w:r>
      <w:r>
        <w:t xml:space="preserve">.</w:t>
      </w:r>
    </w:p>
    <w:p>
      <w:pPr>
        <w:pStyle w:val="BodyText"/>
      </w:pPr>
      <w:r>
        <w:rPr>
          <w:b/>
          <w:bCs/>
        </w:rPr>
        <w:t xml:space="preserve">Superjuhtide</w:t>
      </w:r>
      <w:r>
        <w:t xml:space="preserve"> </w:t>
      </w:r>
      <w:r>
        <w:t xml:space="preserve">ajastu läheb mööda. Edukas juhtimine algab</w:t>
      </w:r>
      <w:r>
        <w:t xml:space="preserve"> </w:t>
      </w:r>
      <w:r>
        <w:rPr>
          <w:b/>
          <w:bCs/>
        </w:rPr>
        <w:t xml:space="preserve">õigest enesehinnangust</w:t>
      </w:r>
      <w:r>
        <w:t xml:space="preserve"> </w:t>
      </w:r>
      <w:r>
        <w:t xml:space="preserve">(Ernst Mühlemann). Mitte nartsissistlikult — vaid tugevuste ja nõrkuste avastamisena.</w:t>
      </w:r>
    </w:p>
    <w:p>
      <w:pPr>
        <w:pStyle w:val="BodyText"/>
      </w:pPr>
      <w:r>
        <w:rPr>
          <w:b/>
          <w:bCs/>
        </w:rPr>
        <w:t xml:space="preserve">Kaspar Villiger</w:t>
      </w:r>
      <w:r>
        <w:t xml:space="preserve"> </w:t>
      </w:r>
      <w:r>
        <w:t xml:space="preserve">(Šveitsi föderaalnõukogu liige, 1993):</w:t>
      </w:r>
    </w:p>
    <w:p>
      <w:pPr>
        <w:pStyle w:val="BlockText"/>
      </w:pPr>
      <w:r>
        <w:rPr>
          <w:i/>
          <w:iCs/>
        </w:rPr>
        <w:t xml:space="preserve">„Kes tunnistab vigu, selle suu usutakse ka siis, kui ta räägib headest uudistest.”</w:t>
      </w:r>
    </w:p>
    <w:p>
      <w:pPr>
        <w:pStyle w:val="FirstParagraph"/>
      </w:pPr>
      <w:r>
        <w:t xml:space="preserve">Juht, kes vabandab tehtud vigade pärast,</w:t>
      </w:r>
      <w:r>
        <w:t xml:space="preserve"> </w:t>
      </w:r>
      <w:r>
        <w:rPr>
          <w:b/>
          <w:bCs/>
        </w:rPr>
        <w:t xml:space="preserve">ei kaota autoriteeti</w:t>
      </w:r>
      <w:r>
        <w:t xml:space="preserve"> </w:t>
      </w:r>
      <w:r>
        <w:t xml:space="preserve">— ta</w:t>
      </w:r>
      <w:r>
        <w:t xml:space="preserve"> </w:t>
      </w:r>
      <w:r>
        <w:rPr>
          <w:b/>
          <w:bCs/>
        </w:rPr>
        <w:t xml:space="preserve">võidab usaldust</w:t>
      </w:r>
      <w:r>
        <w:t xml:space="preserve">.</w:t>
      </w:r>
    </w:p>
    <w:p>
      <w:pPr>
        <w:pStyle w:val="BodyText"/>
      </w:pPr>
      <w:r>
        <w:rPr>
          <w:b/>
          <w:bCs/>
        </w:rPr>
        <w:t xml:space="preserve">Renee lugu:</w:t>
      </w:r>
      <w:r>
        <w:t xml:space="preserve"> </w:t>
      </w:r>
      <w:r>
        <w:t xml:space="preserve">ta oli kiusaja. Ta tunnistas seda. See tegi ta</w:t>
      </w:r>
      <w:r>
        <w:t xml:space="preserve"> </w:t>
      </w:r>
      <w:r>
        <w:rPr>
          <w:b/>
          <w:bCs/>
        </w:rPr>
        <w:t xml:space="preserve">usutavaks</w:t>
      </w:r>
      <w:r>
        <w:t xml:space="preserve"> </w:t>
      </w:r>
      <w:r>
        <w:t xml:space="preserve">— mitte nõrgaks. Traumateadlikkus tähendab sama:</w:t>
      </w:r>
      <w:r>
        <w:t xml:space="preserve"> </w:t>
      </w:r>
      <w:r>
        <w:rPr>
          <w:b/>
          <w:bCs/>
        </w:rPr>
        <w:t xml:space="preserve">näha enda pulki</w:t>
      </w:r>
      <w:r>
        <w:t xml:space="preserve">, enne kui parandad teisi. Alles siis on vastutus päris.</w:t>
      </w:r>
    </w:p>
    <w:p>
      <w:r>
        <w:pict>
          <v:rect style="width:0;height:1.5pt" o:hralign="center" o:hrstd="t" o:hr="t"/>
        </w:pict>
      </w:r>
    </w:p>
    <w:bookmarkEnd w:id="403"/>
    <w:bookmarkStart w:id="407" w:name="faktorite-analüüs-steiger-lk-3234"/>
    <w:p>
      <w:pPr>
        <w:pStyle w:val="Heading2"/>
      </w:pPr>
      <w:r>
        <w:rPr>
          <w:rStyle w:val="SectionNumber"/>
        </w:rPr>
        <w:t xml:space="preserve">19.8</w:t>
      </w:r>
      <w:r>
        <w:tab/>
      </w:r>
      <w:r>
        <w:t xml:space="preserve">4. Faktorite analüüs (Steiger, lk 32–34)</w:t>
      </w:r>
    </w:p>
    <w:p>
      <w:pPr>
        <w:pStyle w:val="BlockText"/>
      </w:pPr>
      <w:r>
        <w:rPr>
          <w:i/>
          <w:iCs/>
        </w:rPr>
        <w:t xml:space="preserve">„</w:t>
      </w:r>
      <w:r>
        <w:rPr>
          <w:b/>
          <w:bCs/>
          <w:i/>
          <w:iCs/>
        </w:rPr>
        <w:t xml:space="preserve">Inimesekeskse juhtimise puhul on faktoritel, mis määravad tulemuse, suurem tähtsus kui tulemusel enesel!</w:t>
      </w:r>
      <w:r>
        <w:rPr>
          <w:i/>
          <w:iCs/>
        </w:rPr>
        <w:t xml:space="preserve">”</w:t>
      </w:r>
      <w:r>
        <w:t xml:space="preserve"> </w:t>
      </w:r>
      <w:r>
        <w:t xml:space="preserve">— Steiger, lk 32</w:t>
      </w:r>
    </w:p>
    <w:p>
      <w:pPr>
        <w:pStyle w:val="FirstParagraph"/>
      </w:pPr>
      <w:r>
        <w:t xml:space="preserve">Paljud juhid ütlevad:</w:t>
      </w:r>
      <w:r>
        <w:t xml:space="preserve"> </w:t>
      </w:r>
      <w:r>
        <w:rPr>
          <w:i/>
          <w:iCs/>
        </w:rPr>
        <w:t xml:space="preserve">„Minu tasandil loeb ainult tulemus — kuidas see saavutati, mind ei huvita.”</w:t>
      </w:r>
      <w:r>
        <w:t xml:space="preserve"> </w:t>
      </w:r>
      <w:r>
        <w:t xml:space="preserve">Või:</w:t>
      </w:r>
      <w:r>
        <w:t xml:space="preserve"> </w:t>
      </w:r>
      <w:r>
        <w:rPr>
          <w:i/>
          <w:iCs/>
        </w:rPr>
        <w:t xml:space="preserve">„Otsustava tähtsusega ei ole mitte see, kuidas ja millise hinnaga, vaid ainult eesmärk.”</w:t>
      </w:r>
    </w:p>
    <w:p>
      <w:pPr>
        <w:pStyle w:val="BodyText"/>
      </w:pPr>
      <w:r>
        <w:t xml:space="preserve">Steiger nimetab seda</w:t>
      </w:r>
      <w:r>
        <w:t xml:space="preserve"> </w:t>
      </w:r>
      <w:r>
        <w:rPr>
          <w:b/>
          <w:bCs/>
        </w:rPr>
        <w:t xml:space="preserve">lühinägelikuks ja pealiskaudseks suhtumiseks</w:t>
      </w:r>
      <w:r>
        <w:t xml:space="preserve">. Kui inimestevahelised tegurid situatsioonijuhtimises ignoreeritakse, tekivad</w:t>
      </w:r>
      <w:r>
        <w:t xml:space="preserve"> </w:t>
      </w:r>
      <w:r>
        <w:rPr>
          <w:b/>
          <w:bCs/>
        </w:rPr>
        <w:t xml:space="preserve">inimestevahelised pinged</w:t>
      </w:r>
      <w:r>
        <w:t xml:space="preserve"> </w:t>
      </w:r>
      <w:r>
        <w:t xml:space="preserve">— usalduskriis, ülekoormus, alandlik käitumine, lahkumine.</w:t>
      </w:r>
    </w:p>
    <w:p>
      <w:pPr>
        <w:pStyle w:val="BodyText"/>
      </w:pPr>
      <w:r>
        <w:rPr>
          <w:b/>
          <w:bCs/>
        </w:rPr>
        <w:t xml:space="preserve">Operatsiooni tõlge:</w:t>
      </w:r>
      <w:r>
        <w:t xml:space="preserve"> </w:t>
      </w:r>
      <w:r>
        <w:t xml:space="preserve">Kaitseväes, kui vaadata ainult „tulemust” (ülesanne tehtud / mitte tehtud) ilma faktorite analüüsita, sildistatakse inimene — ATH, laiskus, tahtetus.</w:t>
      </w:r>
      <w:r>
        <w:t xml:space="preserve"> </w:t>
      </w:r>
      <w:r>
        <w:rPr>
          <w:b/>
          <w:bCs/>
        </w:rPr>
        <w:t xml:space="preserve">Juure küsimus jääb vastamata.</w:t>
      </w:r>
    </w:p>
    <w:bookmarkStart w:id="404" w:name="Xef7a9e7bf4049b3f88b86074d1db9b9e6730963"/>
    <w:p>
      <w:pPr>
        <w:pStyle w:val="Heading3"/>
      </w:pPr>
      <w:r>
        <w:rPr>
          <w:rStyle w:val="SectionNumber"/>
        </w:rPr>
        <w:t xml:space="preserve">19.8.1</w:t>
      </w:r>
      <w:r>
        <w:tab/>
      </w:r>
      <w:r>
        <w:t xml:space="preserve">Faktorite analüüsi küsimused (Steiger, lk 32–33)</w:t>
      </w:r>
    </w:p>
    <w:p>
      <w:pPr>
        <w:pStyle w:val="FirstParagraph"/>
      </w:pPr>
      <w:r>
        <w:t xml:space="preserve">Enne süüdistamist või sildi panemist — küsi:</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Küsimus</w:t>
            </w:r>
          </w:p>
        </w:tc>
        <w:tc>
          <w:tcPr/>
          <w:p>
            <w:pPr>
              <w:pStyle w:val="Compact"/>
            </w:pPr>
            <w:r>
              <w:t xml:space="preserve">Mida see avab</w:t>
            </w:r>
          </w:p>
        </w:tc>
      </w:tr>
      <w:tr>
        <w:tc>
          <w:tcPr/>
          <w:p>
            <w:pPr>
              <w:pStyle w:val="Compact"/>
            </w:pPr>
            <w:r>
              <w:t xml:space="preserve">Kas kaadrialased raskused on</w:t>
            </w:r>
            <w:r>
              <w:t xml:space="preserve"> </w:t>
            </w:r>
            <w:r>
              <w:rPr>
                <w:b/>
                <w:bCs/>
              </w:rPr>
              <w:t xml:space="preserve">põhjus või tagajärg</w:t>
            </w:r>
            <w:r>
              <w:t xml:space="preserve">?</w:t>
            </w:r>
          </w:p>
        </w:tc>
        <w:tc>
          <w:tcPr/>
          <w:p>
            <w:pPr>
              <w:pStyle w:val="Compact"/>
            </w:pPr>
            <w:r>
              <w:t xml:space="preserve">Süsteem vs inimene</w:t>
            </w:r>
          </w:p>
        </w:tc>
      </w:tr>
      <w:tr>
        <w:tc>
          <w:tcPr/>
          <w:p>
            <w:pPr>
              <w:pStyle w:val="Compact"/>
            </w:pPr>
            <w:r>
              <w:t xml:space="preserve">Kas ülesanne jäi täitmata</w:t>
            </w:r>
            <w:r>
              <w:t xml:space="preserve"> </w:t>
            </w:r>
            <w:r>
              <w:rPr>
                <w:b/>
                <w:bCs/>
              </w:rPr>
              <w:t xml:space="preserve">ajanappuse, vahendite või tahtmatuse</w:t>
            </w:r>
            <w:r>
              <w:t xml:space="preserve"> </w:t>
            </w:r>
            <w:r>
              <w:t xml:space="preserve">tõttu?</w:t>
            </w:r>
          </w:p>
        </w:tc>
        <w:tc>
          <w:tcPr/>
          <w:p>
            <w:pPr>
              <w:pStyle w:val="Compact"/>
            </w:pPr>
            <w:r>
              <w:t xml:space="preserve">Keskkond vs isik</w:t>
            </w:r>
          </w:p>
        </w:tc>
      </w:tr>
      <w:tr>
        <w:tc>
          <w:tcPr/>
          <w:p>
            <w:pPr>
              <w:pStyle w:val="Compact"/>
            </w:pPr>
            <w:r>
              <w:t xml:space="preserve">Kas kolleeg hoiatas, sest</w:t>
            </w:r>
            <w:r>
              <w:t xml:space="preserve"> </w:t>
            </w:r>
            <w:r>
              <w:rPr>
                <w:b/>
                <w:bCs/>
              </w:rPr>
              <w:t xml:space="preserve">ei tahtnud riskida</w:t>
            </w:r>
            <w:r>
              <w:t xml:space="preserve"> </w:t>
            </w:r>
            <w:r>
              <w:t xml:space="preserve">— või on tal</w:t>
            </w:r>
            <w:r>
              <w:t xml:space="preserve"> </w:t>
            </w:r>
            <w:r>
              <w:rPr>
                <w:b/>
                <w:bCs/>
              </w:rPr>
              <w:t xml:space="preserve">salajast infot</w:t>
            </w:r>
            <w:r>
              <w:t xml:space="preserve">?</w:t>
            </w:r>
          </w:p>
        </w:tc>
        <w:tc>
          <w:tcPr/>
          <w:p>
            <w:pPr>
              <w:pStyle w:val="Compact"/>
            </w:pPr>
            <w:r>
              <w:t xml:space="preserve">Suhtlus vs intriig</w:t>
            </w:r>
          </w:p>
        </w:tc>
      </w:tr>
      <w:tr>
        <w:tc>
          <w:tcPr/>
          <w:p>
            <w:pPr>
              <w:pStyle w:val="Compact"/>
            </w:pPr>
            <w:r>
              <w:t xml:space="preserve">Kas keskendumisraskused on</w:t>
            </w:r>
            <w:r>
              <w:t xml:space="preserve"> </w:t>
            </w:r>
            <w:r>
              <w:rPr>
                <w:b/>
                <w:bCs/>
              </w:rPr>
              <w:t xml:space="preserve">isiklikud või tööalased</w:t>
            </w:r>
            <w:r>
              <w:t xml:space="preserve">?</w:t>
            </w:r>
          </w:p>
        </w:tc>
        <w:tc>
          <w:tcPr/>
          <w:p>
            <w:pPr>
              <w:pStyle w:val="Compact"/>
            </w:pPr>
            <w:r>
              <w:t xml:space="preserve">Lisa S / trauma vs koormus</w:t>
            </w:r>
          </w:p>
        </w:tc>
      </w:tr>
      <w:tr>
        <w:tc>
          <w:tcPr/>
          <w:p>
            <w:pPr>
              <w:pStyle w:val="Compact"/>
            </w:pPr>
            <w:r>
              <w:t xml:space="preserve">Kas ülekoormatusest räägitakse</w:t>
            </w:r>
            <w:r>
              <w:t xml:space="preserve"> </w:t>
            </w:r>
            <w:r>
              <w:rPr>
                <w:b/>
                <w:bCs/>
              </w:rPr>
              <w:t xml:space="preserve">alles pärast edutamist</w:t>
            </w:r>
            <w:r>
              <w:t xml:space="preserve"> </w:t>
            </w:r>
            <w:r>
              <w:t xml:space="preserve">— või me ei pannud varem tähele?</w:t>
            </w:r>
          </w:p>
        </w:tc>
        <w:tc>
          <w:tcPr/>
          <w:p>
            <w:pPr>
              <w:pStyle w:val="Compact"/>
            </w:pPr>
            <w:r>
              <w:t xml:space="preserve">Juhi tähelepanematus</w:t>
            </w:r>
          </w:p>
        </w:tc>
      </w:tr>
      <w:tr>
        <w:tc>
          <w:tcPr/>
          <w:p>
            <w:pPr>
              <w:pStyle w:val="Compact"/>
            </w:pPr>
            <w:r>
              <w:t xml:space="preserve">Kui kaua ja</w:t>
            </w:r>
            <w:r>
              <w:t xml:space="preserve"> </w:t>
            </w:r>
            <w:r>
              <w:rPr>
                <w:b/>
                <w:bCs/>
              </w:rPr>
              <w:t xml:space="preserve">miks</w:t>
            </w:r>
            <w:r>
              <w:t xml:space="preserve"> </w:t>
            </w:r>
            <w:r>
              <w:t xml:space="preserve">räägivad kõik usalduskriisist ja juhtimisprobleemidest?</w:t>
            </w:r>
          </w:p>
        </w:tc>
        <w:tc>
          <w:tcPr/>
          <w:p>
            <w:pPr>
              <w:pStyle w:val="Compact"/>
            </w:pPr>
            <w:r>
              <w:t xml:space="preserve">Süsteemne muster</w:t>
            </w:r>
          </w:p>
        </w:tc>
      </w:tr>
      <w:tr>
        <w:tc>
          <w:tcPr/>
          <w:p>
            <w:pPr>
              <w:pStyle w:val="Compact"/>
            </w:pPr>
            <w:r>
              <w:t xml:space="preserve">Kas alandlik käitumine on</w:t>
            </w:r>
            <w:r>
              <w:t xml:space="preserve"> </w:t>
            </w:r>
            <w:r>
              <w:rPr>
                <w:b/>
                <w:bCs/>
              </w:rPr>
              <w:t xml:space="preserve">vana muster</w:t>
            </w:r>
            <w:r>
              <w:t xml:space="preserve"> </w:t>
            </w:r>
            <w:r>
              <w:t xml:space="preserve">— või</w:t>
            </w:r>
            <w:r>
              <w:t xml:space="preserve"> </w:t>
            </w:r>
            <w:r>
              <w:rPr>
                <w:b/>
                <w:bCs/>
              </w:rPr>
              <w:t xml:space="preserve">uue ülemuse stiilist</w:t>
            </w:r>
            <w:r>
              <w:t xml:space="preserve">?</w:t>
            </w:r>
          </w:p>
        </w:tc>
        <w:tc>
          <w:tcPr/>
          <w:p>
            <w:pPr>
              <w:pStyle w:val="Compact"/>
            </w:pPr>
            <w:r>
              <w:t xml:space="preserve">Juhtimisstiil</w:t>
            </w:r>
          </w:p>
        </w:tc>
      </w:tr>
    </w:tbl>
    <w:bookmarkEnd w:id="404"/>
    <w:bookmarkStart w:id="405" w:name="oskamatus-vs-tahtetus"/>
    <w:p>
      <w:pPr>
        <w:pStyle w:val="Heading3"/>
      </w:pPr>
      <w:r>
        <w:rPr>
          <w:rStyle w:val="SectionNumber"/>
        </w:rPr>
        <w:t xml:space="preserve">19.8.2</w:t>
      </w:r>
      <w:r>
        <w:tab/>
      </w:r>
      <w:r>
        <w:t xml:space="preserve">Oskamatus vs tahtetus</w:t>
      </w:r>
    </w:p>
    <w:p>
      <w:pPr>
        <w:pStyle w:val="FirstParagraph"/>
      </w:pPr>
      <w:r>
        <w:t xml:space="preserve">Iga saavutamata eesmärgi puhul küsi: kas kaastöötaja</w:t>
      </w:r>
      <w:r>
        <w:t xml:space="preserve"> </w:t>
      </w:r>
      <w:r>
        <w:rPr>
          <w:b/>
          <w:bCs/>
        </w:rPr>
        <w:t xml:space="preserve">ei suutnud</w:t>
      </w:r>
      <w:r>
        <w:t xml:space="preserve"> </w:t>
      </w:r>
      <w:r>
        <w:t xml:space="preserve">või</w:t>
      </w:r>
      <w:r>
        <w:t xml:space="preserve"> </w:t>
      </w:r>
      <w:r>
        <w:rPr>
          <w:b/>
          <w:bCs/>
        </w:rPr>
        <w:t xml:space="preserve">ei tahtnud</w:t>
      </w:r>
      <w:r>
        <w:t xml:space="preserv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Põhjus</w:t>
            </w:r>
          </w:p>
        </w:tc>
        <w:tc>
          <w:tcPr/>
          <w:p>
            <w:pPr>
              <w:pStyle w:val="Compact"/>
            </w:pPr>
            <w:r>
              <w:t xml:space="preserve">Juhi vastus</w:t>
            </w:r>
          </w:p>
        </w:tc>
      </w:tr>
      <w:tr>
        <w:tc>
          <w:tcPr/>
          <w:p>
            <w:pPr>
              <w:pStyle w:val="Compact"/>
            </w:pPr>
            <w:r>
              <w:rPr>
                <w:b/>
                <w:bCs/>
              </w:rPr>
              <w:t xml:space="preserve">Oskamatus</w:t>
            </w:r>
          </w:p>
        </w:tc>
        <w:tc>
          <w:tcPr/>
          <w:p>
            <w:pPr>
              <w:pStyle w:val="Compact"/>
            </w:pPr>
            <w:r>
              <w:t xml:space="preserve">Aita. Hoolitsevalt vahele astu. Koolita. Anna roll + eesmärk + juhis.</w:t>
            </w:r>
          </w:p>
        </w:tc>
      </w:tr>
      <w:tr>
        <w:tc>
          <w:tcPr/>
          <w:p>
            <w:pPr>
              <w:pStyle w:val="Compact"/>
            </w:pPr>
            <w:r>
              <w:rPr>
                <w:b/>
                <w:bCs/>
              </w:rPr>
              <w:t xml:space="preserve">Tahtetus</w:t>
            </w:r>
          </w:p>
        </w:tc>
        <w:tc>
          <w:tcPr/>
          <w:p>
            <w:pPr>
              <w:pStyle w:val="Compact"/>
            </w:pPr>
            <w:r>
              <w:t xml:space="preserve">Manitsus, laitus või karmimad abinõud —</w:t>
            </w:r>
            <w:r>
              <w:t xml:space="preserve"> </w:t>
            </w:r>
            <w:r>
              <w:rPr>
                <w:b/>
                <w:bCs/>
              </w:rPr>
              <w:t xml:space="preserve">alles pärast</w:t>
            </w:r>
            <w:r>
              <w:t xml:space="preserve"> </w:t>
            </w:r>
            <w:r>
              <w:t xml:space="preserve">faktorite analüüsi</w:t>
            </w:r>
          </w:p>
        </w:tc>
      </w:tr>
    </w:tbl>
    <w:p>
      <w:pPr>
        <w:pStyle w:val="BodyText"/>
      </w:pPr>
      <w:r>
        <w:rPr>
          <w:b/>
          <w:bCs/>
        </w:rPr>
        <w:t xml:space="preserve">Oluline:</w:t>
      </w:r>
      <w:r>
        <w:t xml:space="preserve"> </w:t>
      </w:r>
      <w:r>
        <w:t xml:space="preserve">juhid kuuluvad tihti</w:t>
      </w:r>
      <w:r>
        <w:t xml:space="preserve"> </w:t>
      </w:r>
      <w:r>
        <w:rPr>
          <w:b/>
          <w:bCs/>
        </w:rPr>
        <w:t xml:space="preserve">ise tulemust määravate faktorite hulka</w:t>
      </w:r>
      <w:r>
        <w:t xml:space="preserve">. Kui pärast käsku tuleb palju küsimusi — võib põhjus olla</w:t>
      </w:r>
      <w:r>
        <w:t xml:space="preserve"> </w:t>
      </w:r>
      <w:r>
        <w:rPr>
          <w:b/>
          <w:bCs/>
        </w:rPr>
        <w:t xml:space="preserve">ebaselge sõnastus</w:t>
      </w:r>
      <w:r>
        <w:t xml:space="preserve"> </w:t>
      </w:r>
      <w:r>
        <w:t xml:space="preserve">või juhi tähelepanematus. Analüüsi faktoreid —</w:t>
      </w:r>
      <w:r>
        <w:t xml:space="preserve"> </w:t>
      </w:r>
      <w:r>
        <w:rPr>
          <w:b/>
          <w:bCs/>
        </w:rPr>
        <w:t xml:space="preserve">unustamata iseennast</w:t>
      </w:r>
      <w:r>
        <w:t xml:space="preserve">.</w:t>
      </w:r>
    </w:p>
    <w:bookmarkEnd w:id="405"/>
    <w:bookmarkStart w:id="406" w:name="analüüsi-ka-siis-kui-kõik-töötab"/>
    <w:p>
      <w:pPr>
        <w:pStyle w:val="Heading3"/>
      </w:pPr>
      <w:r>
        <w:rPr>
          <w:rStyle w:val="SectionNumber"/>
        </w:rPr>
        <w:t xml:space="preserve">19.8.3</w:t>
      </w:r>
      <w:r>
        <w:tab/>
      </w:r>
      <w:r>
        <w:t xml:space="preserve">Analüüsi ka siis, kui kõik töötab</w:t>
      </w:r>
    </w:p>
    <w:p>
      <w:pPr>
        <w:pStyle w:val="FirstParagraph"/>
      </w:pPr>
      <w:r>
        <w:t xml:space="preserve">Faktorite analüüsi tehakse tihti ainult</w:t>
      </w:r>
      <w:r>
        <w:t xml:space="preserve"> </w:t>
      </w:r>
      <w:r>
        <w:rPr>
          <w:b/>
          <w:bCs/>
        </w:rPr>
        <w:t xml:space="preserve">negatiivse tulemuse</w:t>
      </w:r>
      <w:r>
        <w:t xml:space="preserve"> </w:t>
      </w:r>
      <w:r>
        <w:t xml:space="preserve">puhul. Steiger soovitab analüüsida ka</w:t>
      </w:r>
      <w:r>
        <w:t xml:space="preserve"> </w:t>
      </w:r>
      <w:r>
        <w:rPr>
          <w:b/>
          <w:bCs/>
        </w:rPr>
        <w:t xml:space="preserve">rõõmustavaid tulemusi</w:t>
      </w:r>
      <w:r>
        <w:t xml:space="preserve"> </w:t>
      </w:r>
      <w:r>
        <w:t xml:space="preserve">ja häid suhteid — et teada,</w:t>
      </w:r>
      <w:r>
        <w:t xml:space="preserve"> </w:t>
      </w:r>
      <w:r>
        <w:rPr>
          <w:b/>
          <w:bCs/>
        </w:rPr>
        <w:t xml:space="preserve">miks</w:t>
      </w:r>
      <w:r>
        <w:t xml:space="preserve"> </w:t>
      </w:r>
      <w:r>
        <w:t xml:space="preserve">üks grupp töötab hoogsalt, eesmärgipäraselt ja harmooniliselt. Siis saab positiivseid jõude</w:t>
      </w:r>
      <w:r>
        <w:t xml:space="preserve"> </w:t>
      </w:r>
      <w:r>
        <w:rPr>
          <w:b/>
          <w:bCs/>
        </w:rPr>
        <w:t xml:space="preserve">teadlikult tugevdada</w:t>
      </w:r>
      <w:r>
        <w:t xml:space="preserve">.</w:t>
      </w:r>
    </w:p>
    <w:p>
      <w:pPr>
        <w:pStyle w:val="BodyText"/>
      </w:pPr>
      <w:r>
        <w:t xml:space="preserve">Nii tsiviilelus kui sõjaväes viivad läbi olukorra koguanalüüse finantsides ja erialades.</w:t>
      </w:r>
      <w:r>
        <w:t xml:space="preserve"> </w:t>
      </w:r>
      <w:r>
        <w:rPr>
          <w:b/>
          <w:bCs/>
        </w:rPr>
        <w:t xml:space="preserve">Inimeste juhtimisel ja inimsuhetes</w:t>
      </w:r>
      <w:r>
        <w:t xml:space="preserve"> </w:t>
      </w:r>
      <w:r>
        <w:t xml:space="preserve">on põhjuste analüüs raskem — aga</w:t>
      </w:r>
      <w:r>
        <w:t xml:space="preserve"> </w:t>
      </w:r>
      <w:r>
        <w:rPr>
          <w:b/>
          <w:bCs/>
        </w:rPr>
        <w:t xml:space="preserve">mitte vähem tähtis ja samavõrd abistav</w:t>
      </w:r>
      <w:r>
        <w:t xml:space="preserve">.</w:t>
      </w:r>
    </w:p>
    <w:p>
      <w:pPr>
        <w:pStyle w:val="BodyText"/>
      </w:pPr>
      <w:r>
        <w:rPr>
          <w:b/>
          <w:bCs/>
        </w:rPr>
        <w:t xml:space="preserve">Seos Lisa S ja KV mustriga:</w:t>
      </w:r>
      <w:r>
        <w:t xml:space="preserve"> </w:t>
      </w:r>
      <w:r>
        <w:t xml:space="preserve">kui kõik „kustutavad sümptomeid” ilma faktorite analüüsita, jääb koormus vähestele. Faktorite analüüs on</w:t>
      </w:r>
      <w:r>
        <w:t xml:space="preserve"> </w:t>
      </w:r>
      <w:r>
        <w:rPr>
          <w:b/>
          <w:bCs/>
        </w:rPr>
        <w:t xml:space="preserve">lihtne tööriist</w:t>
      </w:r>
      <w:r>
        <w:t xml:space="preserve"> </w:t>
      </w:r>
      <w:r>
        <w:t xml:space="preserve">— küsimused, mitte miljardiprojekt.</w:t>
      </w:r>
    </w:p>
    <w:p>
      <w:r>
        <w:pict>
          <v:rect style="width:0;height:1.5pt" o:hralign="center" o:hrstd="t" o:hr="t"/>
        </w:pict>
      </w:r>
    </w:p>
    <w:bookmarkEnd w:id="406"/>
    <w:bookmarkEnd w:id="407"/>
    <w:bookmarkStart w:id="410" w:name="X03adf1afa654d1fa897a75f8d0cc27c290cd9e4"/>
    <w:p>
      <w:pPr>
        <w:pStyle w:val="Heading2"/>
      </w:pPr>
      <w:r>
        <w:rPr>
          <w:rStyle w:val="SectionNumber"/>
        </w:rPr>
        <w:t xml:space="preserve">19.9</w:t>
      </w:r>
      <w:r>
        <w:tab/>
      </w:r>
      <w:r>
        <w:t xml:space="preserve">5. Mõista ei tähenda alati nõustuda (Steiger, lk 35–37)</w:t>
      </w:r>
    </w:p>
    <w:p>
      <w:pPr>
        <w:pStyle w:val="BlockText"/>
      </w:pPr>
      <w:r>
        <w:rPr>
          <w:i/>
          <w:iCs/>
        </w:rPr>
        <w:t xml:space="preserve">„</w:t>
      </w:r>
      <w:r>
        <w:rPr>
          <w:b/>
          <w:bCs/>
          <w:i/>
          <w:iCs/>
        </w:rPr>
        <w:t xml:space="preserve">Inimesekeskse juhtimise puhul püüame oma kaastöötajaid mõista ka siis, kui me nendega ei nõustu!</w:t>
      </w:r>
      <w:r>
        <w:rPr>
          <w:i/>
          <w:iCs/>
        </w:rPr>
        <w:t xml:space="preserve">”</w:t>
      </w:r>
      <w:r>
        <w:t xml:space="preserve"> </w:t>
      </w:r>
      <w:r>
        <w:t xml:space="preserve">— Steiger, lk 35</w:t>
      </w:r>
    </w:p>
    <w:p>
      <w:pPr>
        <w:pStyle w:val="FirstParagraph"/>
      </w:pPr>
      <w:r>
        <w:t xml:space="preserve">Enesetundmine ja inimeste tundmine on alus. Nooremad kaastöötajad hindavad eriti seda, et neid</w:t>
      </w:r>
      <w:r>
        <w:t xml:space="preserve"> </w:t>
      </w:r>
      <w:r>
        <w:rPr>
          <w:b/>
          <w:bCs/>
        </w:rPr>
        <w:t xml:space="preserve">mõistetakse</w:t>
      </w:r>
      <w:r>
        <w:t xml:space="preserve"> </w:t>
      </w:r>
      <w:r>
        <w:t xml:space="preserve">— nende mõtteid, tundeid ja tegusid — mitte ainult „tuntakse”.</w:t>
      </w:r>
    </w:p>
    <w:p>
      <w:pPr>
        <w:pStyle w:val="BodyText"/>
      </w:pPr>
      <w:r>
        <w:t xml:space="preserve">Levinud eksiarvamus: mõista inimest =</w:t>
      </w:r>
      <w:r>
        <w:t xml:space="preserve"> </w:t>
      </w:r>
      <w:r>
        <w:rPr>
          <w:b/>
          <w:bCs/>
        </w:rPr>
        <w:t xml:space="preserve">nõustuda</w:t>
      </w:r>
      <w:r>
        <w:t xml:space="preserve"> </w:t>
      </w:r>
      <w:r>
        <w:t xml:space="preserve">temaga. See ei kehti. Vanem, õpetaja või juht võib</w:t>
      </w:r>
      <w:r>
        <w:t xml:space="preserve"> </w:t>
      </w:r>
      <w:r>
        <w:rPr>
          <w:b/>
          <w:bCs/>
        </w:rPr>
        <w:t xml:space="preserve">mõista</w:t>
      </w:r>
      <w:r>
        <w:t xml:space="preserve"> </w:t>
      </w:r>
      <w:r>
        <w:t xml:space="preserve">teismelise käitumist — ja siiski</w:t>
      </w:r>
      <w:r>
        <w:t xml:space="preserve"> </w:t>
      </w:r>
      <w:r>
        <w:rPr>
          <w:b/>
          <w:bCs/>
        </w:rPr>
        <w:t xml:space="preserve">mitte heaks kiita</w:t>
      </w:r>
      <w:r>
        <w:t xml:space="preserve">. Juht peab püüdma mõista ka siis, kui ta ei saa soove täita ega nõustu seisukohtadega.</w:t>
      </w:r>
    </w:p>
    <w:bookmarkStart w:id="408" w:name="näited-steiger-lk-3536"/>
    <w:p>
      <w:pPr>
        <w:pStyle w:val="Heading3"/>
      </w:pPr>
      <w:r>
        <w:rPr>
          <w:rStyle w:val="SectionNumber"/>
        </w:rPr>
        <w:t xml:space="preserve">19.9.1</w:t>
      </w:r>
      <w:r>
        <w:tab/>
      </w:r>
      <w:r>
        <w:t xml:space="preserve">Näited (Steiger, lk 35–36)</w:t>
      </w:r>
    </w:p>
    <w:p>
      <w:pPr>
        <w:pStyle w:val="Compact"/>
        <w:numPr>
          <w:ilvl w:val="0"/>
          <w:numId w:val="1124"/>
        </w:numPr>
      </w:pPr>
      <w:r>
        <w:rPr>
          <w:b/>
          <w:bCs/>
        </w:rPr>
        <w:t xml:space="preserve">Personalijuht</w:t>
      </w:r>
      <w:r>
        <w:t xml:space="preserve"> </w:t>
      </w:r>
      <w:r>
        <w:t xml:space="preserve">mõistab, et loov insener tunneb end häirituna tööaja jälgimisest — aga ei anna praegu erandluba.</w:t>
      </w:r>
    </w:p>
    <w:p>
      <w:pPr>
        <w:pStyle w:val="Compact"/>
        <w:numPr>
          <w:ilvl w:val="0"/>
          <w:numId w:val="1124"/>
        </w:numPr>
      </w:pPr>
      <w:r>
        <w:rPr>
          <w:b/>
          <w:bCs/>
        </w:rPr>
        <w:t xml:space="preserve">Osakonnajuhataja</w:t>
      </w:r>
      <w:r>
        <w:t xml:space="preserve"> </w:t>
      </w:r>
      <w:r>
        <w:t xml:space="preserve">teab, et kaastöötaja tahab eramu ehitust jälgida — peab siiski saatma välislähetusse.</w:t>
      </w:r>
    </w:p>
    <w:p>
      <w:pPr>
        <w:pStyle w:val="Compact"/>
        <w:numPr>
          <w:ilvl w:val="0"/>
          <w:numId w:val="1124"/>
        </w:numPr>
      </w:pPr>
      <w:r>
        <w:rPr>
          <w:b/>
          <w:bCs/>
        </w:rPr>
        <w:t xml:space="preserve">Sõjakooli ülem</w:t>
      </w:r>
      <w:r>
        <w:t xml:space="preserve"> </w:t>
      </w:r>
      <w:r>
        <w:t xml:space="preserve">saab aru, et üksuse juht tahab puhkust lastega — instruktoritepuuduse tõttu saab ainult</w:t>
      </w:r>
      <w:r>
        <w:t xml:space="preserve"> </w:t>
      </w:r>
      <w:r>
        <w:rPr>
          <w:b/>
          <w:bCs/>
        </w:rPr>
        <w:t xml:space="preserve">osaliselt</w:t>
      </w:r>
      <w:r>
        <w:t xml:space="preserve"> </w:t>
      </w:r>
      <w:r>
        <w:t xml:space="preserve">vastu tulla.</w:t>
      </w:r>
    </w:p>
    <w:p>
      <w:pPr>
        <w:pStyle w:val="Compact"/>
        <w:numPr>
          <w:ilvl w:val="0"/>
          <w:numId w:val="1124"/>
        </w:numPr>
      </w:pPr>
      <w:r>
        <w:rPr>
          <w:b/>
          <w:bCs/>
        </w:rPr>
        <w:t xml:space="preserve">Direktor</w:t>
      </w:r>
      <w:r>
        <w:t xml:space="preserve"> </w:t>
      </w:r>
      <w:r>
        <w:t xml:space="preserve">mõistab kolleegi pettumust ametikõrgenduse pärast — usub siiski, et edutamine oleks veelgi suurema ülekoormuse tõttu olnud vale otsus.</w:t>
      </w:r>
    </w:p>
    <w:p>
      <w:pPr>
        <w:pStyle w:val="Compact"/>
        <w:numPr>
          <w:ilvl w:val="0"/>
          <w:numId w:val="1124"/>
        </w:numPr>
      </w:pPr>
      <w:r>
        <w:rPr>
          <w:b/>
          <w:bCs/>
        </w:rPr>
        <w:t xml:space="preserve">Ülemus</w:t>
      </w:r>
      <w:r>
        <w:t xml:space="preserve"> </w:t>
      </w:r>
      <w:r>
        <w:t xml:space="preserve">mõistab perekondlikku kriisi ja kontsentreerumisraskust — negatiivne mõju teistele on aga enam talumatu.</w:t>
      </w:r>
    </w:p>
    <w:p>
      <w:pPr>
        <w:pStyle w:val="FirstParagraph"/>
      </w:pPr>
      <w:r>
        <w:rPr>
          <w:b/>
          <w:bCs/>
        </w:rPr>
        <w:t xml:space="preserve">Küsimus:</w:t>
      </w:r>
      <w:r>
        <w:t xml:space="preserve"> </w:t>
      </w:r>
      <w:r>
        <w:t xml:space="preserve">mis loeb kaastöötajale ülemuse mõistmine, kui soove ei saa täita?</w:t>
      </w:r>
    </w:p>
    <w:p>
      <w:pPr>
        <w:pStyle w:val="BodyText"/>
      </w:pPr>
      <w:r>
        <w:rPr>
          <w:b/>
          <w:bCs/>
        </w:rPr>
        <w:t xml:space="preserve">Vastus:</w:t>
      </w:r>
      <w:r>
        <w:t xml:space="preserve"> </w:t>
      </w:r>
      <w:r>
        <w:rPr>
          <w:b/>
          <w:bCs/>
        </w:rPr>
        <w:t xml:space="preserve">väga palju.</w:t>
      </w:r>
    </w:p>
    <w:p>
      <w:pPr>
        <w:pStyle w:val="BodyText"/>
      </w:pPr>
      <w:r>
        <w:t xml:space="preserve">Nii tsiviil- kui sõjaväelised kaastöötajad hindavad ühtviisi seda, et nad leiavad</w:t>
      </w:r>
      <w:r>
        <w:t xml:space="preserve"> </w:t>
      </w:r>
      <w:r>
        <w:rPr>
          <w:b/>
          <w:bCs/>
        </w:rPr>
        <w:t xml:space="preserve">mõistmist</w:t>
      </w:r>
      <w:r>
        <w:t xml:space="preserve"> </w:t>
      </w:r>
      <w:r>
        <w:t xml:space="preserve">oma küsimustes, palvetes ja muredes — isegi kui ülemus hindab asja teisiti või seab erinevaid prioriteete.</w:t>
      </w:r>
    </w:p>
    <w:p>
      <w:pPr>
        <w:pStyle w:val="BodyText"/>
      </w:pPr>
      <w:r>
        <w:rPr>
          <w:b/>
          <w:bCs/>
        </w:rPr>
        <w:t xml:space="preserve">Seos Lisa P:</w:t>
      </w:r>
      <w:r>
        <w:t xml:space="preserve"> </w:t>
      </w:r>
      <w:r>
        <w:t xml:space="preserve">mõistmine =</w:t>
      </w:r>
      <w:r>
        <w:t xml:space="preserve"> </w:t>
      </w:r>
      <w:r>
        <w:rPr>
          <w:b/>
          <w:bCs/>
        </w:rPr>
        <w:t xml:space="preserve">valideerimine</w:t>
      </w:r>
      <w:r>
        <w:t xml:space="preserve"> </w:t>
      </w:r>
      <w:r>
        <w:t xml:space="preserve">— „ma näen, et see on sulle raske” — mitte „sa oled õigel”. Spordikommentaator enne otsust.</w:t>
      </w:r>
    </w:p>
    <w:bookmarkEnd w:id="408"/>
    <w:bookmarkStart w:id="409" w:name="Xb3f2789e5ea0ce15d2a9d11553e1a301069cc6f"/>
    <w:p>
      <w:pPr>
        <w:pStyle w:val="Heading3"/>
      </w:pPr>
      <w:r>
        <w:rPr>
          <w:rStyle w:val="SectionNumber"/>
        </w:rPr>
        <w:t xml:space="preserve">19.9.2</w:t>
      </w:r>
      <w:r>
        <w:tab/>
      </w:r>
      <w:r>
        <w:t xml:space="preserve">Inimesekeskne juhtimine praktikas (Steiger, lk 37)</w:t>
      </w:r>
    </w:p>
    <w:p>
      <w:pPr>
        <w:pStyle w:val="FirstParagraph"/>
      </w:pPr>
      <w:r>
        <w:t xml:space="preserve">Kui juht ei saa palvele vastu tulla, valib ta järgmise toimimisviisi:</w:t>
      </w:r>
    </w:p>
    <w:p>
      <w:pPr>
        <w:pStyle w:val="Compact"/>
        <w:numPr>
          <w:ilvl w:val="0"/>
          <w:numId w:val="1125"/>
        </w:numPr>
      </w:pPr>
      <w:r>
        <w:rPr>
          <w:b/>
          <w:bCs/>
        </w:rPr>
        <w:t xml:space="preserve">Arutan</w:t>
      </w:r>
      <w:r>
        <w:t xml:space="preserve"> </w:t>
      </w:r>
      <w:r>
        <w:t xml:space="preserve">kaastöötajaga palved läbi — annan teada, et</w:t>
      </w:r>
      <w:r>
        <w:t xml:space="preserve"> </w:t>
      </w:r>
      <w:r>
        <w:rPr>
          <w:b/>
          <w:bCs/>
        </w:rPr>
        <w:t xml:space="preserve">mõistan</w:t>
      </w:r>
      <w:r>
        <w:t xml:space="preserve"> </w:t>
      </w:r>
      <w:r>
        <w:t xml:space="preserve">teda ja tema muresid</w:t>
      </w:r>
    </w:p>
    <w:p>
      <w:pPr>
        <w:pStyle w:val="Compact"/>
        <w:numPr>
          <w:ilvl w:val="0"/>
          <w:numId w:val="1125"/>
        </w:numPr>
      </w:pPr>
      <w:r>
        <w:rPr>
          <w:b/>
          <w:bCs/>
        </w:rPr>
        <w:t xml:space="preserve">Vajan</w:t>
      </w:r>
      <w:r>
        <w:t xml:space="preserve"> </w:t>
      </w:r>
      <w:r>
        <w:t xml:space="preserve">vajadusel lisainfot — et paremini tunda tema hetkeolukorda</w:t>
      </w:r>
    </w:p>
    <w:p>
      <w:pPr>
        <w:pStyle w:val="Compact"/>
        <w:numPr>
          <w:ilvl w:val="0"/>
          <w:numId w:val="1125"/>
        </w:numPr>
      </w:pPr>
      <w:r>
        <w:rPr>
          <w:b/>
          <w:bCs/>
        </w:rPr>
        <w:t xml:space="preserve">Seletan</w:t>
      </w:r>
      <w:r>
        <w:t xml:space="preserve">, miks ma</w:t>
      </w:r>
      <w:r>
        <w:t xml:space="preserve"> </w:t>
      </w:r>
      <w:r>
        <w:rPr>
          <w:b/>
          <w:bCs/>
        </w:rPr>
        <w:t xml:space="preserve">mõistmisest hoolimata</w:t>
      </w:r>
      <w:r>
        <w:t xml:space="preserve"> </w:t>
      </w:r>
      <w:r>
        <w:t xml:space="preserve">hetkel vastu tulla ei saa või ei taha</w:t>
      </w:r>
    </w:p>
    <w:p>
      <w:pPr>
        <w:pStyle w:val="Compact"/>
        <w:numPr>
          <w:ilvl w:val="0"/>
          <w:numId w:val="1125"/>
        </w:numPr>
      </w:pPr>
      <w:r>
        <w:rPr>
          <w:b/>
          <w:bCs/>
        </w:rPr>
        <w:t xml:space="preserve">Ühiselt otsime</w:t>
      </w:r>
      <w:r>
        <w:t xml:space="preserve"> </w:t>
      </w:r>
      <w:r>
        <w:t xml:space="preserve">lahendust, mis oleks mõlemale vastuvõetav</w:t>
      </w:r>
    </w:p>
    <w:p>
      <w:pPr>
        <w:pStyle w:val="BlockText"/>
      </w:pPr>
      <w:r>
        <w:rPr>
          <w:i/>
          <w:iCs/>
        </w:rPr>
        <w:t xml:space="preserve">See ongi</w:t>
      </w:r>
      <w:r>
        <w:rPr>
          <w:i/>
          <w:iCs/>
        </w:rPr>
        <w:t xml:space="preserve"> </w:t>
      </w:r>
      <w:r>
        <w:rPr>
          <w:b/>
          <w:bCs/>
          <w:i/>
          <w:iCs/>
        </w:rPr>
        <w:t xml:space="preserve">inimesekeskne juhtimine</w:t>
      </w:r>
      <w:r>
        <w:rPr>
          <w:i/>
          <w:iCs/>
        </w:rPr>
        <w:t xml:space="preserve">.</w:t>
      </w:r>
    </w:p>
    <w:p>
      <w:pPr>
        <w:pStyle w:val="FirstParagraph"/>
      </w:pPr>
      <w:r>
        <w:rPr>
          <w:b/>
          <w:bCs/>
        </w:rPr>
        <w:t xml:space="preserve">Operatsiooni reegel:</w:t>
      </w:r>
      <w:r>
        <w:t xml:space="preserve"> </w:t>
      </w:r>
      <w:r>
        <w:t xml:space="preserve">see on täpselt see, mida</w:t>
      </w:r>
      <w:r>
        <w:t xml:space="preserve"> </w:t>
      </w:r>
      <w:r>
        <w:rPr>
          <w:b/>
          <w:bCs/>
        </w:rPr>
        <w:t xml:space="preserve">1-1 vestlus</w:t>
      </w:r>
      <w:r>
        <w:t xml:space="preserve"> </w:t>
      </w:r>
      <w:r>
        <w:t xml:space="preserve">paranemis-teadlikult tähendab (Lisa P). Turvalisus → mõistmine → aus selgitus → ühine lahendus. Mitte: käsk → allumine → läbipõlemine.</w:t>
      </w:r>
    </w:p>
    <w:p>
      <w:r>
        <w:pict>
          <v:rect style="width:0;height:1.5pt" o:hralign="center" o:hrstd="t" o:hr="t"/>
        </w:pict>
      </w:r>
    </w:p>
    <w:bookmarkEnd w:id="409"/>
    <w:bookmarkEnd w:id="410"/>
    <w:bookmarkStart w:id="411" w:name="põhimõte"/>
    <w:p>
      <w:pPr>
        <w:pStyle w:val="Heading2"/>
      </w:pPr>
      <w:r>
        <w:rPr>
          <w:rStyle w:val="SectionNumber"/>
        </w:rPr>
        <w:t xml:space="preserve">19.10</w:t>
      </w:r>
      <w:r>
        <w:tab/>
      </w:r>
      <w:r>
        <w:t xml:space="preserve">Põhimõte</w:t>
      </w:r>
    </w:p>
    <w:p>
      <w:pPr>
        <w:pStyle w:val="FirstParagraph"/>
      </w:pPr>
      <w:r>
        <w:t xml:space="preserve">See ei ole väljamõeldud mudel. See on igapäevane, kaastöötajale orienteeritud juhtimine.</w:t>
      </w:r>
    </w:p>
    <w:p>
      <w:pPr>
        <w:pStyle w:val="BodyText"/>
      </w:pPr>
      <w:r>
        <w:rPr>
          <w:b/>
          <w:bCs/>
        </w:rPr>
        <w:t xml:space="preserve">Miks see töötab paremini:</w:t>
      </w:r>
      <w:r>
        <w:t xml:space="preserve"> </w:t>
      </w:r>
      <w:r>
        <w:t xml:space="preserve">me juhime</w:t>
      </w:r>
      <w:r>
        <w:t xml:space="preserve"> </w:t>
      </w:r>
      <w:r>
        <w:rPr>
          <w:b/>
          <w:bCs/>
        </w:rPr>
        <w:t xml:space="preserve">inimese pärast</w:t>
      </w:r>
      <w:r>
        <w:t xml:space="preserve"> </w:t>
      </w:r>
      <w:r>
        <w:t xml:space="preserve">— mitte protsessi, seaduse, reegli või „nii on alati tehtud” pärast. Steiger ütleb:</w:t>
      </w:r>
      <w:r>
        <w:t xml:space="preserve"> </w:t>
      </w:r>
      <w:r>
        <w:rPr>
          <w:i/>
          <w:iCs/>
        </w:rPr>
        <w:t xml:space="preserve">„See, kes on olnud juht, teab liigagi hästi, kui kõlbmatuks võivad osutuda reeglid ja retseptid.”</w:t>
      </w:r>
      <w:r>
        <w:t xml:space="preserve"> </w:t>
      </w:r>
      <w:r>
        <w:t xml:space="preserve">Seepärast on need juhised praktilised tõukejõud — ruum individuaalseks kohandamiseks.</w:t>
      </w:r>
    </w:p>
    <w:p>
      <w:r>
        <w:pict>
          <v:rect style="width:0;height:1.5pt" o:hralign="center" o:hrstd="t" o:hr="t"/>
        </w:pict>
      </w:r>
    </w:p>
    <w:bookmarkEnd w:id="411"/>
    <w:bookmarkStart w:id="412" w:name="roll-eesmärk-konkreetne-juhis"/>
    <w:p>
      <w:pPr>
        <w:pStyle w:val="Heading2"/>
      </w:pPr>
      <w:r>
        <w:rPr>
          <w:rStyle w:val="SectionNumber"/>
        </w:rPr>
        <w:t xml:space="preserve">19.11</w:t>
      </w:r>
      <w:r>
        <w:tab/>
      </w:r>
      <w:r>
        <w:t xml:space="preserve">Roll, eesmärk, konkreetne juhis</w:t>
      </w:r>
    </w:p>
    <w:p>
      <w:pPr>
        <w:pStyle w:val="FirstParagraph"/>
      </w:pPr>
      <w:r>
        <w:t xml:space="preserve">Renee Aluste tähelepanek operatsioonist:</w:t>
      </w:r>
    </w:p>
    <w:p>
      <w:pPr>
        <w:pStyle w:val="BlockText"/>
      </w:pPr>
      <w:r>
        <w:rPr>
          <w:i/>
          <w:iCs/>
        </w:rPr>
        <w:t xml:space="preserve">„Olen pannud tähele, et kui anda iga inimesele roll, eesmärk ja konkreetsed juhised, mida teha — siis ta tihti teebki seda.”</w:t>
      </w:r>
    </w:p>
    <w:p>
      <w:pPr>
        <w:pStyle w:val="FirstParagraph"/>
      </w:pPr>
      <w:r>
        <w:t xml:space="preserve">Inimesekeskne juhtimine ei tähenda ebaselgust. See tähendab</w:t>
      </w:r>
      <w:r>
        <w:t xml:space="preserve"> </w:t>
      </w:r>
      <w:r>
        <w:rPr>
          <w:b/>
          <w:bCs/>
        </w:rPr>
        <w:t xml:space="preserve">selgust ilma dominantsita</w:t>
      </w:r>
      <w:r>
        <w:t xml:space="preserve">:</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Element</w:t>
            </w:r>
          </w:p>
        </w:tc>
        <w:tc>
          <w:tcPr/>
          <w:p>
            <w:pPr>
              <w:pStyle w:val="Compact"/>
            </w:pPr>
            <w:r>
              <w:t xml:space="preserve">Mida see tähendab</w:t>
            </w:r>
          </w:p>
        </w:tc>
      </w:tr>
      <w:tr>
        <w:tc>
          <w:tcPr/>
          <w:p>
            <w:pPr>
              <w:pStyle w:val="Compact"/>
            </w:pPr>
            <w:r>
              <w:rPr>
                <w:b/>
                <w:bCs/>
              </w:rPr>
              <w:t xml:space="preserve">Roll</w:t>
            </w:r>
          </w:p>
        </w:tc>
        <w:tc>
          <w:tcPr/>
          <w:p>
            <w:pPr>
              <w:pStyle w:val="Compact"/>
            </w:pPr>
            <w:r>
              <w:t xml:space="preserve">Kes sa oled selles meeskonnas — mitte „üldine abiline”</w:t>
            </w:r>
          </w:p>
        </w:tc>
      </w:tr>
      <w:tr>
        <w:tc>
          <w:tcPr/>
          <w:p>
            <w:pPr>
              <w:pStyle w:val="Compact"/>
            </w:pPr>
            <w:r>
              <w:rPr>
                <w:b/>
                <w:bCs/>
              </w:rPr>
              <w:t xml:space="preserve">Eesmärk</w:t>
            </w:r>
          </w:p>
        </w:tc>
        <w:tc>
          <w:tcPr/>
          <w:p>
            <w:pPr>
              <w:pStyle w:val="Compact"/>
            </w:pPr>
            <w:r>
              <w:t xml:space="preserve">Miks see roll on olemas — üks lause</w:t>
            </w:r>
          </w:p>
        </w:tc>
      </w:tr>
      <w:tr>
        <w:tc>
          <w:tcPr/>
          <w:p>
            <w:pPr>
              <w:pStyle w:val="Compact"/>
            </w:pPr>
            <w:r>
              <w:rPr>
                <w:b/>
                <w:bCs/>
              </w:rPr>
              <w:t xml:space="preserve">Konkreetsed juhised</w:t>
            </w:r>
          </w:p>
        </w:tc>
        <w:tc>
          <w:tcPr/>
          <w:p>
            <w:pPr>
              <w:pStyle w:val="Compact"/>
            </w:pPr>
            <w:r>
              <w:t xml:space="preserve">Mida teha — täna, sel nädalal, selles vestluses</w:t>
            </w:r>
          </w:p>
        </w:tc>
      </w:tr>
    </w:tbl>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 Ebaselge</w:t>
            </w:r>
          </w:p>
        </w:tc>
        <w:tc>
          <w:tcPr/>
          <w:p>
            <w:pPr>
              <w:pStyle w:val="Compact"/>
            </w:pPr>
            <w:r>
              <w:t xml:space="preserve">✅ Selge</w:t>
            </w:r>
          </w:p>
        </w:tc>
      </w:tr>
      <w:tr>
        <w:tc>
          <w:tcPr/>
          <w:p>
            <w:pPr>
              <w:pStyle w:val="Compact"/>
            </w:pPr>
            <w:r>
              <w:t xml:space="preserve">„Ole parem juht”</w:t>
            </w:r>
          </w:p>
        </w:tc>
        <w:tc>
          <w:tcPr/>
          <w:p>
            <w:pPr>
              <w:pStyle w:val="Compact"/>
            </w:pPr>
            <w:r>
              <w:t xml:space="preserve">„Küsi kolme küsimust enne kui vastad”</w:t>
            </w:r>
          </w:p>
        </w:tc>
      </w:tr>
      <w:tr>
        <w:tc>
          <w:tcPr/>
          <w:p>
            <w:pPr>
              <w:pStyle w:val="Compact"/>
            </w:pPr>
            <w:r>
              <w:t xml:space="preserve">„Aita operatsioonil”</w:t>
            </w:r>
          </w:p>
        </w:tc>
        <w:tc>
          <w:tcPr/>
          <w:p>
            <w:pPr>
              <w:pStyle w:val="Compact"/>
            </w:pPr>
            <w:r>
              <w:t xml:space="preserve">„Sa oled demomees — täida checklist 1× päevas”</w:t>
            </w:r>
          </w:p>
        </w:tc>
      </w:tr>
      <w:tr>
        <w:tc>
          <w:tcPr/>
          <w:p>
            <w:pPr>
              <w:pStyle w:val="Compact"/>
            </w:pPr>
            <w:r>
              <w:t xml:space="preserve">„Ole kena inimestega”</w:t>
            </w:r>
          </w:p>
        </w:tc>
        <w:tc>
          <w:tcPr/>
          <w:p>
            <w:pPr>
              <w:pStyle w:val="Compact"/>
            </w:pPr>
            <w:r>
              <w:t xml:space="preserve">„GOTWA enne iga uut kontakti”</w:t>
            </w:r>
          </w:p>
        </w:tc>
      </w:tr>
    </w:tbl>
    <w:p>
      <w:pPr>
        <w:pStyle w:val="BodyText"/>
      </w:pPr>
      <w:r>
        <w:rPr>
          <w:b/>
          <w:bCs/>
        </w:rPr>
        <w:t xml:space="preserve">Seos operatsiooniga:</w:t>
      </w:r>
      <w:r>
        <w:t xml:space="preserve"> </w:t>
      </w:r>
      <w:r>
        <w:rPr>
          <w:b/>
          <w:bCs/>
        </w:rPr>
        <w:t xml:space="preserve">Lisa K</w:t>
      </w:r>
      <w:r>
        <w:t xml:space="preserve"> </w:t>
      </w:r>
      <w:r>
        <w:t xml:space="preserve">annab igale võrgustiku liikmele rolli ja ülesande.</w:t>
      </w:r>
      <w:r>
        <w:t xml:space="preserve"> </w:t>
      </w:r>
      <w:r>
        <w:rPr>
          <w:b/>
          <w:bCs/>
        </w:rPr>
        <w:t xml:space="preserve">Lisa N</w:t>
      </w:r>
      <w:r>
        <w:t xml:space="preserve"> </w:t>
      </w:r>
      <w:r>
        <w:t xml:space="preserve">annab demomeestele checklisti.</w:t>
      </w:r>
      <w:r>
        <w:t xml:space="preserve"> </w:t>
      </w:r>
      <w:r>
        <w:rPr>
          <w:b/>
          <w:bCs/>
        </w:rPr>
        <w:t xml:space="preserve">Lisa Q</w:t>
      </w:r>
      <w:r>
        <w:t xml:space="preserve"> </w:t>
      </w:r>
      <w:r>
        <w:t xml:space="preserve">annab side SOP. Roll + eesmärk + juhis — mitte sund, vaid selgus.</w:t>
      </w:r>
    </w:p>
    <w:p>
      <w:pPr>
        <w:pStyle w:val="BodyText"/>
      </w:pPr>
      <w:r>
        <w:t xml:space="preserve">Steiger täiendab: juht valmistub ette (samm 3) ja kuulab (samm 4) — aga pärast dialoogi peab inimesel ikkagi olema teada,</w:t>
      </w:r>
      <w:r>
        <w:t xml:space="preserve"> </w:t>
      </w:r>
      <w:r>
        <w:rPr>
          <w:b/>
          <w:bCs/>
        </w:rPr>
        <w:t xml:space="preserve">mida temalt oodatakse</w:t>
      </w:r>
      <w:r>
        <w:t xml:space="preserve">.</w:t>
      </w:r>
    </w:p>
    <w:p>
      <w:r>
        <w:pict>
          <v:rect style="width:0;height:1.5pt" o:hralign="center" o:hrstd="t" o:hr="t"/>
        </w:pict>
      </w:r>
    </w:p>
    <w:bookmarkEnd w:id="412"/>
    <w:bookmarkStart w:id="413" w:name="X42f8423aac26106f026db158aab11b57853cee0"/>
    <w:p>
      <w:pPr>
        <w:pStyle w:val="Heading2"/>
      </w:pPr>
      <w:r>
        <w:rPr>
          <w:rStyle w:val="SectionNumber"/>
        </w:rPr>
        <w:t xml:space="preserve">19.12</w:t>
      </w:r>
      <w:r>
        <w:tab/>
      </w:r>
      <w:r>
        <w:t xml:space="preserve">V-formatsioon: üks eesmine ei veda igavesti</w:t>
      </w:r>
    </w:p>
    <w:p>
      <w:pPr>
        <w:pStyle w:val="FirstParagraph"/>
      </w:pPr>
      <w:r>
        <w:t xml:space="preserve">Rändlinnud — toonekured, haned, pelikanid, kured — lendavad sageli V- või kiilukujulises formis. Eesmine kandab suurimat aerodünaamilist koormust; taga lendajad kasutavad tõusuõhku ja säästavad energiat. Seetõttu</w:t>
      </w:r>
      <w:r>
        <w:t xml:space="preserve"> </w:t>
      </w:r>
      <w:r>
        <w:rPr>
          <w:b/>
          <w:bCs/>
        </w:rPr>
        <w:t xml:space="preserve">eespositsiooni vahetatakse</w:t>
      </w:r>
      <w:r>
        <w:t xml:space="preserve">: keegi ei jää ette lõputult. Kui eesmine väsib, liigub ta tagasi ja teine tuleb ette.</w:t>
      </w:r>
    </w:p>
    <w:p>
      <w:pPr>
        <w:pStyle w:val="BodyText"/>
      </w:pPr>
      <w:r>
        <w:t xml:space="preserve">Operatsioon „Peegel” võtab selle looduse õppetunni juhtimise SOP-iks: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Üks mees ei veda kogu aeg</w:t>
            </w:r>
          </w:p>
        </w:tc>
        <w:tc>
          <w:tcPr/>
          <w:p>
            <w:pPr>
              <w:pStyle w:val="Compact"/>
            </w:pPr>
            <w:r>
              <w:t xml:space="preserve">Pidev eesmine juhtimine põletab inimese ära — nii nagu lind ees</w:t>
            </w:r>
          </w:p>
        </w:tc>
      </w:tr>
      <w:tr>
        <w:tc>
          <w:tcPr/>
          <w:p>
            <w:pPr>
              <w:pStyle w:val="Compact"/>
            </w:pPr>
            <w:r>
              <w:rPr>
                <w:b/>
                <w:bCs/>
              </w:rPr>
              <w:t xml:space="preserve">Alustab praegu tugevaim</w:t>
            </w:r>
          </w:p>
        </w:tc>
        <w:tc>
          <w:tcPr/>
          <w:p>
            <w:pPr>
              <w:pStyle w:val="Compact"/>
            </w:pPr>
            <w:r>
              <w:t xml:space="preserve">Kui vaja minna ette, võtab juhtimise see, kes on</w:t>
            </w:r>
            <w:r>
              <w:t xml:space="preserve"> </w:t>
            </w:r>
            <w:r>
              <w:rPr>
                <w:b/>
                <w:bCs/>
              </w:rPr>
              <w:t xml:space="preserve">praegu</w:t>
            </w:r>
            <w:r>
              <w:t xml:space="preserve"> </w:t>
            </w:r>
            <w:r>
              <w:t xml:space="preserve">kõige võimekam ja määratud</w:t>
            </w:r>
          </w:p>
        </w:tc>
      </w:tr>
      <w:tr>
        <w:tc>
          <w:tcPr/>
          <w:p>
            <w:pPr>
              <w:pStyle w:val="Compact"/>
            </w:pPr>
            <w:r>
              <w:rPr>
                <w:b/>
                <w:bCs/>
              </w:rPr>
              <w:t xml:space="preserve">Otsi asendajat kogu aeg</w:t>
            </w:r>
          </w:p>
        </w:tc>
        <w:tc>
          <w:tcPr/>
          <w:p>
            <w:pPr>
              <w:pStyle w:val="Compact"/>
            </w:pPr>
            <w:r>
              <w:t xml:space="preserve">Eesmine ei oota kurnatuna; ta</w:t>
            </w:r>
            <w:r>
              <w:t xml:space="preserve"> </w:t>
            </w:r>
            <w:r>
              <w:rPr>
                <w:b/>
                <w:bCs/>
              </w:rPr>
              <w:t xml:space="preserve">otsib pidevalt</w:t>
            </w:r>
            <w:r>
              <w:t xml:space="preserve">, kes ta võib võimalusel välja vahetada</w:t>
            </w:r>
          </w:p>
        </w:tc>
      </w:tr>
      <w:tr>
        <w:tc>
          <w:tcPr/>
          <w:p>
            <w:pPr>
              <w:pStyle w:val="Compact"/>
            </w:pPr>
            <w:r>
              <w:rPr>
                <w:b/>
                <w:bCs/>
              </w:rPr>
              <w:t xml:space="preserve">Vahetus on tugevus</w:t>
            </w:r>
          </w:p>
        </w:tc>
        <w:tc>
          <w:tcPr/>
          <w:p>
            <w:pPr>
              <w:pStyle w:val="Compact"/>
            </w:pPr>
            <w:r>
              <w:t xml:space="preserve">Rotatsioon ei ole nõrkus ega trots — see on meeskonna jätkusuutlikkus</w:t>
            </w:r>
          </w:p>
        </w:tc>
      </w:tr>
      <w:tr>
        <w:tc>
          <w:tcPr/>
          <w:p>
            <w:pPr>
              <w:pStyle w:val="Compact"/>
            </w:pPr>
            <w:r>
              <w:rPr>
                <w:b/>
                <w:bCs/>
              </w:rPr>
              <w:t xml:space="preserve">Täpne positsioon + side</w:t>
            </w:r>
          </w:p>
        </w:tc>
        <w:tc>
          <w:tcPr/>
          <w:p>
            <w:pPr>
              <w:pStyle w:val="Compact"/>
            </w:pPr>
            <w:r>
              <w:t xml:space="preserve">V töötab ainult siis, kui kõik hoiavad joont ja teavad, millal vahetus tuleb</w:t>
            </w:r>
          </w:p>
        </w:tc>
      </w:tr>
    </w:tbl>
    <w:p>
      <w:pPr>
        <w:pStyle w:val="BlockText"/>
      </w:pPr>
      <w:r>
        <w:rPr>
          <w:i/>
          <w:iCs/>
        </w:rPr>
        <w:t xml:space="preserve">Juhtimine siin ei ole troon. See on vahetatav roll — nagu lind V-formatsiooni tipus.</w:t>
      </w:r>
    </w:p>
    <w:p>
      <w:pPr>
        <w:pStyle w:val="FirstParagraph"/>
      </w:pPr>
      <w:r>
        <w:rPr>
          <w:b/>
          <w:bCs/>
        </w:rPr>
        <w:t xml:space="preserve">Läbipõlemise hoiatus:</w:t>
      </w:r>
      <w:r>
        <w:t xml:space="preserve"> </w:t>
      </w:r>
      <w:r>
        <w:t xml:space="preserve">Renee Aluste kogemus Sõdurioskuste kursustega (~3 aastat) näitas, et kui üks inimene veab kogu aeg ees ilma rotatsiooni ja isikliku kontakti (1-1 vestlused) — tulemuseks on kurnatus. V-formatsioon ei ole ainult metafoor; see on enesehoid.</w:t>
      </w:r>
    </w:p>
    <w:p>
      <w:pPr>
        <w:pStyle w:val="BodyText"/>
      </w:pPr>
      <w:r>
        <w:t xml:space="preserve">Steigeri kuus sammast (allpool) täiendavad seda: juht, kes kuulab ja mõistab teisi, leiab kergemini, kes järgmisena ette võtab.</w:t>
      </w:r>
    </w:p>
    <w:p>
      <w:r>
        <w:pict>
          <v:rect style="width:0;height:1.5pt" o:hralign="center" o:hrstd="t" o:hr="t"/>
        </w:pict>
      </w:r>
    </w:p>
    <w:bookmarkEnd w:id="413"/>
    <w:bookmarkStart w:id="414" w:name="steigeri-kuus-sammast-kokkuvõte"/>
    <w:p>
      <w:pPr>
        <w:pStyle w:val="Heading2"/>
      </w:pPr>
      <w:r>
        <w:rPr>
          <w:rStyle w:val="SectionNumber"/>
        </w:rPr>
        <w:t xml:space="preserve">19.13</w:t>
      </w:r>
      <w:r>
        <w:tab/>
      </w:r>
      <w:r>
        <w:t xml:space="preserve">Steigeri kuus sammast (kokkuvõte)</w:t>
      </w:r>
    </w:p>
    <w:p>
      <w:pPr>
        <w:pStyle w:val="FirstParagraph"/>
      </w:pPr>
      <w:r>
        <w:t xml:space="preserve">Steigeri raamatu (</w:t>
      </w:r>
      <w:r>
        <w:rPr>
          <w:i/>
          <w:iCs/>
        </w:rPr>
        <w:t xml:space="preserve">Menschenorientierte Führung</w:t>
      </w:r>
      <w:r>
        <w:t xml:space="preserve">) tuum tsiviil- ja sõjaväejuhtidele:</w:t>
      </w:r>
    </w:p>
    <w:p>
      <w:pPr>
        <w:pStyle w:val="Compact"/>
        <w:numPr>
          <w:ilvl w:val="0"/>
          <w:numId w:val="1126"/>
        </w:numPr>
      </w:pPr>
      <w:r>
        <w:rPr>
          <w:b/>
          <w:bCs/>
        </w:rPr>
        <w:t xml:space="preserve">Enesetundmine</w:t>
      </w:r>
      <w:r>
        <w:t xml:space="preserve"> </w:t>
      </w:r>
      <w:r>
        <w:t xml:space="preserve">— juht õpib ennast tundma ja suudab oma vigu tunnistada.</w:t>
      </w:r>
    </w:p>
    <w:p>
      <w:pPr>
        <w:pStyle w:val="Compact"/>
        <w:numPr>
          <w:ilvl w:val="0"/>
          <w:numId w:val="1126"/>
        </w:numPr>
      </w:pPr>
      <w:r>
        <w:rPr>
          <w:b/>
          <w:bCs/>
        </w:rPr>
        <w:t xml:space="preserve">Teise mõistmine</w:t>
      </w:r>
      <w:r>
        <w:t xml:space="preserve"> </w:t>
      </w:r>
      <w:r>
        <w:t xml:space="preserve">— juht püüab mõista ka siis, kui ei nõustu.</w:t>
      </w:r>
    </w:p>
    <w:p>
      <w:pPr>
        <w:pStyle w:val="Compact"/>
        <w:numPr>
          <w:ilvl w:val="0"/>
          <w:numId w:val="1126"/>
        </w:numPr>
      </w:pPr>
      <w:r>
        <w:rPr>
          <w:b/>
          <w:bCs/>
        </w:rPr>
        <w:t xml:space="preserve">Ettevalmistus</w:t>
      </w:r>
      <w:r>
        <w:t xml:space="preserve"> </w:t>
      </w:r>
      <w:r>
        <w:t xml:space="preserve">— kohtumised ei juhtu juhuslikult; juht loeb end kurssi.</w:t>
      </w:r>
    </w:p>
    <w:p>
      <w:pPr>
        <w:pStyle w:val="Compact"/>
        <w:numPr>
          <w:ilvl w:val="0"/>
          <w:numId w:val="1126"/>
        </w:numPr>
      </w:pPr>
      <w:r>
        <w:rPr>
          <w:b/>
          <w:bCs/>
        </w:rPr>
        <w:t xml:space="preserve">Kuulamine</w:t>
      </w:r>
      <w:r>
        <w:t xml:space="preserve"> </w:t>
      </w:r>
      <w:r>
        <w:t xml:space="preserve">— juht varub aega kuulamiseks, mitte ainult käskimiseks.</w:t>
      </w:r>
      <w:r>
        <w:t xml:space="preserve"> </w:t>
      </w:r>
      <w:r>
        <w:rPr>
          <w:i/>
          <w:iCs/>
        </w:rPr>
        <w:t xml:space="preserve">Kui inimene on triggeris või trauma tagajärjel kaitsepositsioonis, kuula esmalt keha — mitte ainult sõnu. Pre-verbaalne reaktsioon (van der Kolk) tähendab: turvalisus ja rahunemine enne loogikat. Tööriist:</w:t>
      </w:r>
      <w:r>
        <w:rPr>
          <w:i/>
          <w:iCs/>
        </w:rPr>
        <w:t xml:space="preserve"> </w:t>
      </w:r>
      <w:r>
        <w:rPr>
          <w:b/>
          <w:bCs/>
          <w:i/>
          <w:iCs/>
        </w:rPr>
        <w:t xml:space="preserve">spordikommentaator</w:t>
      </w:r>
      <w:r>
        <w:rPr>
          <w:i/>
          <w:iCs/>
        </w:rPr>
        <w:t xml:space="preserve"> </w:t>
      </w:r>
      <w:r>
        <w:rPr>
          <w:i/>
          <w:iCs/>
        </w:rPr>
        <w:t xml:space="preserve">— kirjelda hetke ausalt („ma näen”, „ma tunnen”); vt Lisa P.</w:t>
      </w:r>
    </w:p>
    <w:p>
      <w:pPr>
        <w:pStyle w:val="Compact"/>
        <w:numPr>
          <w:ilvl w:val="0"/>
          <w:numId w:val="1126"/>
        </w:numPr>
      </w:pPr>
      <w:r>
        <w:rPr>
          <w:b/>
          <w:bCs/>
        </w:rPr>
        <w:t xml:space="preserve">Dialoog</w:t>
      </w:r>
      <w:r>
        <w:t xml:space="preserve"> </w:t>
      </w:r>
      <w:r>
        <w:t xml:space="preserve">— hindamis- ja arenguvestlused on kahepoolne, mitte monoloog; rahulolu tekib dialoogis.</w:t>
      </w:r>
    </w:p>
    <w:p>
      <w:pPr>
        <w:pStyle w:val="Compact"/>
        <w:numPr>
          <w:ilvl w:val="0"/>
          <w:numId w:val="1126"/>
        </w:numPr>
      </w:pPr>
      <w:r>
        <w:rPr>
          <w:b/>
          <w:bCs/>
        </w:rPr>
        <w:t xml:space="preserve">Ühine kasutamine</w:t>
      </w:r>
      <w:r>
        <w:t xml:space="preserve"> </w:t>
      </w:r>
      <w:r>
        <w:t xml:space="preserve">— rahulolu tekib, kui võimeid ja eelsoodumusi kasutatakse koos, mitte ülepeakaela.</w:t>
      </w:r>
    </w:p>
    <w:p>
      <w:pPr>
        <w:pStyle w:val="FirstParagraph"/>
      </w:pPr>
      <w:r>
        <w:rPr>
          <w:i/>
          <w:iCs/>
        </w:rPr>
        <w:t xml:space="preserve">Steiger:</w:t>
      </w:r>
      <w:r>
        <w:t xml:space="preserve"> </w:t>
      </w:r>
      <w:r>
        <w:t xml:space="preserve">„Ettepanekud on tõukejõuks mõtetele ja mõtted hakkavad liikuma. Rohkem nõuandja ei suuda — vähem loodetavasti samuti mitte.”</w:t>
      </w:r>
    </w:p>
    <w:tbl>
      <w:tblPr>
        <w:tblStyle w:val="Table"/>
        <w:tblW w:type="pct" w:w="5000"/>
        <w:tblLayout w:type="fixed"/>
        <w:tblLook w:firstRow="1" w:lastRow="0" w:firstColumn="0" w:lastColumn="0" w:noHBand="0" w:noVBand="0" w:val="0020"/>
      </w:tblPr>
      <w:tblGrid>
        <w:gridCol w:w="3009"/>
        <w:gridCol w:w="4910"/>
      </w:tblGrid>
      <w:tr>
        <w:trPr>
          <w:tblHeader w:val="on"/>
        </w:trPr>
        <w:tc>
          <w:tcPr/>
          <w:p>
            <w:pPr>
              <w:pStyle w:val="Compact"/>
            </w:pPr>
            <w:r>
              <w:t xml:space="preserve">Domineeriv muster</w:t>
            </w:r>
          </w:p>
        </w:tc>
        <w:tc>
          <w:tcPr/>
          <w:p>
            <w:pPr>
              <w:pStyle w:val="Compact"/>
            </w:pPr>
            <w:r>
              <w:t xml:space="preserve">Inimesekeskne vastus (Steiger)</w:t>
            </w:r>
          </w:p>
        </w:tc>
      </w:tr>
      <w:tr>
        <w:tc>
          <w:tcPr/>
          <w:p>
            <w:pPr>
              <w:pStyle w:val="Compact"/>
            </w:pPr>
            <w:r>
              <w:t xml:space="preserve">Leivale suud, kõik ära, vastu tahtmist</w:t>
            </w:r>
          </w:p>
        </w:tc>
        <w:tc>
          <w:tcPr/>
          <w:p>
            <w:pPr>
              <w:pStyle w:val="Compact"/>
            </w:pPr>
            <w:r>
              <w:t xml:space="preserve">Ettevalmistus + kuulamine enne otsust</w:t>
            </w:r>
          </w:p>
        </w:tc>
      </w:tr>
      <w:tr>
        <w:tc>
          <w:tcPr/>
          <w:p>
            <w:pPr>
              <w:pStyle w:val="Compact"/>
            </w:pPr>
            <w:r>
              <w:t xml:space="preserve">Reegel on tähtsam kui inimene</w:t>
            </w:r>
          </w:p>
        </w:tc>
        <w:tc>
          <w:tcPr/>
          <w:p>
            <w:pPr>
              <w:pStyle w:val="Compact"/>
            </w:pPr>
            <w:r>
              <w:t xml:space="preserve">Inimene on tähtsam kui protsess</w:t>
            </w:r>
          </w:p>
        </w:tc>
      </w:tr>
      <w:tr>
        <w:tc>
          <w:tcPr/>
          <w:p>
            <w:pPr>
              <w:pStyle w:val="Compact"/>
            </w:pPr>
            <w:r>
              <w:t xml:space="preserve">Võit = sund</w:t>
            </w:r>
          </w:p>
        </w:tc>
        <w:tc>
          <w:tcPr/>
          <w:p>
            <w:pPr>
              <w:pStyle w:val="Compact"/>
            </w:pPr>
            <w:r>
              <w:rPr>
                <w:b/>
                <w:bCs/>
              </w:rPr>
              <w:t xml:space="preserve">Võit = tagajärg inimeste juhtimisele</w:t>
            </w:r>
          </w:p>
        </w:tc>
      </w:tr>
    </w:tbl>
    <w:p>
      <w:r>
        <w:pict>
          <v:rect style="width:0;height:1.5pt" o:hralign="center" o:hrstd="t" o:hr="t"/>
        </w:pict>
      </w:r>
    </w:p>
    <w:bookmarkEnd w:id="414"/>
    <w:bookmarkStart w:id="415" w:name="mida-see-tähendab-operatsioonis-peegel"/>
    <w:p>
      <w:pPr>
        <w:pStyle w:val="Heading2"/>
      </w:pPr>
      <w:r>
        <w:rPr>
          <w:rStyle w:val="SectionNumber"/>
        </w:rPr>
        <w:t xml:space="preserve">19.14</w:t>
      </w:r>
      <w:r>
        <w:tab/>
      </w:r>
      <w:r>
        <w:t xml:space="preserve">Mida see tähendab Operatsioonis „Peegel”</w:t>
      </w:r>
    </w:p>
    <w:tbl>
      <w:tblPr>
        <w:tblStyle w:val="Table"/>
        <w:tblW w:type="pct" w:w="5000"/>
        <w:tblLayout w:type="fixed"/>
        <w:tblLook w:firstRow="1" w:lastRow="0" w:firstColumn="0" w:lastColumn="0" w:noHBand="0" w:noVBand="0" w:val="0020"/>
      </w:tblPr>
      <w:tblGrid>
        <w:gridCol w:w="4101"/>
        <w:gridCol w:w="3818"/>
      </w:tblGrid>
      <w:tr>
        <w:trPr>
          <w:tblHeader w:val="on"/>
        </w:trPr>
        <w:tc>
          <w:tcPr/>
          <w:p>
            <w:pPr>
              <w:pStyle w:val="Compact"/>
            </w:pPr>
            <w:r>
              <w:t xml:space="preserve">Vana muster (domineerimine)</w:t>
            </w:r>
          </w:p>
        </w:tc>
        <w:tc>
          <w:tcPr/>
          <w:p>
            <w:pPr>
              <w:pStyle w:val="Compact"/>
            </w:pPr>
            <w:r>
              <w:t xml:space="preserve">Uus suund (inimesekeskne)</w:t>
            </w:r>
          </w:p>
        </w:tc>
      </w:tr>
      <w:tr>
        <w:tc>
          <w:tcPr/>
          <w:p>
            <w:pPr>
              <w:pStyle w:val="Compact"/>
            </w:pPr>
            <w:r>
              <w:t xml:space="preserve">Reegel loogikaga, emotsioon murrab selle</w:t>
            </w:r>
          </w:p>
        </w:tc>
        <w:tc>
          <w:tcPr/>
          <w:p>
            <w:pPr>
              <w:pStyle w:val="Compact"/>
            </w:pPr>
            <w:r>
              <w:t xml:space="preserve">Reeglid, mis arvestavad inimloomust</w:t>
            </w:r>
          </w:p>
        </w:tc>
      </w:tr>
      <w:tr>
        <w:tc>
          <w:tcPr/>
          <w:p>
            <w:pPr>
              <w:pStyle w:val="Compact"/>
            </w:pPr>
            <w:r>
              <w:t xml:space="preserve">„See on minu esimene!” — formaalne SOP, tegelikkus teine</w:t>
            </w:r>
          </w:p>
        </w:tc>
        <w:tc>
          <w:tcPr/>
          <w:p>
            <w:pPr>
              <w:pStyle w:val="Compact"/>
            </w:pPr>
            <w:r>
              <w:t xml:space="preserve">Ausus ja usaldus, mitte teatri reeglid</w:t>
            </w:r>
          </w:p>
        </w:tc>
      </w:tr>
      <w:tr>
        <w:tc>
          <w:tcPr/>
          <w:p>
            <w:pPr>
              <w:pStyle w:val="Compact"/>
            </w:pPr>
            <w:r>
              <w:t xml:space="preserve">Dominants töötab lühikeses mängus</w:t>
            </w:r>
          </w:p>
        </w:tc>
        <w:tc>
          <w:tcPr/>
          <w:p>
            <w:pPr>
              <w:pStyle w:val="Compact"/>
            </w:pPr>
            <w:r>
              <w:t xml:space="preserve">Pikem mäng:</w:t>
            </w:r>
            <w:r>
              <w:t xml:space="preserve"> </w:t>
            </w:r>
            <w:r>
              <w:rPr>
                <w:i/>
                <w:iCs/>
              </w:rPr>
              <w:t xml:space="preserve">mida külvad, seda lõikad</w:t>
            </w:r>
            <w:r>
              <w:t xml:space="preserve"> </w:t>
            </w:r>
            <w:r>
              <w:t xml:space="preserve">(tit-for-tat)</w:t>
            </w:r>
          </w:p>
        </w:tc>
      </w:tr>
      <w:tr>
        <w:tc>
          <w:tcPr/>
          <w:p>
            <w:pPr>
              <w:pStyle w:val="Compact"/>
            </w:pPr>
            <w:r>
              <w:t xml:space="preserve">Vanglad, mida ehitame ise, ja politsei, kes neid valvab</w:t>
            </w:r>
          </w:p>
        </w:tc>
        <w:tc>
          <w:tcPr/>
          <w:p>
            <w:pPr>
              <w:pStyle w:val="Compact"/>
            </w:pPr>
            <w:r>
              <w:t xml:space="preserve">Vabatahtlik vastutus ja läbipaistvus</w:t>
            </w:r>
          </w:p>
        </w:tc>
      </w:tr>
      <w:tr>
        <w:tc>
          <w:tcPr/>
          <w:p>
            <w:pPr>
              <w:pStyle w:val="Compact"/>
            </w:pPr>
            <w:r>
              <w:t xml:space="preserve">Juht käsib</w:t>
            </w:r>
          </w:p>
        </w:tc>
        <w:tc>
          <w:tcPr/>
          <w:p>
            <w:pPr>
              <w:pStyle w:val="Compact"/>
            </w:pPr>
            <w:r>
              <w:t xml:space="preserve">Juht kuulab, peegeldab, ehitab</w:t>
            </w:r>
          </w:p>
        </w:tc>
      </w:tr>
      <w:tr>
        <w:tc>
          <w:tcPr/>
          <w:p>
            <w:pPr>
              <w:pStyle w:val="Compact"/>
            </w:pPr>
            <w:r>
              <w:t xml:space="preserve">Üks juht kogu aeg ees</w:t>
            </w:r>
          </w:p>
        </w:tc>
        <w:tc>
          <w:tcPr/>
          <w:p>
            <w:pPr>
              <w:pStyle w:val="Compact"/>
            </w:pPr>
            <w:r>
              <w:rPr>
                <w:b/>
                <w:bCs/>
              </w:rPr>
              <w:t xml:space="preserve">V-formatsioon:</w:t>
            </w:r>
            <w:r>
              <w:t xml:space="preserve"> </w:t>
            </w:r>
            <w:r>
              <w:t xml:space="preserve">tugevaim alustab; otsib asendajat; rotatsioon</w:t>
            </w:r>
          </w:p>
        </w:tc>
      </w:tr>
    </w:tbl>
    <w:p>
      <w:r>
        <w:pict>
          <v:rect style="width:0;height:1.5pt" o:hralign="center" o:hrstd="t" o:hr="t"/>
        </w:pict>
      </w:r>
    </w:p>
    <w:bookmarkEnd w:id="415"/>
    <w:bookmarkStart w:id="416" w:name="veteranide-jutt-ilma-nimeta"/>
    <w:p>
      <w:pPr>
        <w:pStyle w:val="Heading2"/>
      </w:pPr>
      <w:r>
        <w:rPr>
          <w:rStyle w:val="SectionNumber"/>
        </w:rPr>
        <w:t xml:space="preserve">19.15</w:t>
      </w:r>
      <w:r>
        <w:tab/>
      </w:r>
      <w:r>
        <w:t xml:space="preserve">Veteranide jutt (ilma nimeta)</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SOP vastus küsimusele:</w:t>
      </w:r>
      <w:r>
        <w:t xml:space="preserve"> </w:t>
      </w:r>
      <w:r>
        <w:rPr>
          <w:i/>
          <w:iCs/>
        </w:rPr>
        <w:t xml:space="preserve">„This is my first!“</w:t>
      </w:r>
      <w:r>
        <w:t xml:space="preserve"> </w:t>
      </w:r>
      <w:r>
        <w:t xml:space="preserve">Ühel õhtul oli ühe riigi meeste laud täis pudelid. Reeglid loodi loogikaga; pärast kahte õlut mõtles emotsioon. Laager oli rahulik ainult siis, kui eelmisel õhtul oli joodud palju — see ei olnud jätkusuutlik.</w:t>
      </w:r>
    </w:p>
    <w:p>
      <w:pPr>
        <w:pStyle w:val="BodyText"/>
      </w:pPr>
      <w:r>
        <w:rPr>
          <w:b/>
          <w:bCs/>
        </w:rPr>
        <w:t xml:space="preserve">Õppetund:</w:t>
      </w:r>
      <w:r>
        <w:t xml:space="preserve"> </w:t>
      </w:r>
      <w:r>
        <w:t xml:space="preserve">Dominants ei tööta inimeste peal pikas mängus. Inimesekeskne juhtimine — ausus, usaldus, vastastikune austus — on tõhusam kui formaalne kontroll, mis kõik teavad, et on vale.</w:t>
      </w:r>
    </w:p>
    <w:p>
      <w:r>
        <w:pict>
          <v:rect style="width:0;height:1.5pt" o:hralign="center" o:hrstd="t" o:hr="t"/>
        </w:pict>
      </w:r>
    </w:p>
    <w:bookmarkEnd w:id="416"/>
    <w:bookmarkStart w:id="417" w:name="kutse"/>
    <w:p>
      <w:pPr>
        <w:pStyle w:val="Heading2"/>
      </w:pPr>
      <w:r>
        <w:rPr>
          <w:rStyle w:val="SectionNumber"/>
        </w:rPr>
        <w:t xml:space="preserve">19.16</w:t>
      </w:r>
      <w:r>
        <w:tab/>
      </w:r>
      <w:r>
        <w:t xml:space="preserve">Kutse</w:t>
      </w:r>
    </w:p>
    <w:p>
      <w:pPr>
        <w:pStyle w:val="FirstParagraph"/>
      </w:pPr>
      <w:r>
        <w:t xml:space="preserve">Eesti inimesed väärivad parimaid juhte. Mitte neid, kes mängivad rolli. Neid, kes on päriselt kohal.</w:t>
      </w:r>
    </w:p>
    <w:p>
      <w:pPr>
        <w:pStyle w:val="BodyText"/>
      </w:pPr>
      <w:r>
        <w:rPr>
          <w:i/>
          <w:iCs/>
        </w:rPr>
        <w:t xml:space="preserve">Minu küsimus sulle: Kas sa juhid teisi nii, nagu sa tahaksid, et sind juhiks?</w:t>
      </w:r>
    </w:p>
    <w:p>
      <w:r>
        <w:pict>
          <v:rect style="width:0;height:1.5pt" o:hralign="center" o:hrstd="t" o:hr="t"/>
        </w:pict>
      </w:r>
    </w:p>
    <w:bookmarkEnd w:id="417"/>
    <w:bookmarkStart w:id="418" w:name="järgmine-samm-lihtsus-1"/>
    <w:p>
      <w:pPr>
        <w:pStyle w:val="Heading2"/>
      </w:pPr>
      <w:r>
        <w:rPr>
          <w:rStyle w:val="SectionNumber"/>
        </w:rPr>
        <w:t xml:space="preserve">19.17</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Juht / koolitaja (tee F)</w:t>
            </w:r>
          </w:p>
        </w:tc>
        <w:tc>
          <w:tcPr/>
          <w:p>
            <w:pPr>
              <w:pStyle w:val="Compact"/>
            </w:pPr>
            <w:r>
              <w:t xml:space="preserve">Lisa</w:t>
            </w:r>
            <w:r>
              <w:t xml:space="preserve"> </w:t>
            </w:r>
            <w:r>
              <w:rPr>
                <w:b/>
                <w:bCs/>
              </w:rPr>
              <w:t xml:space="preserve">P</w:t>
            </w:r>
            <w:r>
              <w:t xml:space="preserve"> </w:t>
            </w:r>
            <w:r>
              <w:t xml:space="preserve">→ Lisa</w:t>
            </w:r>
            <w:r>
              <w:t xml:space="preserve"> </w:t>
            </w:r>
            <w:r>
              <w:rPr>
                <w:b/>
                <w:bCs/>
              </w:rPr>
              <w:t xml:space="preserve">L</w:t>
            </w:r>
          </w:p>
        </w:tc>
      </w:tr>
      <w:tr>
        <w:tc>
          <w:tcPr/>
          <w:p>
            <w:pPr>
              <w:pStyle w:val="Compact"/>
            </w:pPr>
            <w:r>
              <w:t xml:space="preserve">Demomees</w:t>
            </w:r>
          </w:p>
        </w:tc>
        <w:tc>
          <w:tcPr/>
          <w:p>
            <w:pPr>
              <w:pStyle w:val="Compact"/>
            </w:pPr>
            <w:r>
              <w:t xml:space="preserve">Lisa</w:t>
            </w:r>
            <w:r>
              <w:t xml:space="preserve"> </w:t>
            </w:r>
            <w:r>
              <w:rPr>
                <w:b/>
                <w:bCs/>
              </w:rPr>
              <w:t xml:space="preserve">N</w:t>
            </w:r>
            <w:r>
              <w:t xml:space="preserve"> </w:t>
            </w:r>
            <w:r>
              <w:t xml:space="preserve">→ Lisa</w:t>
            </w:r>
            <w:r>
              <w:t xml:space="preserve"> </w:t>
            </w:r>
            <w:r>
              <w:rPr>
                <w:b/>
                <w:bCs/>
              </w:rPr>
              <w:t xml:space="preserve">Q</w:t>
            </w:r>
          </w:p>
        </w:tc>
      </w:tr>
      <w:tr>
        <w:tc>
          <w:tcPr/>
          <w:p>
            <w:pPr>
              <w:pStyle w:val="Compact"/>
            </w:pPr>
            <w:r>
              <w:t xml:space="preserve">Tahad raamatut</w:t>
            </w:r>
          </w:p>
        </w:tc>
        <w:tc>
          <w:tcPr/>
          <w:p>
            <w:pPr>
              <w:pStyle w:val="Compact"/>
            </w:pPr>
            <w:r>
              <w:t xml:space="preserve">Steiger ISBN</w:t>
            </w:r>
            <w:r>
              <w:t xml:space="preserve"> </w:t>
            </w:r>
            <w:r>
              <w:rPr>
                <w:b/>
                <w:bCs/>
              </w:rPr>
              <w:t xml:space="preserve">9985901274</w:t>
            </w:r>
            <w:r>
              <w:t xml:space="preserve"> </w:t>
            </w:r>
            <w:r>
              <w:t xml:space="preserve">(Heli Illipe-Sootak)</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rida #7</w:t>
            </w:r>
          </w:p>
        </w:tc>
      </w:tr>
    </w:tbl>
    <w:p>
      <w:r>
        <w:pict>
          <v:rect style="width:0;height:1.5pt" o:hralign="center" o:hrstd="t" o:hr="t"/>
        </w:pict>
      </w:r>
    </w:p>
    <w:p>
      <w:pPr>
        <w:pStyle w:val="FirstParagraph"/>
      </w:pPr>
      <w:r>
        <w:rPr>
          <w:i/>
          <w:iCs/>
        </w:rPr>
        <w:t xml:space="preserve">Viide: Steiger, R. (1997).</w:t>
      </w:r>
      <w:r>
        <w:rPr>
          <w:i/>
          <w:iCs/>
        </w:rPr>
        <w:t xml:space="preserve"> </w:t>
      </w:r>
      <w:r>
        <w:t xml:space="preserve">Inimesekeskne juhtimine</w:t>
      </w:r>
      <w:r>
        <w:rPr>
          <w:i/>
          <w:iCs/>
        </w:rPr>
        <w:t xml:space="preserve">. Fontes. Peakirjastaja:</w:t>
      </w:r>
      <w:r>
        <w:rPr>
          <w:i/>
          <w:iCs/>
        </w:rPr>
        <w:t xml:space="preserve"> </w:t>
      </w:r>
      <w:r>
        <w:rPr>
          <w:b/>
          <w:bCs/>
          <w:i/>
          <w:iCs/>
        </w:rPr>
        <w:t xml:space="preserve">Heli Illipe-Sootak</w:t>
      </w:r>
      <w:r>
        <w:rPr>
          <w:i/>
          <w:iCs/>
        </w:rPr>
        <w:t xml:space="preserve">. Tõlkija: Piret Liivamägi. Uus trükk: Kaitseväe Ühendatud Õppeasutused, 2011 (eessõnad: Johannes Kert, Kaspar Villiger). ISBN 9985901274.</w:t>
      </w:r>
    </w:p>
    <w:bookmarkEnd w:id="418"/>
    <w:bookmarkEnd w:id="419"/>
    <w:bookmarkStart w:id="473" w:name="lisa-j-haridusasutuste-juhtkonnad"/>
    <w:p>
      <w:pPr>
        <w:pStyle w:val="Heading1"/>
      </w:pPr>
      <w:r>
        <w:rPr>
          <w:rStyle w:val="SectionNumber"/>
        </w:rPr>
        <w:t xml:space="preserve">20</w:t>
      </w:r>
      <w:r>
        <w:tab/>
      </w:r>
      <w:r>
        <w:t xml:space="preserve">Lisa J — Haridusasutuste juhtkonnad</w:t>
      </w:r>
    </w:p>
    <w:p>
      <w:pPr>
        <w:pStyle w:val="FirstParagraph"/>
      </w:pPr>
      <w:r>
        <w:rPr>
          <w:b/>
          <w:bCs/>
        </w:rPr>
        <w:t xml:space="preserve">Seotud:</w:t>
      </w:r>
      <w:r>
        <w:t xml:space="preserve"> </w:t>
      </w:r>
      <w:r>
        <w:t xml:space="preserve">Operatsioon „Peegel” — haridustase</w:t>
      </w:r>
      <w:r>
        <w:t xml:space="preserve"> </w:t>
      </w:r>
      <w:r>
        <w:rPr>
          <w:b/>
          <w:bCs/>
        </w:rPr>
        <w:t xml:space="preserve">Eesmärk:</w:t>
      </w:r>
      <w:r>
        <w:t xml:space="preserve"> </w:t>
      </w:r>
      <w:r>
        <w:t xml:space="preserve">Täielik meeskondade nimekiri, taust ja operatsioonis rollid koolide juhtidel, kes toetavad noorte vastupanuvõimet, praktilist haridust ja inimesekeskset juhtimist. Hõlmab Techno TLN, Kaitseväe Akadeemia, Rocca al Mare Kooli,</w:t>
      </w:r>
      <w:r>
        <w:t xml:space="preserve"> </w:t>
      </w:r>
      <w:r>
        <w:rPr>
          <w:b/>
          <w:bCs/>
        </w:rPr>
        <w:t xml:space="preserve">Tallinna Vaba Waldorfkooli</w:t>
      </w:r>
      <w:r>
        <w:t xml:space="preserve"> </w:t>
      </w:r>
      <w:r>
        <w:t xml:space="preserve">ja</w:t>
      </w:r>
      <w:r>
        <w:t xml:space="preserve"> </w:t>
      </w:r>
      <w:r>
        <w:rPr>
          <w:b/>
          <w:bCs/>
        </w:rPr>
        <w:t xml:space="preserve">Montessori koole ning lasteaedu</w:t>
      </w:r>
      <w:r>
        <w:t xml:space="preserve"> </w:t>
      </w:r>
      <w:r>
        <w:t xml:space="preserve">(üle Eesti).</w:t>
      </w:r>
    </w:p>
    <w:p>
      <w:pPr>
        <w:pStyle w:val="BlockText"/>
      </w:pPr>
      <w:r>
        <w:rPr>
          <w:i/>
          <w:iCs/>
        </w:rPr>
        <w:t xml:space="preserve">Kool on esimene riiklik struktuur, kuhu laps jõuab peale kodu. Kui koolijuht juhib inimesi — mitte ainult protsesse — on see operatsiooni võit.</w:t>
      </w:r>
    </w:p>
    <w:p>
      <w:r>
        <w:pict>
          <v:rect style="width:0;height:1.5pt" o:hralign="center" o:hrstd="t" o:hr="t"/>
        </w:pict>
      </w:r>
    </w:p>
    <w:bookmarkStart w:id="430" w:name="tallinna-tehnoloogiakolledž-techno-tln"/>
    <w:p>
      <w:pPr>
        <w:pStyle w:val="Heading2"/>
      </w:pPr>
      <w:r>
        <w:rPr>
          <w:rStyle w:val="SectionNumber"/>
        </w:rPr>
        <w:t xml:space="preserve">20.1</w:t>
      </w:r>
      <w:r>
        <w:tab/>
      </w:r>
      <w:r>
        <w:t xml:space="preserve">1. Tallinna Tehnoloogiakolledž Techno TLN</w:t>
      </w:r>
    </w:p>
    <w:p>
      <w:pPr>
        <w:pStyle w:val="FirstParagraph"/>
      </w:pPr>
      <w:r>
        <w:rPr>
          <w:b/>
          <w:bCs/>
        </w:rPr>
        <w:t xml:space="preserve">Veeb:</w:t>
      </w:r>
      <w:r>
        <w:t xml:space="preserve"> </w:t>
      </w:r>
      <w:r>
        <w:t xml:space="preserve">techno.ee</w:t>
      </w:r>
      <w:r>
        <w:t xml:space="preserve"> </w:t>
      </w:r>
      <w:r>
        <w:rPr>
          <w:b/>
          <w:bCs/>
        </w:rPr>
        <w:t xml:space="preserve">Kontakt:</w:t>
      </w:r>
      <w:r>
        <w:t xml:space="preserve"> </w:t>
      </w:r>
      <w:r>
        <w:t xml:space="preserve">info@techno.ee | sisseastumine@techno.ee</w:t>
      </w:r>
      <w:r>
        <w:t xml:space="preserve"> </w:t>
      </w:r>
      <w:r>
        <w:rPr>
          <w:b/>
          <w:bCs/>
        </w:rPr>
        <w:t xml:space="preserve">Taust:</w:t>
      </w:r>
      <w:r>
        <w:t xml:space="preserve"> </w:t>
      </w:r>
      <w:r>
        <w:t xml:space="preserve">Nelja Tallinna kutsekooli (Lasnamäe Mehaanikakool, Polütehnikum, Tööstushariduskeskus, Ehituskool) ühendamisel sündinud riigi suurim rakenduslik tehnoloogiakolledž. ~6000 õppijat (2030. aastal ~10 000). Nelja õppelinnakuga (Mustamäe, Järve, Lasnamäe, Kesklinn). Eesmärk: muuta rakenduslik keskharidus noorte esimeseks valikuks — mitte „järeleandmine”, vaid tulevikukindel tee.</w:t>
      </w:r>
    </w:p>
    <w:p>
      <w:pPr>
        <w:pStyle w:val="BodyText"/>
      </w:pPr>
      <w:r>
        <w:rPr>
          <w:b/>
          <w:bCs/>
        </w:rPr>
        <w:t xml:space="preserve">Operatsioonis roll:</w:t>
      </w:r>
      <w:r>
        <w:t xml:space="preserve"> </w:t>
      </w:r>
      <w:r>
        <w:t xml:space="preserve">Haridustase — praktiline vastupanuvõime, tehnoloogiline kirjaoskus, tööstuse ja noorte ühendamine. Toetab Faas II (tugevdamine) ja Faas III (peegeldamine koolides).</w:t>
      </w:r>
    </w:p>
    <w:bookmarkStart w:id="429" w:name="juhtkond"/>
    <w:p>
      <w:pPr>
        <w:pStyle w:val="Heading3"/>
      </w:pPr>
      <w:r>
        <w:rPr>
          <w:rStyle w:val="SectionNumber"/>
        </w:rPr>
        <w:t xml:space="preserve">20.1.1</w:t>
      </w:r>
      <w:r>
        <w:tab/>
      </w:r>
      <w:r>
        <w:t xml:space="preserve">Juhtkond</w:t>
      </w:r>
    </w:p>
    <w:bookmarkStart w:id="420" w:name="ott-pärna-phd-direktor"/>
    <w:p>
      <w:pPr>
        <w:pStyle w:val="Heading4"/>
      </w:pPr>
      <w:r>
        <w:rPr>
          <w:rStyle w:val="SectionNumber"/>
        </w:rPr>
        <w:t xml:space="preserve">20.1.1.1</w:t>
      </w:r>
      <w:r>
        <w:tab/>
      </w:r>
      <w:r>
        <w:t xml:space="preserve">Ott Pärna (PhD) — Direktor</w:t>
      </w:r>
    </w:p>
    <w:tbl>
      <w:tblPr>
        <w:tblStyle w:val="FigureTable"/>
        <w:tblW w:type="auto" w:w="0"/>
        <w:jc w:val="center"/>
        <w:tblLook w:firstRow="0" w:lastRow="0" w:firstColumn="0" w:lastColumn="0"/>
      </w:tblPr>
      <w:tblGrid>
        <w:gridCol w:w="7920"/>
      </w:tblGrid>
      <w:tr>
        <w:tc>
          <w:tcPr/>
          <w:p>
            <w:pPr>
              <w:pStyle w:val="Compact"/>
              <w:jc w:val="center"/>
            </w:pPr>
            <w:r>
              <w:t xml:space="preserve">Ott Pärna</w:t>
            </w:r>
          </w:p>
        </w:tc>
      </w:tr>
    </w:tbl>
    <w:p>
      <w:pPr>
        <w:pStyle w:val="ImageCaption"/>
      </w:pPr>
      <w:r>
        <w:t xml:space="preserve">Ott Pärna</w:t>
      </w:r>
    </w:p>
    <w:p>
      <w:pPr>
        <w:pStyle w:val="Compact"/>
        <w:numPr>
          <w:ilvl w:val="0"/>
          <w:numId w:val="1127"/>
        </w:numPr>
      </w:pPr>
      <w:r>
        <w:rPr>
          <w:b/>
          <w:bCs/>
        </w:rPr>
        <w:t xml:space="preserve">Roll operatsioonis:</w:t>
      </w:r>
      <w:r>
        <w:t xml:space="preserve"> </w:t>
      </w:r>
      <w:r>
        <w:t xml:space="preserve">Haridustaseme strateegiline eestvedaja; ühendab kutsehariduse, tööstuse ja kodaniku vastutuse narratiivi.</w:t>
      </w:r>
    </w:p>
    <w:p>
      <w:pPr>
        <w:pStyle w:val="Compact"/>
        <w:numPr>
          <w:ilvl w:val="0"/>
          <w:numId w:val="1127"/>
        </w:numPr>
      </w:pPr>
      <w:r>
        <w:rPr>
          <w:b/>
          <w:bCs/>
        </w:rPr>
        <w:t xml:space="preserve">Taust:</w:t>
      </w:r>
      <w:r>
        <w:t xml:space="preserve"> </w:t>
      </w:r>
      <w:r>
        <w:t xml:space="preserve">Majandusdoktor, ettevõtja, Tartu Ülikooli majandusteaduskonna külalisprofessor. Endine Teaduspargi Tehnopoli juht, Cap käivitaja. OSKA raportite ja tööstuspoliitika kogemus. Alates 2025. aasta augustist Techno TLN direktor; ametlik ühendkool 1. septembril 2026.</w:t>
      </w:r>
    </w:p>
    <w:p>
      <w:pPr>
        <w:pStyle w:val="Compact"/>
        <w:numPr>
          <w:ilvl w:val="0"/>
          <w:numId w:val="1127"/>
        </w:numPr>
      </w:pPr>
      <w:r>
        <w:rPr>
          <w:b/>
          <w:bCs/>
        </w:rPr>
        <w:t xml:space="preserve">Ülesanne operatsioonis:</w:t>
      </w:r>
    </w:p>
    <w:p>
      <w:pPr>
        <w:pStyle w:val="Compact"/>
        <w:numPr>
          <w:ilvl w:val="0"/>
          <w:numId w:val="1128"/>
        </w:numPr>
      </w:pPr>
      <w:r>
        <w:t xml:space="preserve">Viia kutsehariduse sõnum noorteni: praktiline oskus on vastupanuvõime osa.</w:t>
      </w:r>
    </w:p>
    <w:p>
      <w:pPr>
        <w:pStyle w:val="Compact"/>
        <w:numPr>
          <w:ilvl w:val="0"/>
          <w:numId w:val="1128"/>
        </w:numPr>
      </w:pPr>
      <w:r>
        <w:t xml:space="preserve">Luua koostöö noorteprogramm, Laste Supermängud ja tööstusega — mentorlus ja praktika.</w:t>
      </w:r>
    </w:p>
    <w:p>
      <w:pPr>
        <w:pStyle w:val="Compact"/>
        <w:numPr>
          <w:ilvl w:val="0"/>
          <w:numId w:val="1128"/>
        </w:numPr>
      </w:pPr>
      <w:r>
        <w:t xml:space="preserve">Muuta tehnoloogiakolledž kohtuks, kus noor saab eeskuju enne algoritmi.</w:t>
      </w:r>
    </w:p>
    <w:bookmarkEnd w:id="420"/>
    <w:bookmarkStart w:id="421" w:name="birgit-vilgats-phd-õppejuht"/>
    <w:p>
      <w:pPr>
        <w:pStyle w:val="Heading4"/>
      </w:pPr>
      <w:r>
        <w:rPr>
          <w:rStyle w:val="SectionNumber"/>
        </w:rPr>
        <w:t xml:space="preserve">20.1.1.2</w:t>
      </w:r>
      <w:r>
        <w:tab/>
      </w:r>
      <w:r>
        <w:t xml:space="preserve">Birgit Vilgats (PhD) — Õppejuht</w:t>
      </w:r>
    </w:p>
    <w:tbl>
      <w:tblPr>
        <w:tblStyle w:val="FigureTable"/>
        <w:tblW w:type="auto" w:w="0"/>
        <w:jc w:val="center"/>
        <w:tblLook w:firstRow="0" w:lastRow="0" w:firstColumn="0" w:lastColumn="0"/>
      </w:tblPr>
      <w:tblGrid>
        <w:gridCol w:w="7920"/>
      </w:tblGrid>
      <w:tr>
        <w:tc>
          <w:tcPr/>
          <w:p>
            <w:pPr>
              <w:pStyle w:val="Compact"/>
              <w:jc w:val="center"/>
            </w:pPr>
            <w:r>
              <w:t xml:space="preserve">Birgit Vilgats</w:t>
            </w:r>
          </w:p>
        </w:tc>
      </w:tr>
    </w:tbl>
    <w:p>
      <w:pPr>
        <w:pStyle w:val="ImageCaption"/>
      </w:pPr>
      <w:r>
        <w:t xml:space="preserve">Birgit Vilgats</w:t>
      </w:r>
    </w:p>
    <w:p>
      <w:pPr>
        <w:pStyle w:val="Compact"/>
        <w:numPr>
          <w:ilvl w:val="0"/>
          <w:numId w:val="1129"/>
        </w:numPr>
      </w:pPr>
      <w:r>
        <w:rPr>
          <w:b/>
          <w:bCs/>
        </w:rPr>
        <w:t xml:space="preserve">Roll operatsioonis:</w:t>
      </w:r>
      <w:r>
        <w:t xml:space="preserve"> </w:t>
      </w:r>
      <w:r>
        <w:t xml:space="preserve">Õppekava ja õpikogemuse eestvedaja; loov- ja tehnoloogiah hariduse integratsioon.</w:t>
      </w:r>
    </w:p>
    <w:p>
      <w:pPr>
        <w:pStyle w:val="Compact"/>
        <w:numPr>
          <w:ilvl w:val="0"/>
          <w:numId w:val="1129"/>
        </w:numPr>
      </w:pPr>
      <w:r>
        <w:rPr>
          <w:b/>
          <w:bCs/>
        </w:rPr>
        <w:t xml:space="preserve">Taust:</w:t>
      </w:r>
      <w:r>
        <w:t xml:space="preserve"> </w:t>
      </w:r>
      <w:r>
        <w:t xml:space="preserve">Doktorikraad kasvatusteadustes. Endine Tallinna Ülikooli Balti Filmi- ja Meediakooli (BFM) direktor (viis aastat). TLÜ kvaliteedijuht; Eesti Hariduse Kvaliteediagentuuri kõrghariduse arendaja.</w:t>
      </w:r>
    </w:p>
    <w:p>
      <w:pPr>
        <w:pStyle w:val="Compact"/>
        <w:numPr>
          <w:ilvl w:val="0"/>
          <w:numId w:val="1129"/>
        </w:numPr>
      </w:pPr>
      <w:r>
        <w:rPr>
          <w:b/>
          <w:bCs/>
        </w:rPr>
        <w:t xml:space="preserve">Ülesanne operatsioonis:</w:t>
      </w:r>
    </w:p>
    <w:p>
      <w:pPr>
        <w:pStyle w:val="Compact"/>
        <w:numPr>
          <w:ilvl w:val="0"/>
          <w:numId w:val="1130"/>
        </w:numPr>
      </w:pPr>
      <w:r>
        <w:t xml:space="preserve">Nelja-aastane paindlik õppemudel — üks põhieriala + laiendavad oskused (AI-ajastu valmisolek).</w:t>
      </w:r>
    </w:p>
    <w:p>
      <w:pPr>
        <w:pStyle w:val="Compact"/>
        <w:numPr>
          <w:ilvl w:val="0"/>
          <w:numId w:val="1130"/>
        </w:numPr>
      </w:pPr>
      <w:r>
        <w:t xml:space="preserve">Uute erialade ja õppevormide loomine, mis köidavad noori — eriti tüdrukuid tehnoloogias.</w:t>
      </w:r>
    </w:p>
    <w:p>
      <w:pPr>
        <w:pStyle w:val="Compact"/>
        <w:numPr>
          <w:ilvl w:val="0"/>
          <w:numId w:val="1130"/>
        </w:numPr>
      </w:pPr>
      <w:r>
        <w:t xml:space="preserve">Kriitilise mõtlemise ja praktilise tegemise lõimimine igasse õppesuunda.</w:t>
      </w:r>
    </w:p>
    <w:bookmarkEnd w:id="421"/>
    <w:bookmarkStart w:id="422" w:name="andra-piirsalu-personalijuht"/>
    <w:p>
      <w:pPr>
        <w:pStyle w:val="Heading4"/>
      </w:pPr>
      <w:r>
        <w:rPr>
          <w:rStyle w:val="SectionNumber"/>
        </w:rPr>
        <w:t xml:space="preserve">20.1.1.3</w:t>
      </w:r>
      <w:r>
        <w:tab/>
      </w:r>
      <w:r>
        <w:t xml:space="preserve">Andra Piirsalu — Personalijuht</w:t>
      </w:r>
    </w:p>
    <w:tbl>
      <w:tblPr>
        <w:tblStyle w:val="FigureTable"/>
        <w:tblW w:type="auto" w:w="0"/>
        <w:jc w:val="center"/>
        <w:tblLook w:firstRow="0" w:lastRow="0" w:firstColumn="0" w:lastColumn="0"/>
      </w:tblPr>
      <w:tblGrid>
        <w:gridCol w:w="7920"/>
      </w:tblGrid>
      <w:tr>
        <w:tc>
          <w:tcPr/>
          <w:p>
            <w:pPr>
              <w:pStyle w:val="Compact"/>
              <w:jc w:val="center"/>
            </w:pPr>
            <w:r>
              <w:t xml:space="preserve">Andra Piirsalu</w:t>
            </w:r>
          </w:p>
        </w:tc>
      </w:tr>
    </w:tbl>
    <w:p>
      <w:pPr>
        <w:pStyle w:val="ImageCaption"/>
      </w:pPr>
      <w:r>
        <w:t xml:space="preserve">Andra Piirsalu</w:t>
      </w:r>
    </w:p>
    <w:p>
      <w:pPr>
        <w:pStyle w:val="Compact"/>
        <w:numPr>
          <w:ilvl w:val="0"/>
          <w:numId w:val="1131"/>
        </w:numPr>
      </w:pPr>
      <w:r>
        <w:rPr>
          <w:b/>
          <w:bCs/>
        </w:rPr>
        <w:t xml:space="preserve">Roll operatsioonis:</w:t>
      </w:r>
      <w:r>
        <w:t xml:space="preserve"> </w:t>
      </w:r>
      <w:r>
        <w:t xml:space="preserve">Inimeste juhtimine nelja kooli ühendamisel; kultuuri ehitamine.</w:t>
      </w:r>
    </w:p>
    <w:p>
      <w:pPr>
        <w:pStyle w:val="Compact"/>
        <w:numPr>
          <w:ilvl w:val="0"/>
          <w:numId w:val="1131"/>
        </w:numPr>
      </w:pPr>
      <w:r>
        <w:rPr>
          <w:b/>
          <w:bCs/>
        </w:rPr>
        <w:t xml:space="preserve">Taust:</w:t>
      </w:r>
      <w:r>
        <w:t xml:space="preserve"> </w:t>
      </w:r>
      <w:r>
        <w:t xml:space="preserve">Kogemus hotellinduses (Radisson Blu Sky, Telegraaf), personalijuhtimises ja organisatsioonide arendamises. Mentor ja koolitaja. Alates 2026. aasta jaanuarist Techno TLN personalijuht.</w:t>
      </w:r>
    </w:p>
    <w:p>
      <w:pPr>
        <w:pStyle w:val="Compact"/>
        <w:numPr>
          <w:ilvl w:val="0"/>
          <w:numId w:val="1131"/>
        </w:numPr>
      </w:pPr>
      <w:r>
        <w:rPr>
          <w:b/>
          <w:bCs/>
        </w:rPr>
        <w:t xml:space="preserve">Ülesanne operatsioonis:</w:t>
      </w:r>
    </w:p>
    <w:p>
      <w:pPr>
        <w:pStyle w:val="Compact"/>
        <w:numPr>
          <w:ilvl w:val="0"/>
          <w:numId w:val="1132"/>
        </w:numPr>
      </w:pPr>
      <w:r>
        <w:t xml:space="preserve">Toetada juhte ja töötajaid neljas koolimajas ühendamise protsessis — inimesed enne protsesse.</w:t>
      </w:r>
    </w:p>
    <w:p>
      <w:pPr>
        <w:pStyle w:val="Compact"/>
        <w:numPr>
          <w:ilvl w:val="0"/>
          <w:numId w:val="1132"/>
        </w:numPr>
      </w:pPr>
      <w:r>
        <w:t xml:space="preserve">Luua noortekeskne, kaasaegne ja inimesekeskne organisatsioonikultuur.</w:t>
      </w:r>
    </w:p>
    <w:p>
      <w:pPr>
        <w:pStyle w:val="Compact"/>
        <w:numPr>
          <w:ilvl w:val="0"/>
          <w:numId w:val="1132"/>
        </w:numPr>
      </w:pPr>
      <w:r>
        <w:t xml:space="preserve">Rakendada Steigeri põhimõtteid (Lisa I) personalitöös: dialoog, ausus, vastutus.</w:t>
      </w:r>
    </w:p>
    <w:bookmarkEnd w:id="422"/>
    <w:bookmarkStart w:id="423" w:name="X6328be676f3630e11e23bab535ab45eccd28e38"/>
    <w:p>
      <w:pPr>
        <w:pStyle w:val="Heading4"/>
      </w:pPr>
      <w:r>
        <w:rPr>
          <w:rStyle w:val="SectionNumber"/>
        </w:rPr>
        <w:t xml:space="preserve">20.1.1.4</w:t>
      </w:r>
      <w:r>
        <w:tab/>
      </w:r>
      <w:r>
        <w:t xml:space="preserve">Ander Sile — Insenerihariduse valdkonna juht</w:t>
      </w:r>
    </w:p>
    <w:tbl>
      <w:tblPr>
        <w:tblStyle w:val="FigureTable"/>
        <w:tblW w:type="auto" w:w="0"/>
        <w:jc w:val="center"/>
        <w:tblLook w:firstRow="0" w:lastRow="0" w:firstColumn="0" w:lastColumn="0"/>
      </w:tblPr>
      <w:tblGrid>
        <w:gridCol w:w="7920"/>
      </w:tblGrid>
      <w:tr>
        <w:tc>
          <w:tcPr/>
          <w:p>
            <w:pPr>
              <w:pStyle w:val="Compact"/>
              <w:jc w:val="center"/>
            </w:pPr>
            <w:r>
              <w:t xml:space="preserve">Ander Sile</w:t>
            </w:r>
          </w:p>
        </w:tc>
      </w:tr>
    </w:tbl>
    <w:p>
      <w:pPr>
        <w:pStyle w:val="ImageCaption"/>
      </w:pPr>
      <w:r>
        <w:t xml:space="preserve">Ander Sile</w:t>
      </w:r>
    </w:p>
    <w:p>
      <w:pPr>
        <w:pStyle w:val="Compact"/>
        <w:numPr>
          <w:ilvl w:val="0"/>
          <w:numId w:val="1133"/>
        </w:numPr>
      </w:pPr>
      <w:r>
        <w:rPr>
          <w:b/>
          <w:bCs/>
        </w:rPr>
        <w:t xml:space="preserve">Roll operatsioonis:</w:t>
      </w:r>
      <w:r>
        <w:t xml:space="preserve"> </w:t>
      </w:r>
      <w:r>
        <w:t xml:space="preserve">Tööstustehnoloogia ja insenerihariduse seos tööturuga.</w:t>
      </w:r>
    </w:p>
    <w:p>
      <w:pPr>
        <w:pStyle w:val="Compact"/>
        <w:numPr>
          <w:ilvl w:val="0"/>
          <w:numId w:val="1133"/>
        </w:numPr>
      </w:pPr>
      <w:r>
        <w:rPr>
          <w:b/>
          <w:bCs/>
        </w:rPr>
        <w:t xml:space="preserve">Taust:</w:t>
      </w:r>
      <w:r>
        <w:t xml:space="preserve"> </w:t>
      </w:r>
      <w:r>
        <w:t xml:space="preserve">Techno TLN insenerihariduse valdkonna juht (Head of Engineering Education). Kogemus tööstuse ja kutseõppe koostöös; aktiivne tööstushariduse kommunikatsioonis (sh Tööstusuudised).</w:t>
      </w:r>
    </w:p>
    <w:p>
      <w:pPr>
        <w:pStyle w:val="Compact"/>
        <w:numPr>
          <w:ilvl w:val="0"/>
          <w:numId w:val="1133"/>
        </w:numPr>
      </w:pPr>
      <w:r>
        <w:rPr>
          <w:b/>
          <w:bCs/>
        </w:rPr>
        <w:t xml:space="preserve">Ülesanne operatsioonis:</w:t>
      </w:r>
    </w:p>
    <w:p>
      <w:pPr>
        <w:pStyle w:val="Compact"/>
        <w:numPr>
          <w:ilvl w:val="0"/>
          <w:numId w:val="1134"/>
        </w:numPr>
      </w:pPr>
      <w:r>
        <w:t xml:space="preserve">Siduda õppijad ettevõtete ja praktikabaasidega — noored näevad päris maailma.</w:t>
      </w:r>
    </w:p>
    <w:p>
      <w:pPr>
        <w:pStyle w:val="Compact"/>
        <w:numPr>
          <w:ilvl w:val="0"/>
          <w:numId w:val="1134"/>
        </w:numPr>
      </w:pPr>
      <w:r>
        <w:t xml:space="preserve">Tõsta tööstustehnoloogia ja insenerihariduse mainet noorte seas.</w:t>
      </w:r>
    </w:p>
    <w:p>
      <w:pPr>
        <w:pStyle w:val="Compact"/>
        <w:numPr>
          <w:ilvl w:val="0"/>
          <w:numId w:val="1134"/>
        </w:numPr>
      </w:pPr>
      <w:r>
        <w:t xml:space="preserve">Koordineerida valdkondlike nõunike kogude loomist (erialaliidud, ettevõtjad, vilistlased).</w:t>
      </w:r>
    </w:p>
    <w:bookmarkEnd w:id="423"/>
    <w:bookmarkStart w:id="424" w:name="tõnu-armulik-arendusdirektor"/>
    <w:p>
      <w:pPr>
        <w:pStyle w:val="Heading4"/>
      </w:pPr>
      <w:r>
        <w:rPr>
          <w:rStyle w:val="SectionNumber"/>
        </w:rPr>
        <w:t xml:space="preserve">20.1.1.5</w:t>
      </w:r>
      <w:r>
        <w:tab/>
      </w:r>
      <w:r>
        <w:t xml:space="preserve">Tõnu Armulik — Arendusdirektor</w:t>
      </w:r>
    </w:p>
    <w:p>
      <w:pPr>
        <w:pStyle w:val="Compact"/>
        <w:numPr>
          <w:ilvl w:val="0"/>
          <w:numId w:val="1135"/>
        </w:numPr>
      </w:pPr>
      <w:r>
        <w:rPr>
          <w:b/>
          <w:bCs/>
        </w:rPr>
        <w:t xml:space="preserve">Roll operatsioonis:</w:t>
      </w:r>
      <w:r>
        <w:t xml:space="preserve"> </w:t>
      </w:r>
      <w:r>
        <w:t xml:space="preserve">Rahvusvaheline koostöö, Erasmus+ ja pikaajaline arendus.</w:t>
      </w:r>
    </w:p>
    <w:p>
      <w:pPr>
        <w:pStyle w:val="Compact"/>
        <w:numPr>
          <w:ilvl w:val="0"/>
          <w:numId w:val="1135"/>
        </w:numPr>
      </w:pPr>
      <w:r>
        <w:rPr>
          <w:b/>
          <w:bCs/>
        </w:rPr>
        <w:t xml:space="preserve">Taust:</w:t>
      </w:r>
      <w:r>
        <w:t xml:space="preserve"> </w:t>
      </w:r>
      <w:r>
        <w:t xml:space="preserve">Endine Tallinna Ehituskooli arendusdirektor. Pikaaegne kogemus kutsehariduse rahvusvahelises koostöös ja Erasmus+ programmides.</w:t>
      </w:r>
    </w:p>
    <w:p>
      <w:pPr>
        <w:pStyle w:val="Compact"/>
        <w:numPr>
          <w:ilvl w:val="0"/>
          <w:numId w:val="1135"/>
        </w:numPr>
      </w:pPr>
      <w:r>
        <w:rPr>
          <w:b/>
          <w:bCs/>
        </w:rPr>
        <w:t xml:space="preserve">Ülesanne operatsioonis:</w:t>
      </w:r>
    </w:p>
    <w:p>
      <w:pPr>
        <w:pStyle w:val="Compact"/>
        <w:numPr>
          <w:ilvl w:val="0"/>
          <w:numId w:val="1136"/>
        </w:numPr>
      </w:pPr>
      <w:r>
        <w:t xml:space="preserve">Viia Techno TLN arengukava ellu nelja kooli ühendamisel.</w:t>
      </w:r>
    </w:p>
    <w:p>
      <w:pPr>
        <w:pStyle w:val="Compact"/>
        <w:numPr>
          <w:ilvl w:val="0"/>
          <w:numId w:val="1136"/>
        </w:numPr>
      </w:pPr>
      <w:r>
        <w:t xml:space="preserve">Luua partnerlused, mis toovad noortele uusi võimalusi ja maailmavaadet.</w:t>
      </w:r>
    </w:p>
    <w:p>
      <w:pPr>
        <w:pStyle w:val="Compact"/>
        <w:numPr>
          <w:ilvl w:val="0"/>
          <w:numId w:val="1136"/>
        </w:numPr>
      </w:pPr>
      <w:r>
        <w:t xml:space="preserve">Toetada ehitus- ja tehnoloogiavaldkonna õppe arendamist.</w:t>
      </w:r>
    </w:p>
    <w:bookmarkEnd w:id="424"/>
    <w:bookmarkStart w:id="425" w:name="Xdc86e91746257ab05aad7cc7ba7d03d0c02287a"/>
    <w:p>
      <w:pPr>
        <w:pStyle w:val="Heading4"/>
      </w:pPr>
      <w:r>
        <w:rPr>
          <w:rStyle w:val="SectionNumber"/>
        </w:rPr>
        <w:t xml:space="preserve">20.1.1.6</w:t>
      </w:r>
      <w:r>
        <w:tab/>
      </w:r>
      <w:r>
        <w:t xml:space="preserve">Kristel Bankier — Finants- ja partnerlusjuht</w:t>
      </w:r>
    </w:p>
    <w:tbl>
      <w:tblPr>
        <w:tblStyle w:val="FigureTable"/>
        <w:tblW w:type="auto" w:w="0"/>
        <w:jc w:val="center"/>
        <w:tblLook w:firstRow="0" w:lastRow="0" w:firstColumn="0" w:lastColumn="0"/>
      </w:tblPr>
      <w:tblGrid>
        <w:gridCol w:w="7920"/>
      </w:tblGrid>
      <w:tr>
        <w:tc>
          <w:tcPr/>
          <w:p>
            <w:pPr>
              <w:pStyle w:val="Compact"/>
              <w:jc w:val="center"/>
            </w:pPr>
            <w:r>
              <w:t xml:space="preserve">Kristel Bankier</w:t>
            </w:r>
          </w:p>
        </w:tc>
      </w:tr>
    </w:tbl>
    <w:p>
      <w:pPr>
        <w:pStyle w:val="ImageCaption"/>
      </w:pPr>
      <w:r>
        <w:t xml:space="preserve">Kristel Bankier</w:t>
      </w:r>
    </w:p>
    <w:p>
      <w:pPr>
        <w:pStyle w:val="Compact"/>
        <w:numPr>
          <w:ilvl w:val="0"/>
          <w:numId w:val="1137"/>
        </w:numPr>
      </w:pPr>
      <w:r>
        <w:rPr>
          <w:b/>
          <w:bCs/>
        </w:rPr>
        <w:t xml:space="preserve">Roll operatsioonis:</w:t>
      </w:r>
      <w:r>
        <w:t xml:space="preserve"> </w:t>
      </w:r>
      <w:r>
        <w:t xml:space="preserve">Finantsjätkusuutlikkus ja strateegilised partnerid (tööstus, riik).</w:t>
      </w:r>
    </w:p>
    <w:p>
      <w:pPr>
        <w:pStyle w:val="Compact"/>
        <w:numPr>
          <w:ilvl w:val="0"/>
          <w:numId w:val="1137"/>
        </w:numPr>
      </w:pPr>
      <w:r>
        <w:rPr>
          <w:b/>
          <w:bCs/>
        </w:rPr>
        <w:t xml:space="preserve">Kontakt:</w:t>
      </w:r>
      <w:r>
        <w:t xml:space="preserve"> </w:t>
      </w:r>
      <w:r>
        <w:t xml:space="preserve">kristel.bankier@techno.ee</w:t>
      </w:r>
    </w:p>
    <w:p>
      <w:pPr>
        <w:pStyle w:val="Compact"/>
        <w:numPr>
          <w:ilvl w:val="0"/>
          <w:numId w:val="1137"/>
        </w:numPr>
      </w:pPr>
      <w:r>
        <w:rPr>
          <w:b/>
          <w:bCs/>
        </w:rPr>
        <w:t xml:space="preserve">Ülesanne operatsioonis:</w:t>
      </w:r>
    </w:p>
    <w:p>
      <w:pPr>
        <w:pStyle w:val="Compact"/>
        <w:numPr>
          <w:ilvl w:val="0"/>
          <w:numId w:val="1138"/>
        </w:numPr>
      </w:pPr>
      <w:r>
        <w:t xml:space="preserve">Tagada, et haridusinvesteering toob tulemust — mitte ainult paberil.</w:t>
      </w:r>
    </w:p>
    <w:p>
      <w:pPr>
        <w:pStyle w:val="Compact"/>
        <w:numPr>
          <w:ilvl w:val="0"/>
          <w:numId w:val="1138"/>
        </w:numPr>
      </w:pPr>
      <w:r>
        <w:t xml:space="preserve">Luua partnerlused ettevõtetega, kes võtavad noori praktikale ja mentorlusele.</w:t>
      </w:r>
    </w:p>
    <w:p>
      <w:pPr>
        <w:pStyle w:val="Compact"/>
        <w:numPr>
          <w:ilvl w:val="0"/>
          <w:numId w:val="1138"/>
        </w:numPr>
      </w:pPr>
      <w:r>
        <w:t xml:space="preserve">Toetada kolledži kasvu 6000 → 10 000 õppijani (2030).</w:t>
      </w:r>
    </w:p>
    <w:bookmarkEnd w:id="425"/>
    <w:bookmarkStart w:id="426" w:name="Xb49db90033ec20d26cef90bfe93657a5cdc9844"/>
    <w:p>
      <w:pPr>
        <w:pStyle w:val="Heading4"/>
      </w:pPr>
      <w:r>
        <w:rPr>
          <w:rStyle w:val="SectionNumber"/>
        </w:rPr>
        <w:t xml:space="preserve">20.1.1.7</w:t>
      </w:r>
      <w:r>
        <w:tab/>
      </w:r>
      <w:r>
        <w:t xml:space="preserve">Kristel Martis — Turundus- ja kogukonnajuht</w:t>
      </w:r>
    </w:p>
    <w:tbl>
      <w:tblPr>
        <w:tblStyle w:val="FigureTable"/>
        <w:tblW w:type="auto" w:w="0"/>
        <w:jc w:val="center"/>
        <w:tblLook w:firstRow="0" w:lastRow="0" w:firstColumn="0" w:lastColumn="0"/>
      </w:tblPr>
      <w:tblGrid>
        <w:gridCol w:w="7920"/>
      </w:tblGrid>
      <w:tr>
        <w:tc>
          <w:tcPr/>
          <w:p>
            <w:pPr>
              <w:pStyle w:val="Compact"/>
              <w:jc w:val="center"/>
            </w:pPr>
            <w:r>
              <w:t xml:space="preserve">Kristel Martis</w:t>
            </w:r>
          </w:p>
        </w:tc>
      </w:tr>
    </w:tbl>
    <w:p>
      <w:pPr>
        <w:pStyle w:val="ImageCaption"/>
      </w:pPr>
      <w:r>
        <w:t xml:space="preserve">Kristel Martis</w:t>
      </w:r>
    </w:p>
    <w:p>
      <w:pPr>
        <w:pStyle w:val="Compact"/>
        <w:numPr>
          <w:ilvl w:val="0"/>
          <w:numId w:val="1139"/>
        </w:numPr>
      </w:pPr>
      <w:r>
        <w:rPr>
          <w:b/>
          <w:bCs/>
        </w:rPr>
        <w:t xml:space="preserve">Roll operatsioonis:</w:t>
      </w:r>
      <w:r>
        <w:t xml:space="preserve"> </w:t>
      </w:r>
      <w:r>
        <w:t xml:space="preserve">Kogukonna ja õpilaste sidemete tugevdamine; avalik sõnum.</w:t>
      </w:r>
    </w:p>
    <w:p>
      <w:pPr>
        <w:pStyle w:val="Compact"/>
        <w:numPr>
          <w:ilvl w:val="0"/>
          <w:numId w:val="1139"/>
        </w:numPr>
      </w:pPr>
      <w:r>
        <w:rPr>
          <w:b/>
          <w:bCs/>
        </w:rPr>
        <w:t xml:space="preserve">Kontakt:</w:t>
      </w:r>
      <w:r>
        <w:t xml:space="preserve"> </w:t>
      </w:r>
      <w:r>
        <w:t xml:space="preserve">kristel.martis@techno.ee</w:t>
      </w:r>
    </w:p>
    <w:p>
      <w:pPr>
        <w:pStyle w:val="Compact"/>
        <w:numPr>
          <w:ilvl w:val="0"/>
          <w:numId w:val="1139"/>
        </w:numPr>
      </w:pPr>
      <w:r>
        <w:rPr>
          <w:b/>
          <w:bCs/>
        </w:rPr>
        <w:t xml:space="preserve">Ülesanne operatsioonis:</w:t>
      </w:r>
    </w:p>
    <w:p>
      <w:pPr>
        <w:pStyle w:val="Compact"/>
        <w:numPr>
          <w:ilvl w:val="0"/>
          <w:numId w:val="1140"/>
        </w:numPr>
      </w:pPr>
      <w:r>
        <w:t xml:space="preserve">Muuta Techno TLN „lahedaks” noorte seas — mitte rebränding, vaid sisuline identiteet.</w:t>
      </w:r>
    </w:p>
    <w:p>
      <w:pPr>
        <w:pStyle w:val="Compact"/>
        <w:numPr>
          <w:ilvl w:val="0"/>
          <w:numId w:val="1140"/>
        </w:numPr>
      </w:pPr>
      <w:r>
        <w:t xml:space="preserve">Ehita kogukond: õpilased, vilistlased, mentorid, ettevõtjad.</w:t>
      </w:r>
    </w:p>
    <w:p>
      <w:pPr>
        <w:pStyle w:val="Compact"/>
        <w:numPr>
          <w:ilvl w:val="0"/>
          <w:numId w:val="1140"/>
        </w:numPr>
      </w:pPr>
      <w:r>
        <w:t xml:space="preserve">Levitada operatsiooni sõnumit hariduskanalites — vastutus, praktilised oskused.</w:t>
      </w:r>
    </w:p>
    <w:bookmarkEnd w:id="426"/>
    <w:bookmarkStart w:id="427" w:name="toivo-pärnpuu-digiteenuste-ja-it-juht"/>
    <w:p>
      <w:pPr>
        <w:pStyle w:val="Heading4"/>
      </w:pPr>
      <w:r>
        <w:rPr>
          <w:rStyle w:val="SectionNumber"/>
        </w:rPr>
        <w:t xml:space="preserve">20.1.1.8</w:t>
      </w:r>
      <w:r>
        <w:tab/>
      </w:r>
      <w:r>
        <w:t xml:space="preserve">Toivo Pärnpuu — Digiteenuste ja IT juht</w:t>
      </w:r>
    </w:p>
    <w:tbl>
      <w:tblPr>
        <w:tblStyle w:val="FigureTable"/>
        <w:tblW w:type="auto" w:w="0"/>
        <w:jc w:val="center"/>
        <w:tblLook w:firstRow="0" w:lastRow="0" w:firstColumn="0" w:lastColumn="0"/>
      </w:tblPr>
      <w:tblGrid>
        <w:gridCol w:w="7920"/>
      </w:tblGrid>
      <w:tr>
        <w:tc>
          <w:tcPr/>
          <w:p>
            <w:pPr>
              <w:pStyle w:val="Compact"/>
              <w:jc w:val="center"/>
            </w:pPr>
            <w:r>
              <w:t xml:space="preserve">Toivo Pärnpuu</w:t>
            </w:r>
          </w:p>
        </w:tc>
      </w:tr>
    </w:tbl>
    <w:p>
      <w:pPr>
        <w:pStyle w:val="ImageCaption"/>
      </w:pPr>
      <w:r>
        <w:t xml:space="preserve">Toivo Pärnpuu</w:t>
      </w:r>
    </w:p>
    <w:p>
      <w:pPr>
        <w:pStyle w:val="Compact"/>
        <w:numPr>
          <w:ilvl w:val="0"/>
          <w:numId w:val="1141"/>
        </w:numPr>
      </w:pPr>
      <w:r>
        <w:rPr>
          <w:b/>
          <w:bCs/>
        </w:rPr>
        <w:t xml:space="preserve">Roll operatsioonis:</w:t>
      </w:r>
      <w:r>
        <w:t xml:space="preserve"> </w:t>
      </w:r>
      <w:r>
        <w:t xml:space="preserve">Digitaalne taristu ja infohügieen koolis.</w:t>
      </w:r>
    </w:p>
    <w:p>
      <w:pPr>
        <w:pStyle w:val="Compact"/>
        <w:numPr>
          <w:ilvl w:val="0"/>
          <w:numId w:val="1141"/>
        </w:numPr>
      </w:pPr>
      <w:r>
        <w:rPr>
          <w:b/>
          <w:bCs/>
        </w:rPr>
        <w:t xml:space="preserve">Kontakt:</w:t>
      </w:r>
      <w:r>
        <w:t xml:space="preserve"> </w:t>
      </w:r>
      <w:r>
        <w:t xml:space="preserve">toivo.parnpuu@techno.ee</w:t>
      </w:r>
    </w:p>
    <w:p>
      <w:pPr>
        <w:pStyle w:val="Compact"/>
        <w:numPr>
          <w:ilvl w:val="0"/>
          <w:numId w:val="1141"/>
        </w:numPr>
      </w:pPr>
      <w:r>
        <w:rPr>
          <w:b/>
          <w:bCs/>
        </w:rPr>
        <w:t xml:space="preserve">Ülesanne operatsioonis:</w:t>
      </w:r>
    </w:p>
    <w:p>
      <w:pPr>
        <w:pStyle w:val="Compact"/>
        <w:numPr>
          <w:ilvl w:val="0"/>
          <w:numId w:val="1142"/>
        </w:numPr>
      </w:pPr>
      <w:r>
        <w:t xml:space="preserve">Tagada, et kooli digikeskkond toetab õppimist — mitte ei lõhu tähelepanu.</w:t>
      </w:r>
    </w:p>
    <w:p>
      <w:pPr>
        <w:pStyle w:val="Compact"/>
        <w:numPr>
          <w:ilvl w:val="0"/>
          <w:numId w:val="1142"/>
        </w:numPr>
      </w:pPr>
      <w:r>
        <w:t xml:space="preserve">Arendada digiteenuseid nelja õppelinnaku ühendamiseks.</w:t>
      </w:r>
    </w:p>
    <w:p>
      <w:pPr>
        <w:pStyle w:val="Compact"/>
        <w:numPr>
          <w:ilvl w:val="0"/>
          <w:numId w:val="1142"/>
        </w:numPr>
      </w:pPr>
      <w:r>
        <w:t xml:space="preserve">Toetada noorte digikirjaoskust ja kriitilist mõtlemist veebis.</w:t>
      </w:r>
    </w:p>
    <w:bookmarkEnd w:id="427"/>
    <w:bookmarkStart w:id="428" w:name="mari-vavulski-muudatuste-projektijuht"/>
    <w:p>
      <w:pPr>
        <w:pStyle w:val="Heading4"/>
      </w:pPr>
      <w:r>
        <w:rPr>
          <w:rStyle w:val="SectionNumber"/>
        </w:rPr>
        <w:t xml:space="preserve">20.1.1.9</w:t>
      </w:r>
      <w:r>
        <w:tab/>
      </w:r>
      <w:r>
        <w:t xml:space="preserve">Mari Vavulski — Muudatuste projektijuht</w:t>
      </w:r>
    </w:p>
    <w:tbl>
      <w:tblPr>
        <w:tblStyle w:val="FigureTable"/>
        <w:tblW w:type="auto" w:w="0"/>
        <w:jc w:val="center"/>
        <w:tblLook w:firstRow="0" w:lastRow="0" w:firstColumn="0" w:lastColumn="0"/>
      </w:tblPr>
      <w:tblGrid>
        <w:gridCol w:w="7920"/>
      </w:tblGrid>
      <w:tr>
        <w:tc>
          <w:tcPr/>
          <w:p>
            <w:pPr>
              <w:pStyle w:val="Compact"/>
              <w:jc w:val="center"/>
            </w:pPr>
            <w:r>
              <w:t xml:space="preserve">Mari Vavulski</w:t>
            </w:r>
          </w:p>
        </w:tc>
      </w:tr>
    </w:tbl>
    <w:p>
      <w:pPr>
        <w:pStyle w:val="ImageCaption"/>
      </w:pPr>
      <w:r>
        <w:t xml:space="preserve">Mari Vavulski</w:t>
      </w:r>
    </w:p>
    <w:p>
      <w:pPr>
        <w:pStyle w:val="Compact"/>
        <w:numPr>
          <w:ilvl w:val="0"/>
          <w:numId w:val="1143"/>
        </w:numPr>
      </w:pPr>
      <w:r>
        <w:rPr>
          <w:b/>
          <w:bCs/>
        </w:rPr>
        <w:t xml:space="preserve">Roll operatsioonis:</w:t>
      </w:r>
      <w:r>
        <w:t xml:space="preserve"> </w:t>
      </w:r>
      <w:r>
        <w:t xml:space="preserve">Nelja kooli ühendamise projektijuhtimine.</w:t>
      </w:r>
    </w:p>
    <w:p>
      <w:pPr>
        <w:pStyle w:val="Compact"/>
        <w:numPr>
          <w:ilvl w:val="0"/>
          <w:numId w:val="1143"/>
        </w:numPr>
      </w:pPr>
      <w:r>
        <w:rPr>
          <w:b/>
          <w:bCs/>
        </w:rPr>
        <w:t xml:space="preserve">Kontakt:</w:t>
      </w:r>
      <w:r>
        <w:t xml:space="preserve"> </w:t>
      </w:r>
      <w:r>
        <w:t xml:space="preserve">mari.vavulski@techno.ee | +372 5626 0306</w:t>
      </w:r>
    </w:p>
    <w:p>
      <w:pPr>
        <w:pStyle w:val="Compact"/>
        <w:numPr>
          <w:ilvl w:val="0"/>
          <w:numId w:val="1143"/>
        </w:numPr>
      </w:pPr>
      <w:r>
        <w:rPr>
          <w:b/>
          <w:bCs/>
        </w:rPr>
        <w:t xml:space="preserve">Ülesanne operatsioonis:</w:t>
      </w:r>
    </w:p>
    <w:p>
      <w:pPr>
        <w:pStyle w:val="Compact"/>
        <w:numPr>
          <w:ilvl w:val="0"/>
          <w:numId w:val="1144"/>
        </w:numPr>
      </w:pPr>
      <w:r>
        <w:t xml:space="preserve">Koordineerida üleminekut üheks kolledžiks — ajakava, ressursid, inimesed.</w:t>
      </w:r>
    </w:p>
    <w:p>
      <w:pPr>
        <w:pStyle w:val="Compact"/>
        <w:numPr>
          <w:ilvl w:val="0"/>
          <w:numId w:val="1144"/>
        </w:numPr>
      </w:pPr>
      <w:r>
        <w:t xml:space="preserve">Tagada, et muudatus ei murra inimesi — vaid viib nad edasi.</w:t>
      </w:r>
    </w:p>
    <w:p>
      <w:pPr>
        <w:pStyle w:val="Compact"/>
        <w:numPr>
          <w:ilvl w:val="0"/>
          <w:numId w:val="1144"/>
        </w:numPr>
      </w:pPr>
      <w:r>
        <w:t xml:space="preserve">Raporteerida juhtkonnale ja partneritele edenemisest.</w:t>
      </w:r>
    </w:p>
    <w:p>
      <w:r>
        <w:pict>
          <v:rect style="width:0;height:1.5pt" o:hralign="center" o:hrstd="t" o:hr="t"/>
        </w:pict>
      </w:r>
    </w:p>
    <w:bookmarkEnd w:id="428"/>
    <w:bookmarkEnd w:id="429"/>
    <w:bookmarkEnd w:id="430"/>
    <w:bookmarkStart w:id="436" w:name="kaitseväe-akadeemia-kva"/>
    <w:p>
      <w:pPr>
        <w:pStyle w:val="Heading2"/>
      </w:pPr>
      <w:r>
        <w:rPr>
          <w:rStyle w:val="SectionNumber"/>
        </w:rPr>
        <w:t xml:space="preserve">20.2</w:t>
      </w:r>
      <w:r>
        <w:tab/>
      </w:r>
      <w:r>
        <w:t xml:space="preserve">2. Kaitseväe Akadeemia (KVA)</w:t>
      </w:r>
    </w:p>
    <w:p>
      <w:pPr>
        <w:pStyle w:val="FirstParagraph"/>
      </w:pPr>
      <w:r>
        <w:rPr>
          <w:b/>
          <w:bCs/>
        </w:rPr>
        <w:t xml:space="preserve">Veeb:</w:t>
      </w:r>
      <w:r>
        <w:t xml:space="preserve"> </w:t>
      </w:r>
      <w:r>
        <w:t xml:space="preserve">kvak.ee</w:t>
      </w:r>
      <w:r>
        <w:t xml:space="preserve"> </w:t>
      </w:r>
      <w:r>
        <w:rPr>
          <w:b/>
          <w:bCs/>
        </w:rPr>
        <w:t xml:space="preserve">Asukoht:</w:t>
      </w:r>
      <w:r>
        <w:t xml:space="preserve"> </w:t>
      </w:r>
      <w:r>
        <w:t xml:space="preserve">Tartu (Riiamäe, Raadi)</w:t>
      </w:r>
      <w:r>
        <w:t xml:space="preserve"> </w:t>
      </w:r>
      <w:r>
        <w:rPr>
          <w:b/>
          <w:bCs/>
        </w:rPr>
        <w:t xml:space="preserve">Taust:</w:t>
      </w:r>
      <w:r>
        <w:t xml:space="preserve"> </w:t>
      </w:r>
      <w:r>
        <w:t xml:space="preserve">Eesti ainus riigikaitseline rakenduskõrgkool. Koolitab kaitseväe ülemaid, arendab sõjateadust ja juhtimiskultuuri. Akrediteeritud rakenduskõrgharidus. 2026. aastal 200 õppekohta maa-, mere- ja õhuväe õppekavadel.</w:t>
      </w:r>
    </w:p>
    <w:p>
      <w:pPr>
        <w:pStyle w:val="BodyText"/>
      </w:pPr>
      <w:r>
        <w:rPr>
          <w:b/>
          <w:bCs/>
        </w:rPr>
        <w:t xml:space="preserve">Operatsioonis roll:</w:t>
      </w:r>
      <w:r>
        <w:t xml:space="preserve"> </w:t>
      </w:r>
      <w:r>
        <w:t xml:space="preserve">Operatiivne haridustase — juhtimine, distsipliin, kriitiline mõtlemine, inimesekeskne juhtimine (Steiger, Lisa I). Aarne Ermus on juba operatsiooni põhivõrgustikus (vt peamine OPORD).</w:t>
      </w:r>
    </w:p>
    <w:bookmarkStart w:id="435" w:name="juhtkond-1"/>
    <w:p>
      <w:pPr>
        <w:pStyle w:val="Heading3"/>
      </w:pPr>
      <w:r>
        <w:rPr>
          <w:rStyle w:val="SectionNumber"/>
        </w:rPr>
        <w:t xml:space="preserve">20.2.1</w:t>
      </w:r>
      <w:r>
        <w:tab/>
      </w:r>
      <w:r>
        <w:t xml:space="preserve">Juhtkond</w:t>
      </w:r>
    </w:p>
    <w:bookmarkStart w:id="431" w:name="X088d2e592f978f2a6745bf3a5cb0f7b629fed64"/>
    <w:p>
      <w:pPr>
        <w:pStyle w:val="Heading4"/>
      </w:pPr>
      <w:r>
        <w:rPr>
          <w:rStyle w:val="SectionNumber"/>
        </w:rPr>
        <w:t xml:space="preserve">20.2.1.1</w:t>
      </w:r>
      <w:r>
        <w:tab/>
      </w:r>
      <w:r>
        <w:t xml:space="preserve">Kommodoor Johan-Elias Seljamaa — Akadeemia ülem (rektor)</w:t>
      </w:r>
    </w:p>
    <w:tbl>
      <w:tblPr>
        <w:tblStyle w:val="FigureTable"/>
        <w:tblW w:type="auto" w:w="0"/>
        <w:jc w:val="center"/>
        <w:tblLook w:firstRow="0" w:lastRow="0" w:firstColumn="0" w:lastColumn="0"/>
      </w:tblPr>
      <w:tblGrid>
        <w:gridCol w:w="7920"/>
      </w:tblGrid>
      <w:tr>
        <w:tc>
          <w:tcPr/>
          <w:p>
            <w:pPr>
              <w:pStyle w:val="Compact"/>
              <w:jc w:val="center"/>
            </w:pPr>
            <w:r>
              <w:t xml:space="preserve">Johan-Elias Seljamaa</w:t>
            </w:r>
          </w:p>
        </w:tc>
      </w:tr>
    </w:tbl>
    <w:p>
      <w:pPr>
        <w:pStyle w:val="ImageCaption"/>
      </w:pPr>
      <w:r>
        <w:t xml:space="preserve">Johan-Elias Seljamaa</w:t>
      </w:r>
    </w:p>
    <w:p>
      <w:pPr>
        <w:pStyle w:val="Compact"/>
        <w:numPr>
          <w:ilvl w:val="0"/>
          <w:numId w:val="1145"/>
        </w:numPr>
      </w:pPr>
      <w:r>
        <w:rPr>
          <w:b/>
          <w:bCs/>
        </w:rPr>
        <w:t xml:space="preserve">Roll operatsioonis:</w:t>
      </w:r>
      <w:r>
        <w:t xml:space="preserve"> </w:t>
      </w:r>
      <w:r>
        <w:t xml:space="preserve">Kõrghariduslik juhtimisstandard; riigikaitse ja kodaniku vastutuse ühendamine.</w:t>
      </w:r>
    </w:p>
    <w:p>
      <w:pPr>
        <w:pStyle w:val="Compact"/>
        <w:numPr>
          <w:ilvl w:val="0"/>
          <w:numId w:val="1145"/>
        </w:numPr>
      </w:pPr>
      <w:r>
        <w:rPr>
          <w:b/>
          <w:bCs/>
        </w:rPr>
        <w:t xml:space="preserve">Taust:</w:t>
      </w:r>
      <w:r>
        <w:t xml:space="preserve"> </w:t>
      </w:r>
      <w:r>
        <w:t xml:space="preserve">Kaitseväe Akadeemia ülem; rakenduskõrgharidusseaduse järgi rektor. Juhib akadeemiat, mis koolitab järgmise põlvkonna kaitseväe juhte.</w:t>
      </w:r>
    </w:p>
    <w:p>
      <w:pPr>
        <w:pStyle w:val="Compact"/>
        <w:numPr>
          <w:ilvl w:val="0"/>
          <w:numId w:val="1145"/>
        </w:numPr>
      </w:pPr>
      <w:r>
        <w:rPr>
          <w:b/>
          <w:bCs/>
        </w:rPr>
        <w:t xml:space="preserve">Kontakt:</w:t>
      </w:r>
      <w:r>
        <w:t xml:space="preserve"> </w:t>
      </w:r>
      <w:r>
        <w:t xml:space="preserve">johan-elias.seljamaa@mil.ee | 717 6100</w:t>
      </w:r>
    </w:p>
    <w:p>
      <w:pPr>
        <w:pStyle w:val="Compact"/>
        <w:numPr>
          <w:ilvl w:val="0"/>
          <w:numId w:val="1145"/>
        </w:numPr>
      </w:pPr>
      <w:r>
        <w:rPr>
          <w:b/>
          <w:bCs/>
        </w:rPr>
        <w:t xml:space="preserve">Ülesanne operatsioonis:</w:t>
      </w:r>
    </w:p>
    <w:p>
      <w:pPr>
        <w:pStyle w:val="Compact"/>
        <w:numPr>
          <w:ilvl w:val="0"/>
          <w:numId w:val="1146"/>
        </w:numPr>
      </w:pPr>
      <w:r>
        <w:t xml:space="preserve">Hoida kõrget juhtimisstandardit — see mõjutab kogu riigi kaitsevõimet.</w:t>
      </w:r>
    </w:p>
    <w:p>
      <w:pPr>
        <w:pStyle w:val="Compact"/>
        <w:numPr>
          <w:ilvl w:val="0"/>
          <w:numId w:val="1146"/>
        </w:numPr>
      </w:pPr>
      <w:r>
        <w:t xml:space="preserve">Toetada tsiviil- ja sõjalise hariduse dialoogi (riigikaitse algab kodus).</w:t>
      </w:r>
    </w:p>
    <w:p>
      <w:pPr>
        <w:pStyle w:val="Compact"/>
        <w:numPr>
          <w:ilvl w:val="0"/>
          <w:numId w:val="1146"/>
        </w:numPr>
      </w:pPr>
      <w:r>
        <w:t xml:space="preserve">Jagada juhtimispõhimõtteid, mis sobivad ka kodanikule (mitte ainult mundris).</w:t>
      </w:r>
    </w:p>
    <w:bookmarkEnd w:id="431"/>
    <w:bookmarkStart w:id="432" w:name="X094d0ccf85ff4b5f401b1657808fbc56ab0346e"/>
    <w:p>
      <w:pPr>
        <w:pStyle w:val="Heading4"/>
      </w:pPr>
      <w:r>
        <w:rPr>
          <w:rStyle w:val="SectionNumber"/>
        </w:rPr>
        <w:t xml:space="preserve">20.2.1.2</w:t>
      </w:r>
      <w:r>
        <w:tab/>
      </w:r>
      <w:r>
        <w:t xml:space="preserve">Kolonelleitnant Rainek Kuura — Õppeosakonna ülem</w:t>
      </w:r>
    </w:p>
    <w:p>
      <w:pPr>
        <w:pStyle w:val="Compact"/>
        <w:numPr>
          <w:ilvl w:val="0"/>
          <w:numId w:val="1147"/>
        </w:numPr>
      </w:pPr>
      <w:r>
        <w:rPr>
          <w:b/>
          <w:bCs/>
        </w:rPr>
        <w:t xml:space="preserve">Roll operatsioonis:</w:t>
      </w:r>
      <w:r>
        <w:t xml:space="preserve"> </w:t>
      </w:r>
      <w:r>
        <w:t xml:space="preserve">Õppe ja täienduskoolituse kvaliteet; side akadeemia ja väljapoole.</w:t>
      </w:r>
    </w:p>
    <w:p>
      <w:pPr>
        <w:pStyle w:val="Compact"/>
        <w:numPr>
          <w:ilvl w:val="0"/>
          <w:numId w:val="1147"/>
        </w:numPr>
      </w:pPr>
      <w:r>
        <w:rPr>
          <w:b/>
          <w:bCs/>
        </w:rPr>
        <w:t xml:space="preserve">Taust:</w:t>
      </w:r>
      <w:r>
        <w:t xml:space="preserve"> </w:t>
      </w:r>
      <w:r>
        <w:t xml:space="preserve">Kaitseväe Akadeemia õppeosakonna ülem. Vastutab tasemeõppe, täienduskoolituse ja teadus- ja arendustegevuse eest õppetöös.</w:t>
      </w:r>
    </w:p>
    <w:p>
      <w:pPr>
        <w:pStyle w:val="Compact"/>
        <w:numPr>
          <w:ilvl w:val="0"/>
          <w:numId w:val="1147"/>
        </w:numPr>
      </w:pPr>
      <w:r>
        <w:rPr>
          <w:b/>
          <w:bCs/>
        </w:rPr>
        <w:t xml:space="preserve">Kontakt:</w:t>
      </w:r>
      <w:r>
        <w:t xml:space="preserve"> </w:t>
      </w:r>
      <w:r>
        <w:t xml:space="preserve">rainek.kuura@mil.ee | 717 6301</w:t>
      </w:r>
    </w:p>
    <w:p>
      <w:pPr>
        <w:pStyle w:val="Compact"/>
        <w:numPr>
          <w:ilvl w:val="0"/>
          <w:numId w:val="1147"/>
        </w:numPr>
      </w:pPr>
      <w:r>
        <w:rPr>
          <w:b/>
          <w:bCs/>
        </w:rPr>
        <w:t xml:space="preserve">Ülesanne operatsioonis:</w:t>
      </w:r>
    </w:p>
    <w:p>
      <w:pPr>
        <w:pStyle w:val="Compact"/>
        <w:numPr>
          <w:ilvl w:val="0"/>
          <w:numId w:val="1148"/>
        </w:numPr>
      </w:pPr>
      <w:r>
        <w:t xml:space="preserve">Tagada, et õppekavad arendavad kriitilist mõtlemist ja praktilist juhtimist.</w:t>
      </w:r>
    </w:p>
    <w:p>
      <w:pPr>
        <w:pStyle w:val="Compact"/>
        <w:numPr>
          <w:ilvl w:val="0"/>
          <w:numId w:val="1148"/>
        </w:numPr>
      </w:pPr>
      <w:r>
        <w:t xml:space="preserve">Koordineerida õppejõudude ja tsiviilpartnerite koostööd.</w:t>
      </w:r>
    </w:p>
    <w:p>
      <w:pPr>
        <w:pStyle w:val="Compact"/>
        <w:numPr>
          <w:ilvl w:val="0"/>
          <w:numId w:val="1148"/>
        </w:numPr>
      </w:pPr>
      <w:r>
        <w:t xml:space="preserve">Toetada operatsiooni sõnumit: juhtimine on oskus, mida saab õppida.</w:t>
      </w:r>
    </w:p>
    <w:bookmarkEnd w:id="432"/>
    <w:bookmarkStart w:id="433" w:name="X9536672259ecf225470d935f50b7998afe3cd55"/>
    <w:p>
      <w:pPr>
        <w:pStyle w:val="Heading4"/>
      </w:pPr>
      <w:r>
        <w:rPr>
          <w:rStyle w:val="SectionNumber"/>
        </w:rPr>
        <w:t xml:space="preserve">20.2.1.3</w:t>
      </w:r>
      <w:r>
        <w:tab/>
      </w:r>
      <w:r>
        <w:t xml:space="preserve">Staabiveebel Indrek Ojasoo — Akadeemia veebel</w:t>
      </w:r>
    </w:p>
    <w:p>
      <w:pPr>
        <w:pStyle w:val="Compact"/>
        <w:numPr>
          <w:ilvl w:val="0"/>
          <w:numId w:val="1149"/>
        </w:numPr>
      </w:pPr>
      <w:r>
        <w:rPr>
          <w:b/>
          <w:bCs/>
        </w:rPr>
        <w:t xml:space="preserve">Roll operatsioonis:</w:t>
      </w:r>
      <w:r>
        <w:t xml:space="preserve"> </w:t>
      </w:r>
      <w:r>
        <w:t xml:space="preserve">Akadeemia traditsioonide ja distsipliini kandmine; protokoll ja kultuur.</w:t>
      </w:r>
    </w:p>
    <w:p>
      <w:pPr>
        <w:pStyle w:val="Compact"/>
        <w:numPr>
          <w:ilvl w:val="0"/>
          <w:numId w:val="1149"/>
        </w:numPr>
      </w:pPr>
      <w:r>
        <w:rPr>
          <w:b/>
          <w:bCs/>
        </w:rPr>
        <w:t xml:space="preserve">Kontakt:</w:t>
      </w:r>
      <w:r>
        <w:t xml:space="preserve"> </w:t>
      </w:r>
      <w:r>
        <w:t xml:space="preserve">indrek.ojasoo@mil.ee | 717 6003</w:t>
      </w:r>
    </w:p>
    <w:p>
      <w:pPr>
        <w:pStyle w:val="Compact"/>
        <w:numPr>
          <w:ilvl w:val="0"/>
          <w:numId w:val="1149"/>
        </w:numPr>
      </w:pPr>
      <w:r>
        <w:rPr>
          <w:b/>
          <w:bCs/>
        </w:rPr>
        <w:t xml:space="preserve">Ülesanne operatsioonis:</w:t>
      </w:r>
    </w:p>
    <w:p>
      <w:pPr>
        <w:pStyle w:val="Compact"/>
        <w:numPr>
          <w:ilvl w:val="0"/>
          <w:numId w:val="1150"/>
        </w:numPr>
      </w:pPr>
      <w:r>
        <w:t xml:space="preserve">Hoida akadeemia vaimset pühadust ja järjepidevust.</w:t>
      </w:r>
    </w:p>
    <w:p>
      <w:pPr>
        <w:pStyle w:val="Compact"/>
        <w:numPr>
          <w:ilvl w:val="0"/>
          <w:numId w:val="1150"/>
        </w:numPr>
      </w:pPr>
      <w:r>
        <w:t xml:space="preserve">Toetada juhtkonna otsuste elluviimist.</w:t>
      </w:r>
    </w:p>
    <w:p>
      <w:pPr>
        <w:pStyle w:val="Compact"/>
        <w:numPr>
          <w:ilvl w:val="0"/>
          <w:numId w:val="1150"/>
        </w:numPr>
      </w:pPr>
      <w:r>
        <w:t xml:space="preserve">Olla eeskuju distsipliinis ja aususes.</w:t>
      </w:r>
    </w:p>
    <w:bookmarkEnd w:id="433"/>
    <w:bookmarkStart w:id="434" w:name="Xbfcf32a9930fc7d7dc7d2adc911d8590a1513d0"/>
    <w:p>
      <w:pPr>
        <w:pStyle w:val="Heading4"/>
      </w:pPr>
      <w:r>
        <w:rPr>
          <w:rStyle w:val="SectionNumber"/>
        </w:rPr>
        <w:t xml:space="preserve">20.2.1.4</w:t>
      </w:r>
      <w:r>
        <w:tab/>
      </w:r>
      <w:r>
        <w:t xml:space="preserve">Kolonel Aarne Ermus — Juhtimise suuna juht ja lektor</w:t>
      </w:r>
    </w:p>
    <w:tbl>
      <w:tblPr>
        <w:tblStyle w:val="FigureTable"/>
        <w:tblW w:type="auto" w:w="0"/>
        <w:jc w:val="center"/>
        <w:tblLook w:firstRow="0" w:lastRow="0" w:firstColumn="0" w:lastColumn="0"/>
      </w:tblPr>
      <w:tblGrid>
        <w:gridCol w:w="7920"/>
      </w:tblGrid>
      <w:tr>
        <w:tc>
          <w:tcPr/>
          <w:p>
            <w:pPr>
              <w:pStyle w:val="Compact"/>
              <w:jc w:val="center"/>
            </w:pPr>
            <w:r>
              <w:t xml:space="preserve">Aarne Ermus</w:t>
            </w:r>
          </w:p>
        </w:tc>
      </w:tr>
    </w:tbl>
    <w:p>
      <w:pPr>
        <w:pStyle w:val="ImageCaption"/>
      </w:pPr>
      <w:r>
        <w:t xml:space="preserve">Aarne Ermus</w:t>
      </w:r>
    </w:p>
    <w:p>
      <w:pPr>
        <w:pStyle w:val="Compact"/>
        <w:numPr>
          <w:ilvl w:val="0"/>
          <w:numId w:val="1151"/>
        </w:numPr>
      </w:pPr>
      <w:r>
        <w:rPr>
          <w:b/>
          <w:bCs/>
        </w:rPr>
        <w:t xml:space="preserve">Roll operatsioonis:</w:t>
      </w:r>
      <w:r>
        <w:t xml:space="preserve"> </w:t>
      </w:r>
      <w:r>
        <w:t xml:space="preserve">Juhtimismudelite levitamine tsiviilkogukonnale; operatsiooni põhivõrgustiku liige.</w:t>
      </w:r>
    </w:p>
    <w:p>
      <w:pPr>
        <w:pStyle w:val="Compact"/>
        <w:numPr>
          <w:ilvl w:val="0"/>
          <w:numId w:val="1151"/>
        </w:numPr>
      </w:pPr>
      <w:r>
        <w:rPr>
          <w:b/>
          <w:bCs/>
        </w:rPr>
        <w:t xml:space="preserve">Taust:</w:t>
      </w:r>
      <w:r>
        <w:t xml:space="preserve"> </w:t>
      </w:r>
      <w:r>
        <w:t xml:space="preserve">Kaitseväe Akadeemia juhtimise suuna juht. Endine Kaitsejõudude Peastaabi ülem, Kuperjanovi pataljoni ülem, Kaitseväe Ühendatud Õppeasutuste ülem. (Täielik profiil: peamine OPORD.)</w:t>
      </w:r>
    </w:p>
    <w:p>
      <w:pPr>
        <w:pStyle w:val="Compact"/>
        <w:numPr>
          <w:ilvl w:val="0"/>
          <w:numId w:val="1151"/>
        </w:numPr>
      </w:pPr>
      <w:r>
        <w:rPr>
          <w:b/>
          <w:bCs/>
        </w:rPr>
        <w:t xml:space="preserve">Kontakt:</w:t>
      </w:r>
      <w:r>
        <w:t xml:space="preserve"> </w:t>
      </w:r>
      <w:r>
        <w:t xml:space="preserve">kvak.ee</w:t>
      </w:r>
    </w:p>
    <w:p>
      <w:pPr>
        <w:pStyle w:val="Compact"/>
        <w:numPr>
          <w:ilvl w:val="0"/>
          <w:numId w:val="1151"/>
        </w:numPr>
      </w:pPr>
      <w:r>
        <w:rPr>
          <w:b/>
          <w:bCs/>
        </w:rPr>
        <w:t xml:space="preserve">Ülesanne operatsioonis:</w:t>
      </w:r>
    </w:p>
    <w:p>
      <w:pPr>
        <w:pStyle w:val="Compact"/>
        <w:numPr>
          <w:ilvl w:val="0"/>
          <w:numId w:val="1152"/>
        </w:numPr>
      </w:pPr>
      <w:r>
        <w:t xml:space="preserve">Levitada KVA juhtimispõhimõtteid tsiviiloperatsiooni „Peegel” raames.</w:t>
      </w:r>
    </w:p>
    <w:p>
      <w:pPr>
        <w:pStyle w:val="Compact"/>
        <w:numPr>
          <w:ilvl w:val="0"/>
          <w:numId w:val="1152"/>
        </w:numPr>
      </w:pPr>
      <w:r>
        <w:t xml:space="preserve">Siduda kvak.ee rollikirjelduste põhimõtted kodanike ja koolide juhtidega.</w:t>
      </w:r>
    </w:p>
    <w:p>
      <w:pPr>
        <w:pStyle w:val="Compact"/>
        <w:numPr>
          <w:ilvl w:val="0"/>
          <w:numId w:val="1152"/>
        </w:numPr>
      </w:pPr>
      <w:r>
        <w:t xml:space="preserve">Toetada Steigeri inimesekeskset juhtimist (Lisa I) nii kadettide kui tsiviiljuhtide seas.</w:t>
      </w:r>
    </w:p>
    <w:p>
      <w:r>
        <w:pict>
          <v:rect style="width:0;height:1.5pt" o:hralign="center" o:hrstd="t" o:hr="t"/>
        </w:pict>
      </w:r>
    </w:p>
    <w:bookmarkEnd w:id="434"/>
    <w:bookmarkEnd w:id="435"/>
    <w:bookmarkEnd w:id="436"/>
    <w:bookmarkStart w:id="451" w:name="rocca-al-mare-kool-ram-kool"/>
    <w:p>
      <w:pPr>
        <w:pStyle w:val="Heading2"/>
      </w:pPr>
      <w:r>
        <w:rPr>
          <w:rStyle w:val="SectionNumber"/>
        </w:rPr>
        <w:t xml:space="preserve">20.3</w:t>
      </w:r>
      <w:r>
        <w:tab/>
      </w:r>
      <w:r>
        <w:t xml:space="preserve">3. Rocca al Mare Kool (RaM Kool)</w:t>
      </w:r>
    </w:p>
    <w:p>
      <w:pPr>
        <w:pStyle w:val="FirstParagraph"/>
      </w:pPr>
      <w:r>
        <w:rPr>
          <w:b/>
          <w:bCs/>
        </w:rPr>
        <w:t xml:space="preserve">Veeb:</w:t>
      </w:r>
      <w:r>
        <w:t xml:space="preserve"> </w:t>
      </w:r>
      <w:r>
        <w:t xml:space="preserve">ramkool.edu.ee</w:t>
      </w:r>
      <w:r>
        <w:t xml:space="preserve"> </w:t>
      </w:r>
      <w:r>
        <w:rPr>
          <w:b/>
          <w:bCs/>
        </w:rPr>
        <w:t xml:space="preserve">Asukoht:</w:t>
      </w:r>
      <w:r>
        <w:t xml:space="preserve"> </w:t>
      </w:r>
      <w:r>
        <w:t xml:space="preserve">Vabaõhumuuseumi tee 8, Tallinn (Haabersti)</w:t>
      </w:r>
      <w:r>
        <w:t xml:space="preserve"> </w:t>
      </w:r>
      <w:r>
        <w:rPr>
          <w:b/>
          <w:bCs/>
        </w:rPr>
        <w:t xml:space="preserve">Kontakt:</w:t>
      </w:r>
      <w:r>
        <w:t xml:space="preserve"> </w:t>
      </w:r>
      <w:r>
        <w:t xml:space="preserve">info@ramkool.edu.ee | 6 507 800</w:t>
      </w:r>
      <w:r>
        <w:t xml:space="preserve"> </w:t>
      </w:r>
      <w:r>
        <w:rPr>
          <w:b/>
          <w:bCs/>
        </w:rPr>
        <w:t xml:space="preserve">Taust:</w:t>
      </w:r>
      <w:r>
        <w:t xml:space="preserve"> </w:t>
      </w:r>
      <w:r>
        <w:t xml:space="preserve">Eraõiguslik põhikool-gümnaasium alates 2000. aastast. Missioon:</w:t>
      </w:r>
      <w:r>
        <w:t xml:space="preserve"> </w:t>
      </w:r>
      <w:r>
        <w:rPr>
          <w:i/>
          <w:iCs/>
        </w:rPr>
        <w:t xml:space="preserve">„Toetada maailma paremaks muutvaid unistusi ja nende teostamist.”</w:t>
      </w:r>
      <w:r>
        <w:t xml:space="preserve"> </w:t>
      </w:r>
      <w:r>
        <w:t xml:space="preserve">Motto:</w:t>
      </w:r>
      <w:r>
        <w:t xml:space="preserve"> </w:t>
      </w:r>
      <w:r>
        <w:rPr>
          <w:i/>
          <w:iCs/>
        </w:rPr>
        <w:t xml:space="preserve">„Unistused muudavad maailma.”</w:t>
      </w:r>
      <w:r>
        <w:t xml:space="preserve"> </w:t>
      </w:r>
      <w:r>
        <w:t xml:space="preserve">Tuntud väärtuskoolina, kiusuennetuse, loodusklassi ja vanemate kaasamise poolest. Kooli juhib direktor koostöös juhtkonnaga; kooli pidaja on Rocca al Mare Kooli Sihtasutus ja AS.</w:t>
      </w:r>
    </w:p>
    <w:p>
      <w:pPr>
        <w:pStyle w:val="BodyText"/>
      </w:pPr>
      <w:r>
        <w:rPr>
          <w:b/>
          <w:bCs/>
        </w:rPr>
        <w:t xml:space="preserve">Operatsioonis roll:</w:t>
      </w:r>
      <w:r>
        <w:t xml:space="preserve"> </w:t>
      </w:r>
      <w:r>
        <w:t xml:space="preserve">Haridustase — väärtuspõhine koolikeskkond, kus laps veedab suure osa ajast pärast kodu. Elmar Vaheri lapsed õpivad siin; tema ja abikaasa Helin Vaher on kooliperega seotud lapsevanemate ja nõustajate rollis. Toetab Faas II (tugevdamine) ja Faas III (peegeldamine koolides).</w:t>
      </w:r>
    </w:p>
    <w:bookmarkStart w:id="440" w:name="kooli-perepea-ja-juhtorganid"/>
    <w:p>
      <w:pPr>
        <w:pStyle w:val="Heading3"/>
      </w:pPr>
      <w:r>
        <w:rPr>
          <w:rStyle w:val="SectionNumber"/>
        </w:rPr>
        <w:t xml:space="preserve">20.3.1</w:t>
      </w:r>
      <w:r>
        <w:tab/>
      </w:r>
      <w:r>
        <w:t xml:space="preserve">Kooli perepea ja juhtorganid</w:t>
      </w:r>
    </w:p>
    <w:bookmarkStart w:id="437" w:name="Xcafc877bd0fd063b0c284b585816e7ffe5c2315"/>
    <w:p>
      <w:pPr>
        <w:pStyle w:val="Heading4"/>
      </w:pPr>
      <w:r>
        <w:rPr>
          <w:rStyle w:val="SectionNumber"/>
        </w:rPr>
        <w:t xml:space="preserve">20.3.1.1</w:t>
      </w:r>
      <w:r>
        <w:tab/>
      </w:r>
      <w:r>
        <w:t xml:space="preserve">Hannes Tamjärv — Asutaja, Rocca al Mare Kooli AS nõukogu esimees</w:t>
      </w:r>
    </w:p>
    <w:tbl>
      <w:tblPr>
        <w:tblStyle w:val="FigureTable"/>
        <w:tblW w:type="auto" w:w="0"/>
        <w:jc w:val="center"/>
        <w:tblLook w:firstRow="0" w:lastRow="0" w:firstColumn="0" w:lastColumn="0"/>
      </w:tblPr>
      <w:tblGrid>
        <w:gridCol w:w="7920"/>
      </w:tblGrid>
      <w:tr>
        <w:tc>
          <w:tcPr/>
          <w:p>
            <w:pPr>
              <w:pStyle w:val="Compact"/>
              <w:jc w:val="center"/>
            </w:pPr>
            <w:r>
              <w:t xml:space="preserve">Hannes Tamjärv</w:t>
            </w:r>
          </w:p>
        </w:tc>
      </w:tr>
    </w:tbl>
    <w:p>
      <w:pPr>
        <w:pStyle w:val="ImageCaption"/>
      </w:pPr>
      <w:r>
        <w:t xml:space="preserve">Hannes Tamjärv</w:t>
      </w:r>
    </w:p>
    <w:p>
      <w:pPr>
        <w:pStyle w:val="Compact"/>
        <w:numPr>
          <w:ilvl w:val="0"/>
          <w:numId w:val="1153"/>
        </w:numPr>
      </w:pPr>
      <w:r>
        <w:rPr>
          <w:b/>
          <w:bCs/>
        </w:rPr>
        <w:t xml:space="preserve">Roll operatsioonis:</w:t>
      </w:r>
      <w:r>
        <w:t xml:space="preserve"> </w:t>
      </w:r>
      <w:r>
        <w:t xml:space="preserve">Kooli perepea ja visiooni hoidja; pikaajaline siduv jõud koolipere ja kogukonna vahel.</w:t>
      </w:r>
    </w:p>
    <w:p>
      <w:pPr>
        <w:pStyle w:val="Compact"/>
        <w:numPr>
          <w:ilvl w:val="0"/>
          <w:numId w:val="1153"/>
        </w:numPr>
      </w:pPr>
      <w:r>
        <w:rPr>
          <w:b/>
          <w:bCs/>
        </w:rPr>
        <w:t xml:space="preserve">Taust:</w:t>
      </w:r>
      <w:r>
        <w:t xml:space="preserve"> </w:t>
      </w:r>
      <w:r>
        <w:t xml:space="preserve">Ettevõtja ja pankur. Rocca al Mare Kooli asutaja (1999). Nõukogu esimees alates kooli algusest. Eestvedaja ka Marbella eesti õppekeelega RaM kooli avamisel.</w:t>
      </w:r>
    </w:p>
    <w:p>
      <w:pPr>
        <w:pStyle w:val="Compact"/>
        <w:numPr>
          <w:ilvl w:val="0"/>
          <w:numId w:val="1153"/>
        </w:numPr>
      </w:pPr>
      <w:r>
        <w:rPr>
          <w:b/>
          <w:bCs/>
        </w:rPr>
        <w:t xml:space="preserve">Kontakt:</w:t>
      </w:r>
      <w:r>
        <w:t xml:space="preserve"> </w:t>
      </w:r>
      <w:r>
        <w:t xml:space="preserve">ramkool.edu.ee</w:t>
      </w:r>
    </w:p>
    <w:p>
      <w:pPr>
        <w:pStyle w:val="Compact"/>
        <w:numPr>
          <w:ilvl w:val="0"/>
          <w:numId w:val="1153"/>
        </w:numPr>
      </w:pPr>
      <w:r>
        <w:rPr>
          <w:b/>
          <w:bCs/>
        </w:rPr>
        <w:t xml:space="preserve">Ülesanne operatsioonis:</w:t>
      </w:r>
    </w:p>
    <w:p>
      <w:pPr>
        <w:pStyle w:val="Compact"/>
        <w:numPr>
          <w:ilvl w:val="0"/>
          <w:numId w:val="1154"/>
        </w:numPr>
      </w:pPr>
      <w:r>
        <w:t xml:space="preserve">Hoida kooli missiooni: unistused ja teostamine — mitte ainult testitulemused.</w:t>
      </w:r>
    </w:p>
    <w:p>
      <w:pPr>
        <w:pStyle w:val="Compact"/>
        <w:numPr>
          <w:ilvl w:val="0"/>
          <w:numId w:val="1154"/>
        </w:numPr>
      </w:pPr>
      <w:r>
        <w:t xml:space="preserve">Toetada väärtuskooli mudelit, mis kaitseb last infomürast ja emotsionaalsest manipulatsioonist.</w:t>
      </w:r>
    </w:p>
    <w:p>
      <w:pPr>
        <w:pStyle w:val="Compact"/>
        <w:numPr>
          <w:ilvl w:val="0"/>
          <w:numId w:val="1154"/>
        </w:numPr>
      </w:pPr>
      <w:r>
        <w:t xml:space="preserve">Siduda RaM Kool operatsiooni haridustaseme võrgustikuga (Techno TLN, KVA, noorteprogramm).</w:t>
      </w:r>
    </w:p>
    <w:bookmarkEnd w:id="437"/>
    <w:bookmarkStart w:id="438" w:name="Xf82827572c344db2deb5769f87026c09cef0046"/>
    <w:p>
      <w:pPr>
        <w:pStyle w:val="Heading4"/>
      </w:pPr>
      <w:r>
        <w:rPr>
          <w:rStyle w:val="SectionNumber"/>
        </w:rPr>
        <w:t xml:space="preserve">20.3.1.2</w:t>
      </w:r>
      <w:r>
        <w:tab/>
      </w:r>
      <w:r>
        <w:t xml:space="preserve">Sirje Toomla-Õige — Direktor, Rocca al Mare Kooli AS juhatuse esimees</w:t>
      </w:r>
    </w:p>
    <w:tbl>
      <w:tblPr>
        <w:tblStyle w:val="FigureTable"/>
        <w:tblW w:type="auto" w:w="0"/>
        <w:jc w:val="center"/>
        <w:tblLook w:firstRow="0" w:lastRow="0" w:firstColumn="0" w:lastColumn="0"/>
      </w:tblPr>
      <w:tblGrid>
        <w:gridCol w:w="7920"/>
      </w:tblGrid>
      <w:tr>
        <w:tc>
          <w:tcPr/>
          <w:p>
            <w:pPr>
              <w:pStyle w:val="Compact"/>
              <w:jc w:val="center"/>
            </w:pPr>
            <w:r>
              <w:t xml:space="preserve">Sirje Toomla</w:t>
            </w:r>
          </w:p>
        </w:tc>
      </w:tr>
    </w:tbl>
    <w:p>
      <w:pPr>
        <w:pStyle w:val="ImageCaption"/>
      </w:pPr>
      <w:r>
        <w:t xml:space="preserve">Sirje Toomla</w:t>
      </w:r>
    </w:p>
    <w:p>
      <w:pPr>
        <w:pStyle w:val="Compact"/>
        <w:numPr>
          <w:ilvl w:val="0"/>
          <w:numId w:val="1155"/>
        </w:numPr>
      </w:pPr>
      <w:r>
        <w:rPr>
          <w:b/>
          <w:bCs/>
        </w:rPr>
        <w:t xml:space="preserve">Roll operatsioonis:</w:t>
      </w:r>
      <w:r>
        <w:t xml:space="preserve"> </w:t>
      </w:r>
      <w:r>
        <w:t xml:space="preserve">Koolijuht; igapäevane juhtimine ja õpikeskkonna kvaliteet.</w:t>
      </w:r>
    </w:p>
    <w:p>
      <w:pPr>
        <w:pStyle w:val="Compact"/>
        <w:numPr>
          <w:ilvl w:val="0"/>
          <w:numId w:val="1155"/>
        </w:numPr>
      </w:pPr>
      <w:r>
        <w:rPr>
          <w:b/>
          <w:bCs/>
        </w:rPr>
        <w:t xml:space="preserve">Taust:</w:t>
      </w:r>
      <w:r>
        <w:t xml:space="preserve"> </w:t>
      </w:r>
      <w:r>
        <w:t xml:space="preserve">Direktor alates 31. juulist 2020. Varem Haabneeme Kooli direktor (Viimsi). Rocca al Mare Kooli AS juhatuse esimees.</w:t>
      </w:r>
    </w:p>
    <w:p>
      <w:pPr>
        <w:pStyle w:val="Compact"/>
        <w:numPr>
          <w:ilvl w:val="0"/>
          <w:numId w:val="1155"/>
        </w:numPr>
      </w:pPr>
      <w:r>
        <w:rPr>
          <w:b/>
          <w:bCs/>
        </w:rPr>
        <w:t xml:space="preserve">Kontakt:</w:t>
      </w:r>
      <w:r>
        <w:t xml:space="preserve"> </w:t>
      </w:r>
      <w:r>
        <w:t xml:space="preserve">sirje.toomla@ramkool.edu.ee | 6 507 805</w:t>
      </w:r>
    </w:p>
    <w:p>
      <w:pPr>
        <w:pStyle w:val="Compact"/>
        <w:numPr>
          <w:ilvl w:val="0"/>
          <w:numId w:val="1155"/>
        </w:numPr>
      </w:pPr>
      <w:r>
        <w:rPr>
          <w:b/>
          <w:bCs/>
        </w:rPr>
        <w:t xml:space="preserve">Ülesanne operatsioonis:</w:t>
      </w:r>
    </w:p>
    <w:p>
      <w:pPr>
        <w:pStyle w:val="Compact"/>
        <w:numPr>
          <w:ilvl w:val="0"/>
          <w:numId w:val="1156"/>
        </w:numPr>
      </w:pPr>
      <w:r>
        <w:t xml:space="preserve">Tagada, et koolis õpitakse kriitilist mõtlemist ja väärtusi — mitte ainult aineid.</w:t>
      </w:r>
    </w:p>
    <w:p>
      <w:pPr>
        <w:pStyle w:val="Compact"/>
        <w:numPr>
          <w:ilvl w:val="0"/>
          <w:numId w:val="1156"/>
        </w:numPr>
      </w:pPr>
      <w:r>
        <w:t xml:space="preserve">Koordineerida juhtkonda, vanematekogu ja õppenõukogu koostööd.</w:t>
      </w:r>
    </w:p>
    <w:p>
      <w:pPr>
        <w:pStyle w:val="Compact"/>
        <w:numPr>
          <w:ilvl w:val="0"/>
          <w:numId w:val="1156"/>
        </w:numPr>
      </w:pPr>
      <w:r>
        <w:t xml:space="preserve">Toetada kiusuennetust ja psühholoogilist turvalisust — vastupanuvõime algab klassiruumis.</w:t>
      </w:r>
    </w:p>
    <w:bookmarkEnd w:id="438"/>
    <w:bookmarkStart w:id="439" w:name="X2d63c7db80d6d0cbb5a6f7dad1d0b22fd73b82b"/>
    <w:p>
      <w:pPr>
        <w:pStyle w:val="Heading4"/>
      </w:pPr>
      <w:r>
        <w:rPr>
          <w:rStyle w:val="SectionNumber"/>
        </w:rPr>
        <w:t xml:space="preserve">20.3.1.3</w:t>
      </w:r>
      <w:r>
        <w:tab/>
      </w:r>
      <w:r>
        <w:t xml:space="preserve">Rein Rebane — Direktor emeeritus, nõukogu liige</w:t>
      </w:r>
    </w:p>
    <w:tbl>
      <w:tblPr>
        <w:tblStyle w:val="FigureTable"/>
        <w:tblW w:type="auto" w:w="0"/>
        <w:jc w:val="center"/>
        <w:tblLook w:firstRow="0" w:lastRow="0" w:firstColumn="0" w:lastColumn="0"/>
      </w:tblPr>
      <w:tblGrid>
        <w:gridCol w:w="7920"/>
      </w:tblGrid>
      <w:tr>
        <w:tc>
          <w:tcPr/>
          <w:p>
            <w:pPr>
              <w:pStyle w:val="Compact"/>
              <w:jc w:val="center"/>
            </w:pPr>
            <w:r>
              <w:t xml:space="preserve">Rein Rebane</w:t>
            </w:r>
          </w:p>
        </w:tc>
      </w:tr>
    </w:tbl>
    <w:p>
      <w:pPr>
        <w:pStyle w:val="ImageCaption"/>
      </w:pPr>
      <w:r>
        <w:t xml:space="preserve">Rein Rebane</w:t>
      </w:r>
    </w:p>
    <w:p>
      <w:pPr>
        <w:pStyle w:val="Compact"/>
        <w:numPr>
          <w:ilvl w:val="0"/>
          <w:numId w:val="1157"/>
        </w:numPr>
      </w:pPr>
      <w:r>
        <w:rPr>
          <w:b/>
          <w:bCs/>
        </w:rPr>
        <w:t xml:space="preserve">Roll operatsioonis:</w:t>
      </w:r>
      <w:r>
        <w:t xml:space="preserve"> </w:t>
      </w:r>
      <w:r>
        <w:t xml:space="preserve">Kooli ajaloo ja kultuuri kandja; mentor uuele juhtkonnale.</w:t>
      </w:r>
    </w:p>
    <w:p>
      <w:pPr>
        <w:pStyle w:val="Compact"/>
        <w:numPr>
          <w:ilvl w:val="0"/>
          <w:numId w:val="1157"/>
        </w:numPr>
      </w:pPr>
      <w:r>
        <w:rPr>
          <w:b/>
          <w:bCs/>
        </w:rPr>
        <w:t xml:space="preserve">Taust:</w:t>
      </w:r>
      <w:r>
        <w:t xml:space="preserve"> </w:t>
      </w:r>
      <w:r>
        <w:t xml:space="preserve">Rocca al Mare Kooli esimene direktor (konkurss 2000). Pikaajaline kogemus kooli loomisel ja arendamisel. Nõukogu liige.</w:t>
      </w:r>
    </w:p>
    <w:p>
      <w:pPr>
        <w:pStyle w:val="Compact"/>
        <w:numPr>
          <w:ilvl w:val="0"/>
          <w:numId w:val="1157"/>
        </w:numPr>
      </w:pPr>
      <w:r>
        <w:rPr>
          <w:b/>
          <w:bCs/>
        </w:rPr>
        <w:t xml:space="preserve">Kontakt:</w:t>
      </w:r>
      <w:r>
        <w:t xml:space="preserve"> </w:t>
      </w:r>
      <w:r>
        <w:t xml:space="preserve">rein.rebane@ramkool.edu.ee | 6 507 805</w:t>
      </w:r>
    </w:p>
    <w:p>
      <w:pPr>
        <w:pStyle w:val="Compact"/>
        <w:numPr>
          <w:ilvl w:val="0"/>
          <w:numId w:val="1157"/>
        </w:numPr>
      </w:pPr>
      <w:r>
        <w:rPr>
          <w:b/>
          <w:bCs/>
        </w:rPr>
        <w:t xml:space="preserve">Ülesanne operatsioonis:</w:t>
      </w:r>
    </w:p>
    <w:p>
      <w:pPr>
        <w:pStyle w:val="Compact"/>
        <w:numPr>
          <w:ilvl w:val="0"/>
          <w:numId w:val="1158"/>
        </w:numPr>
      </w:pPr>
      <w:r>
        <w:t xml:space="preserve">Hoida järjepidevust kooli algse visiooni ja tänase praktika vahel.</w:t>
      </w:r>
    </w:p>
    <w:p>
      <w:pPr>
        <w:pStyle w:val="Compact"/>
        <w:numPr>
          <w:ilvl w:val="0"/>
          <w:numId w:val="1158"/>
        </w:numPr>
      </w:pPr>
      <w:r>
        <w:t xml:space="preserve">Toetada juhtkonda kriisi- ja muutuste olukordades.</w:t>
      </w:r>
    </w:p>
    <w:p>
      <w:pPr>
        <w:pStyle w:val="Compact"/>
        <w:numPr>
          <w:ilvl w:val="0"/>
          <w:numId w:val="1158"/>
        </w:numPr>
      </w:pPr>
      <w:r>
        <w:t xml:space="preserve">Jagada kogemust väärtuskooli juhtimises teiste haridusasutustega.</w:t>
      </w:r>
    </w:p>
    <w:bookmarkEnd w:id="439"/>
    <w:bookmarkEnd w:id="440"/>
    <w:bookmarkStart w:id="446" w:name="juhtkond-2"/>
    <w:p>
      <w:pPr>
        <w:pStyle w:val="Heading3"/>
      </w:pPr>
      <w:r>
        <w:rPr>
          <w:rStyle w:val="SectionNumber"/>
        </w:rPr>
        <w:t xml:space="preserve">20.3.2</w:t>
      </w:r>
      <w:r>
        <w:tab/>
      </w:r>
      <w:r>
        <w:t xml:space="preserve">Juhtkond</w:t>
      </w:r>
    </w:p>
    <w:bookmarkStart w:id="441" w:name="X7a1a9520d5d777971fedd3881c5b76383bfba2e"/>
    <w:p>
      <w:pPr>
        <w:pStyle w:val="Heading4"/>
      </w:pPr>
      <w:r>
        <w:rPr>
          <w:rStyle w:val="SectionNumber"/>
        </w:rPr>
        <w:t xml:space="preserve">20.3.2.1</w:t>
      </w:r>
      <w:r>
        <w:tab/>
      </w:r>
      <w:r>
        <w:t xml:space="preserve">Katrin Rodi — Pearaamatupidaja, Rocca al Mare Kooli Sihtasutuse juhatuse liige</w:t>
      </w:r>
    </w:p>
    <w:tbl>
      <w:tblPr>
        <w:tblStyle w:val="FigureTable"/>
        <w:tblW w:type="auto" w:w="0"/>
        <w:jc w:val="center"/>
        <w:tblLook w:firstRow="0" w:lastRow="0" w:firstColumn="0" w:lastColumn="0"/>
      </w:tblPr>
      <w:tblGrid>
        <w:gridCol w:w="7920"/>
      </w:tblGrid>
      <w:tr>
        <w:tc>
          <w:tcPr/>
          <w:p>
            <w:pPr>
              <w:pStyle w:val="Compact"/>
              <w:jc w:val="center"/>
            </w:pPr>
            <w:r>
              <w:t xml:space="preserve">Katrin Rodi</w:t>
            </w:r>
          </w:p>
        </w:tc>
      </w:tr>
    </w:tbl>
    <w:p>
      <w:pPr>
        <w:pStyle w:val="ImageCaption"/>
      </w:pPr>
      <w:r>
        <w:t xml:space="preserve">Katrin Rodi</w:t>
      </w:r>
    </w:p>
    <w:p>
      <w:pPr>
        <w:pStyle w:val="Compact"/>
        <w:numPr>
          <w:ilvl w:val="0"/>
          <w:numId w:val="1159"/>
        </w:numPr>
      </w:pPr>
      <w:r>
        <w:rPr>
          <w:b/>
          <w:bCs/>
        </w:rPr>
        <w:t xml:space="preserve">Roll operatsioonis:</w:t>
      </w:r>
      <w:r>
        <w:t xml:space="preserve"> </w:t>
      </w:r>
      <w:r>
        <w:t xml:space="preserve">Finantsjätkusuutlikkus ja kooli pidaja vaheline side.</w:t>
      </w:r>
    </w:p>
    <w:p>
      <w:pPr>
        <w:pStyle w:val="Compact"/>
        <w:numPr>
          <w:ilvl w:val="0"/>
          <w:numId w:val="1159"/>
        </w:numPr>
      </w:pPr>
      <w:r>
        <w:rPr>
          <w:b/>
          <w:bCs/>
        </w:rPr>
        <w:t xml:space="preserve">Kontakt:</w:t>
      </w:r>
      <w:r>
        <w:t xml:space="preserve"> </w:t>
      </w:r>
      <w:r>
        <w:t xml:space="preserve">katrin.rodi@ramkool.edu.ee | 6 507 806</w:t>
      </w:r>
    </w:p>
    <w:bookmarkEnd w:id="441"/>
    <w:bookmarkStart w:id="442" w:name="maarika-eha-müller-personalijuht"/>
    <w:p>
      <w:pPr>
        <w:pStyle w:val="Heading4"/>
      </w:pPr>
      <w:r>
        <w:rPr>
          <w:rStyle w:val="SectionNumber"/>
        </w:rPr>
        <w:t xml:space="preserve">20.3.2.2</w:t>
      </w:r>
      <w:r>
        <w:tab/>
      </w:r>
      <w:r>
        <w:t xml:space="preserve">Maarika Eha-Müller — Personalijuht</w:t>
      </w:r>
    </w:p>
    <w:tbl>
      <w:tblPr>
        <w:tblStyle w:val="FigureTable"/>
        <w:tblW w:type="auto" w:w="0"/>
        <w:jc w:val="center"/>
        <w:tblLook w:firstRow="0" w:lastRow="0" w:firstColumn="0" w:lastColumn="0"/>
      </w:tblPr>
      <w:tblGrid>
        <w:gridCol w:w="7920"/>
      </w:tblGrid>
      <w:tr>
        <w:tc>
          <w:tcPr/>
          <w:p>
            <w:pPr>
              <w:pStyle w:val="Compact"/>
              <w:jc w:val="center"/>
            </w:pPr>
            <w:r>
              <w:t xml:space="preserve">Maarika Eha-Müller</w:t>
            </w:r>
          </w:p>
        </w:tc>
      </w:tr>
    </w:tbl>
    <w:p>
      <w:pPr>
        <w:pStyle w:val="ImageCaption"/>
      </w:pPr>
      <w:r>
        <w:t xml:space="preserve">Maarika Eha-Müller</w:t>
      </w:r>
    </w:p>
    <w:p>
      <w:pPr>
        <w:pStyle w:val="Compact"/>
        <w:numPr>
          <w:ilvl w:val="0"/>
          <w:numId w:val="1160"/>
        </w:numPr>
      </w:pPr>
      <w:r>
        <w:rPr>
          <w:b/>
          <w:bCs/>
        </w:rPr>
        <w:t xml:space="preserve">Roll operatsioonis:</w:t>
      </w:r>
      <w:r>
        <w:t xml:space="preserve"> </w:t>
      </w:r>
      <w:r>
        <w:t xml:space="preserve">Inimeste juhtimine koolipere sees; töötajate toetamine.</w:t>
      </w:r>
    </w:p>
    <w:p>
      <w:pPr>
        <w:pStyle w:val="Compact"/>
        <w:numPr>
          <w:ilvl w:val="0"/>
          <w:numId w:val="1160"/>
        </w:numPr>
      </w:pPr>
      <w:r>
        <w:rPr>
          <w:b/>
          <w:bCs/>
        </w:rPr>
        <w:t xml:space="preserve">Kontakt:</w:t>
      </w:r>
      <w:r>
        <w:t xml:space="preserve"> </w:t>
      </w:r>
      <w:r>
        <w:t xml:space="preserve">maarika.eha@ramkool.edu.ee | 6 507 806</w:t>
      </w:r>
    </w:p>
    <w:bookmarkEnd w:id="442"/>
    <w:bookmarkStart w:id="443" w:name="anneli-paat-infojuht-roherami-esindaja"/>
    <w:p>
      <w:pPr>
        <w:pStyle w:val="Heading4"/>
      </w:pPr>
      <w:r>
        <w:rPr>
          <w:rStyle w:val="SectionNumber"/>
        </w:rPr>
        <w:t xml:space="preserve">20.3.2.3</w:t>
      </w:r>
      <w:r>
        <w:tab/>
      </w:r>
      <w:r>
        <w:t xml:space="preserve">Anneli Paat — Infojuht, RoheRaMi esindaja</w:t>
      </w:r>
    </w:p>
    <w:tbl>
      <w:tblPr>
        <w:tblStyle w:val="FigureTable"/>
        <w:tblW w:type="auto" w:w="0"/>
        <w:jc w:val="center"/>
        <w:tblLook w:firstRow="0" w:lastRow="0" w:firstColumn="0" w:lastColumn="0"/>
      </w:tblPr>
      <w:tblGrid>
        <w:gridCol w:w="7920"/>
      </w:tblGrid>
      <w:tr>
        <w:tc>
          <w:tcPr/>
          <w:p>
            <w:pPr>
              <w:pStyle w:val="Compact"/>
              <w:jc w:val="center"/>
            </w:pPr>
            <w:r>
              <w:t xml:space="preserve">Anneli Paat</w:t>
            </w:r>
          </w:p>
        </w:tc>
      </w:tr>
    </w:tbl>
    <w:p>
      <w:pPr>
        <w:pStyle w:val="ImageCaption"/>
      </w:pPr>
      <w:r>
        <w:t xml:space="preserve">Anneli Paat</w:t>
      </w:r>
    </w:p>
    <w:p>
      <w:pPr>
        <w:pStyle w:val="Compact"/>
        <w:numPr>
          <w:ilvl w:val="0"/>
          <w:numId w:val="1161"/>
        </w:numPr>
      </w:pPr>
      <w:r>
        <w:rPr>
          <w:b/>
          <w:bCs/>
        </w:rPr>
        <w:t xml:space="preserve">Roll operatsioonis:</w:t>
      </w:r>
      <w:r>
        <w:t xml:space="preserve"> </w:t>
      </w:r>
      <w:r>
        <w:t xml:space="preserve">Kooli avalik sõnum ja kogukonna infohügieen.</w:t>
      </w:r>
    </w:p>
    <w:p>
      <w:pPr>
        <w:pStyle w:val="Compact"/>
        <w:numPr>
          <w:ilvl w:val="0"/>
          <w:numId w:val="1161"/>
        </w:numPr>
      </w:pPr>
      <w:r>
        <w:rPr>
          <w:b/>
          <w:bCs/>
        </w:rPr>
        <w:t xml:space="preserve">Kontakt:</w:t>
      </w:r>
      <w:r>
        <w:t xml:space="preserve"> </w:t>
      </w:r>
      <w:r>
        <w:t xml:space="preserve">anneli.paat@ramkool.edu.ee | 6 507 803</w:t>
      </w:r>
    </w:p>
    <w:bookmarkEnd w:id="443"/>
    <w:bookmarkStart w:id="444" w:name="peep-väljaste-haldusjuht"/>
    <w:p>
      <w:pPr>
        <w:pStyle w:val="Heading4"/>
      </w:pPr>
      <w:r>
        <w:rPr>
          <w:rStyle w:val="SectionNumber"/>
        </w:rPr>
        <w:t xml:space="preserve">20.3.2.4</w:t>
      </w:r>
      <w:r>
        <w:tab/>
      </w:r>
      <w:r>
        <w:t xml:space="preserve">Peep Väljaste — Haldusjuht</w:t>
      </w:r>
    </w:p>
    <w:p>
      <w:pPr>
        <w:pStyle w:val="Compact"/>
        <w:numPr>
          <w:ilvl w:val="0"/>
          <w:numId w:val="1162"/>
        </w:numPr>
      </w:pPr>
      <w:r>
        <w:rPr>
          <w:b/>
          <w:bCs/>
        </w:rPr>
        <w:t xml:space="preserve">Roll operatsioonis:</w:t>
      </w:r>
      <w:r>
        <w:t xml:space="preserve"> </w:t>
      </w:r>
      <w:r>
        <w:t xml:space="preserve">Taristu ja igapäevase toimimise tagamine.</w:t>
      </w:r>
    </w:p>
    <w:p>
      <w:pPr>
        <w:pStyle w:val="Compact"/>
        <w:numPr>
          <w:ilvl w:val="0"/>
          <w:numId w:val="1162"/>
        </w:numPr>
      </w:pPr>
      <w:r>
        <w:rPr>
          <w:b/>
          <w:bCs/>
        </w:rPr>
        <w:t xml:space="preserve">Kontakt:</w:t>
      </w:r>
      <w:r>
        <w:t xml:space="preserve"> </w:t>
      </w:r>
      <w:r>
        <w:t xml:space="preserve">peep.valjaste@ramkool.edu.ee | 6 507 808</w:t>
      </w:r>
    </w:p>
    <w:bookmarkEnd w:id="444"/>
    <w:bookmarkStart w:id="445" w:name="rivo-raaper-it-juht"/>
    <w:p>
      <w:pPr>
        <w:pStyle w:val="Heading4"/>
      </w:pPr>
      <w:r>
        <w:rPr>
          <w:rStyle w:val="SectionNumber"/>
        </w:rPr>
        <w:t xml:space="preserve">20.3.2.5</w:t>
      </w:r>
      <w:r>
        <w:tab/>
      </w:r>
      <w:r>
        <w:t xml:space="preserve">Rivo Raaper — IT juht</w:t>
      </w:r>
    </w:p>
    <w:p>
      <w:pPr>
        <w:pStyle w:val="Compact"/>
        <w:numPr>
          <w:ilvl w:val="0"/>
          <w:numId w:val="1163"/>
        </w:numPr>
      </w:pPr>
      <w:r>
        <w:rPr>
          <w:b/>
          <w:bCs/>
        </w:rPr>
        <w:t xml:space="preserve">Roll operatsioonis:</w:t>
      </w:r>
      <w:r>
        <w:t xml:space="preserve"> </w:t>
      </w:r>
      <w:r>
        <w:t xml:space="preserve">Digikeskkond ja noorte digikirjaoskus koolis.</w:t>
      </w:r>
    </w:p>
    <w:p>
      <w:pPr>
        <w:pStyle w:val="Compact"/>
        <w:numPr>
          <w:ilvl w:val="0"/>
          <w:numId w:val="1163"/>
        </w:numPr>
      </w:pPr>
      <w:r>
        <w:rPr>
          <w:b/>
          <w:bCs/>
        </w:rPr>
        <w:t xml:space="preserve">Kontakt:</w:t>
      </w:r>
      <w:r>
        <w:t xml:space="preserve"> </w:t>
      </w:r>
      <w:r>
        <w:t xml:space="preserve">rivo.raaper@ramkool.edu.ee | 6 507 827</w:t>
      </w:r>
    </w:p>
    <w:bookmarkEnd w:id="445"/>
    <w:bookmarkEnd w:id="446"/>
    <w:bookmarkStart w:id="447" w:name="nõukogu-rocca-al-mare-kooli-as"/>
    <w:p>
      <w:pPr>
        <w:pStyle w:val="Heading3"/>
      </w:pPr>
      <w:r>
        <w:rPr>
          <w:rStyle w:val="SectionNumber"/>
        </w:rPr>
        <w:t xml:space="preserve">20.3.3</w:t>
      </w:r>
      <w:r>
        <w:tab/>
      </w:r>
      <w:r>
        <w:t xml:space="preserve">Nõukogu (Rocca al Mare Kooli 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Nimi</w:t>
            </w:r>
          </w:p>
        </w:tc>
        <w:tc>
          <w:tcPr/>
          <w:p>
            <w:pPr>
              <w:pStyle w:val="Compact"/>
            </w:pPr>
            <w:r>
              <w:t xml:space="preserve">Roll</w:t>
            </w:r>
          </w:p>
        </w:tc>
      </w:tr>
      <w:tr>
        <w:tc>
          <w:tcPr/>
          <w:p>
            <w:pPr>
              <w:pStyle w:val="Compact"/>
            </w:pPr>
            <w:r>
              <w:t xml:space="preserve">Hannes Tamjärv</w:t>
            </w:r>
          </w:p>
        </w:tc>
        <w:tc>
          <w:tcPr/>
          <w:p>
            <w:pPr>
              <w:pStyle w:val="Compact"/>
            </w:pPr>
            <w:r>
              <w:t xml:space="preserve">Nõukogu esimees</w:t>
            </w:r>
          </w:p>
        </w:tc>
      </w:tr>
      <w:tr>
        <w:tc>
          <w:tcPr/>
          <w:p>
            <w:pPr>
              <w:pStyle w:val="Compact"/>
            </w:pPr>
            <w:r>
              <w:t xml:space="preserve">Karmen Palts</w:t>
            </w:r>
          </w:p>
        </w:tc>
        <w:tc>
          <w:tcPr/>
          <w:p>
            <w:pPr>
              <w:pStyle w:val="Compact"/>
            </w:pPr>
            <w:r>
              <w:t xml:space="preserve">Nõukogu liige</w:t>
            </w:r>
          </w:p>
        </w:tc>
      </w:tr>
      <w:tr>
        <w:tc>
          <w:tcPr/>
          <w:p>
            <w:pPr>
              <w:pStyle w:val="Compact"/>
            </w:pPr>
            <w:r>
              <w:t xml:space="preserve">Rein Rebane</w:t>
            </w:r>
          </w:p>
        </w:tc>
        <w:tc>
          <w:tcPr/>
          <w:p>
            <w:pPr>
              <w:pStyle w:val="Compact"/>
            </w:pPr>
            <w:r>
              <w:t xml:space="preserve">Nõukogu liige</w:t>
            </w:r>
          </w:p>
        </w:tc>
      </w:tr>
      <w:tr>
        <w:tc>
          <w:tcPr/>
          <w:p>
            <w:pPr>
              <w:pStyle w:val="Compact"/>
            </w:pPr>
            <w:r>
              <w:t xml:space="preserve">Margo Loor</w:t>
            </w:r>
          </w:p>
        </w:tc>
        <w:tc>
          <w:tcPr/>
          <w:p>
            <w:pPr>
              <w:pStyle w:val="Compact"/>
            </w:pPr>
            <w:r>
              <w:t xml:space="preserve">Nõukogu liige</w:t>
            </w:r>
          </w:p>
        </w:tc>
      </w:tr>
      <w:tr>
        <w:tc>
          <w:tcPr/>
          <w:p>
            <w:pPr>
              <w:pStyle w:val="Compact"/>
            </w:pPr>
            <w:r>
              <w:t xml:space="preserve">Arto Aas</w:t>
            </w:r>
          </w:p>
        </w:tc>
        <w:tc>
          <w:tcPr/>
          <w:p>
            <w:pPr>
              <w:pStyle w:val="Compact"/>
            </w:pPr>
            <w:r>
              <w:t xml:space="preserve">Nõukogu liige</w:t>
            </w:r>
          </w:p>
        </w:tc>
      </w:tr>
    </w:tbl>
    <w:bookmarkEnd w:id="447"/>
    <w:bookmarkStart w:id="450" w:name="X0597412c9822f030c1cd88192acc710d32e9f4e"/>
    <w:p>
      <w:pPr>
        <w:pStyle w:val="Heading3"/>
      </w:pPr>
      <w:r>
        <w:rPr>
          <w:rStyle w:val="SectionNumber"/>
        </w:rPr>
        <w:t xml:space="preserve">20.3.4</w:t>
      </w:r>
      <w:r>
        <w:tab/>
      </w:r>
      <w:r>
        <w:t xml:space="preserve">Operatsiooni võrgustiku seos: Elmar Vaher ja Helin Vaher</w:t>
      </w:r>
    </w:p>
    <w:bookmarkStart w:id="448" w:name="X815f787f8927d556cd837c363e079ed0e94231b"/>
    <w:p>
      <w:pPr>
        <w:pStyle w:val="Heading4"/>
      </w:pPr>
      <w:r>
        <w:rPr>
          <w:rStyle w:val="SectionNumber"/>
        </w:rPr>
        <w:t xml:space="preserve">20.3.4.1</w:t>
      </w:r>
      <w:r>
        <w:tab/>
      </w:r>
      <w:r>
        <w:t xml:space="preserve">Elmar Vaher — Lapsevanem, juhtimis- ja kriisivalmiduse nõustaja</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64"/>
        </w:numPr>
      </w:pPr>
      <w:r>
        <w:rPr>
          <w:b/>
          <w:bCs/>
        </w:rPr>
        <w:t xml:space="preserve">Roll operatsioonis:</w:t>
      </w:r>
      <w:r>
        <w:t xml:space="preserve"> </w:t>
      </w:r>
      <w:r>
        <w:t xml:space="preserve">Strateegiline partner (RKIK) + lapsevanem RaM Koolis; kriisikava ja juhtimise nõustaja koolile.</w:t>
      </w:r>
    </w:p>
    <w:p>
      <w:pPr>
        <w:pStyle w:val="Compact"/>
        <w:numPr>
          <w:ilvl w:val="0"/>
          <w:numId w:val="1164"/>
        </w:numPr>
      </w:pPr>
      <w:r>
        <w:rPr>
          <w:b/>
          <w:bCs/>
        </w:rPr>
        <w:t xml:space="preserve">Taust:</w:t>
      </w:r>
      <w:r>
        <w:t xml:space="preserve"> </w:t>
      </w:r>
      <w:r>
        <w:t xml:space="preserve">RKIK peadirektor; endine PPA peadirektor (2013–2023). Tema lapsed õpivad Rocca al Mare Koolis. Pakub koolidele ja lasteaedadele pro bono juhtimisalast nõustamist; on andnud RaM Koolile tagasisidet kriisikava osas. (Täielik profiil: peamine OPORD.)</w:t>
      </w:r>
    </w:p>
    <w:p>
      <w:pPr>
        <w:pStyle w:val="Compact"/>
        <w:numPr>
          <w:ilvl w:val="0"/>
          <w:numId w:val="1164"/>
        </w:numPr>
      </w:pPr>
      <w:r>
        <w:rPr>
          <w:b/>
          <w:bCs/>
        </w:rPr>
        <w:t xml:space="preserve">Kontakt:</w:t>
      </w:r>
      <w:r>
        <w:t xml:space="preserve"> </w:t>
      </w:r>
      <w:r>
        <w:t xml:space="preserve">kaitseinvesteeringud.ee</w:t>
      </w:r>
    </w:p>
    <w:p>
      <w:pPr>
        <w:pStyle w:val="Compact"/>
        <w:numPr>
          <w:ilvl w:val="0"/>
          <w:numId w:val="1164"/>
        </w:numPr>
      </w:pPr>
      <w:r>
        <w:rPr>
          <w:b/>
          <w:bCs/>
        </w:rPr>
        <w:t xml:space="preserve">Ülesanne operatsioonis:</w:t>
      </w:r>
    </w:p>
    <w:p>
      <w:pPr>
        <w:pStyle w:val="Compact"/>
        <w:numPr>
          <w:ilvl w:val="0"/>
          <w:numId w:val="1165"/>
        </w:numPr>
      </w:pPr>
      <w:r>
        <w:t xml:space="preserve">Siduda riiklik kaitsevalmidus ja koolielu — laps peab tundma turvalisust nii kodus kui klassis.</w:t>
      </w:r>
    </w:p>
    <w:p>
      <w:pPr>
        <w:pStyle w:val="Compact"/>
        <w:numPr>
          <w:ilvl w:val="0"/>
          <w:numId w:val="1165"/>
        </w:numPr>
      </w:pPr>
      <w:r>
        <w:t xml:space="preserve">Toetada kooli kriisivalmidust ja juhtimispraktikat (Steigeri põhimõtted, Lisa I).</w:t>
      </w:r>
    </w:p>
    <w:p>
      <w:pPr>
        <w:pStyle w:val="Compact"/>
        <w:numPr>
          <w:ilvl w:val="0"/>
          <w:numId w:val="1165"/>
        </w:numPr>
      </w:pPr>
      <w:r>
        <w:t xml:space="preserve">Olla eeskuju lapsevanemana: vastutus, ausus, valmisolek.</w:t>
      </w:r>
    </w:p>
    <w:bookmarkEnd w:id="448"/>
    <w:bookmarkStart w:id="449" w:name="X902f137447e5d3629a07174be47b57a4bee13ef"/>
    <w:p>
      <w:pPr>
        <w:pStyle w:val="Heading4"/>
      </w:pPr>
      <w:r>
        <w:rPr>
          <w:rStyle w:val="SectionNumber"/>
        </w:rPr>
        <w:t xml:space="preserve">20.3.4.2</w:t>
      </w:r>
      <w:r>
        <w:tab/>
      </w:r>
      <w:r>
        <w:t xml:space="preserve">Helin Vaher — Lapsevanem, kommunikatsiooniekspert</w:t>
      </w:r>
    </w:p>
    <w:tbl>
      <w:tblPr>
        <w:tblStyle w:val="FigureTable"/>
        <w:tblW w:type="auto" w:w="0"/>
        <w:jc w:val="center"/>
        <w:tblLook w:firstRow="0" w:lastRow="0" w:firstColumn="0" w:lastColumn="0"/>
      </w:tblPr>
      <w:tblGrid>
        <w:gridCol w:w="7920"/>
      </w:tblGrid>
      <w:tr>
        <w:tc>
          <w:tcPr/>
          <w:p>
            <w:pPr>
              <w:pStyle w:val="Compact"/>
              <w:jc w:val="center"/>
            </w:pPr>
            <w:r>
              <w:t xml:space="preserve">Helin Vaher</w:t>
            </w:r>
          </w:p>
        </w:tc>
      </w:tr>
    </w:tbl>
    <w:p>
      <w:pPr>
        <w:pStyle w:val="ImageCaption"/>
      </w:pPr>
      <w:r>
        <w:t xml:space="preserve">Helin Vaher</w:t>
      </w:r>
    </w:p>
    <w:p>
      <w:pPr>
        <w:pStyle w:val="Compact"/>
        <w:numPr>
          <w:ilvl w:val="0"/>
          <w:numId w:val="1166"/>
        </w:numPr>
      </w:pPr>
      <w:r>
        <w:rPr>
          <w:b/>
          <w:bCs/>
        </w:rPr>
        <w:t xml:space="preserve">Roll operatsioonis:</w:t>
      </w:r>
      <w:r>
        <w:t xml:space="preserve"> </w:t>
      </w:r>
      <w:r>
        <w:t xml:space="preserve">Vanematekogu ja koolipere kommunikatsiooni toetaja; infohügieeni ekspert.</w:t>
      </w:r>
    </w:p>
    <w:p>
      <w:pPr>
        <w:pStyle w:val="Compact"/>
        <w:numPr>
          <w:ilvl w:val="0"/>
          <w:numId w:val="1166"/>
        </w:numPr>
      </w:pPr>
      <w:r>
        <w:rPr>
          <w:b/>
          <w:bCs/>
        </w:rPr>
        <w:t xml:space="preserve">Taust:</w:t>
      </w:r>
      <w:r>
        <w:t xml:space="preserve"> </w:t>
      </w:r>
      <w:r>
        <w:t xml:space="preserve">Agenda PR partner. Endine valitsuse meedianõunik (2015–2017). Endine PPA kommunikatsioonijuht. Elmar Vaheri abikaasa; nende lapsed õpivad Rocca al Mare Koolis. RaM Kooli vanematekogu on korraldanud töövarjupäevi, kus õpilased on saanud kogemust ka Helin Vaheri tööalaselt.</w:t>
      </w:r>
    </w:p>
    <w:p>
      <w:pPr>
        <w:pStyle w:val="Compact"/>
        <w:numPr>
          <w:ilvl w:val="0"/>
          <w:numId w:val="1166"/>
        </w:numPr>
      </w:pPr>
      <w:r>
        <w:rPr>
          <w:b/>
          <w:bCs/>
        </w:rPr>
        <w:t xml:space="preserve">Kontakt:</w:t>
      </w:r>
      <w:r>
        <w:t xml:space="preserve"> </w:t>
      </w:r>
      <w:r>
        <w:t xml:space="preserve">helin.vaher@agendapr.ee</w:t>
      </w:r>
    </w:p>
    <w:p>
      <w:pPr>
        <w:pStyle w:val="Compact"/>
        <w:numPr>
          <w:ilvl w:val="0"/>
          <w:numId w:val="1166"/>
        </w:numPr>
      </w:pPr>
      <w:r>
        <w:rPr>
          <w:b/>
          <w:bCs/>
        </w:rPr>
        <w:t xml:space="preserve">Ülesanne operatsioonis:</w:t>
      </w:r>
    </w:p>
    <w:p>
      <w:pPr>
        <w:pStyle w:val="Compact"/>
        <w:numPr>
          <w:ilvl w:val="0"/>
          <w:numId w:val="1167"/>
        </w:numPr>
      </w:pPr>
      <w:r>
        <w:t xml:space="preserve">Toetada koolipere avalikku sõnumit — aus, selge, ilma manipulatsioonita.</w:t>
      </w:r>
    </w:p>
    <w:p>
      <w:pPr>
        <w:pStyle w:val="Compact"/>
        <w:numPr>
          <w:ilvl w:val="0"/>
          <w:numId w:val="1167"/>
        </w:numPr>
      </w:pPr>
      <w:r>
        <w:t xml:space="preserve">Aidata vanematel mõista infohügieeni ja meediakriitikat.</w:t>
      </w:r>
    </w:p>
    <w:p>
      <w:pPr>
        <w:pStyle w:val="Compact"/>
        <w:numPr>
          <w:ilvl w:val="0"/>
          <w:numId w:val="1167"/>
        </w:numPr>
      </w:pPr>
      <w:r>
        <w:t xml:space="preserve">Siduda lapsevanemate kogukond operatsiooni sõnumiga: vastutus algab kodus.</w:t>
      </w:r>
    </w:p>
    <w:p>
      <w:r>
        <w:pict>
          <v:rect style="width:0;height:1.5pt" o:hralign="center" o:hrstd="t" o:hr="t"/>
        </w:pict>
      </w:r>
    </w:p>
    <w:bookmarkEnd w:id="449"/>
    <w:bookmarkEnd w:id="450"/>
    <w:bookmarkEnd w:id="451"/>
    <w:bookmarkStart w:id="457" w:name="tallinna-vaba-waldorfkool-tvw"/>
    <w:p>
      <w:pPr>
        <w:pStyle w:val="Heading2"/>
      </w:pPr>
      <w:r>
        <w:rPr>
          <w:rStyle w:val="SectionNumber"/>
        </w:rPr>
        <w:t xml:space="preserve">20.4</w:t>
      </w:r>
      <w:r>
        <w:tab/>
      </w:r>
      <w:r>
        <w:t xml:space="preserve">4. Tallinna Vaba Waldorfkool (TVW)</w:t>
      </w:r>
    </w:p>
    <w:p>
      <w:pPr>
        <w:pStyle w:val="FirstParagraph"/>
      </w:pPr>
      <w:r>
        <w:rPr>
          <w:b/>
          <w:bCs/>
        </w:rPr>
        <w:t xml:space="preserve">Veeb:</w:t>
      </w:r>
      <w:r>
        <w:t xml:space="preserve"> </w:t>
      </w:r>
      <w:hyperlink r:id="rId134">
        <w:r>
          <w:rPr>
            <w:rStyle w:val="Hyperlink"/>
          </w:rPr>
          <w:t xml:space="preserve">waldorf.ee</w:t>
        </w:r>
      </w:hyperlink>
      <w:r>
        <w:t xml:space="preserve"> </w:t>
      </w:r>
      <w:r>
        <w:rPr>
          <w:b/>
          <w:bCs/>
        </w:rPr>
        <w:t xml:space="preserve">Asukoht:</w:t>
      </w:r>
      <w:r>
        <w:t xml:space="preserve"> </w:t>
      </w:r>
      <w:r>
        <w:t xml:space="preserve">Tuulemaa 12, 10312 Tallinn (Pelguranna)</w:t>
      </w:r>
      <w:r>
        <w:t xml:space="preserve"> </w:t>
      </w:r>
      <w:r>
        <w:rPr>
          <w:b/>
          <w:bCs/>
        </w:rPr>
        <w:t xml:space="preserve">Kontakt:</w:t>
      </w:r>
      <w:r>
        <w:t xml:space="preserve"> </w:t>
      </w:r>
      <w:r>
        <w:t xml:space="preserve">tallinn@waldorf.ee | 601 6504 | selts@waldorf.ee</w:t>
      </w:r>
      <w:r>
        <w:t xml:space="preserve"> </w:t>
      </w:r>
      <w:r>
        <w:rPr>
          <w:b/>
          <w:bCs/>
        </w:rPr>
        <w:t xml:space="preserve">Pidaja:</w:t>
      </w:r>
      <w:r>
        <w:t xml:space="preserve"> </w:t>
      </w:r>
      <w:r>
        <w:t xml:space="preserve">MTÜ Haridus- ja Kultuuriselts Tuulemaa (reg 80000675)</w:t>
      </w:r>
      <w:r>
        <w:t xml:space="preserve"> </w:t>
      </w:r>
      <w:r>
        <w:rPr>
          <w:b/>
          <w:bCs/>
        </w:rPr>
        <w:t xml:space="preserve">Taust:</w:t>
      </w:r>
      <w:r>
        <w:t xml:space="preserve"> </w:t>
      </w:r>
      <w:r>
        <w:t xml:space="preserve">2001. aastal lapsevanemate initsiatiivil loodud waldorfpedagoogikat järgiv üldhariduskool (eelkool, põhikool, gümnaasium, 1.–12. klass). ~110+ õpilast, ~30 õpetajat. Kooli visioon:</w:t>
      </w:r>
      <w:r>
        <w:t xml:space="preserve"> </w:t>
      </w:r>
      <w:r>
        <w:rPr>
          <w:b/>
          <w:bCs/>
        </w:rPr>
        <w:t xml:space="preserve">vaba inimene</w:t>
      </w:r>
      <w:r>
        <w:t xml:space="preserve"> </w:t>
      </w:r>
      <w:r>
        <w:t xml:space="preserve">— võtab vastutuse oma elu eest, hoolib kogukonnast ja loodusest, on avatud uutele ideedele. Missioon: sotsiaalse ja füüsilise keskkonna loomine tervikliku inimese kujunemise toetamiseks.</w:t>
      </w:r>
    </w:p>
    <w:p>
      <w:pPr>
        <w:pStyle w:val="BodyText"/>
      </w:pPr>
      <w:r>
        <w:rPr>
          <w:b/>
          <w:bCs/>
        </w:rPr>
        <w:t xml:space="preserve">Operatsioonis roll:</w:t>
      </w:r>
      <w:r>
        <w:t xml:space="preserve"> </w:t>
      </w:r>
      <w:r>
        <w:t xml:space="preserve">Haridustase — väärtuspõhine, kogukondlik kool, kus laps kasvab</w:t>
      </w:r>
      <w:r>
        <w:t xml:space="preserve"> </w:t>
      </w:r>
      <w:r>
        <w:rPr>
          <w:b/>
          <w:bCs/>
        </w:rPr>
        <w:t xml:space="preserve">terviklikult</w:t>
      </w:r>
      <w:r>
        <w:t xml:space="preserve"> </w:t>
      </w:r>
      <w:r>
        <w:t xml:space="preserve">(hingeline, vaimne, füüsiline), mitte ainult testitulemuste jaoks. Waldorfi kogukonnatunne ja lapsevanemate kaasatus sobivad operatsiooni pere- ja paranemis-teadliku sõnumiga. Toetab Faas II (tugevdamine) ja Faas III (peegeldamine koolides).</w:t>
      </w:r>
    </w:p>
    <w:p>
      <w:pPr>
        <w:pStyle w:val="BodyText"/>
      </w:pPr>
      <w:r>
        <w:rPr>
          <w:b/>
          <w:bCs/>
        </w:rPr>
        <w:t xml:space="preserve">Ametlik juht:</w:t>
      </w:r>
      <w:r>
        <w:t xml:space="preserve"> </w:t>
      </w:r>
      <w:r>
        <w:t xml:space="preserve">kooli juhataja</w:t>
      </w:r>
      <w:r>
        <w:t xml:space="preserve"> </w:t>
      </w:r>
      <w:r>
        <w:rPr>
          <w:b/>
          <w:bCs/>
        </w:rPr>
        <w:t xml:space="preserve">Kristina Šanin</w:t>
      </w:r>
      <w:r>
        <w:t xml:space="preserve"> </w:t>
      </w:r>
      <w:r>
        <w:t xml:space="preserve">(kristina.sanin@waldorf.ee | 514 7054).</w:t>
      </w:r>
    </w:p>
    <w:bookmarkStart w:id="454" w:name="võtmeisik-operatsioonis"/>
    <w:p>
      <w:pPr>
        <w:pStyle w:val="Heading3"/>
      </w:pPr>
      <w:r>
        <w:rPr>
          <w:rStyle w:val="SectionNumber"/>
        </w:rPr>
        <w:t xml:space="preserve">20.4.1</w:t>
      </w:r>
      <w:r>
        <w:tab/>
      </w:r>
      <w:r>
        <w:t xml:space="preserve">Võtmeisik operatsioonis</w:t>
      </w:r>
    </w:p>
    <w:bookmarkStart w:id="453" w:name="X0b6f18d225214f7f625fcb3c97daedd3f2a4fa2"/>
    <w:p>
      <w:pPr>
        <w:pStyle w:val="Heading4"/>
      </w:pPr>
      <w:r>
        <w:rPr>
          <w:rStyle w:val="SectionNumber"/>
        </w:rPr>
        <w:t xml:space="preserve">20.4.1.1</w:t>
      </w:r>
      <w:r>
        <w:tab/>
      </w:r>
      <w:r>
        <w:t xml:space="preserve">Ave Osa — Võtmeisik (Waldorfkool + holistiline tugi)</w:t>
      </w:r>
    </w:p>
    <w:p>
      <w:pPr>
        <w:pStyle w:val="Compact"/>
        <w:numPr>
          <w:ilvl w:val="0"/>
          <w:numId w:val="1168"/>
        </w:numPr>
      </w:pPr>
      <w:r>
        <w:rPr>
          <w:b/>
          <w:bCs/>
        </w:rPr>
        <w:t xml:space="preserve">Roll operatsioonis:</w:t>
      </w:r>
      <w:r>
        <w:t xml:space="preserve"> </w:t>
      </w:r>
      <w:r>
        <w:t xml:space="preserve">Tallinna Vaba Waldorfkooli</w:t>
      </w:r>
      <w:r>
        <w:t xml:space="preserve"> </w:t>
      </w:r>
      <w:r>
        <w:rPr>
          <w:b/>
          <w:bCs/>
        </w:rPr>
        <w:t xml:space="preserve">võtmeisik</w:t>
      </w:r>
      <w:r>
        <w:t xml:space="preserve"> </w:t>
      </w:r>
      <w:r>
        <w:t xml:space="preserve">operatsiooni võrgustikus; sidestab koolipere, lapsevanemad ja paranemis-teadlikku tuge.</w:t>
      </w:r>
    </w:p>
    <w:p>
      <w:pPr>
        <w:pStyle w:val="Compact"/>
        <w:numPr>
          <w:ilvl w:val="0"/>
          <w:numId w:val="1168"/>
        </w:numPr>
      </w:pPr>
      <w:r>
        <w:rPr>
          <w:b/>
          <w:bCs/>
        </w:rPr>
        <w:t xml:space="preserve">Taust:</w:t>
      </w:r>
      <w:r>
        <w:t xml:space="preserve"> </w:t>
      </w:r>
      <w:r>
        <w:t xml:space="preserve">Holistiline regressiooniterapeut (kutsetunnistus TAM-0059, tase 6; kehtib kuni 18.03.2026). Holistika Instituudi koolitus; HORETES (Holistilise Regressiooniteraapia Selts) liige. Täiendab operatsiooni taastumis- ja teadlikkuse võrgustikku (Kert Grünberg, Lisa P, Lisa H).</w:t>
      </w:r>
    </w:p>
    <w:p>
      <w:pPr>
        <w:pStyle w:val="Compact"/>
        <w:numPr>
          <w:ilvl w:val="0"/>
          <w:numId w:val="1168"/>
        </w:numPr>
      </w:pPr>
      <w:r>
        <w:rPr>
          <w:b/>
          <w:bCs/>
        </w:rPr>
        <w:t xml:space="preserve">Kontakt:</w:t>
      </w:r>
      <w:r>
        <w:t xml:space="preserve"> </w:t>
      </w:r>
      <w:r>
        <w:t xml:space="preserve">+372 5690 4407 ·</w:t>
      </w:r>
      <w:r>
        <w:t xml:space="preserve"> </w:t>
      </w:r>
      <w:hyperlink r:id="rId135">
        <w:r>
          <w:rPr>
            <w:rStyle w:val="Hyperlink"/>
          </w:rPr>
          <w:t xml:space="preserve">holistika.ee/teraapia/terapeudid</w:t>
        </w:r>
      </w:hyperlink>
      <w:r>
        <w:t xml:space="preserve"> </w:t>
      </w:r>
      <w:r>
        <w:t xml:space="preserve">·</w:t>
      </w:r>
      <w:r>
        <w:t xml:space="preserve"> </w:t>
      </w:r>
      <w:hyperlink r:id="rId452">
        <w:r>
          <w:rPr>
            <w:rStyle w:val="Hyperlink"/>
          </w:rPr>
          <w:t xml:space="preserve">tamregister.ee</w:t>
        </w:r>
      </w:hyperlink>
    </w:p>
    <w:p>
      <w:pPr>
        <w:pStyle w:val="Compact"/>
        <w:numPr>
          <w:ilvl w:val="0"/>
          <w:numId w:val="1168"/>
        </w:numPr>
      </w:pPr>
      <w:r>
        <w:rPr>
          <w:b/>
          <w:bCs/>
        </w:rPr>
        <w:t xml:space="preserve">Ülesanne operatsioonis:</w:t>
      </w:r>
    </w:p>
    <w:p>
      <w:pPr>
        <w:pStyle w:val="Compact"/>
        <w:numPr>
          <w:ilvl w:val="0"/>
          <w:numId w:val="1169"/>
        </w:numPr>
      </w:pPr>
      <w:r>
        <w:t xml:space="preserve">Sidestada Waldorfkooli kogukond operatsiooni</w:t>
      </w:r>
      <w:r>
        <w:t xml:space="preserve"> </w:t>
      </w:r>
      <w:r>
        <w:rPr>
          <w:b/>
          <w:bCs/>
        </w:rPr>
        <w:t xml:space="preserve">turvalisuse ja mõistmise</w:t>
      </w:r>
      <w:r>
        <w:t xml:space="preserve"> </w:t>
      </w:r>
      <w:r>
        <w:t xml:space="preserve">standardiga (Lisa P).</w:t>
      </w:r>
    </w:p>
    <w:p>
      <w:pPr>
        <w:pStyle w:val="Compact"/>
        <w:numPr>
          <w:ilvl w:val="0"/>
          <w:numId w:val="1169"/>
        </w:numPr>
      </w:pPr>
      <w:r>
        <w:t xml:space="preserve">Toetada lapsevanemaid ja koolipere liikmeid — holistiline regressiooniteraapia ja aus vestlus, mitte sildistamine.</w:t>
      </w:r>
    </w:p>
    <w:p>
      <w:pPr>
        <w:pStyle w:val="Compact"/>
        <w:numPr>
          <w:ilvl w:val="0"/>
          <w:numId w:val="1169"/>
        </w:numPr>
      </w:pPr>
      <w:r>
        <w:t xml:space="preserve">Ehita sild waldorfpedagoogika (terviklik inimene) ja paranemis-teekonna (sa pole katki) vahel.</w:t>
      </w:r>
    </w:p>
    <w:p>
      <w:pPr>
        <w:pStyle w:val="Compact"/>
        <w:numPr>
          <w:ilvl w:val="0"/>
          <w:numId w:val="1169"/>
        </w:numPr>
      </w:pPr>
      <w:r>
        <w:t xml:space="preserve">Koordineerida koostööd kooli juhataja ja tugiteenuste juhiga (vt allpool).</w:t>
      </w:r>
    </w:p>
    <w:bookmarkEnd w:id="453"/>
    <w:bookmarkEnd w:id="454"/>
    <w:bookmarkStart w:id="456" w:name="kooli-tugistruktuur-viide"/>
    <w:p>
      <w:pPr>
        <w:pStyle w:val="Heading3"/>
      </w:pPr>
      <w:r>
        <w:rPr>
          <w:rStyle w:val="SectionNumber"/>
        </w:rPr>
        <w:t xml:space="preserve">20.4.2</w:t>
      </w:r>
      <w:r>
        <w:tab/>
      </w:r>
      <w:r>
        <w:t xml:space="preserve">Kooli tugistruktuur (viide)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Roll</w:t>
            </w:r>
          </w:p>
        </w:tc>
        <w:tc>
          <w:tcPr/>
          <w:p>
            <w:pPr>
              <w:pStyle w:val="Compact"/>
            </w:pPr>
            <w:r>
              <w:t xml:space="preserve">Nimi</w:t>
            </w:r>
          </w:p>
        </w:tc>
        <w:tc>
          <w:tcPr/>
          <w:p>
            <w:pPr>
              <w:pStyle w:val="Compact"/>
            </w:pPr>
            <w:r>
              <w:t xml:space="preserve">Kontakt</w:t>
            </w:r>
          </w:p>
        </w:tc>
      </w:tr>
      <w:tr>
        <w:tc>
          <w:tcPr/>
          <w:p>
            <w:pPr>
              <w:pStyle w:val="Compact"/>
            </w:pPr>
            <w:r>
              <w:t xml:space="preserve">Kooli juhataja</w:t>
            </w:r>
          </w:p>
        </w:tc>
        <w:tc>
          <w:tcPr/>
          <w:p>
            <w:pPr>
              <w:pStyle w:val="Compact"/>
            </w:pPr>
            <w:r>
              <w:t xml:space="preserve">Kristina Šanin</w:t>
            </w:r>
          </w:p>
        </w:tc>
        <w:tc>
          <w:tcPr/>
          <w:p>
            <w:pPr>
              <w:pStyle w:val="Compact"/>
            </w:pPr>
            <w:r>
              <w:t xml:space="preserve">kristina.sanin@waldorf.ee</w:t>
            </w:r>
          </w:p>
        </w:tc>
      </w:tr>
      <w:tr>
        <w:tc>
          <w:tcPr/>
          <w:p>
            <w:pPr>
              <w:pStyle w:val="Compact"/>
            </w:pPr>
            <w:r>
              <w:t xml:space="preserve">Tugiteenuste juht, sotsiaalpedagoog-perenõustaja</w:t>
            </w:r>
          </w:p>
        </w:tc>
        <w:tc>
          <w:tcPr/>
          <w:p>
            <w:pPr>
              <w:pStyle w:val="Compact"/>
            </w:pPr>
            <w:r>
              <w:t xml:space="preserve">Kairi Järvik-Elvisto</w:t>
            </w:r>
          </w:p>
        </w:tc>
        <w:tc>
          <w:tcPr/>
          <w:p>
            <w:pPr>
              <w:pStyle w:val="Compact"/>
            </w:pPr>
            <w:r>
              <w:t xml:space="preserve">kairi.jarvik-elvisto@waldorf.ee</w:t>
            </w:r>
          </w:p>
        </w:tc>
      </w:tr>
      <w:tr>
        <w:tc>
          <w:tcPr/>
          <w:p>
            <w:pPr>
              <w:pStyle w:val="Compact"/>
            </w:pPr>
            <w:r>
              <w:t xml:space="preserve">Õpioskused, psühholoogia</w:t>
            </w:r>
          </w:p>
        </w:tc>
        <w:tc>
          <w:tcPr/>
          <w:p>
            <w:pPr>
              <w:pStyle w:val="Compact"/>
            </w:pPr>
            <w:r>
              <w:t xml:space="preserve">Kairi Järvik-Elvisto</w:t>
            </w:r>
          </w:p>
        </w:tc>
        <w:tc>
          <w:tcPr/>
          <w:p>
            <w:pPr>
              <w:pStyle w:val="Compact"/>
            </w:pPr>
            <w:r>
              <w:t xml:space="preserve">kairi.jarvik-elvisto@waldorf.ee</w:t>
            </w:r>
          </w:p>
        </w:tc>
      </w:tr>
    </w:tbl>
    <w:p>
      <w:pPr>
        <w:pStyle w:val="BodyText"/>
      </w:pPr>
      <w:r>
        <w:rPr>
          <w:i/>
          <w:iCs/>
        </w:rPr>
        <w:t xml:space="preserve">Täielik õpetajate ja personali nimekiri:</w:t>
      </w:r>
      <w:r>
        <w:rPr>
          <w:i/>
          <w:iCs/>
        </w:rPr>
        <w:t xml:space="preserve"> </w:t>
      </w:r>
      <w:hyperlink r:id="rId455">
        <w:r>
          <w:rPr>
            <w:rStyle w:val="Hyperlink"/>
            <w:i/>
            <w:iCs/>
          </w:rPr>
          <w:t xml:space="preserve">waldorf.ee/kontaktid</w:t>
        </w:r>
      </w:hyperlink>
    </w:p>
    <w:p>
      <w:r>
        <w:pict>
          <v:rect style="width:0;height:1.5pt" o:hralign="center" o:hrstd="t" o:hr="t"/>
        </w:pict>
      </w:r>
    </w:p>
    <w:bookmarkEnd w:id="456"/>
    <w:bookmarkEnd w:id="457"/>
    <w:bookmarkStart w:id="469" w:name="X04d423bf57935bcc52ca9cceb8d9ffee7d4e19d"/>
    <w:p>
      <w:pPr>
        <w:pStyle w:val="Heading2"/>
      </w:pPr>
      <w:r>
        <w:rPr>
          <w:rStyle w:val="SectionNumber"/>
        </w:rPr>
        <w:t xml:space="preserve">20.5</w:t>
      </w:r>
      <w:r>
        <w:tab/>
      </w:r>
      <w:r>
        <w:t xml:space="preserve">5. Montessori koolid ja lasteaiad (Eesti võrgustik)</w:t>
      </w:r>
    </w:p>
    <w:p>
      <w:pPr>
        <w:pStyle w:val="FirstParagraph"/>
      </w:pPr>
      <w:r>
        <w:rPr>
          <w:b/>
          <w:bCs/>
        </w:rPr>
        <w:t xml:space="preserve">Veeb:</w:t>
      </w:r>
      <w:r>
        <w:t xml:space="preserve"> </w:t>
      </w:r>
      <w:hyperlink r:id="rId137">
        <w:r>
          <w:rPr>
            <w:rStyle w:val="Hyperlink"/>
          </w:rPr>
          <w:t xml:space="preserve">montessorieesti.ee</w:t>
        </w:r>
      </w:hyperlink>
      <w:r>
        <w:t xml:space="preserve"> </w:t>
      </w:r>
      <w:r>
        <w:t xml:space="preserve">·</w:t>
      </w:r>
      <w:r>
        <w:t xml:space="preserve"> </w:t>
      </w:r>
      <w:hyperlink r:id="rId138">
        <w:r>
          <w:rPr>
            <w:rStyle w:val="Hyperlink"/>
          </w:rPr>
          <w:t xml:space="preserve">mariamontessori.ee</w:t>
        </w:r>
      </w:hyperlink>
      <w:r>
        <w:t xml:space="preserve"> </w:t>
      </w:r>
      <w:r>
        <w:rPr>
          <w:b/>
          <w:bCs/>
        </w:rPr>
        <w:t xml:space="preserve">Kontakt:</w:t>
      </w:r>
      <w:r>
        <w:t xml:space="preserve"> </w:t>
      </w:r>
      <w:r>
        <w:t xml:space="preserve">info@mariamontessori.ee ·</w:t>
      </w:r>
      <w:r>
        <w:t xml:space="preserve"> </w:t>
      </w:r>
      <w:hyperlink r:id="rId139">
        <w:r>
          <w:rPr>
            <w:rStyle w:val="Hyperlink"/>
          </w:rPr>
          <w:t xml:space="preserve">montessorieesti.ee/montessori-haridusasutused-eestis</w:t>
        </w:r>
      </w:hyperlink>
      <w:r>
        <w:t xml:space="preserve"> </w:t>
      </w:r>
      <w:r>
        <w:rPr>
          <w:b/>
          <w:bCs/>
        </w:rPr>
        <w:t xml:space="preserve">Taust:</w:t>
      </w:r>
      <w:r>
        <w:t xml:space="preserve"> </w:t>
      </w:r>
      <w:r>
        <w:t xml:space="preserve">Eestis tegutseb</w:t>
      </w:r>
      <w:r>
        <w:t xml:space="preserve"> </w:t>
      </w:r>
      <w:r>
        <w:rPr>
          <w:b/>
          <w:bCs/>
        </w:rPr>
        <w:t xml:space="preserve">üleriigiline Montessori võrgustik</w:t>
      </w:r>
      <w:r>
        <w:t xml:space="preserve"> </w:t>
      </w:r>
      <w:r>
        <w:t xml:space="preserve">— AMI (Association Montessori Internationale) juhendajatega lastehoiud, lasteaiarühmad ja kooliklassid.</w:t>
      </w:r>
      <w:r>
        <w:t xml:space="preserve"> </w:t>
      </w:r>
      <w:r>
        <w:rPr>
          <w:b/>
          <w:bCs/>
        </w:rPr>
        <w:t xml:space="preserve">Eesti Montessori Ühing</w:t>
      </w:r>
      <w:r>
        <w:t xml:space="preserve"> </w:t>
      </w:r>
      <w:r>
        <w:t xml:space="preserve">(alates 2018) koondab asutused;</w:t>
      </w:r>
      <w:r>
        <w:t xml:space="preserve"> </w:t>
      </w:r>
      <w:r>
        <w:rPr>
          <w:b/>
          <w:bCs/>
        </w:rPr>
        <w:t xml:space="preserve">Eesti Montessori Instituut</w:t>
      </w:r>
      <w:r>
        <w:t xml:space="preserve"> </w:t>
      </w:r>
      <w:r>
        <w:t xml:space="preserve">koolitab ja toetab AMI juhendajaid. Deviss:</w:t>
      </w:r>
      <w:r>
        <w:t xml:space="preserve"> </w:t>
      </w:r>
      <w:r>
        <w:rPr>
          <w:i/>
          <w:iCs/>
        </w:rPr>
        <w:t xml:space="preserve">„Aita mind seda ise teha!“</w:t>
      </w:r>
      <w:r>
        <w:t xml:space="preserve"> </w:t>
      </w:r>
      <w:r>
        <w:t xml:space="preserve">— laps on</w:t>
      </w:r>
      <w:r>
        <w:t xml:space="preserve"> </w:t>
      </w:r>
      <w:r>
        <w:rPr>
          <w:b/>
          <w:bCs/>
        </w:rPr>
        <w:t xml:space="preserve">õppija</w:t>
      </w:r>
      <w:r>
        <w:t xml:space="preserve">, mitte tühi nõu; täiskasvanu juhib, mitte sunnib.</w:t>
      </w:r>
    </w:p>
    <w:p>
      <w:pPr>
        <w:pStyle w:val="BodyText"/>
      </w:pPr>
      <w:r>
        <w:rPr>
          <w:b/>
          <w:bCs/>
        </w:rPr>
        <w:t xml:space="preserve">Operatsioonis roll:</w:t>
      </w:r>
      <w:r>
        <w:t xml:space="preserve"> </w:t>
      </w:r>
      <w:r>
        <w:t xml:space="preserve">Haridustase — lapse</w:t>
      </w:r>
      <w:r>
        <w:t xml:space="preserve"> </w:t>
      </w:r>
      <w:r>
        <w:rPr>
          <w:b/>
          <w:bCs/>
        </w:rPr>
        <w:t xml:space="preserve">identiteet ja autonoomia</w:t>
      </w:r>
      <w:r>
        <w:t xml:space="preserve"> </w:t>
      </w:r>
      <w:r>
        <w:t xml:space="preserve">algab varakult (Lisa M). Montessori austab last inimesena — see kattub operatsiooni põhireegliga:</w:t>
      </w:r>
      <w:r>
        <w:t xml:space="preserve"> </w:t>
      </w:r>
      <w:r>
        <w:rPr>
          <w:i/>
          <w:iCs/>
        </w:rPr>
        <w:t xml:space="preserve">kohtleme kõiki asjaosalisi nagu terveid, täiesti normaalseid inimesi</w:t>
      </w:r>
      <w:r>
        <w:t xml:space="preserve">. Koolid ja lasteaiad on</w:t>
      </w:r>
      <w:r>
        <w:t xml:space="preserve"> </w:t>
      </w:r>
      <w:r>
        <w:rPr>
          <w:b/>
          <w:bCs/>
        </w:rPr>
        <w:t xml:space="preserve">vastupanuvõime kantsid</w:t>
      </w:r>
      <w:r>
        <w:t xml:space="preserve"> </w:t>
      </w:r>
      <w:r>
        <w:t xml:space="preserve">enne algoritmi — laps õpib ise mõtlema, mitte ainult vastuseid pähe. Toetab Faas II (tugevdamine) ja Faas III (peegeldamine).</w:t>
      </w:r>
    </w:p>
    <w:bookmarkStart w:id="460" w:name="võtmeisikud-võrgustiku-tuum"/>
    <w:p>
      <w:pPr>
        <w:pStyle w:val="Heading3"/>
      </w:pPr>
      <w:r>
        <w:rPr>
          <w:rStyle w:val="SectionNumber"/>
        </w:rPr>
        <w:t xml:space="preserve">20.5.1</w:t>
      </w:r>
      <w:r>
        <w:tab/>
      </w:r>
      <w:r>
        <w:t xml:space="preserve">Võtmeisikud (võrgustiku tuum)</w:t>
      </w:r>
    </w:p>
    <w:bookmarkStart w:id="458" w:name="Xfa96b5b29d15b296832b7db85a3c1e145214a31"/>
    <w:p>
      <w:pPr>
        <w:pStyle w:val="Heading4"/>
      </w:pPr>
      <w:r>
        <w:rPr>
          <w:rStyle w:val="SectionNumber"/>
        </w:rPr>
        <w:t xml:space="preserve">20.5.1.1</w:t>
      </w:r>
      <w:r>
        <w:tab/>
      </w:r>
      <w:r>
        <w:t xml:space="preserve">Ruth Maria Roosi-Ott — AMI Montessori juhendaja, Eesti Montessori Instituudi juhatus</w:t>
      </w:r>
    </w:p>
    <w:p>
      <w:pPr>
        <w:pStyle w:val="Compact"/>
        <w:numPr>
          <w:ilvl w:val="0"/>
          <w:numId w:val="1170"/>
        </w:numPr>
      </w:pPr>
      <w:r>
        <w:rPr>
          <w:b/>
          <w:bCs/>
        </w:rPr>
        <w:t xml:space="preserve">Roll operatsioonis:</w:t>
      </w:r>
      <w:r>
        <w:t xml:space="preserve"> </w:t>
      </w:r>
      <w:r>
        <w:t xml:space="preserve">Montessori hariduse kvaliteedi ja lapse õppija-identiteedi eestvedaja Eestis.</w:t>
      </w:r>
    </w:p>
    <w:p>
      <w:pPr>
        <w:pStyle w:val="Compact"/>
        <w:numPr>
          <w:ilvl w:val="0"/>
          <w:numId w:val="1170"/>
        </w:numPr>
      </w:pPr>
      <w:r>
        <w:rPr>
          <w:b/>
          <w:bCs/>
        </w:rPr>
        <w:t xml:space="preserve">Taust:</w:t>
      </w:r>
      <w:r>
        <w:t xml:space="preserve"> </w:t>
      </w:r>
      <w:r>
        <w:t xml:space="preserve">AMI Montessori juhendaja; Eesti Montessori Instituudi juhatuse liige. Instituut koolitab AMI juhendajaid, korraldab seminare, tõlgib ja levitab Montessori kirjandust.</w:t>
      </w:r>
    </w:p>
    <w:p>
      <w:pPr>
        <w:pStyle w:val="Compact"/>
        <w:numPr>
          <w:ilvl w:val="0"/>
          <w:numId w:val="1170"/>
        </w:numPr>
      </w:pPr>
      <w:r>
        <w:rPr>
          <w:b/>
          <w:bCs/>
        </w:rPr>
        <w:t xml:space="preserve">Kontakt:</w:t>
      </w:r>
      <w:r>
        <w:t xml:space="preserve"> </w:t>
      </w:r>
      <w:hyperlink r:id="rId138">
        <w:r>
          <w:rPr>
            <w:rStyle w:val="Hyperlink"/>
          </w:rPr>
          <w:t xml:space="preserve">mariamontessori.ee</w:t>
        </w:r>
      </w:hyperlink>
      <w:r>
        <w:t xml:space="preserve"> </w:t>
      </w:r>
      <w:r>
        <w:t xml:space="preserve">· info@mariamontessori.ee</w:t>
      </w:r>
    </w:p>
    <w:p>
      <w:pPr>
        <w:pStyle w:val="Compact"/>
        <w:numPr>
          <w:ilvl w:val="0"/>
          <w:numId w:val="1170"/>
        </w:numPr>
      </w:pPr>
      <w:r>
        <w:rPr>
          <w:b/>
          <w:bCs/>
        </w:rPr>
        <w:t xml:space="preserve">Ülesanne operatsioonis:</w:t>
      </w:r>
    </w:p>
    <w:p>
      <w:pPr>
        <w:pStyle w:val="Compact"/>
        <w:numPr>
          <w:ilvl w:val="0"/>
          <w:numId w:val="1171"/>
        </w:numPr>
      </w:pPr>
      <w:r>
        <w:t xml:space="preserve">Toetada peresid ja koole, kus laps õpib</w:t>
      </w:r>
      <w:r>
        <w:t xml:space="preserve"> </w:t>
      </w:r>
      <w:r>
        <w:rPr>
          <w:b/>
          <w:bCs/>
        </w:rPr>
        <w:t xml:space="preserve">ise mõtlema</w:t>
      </w:r>
      <w:r>
        <w:t xml:space="preserve"> </w:t>
      </w:r>
      <w:r>
        <w:t xml:space="preserve">— mitte ainult kuuletuma.</w:t>
      </w:r>
    </w:p>
    <w:p>
      <w:pPr>
        <w:pStyle w:val="Compact"/>
        <w:numPr>
          <w:ilvl w:val="0"/>
          <w:numId w:val="1171"/>
        </w:numPr>
      </w:pPr>
      <w:r>
        <w:t xml:space="preserve">Sidestada Montessori pedagoogika operatsiooni kodaniku identiteedi tööriistadega (Lisa M).</w:t>
      </w:r>
    </w:p>
    <w:p>
      <w:pPr>
        <w:pStyle w:val="Compact"/>
        <w:numPr>
          <w:ilvl w:val="0"/>
          <w:numId w:val="1171"/>
        </w:numPr>
      </w:pPr>
      <w:r>
        <w:t xml:space="preserve">Tagada AMI standard — autentne Montessori, mitte bränd ilma sisuta.</w:t>
      </w:r>
    </w:p>
    <w:bookmarkEnd w:id="458"/>
    <w:bookmarkStart w:id="459" w:name="X51ca6e7129ecd44c0fbf5ee1041b7caec154929"/>
    <w:p>
      <w:pPr>
        <w:pStyle w:val="Heading4"/>
      </w:pPr>
      <w:r>
        <w:rPr>
          <w:rStyle w:val="SectionNumber"/>
        </w:rPr>
        <w:t xml:space="preserve">20.5.1.2</w:t>
      </w:r>
      <w:r>
        <w:tab/>
      </w:r>
      <w:r>
        <w:t xml:space="preserve">Kerli-Kristi Allikvee — AMI Montessori juhendaja, Eesti Montessori Instituudi juhatus</w:t>
      </w:r>
    </w:p>
    <w:p>
      <w:pPr>
        <w:pStyle w:val="Compact"/>
        <w:numPr>
          <w:ilvl w:val="0"/>
          <w:numId w:val="1172"/>
        </w:numPr>
      </w:pPr>
      <w:r>
        <w:rPr>
          <w:b/>
          <w:bCs/>
        </w:rPr>
        <w:t xml:space="preserve">Roll operatsioonis:</w:t>
      </w:r>
      <w:r>
        <w:t xml:space="preserve"> </w:t>
      </w:r>
      <w:r>
        <w:t xml:space="preserve">Montessori võrgustiku sidumine üle Eesti; juhendajate kogukonna toetamine.</w:t>
      </w:r>
    </w:p>
    <w:p>
      <w:pPr>
        <w:pStyle w:val="Compact"/>
        <w:numPr>
          <w:ilvl w:val="0"/>
          <w:numId w:val="1172"/>
        </w:numPr>
      </w:pPr>
      <w:r>
        <w:rPr>
          <w:b/>
          <w:bCs/>
        </w:rPr>
        <w:t xml:space="preserve">Taust:</w:t>
      </w:r>
      <w:r>
        <w:t xml:space="preserve"> </w:t>
      </w:r>
      <w:r>
        <w:t xml:space="preserve">AMI Montessori juhendaja; Eesti Montessori Instituudi juhatuse liige. Projektid: Jaanika Müürsepp, Janell Assmann (instituudi projektijuhid).</w:t>
      </w:r>
    </w:p>
    <w:p>
      <w:pPr>
        <w:pStyle w:val="Compact"/>
        <w:numPr>
          <w:ilvl w:val="0"/>
          <w:numId w:val="1172"/>
        </w:numPr>
      </w:pPr>
      <w:r>
        <w:rPr>
          <w:b/>
          <w:bCs/>
        </w:rPr>
        <w:t xml:space="preserve">Kontakt:</w:t>
      </w:r>
      <w:r>
        <w:t xml:space="preserve"> </w:t>
      </w:r>
      <w:hyperlink r:id="rId138">
        <w:r>
          <w:rPr>
            <w:rStyle w:val="Hyperlink"/>
          </w:rPr>
          <w:t xml:space="preserve">mariamontessori.ee</w:t>
        </w:r>
      </w:hyperlink>
      <w:r>
        <w:t xml:space="preserve"> </w:t>
      </w:r>
      <w:r>
        <w:t xml:space="preserve">·</w:t>
      </w:r>
      <w:r>
        <w:t xml:space="preserve"> </w:t>
      </w:r>
      <w:hyperlink r:id="rId137">
        <w:r>
          <w:rPr>
            <w:rStyle w:val="Hyperlink"/>
          </w:rPr>
          <w:t xml:space="preserve">montessorieesti.ee</w:t>
        </w:r>
      </w:hyperlink>
    </w:p>
    <w:p>
      <w:pPr>
        <w:pStyle w:val="Compact"/>
        <w:numPr>
          <w:ilvl w:val="0"/>
          <w:numId w:val="1172"/>
        </w:numPr>
      </w:pPr>
      <w:r>
        <w:rPr>
          <w:b/>
          <w:bCs/>
        </w:rPr>
        <w:t xml:space="preserve">Ülesanne operatsioonis:</w:t>
      </w:r>
    </w:p>
    <w:p>
      <w:pPr>
        <w:pStyle w:val="Compact"/>
        <w:numPr>
          <w:ilvl w:val="0"/>
          <w:numId w:val="1173"/>
        </w:numPr>
      </w:pPr>
      <w:r>
        <w:t xml:space="preserve">Koordineerida koostööd Montessori lasteaedade, kooliklasside ja lapsevanemate MTÜ-de vahel.</w:t>
      </w:r>
    </w:p>
    <w:p>
      <w:pPr>
        <w:pStyle w:val="Compact"/>
        <w:numPr>
          <w:ilvl w:val="0"/>
          <w:numId w:val="1173"/>
        </w:numPr>
      </w:pPr>
      <w:r>
        <w:t xml:space="preserve">Levitada teadlikkust Montessori meetodist — eriti infosõja ajastul, kus lapse tähelepanu on rünnaku sihtmärk.</w:t>
      </w:r>
    </w:p>
    <w:p>
      <w:pPr>
        <w:pStyle w:val="Compact"/>
        <w:numPr>
          <w:ilvl w:val="0"/>
          <w:numId w:val="1173"/>
        </w:numPr>
      </w:pPr>
      <w:r>
        <w:t xml:space="preserve">Toetada uute rühmade ja klasside teket (Keila, Tartu, Kiili, Jõelähtme jt).</w:t>
      </w:r>
    </w:p>
    <w:bookmarkEnd w:id="459"/>
    <w:bookmarkEnd w:id="460"/>
    <w:bookmarkStart w:id="462" w:name="X3bdcaa99fb7cb2afc5d2b6603b5f9e725f68d36"/>
    <w:p>
      <w:pPr>
        <w:pStyle w:val="Heading3"/>
      </w:pPr>
      <w:r>
        <w:rPr>
          <w:rStyle w:val="SectionNumber"/>
        </w:rPr>
        <w:t xml:space="preserve">20.5.2</w:t>
      </w:r>
      <w:r>
        <w:tab/>
      </w:r>
      <w:r>
        <w:t xml:space="preserve">AMI juhendajaga kooliklassid (6–12 vanuserühm)</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Asutus</w:t>
            </w:r>
          </w:p>
        </w:tc>
        <w:tc>
          <w:tcPr/>
          <w:p>
            <w:pPr>
              <w:pStyle w:val="Compact"/>
            </w:pPr>
            <w:r>
              <w:t xml:space="preserve">Asukoht</w:t>
            </w:r>
          </w:p>
        </w:tc>
        <w:tc>
          <w:tcPr/>
          <w:p>
            <w:pPr>
              <w:pStyle w:val="Compact"/>
            </w:pPr>
            <w:r>
              <w:t xml:space="preserve">Märkus</w:t>
            </w:r>
          </w:p>
        </w:tc>
      </w:tr>
      <w:tr>
        <w:tc>
          <w:tcPr/>
          <w:p>
            <w:pPr>
              <w:pStyle w:val="Compact"/>
            </w:pPr>
            <w:r>
              <w:rPr>
                <w:b/>
                <w:bCs/>
              </w:rPr>
              <w:t xml:space="preserve">Rocca al Mare Kooli Montessori klass</w:t>
            </w:r>
          </w:p>
        </w:tc>
        <w:tc>
          <w:tcPr/>
          <w:p>
            <w:pPr>
              <w:pStyle w:val="Compact"/>
            </w:pPr>
            <w:r>
              <w:t xml:space="preserve">Tallinn (Haabersti, Kadriorg)</w:t>
            </w:r>
          </w:p>
        </w:tc>
        <w:tc>
          <w:tcPr/>
          <w:p>
            <w:pPr>
              <w:pStyle w:val="Compact"/>
            </w:pPr>
            <w:r>
              <w:t xml:space="preserve">RaM Kool — väärtuskool + Montessori</w:t>
            </w:r>
          </w:p>
        </w:tc>
      </w:tr>
      <w:tr>
        <w:tc>
          <w:tcPr/>
          <w:p>
            <w:pPr>
              <w:pStyle w:val="Compact"/>
            </w:pPr>
            <w:r>
              <w:rPr>
                <w:b/>
                <w:bCs/>
              </w:rPr>
              <w:t xml:space="preserve">Tallinna Mahtra Põhikooli Montessori klass</w:t>
            </w:r>
          </w:p>
        </w:tc>
        <w:tc>
          <w:tcPr/>
          <w:p>
            <w:pPr>
              <w:pStyle w:val="Compact"/>
            </w:pPr>
            <w:r>
              <w:t xml:space="preserve">Tallinn, Lasnamäe</w:t>
            </w:r>
          </w:p>
        </w:tc>
        <w:tc>
          <w:tcPr/>
          <w:p>
            <w:pPr>
              <w:pStyle w:val="Compact"/>
            </w:pPr>
            <w:r>
              <w:t xml:space="preserve">Avalik kool + Montessori rühm</w:t>
            </w:r>
          </w:p>
        </w:tc>
      </w:tr>
      <w:tr>
        <w:tc>
          <w:tcPr/>
          <w:p>
            <w:pPr>
              <w:pStyle w:val="Compact"/>
            </w:pPr>
            <w:r>
              <w:rPr>
                <w:b/>
                <w:bCs/>
              </w:rPr>
              <w:t xml:space="preserve">Keila Kooli Montessori klass</w:t>
            </w:r>
          </w:p>
        </w:tc>
        <w:tc>
          <w:tcPr/>
          <w:p>
            <w:pPr>
              <w:pStyle w:val="Compact"/>
            </w:pPr>
            <w:r>
              <w:t xml:space="preserve">Keila</w:t>
            </w:r>
          </w:p>
        </w:tc>
        <w:tc>
          <w:tcPr/>
          <w:p>
            <w:pPr>
              <w:pStyle w:val="Compact"/>
            </w:pPr>
            <w:r>
              <w:t xml:space="preserve">MTÜ Keila Montessori; Pargi tn 2</w:t>
            </w:r>
          </w:p>
        </w:tc>
      </w:tr>
      <w:tr>
        <w:tc>
          <w:tcPr/>
          <w:p>
            <w:pPr>
              <w:pStyle w:val="Compact"/>
            </w:pPr>
            <w:r>
              <w:rPr>
                <w:b/>
                <w:bCs/>
              </w:rPr>
              <w:t xml:space="preserve">Tartu Forseliuse Kooli Montessori klass</w:t>
            </w:r>
          </w:p>
        </w:tc>
        <w:tc>
          <w:tcPr/>
          <w:p>
            <w:pPr>
              <w:pStyle w:val="Compact"/>
            </w:pPr>
            <w:r>
              <w:t xml:space="preserve">Tartu, Ülejõe</w:t>
            </w:r>
          </w:p>
        </w:tc>
        <w:tc>
          <w:tcPr/>
          <w:p>
            <w:pPr>
              <w:pStyle w:val="Compact"/>
            </w:pPr>
            <w:r>
              <w:t xml:space="preserve">Avatud 2024; MTÜ Tartu Montessori Kodu</w:t>
            </w:r>
          </w:p>
        </w:tc>
      </w:tr>
    </w:tbl>
    <w:p>
      <w:pPr>
        <w:pStyle w:val="BodyText"/>
      </w:pPr>
      <w:r>
        <w:rPr>
          <w:i/>
          <w:iCs/>
        </w:rPr>
        <w:t xml:space="preserve">Tartu teine Montessori klass plaanis 2026. a.</w:t>
      </w:r>
      <w:r>
        <w:t xml:space="preserve"> </w:t>
      </w:r>
      <w:r>
        <w:t xml:space="preserve">—</w:t>
      </w:r>
      <w:r>
        <w:t xml:space="preserve"> </w:t>
      </w:r>
      <w:hyperlink r:id="rId461">
        <w:r>
          <w:rPr>
            <w:rStyle w:val="Hyperlink"/>
          </w:rPr>
          <w:t xml:space="preserve">tartumontessorikodu.ee</w:t>
        </w:r>
      </w:hyperlink>
    </w:p>
    <w:bookmarkEnd w:id="462"/>
    <w:bookmarkStart w:id="463" w:name="Xdb1a419e951ebff91dd8e7784ba4175c0416ffd"/>
    <w:p>
      <w:pPr>
        <w:pStyle w:val="Heading3"/>
      </w:pPr>
      <w:r>
        <w:rPr>
          <w:rStyle w:val="SectionNumber"/>
        </w:rPr>
        <w:t xml:space="preserve">20.5.3</w:t>
      </w:r>
      <w:r>
        <w:tab/>
      </w:r>
      <w:r>
        <w:t xml:space="preserve">Montessori lasteaiarühmad ja lastehoiud (3–6 vanuserühm)</w:t>
      </w:r>
    </w:p>
    <w:p>
      <w:pPr>
        <w:pStyle w:val="FirstParagraph"/>
      </w:pPr>
      <w:r>
        <w:rPr>
          <w:b/>
          <w:bCs/>
        </w:rPr>
        <w:t xml:space="preserve">Harjumaa:</w:t>
      </w:r>
      <w:r>
        <w:t xml:space="preserve"> </w:t>
      </w:r>
      <w:r>
        <w:t xml:space="preserve">„7 kassi” lastehoid (Mustamäe), EluPuu Lasteaed (Rae), Kalli-kalli Uus-Veerenni (Kesklinn), Liisu lastehoid (Põhja-Tallinn), Maria Maja (Põhja-Tallinn), Montessori lapsed (Kesklinn), Montessori Maja (Pirita), Padise LA rühm, Pangapealse LA rühm (Harku), Rukkilille LA rühm (Keila), Endla LA rühm (Kesklinn), Väike Päike Viimsi (Viimsi)</w:t>
      </w:r>
    </w:p>
    <w:p>
      <w:pPr>
        <w:pStyle w:val="BodyText"/>
      </w:pPr>
      <w:r>
        <w:rPr>
          <w:b/>
          <w:bCs/>
        </w:rPr>
        <w:t xml:space="preserve">Muud maakondad:</w:t>
      </w:r>
      <w:r>
        <w:t xml:space="preserve"> </w:t>
      </w:r>
      <w:r>
        <w:t xml:space="preserve">Haapsalu Montessori Keskus · Pärnu Pöialpoiss (Mai) · Nõo Krõll · Väike Päike Tartu (Väikesed Teadlased)</w:t>
      </w:r>
    </w:p>
    <w:p>
      <w:pPr>
        <w:pStyle w:val="BodyText"/>
      </w:pPr>
      <w:r>
        <w:rPr>
          <w:i/>
          <w:iCs/>
        </w:rPr>
        <w:t xml:space="preserve">Täielik nimekiri uuendatakse:</w:t>
      </w:r>
      <w:r>
        <w:rPr>
          <w:i/>
          <w:iCs/>
        </w:rPr>
        <w:t xml:space="preserve"> </w:t>
      </w:r>
      <w:hyperlink r:id="rId139">
        <w:r>
          <w:rPr>
            <w:rStyle w:val="Hyperlink"/>
            <w:i/>
            <w:iCs/>
          </w:rPr>
          <w:t xml:space="preserve">montessorieesti.ee</w:t>
        </w:r>
      </w:hyperlink>
    </w:p>
    <w:bookmarkEnd w:id="463"/>
    <w:bookmarkStart w:id="464" w:name="montessori-sõimerühmad-03-vanuserühm"/>
    <w:p>
      <w:pPr>
        <w:pStyle w:val="Heading3"/>
      </w:pPr>
      <w:r>
        <w:rPr>
          <w:rStyle w:val="SectionNumber"/>
        </w:rPr>
        <w:t xml:space="preserve">20.5.4</w:t>
      </w:r>
      <w:r>
        <w:tab/>
      </w:r>
      <w:r>
        <w:t xml:space="preserve">Montessori sõimerühmad (0–3 vanuserühm)</w:t>
      </w:r>
    </w:p>
    <w:p>
      <w:pPr>
        <w:pStyle w:val="BlockText"/>
      </w:pPr>
      <w:r>
        <w:rPr>
          <w:b/>
          <w:bCs/>
        </w:rPr>
        <w:t xml:space="preserve">Lisa W</w:t>
      </w:r>
      <w:r>
        <w:t xml:space="preserve"> </w:t>
      </w:r>
      <w:r>
        <w:t xml:space="preserve">— Montessori beebi: austus algusest. Renee Aluste sõnul olid Montessori beebi materjalid murrangulised:</w:t>
      </w:r>
      <w:r>
        <w:t xml:space="preserve"> </w:t>
      </w:r>
      <w:r>
        <w:rPr>
          <w:i/>
          <w:iCs/>
        </w:rPr>
        <w:t xml:space="preserve">kui beebi koheldakse austusega juba vastsündinuna, on tulemus stressivaba — ja sa saad elu nautida. Austus = armastus.</w:t>
      </w:r>
      <w:r>
        <w:t xml:space="preserve"> </w:t>
      </w:r>
      <w:r>
        <w:t xml:space="preserve">Täielik juhend kodus ja lasteaias:</w:t>
      </w:r>
      <w:r>
        <w:t xml:space="preserve"> </w:t>
      </w:r>
      <w:r>
        <w:rPr>
          <w:rStyle w:val="VerbatimChar"/>
        </w:rPr>
        <w:t xml:space="preserve">lisa-w-montessori-beebi-austus-algusest.md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bookmarkEnd w:id="464"/>
    <w:bookmarkStart w:id="467" w:name="piirkondlikud-kogukonnad-ja-mtü-d"/>
    <w:p>
      <w:pPr>
        <w:pStyle w:val="Heading3"/>
      </w:pPr>
      <w:r>
        <w:rPr>
          <w:rStyle w:val="SectionNumber"/>
        </w:rPr>
        <w:t xml:space="preserve">20.5.5</w:t>
      </w:r>
      <w:r>
        <w:tab/>
      </w:r>
      <w:r>
        <w:t xml:space="preserve">Piirkondlikud kogukonnad ja MTÜ-d</w:t>
      </w:r>
    </w:p>
    <w:tbl>
      <w:tblPr>
        <w:tblStyle w:val="Table"/>
        <w:tblW w:type="pct" w:w="5000"/>
        <w:tblLayout w:type="fixed"/>
        <w:tblLook w:firstRow="1" w:lastRow="0" w:firstColumn="0" w:lastColumn="0" w:noHBand="0" w:noVBand="0" w:val="0020"/>
      </w:tblPr>
      <w:tblGrid>
        <w:gridCol w:w="3620"/>
        <w:gridCol w:w="2262"/>
        <w:gridCol w:w="2036"/>
      </w:tblGrid>
      <w:tr>
        <w:trPr>
          <w:tblHeader w:val="on"/>
        </w:trPr>
        <w:tc>
          <w:tcPr/>
          <w:p>
            <w:pPr>
              <w:pStyle w:val="Compact"/>
            </w:pPr>
            <w:r>
              <w:t xml:space="preserve">MTÜ / kogukond</w:t>
            </w:r>
          </w:p>
        </w:tc>
        <w:tc>
          <w:tcPr/>
          <w:p>
            <w:pPr>
              <w:pStyle w:val="Compact"/>
            </w:pPr>
            <w:r>
              <w:t xml:space="preserve">Piirkond</w:t>
            </w:r>
          </w:p>
        </w:tc>
        <w:tc>
          <w:tcPr/>
          <w:p>
            <w:pPr>
              <w:pStyle w:val="Compact"/>
            </w:pPr>
            <w:r>
              <w:t xml:space="preserve">Eesmärk</w:t>
            </w:r>
          </w:p>
        </w:tc>
      </w:tr>
      <w:tr>
        <w:tc>
          <w:tcPr/>
          <w:p>
            <w:pPr>
              <w:pStyle w:val="Compact"/>
            </w:pPr>
            <w:r>
              <w:rPr>
                <w:b/>
                <w:bCs/>
              </w:rPr>
              <w:t xml:space="preserve">Keila Montessori MTÜ</w:t>
            </w:r>
          </w:p>
        </w:tc>
        <w:tc>
          <w:tcPr/>
          <w:p>
            <w:pPr>
              <w:pStyle w:val="Compact"/>
            </w:pPr>
            <w:r>
              <w:t xml:space="preserve">Keila</w:t>
            </w:r>
          </w:p>
        </w:tc>
        <w:tc>
          <w:tcPr/>
          <w:p>
            <w:pPr>
              <w:pStyle w:val="Compact"/>
            </w:pPr>
            <w:r>
              <w:t xml:space="preserve">6–12 kooliklass; uued 3–6 rühmad —</w:t>
            </w:r>
            <w:r>
              <w:t xml:space="preserve"> </w:t>
            </w:r>
            <w:hyperlink r:id="rId465">
              <w:r>
                <w:rPr>
                  <w:rStyle w:val="Hyperlink"/>
                </w:rPr>
                <w:t xml:space="preserve">keilamontessori.ee</w:t>
              </w:r>
            </w:hyperlink>
          </w:p>
        </w:tc>
      </w:tr>
      <w:tr>
        <w:tc>
          <w:tcPr/>
          <w:p>
            <w:pPr>
              <w:pStyle w:val="Compact"/>
            </w:pPr>
            <w:r>
              <w:rPr>
                <w:b/>
                <w:bCs/>
              </w:rPr>
              <w:t xml:space="preserve">Tartu Montessori Kodu</w:t>
            </w:r>
          </w:p>
        </w:tc>
        <w:tc>
          <w:tcPr/>
          <w:p>
            <w:pPr>
              <w:pStyle w:val="Compact"/>
            </w:pPr>
            <w:r>
              <w:t xml:space="preserve">Tartu</w:t>
            </w:r>
          </w:p>
        </w:tc>
        <w:tc>
          <w:tcPr/>
          <w:p>
            <w:pPr>
              <w:pStyle w:val="Compact"/>
            </w:pPr>
            <w:r>
              <w:t xml:space="preserve">Forseliuse kooliklass, juhendajakoolitus, kogukond —</w:t>
            </w:r>
            <w:r>
              <w:t xml:space="preserve"> </w:t>
            </w:r>
            <w:hyperlink r:id="rId461">
              <w:r>
                <w:rPr>
                  <w:rStyle w:val="Hyperlink"/>
                </w:rPr>
                <w:t xml:space="preserve">tartumontessorikodu.ee</w:t>
              </w:r>
            </w:hyperlink>
          </w:p>
        </w:tc>
      </w:tr>
      <w:tr>
        <w:tc>
          <w:tcPr/>
          <w:p>
            <w:pPr>
              <w:pStyle w:val="Compact"/>
            </w:pPr>
            <w:r>
              <w:rPr>
                <w:b/>
                <w:bCs/>
              </w:rPr>
              <w:t xml:space="preserve">MTÜ Jõelähtme Montessori</w:t>
            </w:r>
          </w:p>
        </w:tc>
        <w:tc>
          <w:tcPr/>
          <w:p>
            <w:pPr>
              <w:pStyle w:val="Compact"/>
            </w:pPr>
            <w:r>
              <w:t xml:space="preserve">Jõelähtme</w:t>
            </w:r>
          </w:p>
        </w:tc>
        <w:tc>
          <w:tcPr/>
          <w:p>
            <w:pPr>
              <w:pStyle w:val="Compact"/>
            </w:pPr>
            <w:r>
              <w:t xml:space="preserve">Uute rühmade ja klasside eeldused</w:t>
            </w:r>
          </w:p>
        </w:tc>
      </w:tr>
      <w:tr>
        <w:tc>
          <w:tcPr/>
          <w:p>
            <w:pPr>
              <w:pStyle w:val="Compact"/>
            </w:pPr>
            <w:r>
              <w:rPr>
                <w:b/>
                <w:bCs/>
              </w:rPr>
              <w:t xml:space="preserve">Kiili Montessori</w:t>
            </w:r>
            <w:r>
              <w:t xml:space="preserve"> </w:t>
            </w:r>
            <w:r>
              <w:t xml:space="preserve">(kavandamisel)</w:t>
            </w:r>
          </w:p>
        </w:tc>
        <w:tc>
          <w:tcPr/>
          <w:p>
            <w:pPr>
              <w:pStyle w:val="Compact"/>
            </w:pPr>
            <w:r>
              <w:t xml:space="preserve">Kiili vald</w:t>
            </w:r>
          </w:p>
        </w:tc>
        <w:tc>
          <w:tcPr/>
          <w:p>
            <w:pPr>
              <w:pStyle w:val="Compact"/>
            </w:pPr>
            <w:r>
              <w:t xml:space="preserve">Esimene Montessori lasteaiarühm plaanis</w:t>
            </w:r>
          </w:p>
        </w:tc>
      </w:tr>
      <w:tr>
        <w:tc>
          <w:tcPr/>
          <w:p>
            <w:pPr>
              <w:pStyle w:val="Compact"/>
            </w:pPr>
            <w:r>
              <w:rPr>
                <w:b/>
                <w:bCs/>
              </w:rPr>
              <w:t xml:space="preserve">Pärnu Montessori MTÜ / Keskus</w:t>
            </w:r>
          </w:p>
        </w:tc>
        <w:tc>
          <w:tcPr/>
          <w:p>
            <w:pPr>
              <w:pStyle w:val="Compact"/>
            </w:pPr>
            <w:r>
              <w:t xml:space="preserve">Pärnu</w:t>
            </w:r>
          </w:p>
        </w:tc>
        <w:tc>
          <w:tcPr/>
          <w:p>
            <w:pPr>
              <w:pStyle w:val="Compact"/>
            </w:pPr>
            <w:r>
              <w:t xml:space="preserve">3–6 rühmad</w:t>
            </w:r>
          </w:p>
        </w:tc>
      </w:tr>
      <w:tr>
        <w:tc>
          <w:tcPr/>
          <w:p>
            <w:pPr>
              <w:pStyle w:val="Compact"/>
            </w:pPr>
            <w:r>
              <w:rPr>
                <w:b/>
                <w:bCs/>
              </w:rPr>
              <w:t xml:space="preserve">Lõuna-Eesti Montessori Keskus</w:t>
            </w:r>
          </w:p>
        </w:tc>
        <w:tc>
          <w:tcPr/>
          <w:p>
            <w:pPr>
              <w:pStyle w:val="Compact"/>
            </w:pPr>
            <w:r>
              <w:t xml:space="preserve">Võru</w:t>
            </w:r>
          </w:p>
        </w:tc>
        <w:tc>
          <w:tcPr/>
          <w:p>
            <w:pPr>
              <w:pStyle w:val="Compact"/>
            </w:pPr>
            <w:r>
              <w:t xml:space="preserve">3–6 rühm</w:t>
            </w:r>
          </w:p>
        </w:tc>
      </w:tr>
      <w:tr>
        <w:tc>
          <w:tcPr/>
          <w:p>
            <w:pPr>
              <w:pStyle w:val="Compact"/>
            </w:pPr>
            <w:r>
              <w:rPr>
                <w:b/>
                <w:bCs/>
              </w:rPr>
              <w:t xml:space="preserve">Montessori Lastekeskus</w:t>
            </w:r>
            <w:r>
              <w:t xml:space="preserve"> </w:t>
            </w:r>
            <w:r>
              <w:t xml:space="preserve">(Tark Laps)</w:t>
            </w:r>
          </w:p>
        </w:tc>
        <w:tc>
          <w:tcPr/>
          <w:p>
            <w:pPr>
              <w:pStyle w:val="Compact"/>
            </w:pPr>
            <w:r>
              <w:t xml:space="preserve">Tallinn, Mustamäe</w:t>
            </w:r>
          </w:p>
        </w:tc>
        <w:tc>
          <w:tcPr/>
          <w:p>
            <w:pPr>
              <w:pStyle w:val="Compact"/>
            </w:pPr>
            <w:r>
              <w:t xml:space="preserve">Lastehoid alates 2006 —</w:t>
            </w:r>
            <w:r>
              <w:t xml:space="preserve"> </w:t>
            </w:r>
            <w:hyperlink r:id="rId466">
              <w:r>
                <w:rPr>
                  <w:rStyle w:val="Hyperlink"/>
                </w:rPr>
                <w:t xml:space="preserve">tarklaps.ee</w:t>
              </w:r>
            </w:hyperlink>
          </w:p>
        </w:tc>
      </w:tr>
    </w:tbl>
    <w:bookmarkEnd w:id="467"/>
    <w:bookmarkStart w:id="468" w:name="miks-montessori-operatsioonis"/>
    <w:p>
      <w:pPr>
        <w:pStyle w:val="Heading3"/>
      </w:pPr>
      <w:r>
        <w:rPr>
          <w:rStyle w:val="SectionNumber"/>
        </w:rPr>
        <w:t xml:space="preserve">20.5.6</w:t>
      </w:r>
      <w:r>
        <w:tab/>
      </w:r>
      <w:r>
        <w:t xml:space="preserve">Miks Montessori operatsioonis?</w:t>
      </w:r>
    </w:p>
    <w:tbl>
      <w:tblPr>
        <w:tblStyle w:val="Table"/>
        <w:tblW w:type="pct" w:w="5000"/>
        <w:tblLayout w:type="fixed"/>
        <w:tblLook w:firstRow="1" w:lastRow="0" w:firstColumn="0" w:lastColumn="0" w:noHBand="0" w:noVBand="0" w:val="0020"/>
      </w:tblPr>
      <w:tblGrid>
        <w:gridCol w:w="4061"/>
        <w:gridCol w:w="3858"/>
      </w:tblGrid>
      <w:tr>
        <w:trPr>
          <w:tblHeader w:val="on"/>
        </w:trPr>
        <w:tc>
          <w:tcPr/>
          <w:p>
            <w:pPr>
              <w:pStyle w:val="Compact"/>
            </w:pPr>
            <w:r>
              <w:t xml:space="preserve">Montessori põhimõte</w:t>
            </w:r>
          </w:p>
        </w:tc>
        <w:tc>
          <w:tcPr/>
          <w:p>
            <w:pPr>
              <w:pStyle w:val="Compact"/>
            </w:pPr>
            <w:r>
              <w:t xml:space="preserve">Operatsiooni seos</w:t>
            </w:r>
          </w:p>
        </w:tc>
      </w:tr>
      <w:tr>
        <w:tc>
          <w:tcPr/>
          <w:p>
            <w:pPr>
              <w:pStyle w:val="Compact"/>
            </w:pPr>
            <w:r>
              <w:t xml:space="preserve">Laps on õppija, mitte objekt</w:t>
            </w:r>
          </w:p>
        </w:tc>
        <w:tc>
          <w:tcPr/>
          <w:p>
            <w:pPr>
              <w:pStyle w:val="Compact"/>
            </w:pPr>
            <w:r>
              <w:rPr>
                <w:i/>
                <w:iCs/>
              </w:rPr>
              <w:t xml:space="preserve">Sa pole katki</w:t>
            </w:r>
            <w:r>
              <w:t xml:space="preserve"> </w:t>
            </w:r>
            <w:r>
              <w:t xml:space="preserve">— terve, normaalne inimene algusest</w:t>
            </w:r>
          </w:p>
        </w:tc>
      </w:tr>
      <w:tr>
        <w:tc>
          <w:tcPr/>
          <w:p>
            <w:pPr>
              <w:pStyle w:val="Compact"/>
            </w:pPr>
            <w:r>
              <w:t xml:space="preserve">Iseõppimine, enesekontroll</w:t>
            </w:r>
          </w:p>
        </w:tc>
        <w:tc>
          <w:tcPr/>
          <w:p>
            <w:pPr>
              <w:pStyle w:val="Compact"/>
            </w:pPr>
            <w:r>
              <w:t xml:space="preserve">Kriitiline mõtlemine — mitte ainult vastuse päheõppimine</w:t>
            </w:r>
          </w:p>
        </w:tc>
      </w:tr>
      <w:tr>
        <w:tc>
          <w:tcPr/>
          <w:p>
            <w:pPr>
              <w:pStyle w:val="Compact"/>
            </w:pPr>
            <w:r>
              <w:t xml:space="preserve">Austus lapse vastu</w:t>
            </w:r>
          </w:p>
        </w:tc>
        <w:tc>
          <w:tcPr/>
          <w:p>
            <w:pPr>
              <w:pStyle w:val="Compact"/>
            </w:pPr>
            <w:r>
              <w:t xml:space="preserve">Lisa P valideerimine; turvalisus ja mõistmine</w:t>
            </w:r>
          </w:p>
        </w:tc>
      </w:tr>
      <w:tr>
        <w:tc>
          <w:tcPr/>
          <w:p>
            <w:pPr>
              <w:pStyle w:val="Compact"/>
            </w:pPr>
            <w:r>
              <w:rPr>
                <w:b/>
                <w:bCs/>
              </w:rPr>
              <w:t xml:space="preserve">Austus beebile (0–3)</w:t>
            </w:r>
          </w:p>
        </w:tc>
        <w:tc>
          <w:tcPr/>
          <w:p>
            <w:pPr>
              <w:pStyle w:val="Compact"/>
            </w:pPr>
            <w:r>
              <w:rPr>
                <w:b/>
                <w:bCs/>
              </w:rPr>
              <w:t xml:space="preserve">Lisa W</w:t>
            </w:r>
            <w:r>
              <w:t xml:space="preserve"> </w:t>
            </w:r>
            <w:r>
              <w:t xml:space="preserve">— austus algusest;</w:t>
            </w:r>
            <w:r>
              <w:t xml:space="preserve"> </w:t>
            </w:r>
            <w:r>
              <w:rPr>
                <w:i/>
                <w:iCs/>
              </w:rPr>
              <w:t xml:space="preserve">austus = armastus</w:t>
            </w:r>
            <w:r>
              <w:t xml:space="preserve">; stressivaba vanemlus</w:t>
            </w:r>
          </w:p>
        </w:tc>
      </w:tr>
      <w:tr>
        <w:tc>
          <w:tcPr/>
          <w:p>
            <w:pPr>
              <w:pStyle w:val="Compact"/>
            </w:pPr>
            <w:r>
              <w:t xml:space="preserve">Käed-külge keskkond</w:t>
            </w:r>
          </w:p>
        </w:tc>
        <w:tc>
          <w:tcPr/>
          <w:p>
            <w:pPr>
              <w:pStyle w:val="Compact"/>
            </w:pPr>
            <w:r>
              <w:t xml:space="preserve">Praktiline vastupanuvõime (nagu Techno TLN)</w:t>
            </w:r>
          </w:p>
        </w:tc>
      </w:tr>
      <w:tr>
        <w:tc>
          <w:tcPr/>
          <w:p>
            <w:pPr>
              <w:pStyle w:val="Compact"/>
            </w:pPr>
            <w:r>
              <w:t xml:space="preserve">Kogukond ja lapsevanemad</w:t>
            </w:r>
          </w:p>
        </w:tc>
        <w:tc>
          <w:tcPr/>
          <w:p>
            <w:pPr>
              <w:pStyle w:val="Compact"/>
            </w:pPr>
            <w:r>
              <w:t xml:space="preserve">Pere rindejoon — vastutus algab kodus</w:t>
            </w:r>
          </w:p>
        </w:tc>
      </w:tr>
    </w:tbl>
    <w:p>
      <w:r>
        <w:pict>
          <v:rect style="width:0;height:1.5pt" o:hralign="center" o:hrstd="t" o:hr="t"/>
        </w:pict>
      </w:r>
    </w:p>
    <w:bookmarkEnd w:id="468"/>
    <w:bookmarkEnd w:id="469"/>
    <w:bookmarkStart w:id="470" w:name="ühised-ülesanded-haridustase"/>
    <w:p>
      <w:pPr>
        <w:pStyle w:val="Heading2"/>
      </w:pPr>
      <w:r>
        <w:rPr>
          <w:rStyle w:val="SectionNumber"/>
        </w:rPr>
        <w:t xml:space="preserve">20.6</w:t>
      </w:r>
      <w:r>
        <w:tab/>
      </w:r>
      <w:r>
        <w:t xml:space="preserve">6. Ühised ülesanded (haridustase)</w:t>
      </w:r>
    </w:p>
    <w:p>
      <w:pPr>
        <w:pStyle w:val="FirstParagraph"/>
      </w:pPr>
      <w:r>
        <w:t xml:space="preserve">Kõik ülalnimetatud juhtkonnad:</w:t>
      </w:r>
    </w:p>
    <w:p>
      <w:pPr>
        <w:pStyle w:val="Compact"/>
        <w:numPr>
          <w:ilvl w:val="0"/>
          <w:numId w:val="1174"/>
        </w:numPr>
      </w:pPr>
      <w:r>
        <w:rPr>
          <w:b/>
          <w:bCs/>
        </w:rPr>
        <w:t xml:space="preserve">Infohügieen koolis</w:t>
      </w:r>
      <w:r>
        <w:t xml:space="preserve"> </w:t>
      </w:r>
      <w:r>
        <w:t xml:space="preserve">— õpetada noort kontrollima allikaid ja emotsioone digikanalites.</w:t>
      </w:r>
    </w:p>
    <w:p>
      <w:pPr>
        <w:pStyle w:val="Compact"/>
        <w:numPr>
          <w:ilvl w:val="0"/>
          <w:numId w:val="1174"/>
        </w:numPr>
      </w:pPr>
      <w:r>
        <w:rPr>
          <w:b/>
          <w:bCs/>
        </w:rPr>
        <w:t xml:space="preserve">Eeskuju</w:t>
      </w:r>
      <w:r>
        <w:t xml:space="preserve"> </w:t>
      </w:r>
      <w:r>
        <w:t xml:space="preserve">— juht ise on see, mida ta ootab õpilaselt ja õpetajalt.</w:t>
      </w:r>
    </w:p>
    <w:p>
      <w:pPr>
        <w:pStyle w:val="Compact"/>
        <w:numPr>
          <w:ilvl w:val="0"/>
          <w:numId w:val="1174"/>
        </w:numPr>
      </w:pPr>
      <w:r>
        <w:rPr>
          <w:b/>
          <w:bCs/>
        </w:rPr>
        <w:t xml:space="preserve">Praktiline vastupanuvõime</w:t>
      </w:r>
      <w:r>
        <w:t xml:space="preserve"> </w:t>
      </w:r>
      <w:r>
        <w:t xml:space="preserve">— oskused, mis töötavad nii koolis, tööl kui kriisis.</w:t>
      </w:r>
    </w:p>
    <w:p>
      <w:pPr>
        <w:pStyle w:val="Compact"/>
        <w:numPr>
          <w:ilvl w:val="0"/>
          <w:numId w:val="1174"/>
        </w:numPr>
      </w:pPr>
      <w:r>
        <w:rPr>
          <w:b/>
          <w:bCs/>
        </w:rPr>
        <w:t xml:space="preserve">Koostöö</w:t>
      </w:r>
      <w:r>
        <w:t xml:space="preserve"> </w:t>
      </w:r>
      <w:r>
        <w:t xml:space="preserve">— Techno TLN ↔ RaM Kool ↔</w:t>
      </w:r>
      <w:r>
        <w:t xml:space="preserve"> </w:t>
      </w:r>
      <w:r>
        <w:rPr>
          <w:b/>
          <w:bCs/>
        </w:rPr>
        <w:t xml:space="preserve">Tallinna Vaba Waldorfkool</w:t>
      </w:r>
      <w:r>
        <w:t xml:space="preserve"> </w:t>
      </w:r>
      <w:r>
        <w:t xml:space="preserve">↔</w:t>
      </w:r>
      <w:r>
        <w:t xml:space="preserve"> </w:t>
      </w:r>
      <w:r>
        <w:rPr>
          <w:b/>
          <w:bCs/>
        </w:rPr>
        <w:t xml:space="preserve">Montessori võrgustik</w:t>
      </w:r>
      <w:r>
        <w:t xml:space="preserve"> </w:t>
      </w:r>
      <w:r>
        <w:t xml:space="preserve">↔ noorteprogramm ↔ Noorte Kotkad ↔ KVA juhtimismudelid.</w:t>
      </w:r>
    </w:p>
    <w:p>
      <w:pPr>
        <w:pStyle w:val="Compact"/>
        <w:numPr>
          <w:ilvl w:val="0"/>
          <w:numId w:val="1174"/>
        </w:numPr>
      </w:pPr>
      <w:r>
        <w:rPr>
          <w:b/>
          <w:bCs/>
        </w:rPr>
        <w:t xml:space="preserve">Inimesed enne protsesse</w:t>
      </w:r>
      <w:r>
        <w:t xml:space="preserve"> </w:t>
      </w:r>
      <w:r>
        <w:t xml:space="preserve">— Steigeri SOP (Lisa I) kehtib ka koolijuhi kabinetis.</w:t>
      </w:r>
    </w:p>
    <w:p>
      <w:r>
        <w:pict>
          <v:rect style="width:0;height:1.5pt" o:hralign="center" o:hrstd="t" o:hr="t"/>
        </w:pict>
      </w:r>
    </w:p>
    <w:bookmarkEnd w:id="470"/>
    <w:bookmarkStart w:id="471" w:name="Xf4531f23adf090e7eac1b84fbf676db25522ee9"/>
    <w:p>
      <w:pPr>
        <w:pStyle w:val="Heading2"/>
      </w:pPr>
      <w:r>
        <w:rPr>
          <w:rStyle w:val="SectionNumber"/>
        </w:rPr>
        <w:t xml:space="preserve">20.7</w:t>
      </w:r>
      <w:r>
        <w:tab/>
      </w:r>
      <w:r>
        <w:t xml:space="preserve">6b. Praktiku hääl väljaspool formaalset võrgustikku — Hannes Võrno</w:t>
      </w:r>
    </w:p>
    <w:p>
      <w:pPr>
        <w:pStyle w:val="FirstParagraph"/>
      </w:pPr>
      <w:r>
        <w:rPr>
          <w:b/>
          <w:bCs/>
        </w:rPr>
        <w:t xml:space="preserve">Täielik profiil:</w:t>
      </w:r>
      <w:r>
        <w:t xml:space="preserve"> </w:t>
      </w:r>
      <w:r>
        <w:rPr>
          <w:b/>
          <w:bCs/>
        </w:rPr>
        <w:t xml:space="preserve">Lisa BB</w:t>
      </w:r>
      <w:r>
        <w:t xml:space="preserve"> </w:t>
      </w:r>
      <w:r>
        <w:t xml:space="preserve">—</w:t>
      </w:r>
      <w:r>
        <w:t xml:space="preserve"> </w:t>
      </w:r>
      <w:r>
        <w:rPr>
          <w:rStyle w:val="VerbatimChar"/>
        </w:rPr>
        <w:t xml:space="preserve">lisa-bb-hannes-vorno-haridus-ja-toitumine.md</w:t>
      </w:r>
    </w:p>
    <w:tbl>
      <w:tblPr>
        <w:tblStyle w:val="Table"/>
        <w:tblW w:type="pct" w:w="5000"/>
        <w:tblLayout w:type="fixed"/>
        <w:tblLook w:firstRow="1" w:lastRow="0" w:firstColumn="0" w:lastColumn="0" w:noHBand="0" w:noVBand="0" w:val="0020"/>
      </w:tblPr>
      <w:tblGrid>
        <w:gridCol w:w="1540"/>
        <w:gridCol w:w="3740"/>
        <w:gridCol w:w="2640"/>
      </w:tblGrid>
      <w:tr>
        <w:trPr>
          <w:tblHeader w:val="on"/>
        </w:trPr>
        <w:tc>
          <w:tcPr/>
          <w:p>
            <w:pPr>
              <w:pStyle w:val="Compact"/>
            </w:pPr>
            <w:r>
              <w:t xml:space="preserve">Teema</w:t>
            </w:r>
          </w:p>
        </w:tc>
        <w:tc>
          <w:tcPr/>
          <w:p>
            <w:pPr>
              <w:pStyle w:val="Compact"/>
            </w:pPr>
            <w:r>
              <w:t xml:space="preserve">Mida ta esindab</w:t>
            </w:r>
          </w:p>
        </w:tc>
        <w:tc>
          <w:tcPr/>
          <w:p>
            <w:pPr>
              <w:pStyle w:val="Compact"/>
            </w:pPr>
            <w:r>
              <w:t xml:space="preserve">OPORD seos</w:t>
            </w:r>
          </w:p>
        </w:tc>
      </w:tr>
      <w:tr>
        <w:tc>
          <w:tcPr/>
          <w:p>
            <w:pPr>
              <w:pStyle w:val="Compact"/>
            </w:pPr>
            <w:r>
              <w:rPr>
                <w:b/>
                <w:bCs/>
              </w:rPr>
              <w:t xml:space="preserve">Meediaõpetus</w:t>
            </w:r>
          </w:p>
        </w:tc>
        <w:tc>
          <w:tcPr/>
          <w:p>
            <w:pPr>
              <w:pStyle w:val="Compact"/>
            </w:pPr>
            <w:r>
              <w:t xml:space="preserve">Kohtla-Järve gümnaasium 2020–21; õpilaste projekt</w:t>
            </w:r>
            <w:r>
              <w:t xml:space="preserve"> </w:t>
            </w:r>
            <w:r>
              <w:rPr>
                <w:b/>
                <w:bCs/>
              </w:rPr>
              <w:t xml:space="preserve">THE SAADE</w:t>
            </w:r>
          </w:p>
        </w:tc>
        <w:tc>
          <w:tcPr/>
          <w:p>
            <w:pPr>
              <w:pStyle w:val="Compact"/>
            </w:pPr>
            <w:r>
              <w:t xml:space="preserve">Lisa A, praktiline meedia</w:t>
            </w:r>
          </w:p>
        </w:tc>
      </w:tr>
      <w:tr>
        <w:tc>
          <w:tcPr/>
          <w:p>
            <w:pPr>
              <w:pStyle w:val="Compact"/>
            </w:pPr>
            <w:r>
              <w:rPr>
                <w:b/>
                <w:bCs/>
              </w:rPr>
              <w:t xml:space="preserve">Hariduse probleem</w:t>
            </w:r>
          </w:p>
        </w:tc>
        <w:tc>
          <w:tcPr/>
          <w:p>
            <w:pPr>
              <w:pStyle w:val="Compact"/>
            </w:pPr>
            <w:r>
              <w:t xml:space="preserve">Süsteem vs praktik; monoloog vs dialoog</w:t>
            </w:r>
          </w:p>
        </w:tc>
        <w:tc>
          <w:tcPr/>
          <w:p>
            <w:pPr>
              <w:pStyle w:val="Compact"/>
            </w:pPr>
            <w:r>
              <w:t xml:space="preserve">Lisa I, Lisa S</w:t>
            </w:r>
          </w:p>
        </w:tc>
      </w:tr>
      <w:tr>
        <w:tc>
          <w:tcPr/>
          <w:p>
            <w:pPr>
              <w:pStyle w:val="Compact"/>
            </w:pPr>
            <w:r>
              <w:rPr>
                <w:b/>
                <w:bCs/>
              </w:rPr>
              <w:t xml:space="preserve">Toitumine</w:t>
            </w:r>
          </w:p>
        </w:tc>
        <w:tc>
          <w:tcPr/>
          <w:p>
            <w:pPr>
              <w:pStyle w:val="Compact"/>
            </w:pPr>
            <w:r>
              <w:t xml:space="preserve">Päritolu, skeptitsism; jahimehe kultuur</w:t>
            </w:r>
          </w:p>
        </w:tc>
        <w:tc>
          <w:tcPr/>
          <w:p>
            <w:pPr>
              <w:pStyle w:val="Compact"/>
            </w:pPr>
            <w:r>
              <w:t xml:space="preserve">Lisa U,</w:t>
            </w:r>
            <w:r>
              <w:t xml:space="preserve"> </w:t>
            </w:r>
            <w:r>
              <w:rPr>
                <w:rStyle w:val="VerbatimChar"/>
              </w:rPr>
              <w:t xml:space="preserve">TOITUMINE_UURIMUSTOO.pdf</w:t>
            </w:r>
          </w:p>
        </w:tc>
      </w:tr>
    </w:tbl>
    <w:p>
      <w:pPr>
        <w:pStyle w:val="BodyText"/>
      </w:pPr>
      <w:r>
        <w:rPr>
          <w:b/>
          <w:bCs/>
        </w:rPr>
        <w:t xml:space="preserve">Ausus:</w:t>
      </w:r>
      <w:r>
        <w:t xml:space="preserve"> </w:t>
      </w:r>
      <w:r>
        <w:t xml:space="preserve">Kohtla-Järve konfliktis on</w:t>
      </w:r>
      <w:r>
        <w:t xml:space="preserve"> </w:t>
      </w:r>
      <w:r>
        <w:rPr>
          <w:b/>
          <w:bCs/>
        </w:rPr>
        <w:t xml:space="preserve">mõlemad pooled</w:t>
      </w:r>
      <w:r>
        <w:t xml:space="preserve"> </w:t>
      </w:r>
      <w:r>
        <w:t xml:space="preserve">oma versiooni esitanud — OPORD võtab õppetunni (selged lepingud praktikule), mitte poolt.</w:t>
      </w:r>
    </w:p>
    <w:p>
      <w:r>
        <w:pict>
          <v:rect style="width:0;height:1.5pt" o:hralign="center" o:hrstd="t" o:hr="t"/>
        </w:pict>
      </w:r>
    </w:p>
    <w:bookmarkEnd w:id="471"/>
    <w:bookmarkStart w:id="472" w:name="kontaktide-kokkuvõte"/>
    <w:p>
      <w:pPr>
        <w:pStyle w:val="Heading2"/>
      </w:pPr>
      <w:r>
        <w:rPr>
          <w:rStyle w:val="SectionNumber"/>
        </w:rPr>
        <w:t xml:space="preserve">20.8</w:t>
      </w:r>
      <w:r>
        <w:tab/>
      </w:r>
      <w:r>
        <w:t xml:space="preserve">7. Kontaktide kokkuvõte</w:t>
      </w:r>
    </w:p>
    <w:tbl>
      <w:tblPr>
        <w:tblStyle w:val="Table"/>
        <w:tblW w:type="pct" w:w="5000"/>
        <w:tblLayout w:type="fixed"/>
        <w:tblLook w:firstRow="1" w:lastRow="0" w:firstColumn="0" w:lastColumn="0" w:noHBand="0" w:noVBand="0" w:val="0020"/>
      </w:tblPr>
      <w:tblGrid>
        <w:gridCol w:w="1584"/>
        <w:gridCol w:w="3564"/>
        <w:gridCol w:w="1188"/>
        <w:gridCol w:w="1584"/>
      </w:tblGrid>
      <w:tr>
        <w:trPr>
          <w:tblHeader w:val="on"/>
        </w:trPr>
        <w:tc>
          <w:tcPr/>
          <w:p>
            <w:pPr>
              <w:pStyle w:val="Compact"/>
            </w:pPr>
            <w:r>
              <w:t xml:space="preserve">Asutus</w:t>
            </w:r>
          </w:p>
        </w:tc>
        <w:tc>
          <w:tcPr/>
          <w:p>
            <w:pPr>
              <w:pStyle w:val="Compact"/>
            </w:pPr>
            <w:r>
              <w:t xml:space="preserve">Juht / võtmeisik</w:t>
            </w:r>
          </w:p>
        </w:tc>
        <w:tc>
          <w:tcPr/>
          <w:p>
            <w:pPr>
              <w:pStyle w:val="Compact"/>
            </w:pPr>
            <w:r>
              <w:t xml:space="preserve">Veeb</w:t>
            </w:r>
          </w:p>
        </w:tc>
        <w:tc>
          <w:tcPr/>
          <w:p>
            <w:pPr>
              <w:pStyle w:val="Compact"/>
            </w:pPr>
            <w:r>
              <w:t xml:space="preserve">E-post</w:t>
            </w:r>
          </w:p>
        </w:tc>
      </w:tr>
      <w:tr>
        <w:tc>
          <w:tcPr/>
          <w:p>
            <w:pPr>
              <w:pStyle w:val="Compact"/>
            </w:pPr>
            <w:r>
              <w:t xml:space="preserve">Techno TLN</w:t>
            </w:r>
          </w:p>
        </w:tc>
        <w:tc>
          <w:tcPr/>
          <w:p>
            <w:pPr>
              <w:pStyle w:val="Compact"/>
            </w:pPr>
            <w:r>
              <w:t xml:space="preserve">Ott Pärna</w:t>
            </w:r>
          </w:p>
        </w:tc>
        <w:tc>
          <w:tcPr/>
          <w:p>
            <w:pPr>
              <w:pStyle w:val="Compact"/>
            </w:pPr>
            <w:r>
              <w:t xml:space="preserve">techno.ee</w:t>
            </w:r>
          </w:p>
        </w:tc>
        <w:tc>
          <w:tcPr/>
          <w:p>
            <w:pPr>
              <w:pStyle w:val="Compact"/>
            </w:pPr>
            <w:r>
              <w:t xml:space="preserve">info@techno.ee</w:t>
            </w:r>
          </w:p>
        </w:tc>
      </w:tr>
      <w:tr>
        <w:tc>
          <w:tcPr/>
          <w:p>
            <w:pPr>
              <w:pStyle w:val="Compact"/>
            </w:pPr>
            <w:r>
              <w:t xml:space="preserve">Techno TLN</w:t>
            </w:r>
          </w:p>
        </w:tc>
        <w:tc>
          <w:tcPr/>
          <w:p>
            <w:pPr>
              <w:pStyle w:val="Compact"/>
            </w:pPr>
            <w:r>
              <w:t xml:space="preserve">Birgit Vilgats</w:t>
            </w:r>
          </w:p>
        </w:tc>
        <w:tc>
          <w:tcPr/>
          <w:p>
            <w:pPr>
              <w:pStyle w:val="Compact"/>
            </w:pPr>
            <w:r>
              <w:t xml:space="preserve">techno.ee</w:t>
            </w:r>
          </w:p>
        </w:tc>
        <w:tc>
          <w:tcPr/>
          <w:p>
            <w:pPr>
              <w:pStyle w:val="Compact"/>
            </w:pPr>
            <w:r>
              <w:t xml:space="preserve">birgit.vilgats@techno.ee</w:t>
            </w:r>
          </w:p>
        </w:tc>
      </w:tr>
      <w:tr>
        <w:tc>
          <w:tcPr/>
          <w:p>
            <w:pPr>
              <w:pStyle w:val="Compact"/>
            </w:pPr>
            <w:r>
              <w:t xml:space="preserve">Techno TLN</w:t>
            </w:r>
          </w:p>
        </w:tc>
        <w:tc>
          <w:tcPr/>
          <w:p>
            <w:pPr>
              <w:pStyle w:val="Compact"/>
            </w:pPr>
            <w:r>
              <w:t xml:space="preserve">Andra Piirsalu</w:t>
            </w:r>
          </w:p>
        </w:tc>
        <w:tc>
          <w:tcPr/>
          <w:p>
            <w:pPr>
              <w:pStyle w:val="Compact"/>
            </w:pPr>
            <w:r>
              <w:t xml:space="preserve">techno.ee</w:t>
            </w:r>
          </w:p>
        </w:tc>
        <w:tc>
          <w:tcPr/>
          <w:p>
            <w:pPr>
              <w:pStyle w:val="Compact"/>
            </w:pPr>
            <w:r>
              <w:t xml:space="preserve">andra.piirsalu@techno.ee</w:t>
            </w:r>
          </w:p>
        </w:tc>
      </w:tr>
      <w:tr>
        <w:tc>
          <w:tcPr/>
          <w:p>
            <w:pPr>
              <w:pStyle w:val="Compact"/>
            </w:pPr>
            <w:r>
              <w:t xml:space="preserve">Techno TLN</w:t>
            </w:r>
          </w:p>
        </w:tc>
        <w:tc>
          <w:tcPr/>
          <w:p>
            <w:pPr>
              <w:pStyle w:val="Compact"/>
            </w:pPr>
            <w:r>
              <w:t xml:space="preserve">Ander Sile</w:t>
            </w:r>
          </w:p>
        </w:tc>
        <w:tc>
          <w:tcPr/>
          <w:p>
            <w:pPr>
              <w:pStyle w:val="Compact"/>
            </w:pPr>
            <w:r>
              <w:t xml:space="preserve">techno.ee</w:t>
            </w:r>
          </w:p>
        </w:tc>
        <w:tc>
          <w:tcPr/>
          <w:p>
            <w:pPr>
              <w:pStyle w:val="Compact"/>
            </w:pPr>
            <w:r>
              <w:t xml:space="preserve">ander.sile@techno.ee</w:t>
            </w:r>
          </w:p>
        </w:tc>
      </w:tr>
      <w:tr>
        <w:tc>
          <w:tcPr/>
          <w:p>
            <w:pPr>
              <w:pStyle w:val="Compact"/>
            </w:pPr>
            <w:r>
              <w:t xml:space="preserve">Techno TLN</w:t>
            </w:r>
          </w:p>
        </w:tc>
        <w:tc>
          <w:tcPr/>
          <w:p>
            <w:pPr>
              <w:pStyle w:val="Compact"/>
            </w:pPr>
            <w:r>
              <w:t xml:space="preserve">Tõnu Armulik</w:t>
            </w:r>
          </w:p>
        </w:tc>
        <w:tc>
          <w:tcPr/>
          <w:p>
            <w:pPr>
              <w:pStyle w:val="Compact"/>
            </w:pPr>
            <w:r>
              <w:t xml:space="preserve">techno.ee</w:t>
            </w:r>
          </w:p>
        </w:tc>
        <w:tc>
          <w:tcPr/>
          <w:p>
            <w:pPr>
              <w:pStyle w:val="Compact"/>
            </w:pPr>
            <w:r>
              <w:t xml:space="preserve">tonu.armulik@techno.ee</w:t>
            </w:r>
          </w:p>
        </w:tc>
      </w:tr>
      <w:tr>
        <w:tc>
          <w:tcPr/>
          <w:p>
            <w:pPr>
              <w:pStyle w:val="Compact"/>
            </w:pPr>
            <w:r>
              <w:t xml:space="preserve">KVA</w:t>
            </w:r>
          </w:p>
        </w:tc>
        <w:tc>
          <w:tcPr/>
          <w:p>
            <w:pPr>
              <w:pStyle w:val="Compact"/>
            </w:pPr>
            <w:r>
              <w:t xml:space="preserve">Johan-Elias Seljamaa</w:t>
            </w:r>
          </w:p>
        </w:tc>
        <w:tc>
          <w:tcPr/>
          <w:p>
            <w:pPr>
              <w:pStyle w:val="Compact"/>
            </w:pPr>
            <w:r>
              <w:t xml:space="preserve">kvak.ee</w:t>
            </w:r>
          </w:p>
        </w:tc>
        <w:tc>
          <w:tcPr/>
          <w:p>
            <w:pPr>
              <w:pStyle w:val="Compact"/>
            </w:pPr>
            <w:r>
              <w:t xml:space="preserve">johan-elias.seljamaa@mil.ee</w:t>
            </w:r>
          </w:p>
        </w:tc>
      </w:tr>
      <w:tr>
        <w:tc>
          <w:tcPr/>
          <w:p>
            <w:pPr>
              <w:pStyle w:val="Compact"/>
            </w:pPr>
            <w:r>
              <w:t xml:space="preserve">KVA</w:t>
            </w:r>
          </w:p>
        </w:tc>
        <w:tc>
          <w:tcPr/>
          <w:p>
            <w:pPr>
              <w:pStyle w:val="Compact"/>
            </w:pPr>
            <w:r>
              <w:t xml:space="preserve">Rainek Kuura</w:t>
            </w:r>
          </w:p>
        </w:tc>
        <w:tc>
          <w:tcPr/>
          <w:p>
            <w:pPr>
              <w:pStyle w:val="Compact"/>
            </w:pPr>
            <w:r>
              <w:t xml:space="preserve">kvak.ee</w:t>
            </w:r>
          </w:p>
        </w:tc>
        <w:tc>
          <w:tcPr/>
          <w:p>
            <w:pPr>
              <w:pStyle w:val="Compact"/>
            </w:pPr>
            <w:r>
              <w:t xml:space="preserve">rainek.kuura@mil.ee</w:t>
            </w:r>
          </w:p>
        </w:tc>
      </w:tr>
      <w:tr>
        <w:tc>
          <w:tcPr/>
          <w:p>
            <w:pPr>
              <w:pStyle w:val="Compact"/>
            </w:pPr>
            <w:r>
              <w:t xml:space="preserve">KVA</w:t>
            </w:r>
          </w:p>
        </w:tc>
        <w:tc>
          <w:tcPr/>
          <w:p>
            <w:pPr>
              <w:pStyle w:val="Compact"/>
            </w:pPr>
            <w:r>
              <w:t xml:space="preserve">Aarne Ermus</w:t>
            </w:r>
          </w:p>
        </w:tc>
        <w:tc>
          <w:tcPr/>
          <w:p>
            <w:pPr>
              <w:pStyle w:val="Compact"/>
            </w:pPr>
            <w:r>
              <w:t xml:space="preserve">kvak.ee</w:t>
            </w:r>
          </w:p>
        </w:tc>
        <w:tc>
          <w:tcPr/>
          <w:p>
            <w:pPr>
              <w:pStyle w:val="Compact"/>
            </w:pPr>
            <w:r>
              <w:t xml:space="preserve">kvak.ee/kontakt</w:t>
            </w:r>
          </w:p>
        </w:tc>
      </w:tr>
      <w:tr>
        <w:tc>
          <w:tcPr/>
          <w:p>
            <w:pPr>
              <w:pStyle w:val="Compact"/>
            </w:pPr>
            <w:r>
              <w:t xml:space="preserve">RaM Kool</w:t>
            </w:r>
          </w:p>
        </w:tc>
        <w:tc>
          <w:tcPr/>
          <w:p>
            <w:pPr>
              <w:pStyle w:val="Compact"/>
            </w:pPr>
            <w:r>
              <w:t xml:space="preserve">Sirje Toomla-Õige</w:t>
            </w:r>
          </w:p>
        </w:tc>
        <w:tc>
          <w:tcPr/>
          <w:p>
            <w:pPr>
              <w:pStyle w:val="Compact"/>
            </w:pPr>
            <w:r>
              <w:t xml:space="preserve">ramkool.edu.ee</w:t>
            </w:r>
          </w:p>
        </w:tc>
        <w:tc>
          <w:tcPr/>
          <w:p>
            <w:pPr>
              <w:pStyle w:val="Compact"/>
            </w:pPr>
            <w:r>
              <w:t xml:space="preserve">sirje.toomla@ramkool.edu.ee</w:t>
            </w:r>
          </w:p>
        </w:tc>
      </w:tr>
      <w:tr>
        <w:tc>
          <w:tcPr/>
          <w:p>
            <w:pPr>
              <w:pStyle w:val="Compact"/>
            </w:pPr>
            <w:r>
              <w:t xml:space="preserve">RaM Kool</w:t>
            </w:r>
          </w:p>
        </w:tc>
        <w:tc>
          <w:tcPr/>
          <w:p>
            <w:pPr>
              <w:pStyle w:val="Compact"/>
            </w:pPr>
            <w:r>
              <w:t xml:space="preserve">Hannes Tamjärv</w:t>
            </w:r>
          </w:p>
        </w:tc>
        <w:tc>
          <w:tcPr/>
          <w:p>
            <w:pPr>
              <w:pStyle w:val="Compact"/>
            </w:pPr>
            <w:r>
              <w:t xml:space="preserve">ramkool.edu.ee</w:t>
            </w:r>
          </w:p>
        </w:tc>
        <w:tc>
          <w:tcPr/>
          <w:p>
            <w:pPr>
              <w:pStyle w:val="Compact"/>
            </w:pPr>
            <w:r>
              <w:t xml:space="preserve">ramkool.edu.ee</w:t>
            </w:r>
          </w:p>
        </w:tc>
      </w:tr>
      <w:tr>
        <w:tc>
          <w:tcPr/>
          <w:p>
            <w:pPr>
              <w:pStyle w:val="Compact"/>
            </w:pPr>
            <w:r>
              <w:t xml:space="preserve">RaM Kool</w:t>
            </w:r>
          </w:p>
        </w:tc>
        <w:tc>
          <w:tcPr/>
          <w:p>
            <w:pPr>
              <w:pStyle w:val="Compact"/>
            </w:pPr>
            <w:r>
              <w:t xml:space="preserve">Elmar Vaher (lapsevanem)</w:t>
            </w:r>
          </w:p>
        </w:tc>
        <w:tc>
          <w:tcPr/>
          <w:p>
            <w:pPr>
              <w:pStyle w:val="Compact"/>
            </w:pPr>
            <w:r>
              <w:t xml:space="preserve">kaitseinvesteeringud.ee</w:t>
            </w:r>
          </w:p>
        </w:tc>
        <w:tc>
          <w:tcPr/>
          <w:p>
            <w:pPr>
              <w:pStyle w:val="Compact"/>
            </w:pPr>
            <w:r>
              <w:t xml:space="preserve">—</w:t>
            </w:r>
          </w:p>
        </w:tc>
      </w:tr>
      <w:tr>
        <w:tc>
          <w:tcPr/>
          <w:p>
            <w:pPr>
              <w:pStyle w:val="Compact"/>
            </w:pPr>
            <w:r>
              <w:t xml:space="preserve">RaM Kool</w:t>
            </w:r>
          </w:p>
        </w:tc>
        <w:tc>
          <w:tcPr/>
          <w:p>
            <w:pPr>
              <w:pStyle w:val="Compact"/>
            </w:pPr>
            <w:r>
              <w:t xml:space="preserve">Helin Vaher (lapsevanem)</w:t>
            </w:r>
          </w:p>
        </w:tc>
        <w:tc>
          <w:tcPr/>
          <w:p>
            <w:pPr>
              <w:pStyle w:val="Compact"/>
            </w:pPr>
            <w:r>
              <w:t xml:space="preserve">agendapr.ee</w:t>
            </w:r>
          </w:p>
        </w:tc>
        <w:tc>
          <w:tcPr/>
          <w:p>
            <w:pPr>
              <w:pStyle w:val="Compact"/>
            </w:pPr>
            <w:r>
              <w:t xml:space="preserve">helin.vaher@agendapr.ee</w:t>
            </w:r>
          </w:p>
        </w:tc>
      </w:tr>
      <w:tr>
        <w:tc>
          <w:tcPr/>
          <w:p>
            <w:pPr>
              <w:pStyle w:val="Compact"/>
            </w:pPr>
            <w:r>
              <w:rPr>
                <w:b/>
                <w:bCs/>
              </w:rPr>
              <w:t xml:space="preserve">TVW Waldorf</w:t>
            </w:r>
          </w:p>
        </w:tc>
        <w:tc>
          <w:tcPr/>
          <w:p>
            <w:pPr>
              <w:pStyle w:val="Compact"/>
            </w:pPr>
            <w:r>
              <w:rPr>
                <w:b/>
                <w:bCs/>
              </w:rPr>
              <w:t xml:space="preserve">Ave Osa (võtmeisik)</w:t>
            </w:r>
          </w:p>
        </w:tc>
        <w:tc>
          <w:tcPr/>
          <w:p>
            <w:pPr>
              <w:pStyle w:val="Compact"/>
            </w:pPr>
            <w:r>
              <w:t xml:space="preserve">waldorf.ee</w:t>
            </w:r>
          </w:p>
        </w:tc>
        <w:tc>
          <w:tcPr/>
          <w:p>
            <w:pPr>
              <w:pStyle w:val="Compact"/>
            </w:pPr>
            <w:r>
              <w:t xml:space="preserve">tallinn@waldorf.ee</w:t>
            </w:r>
          </w:p>
        </w:tc>
      </w:tr>
      <w:tr>
        <w:tc>
          <w:tcPr/>
          <w:p>
            <w:pPr>
              <w:pStyle w:val="Compact"/>
            </w:pPr>
            <w:r>
              <w:t xml:space="preserve">TVW Waldorf</w:t>
            </w:r>
          </w:p>
        </w:tc>
        <w:tc>
          <w:tcPr/>
          <w:p>
            <w:pPr>
              <w:pStyle w:val="Compact"/>
            </w:pPr>
            <w:r>
              <w:t xml:space="preserve">Kristina Šanin (juhataja)</w:t>
            </w:r>
          </w:p>
        </w:tc>
        <w:tc>
          <w:tcPr/>
          <w:p>
            <w:pPr>
              <w:pStyle w:val="Compact"/>
            </w:pPr>
            <w:r>
              <w:t xml:space="preserve">waldorf.ee</w:t>
            </w:r>
          </w:p>
        </w:tc>
        <w:tc>
          <w:tcPr/>
          <w:p>
            <w:pPr>
              <w:pStyle w:val="Compact"/>
            </w:pPr>
            <w:r>
              <w:t xml:space="preserve">kristina.sanin@waldorf.ee</w:t>
            </w:r>
          </w:p>
        </w:tc>
      </w:tr>
      <w:tr>
        <w:tc>
          <w:tcPr/>
          <w:p>
            <w:pPr>
              <w:pStyle w:val="Compact"/>
            </w:pPr>
            <w:r>
              <w:rPr>
                <w:b/>
                <w:bCs/>
              </w:rPr>
              <w:t xml:space="preserve">Montessori</w:t>
            </w:r>
          </w:p>
        </w:tc>
        <w:tc>
          <w:tcPr/>
          <w:p>
            <w:pPr>
              <w:pStyle w:val="Compact"/>
            </w:pPr>
            <w:r>
              <w:rPr>
                <w:b/>
                <w:bCs/>
              </w:rPr>
              <w:t xml:space="preserve">Ruth Maria Roosi-Ott</w:t>
            </w:r>
          </w:p>
        </w:tc>
        <w:tc>
          <w:tcPr/>
          <w:p>
            <w:pPr>
              <w:pStyle w:val="Compact"/>
            </w:pPr>
            <w:r>
              <w:t xml:space="preserve">mariamontessori.ee</w:t>
            </w:r>
          </w:p>
        </w:tc>
        <w:tc>
          <w:tcPr/>
          <w:p>
            <w:pPr>
              <w:pStyle w:val="Compact"/>
            </w:pPr>
            <w:r>
              <w:t xml:space="preserve">info@mariamontessori.ee</w:t>
            </w:r>
          </w:p>
        </w:tc>
      </w:tr>
      <w:tr>
        <w:tc>
          <w:tcPr/>
          <w:p>
            <w:pPr>
              <w:pStyle w:val="Compact"/>
            </w:pPr>
            <w:r>
              <w:t xml:space="preserve">Montessori</w:t>
            </w:r>
          </w:p>
        </w:tc>
        <w:tc>
          <w:tcPr/>
          <w:p>
            <w:pPr>
              <w:pStyle w:val="Compact"/>
            </w:pPr>
            <w:r>
              <w:t xml:space="preserve">Kerli-Kristi Allikvee</w:t>
            </w:r>
          </w:p>
        </w:tc>
        <w:tc>
          <w:tcPr/>
          <w:p>
            <w:pPr>
              <w:pStyle w:val="Compact"/>
            </w:pPr>
            <w:r>
              <w:t xml:space="preserve">montessorieesti.ee</w:t>
            </w:r>
          </w:p>
        </w:tc>
        <w:tc>
          <w:tcPr/>
          <w:p>
            <w:pPr>
              <w:pStyle w:val="Compact"/>
            </w:pPr>
            <w:r>
              <w:t xml:space="preserve">info@mariamontessori.ee</w:t>
            </w:r>
          </w:p>
        </w:tc>
      </w:tr>
    </w:tbl>
    <w:p>
      <w:r>
        <w:pict>
          <v:rect style="width:0;height:1.5pt" o:hralign="center" o:hrstd="t" o:hr="t"/>
        </w:pict>
      </w:r>
    </w:p>
    <w:p>
      <w:pPr>
        <w:pStyle w:val="FirstParagraph"/>
      </w:pPr>
      <w:r>
        <w:rPr>
          <w:b/>
          <w:bCs/>
        </w:rPr>
        <w:t xml:space="preserve">Märkus fotode kohta:</w:t>
      </w:r>
      <w:r>
        <w:t xml:space="preserve"> </w:t>
      </w:r>
      <w:r>
        <w:t xml:space="preserve">Techno TLN juhtkonna ametlikud portreed on pärit techno.ee töötajate andmebaasist. Tõnu Armuliku, Rainek Kuura ja Indrek Ojasoo individuaalportreed lisatakse, kui avalikud allikad need kättesaadavaks teevad.</w:t>
      </w:r>
    </w:p>
    <w:p>
      <w:pPr>
        <w:pStyle w:val="BodyText"/>
      </w:pPr>
      <w:r>
        <w:rPr>
          <w:i/>
          <w:iCs/>
        </w:rPr>
        <w:t xml:space="preserve">Lisa J täieneb, kui operatsiooniga liituvad uued haridusasutused. Soovitus: lisa järgmise prioriteedina gümnaasiumide ja maakondlike kutsekoolide juhtkonnad.</w:t>
      </w:r>
    </w:p>
    <w:bookmarkEnd w:id="472"/>
    <w:bookmarkEnd w:id="473"/>
    <w:bookmarkStart w:id="558" w:name="X16451775fc37a088745a32fe395ac90f2b64627"/>
    <w:p>
      <w:pPr>
        <w:pStyle w:val="Heading1"/>
      </w:pPr>
      <w:r>
        <w:rPr>
          <w:rStyle w:val="SectionNumber"/>
        </w:rPr>
        <w:t xml:space="preserve">21</w:t>
      </w:r>
      <w:r>
        <w:tab/>
      </w:r>
      <w:r>
        <w:t xml:space="preserve">Lisa K — Võrgustiku skeem, allüksuste ülesanded ja</w:t>
      </w:r>
    </w:p>
    <w:p>
      <w:pPr>
        <w:pStyle w:val="FirstParagraph"/>
      </w:pPr>
      <w:r>
        <w:rPr>
          <w:b/>
          <w:bCs/>
        </w:rPr>
        <w:t xml:space="preserve">Seotud:</w:t>
      </w:r>
      <w:r>
        <w:t xml:space="preserve"> </w:t>
      </w:r>
      <w:r>
        <w:t xml:space="preserve">Operatsioon „Peegel” — täielik organisatsiooniskeem</w:t>
      </w:r>
      <w:r>
        <w:t xml:space="preserve"> </w:t>
      </w:r>
      <w:r>
        <w:rPr>
          <w:b/>
          <w:bCs/>
        </w:rPr>
        <w:t xml:space="preserve">Eesmärk:</w:t>
      </w:r>
      <w:r>
        <w:t xml:space="preserve"> </w:t>
      </w:r>
      <w:r>
        <w:t xml:space="preserve">Kõik osalised nimeliselt — roll, eesmärk ja ülesanne; allüksuste kollektiivsed missioonid; kliendistatistika ja podcasti külalised.</w:t>
      </w:r>
      <w:r>
        <w:t xml:space="preserve"> </w:t>
      </w:r>
      <w:r>
        <w:rPr>
          <w:b/>
          <w:bCs/>
        </w:rPr>
        <w:t xml:space="preserve">Täiendab:</w:t>
      </w:r>
      <w:r>
        <w:t xml:space="preserve"> </w:t>
      </w:r>
      <w:r>
        <w:t xml:space="preserve">Lisa J (haridusasutused), Lisa I (juhtimine),</w:t>
      </w:r>
      <w:r>
        <w:t xml:space="preserve"> </w:t>
      </w:r>
      <w:hyperlink r:id="rId474">
        <w:r>
          <w:rPr>
            <w:rStyle w:val="Hyperlink"/>
          </w:rPr>
          <w:t xml:space="preserve">Renee Aluste profiil</w:t>
        </w:r>
      </w:hyperlink>
    </w:p>
    <w:p>
      <w:pPr>
        <w:pStyle w:val="BlockText"/>
      </w:pPr>
      <w:r>
        <w:rPr>
          <w:i/>
          <w:iCs/>
        </w:rPr>
        <w:t xml:space="preserve">Selgus aitab tegutseda. Iga inimene teab, kus ta asub ja mida temalt oodatakse.</w:t>
      </w:r>
    </w:p>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Lisa K struktuur:</w:t>
      </w:r>
      <w:r>
        <w:t xml:space="preserve"> </w:t>
      </w:r>
      <w:r>
        <w:t xml:space="preserve">iga osalise juures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ülesanded</w:t>
      </w:r>
      <w:r>
        <w:t xml:space="preserve"> </w:t>
      </w:r>
      <w:r>
        <w:t xml:space="preserve">— mitte ainult nimi nimekirjas.</w:t>
      </w:r>
    </w:p>
    <w:p>
      <w:pPr>
        <w:pStyle w:val="BlockText"/>
      </w:pPr>
      <w:r>
        <w:rPr>
          <w:b/>
          <w:bCs/>
        </w:rPr>
        <w:t xml:space="preserve">LIHTSUS:</w:t>
      </w:r>
      <w:r>
        <w:t xml:space="preserve"> </w:t>
      </w:r>
      <w:r>
        <w:t xml:space="preserve">Sa ei pea kedagi siin tundma, et alustada. Alusta</w:t>
      </w:r>
      <w:r>
        <w:t xml:space="preserve"> </w:t>
      </w:r>
      <w:r>
        <w:rPr>
          <w:b/>
          <w:bCs/>
        </w:rPr>
        <w:t xml:space="preserve">PEEGEL_TUUM.pdf</w:t>
      </w:r>
      <w:r>
        <w:t xml:space="preserve"> </w:t>
      </w:r>
      <w:r>
        <w:t xml:space="preserve">või</w:t>
      </w:r>
      <w:r>
        <w:t xml:space="preserve"> </w:t>
      </w:r>
      <w:r>
        <w:rPr>
          <w:b/>
          <w:bCs/>
        </w:rPr>
        <w:t xml:space="preserve">Lisa AT</w:t>
      </w:r>
      <w:r>
        <w:t xml:space="preserve">. See nimekiri on võrgustikule — mitte esimese lugemise kohaks.</w:t>
      </w:r>
    </w:p>
    <w:bookmarkStart w:id="475" w:name="täielik-organisatsiooniskeem"/>
    <w:p>
      <w:pPr>
        <w:pStyle w:val="Heading2"/>
      </w:pPr>
      <w:r>
        <w:rPr>
          <w:rStyle w:val="SectionNumber"/>
        </w:rPr>
        <w:t xml:space="preserve">21.1</w:t>
      </w:r>
      <w:r>
        <w:tab/>
      </w:r>
      <w:r>
        <w:t xml:space="preserve">1. Täielik organisatsiooniskeem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riigikaitse eeskuju │</w:t>
      </w:r>
      <w:r>
        <w:br/>
      </w:r>
      <w:r>
        <w:rPr>
          <w:rStyle w:val="VerbatimChar"/>
        </w:rPr>
        <w:t xml:space="preserve"> │ Rene Toomse — riigi/valitsuse tase, infosõda │</w:t>
      </w:r>
      <w:r>
        <w:br/>
      </w:r>
      <w:r>
        <w:rPr>
          <w:rStyle w:val="VerbatimChar"/>
        </w:rPr>
        <w:t xml:space="preserve"> │ Eerik Heldna — kriisireguleerimine │</w:t>
      </w:r>
      <w:r>
        <w:br/>
      </w:r>
      <w:r>
        <w:rPr>
          <w:rStyle w:val="VerbatimChar"/>
        </w:rPr>
        <w:t xml:space="preserve"> │ Elmar Vaher — RKIK,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KOORDINEERIMINE │ │ JUHTIMISKOOLITUS │ │ VANGLATEENISTUS │ │ HARIDUSTASE │ │ TEADVUSTUS │</w:t>
      </w:r>
      <w:r>
        <w:br/>
      </w:r>
      <w:r>
        <w:rPr>
          <w:rStyle w:val="VerbatimChar"/>
        </w:rPr>
        <w:t xml:space="preserve">│ Renee Aluste │ │ Priit, partnerid │ │ Ain Anslan │ │ (vt Lisa J) │ │ Lucas, Villido │</w:t>
      </w:r>
      <w:r>
        <w:br/>
      </w:r>
      <w:r>
        <w:rPr>
          <w:rStyle w:val="VerbatimChar"/>
        </w:rPr>
        <w:t xml:space="preserve">│ (vt eraldi prof) │ │ Martin Jõesaar │ │ Viru vangla │ │ Techno TLN, KVA, │ │ tantra, Pühali │</w:t>
      </w:r>
      <w:r>
        <w:br/>
      </w:r>
      <w:r>
        <w:rPr>
          <w:rStyle w:val="VerbatimChar"/>
        </w:rPr>
        <w:t xml:space="preserve">└────────┬─────────┘ │ Eerik, Louis, Robert │ └──────────────────┘ │ RaM, TVW Waldorf │ └────────┬─────────┘</w:t>
      </w:r>
      <w:r>
        <w:br/>
      </w:r>
      <w:r>
        <w:rPr>
          <w:rStyle w:val="VerbatimChar"/>
        </w:rPr>
        <w:t xml:space="preserve"> │ │ Elmar, võrgustik │ Montessori võrg. └─────────┬─────────┘ │</w:t>
      </w:r>
      <w:r>
        <w:br/>
      </w:r>
      <w:r>
        <w:rPr>
          <w:rStyle w:val="VerbatimChar"/>
        </w:rPr>
        <w:t xml:space="preserve"> │ ├──────────────────────┤ │ │</w:t>
      </w:r>
      <w:r>
        <w:br/>
      </w:r>
      <w:r>
        <w:rPr>
          <w:rStyle w:val="VerbatimChar"/>
        </w:rPr>
        <w:t xml:space="preserve"> │ │ Her Way (sõltumatu) │ │ │</w:t>
      </w:r>
      <w:r>
        <w:br/>
      </w:r>
      <w:r>
        <w:rPr>
          <w:rStyle w:val="VerbatimChar"/>
        </w:rPr>
        <w:t xml:space="preserve"> │ │ Supermängud (Tanel) │ │ │</w:t>
      </w:r>
      <w:r>
        <w:br/>
      </w:r>
      <w:r>
        <w:rPr>
          <w:rStyle w:val="VerbatimChar"/>
        </w:rPr>
        <w:t xml:space="preserve"> │ │ Pertinax (Ojaots) │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 │</w:t>
      </w:r>
      <w:r>
        <w:br/>
      </w:r>
      <w:r>
        <w:rPr>
          <w:rStyle w:val="VerbatimChar"/>
        </w:rPr>
        <w:t xml:space="preserve">┌────────▼────▼───┐ ┌───────────▼──────────┐ ┌────▼─────────────┐ ┌────────────────▼──────────────────┐</w:t>
      </w:r>
      <w:r>
        <w:br/>
      </w:r>
      <w:r>
        <w:rPr>
          <w:rStyle w:val="VerbatimChar"/>
        </w:rPr>
        <w:t xml:space="preserve">│ KOHALIKUD │ │ VETERANID / TUGI │ │ PODCAST / Meedia │ │ VÕRGUSTIKU TOETAJAD │</w:t>
      </w:r>
      <w:r>
        <w:br/>
      </w:r>
      <w:r>
        <w:rPr>
          <w:rStyle w:val="VerbatimChar"/>
        </w:rPr>
        <w:t xml:space="preserve">│ Järvsoo (Kotkad) │ │ Kinnunen (veteranid) │ │ 24 episoodi │ │ Tegusad ettevõtjad (hajutatud) │</w:t>
      </w:r>
      <w:r>
        <w:br/>
      </w:r>
      <w:r>
        <w:rPr>
          <w:rStyle w:val="VerbatimChar"/>
        </w:rPr>
        <w:t xml:space="preserve">│ Ambros (Harku) │ │ Sillaste (supervis) │ │ jujutud.ee │ │ hajutatud ettevõtjad (vt 3.13) │</w:t>
      </w:r>
      <w:r>
        <w:br/>
      </w:r>
      <w:r>
        <w:rPr>
          <w:rStyle w:val="VerbatimChar"/>
        </w:rPr>
        <w:t xml:space="preserve">└──────────────────┘ └───────────────────────┘ └───────────────────┘ └───────────────────────────────────┘</w:t>
      </w:r>
    </w:p>
    <w:p>
      <w:pPr>
        <w:pStyle w:val="FirstParagraph"/>
      </w:pPr>
      <w:r>
        <w:rPr>
          <w:b/>
          <w:bCs/>
        </w:rPr>
        <w:t xml:space="preserve">Põhipingutusüksus:</w:t>
      </w:r>
      <w:r>
        <w:t xml:space="preserve"> </w:t>
      </w:r>
      <w:r>
        <w:t xml:space="preserve">Iga Eesti kodanik — eriti lapsevanemad, mentorid ja kogukonna liidrid.</w:t>
      </w:r>
    </w:p>
    <w:p>
      <w:r>
        <w:pict>
          <v:rect style="width:0;height:1.5pt" o:hralign="center" o:hrstd="t" o:hr="t"/>
        </w:pict>
      </w:r>
    </w:p>
    <w:bookmarkEnd w:id="475"/>
    <w:bookmarkStart w:id="478" w:name="operatsioon-mõõdikud-ja-tagasiside"/>
    <w:p>
      <w:pPr>
        <w:pStyle w:val="Heading2"/>
      </w:pPr>
      <w:r>
        <w:rPr>
          <w:rStyle w:val="SectionNumber"/>
        </w:rPr>
        <w:t xml:space="preserve">21.2</w:t>
      </w:r>
      <w:r>
        <w:tab/>
      </w:r>
      <w:r>
        <w:t xml:space="preserve">2. Operatsioon — mõõdikud ja tagasiside</w:t>
      </w:r>
    </w:p>
    <w:p>
      <w:pPr>
        <w:pStyle w:val="FirstParagraph"/>
      </w:pPr>
      <w:r>
        <w:rPr>
          <w:b/>
          <w:bCs/>
        </w:rPr>
        <w:t xml:space="preserve">Allikas:</w:t>
      </w:r>
      <w:r>
        <w:t xml:space="preserve"> </w:t>
      </w:r>
      <w:r>
        <w:t xml:space="preserve">reneealuste.com, Apple Podcasts, RSS (uuendatud 2026)</w:t>
      </w:r>
    </w:p>
    <w:bookmarkStart w:id="476" w:name="operatsiooni-mõõdikud"/>
    <w:p>
      <w:pPr>
        <w:pStyle w:val="Heading3"/>
      </w:pPr>
      <w:r>
        <w:rPr>
          <w:rStyle w:val="SectionNumber"/>
        </w:rPr>
        <w:t xml:space="preserve">21.2.1</w:t>
      </w:r>
      <w:r>
        <w:tab/>
      </w:r>
      <w:r>
        <w:t xml:space="preserve">Operatsiooni mõõdikud</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Käivitatud</w:t>
            </w:r>
          </w:p>
        </w:tc>
        <w:tc>
          <w:tcPr/>
          <w:p>
            <w:pPr>
              <w:pStyle w:val="Compact"/>
            </w:pPr>
            <w:r>
              <w:t xml:space="preserve">2026</w:t>
            </w:r>
          </w:p>
        </w:tc>
        <w:tc>
          <w:tcPr/>
          <w:p>
            <w:pPr>
              <w:pStyle w:val="Compact"/>
            </w:pPr>
            <w:r>
              <w:t xml:space="preserve">Kodanikualgatus — Renee Aluste</w:t>
            </w:r>
          </w:p>
        </w:tc>
      </w:tr>
      <w:tr>
        <w:tc>
          <w:tcPr/>
          <w:p>
            <w:pPr>
              <w:pStyle w:val="Compact"/>
            </w:pPr>
            <w:r>
              <w:t xml:space="preserve">Lisa materjale</w:t>
            </w:r>
          </w:p>
        </w:tc>
        <w:tc>
          <w:tcPr/>
          <w:p>
            <w:pPr>
              <w:pStyle w:val="Compact"/>
            </w:pPr>
            <w:r>
              <w:rPr>
                <w:b/>
                <w:bCs/>
              </w:rPr>
              <w:t xml:space="preserve">50+</w:t>
            </w:r>
          </w:p>
        </w:tc>
        <w:tc>
          <w:tcPr/>
          <w:p>
            <w:pPr>
              <w:pStyle w:val="Compact"/>
            </w:pPr>
            <w:r>
              <w:t xml:space="preserve">OPORD + lisad A–BC</w:t>
            </w:r>
          </w:p>
        </w:tc>
      </w:tr>
      <w:tr>
        <w:tc>
          <w:tcPr/>
          <w:p>
            <w:pPr>
              <w:pStyle w:val="Compact"/>
            </w:pPr>
            <w:r>
              <w:t xml:space="preserve">Juhtimiskoolituste kogemus</w:t>
            </w:r>
          </w:p>
        </w:tc>
        <w:tc>
          <w:tcPr/>
          <w:p>
            <w:pPr>
              <w:pStyle w:val="Compact"/>
            </w:pPr>
            <w:r>
              <w:rPr>
                <w:b/>
                <w:bCs/>
              </w:rPr>
              <w:t xml:space="preserve">300+</w:t>
            </w:r>
          </w:p>
        </w:tc>
        <w:tc>
          <w:tcPr/>
          <w:p>
            <w:pPr>
              <w:pStyle w:val="Compact"/>
            </w:pPr>
            <w:r>
              <w:t xml:space="preserve">Renee ja partnerite taust (isiklik)</w:t>
            </w:r>
          </w:p>
        </w:tc>
      </w:tr>
      <w:tr>
        <w:tc>
          <w:tcPr/>
          <w:p>
            <w:pPr>
              <w:pStyle w:val="Compact"/>
            </w:pPr>
            <w:r>
              <w:t xml:space="preserve">Priit Lilleväli juhendamistunnid</w:t>
            </w:r>
          </w:p>
        </w:tc>
        <w:tc>
          <w:tcPr/>
          <w:p>
            <w:pPr>
              <w:pStyle w:val="Compact"/>
            </w:pPr>
            <w:r>
              <w:rPr>
                <w:b/>
                <w:bCs/>
              </w:rPr>
              <w:t xml:space="preserve">800+</w:t>
            </w:r>
          </w:p>
        </w:tc>
        <w:tc>
          <w:tcPr/>
          <w:p>
            <w:pPr>
              <w:pStyle w:val="Compact"/>
            </w:pPr>
            <w:r>
              <w:t xml:space="preserve">Individuaalne mentorlus</w:t>
            </w:r>
          </w:p>
        </w:tc>
      </w:tr>
      <w:tr>
        <w:tc>
          <w:tcPr/>
          <w:p>
            <w:pPr>
              <w:pStyle w:val="Compact"/>
            </w:pPr>
            <w:r>
              <w:t xml:space="preserve">Podcast</w:t>
            </w:r>
          </w:p>
        </w:tc>
        <w:tc>
          <w:tcPr/>
          <w:p>
            <w:pPr>
              <w:pStyle w:val="Compact"/>
            </w:pPr>
            <w:r>
              <w:rPr>
                <w:b/>
                <w:bCs/>
              </w:rPr>
              <w:t xml:space="preserve">24+ episoodi</w:t>
            </w:r>
          </w:p>
        </w:tc>
        <w:tc>
          <w:tcPr/>
          <w:p>
            <w:pPr>
              <w:pStyle w:val="Compact"/>
            </w:pPr>
            <w:r>
              <w:t xml:space="preserve">reneealuste.com, jujutud.ee, YouTube</w:t>
            </w:r>
            <w:r>
              <w:t xml:space="preserve"> </w:t>
            </w:r>
            <w:r>
              <w:t xml:space="preserve">@reneealuste</w:t>
            </w:r>
          </w:p>
        </w:tc>
      </w:tr>
      <w:tr>
        <w:tc>
          <w:tcPr/>
          <w:p>
            <w:pPr>
              <w:pStyle w:val="Compact"/>
            </w:pPr>
            <w:r>
              <w:t xml:space="preserve">SOK kursused (Kaitseliit)</w:t>
            </w:r>
          </w:p>
        </w:tc>
        <w:tc>
          <w:tcPr/>
          <w:p>
            <w:pPr>
              <w:pStyle w:val="Compact"/>
            </w:pPr>
            <w:r>
              <w:rPr>
                <w:b/>
                <w:bCs/>
              </w:rPr>
              <w:t xml:space="preserve">6×</w:t>
            </w:r>
            <w:r>
              <w:t xml:space="preserve"> </w:t>
            </w:r>
            <w:r>
              <w:t xml:space="preserve">täiskursus</w:t>
            </w:r>
          </w:p>
        </w:tc>
        <w:tc>
          <w:tcPr/>
          <w:p>
            <w:pPr>
              <w:pStyle w:val="Compact"/>
            </w:pPr>
            <w:r>
              <w:t xml:space="preserve">240+ akadeemilist tundi igaüks</w:t>
            </w:r>
          </w:p>
        </w:tc>
      </w:tr>
    </w:tbl>
    <w:bookmarkEnd w:id="476"/>
    <w:bookmarkStart w:id="477" w:name="kliendi-tagasiside-valik"/>
    <w:p>
      <w:pPr>
        <w:pStyle w:val="Heading3"/>
      </w:pPr>
      <w:r>
        <w:rPr>
          <w:rStyle w:val="SectionNumber"/>
        </w:rPr>
        <w:t xml:space="preserve">21.2.2</w:t>
      </w:r>
      <w:r>
        <w:tab/>
      </w:r>
      <w:r>
        <w:t xml:space="preserve">Kliendi tagasiside (valik)</w:t>
      </w:r>
    </w:p>
    <w:tbl>
      <w:tblPr>
        <w:tblStyle w:val="Table"/>
        <w:tblW w:type="pct" w:w="5000"/>
        <w:tblLayout w:type="fixed"/>
        <w:tblLook w:firstRow="1" w:lastRow="0" w:firstColumn="0" w:lastColumn="0" w:noHBand="0" w:noVBand="0" w:val="0020"/>
      </w:tblPr>
      <w:tblGrid>
        <w:gridCol w:w="1250"/>
        <w:gridCol w:w="3543"/>
        <w:gridCol w:w="3126"/>
      </w:tblGrid>
      <w:tr>
        <w:trPr>
          <w:tblHeader w:val="on"/>
        </w:trPr>
        <w:tc>
          <w:tcPr/>
          <w:p>
            <w:pPr>
              <w:pStyle w:val="Compact"/>
            </w:pPr>
            <w:r>
              <w:t xml:space="preserve">Nimi</w:t>
            </w:r>
          </w:p>
        </w:tc>
        <w:tc>
          <w:tcPr/>
          <w:p>
            <w:pPr>
              <w:pStyle w:val="Compact"/>
            </w:pPr>
            <w:r>
              <w:t xml:space="preserve">Roll / kontekst</w:t>
            </w:r>
          </w:p>
        </w:tc>
        <w:tc>
          <w:tcPr/>
          <w:p>
            <w:pPr>
              <w:pStyle w:val="Compact"/>
            </w:pPr>
            <w:r>
              <w:t xml:space="preserve">Tsitaadi tuum</w:t>
            </w:r>
          </w:p>
        </w:tc>
      </w:tr>
      <w:tr>
        <w:tc>
          <w:tcPr/>
          <w:p>
            <w:pPr>
              <w:pStyle w:val="Compact"/>
            </w:pPr>
            <w:r>
              <w:t xml:space="preserve">Raul Eamets</w:t>
            </w:r>
          </w:p>
        </w:tc>
        <w:tc>
          <w:tcPr/>
          <w:p>
            <w:pPr>
              <w:pStyle w:val="Compact"/>
            </w:pPr>
            <w:r>
              <w:t xml:space="preserve">Klient</w:t>
            </w:r>
          </w:p>
        </w:tc>
        <w:tc>
          <w:tcPr/>
          <w:p>
            <w:pPr>
              <w:pStyle w:val="Compact"/>
            </w:pPr>
            <w:r>
              <w:t xml:space="preserve">Praktiline juhtimine, mis töötab päriselus</w:t>
            </w:r>
          </w:p>
        </w:tc>
      </w:tr>
      <w:tr>
        <w:tc>
          <w:tcPr/>
          <w:p>
            <w:pPr>
              <w:pStyle w:val="Compact"/>
            </w:pPr>
            <w:r>
              <w:t xml:space="preserve">Triin Limbach</w:t>
            </w:r>
          </w:p>
        </w:tc>
        <w:tc>
          <w:tcPr/>
          <w:p>
            <w:pPr>
              <w:pStyle w:val="Compact"/>
            </w:pPr>
            <w:r>
              <w:t xml:space="preserve">Klient</w:t>
            </w:r>
          </w:p>
        </w:tc>
        <w:tc>
          <w:tcPr/>
          <w:p>
            <w:pPr>
              <w:pStyle w:val="Compact"/>
            </w:pPr>
            <w:r>
              <w:t xml:space="preserve">Selgus ja vastutus meeskonnas</w:t>
            </w:r>
          </w:p>
        </w:tc>
      </w:tr>
      <w:tr>
        <w:tc>
          <w:tcPr/>
          <w:p>
            <w:pPr>
              <w:pStyle w:val="Compact"/>
            </w:pPr>
            <w:r>
              <w:t xml:space="preserve">Jonna Pechter</w:t>
            </w:r>
          </w:p>
        </w:tc>
        <w:tc>
          <w:tcPr/>
          <w:p>
            <w:pPr>
              <w:pStyle w:val="Compact"/>
            </w:pPr>
            <w:r>
              <w:t xml:space="preserve">Klient</w:t>
            </w:r>
          </w:p>
        </w:tc>
        <w:tc>
          <w:tcPr/>
          <w:p>
            <w:pPr>
              <w:pStyle w:val="Compact"/>
            </w:pPr>
            <w:r>
              <w:t xml:space="preserve">Extreme Ownership põhimõtted muutsid juhtimist</w:t>
            </w:r>
          </w:p>
        </w:tc>
      </w:tr>
      <w:tr>
        <w:tc>
          <w:tcPr/>
          <w:p>
            <w:pPr>
              <w:pStyle w:val="Compact"/>
            </w:pPr>
            <w:r>
              <w:t xml:space="preserve">Kairo Sulbi</w:t>
            </w:r>
          </w:p>
        </w:tc>
        <w:tc>
          <w:tcPr/>
          <w:p>
            <w:pPr>
              <w:pStyle w:val="Compact"/>
            </w:pPr>
            <w:r>
              <w:t xml:space="preserve">Klient</w:t>
            </w:r>
          </w:p>
        </w:tc>
        <w:tc>
          <w:tcPr/>
          <w:p>
            <w:pPr>
              <w:pStyle w:val="Compact"/>
            </w:pPr>
            <w:r>
              <w:t xml:space="preserve">Koolitus, mis jäi meelde ja rakendus</w:t>
            </w:r>
          </w:p>
        </w:tc>
      </w:tr>
      <w:tr>
        <w:tc>
          <w:tcPr/>
          <w:p>
            <w:pPr>
              <w:pStyle w:val="Compact"/>
            </w:pPr>
            <w:r>
              <w:t xml:space="preserve">Renno Reinurm</w:t>
            </w:r>
          </w:p>
        </w:tc>
        <w:tc>
          <w:tcPr/>
          <w:p>
            <w:pPr>
              <w:pStyle w:val="Compact"/>
            </w:pPr>
            <w:r>
              <w:t xml:space="preserve">Klient</w:t>
            </w:r>
          </w:p>
        </w:tc>
        <w:tc>
          <w:tcPr/>
          <w:p>
            <w:pPr>
              <w:pStyle w:val="Compact"/>
            </w:pPr>
            <w:r>
              <w:t xml:space="preserve">Aus, otsekohene, tulemuslik</w:t>
            </w:r>
          </w:p>
        </w:tc>
      </w:tr>
      <w:tr>
        <w:tc>
          <w:tcPr/>
          <w:p>
            <w:pPr>
              <w:pStyle w:val="Compact"/>
            </w:pPr>
            <w:r>
              <w:t xml:space="preserve">Hannes Aaresild</w:t>
            </w:r>
          </w:p>
        </w:tc>
        <w:tc>
          <w:tcPr/>
          <w:p>
            <w:pPr>
              <w:pStyle w:val="Compact"/>
            </w:pPr>
            <w:r>
              <w:t xml:space="preserve">Klient</w:t>
            </w:r>
          </w:p>
        </w:tc>
        <w:tc>
          <w:tcPr/>
          <w:p>
            <w:pPr>
              <w:pStyle w:val="Compact"/>
            </w:pPr>
            <w:r>
              <w:t xml:space="preserve">Meeskonna sidusus ja distsipliin</w:t>
            </w:r>
          </w:p>
        </w:tc>
      </w:tr>
      <w:tr>
        <w:tc>
          <w:tcPr/>
          <w:p>
            <w:pPr>
              <w:pStyle w:val="Compact"/>
            </w:pPr>
            <w:r>
              <w:t xml:space="preserve">Kristjan Kookmaa</w:t>
            </w:r>
          </w:p>
        </w:tc>
        <w:tc>
          <w:tcPr/>
          <w:p>
            <w:pPr>
              <w:pStyle w:val="Compact"/>
            </w:pPr>
            <w:r>
              <w:t xml:space="preserve">Klient</w:t>
            </w:r>
          </w:p>
        </w:tc>
        <w:tc>
          <w:tcPr/>
          <w:p>
            <w:pPr>
              <w:pStyle w:val="Compact"/>
            </w:pPr>
            <w:r>
              <w:t xml:space="preserve">Juhtimine kriisiolukorras</w:t>
            </w:r>
          </w:p>
        </w:tc>
      </w:tr>
    </w:tbl>
    <w:p>
      <w:pPr>
        <w:pStyle w:val="BodyText"/>
      </w:pPr>
      <w:r>
        <w:rPr>
          <w:i/>
          <w:iCs/>
        </w:rPr>
        <w:t xml:space="preserve">Täielikud tsitaadid: reneealuste.com/meist</w:t>
      </w:r>
    </w:p>
    <w:p>
      <w:r>
        <w:pict>
          <v:rect style="width:0;height:1.5pt" o:hralign="center" o:hrstd="t" o:hr="t"/>
        </w:pict>
      </w:r>
    </w:p>
    <w:bookmarkEnd w:id="477"/>
    <w:bookmarkEnd w:id="478"/>
    <w:bookmarkStart w:id="493" w:name="allüksuste-kollektiivsed-ülesanded"/>
    <w:p>
      <w:pPr>
        <w:pStyle w:val="Heading2"/>
      </w:pPr>
      <w:r>
        <w:rPr>
          <w:rStyle w:val="SectionNumber"/>
        </w:rPr>
        <w:t xml:space="preserve">21.3</w:t>
      </w:r>
      <w:r>
        <w:tab/>
      </w:r>
      <w:r>
        <w:t xml:space="preserve">3. Allüksuste kollektiivsed ülesanded</w:t>
      </w:r>
    </w:p>
    <w:bookmarkStart w:id="479" w:name="strateegiline-tase"/>
    <w:p>
      <w:pPr>
        <w:pStyle w:val="Heading3"/>
      </w:pPr>
      <w:r>
        <w:rPr>
          <w:rStyle w:val="SectionNumber"/>
        </w:rPr>
        <w:t xml:space="preserve">21.3.1</w:t>
      </w:r>
      <w:r>
        <w:tab/>
      </w:r>
      <w:r>
        <w:t xml:space="preserve">3.1 Strateegiline tase</w:t>
      </w:r>
    </w:p>
    <w:p>
      <w:pPr>
        <w:pStyle w:val="FirstParagraph"/>
      </w:pPr>
      <w:r>
        <w:rPr>
          <w:b/>
          <w:bCs/>
        </w:rPr>
        <w:t xml:space="preserve">Eesmärk:</w:t>
      </w:r>
      <w:r>
        <w:t xml:space="preserve"> </w:t>
      </w:r>
      <w:r>
        <w:t xml:space="preserve">Ühendada riiklik julgeolek, kodaniku vastutus ja avalik sõnum ilma propaganda keeleta.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Avalik sõnum: riigikaitse algab kodus</w:t>
            </w:r>
          </w:p>
        </w:tc>
      </w:tr>
      <w:tr>
        <w:tc>
          <w:tcPr/>
          <w:p>
            <w:pPr>
              <w:pStyle w:val="Compact"/>
            </w:pPr>
            <w:r>
              <w:t xml:space="preserve">2</w:t>
            </w:r>
          </w:p>
        </w:tc>
        <w:tc>
          <w:tcPr/>
          <w:p>
            <w:pPr>
              <w:pStyle w:val="Compact"/>
            </w:pPr>
            <w:r>
              <w:t xml:space="preserve">Poliitiline ja ühiskondlik dialoog perede toetusest</w:t>
            </w:r>
          </w:p>
        </w:tc>
      </w:tr>
      <w:tr>
        <w:tc>
          <w:tcPr/>
          <w:p>
            <w:pPr>
              <w:pStyle w:val="Compact"/>
            </w:pPr>
            <w:r>
              <w:t xml:space="preserve">3</w:t>
            </w:r>
          </w:p>
        </w:tc>
        <w:tc>
          <w:tcPr/>
          <w:p>
            <w:pPr>
              <w:pStyle w:val="Compact"/>
            </w:pPr>
            <w:r>
              <w:t xml:space="preserve">Ühendavad narratiivid, mis ei lõhu, vaid ehitavad</w:t>
            </w:r>
          </w:p>
        </w:tc>
      </w:tr>
      <w:tr>
        <w:tc>
          <w:tcPr/>
          <w:p>
            <w:pPr>
              <w:pStyle w:val="Compact"/>
            </w:pPr>
            <w:r>
              <w:t xml:space="preserve">4</w:t>
            </w:r>
          </w:p>
        </w:tc>
        <w:tc>
          <w:tcPr/>
          <w:p>
            <w:pPr>
              <w:pStyle w:val="Compact"/>
            </w:pPr>
            <w:r>
              <w:t xml:space="preserve">Kriisikommunikatsiooni standardid (koos StratKom-iga)</w:t>
            </w:r>
          </w:p>
        </w:tc>
      </w:tr>
    </w:tbl>
    <w:bookmarkEnd w:id="479"/>
    <w:bookmarkStart w:id="480" w:name="X28f86d2343a6a74e1fed54f736367b28ae8e8ef"/>
    <w:p>
      <w:pPr>
        <w:pStyle w:val="Heading3"/>
      </w:pPr>
      <w:r>
        <w:rPr>
          <w:rStyle w:val="SectionNumber"/>
        </w:rPr>
        <w:t xml:space="preserve">21.3.2</w:t>
      </w:r>
      <w:r>
        <w:tab/>
      </w:r>
      <w:r>
        <w:t xml:space="preserve">3.2 Operatsiooni koordineerimisüksus (Renee Aluste)</w:t>
      </w:r>
    </w:p>
    <w:p>
      <w:pPr>
        <w:pStyle w:val="FirstParagraph"/>
      </w:pPr>
      <w:r>
        <w:rPr>
          <w:b/>
          <w:bCs/>
        </w:rPr>
        <w:t xml:space="preserve">Eesmärk:</w:t>
      </w:r>
      <w:r>
        <w:t xml:space="preserve"> </w:t>
      </w:r>
      <w:r>
        <w:t xml:space="preserve">Koordineerida sõnumit, võrgustikku ja tegevust rahva tasandil.</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Sõnumite koordineerimine ja levitamine</w:t>
            </w:r>
          </w:p>
        </w:tc>
      </w:tr>
      <w:tr>
        <w:tc>
          <w:tcPr/>
          <w:p>
            <w:pPr>
              <w:pStyle w:val="Compact"/>
            </w:pPr>
            <w:r>
              <w:t xml:space="preserve">2</w:t>
            </w:r>
          </w:p>
        </w:tc>
        <w:tc>
          <w:tcPr/>
          <w:p>
            <w:pPr>
              <w:pStyle w:val="Compact"/>
            </w:pPr>
            <w:r>
              <w:t xml:space="preserve">võrgustiku koolituste korraldamine võrgustikule</w:t>
            </w:r>
          </w:p>
        </w:tc>
      </w:tr>
      <w:tr>
        <w:tc>
          <w:tcPr/>
          <w:p>
            <w:pPr>
              <w:pStyle w:val="Compact"/>
            </w:pPr>
            <w:r>
              <w:t xml:space="preserve">3</w:t>
            </w:r>
          </w:p>
        </w:tc>
        <w:tc>
          <w:tcPr/>
          <w:p>
            <w:pPr>
              <w:pStyle w:val="Compact"/>
            </w:pPr>
            <w:r>
              <w:t xml:space="preserve">Isiklike lugude jagamine (autentsus)</w:t>
            </w:r>
          </w:p>
        </w:tc>
      </w:tr>
      <w:tr>
        <w:tc>
          <w:tcPr/>
          <w:p>
            <w:pPr>
              <w:pStyle w:val="Compact"/>
            </w:pPr>
            <w:r>
              <w:t xml:space="preserve">4</w:t>
            </w:r>
          </w:p>
        </w:tc>
        <w:tc>
          <w:tcPr/>
          <w:p>
            <w:pPr>
              <w:pStyle w:val="Compact"/>
            </w:pPr>
            <w:r>
              <w:t xml:space="preserve">Mõõdikute jälgimine (tagasiside kogukonnast)</w:t>
            </w:r>
          </w:p>
        </w:tc>
      </w:tr>
      <w:tr>
        <w:tc>
          <w:tcPr/>
          <w:p>
            <w:pPr>
              <w:pStyle w:val="Compact"/>
            </w:pPr>
            <w:r>
              <w:t xml:space="preserve">5</w:t>
            </w:r>
          </w:p>
        </w:tc>
        <w:tc>
          <w:tcPr/>
          <w:p>
            <w:pPr>
              <w:pStyle w:val="Compact"/>
            </w:pPr>
            <w:r>
              <w:rPr>
                <w:b/>
                <w:bCs/>
              </w:rPr>
              <w:t xml:space="preserve">E-sliin</w:t>
            </w:r>
            <w:r>
              <w:t xml:space="preserve"> </w:t>
            </w:r>
            <w:r>
              <w:t xml:space="preserve">— suhtlus erinevate üksustega, kes parandavad olukorda (sageli sümptomite kaudu); ühendab</w:t>
            </w:r>
            <w:r>
              <w:t xml:space="preserve"> </w:t>
            </w:r>
            <w:r>
              <w:rPr>
                <w:b/>
                <w:bCs/>
              </w:rPr>
              <w:t xml:space="preserve">suure pildi</w:t>
            </w:r>
            <w:r>
              <w:t xml:space="preserve"> </w:t>
            </w:r>
            <w:r>
              <w:t xml:space="preserve">ja igapäevased tööriistad</w:t>
            </w:r>
          </w:p>
        </w:tc>
      </w:tr>
      <w:tr>
        <w:tc>
          <w:tcPr/>
          <w:p>
            <w:pPr>
              <w:pStyle w:val="Compact"/>
            </w:pPr>
            <w:r>
              <w:t xml:space="preserve">6</w:t>
            </w:r>
          </w:p>
        </w:tc>
        <w:tc>
          <w:tcPr/>
          <w:p>
            <w:pPr>
              <w:pStyle w:val="Compact"/>
            </w:pPr>
            <w:r>
              <w:t xml:space="preserve">Tuvastatud probleemide käsitlemine rahva taastamise juhises — lihtsad lahendused enne keerukaid</w:t>
            </w:r>
          </w:p>
        </w:tc>
      </w:tr>
      <w:tr>
        <w:tc>
          <w:tcPr/>
          <w:p>
            <w:pPr>
              <w:pStyle w:val="Compact"/>
            </w:pPr>
            <w:r>
              <w:t xml:space="preserve">7</w:t>
            </w:r>
          </w:p>
        </w:tc>
        <w:tc>
          <w:tcPr/>
          <w:p>
            <w:pPr>
              <w:pStyle w:val="Compact"/>
            </w:pPr>
            <w:r>
              <w:rPr>
                <w:b/>
                <w:bCs/>
              </w:rPr>
              <w:t xml:space="preserve">KV muster:</w:t>
            </w:r>
            <w:r>
              <w:t xml:space="preserve"> </w:t>
            </w:r>
            <w:r>
              <w:t xml:space="preserve">vastutuse puudumine → koormus vähestele → läbipõlemine ja lahkumine; lahendus = kõik teevad oma osa + kiusamise ja vana juhtimisstiili lõpp (Lisa I)</w:t>
            </w:r>
          </w:p>
        </w:tc>
      </w:tr>
    </w:tbl>
    <w:p>
      <w:pPr>
        <w:pStyle w:val="BodyText"/>
      </w:pPr>
      <w:r>
        <w:rPr>
          <w:i/>
          <w:iCs/>
        </w:rPr>
        <w:t xml:space="preserve">Täielik profiil:</w:t>
      </w:r>
      <w:r>
        <w:rPr>
          <w:i/>
          <w:iCs/>
        </w:rPr>
        <w:t xml:space="preserve"> </w:t>
      </w:r>
      <w:hyperlink r:id="rId474">
        <w:r>
          <w:rPr>
            <w:rStyle w:val="Hyperlink"/>
            <w:i/>
            <w:iCs/>
          </w:rPr>
          <w:t xml:space="preserve">renee-aluste-profiil.md</w:t>
        </w:r>
      </w:hyperlink>
    </w:p>
    <w:bookmarkEnd w:id="480"/>
    <w:bookmarkStart w:id="481" w:name="X1daa7bffe8302d00e09b6145008902f82b248e3"/>
    <w:p>
      <w:pPr>
        <w:pStyle w:val="Heading3"/>
      </w:pPr>
      <w:r>
        <w:rPr>
          <w:rStyle w:val="SectionNumber"/>
        </w:rPr>
        <w:t xml:space="preserve">21.3.3</w:t>
      </w:r>
      <w:r>
        <w:tab/>
      </w:r>
      <w:r>
        <w:t xml:space="preserve">3.2b Margus Lõoke — Kaitseväe mustri tunnistaja</w:t>
      </w:r>
    </w:p>
    <w:p>
      <w:pPr>
        <w:pStyle w:val="FirstParagraph"/>
      </w:pPr>
      <w:r>
        <w:rPr>
          <w:b/>
          <w:bCs/>
        </w:rPr>
        <w:t xml:space="preserve">Eesmärk:</w:t>
      </w:r>
      <w:r>
        <w:t xml:space="preserve"> </w:t>
      </w:r>
      <w:r>
        <w:t xml:space="preserve">Toomine Kaitseväe sisemise vaate operatsiooni planeeringusse — ilma ametliku statistikata, ausa tähelepanekuna.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Jagada Reneelega tähelepanekut:</w:t>
            </w:r>
            <w:r>
              <w:t xml:space="preserve"> </w:t>
            </w:r>
            <w:r>
              <w:rPr>
                <w:b/>
                <w:bCs/>
              </w:rPr>
              <w:t xml:space="preserve">suur osa Kaitseväes töötavatest inimestest on diagnoositud ATH-ga</w:t>
            </w:r>
          </w:p>
        </w:tc>
      </w:tr>
      <w:tr>
        <w:tc>
          <w:tcPr/>
          <w:p>
            <w:pPr>
              <w:pStyle w:val="Compact"/>
            </w:pPr>
            <w:r>
              <w:t xml:space="preserve">2</w:t>
            </w:r>
          </w:p>
        </w:tc>
        <w:tc>
          <w:tcPr/>
          <w:p>
            <w:pPr>
              <w:pStyle w:val="Compact"/>
            </w:pPr>
            <w:r>
              <w:t xml:space="preserve">Kinnitada e-sliini mustrit — struktuur, uni ja roll vs ainult sümptomi kustutamine</w:t>
            </w:r>
          </w:p>
        </w:tc>
      </w:tr>
      <w:tr>
        <w:tc>
          <w:tcPr/>
          <w:p>
            <w:pPr>
              <w:pStyle w:val="Compact"/>
            </w:pPr>
            <w:r>
              <w:t xml:space="preserve">3</w:t>
            </w:r>
          </w:p>
        </w:tc>
        <w:tc>
          <w:tcPr/>
          <w:p>
            <w:pPr>
              <w:pStyle w:val="Compact"/>
            </w:pPr>
            <w:r>
              <w:t xml:space="preserve">Toetada sõnumit: lihtsad tööriistad (Lisa H, Lisa I, Lisa P) enne keerukaid lahendusi</w:t>
            </w:r>
          </w:p>
        </w:tc>
      </w:tr>
    </w:tbl>
    <w:p>
      <w:pPr>
        <w:pStyle w:val="BlockText"/>
      </w:pPr>
      <w:r>
        <w:rPr>
          <w:i/>
          <w:iCs/>
        </w:rPr>
        <w:t xml:space="preserve">Isiklik vaatlus, mitte epidemioloogiline väide. Renee dokumenteerib, sest see klapib suure pildiga.</w:t>
      </w:r>
    </w:p>
    <w:bookmarkEnd w:id="481"/>
    <w:bookmarkStart w:id="482" w:name="oü"/>
    <w:p>
      <w:pPr>
        <w:pStyle w:val="Heading3"/>
      </w:pPr>
      <w:r>
        <w:rPr>
          <w:rStyle w:val="SectionNumber"/>
        </w:rPr>
        <w:t xml:space="preserve">21.3.4</w:t>
      </w:r>
      <w:r>
        <w:tab/>
      </w:r>
      <w:r>
        <w:t xml:space="preserve">3.3 OÜ</w:t>
      </w:r>
    </w:p>
    <w:p>
      <w:pPr>
        <w:pStyle w:val="FirstParagraph"/>
      </w:pPr>
      <w:r>
        <w:rPr>
          <w:b/>
          <w:bCs/>
        </w:rPr>
        <w:t xml:space="preserve">Eesmärk:</w:t>
      </w:r>
      <w:r>
        <w:t xml:space="preserve"> </w:t>
      </w:r>
      <w:r>
        <w:t xml:space="preserve">Praktiline juhtimiskoolitus — Extreme Ownership, vastupidavus, turvalisus.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Ülima vastutuse koolitused ettevõtetele ja kogukondadele</w:t>
            </w:r>
          </w:p>
        </w:tc>
      </w:tr>
      <w:tr>
        <w:tc>
          <w:tcPr/>
          <w:p>
            <w:pPr>
              <w:pStyle w:val="Compact"/>
            </w:pPr>
            <w:r>
              <w:t xml:space="preserve">2</w:t>
            </w:r>
          </w:p>
        </w:tc>
        <w:tc>
          <w:tcPr/>
          <w:p>
            <w:pPr>
              <w:pStyle w:val="Compact"/>
            </w:pPr>
            <w:r>
              <w:t xml:space="preserve">Juhtimis- ja meeskonnakoolitused perede ja MTÜ-de juhtidele</w:t>
            </w:r>
          </w:p>
        </w:tc>
      </w:tr>
      <w:tr>
        <w:tc>
          <w:tcPr/>
          <w:p>
            <w:pPr>
              <w:pStyle w:val="Compact"/>
            </w:pPr>
            <w:r>
              <w:t xml:space="preserve">3</w:t>
            </w:r>
          </w:p>
        </w:tc>
        <w:tc>
          <w:tcPr/>
          <w:p>
            <w:pPr>
              <w:pStyle w:val="Compact"/>
            </w:pPr>
            <w:r>
              <w:t xml:space="preserve">Veebipõhised ja hübriidlahendused (2026 fookus: turvalisus)</w:t>
            </w:r>
          </w:p>
        </w:tc>
      </w:tr>
      <w:tr>
        <w:tc>
          <w:tcPr/>
          <w:p>
            <w:pPr>
              <w:pStyle w:val="Compact"/>
            </w:pPr>
            <w:r>
              <w:t xml:space="preserve">4</w:t>
            </w:r>
          </w:p>
        </w:tc>
        <w:tc>
          <w:tcPr/>
          <w:p>
            <w:pPr>
              <w:pStyle w:val="Compact"/>
            </w:pPr>
            <w:r>
              <w:t xml:space="preserve">LDAP programm — organisatsioonide juhtimisjoondamine</w:t>
            </w:r>
          </w:p>
        </w:tc>
      </w:tr>
      <w:tr>
        <w:tc>
          <w:tcPr/>
          <w:p>
            <w:pPr>
              <w:pStyle w:val="Compact"/>
            </w:pPr>
            <w:r>
              <w:t xml:space="preserve">5</w:t>
            </w:r>
          </w:p>
        </w:tc>
        <w:tc>
          <w:tcPr/>
          <w:p>
            <w:pPr>
              <w:pStyle w:val="Compact"/>
            </w:pPr>
            <w:r>
              <w:t xml:space="preserve">Mentorlus (Priit Lilleväli, võrgustiku partnerid)</w:t>
            </w:r>
          </w:p>
        </w:tc>
      </w:tr>
    </w:tbl>
    <w:bookmarkEnd w:id="482"/>
    <w:bookmarkStart w:id="483" w:name="naiste-enesejuhtimise-kogukond"/>
    <w:p>
      <w:pPr>
        <w:pStyle w:val="Heading3"/>
      </w:pPr>
      <w:r>
        <w:rPr>
          <w:rStyle w:val="SectionNumber"/>
        </w:rPr>
        <w:t xml:space="preserve">21.3.5</w:t>
      </w:r>
      <w:r>
        <w:tab/>
      </w:r>
      <w:r>
        <w:t xml:space="preserve">3.4 Naiste enesejuhtimise kogukond</w:t>
      </w:r>
    </w:p>
    <w:p>
      <w:pPr>
        <w:pStyle w:val="FirstParagraph"/>
      </w:pPr>
      <w:r>
        <w:rPr>
          <w:b/>
          <w:bCs/>
        </w:rPr>
        <w:t xml:space="preserve">Eesmärk:</w:t>
      </w:r>
      <w:r>
        <w:t xml:space="preserve"> </w:t>
      </w:r>
      <w:r>
        <w:t xml:space="preserve">Naiste enesejuhtimine ja vastutus — eriti emadele ja juhtidele.</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Igakuised enesejuhtimise veebikohtumised</w:t>
            </w:r>
          </w:p>
        </w:tc>
      </w:tr>
      <w:tr>
        <w:tc>
          <w:tcPr/>
          <w:p>
            <w:pPr>
              <w:pStyle w:val="Compact"/>
            </w:pPr>
            <w:r>
              <w:t xml:space="preserve">2</w:t>
            </w:r>
          </w:p>
        </w:tc>
        <w:tc>
          <w:tcPr/>
          <w:p>
            <w:pPr>
              <w:pStyle w:val="Compact"/>
            </w:pPr>
            <w:r>
              <w:t xml:space="preserve">Extreme Ownership naiste kontekstis (naiste enesejuhtimise kogukond)</w:t>
            </w:r>
          </w:p>
        </w:tc>
      </w:tr>
      <w:tr>
        <w:tc>
          <w:tcPr/>
          <w:p>
            <w:pPr>
              <w:pStyle w:val="Compact"/>
            </w:pPr>
            <w:r>
              <w:t xml:space="preserve">3</w:t>
            </w:r>
          </w:p>
        </w:tc>
        <w:tc>
          <w:tcPr/>
          <w:p>
            <w:pPr>
              <w:pStyle w:val="Compact"/>
            </w:pPr>
            <w:r>
              <w:t xml:space="preserve">Kogukonna loomine — ausus, vastutus, tugi</w:t>
            </w:r>
          </w:p>
        </w:tc>
      </w:tr>
    </w:tbl>
    <w:bookmarkEnd w:id="483"/>
    <w:bookmarkStart w:id="484" w:name="laste-supermängud"/>
    <w:p>
      <w:pPr>
        <w:pStyle w:val="Heading3"/>
      </w:pPr>
      <w:r>
        <w:rPr>
          <w:rStyle w:val="SectionNumber"/>
        </w:rPr>
        <w:t xml:space="preserve">21.3.6</w:t>
      </w:r>
      <w:r>
        <w:tab/>
      </w:r>
      <w:r>
        <w:t xml:space="preserve">3.5 Laste Supermängud</w:t>
      </w:r>
    </w:p>
    <w:p>
      <w:pPr>
        <w:pStyle w:val="FirstParagraph"/>
      </w:pPr>
      <w:r>
        <w:rPr>
          <w:b/>
          <w:bCs/>
        </w:rPr>
        <w:t xml:space="preserve">Eesmärk:</w:t>
      </w:r>
      <w:r>
        <w:t xml:space="preserve"> </w:t>
      </w:r>
      <w:r>
        <w:t xml:space="preserve">Noorte praktiline vastutus enne algoritmi.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Laste Supermängud (7–12 a.) — vastutus, keskendumine</w:t>
            </w:r>
          </w:p>
        </w:tc>
      </w:tr>
      <w:tr>
        <w:tc>
          <w:tcPr/>
          <w:p>
            <w:pPr>
              <w:pStyle w:val="Compact"/>
            </w:pPr>
            <w:r>
              <w:t xml:space="preserve">2</w:t>
            </w:r>
          </w:p>
        </w:tc>
        <w:tc>
          <w:tcPr/>
          <w:p>
            <w:pPr>
              <w:pStyle w:val="Compact"/>
            </w:pPr>
            <w:r>
              <w:t xml:space="preserve">noorteprogramm programmid koolidele ja MTÜ-dele</w:t>
            </w:r>
          </w:p>
        </w:tc>
      </w:tr>
      <w:tr>
        <w:tc>
          <w:tcPr/>
          <w:p>
            <w:pPr>
              <w:pStyle w:val="Compact"/>
            </w:pPr>
            <w:r>
              <w:t xml:space="preserve">3</w:t>
            </w:r>
          </w:p>
        </w:tc>
        <w:tc>
          <w:tcPr/>
          <w:p>
            <w:pPr>
              <w:pStyle w:val="Compact"/>
            </w:pPr>
            <w:r>
              <w:t xml:space="preserve">Vanemate mentorlus: väike harjutus päevas</w:t>
            </w:r>
          </w:p>
        </w:tc>
      </w:tr>
    </w:tbl>
    <w:bookmarkEnd w:id="484"/>
    <w:bookmarkStart w:id="485" w:name="mtü-team-pertinax"/>
    <w:p>
      <w:pPr>
        <w:pStyle w:val="Heading3"/>
      </w:pPr>
      <w:r>
        <w:rPr>
          <w:rStyle w:val="SectionNumber"/>
        </w:rPr>
        <w:t xml:space="preserve">21.3.7</w:t>
      </w:r>
      <w:r>
        <w:tab/>
      </w:r>
      <w:r>
        <w:t xml:space="preserve">3.6 MTÜ Team Pertinax</w:t>
      </w:r>
    </w:p>
    <w:p>
      <w:pPr>
        <w:pStyle w:val="FirstParagraph"/>
      </w:pPr>
      <w:r>
        <w:rPr>
          <w:b/>
          <w:bCs/>
        </w:rPr>
        <w:t xml:space="preserve">Eesmärk:</w:t>
      </w:r>
      <w:r>
        <w:t xml:space="preserve"> </w:t>
      </w:r>
      <w:r>
        <w:t xml:space="preserve">Mereväe-kultuuriga meeskond — tugevad, eneseteadlikud ettevõtjad.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~20 liikme treeningud: juhtimine, meeskond, vastupidavus</w:t>
            </w:r>
          </w:p>
        </w:tc>
      </w:tr>
      <w:tr>
        <w:tc>
          <w:tcPr/>
          <w:p>
            <w:pPr>
              <w:pStyle w:val="Compact"/>
            </w:pPr>
            <w:r>
              <w:t xml:space="preserve">2</w:t>
            </w:r>
          </w:p>
        </w:tc>
        <w:tc>
          <w:tcPr/>
          <w:p>
            <w:pPr>
              <w:pStyle w:val="Compact"/>
            </w:pPr>
            <w:r>
              <w:t xml:space="preserve">Mereväe distsipliini levitamine tsiviilkanalisse</w:t>
            </w:r>
          </w:p>
        </w:tc>
      </w:tr>
      <w:tr>
        <w:tc>
          <w:tcPr/>
          <w:p>
            <w:pPr>
              <w:pStyle w:val="Compact"/>
            </w:pPr>
            <w:r>
              <w:t xml:space="preserve">3</w:t>
            </w:r>
          </w:p>
        </w:tc>
        <w:tc>
          <w:tcPr/>
          <w:p>
            <w:pPr>
              <w:pStyle w:val="Compact"/>
            </w:pPr>
            <w:r>
              <w:t xml:space="preserve">Ühised treeningud Renee Alustega ja võrgustikuga</w:t>
            </w:r>
          </w:p>
        </w:tc>
      </w:tr>
    </w:tbl>
    <w:bookmarkEnd w:id="485"/>
    <w:bookmarkStart w:id="486" w:name="vanglateenistus-viru-vangla"/>
    <w:p>
      <w:pPr>
        <w:pStyle w:val="Heading3"/>
      </w:pPr>
      <w:r>
        <w:rPr>
          <w:rStyle w:val="SectionNumber"/>
        </w:rPr>
        <w:t xml:space="preserve">21.3.8</w:t>
      </w:r>
      <w:r>
        <w:tab/>
      </w:r>
      <w:r>
        <w:t xml:space="preserve">3.7 Vanglateenistus / Viru vangla</w:t>
      </w:r>
    </w:p>
    <w:p>
      <w:pPr>
        <w:pStyle w:val="FirstParagraph"/>
      </w:pPr>
      <w:r>
        <w:rPr>
          <w:b/>
          <w:bCs/>
        </w:rPr>
        <w:t xml:space="preserve">Eesmärk:</w:t>
      </w:r>
      <w:r>
        <w:t xml:space="preserve"> </w:t>
      </w:r>
      <w:r>
        <w:t xml:space="preserve">Inimesekeskne juhtimine raskes keskkonnas — kriisivalmidus ja meeskonnakultuur.</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Juhtide koolitus Extreme Ownership põhimõtetel</w:t>
            </w:r>
          </w:p>
        </w:tc>
      </w:tr>
      <w:tr>
        <w:tc>
          <w:tcPr/>
          <w:p>
            <w:pPr>
              <w:pStyle w:val="Compact"/>
            </w:pPr>
            <w:r>
              <w:t xml:space="preserve">2</w:t>
            </w:r>
          </w:p>
        </w:tc>
        <w:tc>
          <w:tcPr/>
          <w:p>
            <w:pPr>
              <w:pStyle w:val="Compact"/>
            </w:pPr>
            <w:r>
              <w:t xml:space="preserve">Kriisivalmidus igapäevase töökultuurina (mitte dokument riiulil)</w:t>
            </w:r>
          </w:p>
        </w:tc>
      </w:tr>
      <w:tr>
        <w:tc>
          <w:tcPr/>
          <w:p>
            <w:pPr>
              <w:pStyle w:val="Compact"/>
            </w:pPr>
            <w:r>
              <w:t xml:space="preserve">3</w:t>
            </w:r>
          </w:p>
        </w:tc>
        <w:tc>
          <w:tcPr/>
          <w:p>
            <w:pPr>
              <w:pStyle w:val="Compact"/>
            </w:pPr>
            <w:r>
              <w:t xml:space="preserve">Koostöö juhtimiskoolituse partneritega — veebiseminarid, kogemuslood</w:t>
            </w:r>
          </w:p>
        </w:tc>
      </w:tr>
      <w:tr>
        <w:tc>
          <w:tcPr/>
          <w:p>
            <w:pPr>
              <w:pStyle w:val="Compact"/>
            </w:pPr>
            <w:r>
              <w:t xml:space="preserve">4</w:t>
            </w:r>
          </w:p>
        </w:tc>
        <w:tc>
          <w:tcPr/>
          <w:p>
            <w:pPr>
              <w:pStyle w:val="Compact"/>
            </w:pPr>
            <w:r>
              <w:t xml:space="preserve">Inimlik pealehakkamine ja keskkonna kujundamine juhi käitumisega</w:t>
            </w:r>
          </w:p>
        </w:tc>
      </w:tr>
    </w:tbl>
    <w:bookmarkEnd w:id="486"/>
    <w:bookmarkStart w:id="487" w:name="haridustase"/>
    <w:p>
      <w:pPr>
        <w:pStyle w:val="Heading3"/>
      </w:pPr>
      <w:r>
        <w:rPr>
          <w:rStyle w:val="SectionNumber"/>
        </w:rPr>
        <w:t xml:space="preserve">21.3.9</w:t>
      </w:r>
      <w:r>
        <w:tab/>
      </w:r>
      <w:r>
        <w:t xml:space="preserve">3.8 Haridustase</w:t>
      </w:r>
    </w:p>
    <w:p>
      <w:pPr>
        <w:pStyle w:val="FirstParagraph"/>
      </w:pPr>
      <w:r>
        <w:rPr>
          <w:b/>
          <w:bCs/>
        </w:rPr>
        <w:t xml:space="preserve">Eesmärk:</w:t>
      </w:r>
      <w:r>
        <w:t xml:space="preserve"> </w:t>
      </w:r>
      <w:r>
        <w:t xml:space="preserve">Noorte vastupanuvõime koolides — vt täielik nimekiri</w:t>
      </w:r>
      <w:r>
        <w:t xml:space="preserve"> </w:t>
      </w:r>
      <w:r>
        <w:rPr>
          <w:b/>
          <w:bCs/>
        </w:rPr>
        <w:t xml:space="preserve">Lisa J</w:t>
      </w:r>
      <w:r>
        <w:t xml:space="preserve">.</w:t>
      </w:r>
    </w:p>
    <w:bookmarkEnd w:id="487"/>
    <w:bookmarkStart w:id="488" w:name="teadlikkuse-tase"/>
    <w:p>
      <w:pPr>
        <w:pStyle w:val="Heading3"/>
      </w:pPr>
      <w:r>
        <w:rPr>
          <w:rStyle w:val="SectionNumber"/>
        </w:rPr>
        <w:t xml:space="preserve">21.3.10</w:t>
      </w:r>
      <w:r>
        <w:tab/>
      </w:r>
      <w:r>
        <w:t xml:space="preserve">3.9 Teadlikkuse tase</w:t>
      </w:r>
    </w:p>
    <w:p>
      <w:pPr>
        <w:pStyle w:val="FirstParagraph"/>
      </w:pPr>
      <w:r>
        <w:rPr>
          <w:b/>
          <w:bCs/>
        </w:rPr>
        <w:t xml:space="preserve">Eesmärk:</w:t>
      </w:r>
      <w:r>
        <w:t xml:space="preserve"> </w:t>
      </w:r>
      <w:r>
        <w:t xml:space="preserve">Sügavam ärkvelolek — mitu kanalit, üks missioon.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 oma Silmad” taskuhääling (Lucas)</w:t>
            </w:r>
          </w:p>
        </w:tc>
      </w:tr>
      <w:tr>
        <w:tc>
          <w:tcPr/>
          <w:p>
            <w:pPr>
              <w:pStyle w:val="Compact"/>
            </w:pPr>
            <w:r>
              <w:t xml:space="preserve">2</w:t>
            </w:r>
          </w:p>
        </w:tc>
        <w:tc>
          <w:tcPr/>
          <w:p>
            <w:pPr>
              <w:pStyle w:val="Compact"/>
            </w:pPr>
            <w:r>
              <w:t xml:space="preserve">Practical Consciousness kursused (Villido)</w:t>
            </w:r>
          </w:p>
        </w:tc>
      </w:tr>
      <w:tr>
        <w:tc>
          <w:tcPr/>
          <w:p>
            <w:pPr>
              <w:pStyle w:val="Compact"/>
            </w:pPr>
            <w:r>
              <w:t xml:space="preserve">3</w:t>
            </w:r>
          </w:p>
        </w:tc>
        <w:tc>
          <w:tcPr/>
          <w:p>
            <w:pPr>
              <w:pStyle w:val="Compact"/>
            </w:pPr>
            <w:r>
              <w:t xml:space="preserve">Tantralaagrid ja festivalid (Earthchild, Skalkina, Sarmet, Saul)</w:t>
            </w:r>
          </w:p>
        </w:tc>
      </w:tr>
      <w:tr>
        <w:tc>
          <w:tcPr/>
          <w:p>
            <w:pPr>
              <w:pStyle w:val="Compact"/>
            </w:pPr>
            <w:r>
              <w:t xml:space="preserve">4</w:t>
            </w:r>
          </w:p>
        </w:tc>
        <w:tc>
          <w:tcPr/>
          <w:p>
            <w:pPr>
              <w:pStyle w:val="Compact"/>
            </w:pPr>
            <w:r>
              <w:t xml:space="preserve">Pühali taastumine looduses (Sõõrumaa)</w:t>
            </w:r>
          </w:p>
        </w:tc>
      </w:tr>
    </w:tbl>
    <w:bookmarkEnd w:id="488"/>
    <w:bookmarkStart w:id="489" w:name="kohalikud-allüksused"/>
    <w:p>
      <w:pPr>
        <w:pStyle w:val="Heading3"/>
      </w:pPr>
      <w:r>
        <w:rPr>
          <w:rStyle w:val="SectionNumber"/>
        </w:rPr>
        <w:t xml:space="preserve">21.3.11</w:t>
      </w:r>
      <w:r>
        <w:tab/>
      </w:r>
      <w:r>
        <w:t xml:space="preserve">3.10 Kohalikud allüksused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Noorte Kotkad (Järvsoo)</w:t>
            </w:r>
          </w:p>
        </w:tc>
        <w:tc>
          <w:tcPr/>
          <w:p>
            <w:pPr>
              <w:pStyle w:val="Compact"/>
            </w:pPr>
            <w:r>
              <w:t xml:space="preserve">Isamaaline kasvatus, distsipliin, eeskuju noortele</w:t>
            </w:r>
          </w:p>
        </w:tc>
      </w:tr>
      <w:tr>
        <w:tc>
          <w:tcPr/>
          <w:p>
            <w:pPr>
              <w:pStyle w:val="Compact"/>
            </w:pPr>
            <w:r>
              <w:t xml:space="preserve">Harku (Ambros)</w:t>
            </w:r>
          </w:p>
        </w:tc>
        <w:tc>
          <w:tcPr/>
          <w:p>
            <w:pPr>
              <w:pStyle w:val="Compact"/>
            </w:pPr>
            <w:r>
              <w:t xml:space="preserve">Füüsiline vastupidavus, ju-jutsu, enesekaitse</w:t>
            </w:r>
          </w:p>
        </w:tc>
      </w:tr>
    </w:tbl>
    <w:bookmarkEnd w:id="489"/>
    <w:bookmarkStart w:id="490" w:name="veteranid-ja-tugi"/>
    <w:p>
      <w:pPr>
        <w:pStyle w:val="Heading3"/>
      </w:pPr>
      <w:r>
        <w:rPr>
          <w:rStyle w:val="SectionNumber"/>
        </w:rPr>
        <w:t xml:space="preserve">21.3.12</w:t>
      </w:r>
      <w:r>
        <w:tab/>
      </w:r>
      <w:r>
        <w:t xml:space="preserve">3.11 Veteranid ja tugi</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Eesti Kaitseväe Veteranid (Kinnunen)</w:t>
            </w:r>
          </w:p>
        </w:tc>
        <w:tc>
          <w:tcPr/>
          <w:p>
            <w:pPr>
              <w:pStyle w:val="Compact"/>
            </w:pPr>
            <w:r>
              <w:t xml:space="preserve">Veteranide tugi, ausad lood, kogukond</w:t>
            </w:r>
          </w:p>
        </w:tc>
      </w:tr>
      <w:tr>
        <w:tc>
          <w:tcPr/>
          <w:p>
            <w:pPr>
              <w:pStyle w:val="Compact"/>
            </w:pPr>
            <w:r>
              <w:t xml:space="preserve">Marge Sillaste</w:t>
            </w:r>
          </w:p>
        </w:tc>
        <w:tc>
          <w:tcPr/>
          <w:p>
            <w:pPr>
              <w:pStyle w:val="Compact"/>
            </w:pPr>
            <w:r>
              <w:t xml:space="preserve">Supervisioon — inimeste juhtimine, mitte protsesside kontroll</w:t>
            </w:r>
          </w:p>
        </w:tc>
      </w:tr>
    </w:tbl>
    <w:bookmarkEnd w:id="490"/>
    <w:bookmarkStart w:id="491" w:name="X5178b4b2b40b330fcd986c8773c11cb529ecf24"/>
    <w:p>
      <w:pPr>
        <w:pStyle w:val="Heading3"/>
      </w:pPr>
      <w:r>
        <w:rPr>
          <w:rStyle w:val="SectionNumber"/>
        </w:rPr>
        <w:t xml:space="preserve">21.3.13</w:t>
      </w:r>
      <w:r>
        <w:tab/>
      </w:r>
      <w:r>
        <w:t xml:space="preserve">3.12 Üksus Aluste_kool (SOK — demomehed) — AKTIVEERITUD</w:t>
      </w:r>
    </w:p>
    <w:p>
      <w:pPr>
        <w:pStyle w:val="FirstParagraph"/>
      </w:pPr>
      <w:r>
        <w:rPr>
          <w:b/>
          <w:bCs/>
        </w:rPr>
        <w:t xml:space="preserve">Aktiveerija:</w:t>
      </w:r>
      <w:r>
        <w:t xml:space="preserve"> </w:t>
      </w:r>
      <w:r>
        <w:t xml:space="preserve">Renee Aluste ·</w:t>
      </w:r>
      <w:r>
        <w:t xml:space="preserve"> </w:t>
      </w:r>
      <w:r>
        <w:rPr>
          <w:b/>
          <w:bCs/>
        </w:rPr>
        <w:t xml:space="preserve">Kood:</w:t>
      </w:r>
      <w:r>
        <w:t xml:space="preserve"> </w:t>
      </w:r>
      <w:r>
        <w:rPr>
          <w:rStyle w:val="VerbatimChar"/>
        </w:rPr>
        <w:t xml:space="preserve">Aluste_kool</w:t>
      </w:r>
      <w:r>
        <w:t xml:space="preserve"> </w:t>
      </w:r>
      <w:r>
        <w:t xml:space="preserve">·</w:t>
      </w:r>
      <w:r>
        <w:t xml:space="preserve"> </w:t>
      </w:r>
      <w:r>
        <w:rPr>
          <w:b/>
          <w:bCs/>
        </w:rPr>
        <w:t xml:space="preserve">Deviis:</w:t>
      </w:r>
      <w:r>
        <w:t xml:space="preserve"> </w:t>
      </w:r>
      <w:r>
        <w:rPr>
          <w:i/>
          <w:iCs/>
        </w:rPr>
        <w:t xml:space="preserve">EE · Sõnaga mõõga vastu</w:t>
      </w:r>
      <w:r>
        <w:t xml:space="preserve"> </w:t>
      </w:r>
      <w:r>
        <w:t xml:space="preserve">/</w:t>
      </w:r>
      <w:r>
        <w:t xml:space="preserve"> </w:t>
      </w:r>
      <w:r>
        <w:rPr>
          <w:i/>
          <w:iCs/>
        </w:rPr>
        <w:t xml:space="preserve">Verbo contra gladium</w:t>
      </w:r>
      <w:r>
        <w:t xml:space="preserve"> </w:t>
      </w:r>
      <w:r>
        <w:t xml:space="preserve">·</w:t>
      </w:r>
      <w:r>
        <w:t xml:space="preserve"> </w:t>
      </w:r>
      <w:r>
        <w:rPr>
          <w:b/>
          <w:bCs/>
        </w:rPr>
        <w:t xml:space="preserve">Täielik juhend:</w:t>
      </w:r>
      <w:r>
        <w:t xml:space="preserve"> </w:t>
      </w:r>
      <w:r>
        <w:t xml:space="preserve">Lisa N</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Loe sõduriõpik + Kaitseväe sisemäärustik (viisakus, rivikord)</w:t>
            </w:r>
          </w:p>
        </w:tc>
      </w:tr>
      <w:tr>
        <w:tc>
          <w:tcPr/>
          <w:p>
            <w:pPr>
              <w:pStyle w:val="Compact"/>
            </w:pPr>
            <w:r>
              <w:t xml:space="preserve">2</w:t>
            </w:r>
          </w:p>
        </w:tc>
        <w:tc>
          <w:tcPr/>
          <w:p>
            <w:pPr>
              <w:pStyle w:val="Compact"/>
            </w:pPr>
            <w:r>
              <w:t xml:space="preserve">Päevane checklist:</w:t>
            </w:r>
            <w:r>
              <w:t xml:space="preserve"> </w:t>
            </w:r>
            <w:r>
              <w:rPr>
                <w:b/>
                <w:bCs/>
              </w:rPr>
              <w:t xml:space="preserve">austa · kuula · usalda · ole mõjutatud · hooli</w:t>
            </w:r>
            <w:r>
              <w:t xml:space="preserve"> </w:t>
            </w:r>
            <w:r>
              <w:t xml:space="preserve">(1× päevas)</w:t>
            </w:r>
          </w:p>
        </w:tc>
      </w:tr>
      <w:tr>
        <w:tc>
          <w:tcPr/>
          <w:p>
            <w:pPr>
              <w:pStyle w:val="Compact"/>
            </w:pPr>
            <w:r>
              <w:t xml:space="preserve">3</w:t>
            </w:r>
          </w:p>
        </w:tc>
        <w:tc>
          <w:tcPr/>
          <w:p>
            <w:pPr>
              <w:pStyle w:val="Compact"/>
            </w:pPr>
            <w:r>
              <w:t xml:space="preserve">Katseta mis töötab — igakuine tagasiside</w:t>
            </w:r>
          </w:p>
        </w:tc>
      </w:tr>
      <w:tr>
        <w:tc>
          <w:tcPr/>
          <w:p>
            <w:pPr>
              <w:pStyle w:val="Compact"/>
            </w:pPr>
            <w:r>
              <w:t xml:space="preserve">4</w:t>
            </w:r>
          </w:p>
        </w:tc>
        <w:tc>
          <w:tcPr/>
          <w:p>
            <w:pPr>
              <w:pStyle w:val="Compact"/>
            </w:pPr>
            <w:r>
              <w:t xml:space="preserve">Iga SOK läbinu on</w:t>
            </w:r>
            <w:r>
              <w:t xml:space="preserve"> </w:t>
            </w:r>
            <w:r>
              <w:rPr>
                <w:b/>
                <w:bCs/>
              </w:rPr>
              <w:t xml:space="preserve">demomees</w:t>
            </w:r>
            <w:r>
              <w:t xml:space="preserve"> </w:t>
            </w:r>
            <w:r>
              <w:t xml:space="preserve">— näita eeskuju, ära ainult räägi</w:t>
            </w:r>
          </w:p>
        </w:tc>
      </w:tr>
    </w:tbl>
    <w:p>
      <w:pPr>
        <w:pStyle w:val="BodyText"/>
      </w:pPr>
      <w:r>
        <w:rPr>
          <w:b/>
          <w:bCs/>
        </w:rPr>
        <w:t xml:space="preserve">Liikmed:</w:t>
      </w:r>
      <w:r>
        <w:t xml:space="preserve"> </w:t>
      </w:r>
      <w:r>
        <w:t xml:space="preserve">SOK läbinud tunnevad ennast ise ära — avalikku nimekirja ei ole.</w:t>
      </w:r>
    </w:p>
    <w:bookmarkEnd w:id="491"/>
    <w:bookmarkStart w:id="492" w:name="hajutatud-võrgustik-mitte-sok"/>
    <w:p>
      <w:pPr>
        <w:pStyle w:val="Heading3"/>
      </w:pPr>
      <w:r>
        <w:rPr>
          <w:rStyle w:val="SectionNumber"/>
        </w:rPr>
        <w:t xml:space="preserve">21.3.14</w:t>
      </w:r>
      <w:r>
        <w:tab/>
      </w:r>
      <w:r>
        <w:t xml:space="preserve">3.13 Hajutatud võrgustik (mitte SOK)</w:t>
      </w:r>
    </w:p>
    <w:p>
      <w:pPr>
        <w:pStyle w:val="FirstParagraph"/>
      </w:pPr>
      <w:r>
        <w:rPr>
          <w:b/>
          <w:bCs/>
        </w:rPr>
        <w:t xml:space="preserve">Eesmärk:</w:t>
      </w:r>
      <w:r>
        <w:t xml:space="preserve"> </w:t>
      </w:r>
      <w:r>
        <w:t xml:space="preserve">Tegusad inimesed, kes tegutsevad sõltumatult — ilma tsentraalse käsuta,</w:t>
      </w:r>
      <w:r>
        <w:t xml:space="preserve"> </w:t>
      </w:r>
      <w:r>
        <w:rPr>
          <w:b/>
          <w:bCs/>
        </w:rPr>
        <w:t xml:space="preserve">omal maastikul</w:t>
      </w:r>
      <w: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Nimi</w:t>
            </w:r>
          </w:p>
        </w:tc>
        <w:tc>
          <w:tcPr/>
          <w:p>
            <w:pPr>
              <w:pStyle w:val="Compact"/>
            </w:pPr>
            <w:r>
              <w:t xml:space="preserve">Roll</w:t>
            </w:r>
          </w:p>
        </w:tc>
        <w:tc>
          <w:tcPr/>
          <w:p>
            <w:pPr>
              <w:pStyle w:val="Compact"/>
            </w:pPr>
            <w:r>
              <w:t xml:space="preserve">Maastik</w:t>
            </w:r>
          </w:p>
        </w:tc>
      </w:tr>
      <w:tr>
        <w:tc>
          <w:tcPr/>
          <w:p>
            <w:pPr>
              <w:pStyle w:val="Compact"/>
            </w:pPr>
            <w:r>
              <w:t xml:space="preserve">Martin Plaser</w:t>
            </w:r>
          </w:p>
        </w:tc>
        <w:tc>
          <w:tcPr/>
          <w:p>
            <w:pPr>
              <w:pStyle w:val="Compact"/>
            </w:pPr>
            <w:r>
              <w:t xml:space="preserve">Maadlustreener</w:t>
            </w:r>
          </w:p>
        </w:tc>
        <w:tc>
          <w:tcPr/>
          <w:p>
            <w:pPr>
              <w:pStyle w:val="Compact"/>
            </w:pPr>
            <w:r>
              <w:t xml:space="preserve">Füüsiline distsipliin</w:t>
            </w:r>
          </w:p>
        </w:tc>
      </w:tr>
      <w:tr>
        <w:tc>
          <w:tcPr/>
          <w:p>
            <w:pPr>
              <w:pStyle w:val="Compact"/>
            </w:pPr>
            <w:r>
              <w:t xml:space="preserve">Nils Ratt</w:t>
            </w:r>
          </w:p>
        </w:tc>
        <w:tc>
          <w:tcPr/>
          <w:p>
            <w:pPr>
              <w:pStyle w:val="Compact"/>
            </w:pPr>
            <w:r>
              <w:t xml:space="preserve">Kohalik eestvedaja</w:t>
            </w:r>
          </w:p>
        </w:tc>
        <w:tc>
          <w:tcPr/>
          <w:p>
            <w:pPr>
              <w:pStyle w:val="Compact"/>
            </w:pPr>
            <w:r>
              <w:t xml:space="preserve">Kogukond</w:t>
            </w:r>
          </w:p>
        </w:tc>
      </w:tr>
      <w:tr>
        <w:tc>
          <w:tcPr/>
          <w:p>
            <w:pPr>
              <w:pStyle w:val="Compact"/>
            </w:pPr>
            <w:r>
              <w:t xml:space="preserve">Priit Uuemaa</w:t>
            </w:r>
          </w:p>
        </w:tc>
        <w:tc>
          <w:tcPr/>
          <w:p>
            <w:pPr>
              <w:pStyle w:val="Compact"/>
            </w:pPr>
            <w:r>
              <w:t xml:space="preserve">Mentor</w:t>
            </w:r>
          </w:p>
        </w:tc>
        <w:tc>
          <w:tcPr/>
          <w:p>
            <w:pPr>
              <w:pStyle w:val="Compact"/>
            </w:pPr>
            <w:r>
              <w:t xml:space="preserve">Juhtimine, areng</w:t>
            </w:r>
          </w:p>
        </w:tc>
      </w:tr>
      <w:tr>
        <w:tc>
          <w:tcPr/>
          <w:p>
            <w:pPr>
              <w:pStyle w:val="Compact"/>
            </w:pPr>
            <w:r>
              <w:t xml:space="preserve">Sverre Puustusmaa</w:t>
            </w:r>
          </w:p>
        </w:tc>
        <w:tc>
          <w:tcPr/>
          <w:p>
            <w:pPr>
              <w:pStyle w:val="Compact"/>
            </w:pPr>
            <w:r>
              <w:t xml:space="preserve">Võrgustiku tugi</w:t>
            </w:r>
          </w:p>
        </w:tc>
        <w:tc>
          <w:tcPr/>
          <w:p>
            <w:pPr>
              <w:pStyle w:val="Compact"/>
            </w:pPr>
            <w:r>
              <w:t xml:space="preserve">Sidemed</w:t>
            </w:r>
          </w:p>
        </w:tc>
      </w:tr>
      <w:tr>
        <w:tc>
          <w:tcPr/>
          <w:p>
            <w:pPr>
              <w:pStyle w:val="Compact"/>
            </w:pPr>
            <w:r>
              <w:t xml:space="preserve">Marko Kaseleht</w:t>
            </w:r>
          </w:p>
        </w:tc>
        <w:tc>
          <w:tcPr/>
          <w:p>
            <w:pPr>
              <w:pStyle w:val="Compact"/>
            </w:pPr>
            <w:r>
              <w:t xml:space="preserve">Kohalik tegija</w:t>
            </w:r>
          </w:p>
        </w:tc>
        <w:tc>
          <w:tcPr/>
          <w:p>
            <w:pPr>
              <w:pStyle w:val="Compact"/>
            </w:pPr>
            <w:r>
              <w:t xml:space="preserve">Piirkondlik tegevus</w:t>
            </w:r>
          </w:p>
        </w:tc>
      </w:tr>
      <w:tr>
        <w:tc>
          <w:tcPr/>
          <w:p>
            <w:pPr>
              <w:pStyle w:val="Compact"/>
            </w:pPr>
            <w:r>
              <w:t xml:space="preserve">Kaido Raudvere</w:t>
            </w:r>
          </w:p>
        </w:tc>
        <w:tc>
          <w:tcPr/>
          <w:p>
            <w:pPr>
              <w:pStyle w:val="Compact"/>
            </w:pPr>
            <w:r>
              <w:t xml:space="preserve">Tegus ettevõtja</w:t>
            </w:r>
          </w:p>
        </w:tc>
        <w:tc>
          <w:tcPr/>
          <w:p>
            <w:pPr>
              <w:pStyle w:val="Compact"/>
            </w:pPr>
            <w:r>
              <w:t xml:space="preserve">Hajutatud võrgustik</w:t>
            </w:r>
          </w:p>
        </w:tc>
      </w:tr>
      <w:tr>
        <w:tc>
          <w:tcPr/>
          <w:p>
            <w:pPr>
              <w:pStyle w:val="Compact"/>
            </w:pPr>
            <w:r>
              <w:t xml:space="preserve">Robert Käsper</w:t>
            </w:r>
          </w:p>
        </w:tc>
        <w:tc>
          <w:tcPr/>
          <w:p>
            <w:pPr>
              <w:pStyle w:val="Compact"/>
            </w:pPr>
            <w:r>
              <w:t xml:space="preserve">Meedik (18D), veteran</w:t>
            </w:r>
          </w:p>
        </w:tc>
        <w:tc>
          <w:tcPr/>
          <w:p>
            <w:pPr>
              <w:pStyle w:val="Compact"/>
            </w:pPr>
            <w:r>
              <w:t xml:space="preserve">Kaitse, meditsiin, „Eriväelase jutud”</w:t>
            </w:r>
          </w:p>
        </w:tc>
      </w:tr>
      <w:tr>
        <w:tc>
          <w:tcPr/>
          <w:p>
            <w:pPr>
              <w:pStyle w:val="Compact"/>
            </w:pPr>
            <w:r>
              <w:t xml:space="preserve">Margus Lõoke</w:t>
            </w:r>
          </w:p>
        </w:tc>
        <w:tc>
          <w:tcPr/>
          <w:p>
            <w:pPr>
              <w:pStyle w:val="Compact"/>
            </w:pPr>
            <w:r>
              <w:t xml:space="preserve">Kaitseväe mustri tunnistaja</w:t>
            </w:r>
          </w:p>
        </w:tc>
        <w:tc>
          <w:tcPr/>
          <w:p>
            <w:pPr>
              <w:pStyle w:val="Compact"/>
            </w:pPr>
            <w:r>
              <w:t xml:space="preserve">ATH-muster KV-s (isiklik tähelepanek); e-sliini tugi</w:t>
            </w:r>
          </w:p>
        </w:tc>
      </w:tr>
    </w:tbl>
    <w:p>
      <w:r>
        <w:pict>
          <v:rect style="width:0;height:1.5pt" o:hralign="center" o:hrstd="t" o:hr="t"/>
        </w:pict>
      </w:r>
    </w:p>
    <w:bookmarkEnd w:id="492"/>
    <w:bookmarkEnd w:id="493"/>
    <w:bookmarkStart w:id="553" w:name="X224efe6ea9942bc1dfad491e8a60c75a9219a81"/>
    <w:p>
      <w:pPr>
        <w:pStyle w:val="Heading2"/>
      </w:pPr>
      <w:r>
        <w:rPr>
          <w:rStyle w:val="SectionNumber"/>
        </w:rPr>
        <w:t xml:space="preserve">21.4</w:t>
      </w:r>
      <w:r>
        <w:tab/>
      </w:r>
      <w:r>
        <w:t xml:space="preserve">4. Osalised nimeliselt — roll, eesmärk, ülesanne</w:t>
      </w:r>
    </w:p>
    <w:bookmarkStart w:id="498" w:name="strateegiline-tase-1"/>
    <w:p>
      <w:pPr>
        <w:pStyle w:val="Heading3"/>
      </w:pPr>
      <w:r>
        <w:rPr>
          <w:rStyle w:val="SectionNumber"/>
        </w:rPr>
        <w:t xml:space="preserve">21.4.1</w:t>
      </w:r>
      <w:r>
        <w:tab/>
      </w:r>
      <w:r>
        <w:t xml:space="preserve">4.1 Strateegiline tase</w:t>
      </w:r>
    </w:p>
    <w:bookmarkStart w:id="494" w:name="riho-ühtegi-strateegiline-juht"/>
    <w:p>
      <w:pPr>
        <w:pStyle w:val="Heading4"/>
      </w:pPr>
      <w:r>
        <w:rPr>
          <w:rStyle w:val="SectionNumber"/>
        </w:rPr>
        <w:t xml:space="preserve">21.4.1.1</w:t>
      </w:r>
      <w:r>
        <w:tab/>
      </w:r>
      <w:r>
        <w:t xml:space="preserve">Riho Ühtegi — Strateegiline juht</w:t>
      </w:r>
    </w:p>
    <w:tbl>
      <w:tblPr>
        <w:tblStyle w:val="FigureTable"/>
        <w:tblW w:type="auto" w:w="0"/>
        <w:jc w:val="center"/>
        <w:tblLook w:firstRow="0" w:lastRow="0" w:firstColumn="0" w:lastColumn="0"/>
      </w:tblPr>
      <w:tblGrid>
        <w:gridCol w:w="7920"/>
      </w:tblGrid>
      <w:tr>
        <w:tc>
          <w:tcPr/>
          <w:p>
            <w:pPr>
              <w:pStyle w:val="Compact"/>
              <w:jc w:val="center"/>
            </w:pPr>
            <w:r>
              <w:t xml:space="preserve">Riho Ühtegi</w:t>
            </w:r>
          </w:p>
        </w:tc>
      </w:tr>
    </w:tbl>
    <w:p>
      <w:pPr>
        <w:pStyle w:val="ImageCaption"/>
      </w:pPr>
      <w:r>
        <w:t xml:space="preserve">Riho Ühtegi</w:t>
      </w:r>
    </w:p>
    <w:p>
      <w:pPr>
        <w:pStyle w:val="Compact"/>
        <w:numPr>
          <w:ilvl w:val="0"/>
          <w:numId w:val="1175"/>
        </w:numPr>
      </w:pPr>
      <w:r>
        <w:rPr>
          <w:b/>
          <w:bCs/>
        </w:rPr>
        <w:t xml:space="preserve">Roll:</w:t>
      </w:r>
      <w:r>
        <w:t xml:space="preserve"> </w:t>
      </w:r>
      <w:r>
        <w:t xml:space="preserve">Strateegiline eeskuju ja rahvuslik juhtimisvisioon</w:t>
      </w:r>
    </w:p>
    <w:p>
      <w:pPr>
        <w:pStyle w:val="Compact"/>
        <w:numPr>
          <w:ilvl w:val="0"/>
          <w:numId w:val="1175"/>
        </w:numPr>
      </w:pPr>
      <w:r>
        <w:rPr>
          <w:b/>
          <w:bCs/>
        </w:rPr>
        <w:t xml:space="preserve">Eesmärk:</w:t>
      </w:r>
      <w:r>
        <w:t xml:space="preserve"> </w:t>
      </w:r>
      <w:r>
        <w:t xml:space="preserve">Riigikaitse mõistmine inimeste, mitte tankide kaudu</w:t>
      </w:r>
    </w:p>
    <w:p>
      <w:pPr>
        <w:pStyle w:val="Compact"/>
        <w:numPr>
          <w:ilvl w:val="0"/>
          <w:numId w:val="1175"/>
        </w:numPr>
      </w:pPr>
      <w:r>
        <w:rPr>
          <w:b/>
          <w:bCs/>
        </w:rPr>
        <w:t xml:space="preserve">Ülesanne:</w:t>
      </w:r>
      <w:r>
        <w:t xml:space="preserve"> </w:t>
      </w:r>
      <w:r>
        <w:t xml:space="preserve">Avalik sõnum perede ja kodaniku vastutusest; eeskuju ilma dominantsita</w:t>
      </w:r>
    </w:p>
    <w:bookmarkEnd w:id="494"/>
    <w:bookmarkStart w:id="495" w:name="rene-toomse-riigi-ja-valitsuse-tase-1"/>
    <w:p>
      <w:pPr>
        <w:pStyle w:val="Heading4"/>
      </w:pPr>
      <w:r>
        <w:rPr>
          <w:rStyle w:val="SectionNumber"/>
        </w:rPr>
        <w:t xml:space="preserve">21.4.1.2</w:t>
      </w:r>
      <w:r>
        <w:tab/>
      </w:r>
      <w:r>
        <w:t xml:space="preserve">Rene Toomse — Riigi ja valitsuse tase</w:t>
      </w:r>
    </w:p>
    <w:tbl>
      <w:tblPr>
        <w:tblStyle w:val="FigureTable"/>
        <w:tblW w:type="auto" w:w="0"/>
        <w:jc w:val="center"/>
        <w:tblLook w:firstRow="0" w:lastRow="0" w:firstColumn="0" w:lastColumn="0"/>
      </w:tblPr>
      <w:tblGrid>
        <w:gridCol w:w="7920"/>
      </w:tblGrid>
      <w:tr>
        <w:tc>
          <w:tcPr/>
          <w:p>
            <w:pPr>
              <w:pStyle w:val="Compact"/>
              <w:jc w:val="center"/>
            </w:pPr>
            <w:r>
              <w:t xml:space="preserve">Rene Toomse</w:t>
            </w:r>
          </w:p>
        </w:tc>
      </w:tr>
    </w:tbl>
    <w:p>
      <w:pPr>
        <w:pStyle w:val="ImageCaption"/>
      </w:pPr>
      <w:r>
        <w:t xml:space="preserve">Rene Toomse</w:t>
      </w:r>
    </w:p>
    <w:p>
      <w:pPr>
        <w:pStyle w:val="Compact"/>
        <w:numPr>
          <w:ilvl w:val="0"/>
          <w:numId w:val="1176"/>
        </w:numPr>
      </w:pPr>
      <w:r>
        <w:rPr>
          <w:b/>
          <w:bCs/>
        </w:rPr>
        <w:t xml:space="preserve">Roll:</w:t>
      </w:r>
      <w:r>
        <w:t xml:space="preserve"> </w:t>
      </w:r>
      <w:r>
        <w:t xml:space="preserve">Strateegiline nõustaja; valitsuse ja kodaniku sild</w:t>
      </w:r>
    </w:p>
    <w:p>
      <w:pPr>
        <w:pStyle w:val="Compact"/>
        <w:numPr>
          <w:ilvl w:val="0"/>
          <w:numId w:val="1176"/>
        </w:numPr>
      </w:pPr>
      <w:r>
        <w:rPr>
          <w:b/>
          <w:bCs/>
        </w:rPr>
        <w:t xml:space="preserve">Eesmärk:</w:t>
      </w:r>
      <w:r>
        <w:t xml:space="preserve"> </w:t>
      </w:r>
      <w:r>
        <w:t xml:space="preserve">Infosõja mõistmine riiklikul tasandil</w:t>
      </w:r>
    </w:p>
    <w:p>
      <w:pPr>
        <w:pStyle w:val="Compact"/>
        <w:numPr>
          <w:ilvl w:val="0"/>
          <w:numId w:val="1176"/>
        </w:numPr>
      </w:pPr>
      <w:r>
        <w:rPr>
          <w:b/>
          <w:bCs/>
        </w:rPr>
        <w:t xml:space="preserve">Ülesanne:</w:t>
      </w:r>
      <w:r>
        <w:t xml:space="preserve"> </w:t>
      </w:r>
      <w:r>
        <w:t xml:space="preserve">Ühendavad narratiivid; infosõja teemad ilma bürokraatiata</w:t>
      </w:r>
    </w:p>
    <w:bookmarkEnd w:id="495"/>
    <w:bookmarkStart w:id="496" w:name="eerik-heldna-kriisireguleerimine-1"/>
    <w:p>
      <w:pPr>
        <w:pStyle w:val="Heading4"/>
      </w:pPr>
      <w:r>
        <w:rPr>
          <w:rStyle w:val="SectionNumber"/>
        </w:rPr>
        <w:t xml:space="preserve">21.4.1.3</w:t>
      </w:r>
      <w:r>
        <w:tab/>
      </w:r>
      <w:r>
        <w:t xml:space="preserve">Eerik Heldna — Kriisireguleerimine</w:t>
      </w:r>
    </w:p>
    <w:tbl>
      <w:tblPr>
        <w:tblStyle w:val="FigureTable"/>
        <w:tblW w:type="auto" w:w="0"/>
        <w:jc w:val="center"/>
        <w:tblLook w:firstRow="0" w:lastRow="0" w:firstColumn="0" w:lastColumn="0"/>
      </w:tblPr>
      <w:tblGrid>
        <w:gridCol w:w="7920"/>
      </w:tblGrid>
      <w:tr>
        <w:tc>
          <w:tcPr/>
          <w:p>
            <w:pPr>
              <w:pStyle w:val="Compact"/>
              <w:jc w:val="center"/>
            </w:pPr>
            <w:r>
              <w:t xml:space="preserve">Eerik Heldna</w:t>
            </w:r>
          </w:p>
        </w:tc>
      </w:tr>
    </w:tbl>
    <w:p>
      <w:pPr>
        <w:pStyle w:val="ImageCaption"/>
      </w:pPr>
      <w:r>
        <w:t xml:space="preserve">Eerik Heldna</w:t>
      </w:r>
    </w:p>
    <w:p>
      <w:pPr>
        <w:pStyle w:val="Compact"/>
        <w:numPr>
          <w:ilvl w:val="0"/>
          <w:numId w:val="1177"/>
        </w:numPr>
      </w:pPr>
      <w:r>
        <w:rPr>
          <w:b/>
          <w:bCs/>
        </w:rPr>
        <w:t xml:space="preserve">Roll:</w:t>
      </w:r>
      <w:r>
        <w:t xml:space="preserve"> </w:t>
      </w:r>
      <w:r>
        <w:t xml:space="preserve">Kriisireguleerimise koordineerimine; juhtimiskoolitaja (endine, 2023–2026)</w:t>
      </w:r>
    </w:p>
    <w:p>
      <w:pPr>
        <w:pStyle w:val="Compact"/>
        <w:numPr>
          <w:ilvl w:val="0"/>
          <w:numId w:val="1177"/>
        </w:numPr>
      </w:pPr>
      <w:r>
        <w:rPr>
          <w:b/>
          <w:bCs/>
        </w:rPr>
        <w:t xml:space="preserve">Eesmärk:</w:t>
      </w:r>
      <w:r>
        <w:t xml:space="preserve"> </w:t>
      </w:r>
      <w:r>
        <w:t xml:space="preserve">Kodaniku valmisolek ja rolliselgus kriisis</w:t>
      </w:r>
    </w:p>
    <w:p>
      <w:pPr>
        <w:pStyle w:val="Compact"/>
        <w:numPr>
          <w:ilvl w:val="0"/>
          <w:numId w:val="1177"/>
        </w:numPr>
      </w:pPr>
      <w:r>
        <w:rPr>
          <w:b/>
          <w:bCs/>
        </w:rPr>
        <w:t xml:space="preserve">Ülesanne:</w:t>
      </w:r>
      <w:r>
        <w:t xml:space="preserve"> </w:t>
      </w:r>
      <w:r>
        <w:t xml:space="preserve">Õppused, stsenaariumid, kriisikommunikatsiooni standardid</w:t>
      </w:r>
    </w:p>
    <w:bookmarkEnd w:id="496"/>
    <w:bookmarkStart w:id="497" w:name="elmar-vaher-kaitseinvesteeringud"/>
    <w:p>
      <w:pPr>
        <w:pStyle w:val="Heading4"/>
      </w:pPr>
      <w:r>
        <w:rPr>
          <w:rStyle w:val="SectionNumber"/>
        </w:rPr>
        <w:t xml:space="preserve">21.4.1.4</w:t>
      </w:r>
      <w:r>
        <w:tab/>
      </w:r>
      <w:r>
        <w:t xml:space="preserve">Elmar Vaher — Kaitseinvesteeringud</w:t>
      </w:r>
    </w:p>
    <w:tbl>
      <w:tblPr>
        <w:tblStyle w:val="FigureTable"/>
        <w:tblW w:type="auto" w:w="0"/>
        <w:jc w:val="center"/>
        <w:tblLook w:firstRow="0" w:lastRow="0" w:firstColumn="0" w:lastColumn="0"/>
      </w:tblPr>
      <w:tblGrid>
        <w:gridCol w:w="7920"/>
      </w:tblGrid>
      <w:tr>
        <w:tc>
          <w:tcPr/>
          <w:p>
            <w:pPr>
              <w:pStyle w:val="Compact"/>
              <w:jc w:val="center"/>
            </w:pPr>
            <w:r>
              <w:t xml:space="preserve">Elmar Vaher</w:t>
            </w:r>
          </w:p>
        </w:tc>
      </w:tr>
    </w:tbl>
    <w:p>
      <w:pPr>
        <w:pStyle w:val="ImageCaption"/>
      </w:pPr>
      <w:r>
        <w:t xml:space="preserve">Elmar Vaher</w:t>
      </w:r>
    </w:p>
    <w:p>
      <w:pPr>
        <w:pStyle w:val="Compact"/>
        <w:numPr>
          <w:ilvl w:val="0"/>
          <w:numId w:val="1178"/>
        </w:numPr>
      </w:pPr>
      <w:r>
        <w:rPr>
          <w:b/>
          <w:bCs/>
        </w:rPr>
        <w:t xml:space="preserve">Roll:</w:t>
      </w:r>
      <w:r>
        <w:t xml:space="preserve"> </w:t>
      </w:r>
      <w:r>
        <w:t xml:space="preserve">RKIK peadirektor; juhtimiskoolitaja; RaM Kool lapsevanem</w:t>
      </w:r>
    </w:p>
    <w:p>
      <w:pPr>
        <w:pStyle w:val="Compact"/>
        <w:numPr>
          <w:ilvl w:val="0"/>
          <w:numId w:val="1178"/>
        </w:numPr>
      </w:pPr>
      <w:r>
        <w:rPr>
          <w:b/>
          <w:bCs/>
        </w:rPr>
        <w:t xml:space="preserve">Eesmärk:</w:t>
      </w:r>
      <w:r>
        <w:t xml:space="preserve"> </w:t>
      </w:r>
      <w:r>
        <w:t xml:space="preserve">Riiklik võimekus ja kodaniku vastutus ühes narratiivis</w:t>
      </w:r>
    </w:p>
    <w:p>
      <w:pPr>
        <w:pStyle w:val="Compact"/>
        <w:numPr>
          <w:ilvl w:val="0"/>
          <w:numId w:val="1178"/>
        </w:numPr>
      </w:pPr>
      <w:r>
        <w:rPr>
          <w:b/>
          <w:bCs/>
        </w:rPr>
        <w:t xml:space="preserve">Ülesanne:</w:t>
      </w:r>
      <w:r>
        <w:t xml:space="preserve"> </w:t>
      </w:r>
      <w:r>
        <w:t xml:space="preserve">RKIK investeeringuloogika; kooli kriisivalmidus (vt Lisa J)</w:t>
      </w:r>
    </w:p>
    <w:p>
      <w:r>
        <w:pict>
          <v:rect style="width:0;height:1.5pt" o:hralign="center" o:hrstd="t" o:hr="t"/>
        </w:pict>
      </w:r>
    </w:p>
    <w:bookmarkEnd w:id="497"/>
    <w:bookmarkEnd w:id="498"/>
    <w:bookmarkStart w:id="501" w:name="operatsiooni-koordineerimisüksus"/>
    <w:p>
      <w:pPr>
        <w:pStyle w:val="Heading3"/>
      </w:pPr>
      <w:r>
        <w:rPr>
          <w:rStyle w:val="SectionNumber"/>
        </w:rPr>
        <w:t xml:space="preserve">21.4.2</w:t>
      </w:r>
      <w:r>
        <w:tab/>
      </w:r>
      <w:r>
        <w:t xml:space="preserve">4.2 Operatsiooni koordineerimisüksus</w:t>
      </w:r>
    </w:p>
    <w:bookmarkStart w:id="499" w:name="renee-aluste-operatsiooni-koordinaator"/>
    <w:p>
      <w:pPr>
        <w:pStyle w:val="Heading4"/>
      </w:pPr>
      <w:r>
        <w:rPr>
          <w:rStyle w:val="SectionNumber"/>
        </w:rPr>
        <w:t xml:space="preserve">21.4.2.1</w:t>
      </w:r>
      <w:r>
        <w:tab/>
      </w:r>
      <w:r>
        <w:t xml:space="preserve">Renee Aluste — Operatsiooni koordinaator</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Compact"/>
        <w:numPr>
          <w:ilvl w:val="0"/>
          <w:numId w:val="1179"/>
        </w:numPr>
      </w:pPr>
      <w:r>
        <w:rPr>
          <w:b/>
          <w:bCs/>
        </w:rPr>
        <w:t xml:space="preserve">Roll:</w:t>
      </w:r>
      <w:r>
        <w:t xml:space="preserve"> </w:t>
      </w:r>
      <w:r>
        <w:t xml:space="preserve">Eestvedaja ja peamine sõnumitooja;</w:t>
      </w:r>
      <w:r>
        <w:t xml:space="preserve"> </w:t>
      </w:r>
      <w:r>
        <w:rPr>
          <w:b/>
          <w:bCs/>
        </w:rPr>
        <w:t xml:space="preserve">e-sliin</w:t>
      </w:r>
      <w:r>
        <w:t xml:space="preserve"> </w:t>
      </w:r>
      <w:r>
        <w:t xml:space="preserve">— suur pilt üksuste vahel</w:t>
      </w:r>
    </w:p>
    <w:p>
      <w:pPr>
        <w:pStyle w:val="Compact"/>
        <w:numPr>
          <w:ilvl w:val="0"/>
          <w:numId w:val="1179"/>
        </w:numPr>
      </w:pPr>
      <w:r>
        <w:rPr>
          <w:b/>
          <w:bCs/>
        </w:rPr>
        <w:t xml:space="preserve">Eesmärk:</w:t>
      </w:r>
      <w:r>
        <w:t xml:space="preserve"> </w:t>
      </w:r>
      <w:r>
        <w:t xml:space="preserve">Ühendada isiklik kogemus ja sõjaline distsipliin; viia juure lahendused sinna, kus sümptomeid kustutatakse</w:t>
      </w:r>
    </w:p>
    <w:p>
      <w:pPr>
        <w:pStyle w:val="Compact"/>
        <w:numPr>
          <w:ilvl w:val="0"/>
          <w:numId w:val="1179"/>
        </w:numPr>
      </w:pPr>
      <w:r>
        <w:rPr>
          <w:b/>
          <w:bCs/>
        </w:rPr>
        <w:t xml:space="preserve">Ülesanne:</w:t>
      </w:r>
      <w:r>
        <w:t xml:space="preserve"> </w:t>
      </w:r>
      <w:r>
        <w:t xml:space="preserve">Koordineerimine, autentsus, võrgustiku juhtimine; tuvastatud probleemid → lihtsad tööriistad (see juhis); KV tähelepanek: vastutus, koormus, läbipõlemine, juhtimisstiil</w:t>
      </w:r>
    </w:p>
    <w:p>
      <w:pPr>
        <w:pStyle w:val="Compact"/>
        <w:numPr>
          <w:ilvl w:val="0"/>
          <w:numId w:val="1179"/>
        </w:numPr>
      </w:pPr>
      <w:r>
        <w:rPr>
          <w:b/>
          <w:bCs/>
        </w:rPr>
        <w:t xml:space="preserve">Eraldi leht:</w:t>
      </w:r>
      <w:r>
        <w:t xml:space="preserve"> </w:t>
      </w:r>
      <w:hyperlink r:id="rId474">
        <w:r>
          <w:rPr>
            <w:rStyle w:val="Hyperlink"/>
          </w:rPr>
          <w:t xml:space="preserve">renee-aluste-profiil.md</w:t>
        </w:r>
      </w:hyperlink>
    </w:p>
    <w:bookmarkEnd w:id="499"/>
    <w:bookmarkStart w:id="500" w:name="X818d54eeb14ab829dc81ce757614b596e0a0523"/>
    <w:p>
      <w:pPr>
        <w:pStyle w:val="Heading4"/>
      </w:pPr>
      <w:r>
        <w:rPr>
          <w:rStyle w:val="SectionNumber"/>
        </w:rPr>
        <w:t xml:space="preserve">21.4.2.2</w:t>
      </w:r>
      <w:r>
        <w:tab/>
      </w:r>
      <w:r>
        <w:t xml:space="preserve">Margus Lõoke — Kaitseväe mustri tunnistaja</w:t>
      </w:r>
    </w:p>
    <w:p>
      <w:pPr>
        <w:pStyle w:val="Compact"/>
        <w:numPr>
          <w:ilvl w:val="0"/>
          <w:numId w:val="1180"/>
        </w:numPr>
      </w:pPr>
      <w:r>
        <w:rPr>
          <w:b/>
          <w:bCs/>
        </w:rPr>
        <w:t xml:space="preserve">Roll:</w:t>
      </w:r>
      <w:r>
        <w:t xml:space="preserve"> </w:t>
      </w:r>
      <w:r>
        <w:t xml:space="preserve">Usalduslik teealune hääl; Kaitseväe sisemise mustri vaatleja</w:t>
      </w:r>
    </w:p>
    <w:p>
      <w:pPr>
        <w:pStyle w:val="Compact"/>
        <w:numPr>
          <w:ilvl w:val="0"/>
          <w:numId w:val="1180"/>
        </w:numPr>
      </w:pPr>
      <w:r>
        <w:rPr>
          <w:b/>
          <w:bCs/>
        </w:rPr>
        <w:t xml:space="preserve">Eesmärk:</w:t>
      </w:r>
      <w:r>
        <w:t xml:space="preserve"> </w:t>
      </w:r>
      <w:r>
        <w:t xml:space="preserve">Toomine ATH-mustri tähelepanek operatsiooni konteksti (isiklik vaatlus)</w:t>
      </w:r>
    </w:p>
    <w:p>
      <w:pPr>
        <w:pStyle w:val="Compact"/>
        <w:numPr>
          <w:ilvl w:val="0"/>
          <w:numId w:val="1180"/>
        </w:numPr>
      </w:pPr>
      <w:r>
        <w:rPr>
          <w:b/>
          <w:bCs/>
        </w:rPr>
        <w:t xml:space="preserve">Ülesanne:</w:t>
      </w:r>
      <w:r>
        <w:t xml:space="preserve"> </w:t>
      </w:r>
      <w:r>
        <w:t xml:space="preserve">Kinnitada Reneele: suur osa KV personalist on diagnoositud ATH-ga; toetada sõnumit, et lihtsad tööriistad on proovimist väärt</w:t>
      </w:r>
    </w:p>
    <w:p>
      <w:r>
        <w:pict>
          <v:rect style="width:0;height:1.5pt" o:hralign="center" o:hrstd="t" o:hr="t"/>
        </w:pict>
      </w:r>
    </w:p>
    <w:bookmarkEnd w:id="500"/>
    <w:bookmarkEnd w:id="501"/>
    <w:bookmarkStart w:id="523" w:name="toetavad-partnerid-sõltumatud"/>
    <w:p>
      <w:pPr>
        <w:pStyle w:val="Heading3"/>
      </w:pPr>
      <w:r>
        <w:rPr>
          <w:rStyle w:val="SectionNumber"/>
        </w:rPr>
        <w:t xml:space="preserve">21.4.3</w:t>
      </w:r>
      <w:r>
        <w:tab/>
      </w:r>
      <w:r>
        <w:t xml:space="preserve">4.3 Toetavad partnerid (sõltumatud)</w:t>
      </w:r>
    </w:p>
    <w:bookmarkStart w:id="502" w:name="vallo-arumäe-starfish-academy"/>
    <w:p>
      <w:pPr>
        <w:pStyle w:val="Heading4"/>
      </w:pPr>
      <w:r>
        <w:rPr>
          <w:rStyle w:val="SectionNumber"/>
        </w:rPr>
        <w:t xml:space="preserve">21.4.3.1</w:t>
      </w:r>
      <w:r>
        <w:tab/>
      </w:r>
      <w:r>
        <w:t xml:space="preserve">Vallo Arumäe — Starfish Academy</w:t>
      </w:r>
    </w:p>
    <w:p>
      <w:pPr>
        <w:pStyle w:val="Compact"/>
        <w:numPr>
          <w:ilvl w:val="0"/>
          <w:numId w:val="1181"/>
        </w:numPr>
      </w:pPr>
      <w:r>
        <w:rPr>
          <w:b/>
          <w:bCs/>
        </w:rPr>
        <w:t xml:space="preserve">Roll:</w:t>
      </w:r>
      <w:r>
        <w:t xml:space="preserve"> </w:t>
      </w:r>
      <w:r>
        <w:t xml:space="preserve">Kaasasutaja; finantsvabaduse koolitaja</w:t>
      </w:r>
    </w:p>
    <w:p>
      <w:pPr>
        <w:pStyle w:val="Compact"/>
        <w:numPr>
          <w:ilvl w:val="0"/>
          <w:numId w:val="1181"/>
        </w:numPr>
      </w:pPr>
      <w:r>
        <w:rPr>
          <w:b/>
          <w:bCs/>
        </w:rPr>
        <w:t xml:space="preserve">Eesmärk:</w:t>
      </w:r>
      <w:r>
        <w:t xml:space="preserve"> </w:t>
      </w:r>
      <w:r>
        <w:t xml:space="preserve">Rahatarkus, investeerimine, passiivne tulu</w:t>
      </w:r>
    </w:p>
    <w:p>
      <w:pPr>
        <w:pStyle w:val="Compact"/>
        <w:numPr>
          <w:ilvl w:val="0"/>
          <w:numId w:val="1181"/>
        </w:numPr>
      </w:pPr>
      <w:r>
        <w:rPr>
          <w:b/>
          <w:bCs/>
        </w:rPr>
        <w:t xml:space="preserve">Ülesanne:</w:t>
      </w:r>
      <w:r>
        <w:t xml:space="preserve"> </w:t>
      </w:r>
      <w:r>
        <w:t xml:space="preserve">Koolitused, Investorite Sisering (</w:t>
      </w:r>
      <w:hyperlink r:id="rId61">
        <w:r>
          <w:rPr>
            <w:rStyle w:val="Hyperlink"/>
          </w:rPr>
          <w:t xml:space="preserve">starfish.academy</w:t>
        </w:r>
      </w:hyperlink>
      <w:r>
        <w:t xml:space="preserve">)</w:t>
      </w:r>
    </w:p>
    <w:bookmarkEnd w:id="502"/>
    <w:bookmarkStart w:id="503" w:name="bmi-executive-institute-1"/>
    <w:p>
      <w:pPr>
        <w:pStyle w:val="Heading4"/>
      </w:pPr>
      <w:r>
        <w:rPr>
          <w:rStyle w:val="SectionNumber"/>
        </w:rPr>
        <w:t xml:space="preserve">21.4.3.2</w:t>
      </w:r>
      <w:r>
        <w:tab/>
      </w:r>
      <w:r>
        <w:t xml:space="preserve">BMI Executive Institute</w:t>
      </w:r>
    </w:p>
    <w:p>
      <w:pPr>
        <w:pStyle w:val="Compact"/>
        <w:numPr>
          <w:ilvl w:val="0"/>
          <w:numId w:val="1182"/>
        </w:numPr>
      </w:pPr>
      <w:r>
        <w:rPr>
          <w:b/>
          <w:bCs/>
        </w:rPr>
        <w:t xml:space="preserve">Roll:</w:t>
      </w:r>
      <w:r>
        <w:t xml:space="preserve"> </w:t>
      </w:r>
      <w:r>
        <w:t xml:space="preserve">Rahvusvaheline business school (Baltikum / Saksamaa partnerlus)</w:t>
      </w:r>
    </w:p>
    <w:p>
      <w:pPr>
        <w:pStyle w:val="Compact"/>
        <w:numPr>
          <w:ilvl w:val="0"/>
          <w:numId w:val="1182"/>
        </w:numPr>
      </w:pPr>
      <w:r>
        <w:rPr>
          <w:b/>
          <w:bCs/>
        </w:rPr>
        <w:t xml:space="preserve">Eesmärk:</w:t>
      </w:r>
      <w:r>
        <w:t xml:space="preserve"> </w:t>
      </w:r>
      <w:r>
        <w:t xml:space="preserve">Juhtide EMBA ja executive education</w:t>
      </w:r>
    </w:p>
    <w:p>
      <w:pPr>
        <w:pStyle w:val="Compact"/>
        <w:numPr>
          <w:ilvl w:val="0"/>
          <w:numId w:val="1182"/>
        </w:numPr>
      </w:pPr>
      <w:r>
        <w:rPr>
          <w:b/>
          <w:bCs/>
        </w:rPr>
        <w:t xml:space="preserve">Ülesanne:</w:t>
      </w:r>
      <w:r>
        <w:t xml:space="preserve"> </w:t>
      </w:r>
      <w:r>
        <w:t xml:space="preserve">Kõrgharidus ettevõtjatele (</w:t>
      </w:r>
      <w:hyperlink r:id="rId64">
        <w:r>
          <w:rPr>
            <w:rStyle w:val="Hyperlink"/>
          </w:rPr>
          <w:t xml:space="preserve">bmiinstitute.com</w:t>
        </w:r>
      </w:hyperlink>
      <w:r>
        <w:t xml:space="preserve">)</w:t>
      </w:r>
    </w:p>
    <w:bookmarkEnd w:id="503"/>
    <w:bookmarkStart w:id="504" w:name="X95157d213e646207585529d6e84878da0c6e27d"/>
    <w:p>
      <w:pPr>
        <w:pStyle w:val="Heading4"/>
      </w:pPr>
      <w:r>
        <w:rPr>
          <w:rStyle w:val="SectionNumber"/>
        </w:rPr>
        <w:t xml:space="preserve">21.4.3.3</w:t>
      </w:r>
      <w:r>
        <w:tab/>
      </w:r>
      <w:r>
        <w:t xml:space="preserve">BNI Eesti (Business Network International)</w:t>
      </w:r>
    </w:p>
    <w:p>
      <w:pPr>
        <w:pStyle w:val="Compact"/>
        <w:numPr>
          <w:ilvl w:val="0"/>
          <w:numId w:val="1183"/>
        </w:numPr>
      </w:pPr>
      <w:r>
        <w:rPr>
          <w:b/>
          <w:bCs/>
        </w:rPr>
        <w:t xml:space="preserve">Roll:</w:t>
      </w:r>
      <w:r>
        <w:t xml:space="preserve"> </w:t>
      </w:r>
      <w:r>
        <w:t xml:space="preserve">Maailma suurim ärireferaalide võrgustik</w:t>
      </w:r>
    </w:p>
    <w:p>
      <w:pPr>
        <w:pStyle w:val="Compact"/>
        <w:numPr>
          <w:ilvl w:val="0"/>
          <w:numId w:val="1183"/>
        </w:numPr>
      </w:pPr>
      <w:r>
        <w:rPr>
          <w:b/>
          <w:bCs/>
        </w:rPr>
        <w:t xml:space="preserve">Eesmärk:</w:t>
      </w:r>
      <w:r>
        <w:t xml:space="preserve"> </w:t>
      </w:r>
      <w:r>
        <w:t xml:space="preserve">Struktureeritud ärisoovitused ja usaldusväärne ettevõtjate kogukond</w:t>
      </w:r>
    </w:p>
    <w:p>
      <w:pPr>
        <w:pStyle w:val="Compact"/>
        <w:numPr>
          <w:ilvl w:val="0"/>
          <w:numId w:val="1183"/>
        </w:numPr>
      </w:pPr>
      <w:r>
        <w:rPr>
          <w:b/>
          <w:bCs/>
        </w:rPr>
        <w:t xml:space="preserve">Ülesanne:</w:t>
      </w:r>
      <w:r>
        <w:t xml:space="preserve"> </w:t>
      </w:r>
      <w:r>
        <w:t xml:space="preserve">Igana nädalased koosolekud — BNI North Star Tallinn (reedeti, Nordic Hotel Forum) ja BNI One Tallinn (neljapäeviti, Radisson Blu Olümpia); president: Kerdu Lenear (</w:t>
      </w:r>
      <w:hyperlink r:id="rId66">
        <w:r>
          <w:rPr>
            <w:rStyle w:val="Hyperlink"/>
          </w:rPr>
          <w:t xml:space="preserve">bni.ee</w:t>
        </w:r>
      </w:hyperlink>
      <w:r>
        <w:t xml:space="preserve">)</w:t>
      </w:r>
    </w:p>
    <w:bookmarkEnd w:id="504"/>
    <w:bookmarkStart w:id="505" w:name="kerdu-lenear-mindset-fitness-1"/>
    <w:p>
      <w:pPr>
        <w:pStyle w:val="Heading4"/>
      </w:pPr>
      <w:r>
        <w:rPr>
          <w:rStyle w:val="SectionNumber"/>
        </w:rPr>
        <w:t xml:space="preserve">21.4.3.4</w:t>
      </w:r>
      <w:r>
        <w:tab/>
      </w:r>
      <w:r>
        <w:t xml:space="preserve">Kerdu Lenear — Mindset Fitness</w:t>
      </w:r>
    </w:p>
    <w:tbl>
      <w:tblPr>
        <w:tblStyle w:val="FigureTable"/>
        <w:tblW w:type="auto" w:w="0"/>
        <w:jc w:val="center"/>
        <w:tblLook w:firstRow="0" w:lastRow="0" w:firstColumn="0" w:lastColumn="0"/>
      </w:tblPr>
      <w:tblGrid>
        <w:gridCol w:w="7920"/>
      </w:tblGrid>
      <w:tr>
        <w:tc>
          <w:tcPr/>
          <w:p>
            <w:pPr>
              <w:pStyle w:val="Compact"/>
              <w:jc w:val="center"/>
            </w:pPr>
            <w:r>
              <w:t xml:space="preserve">Kerdu Lenear</w:t>
            </w:r>
          </w:p>
        </w:tc>
      </w:tr>
    </w:tbl>
    <w:p>
      <w:pPr>
        <w:pStyle w:val="ImageCaption"/>
      </w:pPr>
      <w:r>
        <w:t xml:space="preserve">Kerdu Lenear</w:t>
      </w:r>
    </w:p>
    <w:p>
      <w:pPr>
        <w:pStyle w:val="Compact"/>
        <w:numPr>
          <w:ilvl w:val="0"/>
          <w:numId w:val="1184"/>
        </w:numPr>
      </w:pPr>
      <w:r>
        <w:rPr>
          <w:b/>
          <w:bCs/>
        </w:rPr>
        <w:t xml:space="preserve">Roll:</w:t>
      </w:r>
      <w:r>
        <w:t xml:space="preserve"> </w:t>
      </w:r>
      <w:r>
        <w:t xml:space="preserve">Founder &amp; CEO; BNI North Star Tallinn president</w:t>
      </w:r>
    </w:p>
    <w:p>
      <w:pPr>
        <w:pStyle w:val="Compact"/>
        <w:numPr>
          <w:ilvl w:val="0"/>
          <w:numId w:val="1184"/>
        </w:numPr>
      </w:pPr>
      <w:r>
        <w:rPr>
          <w:b/>
          <w:bCs/>
        </w:rPr>
        <w:t xml:space="preserve">Eesmärk:</w:t>
      </w:r>
      <w:r>
        <w:t xml:space="preserve"> </w:t>
      </w:r>
      <w:r>
        <w:t xml:space="preserve">Mõtteviisi treening sportlastele ja ettevõtjatele</w:t>
      </w:r>
    </w:p>
    <w:p>
      <w:pPr>
        <w:pStyle w:val="Compact"/>
        <w:numPr>
          <w:ilvl w:val="0"/>
          <w:numId w:val="1184"/>
        </w:numPr>
      </w:pPr>
      <w:r>
        <w:rPr>
          <w:b/>
          <w:bCs/>
        </w:rPr>
        <w:t xml:space="preserve">Ülesanne:</w:t>
      </w:r>
      <w:r>
        <w:t xml:space="preserve"> </w:t>
      </w:r>
      <w:r>
        <w:t xml:space="preserve">STOP-tehnika, enesetakistus, meeskonna koolitused (</w:t>
      </w:r>
      <w:hyperlink r:id="rId70">
        <w:r>
          <w:rPr>
            <w:rStyle w:val="Hyperlink"/>
          </w:rPr>
          <w:t xml:space="preserve">mindsetfitness.ee</w:t>
        </w:r>
      </w:hyperlink>
      <w:r>
        <w:t xml:space="preserve">)</w:t>
      </w:r>
    </w:p>
    <w:bookmarkEnd w:id="505"/>
    <w:bookmarkStart w:id="506" w:name="julian-maier-urbn-tiger-saksamaa-1"/>
    <w:p>
      <w:pPr>
        <w:pStyle w:val="Heading4"/>
      </w:pPr>
      <w:r>
        <w:rPr>
          <w:rStyle w:val="SectionNumber"/>
        </w:rPr>
        <w:t xml:space="preserve">21.4.3.5</w:t>
      </w:r>
      <w:r>
        <w:tab/>
      </w:r>
      <w:r>
        <w:t xml:space="preserve">Julian Maier — URBN TIGER (Saksamaa)</w:t>
      </w:r>
    </w:p>
    <w:tbl>
      <w:tblPr>
        <w:tblStyle w:val="FigureTable"/>
        <w:tblW w:type="auto" w:w="0"/>
        <w:jc w:val="center"/>
        <w:tblLook w:firstRow="0" w:lastRow="0" w:firstColumn="0" w:lastColumn="0"/>
      </w:tblPr>
      <w:tblGrid>
        <w:gridCol w:w="7920"/>
      </w:tblGrid>
      <w:tr>
        <w:tc>
          <w:tcPr/>
          <w:p>
            <w:pPr>
              <w:pStyle w:val="Compact"/>
              <w:jc w:val="center"/>
            </w:pPr>
            <w:r>
              <w:t xml:space="preserve">Julian Maier</w:t>
            </w:r>
          </w:p>
        </w:tc>
      </w:tr>
    </w:tbl>
    <w:p>
      <w:pPr>
        <w:pStyle w:val="ImageCaption"/>
      </w:pPr>
      <w:r>
        <w:t xml:space="preserve">Julian Maier</w:t>
      </w:r>
    </w:p>
    <w:p>
      <w:pPr>
        <w:pStyle w:val="Compact"/>
        <w:numPr>
          <w:ilvl w:val="0"/>
          <w:numId w:val="1185"/>
        </w:numPr>
      </w:pPr>
      <w:r>
        <w:rPr>
          <w:b/>
          <w:bCs/>
        </w:rPr>
        <w:t xml:space="preserve">Roll:</w:t>
      </w:r>
      <w:r>
        <w:t xml:space="preserve"> </w:t>
      </w:r>
      <w:r>
        <w:t xml:space="preserve">Breathwork ja mental fitness; e-Residency envoy</w:t>
      </w:r>
    </w:p>
    <w:p>
      <w:pPr>
        <w:pStyle w:val="Compact"/>
        <w:numPr>
          <w:ilvl w:val="0"/>
          <w:numId w:val="1185"/>
        </w:numPr>
      </w:pPr>
      <w:r>
        <w:rPr>
          <w:b/>
          <w:bCs/>
        </w:rPr>
        <w:t xml:space="preserve">Eesmärk:</w:t>
      </w:r>
      <w:r>
        <w:t xml:space="preserve"> </w:t>
      </w:r>
      <w:r>
        <w:t xml:space="preserve">Stressi vähendamine, vaimne vastupidavus</w:t>
      </w:r>
    </w:p>
    <w:p>
      <w:pPr>
        <w:pStyle w:val="Compact"/>
        <w:numPr>
          <w:ilvl w:val="0"/>
          <w:numId w:val="1185"/>
        </w:numPr>
      </w:pPr>
      <w:r>
        <w:rPr>
          <w:b/>
          <w:bCs/>
        </w:rPr>
        <w:t xml:space="preserve">Ülesanne:</w:t>
      </w:r>
      <w:r>
        <w:t xml:space="preserve"> </w:t>
      </w:r>
      <w:r>
        <w:t xml:space="preserve">Hingamispraktika ettevõtetele ja startup’idele (</w:t>
      </w:r>
      <w:hyperlink r:id="rId72">
        <w:r>
          <w:rPr>
            <w:rStyle w:val="Hyperlink"/>
          </w:rPr>
          <w:t xml:space="preserve">urbntiger.com</w:t>
        </w:r>
      </w:hyperlink>
      <w:r>
        <w:t xml:space="preserve">)</w:t>
      </w:r>
    </w:p>
    <w:bookmarkEnd w:id="506"/>
    <w:bookmarkStart w:id="507" w:name="X26e473ceafe66d194abeed694ab85d4f1906c7d"/>
    <w:p>
      <w:pPr>
        <w:pStyle w:val="Heading4"/>
      </w:pPr>
      <w:r>
        <w:rPr>
          <w:rStyle w:val="SectionNumber"/>
        </w:rPr>
        <w:t xml:space="preserve">21.4.3.6</w:t>
      </w:r>
      <w:r>
        <w:tab/>
      </w:r>
      <w:r>
        <w:t xml:space="preserve">Äripäev — investeerimis- ja juhtimiskultuur</w:t>
      </w:r>
    </w:p>
    <w:p>
      <w:pPr>
        <w:pStyle w:val="Compact"/>
        <w:numPr>
          <w:ilvl w:val="0"/>
          <w:numId w:val="1186"/>
        </w:numPr>
      </w:pPr>
      <w:r>
        <w:rPr>
          <w:b/>
          <w:bCs/>
        </w:rPr>
        <w:t xml:space="preserve">Roll:</w:t>
      </w:r>
      <w:r>
        <w:t xml:space="preserve"> </w:t>
      </w:r>
      <w:r>
        <w:t xml:space="preserve">Investeerimisraadio, konverentsid, tunnustused</w:t>
      </w:r>
    </w:p>
    <w:p>
      <w:pPr>
        <w:pStyle w:val="Compact"/>
        <w:numPr>
          <w:ilvl w:val="0"/>
          <w:numId w:val="1186"/>
        </w:numPr>
      </w:pPr>
      <w:r>
        <w:rPr>
          <w:b/>
          <w:bCs/>
        </w:rPr>
        <w:t xml:space="preserve">Eesmärk:</w:t>
      </w:r>
      <w:r>
        <w:t xml:space="preserve"> </w:t>
      </w:r>
      <w:r>
        <w:t xml:space="preserve">Rahatarkuse ja hea juhtimise avalik esiletõstmine</w:t>
      </w:r>
    </w:p>
    <w:p>
      <w:pPr>
        <w:pStyle w:val="Compact"/>
        <w:numPr>
          <w:ilvl w:val="0"/>
          <w:numId w:val="1186"/>
        </w:numPr>
      </w:pPr>
      <w:r>
        <w:rPr>
          <w:b/>
          <w:bCs/>
        </w:rPr>
        <w:t xml:space="preserve">Ülesanne:</w:t>
      </w:r>
      <w:r>
        <w:t xml:space="preserve"> </w:t>
      </w:r>
      <w:r>
        <w:t xml:space="preserve">Investor Toomase tund (teisipäeviti 11:00), Investor Toomase konverents, Aasta investor, Parim juht (</w:t>
      </w:r>
      <w:hyperlink r:id="rId75">
        <w:r>
          <w:rPr>
            <w:rStyle w:val="Hyperlink"/>
          </w:rPr>
          <w:t xml:space="preserve">aripaev.ee/raadio</w:t>
        </w:r>
      </w:hyperlink>
      <w:r>
        <w:t xml:space="preserve">)</w:t>
      </w:r>
    </w:p>
    <w:bookmarkEnd w:id="507"/>
    <w:bookmarkStart w:id="508" w:name="rahakratt-rahablogi"/>
    <w:p>
      <w:pPr>
        <w:pStyle w:val="Heading4"/>
      </w:pPr>
      <w:r>
        <w:rPr>
          <w:rStyle w:val="SectionNumber"/>
        </w:rPr>
        <w:t xml:space="preserve">21.4.3.7</w:t>
      </w:r>
      <w:r>
        <w:tab/>
      </w:r>
      <w:r>
        <w:t xml:space="preserve">Rahakratt — rahablogi</w:t>
      </w:r>
    </w:p>
    <w:p>
      <w:pPr>
        <w:pStyle w:val="Compact"/>
        <w:numPr>
          <w:ilvl w:val="0"/>
          <w:numId w:val="1187"/>
        </w:numPr>
      </w:pPr>
      <w:r>
        <w:rPr>
          <w:b/>
          <w:bCs/>
        </w:rPr>
        <w:t xml:space="preserve">Roll:</w:t>
      </w:r>
      <w:r>
        <w:t xml:space="preserve"> </w:t>
      </w:r>
      <w:r>
        <w:t xml:space="preserve">Anonüümne rahablogija ja investor</w:t>
      </w:r>
    </w:p>
    <w:p>
      <w:pPr>
        <w:pStyle w:val="Compact"/>
        <w:numPr>
          <w:ilvl w:val="0"/>
          <w:numId w:val="1187"/>
        </w:numPr>
      </w:pPr>
      <w:r>
        <w:rPr>
          <w:b/>
          <w:bCs/>
        </w:rPr>
        <w:t xml:space="preserve">Eesmärk:</w:t>
      </w:r>
      <w:r>
        <w:t xml:space="preserve"> </w:t>
      </w:r>
      <w:r>
        <w:t xml:space="preserve">Finantsvabadus ausalt ja humoorikalt</w:t>
      </w:r>
    </w:p>
    <w:p>
      <w:pPr>
        <w:pStyle w:val="Compact"/>
        <w:numPr>
          <w:ilvl w:val="0"/>
          <w:numId w:val="1187"/>
        </w:numPr>
      </w:pPr>
      <w:r>
        <w:rPr>
          <w:b/>
          <w:bCs/>
        </w:rPr>
        <w:t xml:space="preserve">Ülesanne:</w:t>
      </w:r>
      <w:r>
        <w:t xml:space="preserve"> </w:t>
      </w:r>
      <w:r>
        <w:t xml:space="preserve">Blogi, Investor Toomas, kogukond (</w:t>
      </w:r>
      <w:hyperlink r:id="rId79">
        <w:r>
          <w:rPr>
            <w:rStyle w:val="Hyperlink"/>
          </w:rPr>
          <w:t xml:space="preserve">rahakratt.rahajutud.ee</w:t>
        </w:r>
      </w:hyperlink>
      <w:r>
        <w:t xml:space="preserve">)</w:t>
      </w:r>
    </w:p>
    <w:bookmarkEnd w:id="508"/>
    <w:bookmarkStart w:id="509" w:name="X4525b09046b240c9b31f87696b2e40ca69826a3"/>
    <w:p>
      <w:pPr>
        <w:pStyle w:val="Heading4"/>
      </w:pPr>
      <w:r>
        <w:rPr>
          <w:rStyle w:val="SectionNumber"/>
        </w:rPr>
        <w:t xml:space="preserve">21.4.3.8</w:t>
      </w:r>
      <w:r>
        <w:tab/>
      </w:r>
      <w:r>
        <w:t xml:space="preserve">Heli Illipe-Sootak — Peakirjastaja,</w:t>
      </w:r>
      <w:r>
        <w:t xml:space="preserve"> </w:t>
      </w:r>
      <w:r>
        <w:rPr>
          <w:i/>
          <w:iCs/>
        </w:rPr>
        <w:t xml:space="preserve">Inimesekeskne juhtimine</w:t>
      </w:r>
    </w:p>
    <w:p>
      <w:pPr>
        <w:pStyle w:val="Compact"/>
        <w:numPr>
          <w:ilvl w:val="0"/>
          <w:numId w:val="1188"/>
        </w:numPr>
      </w:pPr>
      <w:r>
        <w:rPr>
          <w:b/>
          <w:bCs/>
        </w:rPr>
        <w:t xml:space="preserve">Roll:</w:t>
      </w:r>
      <w:r>
        <w:t xml:space="preserve"> </w:t>
      </w:r>
      <w:r>
        <w:t xml:space="preserve">Peakirjastaja — Rudolf Steiger,</w:t>
      </w:r>
      <w:r>
        <w:t xml:space="preserve"> </w:t>
      </w:r>
      <w:r>
        <w:rPr>
          <w:i/>
          <w:iCs/>
        </w:rPr>
        <w:t xml:space="preserve">Inimesekeskne juhtimine</w:t>
      </w:r>
      <w:r>
        <w:t xml:space="preserve"> </w:t>
      </w:r>
      <w:r>
        <w:t xml:space="preserve">(Operatsioon „Peegel” juhtimis-SOP)</w:t>
      </w:r>
    </w:p>
    <w:p>
      <w:pPr>
        <w:pStyle w:val="Compact"/>
        <w:numPr>
          <w:ilvl w:val="0"/>
          <w:numId w:val="1188"/>
        </w:numPr>
      </w:pPr>
      <w:r>
        <w:rPr>
          <w:b/>
          <w:bCs/>
        </w:rPr>
        <w:t xml:space="preserve">Taust:</w:t>
      </w:r>
      <w:r>
        <w:t xml:space="preserve"> </w:t>
      </w:r>
      <w:r>
        <w:t xml:space="preserve">Raudhammas OÜ juhatuse liige; bioloogiaõpetaja (Audentes School); kirjastustegevuse kogemus</w:t>
      </w:r>
    </w:p>
    <w:p>
      <w:pPr>
        <w:pStyle w:val="Compact"/>
        <w:numPr>
          <w:ilvl w:val="0"/>
          <w:numId w:val="1188"/>
        </w:numPr>
      </w:pPr>
      <w:r>
        <w:rPr>
          <w:b/>
          <w:bCs/>
        </w:rPr>
        <w:t xml:space="preserve">Eesmärk:</w:t>
      </w:r>
      <w:r>
        <w:t xml:space="preserve"> </w:t>
      </w:r>
      <w:r>
        <w:t xml:space="preserve">Hoida Steigeri raamat elus — et inimesekeskne juhtimine jõuaks igasse juhini, mitte ainult Kaitseväe riiulile</w:t>
      </w:r>
    </w:p>
    <w:p>
      <w:pPr>
        <w:pStyle w:val="Compact"/>
        <w:numPr>
          <w:ilvl w:val="0"/>
          <w:numId w:val="1188"/>
        </w:numPr>
      </w:pPr>
      <w:r>
        <w:rPr>
          <w:b/>
          <w:bCs/>
        </w:rPr>
        <w:t xml:space="preserve">Ülesanne:</w:t>
      </w:r>
      <w:r>
        <w:t xml:space="preserve"> </w:t>
      </w:r>
      <w:r>
        <w:t xml:space="preserve">Raamatu peakirjastamine operatsioonis; seos Lisa I, Lisa Z (dominantse süsteemi vastu); ISBN 9985901274</w:t>
      </w:r>
    </w:p>
    <w:bookmarkEnd w:id="509"/>
    <w:bookmarkStart w:id="510" w:name="epp-kärsin-teadlik-intiimsus-1"/>
    <w:p>
      <w:pPr>
        <w:pStyle w:val="Heading4"/>
      </w:pPr>
      <w:r>
        <w:rPr>
          <w:rStyle w:val="SectionNumber"/>
        </w:rPr>
        <w:t xml:space="preserve">21.4.3.9</w:t>
      </w:r>
      <w:r>
        <w:tab/>
      </w:r>
      <w:r>
        <w:t xml:space="preserve">Epp Kärsin — Teadlik intiimsus</w:t>
      </w:r>
    </w:p>
    <w:p>
      <w:pPr>
        <w:pStyle w:val="Compact"/>
        <w:numPr>
          <w:ilvl w:val="0"/>
          <w:numId w:val="1189"/>
        </w:numPr>
      </w:pPr>
      <w:r>
        <w:rPr>
          <w:b/>
          <w:bCs/>
        </w:rPr>
        <w:t xml:space="preserve">Roll:</w:t>
      </w:r>
      <w:r>
        <w:t xml:space="preserve"> </w:t>
      </w:r>
      <w:r>
        <w:t xml:space="preserve">Yoni massaaži ja intiimsuse koolitaja;</w:t>
      </w:r>
      <w:r>
        <w:t xml:space="preserve"> </w:t>
      </w:r>
      <w:r>
        <w:rPr>
          <w:b/>
          <w:bCs/>
        </w:rPr>
        <w:t xml:space="preserve">Lisa AA</w:t>
      </w:r>
      <w:r>
        <w:t xml:space="preserve"> </w:t>
      </w:r>
      <w:r>
        <w:t xml:space="preserve">praktiline juhend</w:t>
      </w:r>
    </w:p>
    <w:p>
      <w:pPr>
        <w:pStyle w:val="Compact"/>
        <w:numPr>
          <w:ilvl w:val="0"/>
          <w:numId w:val="1189"/>
        </w:numPr>
      </w:pPr>
      <w:r>
        <w:rPr>
          <w:b/>
          <w:bCs/>
        </w:rPr>
        <w:t xml:space="preserve">Eesmärk:</w:t>
      </w:r>
      <w:r>
        <w:t xml:space="preserve"> </w:t>
      </w:r>
      <w:r>
        <w:t xml:space="preserve">Häbist vabanemine; stressi vabastamine kehas; päris orgasmid, mitte teesklmine</w:t>
      </w:r>
    </w:p>
    <w:p>
      <w:pPr>
        <w:pStyle w:val="Compact"/>
        <w:numPr>
          <w:ilvl w:val="0"/>
          <w:numId w:val="1189"/>
        </w:numPr>
      </w:pPr>
      <w:r>
        <w:rPr>
          <w:b/>
          <w:bCs/>
        </w:rPr>
        <w:t xml:space="preserve">Ülesanne:</w:t>
      </w:r>
      <w:r>
        <w:t xml:space="preserve"> </w:t>
      </w:r>
      <w:hyperlink r:id="rId39">
        <w:r>
          <w:rPr>
            <w:rStyle w:val="Hyperlink"/>
          </w:rPr>
          <w:t xml:space="preserve">eppkarsin.com</w:t>
        </w:r>
      </w:hyperlink>
      <w:r>
        <w:t xml:space="preserve"> </w:t>
      </w:r>
      <w:r>
        <w:t xml:space="preserve">—</w:t>
      </w:r>
      <w:r>
        <w:t xml:space="preserve"> </w:t>
      </w:r>
      <w:r>
        <w:rPr>
          <w:b/>
          <w:bCs/>
        </w:rPr>
        <w:t xml:space="preserve">pane end kirja</w:t>
      </w:r>
      <w:r>
        <w:t xml:space="preserve"> </w:t>
      </w:r>
      <w:r>
        <w:t xml:space="preserve">yoni koolitusele (naised + mehed); tel</w:t>
      </w:r>
      <w:r>
        <w:t xml:space="preserve"> </w:t>
      </w:r>
      <w:r>
        <w:rPr>
          <w:b/>
          <w:bCs/>
        </w:rPr>
        <w:t xml:space="preserve">5362 8568</w:t>
      </w:r>
    </w:p>
    <w:bookmarkEnd w:id="510"/>
    <w:bookmarkStart w:id="511" w:name="Xf373e838a195d15989040a20aa7738560f2582c"/>
    <w:p>
      <w:pPr>
        <w:pStyle w:val="Heading4"/>
      </w:pPr>
      <w:r>
        <w:rPr>
          <w:rStyle w:val="SectionNumber"/>
        </w:rPr>
        <w:t xml:space="preserve">21.4.3.10</w:t>
      </w:r>
      <w:r>
        <w:tab/>
      </w:r>
      <w:r>
        <w:t xml:space="preserve">Vanja Moves meeskond — Liikuvus ja vigastuste ennetus</w:t>
      </w:r>
    </w:p>
    <w:p>
      <w:pPr>
        <w:pStyle w:val="Compact"/>
        <w:numPr>
          <w:ilvl w:val="0"/>
          <w:numId w:val="1190"/>
        </w:numPr>
      </w:pPr>
      <w:r>
        <w:rPr>
          <w:b/>
          <w:bCs/>
        </w:rPr>
        <w:t xml:space="preserve">Roll:</w:t>
      </w:r>
      <w:r>
        <w:t xml:space="preserve"> </w:t>
      </w:r>
      <w:r>
        <w:t xml:space="preserve">Mobility, rippumine 90 sek/päev, vigastuste ennetus —</w:t>
      </w:r>
      <w:r>
        <w:t xml:space="preserve"> </w:t>
      </w:r>
      <w:r>
        <w:rPr>
          <w:b/>
          <w:bCs/>
        </w:rPr>
        <w:t xml:space="preserve">Lisa AB</w:t>
      </w:r>
    </w:p>
    <w:p>
      <w:pPr>
        <w:pStyle w:val="Compact"/>
        <w:numPr>
          <w:ilvl w:val="0"/>
          <w:numId w:val="1190"/>
        </w:numPr>
      </w:pPr>
      <w:r>
        <w:rPr>
          <w:b/>
          <w:bCs/>
        </w:rPr>
        <w:t xml:space="preserve">Meeskond:</w:t>
      </w:r>
      <w:r>
        <w:t xml:space="preserve"> </w:t>
      </w:r>
      <w:r>
        <w:t xml:space="preserve">Vanja Moves · Moves Method · Moves Labs · Josh Fear + treenerid ·</w:t>
      </w:r>
      <w:r>
        <w:t xml:space="preserve"> </w:t>
      </w:r>
      <w:hyperlink r:id="rId107">
        <w:r>
          <w:rPr>
            <w:rStyle w:val="Hyperlink"/>
          </w:rPr>
          <w:t xml:space="preserve">schoolofmobility.com</w:t>
        </w:r>
      </w:hyperlink>
    </w:p>
    <w:p>
      <w:pPr>
        <w:pStyle w:val="Compact"/>
        <w:numPr>
          <w:ilvl w:val="0"/>
          <w:numId w:val="1190"/>
        </w:numPr>
      </w:pPr>
      <w:r>
        <w:rPr>
          <w:b/>
          <w:bCs/>
        </w:rPr>
        <w:t xml:space="preserve">Eesmärk:</w:t>
      </w:r>
      <w:r>
        <w:t xml:space="preserve"> </w:t>
      </w:r>
      <w:r>
        <w:rPr>
          <w:i/>
          <w:iCs/>
        </w:rPr>
        <w:t xml:space="preserve">Stretching master is a surgeon without a knife</w:t>
      </w:r>
      <w:r>
        <w:t xml:space="preserve"> </w:t>
      </w:r>
      <w:r>
        <w:t xml:space="preserve">— liigu enne operatsiooni; alusta</w:t>
      </w:r>
      <w:r>
        <w:t xml:space="preserve"> </w:t>
      </w:r>
      <w:r>
        <w:rPr>
          <w:b/>
          <w:bCs/>
        </w:rPr>
        <w:t xml:space="preserve">tasuta</w:t>
      </w:r>
      <w:r>
        <w:t xml:space="preserve"> </w:t>
      </w:r>
      <w:r>
        <w:t xml:space="preserve">(YouTube, podcast, Skool)</w:t>
      </w:r>
    </w:p>
    <w:p>
      <w:pPr>
        <w:pStyle w:val="Compact"/>
        <w:numPr>
          <w:ilvl w:val="0"/>
          <w:numId w:val="1190"/>
        </w:numPr>
      </w:pPr>
      <w:r>
        <w:rPr>
          <w:b/>
          <w:bCs/>
        </w:rPr>
        <w:t xml:space="preserve">Ülesanne:</w:t>
      </w:r>
      <w:r>
        <w:t xml:space="preserve"> </w:t>
      </w:r>
      <w:r>
        <w:t xml:space="preserve">Vaata</w:t>
      </w:r>
      <w:r>
        <w:t xml:space="preserve"> </w:t>
      </w:r>
      <w:r>
        <w:t xml:space="preserve">@Movesmethod</w:t>
      </w:r>
      <w:r>
        <w:t xml:space="preserve"> </w:t>
      </w:r>
      <w:r>
        <w:t xml:space="preserve">· Liitu skool.com/movesmethod · Rippu 90 sek päevas · Küsi linnalt rippumisribasid</w:t>
      </w:r>
    </w:p>
    <w:bookmarkEnd w:id="511"/>
    <w:bookmarkStart w:id="512" w:name="kristjan-liivamägi-aasta-investor-2022"/>
    <w:p>
      <w:pPr>
        <w:pStyle w:val="Heading4"/>
      </w:pPr>
      <w:r>
        <w:rPr>
          <w:rStyle w:val="SectionNumber"/>
        </w:rPr>
        <w:t xml:space="preserve">21.4.3.11</w:t>
      </w:r>
      <w:r>
        <w:tab/>
      </w:r>
      <w:r>
        <w:t xml:space="preserve">Kristjan Liivamägi — Aasta investor 2022</w:t>
      </w:r>
    </w:p>
    <w:p>
      <w:pPr>
        <w:pStyle w:val="Compact"/>
        <w:numPr>
          <w:ilvl w:val="0"/>
          <w:numId w:val="1191"/>
        </w:numPr>
      </w:pPr>
      <w:r>
        <w:rPr>
          <w:b/>
          <w:bCs/>
        </w:rPr>
        <w:t xml:space="preserve">Roll:</w:t>
      </w:r>
      <w:r>
        <w:t xml:space="preserve"> </w:t>
      </w:r>
      <w:r>
        <w:t xml:space="preserve">TalTech vanemlektor; KML Invest; ELi rahatarkuse saadik</w:t>
      </w:r>
    </w:p>
    <w:p>
      <w:pPr>
        <w:pStyle w:val="Compact"/>
        <w:numPr>
          <w:ilvl w:val="0"/>
          <w:numId w:val="1191"/>
        </w:numPr>
      </w:pPr>
      <w:r>
        <w:rPr>
          <w:b/>
          <w:bCs/>
        </w:rPr>
        <w:t xml:space="preserve">Eesmärk:</w:t>
      </w:r>
      <w:r>
        <w:t xml:space="preserve"> </w:t>
      </w:r>
      <w:r>
        <w:t xml:space="preserve">Teaduspõhine investeerimisharidus</w:t>
      </w:r>
    </w:p>
    <w:p>
      <w:pPr>
        <w:pStyle w:val="Compact"/>
        <w:numPr>
          <w:ilvl w:val="0"/>
          <w:numId w:val="1191"/>
        </w:numPr>
      </w:pPr>
      <w:r>
        <w:rPr>
          <w:b/>
          <w:bCs/>
        </w:rPr>
        <w:t xml:space="preserve">Ülesanne:</w:t>
      </w:r>
      <w:r>
        <w:t xml:space="preserve"> </w:t>
      </w:r>
      <w:r>
        <w:t xml:space="preserve">Loengud, raamatud (</w:t>
      </w:r>
      <w:r>
        <w:rPr>
          <w:i/>
          <w:iCs/>
        </w:rPr>
        <w:t xml:space="preserve">Eraisiku rahandus</w:t>
      </w:r>
      <w:r>
        <w:t xml:space="preserve">), Aasta investor 2022 (</w:t>
      </w:r>
      <w:hyperlink r:id="rId82">
        <w:r>
          <w:rPr>
            <w:rStyle w:val="Hyperlink"/>
          </w:rPr>
          <w:t xml:space="preserve">rahaedu.ee</w:t>
        </w:r>
      </w:hyperlink>
      <w:r>
        <w:t xml:space="preserve">)</w:t>
      </w:r>
    </w:p>
    <w:bookmarkEnd w:id="512"/>
    <w:bookmarkStart w:id="513" w:name="marko-oolo-aasta-investor-2024"/>
    <w:p>
      <w:pPr>
        <w:pStyle w:val="Heading4"/>
      </w:pPr>
      <w:r>
        <w:rPr>
          <w:rStyle w:val="SectionNumber"/>
        </w:rPr>
        <w:t xml:space="preserve">21.4.3.12</w:t>
      </w:r>
      <w:r>
        <w:tab/>
      </w:r>
      <w:r>
        <w:t xml:space="preserve">Marko Oolo — Aasta investor 2024</w:t>
      </w:r>
    </w:p>
    <w:p>
      <w:pPr>
        <w:pStyle w:val="Compact"/>
        <w:numPr>
          <w:ilvl w:val="0"/>
          <w:numId w:val="1192"/>
        </w:numPr>
      </w:pPr>
      <w:r>
        <w:rPr>
          <w:b/>
          <w:bCs/>
        </w:rPr>
        <w:t xml:space="preserve">Roll:</w:t>
      </w:r>
      <w:r>
        <w:t xml:space="preserve"> </w:t>
      </w:r>
      <w:r>
        <w:t xml:space="preserve">Investor, ettevõtja; Exceli meister</w:t>
      </w:r>
    </w:p>
    <w:p>
      <w:pPr>
        <w:pStyle w:val="Compact"/>
        <w:numPr>
          <w:ilvl w:val="0"/>
          <w:numId w:val="1192"/>
        </w:numPr>
      </w:pPr>
      <w:r>
        <w:rPr>
          <w:b/>
          <w:bCs/>
        </w:rPr>
        <w:t xml:space="preserve">Eesmärk:</w:t>
      </w:r>
      <w:r>
        <w:t xml:space="preserve"> </w:t>
      </w:r>
      <w:r>
        <w:t xml:space="preserve">Praktilised investeerimistööriistad</w:t>
      </w:r>
    </w:p>
    <w:p>
      <w:pPr>
        <w:pStyle w:val="Compact"/>
        <w:numPr>
          <w:ilvl w:val="0"/>
          <w:numId w:val="1192"/>
        </w:numPr>
      </w:pPr>
      <w:r>
        <w:rPr>
          <w:b/>
          <w:bCs/>
        </w:rPr>
        <w:t xml:space="preserve">Ülesanne:</w:t>
      </w:r>
      <w:r>
        <w:t xml:space="preserve"> </w:t>
      </w:r>
      <w:r>
        <w:t xml:space="preserve">Exceli portfellitööriistad, läbipaistev teekond (</w:t>
      </w:r>
      <w:hyperlink r:id="rId84">
        <w:r>
          <w:rPr>
            <w:rStyle w:val="Hyperlink"/>
          </w:rPr>
          <w:t xml:space="preserve">oolomarko.ee</w:t>
        </w:r>
      </w:hyperlink>
      <w:r>
        <w:t xml:space="preserve">)</w:t>
      </w:r>
    </w:p>
    <w:bookmarkEnd w:id="513"/>
    <w:bookmarkStart w:id="514" w:name="katri-teller-blondcast-1"/>
    <w:p>
      <w:pPr>
        <w:pStyle w:val="Heading4"/>
      </w:pPr>
      <w:r>
        <w:rPr>
          <w:rStyle w:val="SectionNumber"/>
        </w:rPr>
        <w:t xml:space="preserve">21.4.3.13</w:t>
      </w:r>
      <w:r>
        <w:tab/>
      </w:r>
      <w:r>
        <w:t xml:space="preserve">Katri Teller — Blondcast</w:t>
      </w:r>
    </w:p>
    <w:p>
      <w:pPr>
        <w:pStyle w:val="Compact"/>
        <w:numPr>
          <w:ilvl w:val="0"/>
          <w:numId w:val="1193"/>
        </w:numPr>
      </w:pPr>
      <w:r>
        <w:rPr>
          <w:b/>
          <w:bCs/>
        </w:rPr>
        <w:t xml:space="preserve">Roll:</w:t>
      </w:r>
      <w:r>
        <w:t xml:space="preserve"> </w:t>
      </w:r>
      <w:r>
        <w:t xml:space="preserve">Blondcast eestvedaja; endine Rahareede</w:t>
      </w:r>
    </w:p>
    <w:p>
      <w:pPr>
        <w:pStyle w:val="Compact"/>
        <w:numPr>
          <w:ilvl w:val="0"/>
          <w:numId w:val="1193"/>
        </w:numPr>
      </w:pPr>
      <w:r>
        <w:rPr>
          <w:b/>
          <w:bCs/>
        </w:rPr>
        <w:t xml:space="preserve">Eesmärk:</w:t>
      </w:r>
      <w:r>
        <w:t xml:space="preserve"> </w:t>
      </w:r>
      <w:r>
        <w:t xml:space="preserve">Taskuhääling raha, tervise ja enesearengu teemadel</w:t>
      </w:r>
    </w:p>
    <w:p>
      <w:pPr>
        <w:pStyle w:val="Compact"/>
        <w:numPr>
          <w:ilvl w:val="0"/>
          <w:numId w:val="1193"/>
        </w:numPr>
      </w:pPr>
      <w:r>
        <w:rPr>
          <w:b/>
          <w:bCs/>
        </w:rPr>
        <w:t xml:space="preserve">Ülesanne:</w:t>
      </w:r>
      <w:r>
        <w:t xml:space="preserve"> </w:t>
      </w:r>
      <w:r>
        <w:t xml:space="preserve">Delfi Tasku podcast; Aasta investor 2023</w:t>
      </w:r>
    </w:p>
    <w:bookmarkEnd w:id="514"/>
    <w:bookmarkStart w:id="515" w:name="robert-käsper-meedik-veteran-hajutatud-1"/>
    <w:p>
      <w:pPr>
        <w:pStyle w:val="Heading4"/>
      </w:pPr>
      <w:r>
        <w:rPr>
          <w:rStyle w:val="SectionNumber"/>
        </w:rPr>
        <w:t xml:space="preserve">21.4.3.14</w:t>
      </w:r>
      <w:r>
        <w:tab/>
      </w:r>
      <w:r>
        <w:t xml:space="preserve">Robert Käsper — Meedik, veteran (hajutatud)</w:t>
      </w:r>
    </w:p>
    <w:p>
      <w:pPr>
        <w:pStyle w:val="Compact"/>
        <w:numPr>
          <w:ilvl w:val="0"/>
          <w:numId w:val="1194"/>
        </w:numPr>
      </w:pPr>
      <w:r>
        <w:rPr>
          <w:b/>
          <w:bCs/>
        </w:rPr>
        <w:t xml:space="preserve">Roll:</w:t>
      </w:r>
      <w:r>
        <w:t xml:space="preserve"> </w:t>
      </w:r>
      <w:r>
        <w:t xml:space="preserve">Üksuse meedik (18D); Delfi „Eriväelase jutud”; tegutseb hajutatult omal maastikul</w:t>
      </w:r>
    </w:p>
    <w:p>
      <w:pPr>
        <w:pStyle w:val="Compact"/>
        <w:numPr>
          <w:ilvl w:val="0"/>
          <w:numId w:val="1194"/>
        </w:numPr>
      </w:pPr>
      <w:r>
        <w:rPr>
          <w:b/>
          <w:bCs/>
        </w:rPr>
        <w:t xml:space="preserve">Eesmärk:</w:t>
      </w:r>
      <w:r>
        <w:t xml:space="preserve"> </w:t>
      </w:r>
      <w:r>
        <w:t xml:space="preserve">Sõjaväelase ja meediku kogemuse edasiandmine — kaitse ja meditsiin</w:t>
      </w:r>
    </w:p>
    <w:p>
      <w:pPr>
        <w:pStyle w:val="Compact"/>
        <w:numPr>
          <w:ilvl w:val="0"/>
          <w:numId w:val="1194"/>
        </w:numPr>
      </w:pPr>
      <w:r>
        <w:rPr>
          <w:b/>
          <w:bCs/>
        </w:rPr>
        <w:t xml:space="preserve">Ülesanne:</w:t>
      </w:r>
      <w:r>
        <w:t xml:space="preserve"> </w:t>
      </w:r>
      <w:r>
        <w:t xml:space="preserve">Podcast; välismissioonide meediku kogemus; Renee Aluste teenistusaeg (nooremveebel vs nooremseersant)</w:t>
      </w:r>
    </w:p>
    <w:bookmarkEnd w:id="515"/>
    <w:bookmarkStart w:id="516" w:name="martin-jõesaar-kaasasutaja"/>
    <w:p>
      <w:pPr>
        <w:pStyle w:val="Heading4"/>
      </w:pPr>
      <w:r>
        <w:rPr>
          <w:rStyle w:val="SectionNumber"/>
        </w:rPr>
        <w:t xml:space="preserve">21.4.3.15</w:t>
      </w:r>
      <w:r>
        <w:tab/>
      </w:r>
      <w:r>
        <w:t xml:space="preserve">Martin Jõesaar — Kaasasutaja</w:t>
      </w:r>
    </w:p>
    <w:tbl>
      <w:tblPr>
        <w:tblStyle w:val="FigureTable"/>
        <w:tblW w:type="auto" w:w="0"/>
        <w:jc w:val="center"/>
        <w:tblLook w:firstRow="0" w:lastRow="0" w:firstColumn="0" w:lastColumn="0"/>
      </w:tblPr>
      <w:tblGrid>
        <w:gridCol w:w="7920"/>
      </w:tblGrid>
      <w:tr>
        <w:tc>
          <w:tcPr/>
          <w:p>
            <w:pPr>
              <w:pStyle w:val="Compact"/>
              <w:jc w:val="center"/>
            </w:pPr>
            <w:r>
              <w:t xml:space="preserve">Martin Jõesaar</w:t>
            </w:r>
          </w:p>
        </w:tc>
      </w:tr>
    </w:tbl>
    <w:p>
      <w:pPr>
        <w:pStyle w:val="ImageCaption"/>
      </w:pPr>
      <w:r>
        <w:t xml:space="preserve">Martin Jõesaar</w:t>
      </w:r>
    </w:p>
    <w:p>
      <w:pPr>
        <w:pStyle w:val="Compact"/>
        <w:numPr>
          <w:ilvl w:val="0"/>
          <w:numId w:val="1195"/>
        </w:numPr>
      </w:pPr>
      <w:r>
        <w:rPr>
          <w:b/>
          <w:bCs/>
        </w:rPr>
        <w:t xml:space="preserve">Roll:</w:t>
      </w:r>
      <w:r>
        <w:t xml:space="preserve"> </w:t>
      </w:r>
      <w:r>
        <w:t xml:space="preserve">Co-Founder; Euroopa kaitsevõrgustik</w:t>
      </w:r>
    </w:p>
    <w:p>
      <w:pPr>
        <w:pStyle w:val="Compact"/>
        <w:numPr>
          <w:ilvl w:val="0"/>
          <w:numId w:val="1195"/>
        </w:numPr>
      </w:pPr>
      <w:r>
        <w:rPr>
          <w:b/>
          <w:bCs/>
        </w:rPr>
        <w:t xml:space="preserve">Eesmärk:</w:t>
      </w:r>
      <w:r>
        <w:t xml:space="preserve"> </w:t>
      </w:r>
      <w:r>
        <w:t xml:space="preserve">Rahvusvaheline mõjutus ja koostöö</w:t>
      </w:r>
    </w:p>
    <w:p>
      <w:pPr>
        <w:pStyle w:val="Compact"/>
        <w:numPr>
          <w:ilvl w:val="0"/>
          <w:numId w:val="1195"/>
        </w:numPr>
      </w:pPr>
      <w:r>
        <w:rPr>
          <w:b/>
          <w:bCs/>
        </w:rPr>
        <w:t xml:space="preserve">Ülesanne:</w:t>
      </w:r>
      <w:r>
        <w:t xml:space="preserve"> </w:t>
      </w:r>
      <w:r>
        <w:t xml:space="preserve">EL kaitseuuendused; Youth OÜ; strateegiline arendus</w:t>
      </w:r>
    </w:p>
    <w:bookmarkEnd w:id="516"/>
    <w:bookmarkStart w:id="517" w:name="priit-lilleväli-instruktor-juhendaja"/>
    <w:p>
      <w:pPr>
        <w:pStyle w:val="Heading4"/>
      </w:pPr>
      <w:r>
        <w:rPr>
          <w:rStyle w:val="SectionNumber"/>
        </w:rPr>
        <w:t xml:space="preserve">21.4.3.16</w:t>
      </w:r>
      <w:r>
        <w:tab/>
      </w:r>
      <w:r>
        <w:t xml:space="preserve">Priit Lilleväli — Instruktor, juhendaja</w:t>
      </w:r>
    </w:p>
    <w:tbl>
      <w:tblPr>
        <w:tblStyle w:val="FigureTable"/>
        <w:tblW w:type="auto" w:w="0"/>
        <w:jc w:val="center"/>
        <w:tblLook w:firstRow="0" w:lastRow="0" w:firstColumn="0" w:lastColumn="0"/>
      </w:tblPr>
      <w:tblGrid>
        <w:gridCol w:w="7920"/>
      </w:tblGrid>
      <w:tr>
        <w:tc>
          <w:tcPr/>
          <w:p>
            <w:pPr>
              <w:pStyle w:val="Compact"/>
              <w:jc w:val="center"/>
            </w:pPr>
            <w:r>
              <w:t xml:space="preserve">Priit Lilleväli</w:t>
            </w:r>
          </w:p>
        </w:tc>
      </w:tr>
    </w:tbl>
    <w:p>
      <w:pPr>
        <w:pStyle w:val="ImageCaption"/>
      </w:pPr>
      <w:r>
        <w:t xml:space="preserve">Priit Lilleväli</w:t>
      </w:r>
    </w:p>
    <w:p>
      <w:pPr>
        <w:pStyle w:val="Compact"/>
        <w:numPr>
          <w:ilvl w:val="0"/>
          <w:numId w:val="1196"/>
        </w:numPr>
      </w:pPr>
      <w:r>
        <w:rPr>
          <w:b/>
          <w:bCs/>
        </w:rPr>
        <w:t xml:space="preserve">Roll:</w:t>
      </w:r>
      <w:r>
        <w:t xml:space="preserve"> </w:t>
      </w:r>
      <w:r>
        <w:t xml:space="preserve">Juhtimiskoolitaja; Aasta koolitaja 2023</w:t>
      </w:r>
    </w:p>
    <w:p>
      <w:pPr>
        <w:pStyle w:val="Compact"/>
        <w:numPr>
          <w:ilvl w:val="0"/>
          <w:numId w:val="1196"/>
        </w:numPr>
      </w:pPr>
      <w:r>
        <w:rPr>
          <w:b/>
          <w:bCs/>
        </w:rPr>
        <w:t xml:space="preserve">Eesmärk:</w:t>
      </w:r>
      <w:r>
        <w:t xml:space="preserve"> </w:t>
      </w:r>
      <w:r>
        <w:t xml:space="preserve">Vastutus ja taastumine ilma ohvriidentiteedita</w:t>
      </w:r>
    </w:p>
    <w:p>
      <w:pPr>
        <w:pStyle w:val="Compact"/>
        <w:numPr>
          <w:ilvl w:val="0"/>
          <w:numId w:val="1196"/>
        </w:numPr>
      </w:pPr>
      <w:r>
        <w:rPr>
          <w:b/>
          <w:bCs/>
        </w:rPr>
        <w:t xml:space="preserve">Ülesanne:</w:t>
      </w:r>
      <w:r>
        <w:t xml:space="preserve"> </w:t>
      </w:r>
      <w:r>
        <w:t xml:space="preserve">300+ koolitust; 800+ juhendamistundi; podcast</w:t>
      </w:r>
    </w:p>
    <w:bookmarkEnd w:id="517"/>
    <w:bookmarkStart w:id="518" w:name="louis-zezeran-instruktor-20232025"/>
    <w:p>
      <w:pPr>
        <w:pStyle w:val="Heading4"/>
      </w:pPr>
      <w:r>
        <w:rPr>
          <w:rStyle w:val="SectionNumber"/>
        </w:rPr>
        <w:t xml:space="preserve">21.4.3.17</w:t>
      </w:r>
      <w:r>
        <w:tab/>
      </w:r>
      <w:r>
        <w:t xml:space="preserve">Louis Zezeran — Instruktor (2023–2025)</w:t>
      </w:r>
    </w:p>
    <w:p>
      <w:pPr>
        <w:pStyle w:val="Compact"/>
        <w:numPr>
          <w:ilvl w:val="0"/>
          <w:numId w:val="1197"/>
        </w:numPr>
      </w:pPr>
      <w:r>
        <w:rPr>
          <w:b/>
          <w:bCs/>
        </w:rPr>
        <w:t xml:space="preserve">Roll:</w:t>
      </w:r>
      <w:r>
        <w:t xml:space="preserve"> </w:t>
      </w:r>
      <w:r>
        <w:t xml:space="preserve">Juhtimistreener (isiklik taust); inglisekeelne kanal</w:t>
      </w:r>
    </w:p>
    <w:p>
      <w:pPr>
        <w:pStyle w:val="Compact"/>
        <w:numPr>
          <w:ilvl w:val="0"/>
          <w:numId w:val="1197"/>
        </w:numPr>
      </w:pPr>
      <w:r>
        <w:rPr>
          <w:b/>
          <w:bCs/>
        </w:rPr>
        <w:t xml:space="preserve">Eesmärk:</w:t>
      </w:r>
      <w:r>
        <w:t xml:space="preserve"> </w:t>
      </w:r>
      <w:r>
        <w:t xml:space="preserve">Juhtimine loomingulistes ja startup-tiimides</w:t>
      </w:r>
    </w:p>
    <w:p>
      <w:pPr>
        <w:pStyle w:val="Compact"/>
        <w:numPr>
          <w:ilvl w:val="0"/>
          <w:numId w:val="1197"/>
        </w:numPr>
      </w:pPr>
      <w:r>
        <w:rPr>
          <w:b/>
          <w:bCs/>
        </w:rPr>
        <w:t xml:space="preserve">Ülesanne:</w:t>
      </w:r>
      <w:r>
        <w:t xml:space="preserve"> </w:t>
      </w:r>
      <w:r>
        <w:t xml:space="preserve">Frontline Podcast; 4 Laws of Leadership kursus</w:t>
      </w:r>
    </w:p>
    <w:bookmarkEnd w:id="518"/>
    <w:bookmarkStart w:id="519" w:name="martin-jõesaar-kaasasutaja-1"/>
    <w:p>
      <w:pPr>
        <w:pStyle w:val="Heading4"/>
      </w:pPr>
      <w:r>
        <w:rPr>
          <w:rStyle w:val="SectionNumber"/>
        </w:rPr>
        <w:t xml:space="preserve">21.4.3.18</w:t>
      </w:r>
      <w:r>
        <w:tab/>
      </w:r>
      <w:r>
        <w:t xml:space="preserve">Martin Jõesaar — Kaasasutaja</w:t>
      </w:r>
    </w:p>
    <w:p>
      <w:pPr>
        <w:pStyle w:val="Compact"/>
        <w:numPr>
          <w:ilvl w:val="0"/>
          <w:numId w:val="1198"/>
        </w:numPr>
      </w:pPr>
      <w:r>
        <w:rPr>
          <w:b/>
          <w:bCs/>
        </w:rPr>
        <w:t xml:space="preserve">Roll:</w:t>
      </w:r>
      <w:r>
        <w:t xml:space="preserve"> </w:t>
      </w:r>
      <w:r>
        <w:t xml:space="preserve">Kaitseliidu instruktor; sTARTUp Day logistika</w:t>
      </w:r>
    </w:p>
    <w:p>
      <w:pPr>
        <w:pStyle w:val="Compact"/>
        <w:numPr>
          <w:ilvl w:val="0"/>
          <w:numId w:val="1198"/>
        </w:numPr>
      </w:pPr>
      <w:r>
        <w:rPr>
          <w:b/>
          <w:bCs/>
        </w:rPr>
        <w:t xml:space="preserve">Eesmärk:</w:t>
      </w:r>
      <w:r>
        <w:t xml:space="preserve"> </w:t>
      </w:r>
      <w:r>
        <w:t xml:space="preserve">Praktiline juhtimine tsiviil- ja reservstruktuuris</w:t>
      </w:r>
    </w:p>
    <w:p>
      <w:pPr>
        <w:pStyle w:val="Compact"/>
        <w:numPr>
          <w:ilvl w:val="0"/>
          <w:numId w:val="1198"/>
        </w:numPr>
      </w:pPr>
      <w:r>
        <w:rPr>
          <w:b/>
          <w:bCs/>
        </w:rPr>
        <w:t xml:space="preserve">Ülesanne:</w:t>
      </w:r>
      <w:r>
        <w:t xml:space="preserve"> </w:t>
      </w:r>
      <w:r>
        <w:t xml:space="preserve">Koolitused; ürituste toetamine</w:t>
      </w:r>
    </w:p>
    <w:bookmarkEnd w:id="519"/>
    <w:bookmarkStart w:id="520" w:name="andrus-albi-partner"/>
    <w:p>
      <w:pPr>
        <w:pStyle w:val="Heading4"/>
      </w:pPr>
      <w:r>
        <w:rPr>
          <w:rStyle w:val="SectionNumber"/>
        </w:rPr>
        <w:t xml:space="preserve">21.4.3.19</w:t>
      </w:r>
      <w:r>
        <w:tab/>
      </w:r>
      <w:r>
        <w:t xml:space="preserve">Andrus Albi — Partner</w:t>
      </w:r>
    </w:p>
    <w:p>
      <w:pPr>
        <w:pStyle w:val="Compact"/>
        <w:numPr>
          <w:ilvl w:val="0"/>
          <w:numId w:val="1199"/>
        </w:numPr>
      </w:pPr>
      <w:r>
        <w:rPr>
          <w:b/>
          <w:bCs/>
        </w:rPr>
        <w:t xml:space="preserve">Roll:</w:t>
      </w:r>
      <w:r>
        <w:t xml:space="preserve"> </w:t>
      </w:r>
      <w:r>
        <w:t xml:space="preserve">koostööpartner</w:t>
      </w:r>
    </w:p>
    <w:p>
      <w:pPr>
        <w:pStyle w:val="Compact"/>
        <w:numPr>
          <w:ilvl w:val="0"/>
          <w:numId w:val="1199"/>
        </w:numPr>
      </w:pPr>
      <w:r>
        <w:rPr>
          <w:b/>
          <w:bCs/>
        </w:rPr>
        <w:t xml:space="preserve">Eesmärk:</w:t>
      </w:r>
      <w:r>
        <w:t xml:space="preserve"> </w:t>
      </w:r>
      <w:r>
        <w:t xml:space="preserve">Äriline arendus ja võrgustik</w:t>
      </w:r>
    </w:p>
    <w:p>
      <w:pPr>
        <w:pStyle w:val="Compact"/>
        <w:numPr>
          <w:ilvl w:val="0"/>
          <w:numId w:val="1199"/>
        </w:numPr>
      </w:pPr>
      <w:r>
        <w:rPr>
          <w:b/>
          <w:bCs/>
        </w:rPr>
        <w:t xml:space="preserve">Ülesanne:</w:t>
      </w:r>
      <w:r>
        <w:t xml:space="preserve"> </w:t>
      </w:r>
      <w:r>
        <w:t xml:space="preserve">Koostöö ja klientide toetamine</w:t>
      </w:r>
    </w:p>
    <w:bookmarkEnd w:id="520"/>
    <w:bookmarkStart w:id="521" w:name="mia-alexandra-aidla-turundus"/>
    <w:p>
      <w:pPr>
        <w:pStyle w:val="Heading4"/>
      </w:pPr>
      <w:r>
        <w:rPr>
          <w:rStyle w:val="SectionNumber"/>
        </w:rPr>
        <w:t xml:space="preserve">21.4.3.20</w:t>
      </w:r>
      <w:r>
        <w:tab/>
      </w:r>
      <w:r>
        <w:t xml:space="preserve">Mia-Alexandra Aidla — Turundus</w:t>
      </w:r>
    </w:p>
    <w:p>
      <w:pPr>
        <w:pStyle w:val="Compact"/>
        <w:numPr>
          <w:ilvl w:val="0"/>
          <w:numId w:val="1200"/>
        </w:numPr>
      </w:pPr>
      <w:r>
        <w:rPr>
          <w:b/>
          <w:bCs/>
        </w:rPr>
        <w:t xml:space="preserve">Roll:</w:t>
      </w:r>
      <w:r>
        <w:t xml:space="preserve"> </w:t>
      </w:r>
      <w:r>
        <w:t xml:space="preserve">Turundusspetsialist</w:t>
      </w:r>
    </w:p>
    <w:p>
      <w:pPr>
        <w:pStyle w:val="Compact"/>
        <w:numPr>
          <w:ilvl w:val="0"/>
          <w:numId w:val="1200"/>
        </w:numPr>
      </w:pPr>
      <w:r>
        <w:rPr>
          <w:b/>
          <w:bCs/>
        </w:rPr>
        <w:t xml:space="preserve">Eesmärk:</w:t>
      </w:r>
      <w:r>
        <w:t xml:space="preserve"> </w:t>
      </w:r>
      <w:r>
        <w:t xml:space="preserve">sõnumi levitamine</w:t>
      </w:r>
    </w:p>
    <w:p>
      <w:pPr>
        <w:pStyle w:val="Compact"/>
        <w:numPr>
          <w:ilvl w:val="0"/>
          <w:numId w:val="1200"/>
        </w:numPr>
      </w:pPr>
      <w:r>
        <w:rPr>
          <w:b/>
          <w:bCs/>
        </w:rPr>
        <w:t xml:space="preserve">Ülesanne:</w:t>
      </w:r>
      <w:r>
        <w:t xml:space="preserve"> </w:t>
      </w:r>
      <w:r>
        <w:t xml:space="preserve">sTARTUp Day; podcast; sotsiaalmeedia</w:t>
      </w:r>
    </w:p>
    <w:bookmarkEnd w:id="521"/>
    <w:bookmarkStart w:id="522" w:name="siim-kaskpeit-tugi-ja-teenindus"/>
    <w:p>
      <w:pPr>
        <w:pStyle w:val="Heading4"/>
      </w:pPr>
      <w:r>
        <w:rPr>
          <w:rStyle w:val="SectionNumber"/>
        </w:rPr>
        <w:t xml:space="preserve">21.4.3.21</w:t>
      </w:r>
      <w:r>
        <w:tab/>
      </w:r>
      <w:r>
        <w:t xml:space="preserve">Siim Kaskpeit — Tugi ja teenindus</w:t>
      </w:r>
    </w:p>
    <w:p>
      <w:pPr>
        <w:pStyle w:val="Compact"/>
        <w:numPr>
          <w:ilvl w:val="0"/>
          <w:numId w:val="1201"/>
        </w:numPr>
      </w:pPr>
      <w:r>
        <w:rPr>
          <w:b/>
          <w:bCs/>
        </w:rPr>
        <w:t xml:space="preserve">Roll:</w:t>
      </w:r>
      <w:r>
        <w:t xml:space="preserve"> </w:t>
      </w:r>
      <w:r>
        <w:t xml:space="preserve">Head of Support and Service</w:t>
      </w:r>
    </w:p>
    <w:p>
      <w:pPr>
        <w:pStyle w:val="Compact"/>
        <w:numPr>
          <w:ilvl w:val="0"/>
          <w:numId w:val="1201"/>
        </w:numPr>
      </w:pPr>
      <w:r>
        <w:rPr>
          <w:b/>
          <w:bCs/>
        </w:rPr>
        <w:t xml:space="preserve">Eesmärk:</w:t>
      </w:r>
      <w:r>
        <w:t xml:space="preserve"> </w:t>
      </w:r>
      <w:r>
        <w:t xml:space="preserve">Kliendikogemus ja protsessid</w:t>
      </w:r>
    </w:p>
    <w:p>
      <w:pPr>
        <w:pStyle w:val="Compact"/>
        <w:numPr>
          <w:ilvl w:val="0"/>
          <w:numId w:val="1201"/>
        </w:numPr>
      </w:pPr>
      <w:r>
        <w:rPr>
          <w:b/>
          <w:bCs/>
        </w:rPr>
        <w:t xml:space="preserve">Ülesanne:</w:t>
      </w:r>
      <w:r>
        <w:t xml:space="preserve"> </w:t>
      </w:r>
      <w:r>
        <w:t xml:space="preserve">Operatiivne tugi koolitustele</w:t>
      </w:r>
    </w:p>
    <w:p>
      <w:r>
        <w:pict>
          <v:rect style="width:0;height:1.5pt" o:hralign="center" o:hrstd="t" o:hr="t"/>
        </w:pict>
      </w:r>
    </w:p>
    <w:bookmarkEnd w:id="522"/>
    <w:bookmarkEnd w:id="523"/>
    <w:bookmarkStart w:id="529" w:name="naiste-enesejuhtimise-kogukond-1"/>
    <w:p>
      <w:pPr>
        <w:pStyle w:val="Heading3"/>
      </w:pPr>
      <w:r>
        <w:rPr>
          <w:rStyle w:val="SectionNumber"/>
        </w:rPr>
        <w:t xml:space="preserve">21.4.4</w:t>
      </w:r>
      <w:r>
        <w:tab/>
      </w:r>
      <w:r>
        <w:t xml:space="preserve">4.4 Naiste enesejuhtimise kogukond</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kogukond</w:t>
            </w:r>
          </w:p>
        </w:tc>
      </w:tr>
    </w:tbl>
    <w:p>
      <w:pPr>
        <w:pStyle w:val="ImageCaption"/>
      </w:pPr>
      <w:r>
        <w:t xml:space="preserve">Naiste enesejuhtimise kogukond</w:t>
      </w:r>
    </w:p>
    <w:bookmarkStart w:id="524" w:name="age-leedo-kaaslooja-instruktor"/>
    <w:p>
      <w:pPr>
        <w:pStyle w:val="Heading4"/>
      </w:pPr>
      <w:r>
        <w:rPr>
          <w:rStyle w:val="SectionNumber"/>
        </w:rPr>
        <w:t xml:space="preserve">21.4.4.1</w:t>
      </w:r>
      <w:r>
        <w:tab/>
      </w:r>
      <w:r>
        <w:t xml:space="preserve">Age Leedo — Kaaslooja, instruktor</w:t>
      </w:r>
    </w:p>
    <w:p>
      <w:pPr>
        <w:pStyle w:val="Compact"/>
        <w:numPr>
          <w:ilvl w:val="0"/>
          <w:numId w:val="1202"/>
        </w:numPr>
      </w:pPr>
      <w:r>
        <w:rPr>
          <w:b/>
          <w:bCs/>
        </w:rPr>
        <w:t xml:space="preserve">Roll:</w:t>
      </w:r>
      <w:r>
        <w:t xml:space="preserve"> </w:t>
      </w:r>
      <w:r>
        <w:t xml:space="preserve">Her Way programmi juht</w:t>
      </w:r>
    </w:p>
    <w:p>
      <w:pPr>
        <w:pStyle w:val="Compact"/>
        <w:numPr>
          <w:ilvl w:val="0"/>
          <w:numId w:val="1202"/>
        </w:numPr>
      </w:pPr>
      <w:r>
        <w:rPr>
          <w:b/>
          <w:bCs/>
        </w:rPr>
        <w:t xml:space="preserve">Eesmärk:</w:t>
      </w:r>
      <w:r>
        <w:t xml:space="preserve"> </w:t>
      </w:r>
      <w:r>
        <w:t xml:space="preserve">Naiste enesejuhtimine</w:t>
      </w:r>
    </w:p>
    <w:p>
      <w:pPr>
        <w:pStyle w:val="Compact"/>
        <w:numPr>
          <w:ilvl w:val="0"/>
          <w:numId w:val="1202"/>
        </w:numPr>
      </w:pPr>
      <w:r>
        <w:rPr>
          <w:b/>
          <w:bCs/>
        </w:rPr>
        <w:t xml:space="preserve">Ülesanne:</w:t>
      </w:r>
      <w:r>
        <w:t xml:space="preserve"> </w:t>
      </w:r>
      <w:r>
        <w:t xml:space="preserve">Veebiseminarid; kogukonna ehitamine</w:t>
      </w:r>
    </w:p>
    <w:bookmarkEnd w:id="524"/>
    <w:bookmarkStart w:id="525" w:name="aet-tammis-instruktor"/>
    <w:p>
      <w:pPr>
        <w:pStyle w:val="Heading4"/>
      </w:pPr>
      <w:r>
        <w:rPr>
          <w:rStyle w:val="SectionNumber"/>
        </w:rPr>
        <w:t xml:space="preserve">21.4.4.2</w:t>
      </w:r>
      <w:r>
        <w:tab/>
      </w:r>
      <w:r>
        <w:t xml:space="preserve">Aet Tammis — Instruktor</w:t>
      </w:r>
    </w:p>
    <w:p>
      <w:pPr>
        <w:pStyle w:val="Compact"/>
        <w:numPr>
          <w:ilvl w:val="0"/>
          <w:numId w:val="1203"/>
        </w:numPr>
      </w:pPr>
      <w:r>
        <w:rPr>
          <w:b/>
          <w:bCs/>
        </w:rPr>
        <w:t xml:space="preserve">Roll:</w:t>
      </w:r>
      <w:r>
        <w:t xml:space="preserve"> </w:t>
      </w:r>
      <w:r>
        <w:t xml:space="preserve">Her Way instruktor</w:t>
      </w:r>
    </w:p>
    <w:p>
      <w:pPr>
        <w:pStyle w:val="Compact"/>
        <w:numPr>
          <w:ilvl w:val="0"/>
          <w:numId w:val="1203"/>
        </w:numPr>
      </w:pPr>
      <w:r>
        <w:rPr>
          <w:b/>
          <w:bCs/>
        </w:rPr>
        <w:t xml:space="preserve">Eesmärk:</w:t>
      </w:r>
      <w:r>
        <w:t xml:space="preserve"> </w:t>
      </w:r>
      <w:r>
        <w:t xml:space="preserve">Praktiline vastutus naiste kontekstis</w:t>
      </w:r>
    </w:p>
    <w:p>
      <w:pPr>
        <w:pStyle w:val="Compact"/>
        <w:numPr>
          <w:ilvl w:val="0"/>
          <w:numId w:val="1203"/>
        </w:numPr>
      </w:pPr>
      <w:r>
        <w:rPr>
          <w:b/>
          <w:bCs/>
        </w:rPr>
        <w:t xml:space="preserve">Ülesanne:</w:t>
      </w:r>
      <w:r>
        <w:t xml:space="preserve"> </w:t>
      </w:r>
      <w:r>
        <w:t xml:space="preserve">Treeningud ja veebikohtumised</w:t>
      </w:r>
    </w:p>
    <w:bookmarkEnd w:id="525"/>
    <w:bookmarkStart w:id="526" w:name="karin-pohla-instruktor"/>
    <w:p>
      <w:pPr>
        <w:pStyle w:val="Heading4"/>
      </w:pPr>
      <w:r>
        <w:rPr>
          <w:rStyle w:val="SectionNumber"/>
        </w:rPr>
        <w:t xml:space="preserve">21.4.4.3</w:t>
      </w:r>
      <w:r>
        <w:tab/>
      </w:r>
      <w:r>
        <w:t xml:space="preserve">Karin Pohla — Instruktor</w:t>
      </w:r>
    </w:p>
    <w:p>
      <w:pPr>
        <w:pStyle w:val="Compact"/>
        <w:numPr>
          <w:ilvl w:val="0"/>
          <w:numId w:val="1204"/>
        </w:numPr>
      </w:pPr>
      <w:r>
        <w:rPr>
          <w:b/>
          <w:bCs/>
        </w:rPr>
        <w:t xml:space="preserve">Roll:</w:t>
      </w:r>
      <w:r>
        <w:t xml:space="preserve"> </w:t>
      </w:r>
      <w:r>
        <w:t xml:space="preserve">Her Way instruktor</w:t>
      </w:r>
    </w:p>
    <w:p>
      <w:pPr>
        <w:pStyle w:val="Compact"/>
        <w:numPr>
          <w:ilvl w:val="0"/>
          <w:numId w:val="1204"/>
        </w:numPr>
      </w:pPr>
      <w:r>
        <w:rPr>
          <w:b/>
          <w:bCs/>
        </w:rPr>
        <w:t xml:space="preserve">Eesmärk:</w:t>
      </w:r>
      <w:r>
        <w:t xml:space="preserve"> </w:t>
      </w:r>
      <w:r>
        <w:t xml:space="preserve">Enesejuhtimine emadele ja juhtidele</w:t>
      </w:r>
    </w:p>
    <w:p>
      <w:pPr>
        <w:pStyle w:val="Compact"/>
        <w:numPr>
          <w:ilvl w:val="0"/>
          <w:numId w:val="1204"/>
        </w:numPr>
      </w:pPr>
      <w:r>
        <w:rPr>
          <w:b/>
          <w:bCs/>
        </w:rPr>
        <w:t xml:space="preserve">Ülesanne:</w:t>
      </w:r>
      <w:r>
        <w:t xml:space="preserve"> </w:t>
      </w:r>
      <w:r>
        <w:t xml:space="preserve">Koolitused ja mentorlus</w:t>
      </w:r>
    </w:p>
    <w:bookmarkEnd w:id="526"/>
    <w:bookmarkStart w:id="527" w:name="kristin-kriibi-podcast-kogukond"/>
    <w:p>
      <w:pPr>
        <w:pStyle w:val="Heading4"/>
      </w:pPr>
      <w:r>
        <w:rPr>
          <w:rStyle w:val="SectionNumber"/>
        </w:rPr>
        <w:t xml:space="preserve">21.4.4.4</w:t>
      </w:r>
      <w:r>
        <w:tab/>
      </w:r>
      <w:r>
        <w:t xml:space="preserve">Kristin Kriibi — Podcast / kogukond</w:t>
      </w:r>
    </w:p>
    <w:p>
      <w:pPr>
        <w:pStyle w:val="Compact"/>
        <w:numPr>
          <w:ilvl w:val="0"/>
          <w:numId w:val="1205"/>
        </w:numPr>
      </w:pPr>
      <w:r>
        <w:rPr>
          <w:b/>
          <w:bCs/>
        </w:rPr>
        <w:t xml:space="preserve">Roll:</w:t>
      </w:r>
      <w:r>
        <w:t xml:space="preserve"> </w:t>
      </w:r>
      <w:r>
        <w:t xml:space="preserve">naiste esindaja</w:t>
      </w:r>
    </w:p>
    <w:p>
      <w:pPr>
        <w:pStyle w:val="Compact"/>
        <w:numPr>
          <w:ilvl w:val="0"/>
          <w:numId w:val="1205"/>
        </w:numPr>
      </w:pPr>
      <w:r>
        <w:rPr>
          <w:b/>
          <w:bCs/>
        </w:rPr>
        <w:t xml:space="preserve">Eesmärk:</w:t>
      </w:r>
      <w:r>
        <w:t xml:space="preserve"> </w:t>
      </w:r>
      <w:r>
        <w:t xml:space="preserve">Usaldus ja eeskuju</w:t>
      </w:r>
    </w:p>
    <w:p>
      <w:pPr>
        <w:pStyle w:val="Compact"/>
        <w:numPr>
          <w:ilvl w:val="0"/>
          <w:numId w:val="1205"/>
        </w:numPr>
      </w:pPr>
      <w:r>
        <w:rPr>
          <w:b/>
          <w:bCs/>
        </w:rPr>
        <w:t xml:space="preserve">Ülesanne:</w:t>
      </w:r>
      <w:r>
        <w:t xml:space="preserve"> </w:t>
      </w:r>
      <w:r>
        <w:t xml:space="preserve">Podcast; kogukonna vestlused</w:t>
      </w:r>
    </w:p>
    <w:bookmarkEnd w:id="527"/>
    <w:bookmarkStart w:id="528" w:name="sille-martma-podcast-kogukond"/>
    <w:p>
      <w:pPr>
        <w:pStyle w:val="Heading4"/>
      </w:pPr>
      <w:r>
        <w:rPr>
          <w:rStyle w:val="SectionNumber"/>
        </w:rPr>
        <w:t xml:space="preserve">21.4.4.5</w:t>
      </w:r>
      <w:r>
        <w:tab/>
      </w:r>
      <w:r>
        <w:t xml:space="preserve">Sille Martma — Podcast / kogukond</w:t>
      </w:r>
    </w:p>
    <w:p>
      <w:pPr>
        <w:pStyle w:val="Compact"/>
        <w:numPr>
          <w:ilvl w:val="0"/>
          <w:numId w:val="1206"/>
        </w:numPr>
      </w:pPr>
      <w:r>
        <w:rPr>
          <w:b/>
          <w:bCs/>
        </w:rPr>
        <w:t xml:space="preserve">Roll:</w:t>
      </w:r>
      <w:r>
        <w:t xml:space="preserve"> </w:t>
      </w:r>
      <w:r>
        <w:t xml:space="preserve">naiste esindaja</w:t>
      </w:r>
    </w:p>
    <w:p>
      <w:pPr>
        <w:pStyle w:val="Compact"/>
        <w:numPr>
          <w:ilvl w:val="0"/>
          <w:numId w:val="1206"/>
        </w:numPr>
      </w:pPr>
      <w:r>
        <w:rPr>
          <w:b/>
          <w:bCs/>
        </w:rPr>
        <w:t xml:space="preserve">Eesmärk:</w:t>
      </w:r>
      <w:r>
        <w:t xml:space="preserve"> </w:t>
      </w:r>
      <w:r>
        <w:t xml:space="preserve">Eneseusaldus ja autentsus</w:t>
      </w:r>
    </w:p>
    <w:p>
      <w:pPr>
        <w:pStyle w:val="Compact"/>
        <w:numPr>
          <w:ilvl w:val="0"/>
          <w:numId w:val="1206"/>
        </w:numPr>
      </w:pPr>
      <w:r>
        <w:rPr>
          <w:b/>
          <w:bCs/>
        </w:rPr>
        <w:t xml:space="preserve">Ülesanne:</w:t>
      </w:r>
      <w:r>
        <w:t xml:space="preserve"> </w:t>
      </w:r>
      <w:r>
        <w:t xml:space="preserve">Podcast; enesearengu töötoad</w:t>
      </w:r>
    </w:p>
    <w:p>
      <w:r>
        <w:pict>
          <v:rect style="width:0;height:1.5pt" o:hralign="center" o:hrstd="t" o:hr="t"/>
        </w:pict>
      </w:r>
    </w:p>
    <w:bookmarkEnd w:id="528"/>
    <w:bookmarkEnd w:id="529"/>
    <w:bookmarkStart w:id="531" w:name="noorteprogramm"/>
    <w:p>
      <w:pPr>
        <w:pStyle w:val="Heading3"/>
      </w:pPr>
      <w:r>
        <w:rPr>
          <w:rStyle w:val="SectionNumber"/>
        </w:rPr>
        <w:t xml:space="preserve">21.4.5</w:t>
      </w:r>
      <w:r>
        <w:tab/>
      </w:r>
      <w:r>
        <w:t xml:space="preserve">4.5 noorteprogramm</w:t>
      </w:r>
    </w:p>
    <w:bookmarkStart w:id="530" w:name="tanel-jäppinen-tegevjuht"/>
    <w:p>
      <w:pPr>
        <w:pStyle w:val="Heading4"/>
      </w:pPr>
      <w:r>
        <w:rPr>
          <w:rStyle w:val="SectionNumber"/>
        </w:rPr>
        <w:t xml:space="preserve">21.4.5.1</w:t>
      </w:r>
      <w:r>
        <w:tab/>
      </w:r>
      <w:r>
        <w:t xml:space="preserve">Tanel Jäppinen — Tegevjuht</w:t>
      </w:r>
    </w:p>
    <w:p>
      <w:pPr>
        <w:pStyle w:val="Compact"/>
        <w:numPr>
          <w:ilvl w:val="0"/>
          <w:numId w:val="1207"/>
        </w:numPr>
      </w:pPr>
      <w:r>
        <w:rPr>
          <w:b/>
          <w:bCs/>
        </w:rPr>
        <w:t xml:space="preserve">Roll:</w:t>
      </w:r>
      <w:r>
        <w:t xml:space="preserve"> </w:t>
      </w:r>
      <w:r>
        <w:t xml:space="preserve">Parenting Solutions OÜ juht; Laste Supermängud</w:t>
      </w:r>
    </w:p>
    <w:p>
      <w:pPr>
        <w:pStyle w:val="Compact"/>
        <w:numPr>
          <w:ilvl w:val="0"/>
          <w:numId w:val="1207"/>
        </w:numPr>
      </w:pPr>
      <w:r>
        <w:rPr>
          <w:b/>
          <w:bCs/>
        </w:rPr>
        <w:t xml:space="preserve">Eesmärk:</w:t>
      </w:r>
      <w:r>
        <w:t xml:space="preserve"> </w:t>
      </w:r>
      <w:r>
        <w:t xml:space="preserve">Noorte praktiline vastutus</w:t>
      </w:r>
    </w:p>
    <w:p>
      <w:pPr>
        <w:pStyle w:val="Compact"/>
        <w:numPr>
          <w:ilvl w:val="0"/>
          <w:numId w:val="1207"/>
        </w:numPr>
      </w:pPr>
      <w:r>
        <w:rPr>
          <w:b/>
          <w:bCs/>
        </w:rPr>
        <w:t xml:space="preserve">Ülesanne:</w:t>
      </w:r>
      <w:r>
        <w:t xml:space="preserve"> </w:t>
      </w:r>
      <w:r>
        <w:t xml:space="preserve">7–12-aastaste programmid; vanemate mentorlus</w:t>
      </w:r>
    </w:p>
    <w:p>
      <w:pPr>
        <w:pStyle w:val="Compact"/>
        <w:numPr>
          <w:ilvl w:val="0"/>
          <w:numId w:val="1207"/>
        </w:numPr>
      </w:pPr>
      <w:r>
        <w:rPr>
          <w:b/>
          <w:bCs/>
        </w:rPr>
        <w:t xml:space="preserve">Kontakt:</w:t>
      </w:r>
      <w:r>
        <w:t xml:space="preserve"> </w:t>
      </w:r>
      <w:r>
        <w:t xml:space="preserve">tanel.jappinen@reneealuste.com</w:t>
      </w:r>
    </w:p>
    <w:p>
      <w:r>
        <w:pict>
          <v:rect style="width:0;height:1.5pt" o:hralign="center" o:hrstd="t" o:hr="t"/>
        </w:pict>
      </w:r>
    </w:p>
    <w:bookmarkEnd w:id="530"/>
    <w:bookmarkEnd w:id="531"/>
    <w:bookmarkStart w:id="533" w:name="mtü-team-pertinax-1"/>
    <w:p>
      <w:pPr>
        <w:pStyle w:val="Heading3"/>
      </w:pPr>
      <w:r>
        <w:rPr>
          <w:rStyle w:val="SectionNumber"/>
        </w:rPr>
        <w:t xml:space="preserve">21.4.6</w:t>
      </w:r>
      <w:r>
        <w:tab/>
      </w:r>
      <w:r>
        <w:t xml:space="preserve">4.6 MTÜ Team Pertinax</w:t>
      </w:r>
    </w:p>
    <w:bookmarkStart w:id="532" w:name="aigar-ojaots-kaasasutaja-juhatuse-liige"/>
    <w:p>
      <w:pPr>
        <w:pStyle w:val="Heading4"/>
      </w:pPr>
      <w:r>
        <w:rPr>
          <w:rStyle w:val="SectionNumber"/>
        </w:rPr>
        <w:t xml:space="preserve">21.4.6.1</w:t>
      </w:r>
      <w:r>
        <w:tab/>
      </w:r>
      <w:r>
        <w:t xml:space="preserve">Aigar Ojaots — Kaasasutaja, juhatuse liige</w:t>
      </w:r>
    </w:p>
    <w:p>
      <w:pPr>
        <w:pStyle w:val="Compact"/>
        <w:numPr>
          <w:ilvl w:val="0"/>
          <w:numId w:val="1208"/>
        </w:numPr>
      </w:pPr>
      <w:r>
        <w:rPr>
          <w:b/>
          <w:bCs/>
        </w:rPr>
        <w:t xml:space="preserve">Roll:</w:t>
      </w:r>
      <w:r>
        <w:t xml:space="preserve"> </w:t>
      </w:r>
      <w:r>
        <w:t xml:space="preserve">Mereväe-kultuuriga meeskonna eestvedaja (~20 liiget)</w:t>
      </w:r>
    </w:p>
    <w:p>
      <w:pPr>
        <w:pStyle w:val="Compact"/>
        <w:numPr>
          <w:ilvl w:val="0"/>
          <w:numId w:val="1208"/>
        </w:numPr>
      </w:pPr>
      <w:r>
        <w:rPr>
          <w:b/>
          <w:bCs/>
        </w:rPr>
        <w:t xml:space="preserve">Eesmärk:</w:t>
      </w:r>
      <w:r>
        <w:t xml:space="preserve"> </w:t>
      </w:r>
      <w:r>
        <w:t xml:space="preserve">Eneseteadlikud, tugevad ettevõtjad</w:t>
      </w:r>
    </w:p>
    <w:p>
      <w:pPr>
        <w:pStyle w:val="Compact"/>
        <w:numPr>
          <w:ilvl w:val="0"/>
          <w:numId w:val="1208"/>
        </w:numPr>
      </w:pPr>
      <w:r>
        <w:rPr>
          <w:b/>
          <w:bCs/>
        </w:rPr>
        <w:t xml:space="preserve">Ülesanne:</w:t>
      </w:r>
      <w:r>
        <w:t xml:space="preserve"> </w:t>
      </w:r>
      <w:r>
        <w:t xml:space="preserve">Treeningud; ühised sessioonid Renee Alustega</w:t>
      </w:r>
    </w:p>
    <w:p>
      <w:pPr>
        <w:pStyle w:val="Compact"/>
        <w:numPr>
          <w:ilvl w:val="0"/>
          <w:numId w:val="1208"/>
        </w:numPr>
      </w:pPr>
      <w:r>
        <w:rPr>
          <w:b/>
          <w:bCs/>
        </w:rPr>
        <w:t xml:space="preserve">Kontakt:</w:t>
      </w:r>
      <w:r>
        <w:t xml:space="preserve"> </w:t>
      </w:r>
      <w:r>
        <w:t xml:space="preserve">MTÜ Team Pertinax (reg. 80634291)</w:t>
      </w:r>
    </w:p>
    <w:p>
      <w:r>
        <w:pict>
          <v:rect style="width:0;height:1.5pt" o:hralign="center" o:hrstd="t" o:hr="t"/>
        </w:pict>
      </w:r>
    </w:p>
    <w:bookmarkEnd w:id="532"/>
    <w:bookmarkEnd w:id="533"/>
    <w:bookmarkStart w:id="535" w:name="vanglateenistus"/>
    <w:p>
      <w:pPr>
        <w:pStyle w:val="Heading3"/>
      </w:pPr>
      <w:r>
        <w:rPr>
          <w:rStyle w:val="SectionNumber"/>
        </w:rPr>
        <w:t xml:space="preserve">21.4.7</w:t>
      </w:r>
      <w:r>
        <w:tab/>
      </w:r>
      <w:r>
        <w:t xml:space="preserve">4.7 Vanglateenistus</w:t>
      </w:r>
    </w:p>
    <w:bookmarkStart w:id="534" w:name="ain-anslan-viru-vangla-direktor"/>
    <w:p>
      <w:pPr>
        <w:pStyle w:val="Heading4"/>
      </w:pPr>
      <w:r>
        <w:rPr>
          <w:rStyle w:val="SectionNumber"/>
        </w:rPr>
        <w:t xml:space="preserve">21.4.7.1</w:t>
      </w:r>
      <w:r>
        <w:tab/>
      </w:r>
      <w:r>
        <w:t xml:space="preserve">Ain Anslan — Viru vangla direktor</w:t>
      </w:r>
    </w:p>
    <w:tbl>
      <w:tblPr>
        <w:tblStyle w:val="FigureTable"/>
        <w:tblW w:type="auto" w:w="0"/>
        <w:jc w:val="center"/>
        <w:tblLook w:firstRow="0" w:lastRow="0" w:firstColumn="0" w:lastColumn="0"/>
      </w:tblPr>
      <w:tblGrid>
        <w:gridCol w:w="7920"/>
      </w:tblGrid>
      <w:tr>
        <w:tc>
          <w:tcPr/>
          <w:p>
            <w:pPr>
              <w:pStyle w:val="Compact"/>
              <w:jc w:val="center"/>
            </w:pPr>
            <w:r>
              <w:t xml:space="preserve">Ain Anslan</w:t>
            </w:r>
          </w:p>
        </w:tc>
      </w:tr>
    </w:tbl>
    <w:p>
      <w:pPr>
        <w:pStyle w:val="ImageCaption"/>
      </w:pPr>
      <w:r>
        <w:t xml:space="preserve">Ain Anslan</w:t>
      </w:r>
    </w:p>
    <w:p>
      <w:pPr>
        <w:pStyle w:val="Compact"/>
        <w:numPr>
          <w:ilvl w:val="0"/>
          <w:numId w:val="1209"/>
        </w:numPr>
      </w:pPr>
      <w:r>
        <w:rPr>
          <w:b/>
          <w:bCs/>
        </w:rPr>
        <w:t xml:space="preserve">Roll:</w:t>
      </w:r>
      <w:r>
        <w:t xml:space="preserve"> </w:t>
      </w:r>
      <w:r>
        <w:t xml:space="preserve">Viru vangla direktor (alates 01.11.2023); koostööpartner</w:t>
      </w:r>
    </w:p>
    <w:p>
      <w:pPr>
        <w:pStyle w:val="Compact"/>
        <w:numPr>
          <w:ilvl w:val="0"/>
          <w:numId w:val="1209"/>
        </w:numPr>
      </w:pPr>
      <w:r>
        <w:rPr>
          <w:b/>
          <w:bCs/>
        </w:rPr>
        <w:t xml:space="preserve">Eesmärk:</w:t>
      </w:r>
      <w:r>
        <w:t xml:space="preserve"> </w:t>
      </w:r>
      <w:r>
        <w:t xml:space="preserve">Inimesekeskne juhtimine raskes keskkonnas; ühiskonna turvalisus</w:t>
      </w:r>
    </w:p>
    <w:p>
      <w:pPr>
        <w:pStyle w:val="Compact"/>
        <w:numPr>
          <w:ilvl w:val="0"/>
          <w:numId w:val="1209"/>
        </w:numPr>
      </w:pPr>
      <w:r>
        <w:rPr>
          <w:b/>
          <w:bCs/>
        </w:rPr>
        <w:t xml:space="preserve">Taust:</w:t>
      </w:r>
      <w:r>
        <w:t xml:space="preserve"> </w:t>
      </w:r>
      <w:r>
        <w:t xml:space="preserve">Magistrikraad personalijuhtimises; 19+ aastat riigi julgeoleku ja siseturvalisuse sektoris (sh 4 aastat kaitseväes). Endine relvastatud üksuse, saateüksuse, avavangla ja tugevdatud järelevalve üksuse juht. Vanglaametniku teeneterist (2021); teenistusmedal 15 aasta eest (2023).</w:t>
      </w:r>
    </w:p>
    <w:p>
      <w:pPr>
        <w:pStyle w:val="Compact"/>
        <w:numPr>
          <w:ilvl w:val="0"/>
          <w:numId w:val="1209"/>
        </w:numPr>
      </w:pPr>
      <w:r>
        <w:rPr>
          <w:b/>
          <w:bCs/>
        </w:rPr>
        <w:t xml:space="preserve">Ülesanne operatsioonis:</w:t>
      </w:r>
    </w:p>
    <w:p>
      <w:pPr>
        <w:pStyle w:val="Compact"/>
        <w:numPr>
          <w:ilvl w:val="0"/>
          <w:numId w:val="1210"/>
        </w:numPr>
      </w:pPr>
      <w:r>
        <w:t xml:space="preserve">Juhtide koolitus juhtimispõhimõtetel — inimlik pealehakkamine ja sihikindlus.</w:t>
      </w:r>
    </w:p>
    <w:p>
      <w:pPr>
        <w:pStyle w:val="Compact"/>
        <w:numPr>
          <w:ilvl w:val="0"/>
          <w:numId w:val="1210"/>
        </w:numPr>
      </w:pPr>
      <w:r>
        <w:t xml:space="preserve">Kriisivalmidus igapäevase töökultuurina (koos Priit Lilleväliga — veebiseminar, YouTube „Viru Vangla kogemuslugu”).</w:t>
      </w:r>
    </w:p>
    <w:p>
      <w:pPr>
        <w:pStyle w:val="Compact"/>
        <w:numPr>
          <w:ilvl w:val="0"/>
          <w:numId w:val="1210"/>
        </w:numPr>
      </w:pPr>
      <w:r>
        <w:t xml:space="preserve">Keskkonna kujundamine juhi käitumisega — murda mõtteviis „ma olengi selline”.</w:t>
      </w:r>
    </w:p>
    <w:p>
      <w:pPr>
        <w:pStyle w:val="Compact"/>
        <w:numPr>
          <w:ilvl w:val="0"/>
          <w:numId w:val="1210"/>
        </w:numPr>
      </w:pPr>
      <w:r>
        <w:t xml:space="preserve">Siduda avalik sektor ja kodanikualgatuse juhtimiskultuur.</w:t>
      </w:r>
    </w:p>
    <w:p>
      <w:r>
        <w:pict>
          <v:rect style="width:0;height:1.5pt" o:hralign="center" o:hrstd="t" o:hr="t"/>
        </w:pict>
      </w:r>
    </w:p>
    <w:bookmarkEnd w:id="534"/>
    <w:bookmarkEnd w:id="535"/>
    <w:bookmarkStart w:id="538" w:name="võtmetegijad-demonstraatorid"/>
    <w:p>
      <w:pPr>
        <w:pStyle w:val="Heading3"/>
      </w:pPr>
      <w:r>
        <w:rPr>
          <w:rStyle w:val="SectionNumber"/>
        </w:rPr>
        <w:t xml:space="preserve">21.4.8</w:t>
      </w:r>
      <w:r>
        <w:tab/>
      </w:r>
      <w:r>
        <w:t xml:space="preserve">4.15 Võtmetegijad — demonstraatorid</w:t>
      </w:r>
    </w:p>
    <w:bookmarkStart w:id="536" w:name="ülo-vooglaid"/>
    <w:p>
      <w:pPr>
        <w:pStyle w:val="Heading4"/>
      </w:pPr>
      <w:r>
        <w:rPr>
          <w:rStyle w:val="SectionNumber"/>
        </w:rPr>
        <w:t xml:space="preserve">21.4.8.1</w:t>
      </w:r>
      <w:r>
        <w:tab/>
      </w:r>
      <w:r>
        <w:t xml:space="preserve">Ülo Vooglaid</w:t>
      </w:r>
    </w:p>
    <w:p>
      <w:pPr>
        <w:pStyle w:val="Compact"/>
        <w:numPr>
          <w:ilvl w:val="0"/>
          <w:numId w:val="1211"/>
        </w:numPr>
      </w:pPr>
      <w:r>
        <w:rPr>
          <w:b/>
          <w:bCs/>
        </w:rPr>
        <w:t xml:space="preserve">Roll:</w:t>
      </w:r>
      <w:r>
        <w:t xml:space="preserve"> </w:t>
      </w:r>
      <w:r>
        <w:t xml:space="preserve">Kodaniku-mõtleja eeskuju</w:t>
      </w:r>
    </w:p>
    <w:p>
      <w:pPr>
        <w:pStyle w:val="Compact"/>
        <w:numPr>
          <w:ilvl w:val="0"/>
          <w:numId w:val="1211"/>
        </w:numPr>
      </w:pPr>
      <w:r>
        <w:rPr>
          <w:b/>
          <w:bCs/>
        </w:rPr>
        <w:t xml:space="preserve">Ülesanne:</w:t>
      </w:r>
      <w:r>
        <w:t xml:space="preserve"> </w:t>
      </w:r>
      <w:r>
        <w:t xml:space="preserve">Soovita</w:t>
      </w:r>
      <w:r>
        <w:t xml:space="preserve"> </w:t>
      </w:r>
      <w:r>
        <w:rPr>
          <w:i/>
          <w:iCs/>
        </w:rPr>
        <w:t xml:space="preserve">Elanikust kodanikuks</w:t>
      </w:r>
      <w:r>
        <w:t xml:space="preserve"> </w:t>
      </w:r>
      <w:r>
        <w:t xml:space="preserve">(tee B)</w:t>
      </w:r>
    </w:p>
    <w:p>
      <w:pPr>
        <w:pStyle w:val="Compact"/>
        <w:numPr>
          <w:ilvl w:val="0"/>
          <w:numId w:val="1211"/>
        </w:numPr>
      </w:pPr>
      <w:r>
        <w:rPr>
          <w:b/>
          <w:bCs/>
        </w:rPr>
        <w:t xml:space="preserve">Kontakt:</w:t>
      </w:r>
      <w:r>
        <w:t xml:space="preserve"> </w:t>
      </w:r>
      <w:r>
        <w:t xml:space="preserve">ylo@vooglaid.org</w:t>
      </w:r>
    </w:p>
    <w:bookmarkEnd w:id="536"/>
    <w:bookmarkStart w:id="537" w:name="indrek-paal"/>
    <w:p>
      <w:pPr>
        <w:pStyle w:val="Heading4"/>
      </w:pPr>
      <w:r>
        <w:rPr>
          <w:rStyle w:val="SectionNumber"/>
        </w:rPr>
        <w:t xml:space="preserve">21.4.8.2</w:t>
      </w:r>
      <w:r>
        <w:tab/>
      </w:r>
      <w:r>
        <w:t xml:space="preserve">Indrek Paal</w:t>
      </w:r>
    </w:p>
    <w:p>
      <w:pPr>
        <w:pStyle w:val="Compact"/>
        <w:numPr>
          <w:ilvl w:val="0"/>
          <w:numId w:val="1212"/>
        </w:numPr>
      </w:pPr>
      <w:r>
        <w:rPr>
          <w:b/>
          <w:bCs/>
        </w:rPr>
        <w:t xml:space="preserve">Roll:</w:t>
      </w:r>
      <w:r>
        <w:t xml:space="preserve"> </w:t>
      </w:r>
      <w:r>
        <w:t xml:space="preserve">Mõttepäranda levitaja</w:t>
      </w:r>
    </w:p>
    <w:p>
      <w:pPr>
        <w:pStyle w:val="Compact"/>
        <w:numPr>
          <w:ilvl w:val="0"/>
          <w:numId w:val="1212"/>
        </w:numPr>
      </w:pPr>
      <w:r>
        <w:rPr>
          <w:b/>
          <w:bCs/>
        </w:rPr>
        <w:t xml:space="preserve">Ülesanne:</w:t>
      </w:r>
      <w:r>
        <w:t xml:space="preserve"> </w:t>
      </w:r>
      <w:r>
        <w:rPr>
          <w:i/>
          <w:iCs/>
        </w:rPr>
        <w:t xml:space="preserve">Vanaisa uued lood</w:t>
      </w:r>
      <w:r>
        <w:t xml:space="preserve">; sidumine Vooglaidi nõusolekul</w:t>
      </w:r>
    </w:p>
    <w:p>
      <w:pPr>
        <w:pStyle w:val="Compact"/>
        <w:numPr>
          <w:ilvl w:val="0"/>
          <w:numId w:val="1212"/>
        </w:numPr>
      </w:pPr>
      <w:r>
        <w:rPr>
          <w:b/>
          <w:bCs/>
        </w:rPr>
        <w:t xml:space="preserve">Kontakt:</w:t>
      </w:r>
      <w:r>
        <w:t xml:space="preserve"> </w:t>
      </w:r>
      <w:r>
        <w:t xml:space="preserve">sihtasutus@vooglaid.org</w:t>
      </w:r>
    </w:p>
    <w:p>
      <w:pPr>
        <w:pStyle w:val="FirstParagraph"/>
      </w:pPr>
      <w:r>
        <w:rPr>
          <w:i/>
          <w:iCs/>
        </w:rPr>
        <w:t xml:space="preserve">Lisa AR</w:t>
      </w:r>
    </w:p>
    <w:bookmarkEnd w:id="537"/>
    <w:bookmarkEnd w:id="538"/>
    <w:bookmarkStart w:id="539" w:name="haridustase-kokkuvõte-vt-lisa-j"/>
    <w:p>
      <w:pPr>
        <w:pStyle w:val="Heading3"/>
      </w:pPr>
      <w:r>
        <w:rPr>
          <w:rStyle w:val="SectionNumber"/>
        </w:rPr>
        <w:t xml:space="preserve">21.4.9</w:t>
      </w:r>
      <w:r>
        <w:tab/>
      </w:r>
      <w:r>
        <w:t xml:space="preserve">4.8 Haridustase (kokkuvõte — vt Lisa J)</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Nimi</w:t>
            </w:r>
          </w:p>
        </w:tc>
        <w:tc>
          <w:tcPr/>
          <w:p>
            <w:pPr>
              <w:pStyle w:val="Compact"/>
            </w:pPr>
            <w:r>
              <w:t xml:space="preserve">Asutus</w:t>
            </w:r>
          </w:p>
        </w:tc>
        <w:tc>
          <w:tcPr/>
          <w:p>
            <w:pPr>
              <w:pStyle w:val="Compact"/>
            </w:pPr>
            <w:r>
              <w:t xml:space="preserve">Roll</w:t>
            </w:r>
          </w:p>
        </w:tc>
      </w:tr>
      <w:tr>
        <w:tc>
          <w:tcPr/>
          <w:p>
            <w:pPr>
              <w:pStyle w:val="Compact"/>
            </w:pPr>
            <w:r>
              <w:t xml:space="preserve">Ott Pärna</w:t>
            </w:r>
          </w:p>
        </w:tc>
        <w:tc>
          <w:tcPr/>
          <w:p>
            <w:pPr>
              <w:pStyle w:val="Compact"/>
            </w:pPr>
            <w:r>
              <w:t xml:space="preserve">Techno TLN</w:t>
            </w:r>
          </w:p>
        </w:tc>
        <w:tc>
          <w:tcPr/>
          <w:p>
            <w:pPr>
              <w:pStyle w:val="Compact"/>
            </w:pPr>
            <w:r>
              <w:t xml:space="preserve">Direktor</w:t>
            </w:r>
          </w:p>
        </w:tc>
      </w:tr>
      <w:tr>
        <w:tc>
          <w:tcPr/>
          <w:p>
            <w:pPr>
              <w:pStyle w:val="Compact"/>
            </w:pPr>
            <w:r>
              <w:t xml:space="preserve">Birgit Vilgats</w:t>
            </w:r>
          </w:p>
        </w:tc>
        <w:tc>
          <w:tcPr/>
          <w:p>
            <w:pPr>
              <w:pStyle w:val="Compact"/>
            </w:pPr>
            <w:r>
              <w:t xml:space="preserve">Techno TLN</w:t>
            </w:r>
          </w:p>
        </w:tc>
        <w:tc>
          <w:tcPr/>
          <w:p>
            <w:pPr>
              <w:pStyle w:val="Compact"/>
            </w:pPr>
            <w:r>
              <w:t xml:space="preserve">Õppejuht</w:t>
            </w:r>
          </w:p>
        </w:tc>
      </w:tr>
      <w:tr>
        <w:tc>
          <w:tcPr/>
          <w:p>
            <w:pPr>
              <w:pStyle w:val="Compact"/>
            </w:pPr>
            <w:r>
              <w:t xml:space="preserve">Andra Piirsalu</w:t>
            </w:r>
          </w:p>
        </w:tc>
        <w:tc>
          <w:tcPr/>
          <w:p>
            <w:pPr>
              <w:pStyle w:val="Compact"/>
            </w:pPr>
            <w:r>
              <w:t xml:space="preserve">Techno TLN</w:t>
            </w:r>
          </w:p>
        </w:tc>
        <w:tc>
          <w:tcPr/>
          <w:p>
            <w:pPr>
              <w:pStyle w:val="Compact"/>
            </w:pPr>
            <w:r>
              <w:t xml:space="preserve">Personalijuht</w:t>
            </w:r>
          </w:p>
        </w:tc>
      </w:tr>
      <w:tr>
        <w:tc>
          <w:tcPr/>
          <w:p>
            <w:pPr>
              <w:pStyle w:val="Compact"/>
            </w:pPr>
            <w:r>
              <w:t xml:space="preserve">Ander Sile</w:t>
            </w:r>
          </w:p>
        </w:tc>
        <w:tc>
          <w:tcPr/>
          <w:p>
            <w:pPr>
              <w:pStyle w:val="Compact"/>
            </w:pPr>
            <w:r>
              <w:t xml:space="preserve">Techno TLN</w:t>
            </w:r>
          </w:p>
        </w:tc>
        <w:tc>
          <w:tcPr/>
          <w:p>
            <w:pPr>
              <w:pStyle w:val="Compact"/>
            </w:pPr>
            <w:r>
              <w:t xml:space="preserve">Inseneriharidus</w:t>
            </w:r>
          </w:p>
        </w:tc>
      </w:tr>
      <w:tr>
        <w:tc>
          <w:tcPr/>
          <w:p>
            <w:pPr>
              <w:pStyle w:val="Compact"/>
            </w:pPr>
            <w:r>
              <w:t xml:space="preserve">Tõnu Armulik</w:t>
            </w:r>
          </w:p>
        </w:tc>
        <w:tc>
          <w:tcPr/>
          <w:p>
            <w:pPr>
              <w:pStyle w:val="Compact"/>
            </w:pPr>
            <w:r>
              <w:t xml:space="preserve">Techno TLN</w:t>
            </w:r>
          </w:p>
        </w:tc>
        <w:tc>
          <w:tcPr/>
          <w:p>
            <w:pPr>
              <w:pStyle w:val="Compact"/>
            </w:pPr>
            <w:r>
              <w:t xml:space="preserve">Arendusdirektor</w:t>
            </w:r>
          </w:p>
        </w:tc>
      </w:tr>
      <w:tr>
        <w:tc>
          <w:tcPr/>
          <w:p>
            <w:pPr>
              <w:pStyle w:val="Compact"/>
            </w:pPr>
            <w:r>
              <w:t xml:space="preserve">Kristel Bankier</w:t>
            </w:r>
          </w:p>
        </w:tc>
        <w:tc>
          <w:tcPr/>
          <w:p>
            <w:pPr>
              <w:pStyle w:val="Compact"/>
            </w:pPr>
            <w:r>
              <w:t xml:space="preserve">Techno TLN</w:t>
            </w:r>
          </w:p>
        </w:tc>
        <w:tc>
          <w:tcPr/>
          <w:p>
            <w:pPr>
              <w:pStyle w:val="Compact"/>
            </w:pPr>
            <w:r>
              <w:t xml:space="preserve">Finants/partnerlus</w:t>
            </w:r>
          </w:p>
        </w:tc>
      </w:tr>
      <w:tr>
        <w:tc>
          <w:tcPr/>
          <w:p>
            <w:pPr>
              <w:pStyle w:val="Compact"/>
            </w:pPr>
            <w:r>
              <w:t xml:space="preserve">Kristel Martis</w:t>
            </w:r>
          </w:p>
        </w:tc>
        <w:tc>
          <w:tcPr/>
          <w:p>
            <w:pPr>
              <w:pStyle w:val="Compact"/>
            </w:pPr>
            <w:r>
              <w:t xml:space="preserve">Techno TLN</w:t>
            </w:r>
          </w:p>
        </w:tc>
        <w:tc>
          <w:tcPr/>
          <w:p>
            <w:pPr>
              <w:pStyle w:val="Compact"/>
            </w:pPr>
            <w:r>
              <w:t xml:space="preserve">Turundus/kogukond</w:t>
            </w:r>
          </w:p>
        </w:tc>
      </w:tr>
      <w:tr>
        <w:tc>
          <w:tcPr/>
          <w:p>
            <w:pPr>
              <w:pStyle w:val="Compact"/>
            </w:pPr>
            <w:r>
              <w:t xml:space="preserve">Toivo Pärnpuu</w:t>
            </w:r>
          </w:p>
        </w:tc>
        <w:tc>
          <w:tcPr/>
          <w:p>
            <w:pPr>
              <w:pStyle w:val="Compact"/>
            </w:pPr>
            <w:r>
              <w:t xml:space="preserve">Techno TLN</w:t>
            </w:r>
          </w:p>
        </w:tc>
        <w:tc>
          <w:tcPr/>
          <w:p>
            <w:pPr>
              <w:pStyle w:val="Compact"/>
            </w:pPr>
            <w:r>
              <w:t xml:space="preserve">IT</w:t>
            </w:r>
          </w:p>
        </w:tc>
      </w:tr>
      <w:tr>
        <w:tc>
          <w:tcPr/>
          <w:p>
            <w:pPr>
              <w:pStyle w:val="Compact"/>
            </w:pPr>
            <w:r>
              <w:t xml:space="preserve">Mari Vavulski</w:t>
            </w:r>
          </w:p>
        </w:tc>
        <w:tc>
          <w:tcPr/>
          <w:p>
            <w:pPr>
              <w:pStyle w:val="Compact"/>
            </w:pPr>
            <w:r>
              <w:t xml:space="preserve">Techno TLN</w:t>
            </w:r>
          </w:p>
        </w:tc>
        <w:tc>
          <w:tcPr/>
          <w:p>
            <w:pPr>
              <w:pStyle w:val="Compact"/>
            </w:pPr>
            <w:r>
              <w:t xml:space="preserve">Muudatuste projektijuht</w:t>
            </w:r>
          </w:p>
        </w:tc>
      </w:tr>
      <w:tr>
        <w:tc>
          <w:tcPr/>
          <w:p>
            <w:pPr>
              <w:pStyle w:val="Compact"/>
            </w:pPr>
            <w:r>
              <w:t xml:space="preserve">Johan-Elias Seljamaa</w:t>
            </w:r>
          </w:p>
        </w:tc>
        <w:tc>
          <w:tcPr/>
          <w:p>
            <w:pPr>
              <w:pStyle w:val="Compact"/>
            </w:pPr>
            <w:r>
              <w:t xml:space="preserve">KVA</w:t>
            </w:r>
          </w:p>
        </w:tc>
        <w:tc>
          <w:tcPr/>
          <w:p>
            <w:pPr>
              <w:pStyle w:val="Compact"/>
            </w:pPr>
            <w:r>
              <w:t xml:space="preserve">Rektor</w:t>
            </w:r>
          </w:p>
        </w:tc>
      </w:tr>
      <w:tr>
        <w:tc>
          <w:tcPr/>
          <w:p>
            <w:pPr>
              <w:pStyle w:val="Compact"/>
            </w:pPr>
            <w:r>
              <w:t xml:space="preserve">Rainek Kuura</w:t>
            </w:r>
          </w:p>
        </w:tc>
        <w:tc>
          <w:tcPr/>
          <w:p>
            <w:pPr>
              <w:pStyle w:val="Compact"/>
            </w:pPr>
            <w:r>
              <w:t xml:space="preserve">KVA</w:t>
            </w:r>
          </w:p>
        </w:tc>
        <w:tc>
          <w:tcPr/>
          <w:p>
            <w:pPr>
              <w:pStyle w:val="Compact"/>
            </w:pPr>
            <w:r>
              <w:t xml:space="preserve">Õppeosakonna ülem</w:t>
            </w:r>
          </w:p>
        </w:tc>
      </w:tr>
      <w:tr>
        <w:tc>
          <w:tcPr/>
          <w:p>
            <w:pPr>
              <w:pStyle w:val="Compact"/>
            </w:pPr>
            <w:r>
              <w:t xml:space="preserve">Indrek Ojasoo</w:t>
            </w:r>
          </w:p>
        </w:tc>
        <w:tc>
          <w:tcPr/>
          <w:p>
            <w:pPr>
              <w:pStyle w:val="Compact"/>
            </w:pPr>
            <w:r>
              <w:t xml:space="preserve">KVA</w:t>
            </w:r>
          </w:p>
        </w:tc>
        <w:tc>
          <w:tcPr/>
          <w:p>
            <w:pPr>
              <w:pStyle w:val="Compact"/>
            </w:pPr>
            <w:r>
              <w:t xml:space="preserve">Akadeemia veebel</w:t>
            </w:r>
          </w:p>
        </w:tc>
      </w:tr>
      <w:tr>
        <w:tc>
          <w:tcPr/>
          <w:p>
            <w:pPr>
              <w:pStyle w:val="Compact"/>
            </w:pPr>
            <w:r>
              <w:t xml:space="preserve">Aarne Ermus</w:t>
            </w:r>
          </w:p>
        </w:tc>
        <w:tc>
          <w:tcPr/>
          <w:p>
            <w:pPr>
              <w:pStyle w:val="Compact"/>
            </w:pPr>
            <w:r>
              <w:t xml:space="preserve">KVA</w:t>
            </w:r>
          </w:p>
        </w:tc>
        <w:tc>
          <w:tcPr/>
          <w:p>
            <w:pPr>
              <w:pStyle w:val="Compact"/>
            </w:pPr>
            <w:r>
              <w:t xml:space="preserve">Juhtimise suund</w:t>
            </w:r>
          </w:p>
        </w:tc>
      </w:tr>
      <w:tr>
        <w:tc>
          <w:tcPr/>
          <w:p>
            <w:pPr>
              <w:pStyle w:val="Compact"/>
            </w:pPr>
            <w:r>
              <w:t xml:space="preserve">Hannes Tamjärv</w:t>
            </w:r>
          </w:p>
        </w:tc>
        <w:tc>
          <w:tcPr/>
          <w:p>
            <w:pPr>
              <w:pStyle w:val="Compact"/>
            </w:pPr>
            <w:r>
              <w:t xml:space="preserve">RaM Kool</w:t>
            </w:r>
          </w:p>
        </w:tc>
        <w:tc>
          <w:tcPr/>
          <w:p>
            <w:pPr>
              <w:pStyle w:val="Compact"/>
            </w:pPr>
            <w:r>
              <w:t xml:space="preserve">Asutaja, nõukogu esimees</w:t>
            </w:r>
          </w:p>
        </w:tc>
      </w:tr>
      <w:tr>
        <w:tc>
          <w:tcPr/>
          <w:p>
            <w:pPr>
              <w:pStyle w:val="Compact"/>
            </w:pPr>
            <w:r>
              <w:t xml:space="preserve">Sirje Toomla-Õige</w:t>
            </w:r>
          </w:p>
        </w:tc>
        <w:tc>
          <w:tcPr/>
          <w:p>
            <w:pPr>
              <w:pStyle w:val="Compact"/>
            </w:pPr>
            <w:r>
              <w:t xml:space="preserve">RaM Kool</w:t>
            </w:r>
          </w:p>
        </w:tc>
        <w:tc>
          <w:tcPr/>
          <w:p>
            <w:pPr>
              <w:pStyle w:val="Compact"/>
            </w:pPr>
            <w:r>
              <w:t xml:space="preserve">Direktor</w:t>
            </w:r>
          </w:p>
        </w:tc>
      </w:tr>
      <w:tr>
        <w:tc>
          <w:tcPr/>
          <w:p>
            <w:pPr>
              <w:pStyle w:val="Compact"/>
            </w:pPr>
            <w:r>
              <w:t xml:space="preserve">Rein Rebane</w:t>
            </w:r>
          </w:p>
        </w:tc>
        <w:tc>
          <w:tcPr/>
          <w:p>
            <w:pPr>
              <w:pStyle w:val="Compact"/>
            </w:pPr>
            <w:r>
              <w:t xml:space="preserve">RaM Kool</w:t>
            </w:r>
          </w:p>
        </w:tc>
        <w:tc>
          <w:tcPr/>
          <w:p>
            <w:pPr>
              <w:pStyle w:val="Compact"/>
            </w:pPr>
            <w:r>
              <w:t xml:space="preserve">Direktor emeeritus</w:t>
            </w:r>
          </w:p>
        </w:tc>
      </w:tr>
      <w:tr>
        <w:tc>
          <w:tcPr/>
          <w:p>
            <w:pPr>
              <w:pStyle w:val="Compact"/>
            </w:pPr>
            <w:r>
              <w:t xml:space="preserve">Katrin Rodi</w:t>
            </w:r>
          </w:p>
        </w:tc>
        <w:tc>
          <w:tcPr/>
          <w:p>
            <w:pPr>
              <w:pStyle w:val="Compact"/>
            </w:pPr>
            <w:r>
              <w:t xml:space="preserve">RaM Kool</w:t>
            </w:r>
          </w:p>
        </w:tc>
        <w:tc>
          <w:tcPr/>
          <w:p>
            <w:pPr>
              <w:pStyle w:val="Compact"/>
            </w:pPr>
            <w:r>
              <w:t xml:space="preserve">Pearaamatupidaja</w:t>
            </w:r>
          </w:p>
        </w:tc>
      </w:tr>
      <w:tr>
        <w:tc>
          <w:tcPr/>
          <w:p>
            <w:pPr>
              <w:pStyle w:val="Compact"/>
            </w:pPr>
            <w:r>
              <w:t xml:space="preserve">Maarika Eha-Müller</w:t>
            </w:r>
          </w:p>
        </w:tc>
        <w:tc>
          <w:tcPr/>
          <w:p>
            <w:pPr>
              <w:pStyle w:val="Compact"/>
            </w:pPr>
            <w:r>
              <w:t xml:space="preserve">RaM Kool</w:t>
            </w:r>
          </w:p>
        </w:tc>
        <w:tc>
          <w:tcPr/>
          <w:p>
            <w:pPr>
              <w:pStyle w:val="Compact"/>
            </w:pPr>
            <w:r>
              <w:t xml:space="preserve">Personalijuht</w:t>
            </w:r>
          </w:p>
        </w:tc>
      </w:tr>
      <w:tr>
        <w:tc>
          <w:tcPr/>
          <w:p>
            <w:pPr>
              <w:pStyle w:val="Compact"/>
            </w:pPr>
            <w:r>
              <w:t xml:space="preserve">Anneli Paat</w:t>
            </w:r>
          </w:p>
        </w:tc>
        <w:tc>
          <w:tcPr/>
          <w:p>
            <w:pPr>
              <w:pStyle w:val="Compact"/>
            </w:pPr>
            <w:r>
              <w:t xml:space="preserve">RaM Kool</w:t>
            </w:r>
          </w:p>
        </w:tc>
        <w:tc>
          <w:tcPr/>
          <w:p>
            <w:pPr>
              <w:pStyle w:val="Compact"/>
            </w:pPr>
            <w:r>
              <w:t xml:space="preserve">Infojuht</w:t>
            </w:r>
          </w:p>
        </w:tc>
      </w:tr>
      <w:tr>
        <w:tc>
          <w:tcPr/>
          <w:p>
            <w:pPr>
              <w:pStyle w:val="Compact"/>
            </w:pPr>
            <w:r>
              <w:t xml:space="preserve">Helin Vaher</w:t>
            </w:r>
          </w:p>
        </w:tc>
        <w:tc>
          <w:tcPr/>
          <w:p>
            <w:pPr>
              <w:pStyle w:val="Compact"/>
            </w:pPr>
            <w:r>
              <w:t xml:space="preserve">RaM Kool</w:t>
            </w:r>
          </w:p>
        </w:tc>
        <w:tc>
          <w:tcPr/>
          <w:p>
            <w:pPr>
              <w:pStyle w:val="Compact"/>
            </w:pPr>
            <w:r>
              <w:t xml:space="preserve">Lapsevanem, kommunikatsioon</w:t>
            </w:r>
          </w:p>
        </w:tc>
      </w:tr>
      <w:tr>
        <w:tc>
          <w:tcPr/>
          <w:p>
            <w:pPr>
              <w:pStyle w:val="Compact"/>
            </w:pPr>
            <w:r>
              <w:rPr>
                <w:b/>
                <w:bCs/>
              </w:rPr>
              <w:t xml:space="preserve">Ave Osa</w:t>
            </w:r>
          </w:p>
        </w:tc>
        <w:tc>
          <w:tcPr/>
          <w:p>
            <w:pPr>
              <w:pStyle w:val="Compact"/>
            </w:pPr>
            <w:r>
              <w:rPr>
                <w:b/>
                <w:bCs/>
              </w:rPr>
              <w:t xml:space="preserve">TVW Waldorf</w:t>
            </w:r>
          </w:p>
        </w:tc>
        <w:tc>
          <w:tcPr/>
          <w:p>
            <w:pPr>
              <w:pStyle w:val="Compact"/>
            </w:pPr>
            <w:r>
              <w:rPr>
                <w:b/>
                <w:bCs/>
              </w:rPr>
              <w:t xml:space="preserve">Võtmeisik, holistiline tugi</w:t>
            </w:r>
          </w:p>
        </w:tc>
      </w:tr>
      <w:tr>
        <w:tc>
          <w:tcPr/>
          <w:p>
            <w:pPr>
              <w:pStyle w:val="Compact"/>
            </w:pPr>
            <w:r>
              <w:t xml:space="preserve">Kristina Šanin</w:t>
            </w:r>
          </w:p>
        </w:tc>
        <w:tc>
          <w:tcPr/>
          <w:p>
            <w:pPr>
              <w:pStyle w:val="Compact"/>
            </w:pPr>
            <w:r>
              <w:t xml:space="preserve">TVW Waldorf</w:t>
            </w:r>
          </w:p>
        </w:tc>
        <w:tc>
          <w:tcPr/>
          <w:p>
            <w:pPr>
              <w:pStyle w:val="Compact"/>
            </w:pPr>
            <w:r>
              <w:t xml:space="preserve">Kooli juhataja</w:t>
            </w:r>
          </w:p>
        </w:tc>
      </w:tr>
      <w:tr>
        <w:tc>
          <w:tcPr/>
          <w:p>
            <w:pPr>
              <w:pStyle w:val="Compact"/>
            </w:pPr>
            <w:r>
              <w:t xml:space="preserve">Ruth Maria Roosi-Ott</w:t>
            </w:r>
          </w:p>
        </w:tc>
        <w:tc>
          <w:tcPr/>
          <w:p>
            <w:pPr>
              <w:pStyle w:val="Compact"/>
            </w:pPr>
            <w:r>
              <w:t xml:space="preserve">Montessori võrgustik</w:t>
            </w:r>
          </w:p>
        </w:tc>
        <w:tc>
          <w:tcPr/>
          <w:p>
            <w:pPr>
              <w:pStyle w:val="Compact"/>
            </w:pPr>
            <w:r>
              <w:t xml:space="preserve">AMI juhendaja, instituudi juhatus</w:t>
            </w:r>
          </w:p>
        </w:tc>
      </w:tr>
      <w:tr>
        <w:tc>
          <w:tcPr/>
          <w:p>
            <w:pPr>
              <w:pStyle w:val="Compact"/>
            </w:pPr>
            <w:r>
              <w:t xml:space="preserve">Kerli-Kristi Allikvee</w:t>
            </w:r>
          </w:p>
        </w:tc>
        <w:tc>
          <w:tcPr/>
          <w:p>
            <w:pPr>
              <w:pStyle w:val="Compact"/>
            </w:pPr>
            <w:r>
              <w:t xml:space="preserve">Montessori võrgustik</w:t>
            </w:r>
          </w:p>
        </w:tc>
        <w:tc>
          <w:tcPr/>
          <w:p>
            <w:pPr>
              <w:pStyle w:val="Compact"/>
            </w:pPr>
            <w:r>
              <w:t xml:space="preserve">AMI juhendaja, võrgustiku sidumine</w:t>
            </w:r>
          </w:p>
        </w:tc>
      </w:tr>
    </w:tbl>
    <w:p>
      <w:pPr>
        <w:pStyle w:val="BodyText"/>
      </w:pPr>
      <w:r>
        <w:rPr>
          <w:i/>
          <w:iCs/>
        </w:rPr>
        <w:t xml:space="preserve">Täielikud profiilid ja fotod:</w:t>
      </w:r>
      <w:r>
        <w:rPr>
          <w:i/>
          <w:iCs/>
        </w:rPr>
        <w:t xml:space="preserve"> </w:t>
      </w:r>
      <w:r>
        <w:rPr>
          <w:b/>
          <w:bCs/>
          <w:i/>
          <w:iCs/>
        </w:rPr>
        <w:t xml:space="preserve">Lisa J</w:t>
      </w:r>
    </w:p>
    <w:p>
      <w:r>
        <w:pict>
          <v:rect style="width:0;height:1.5pt" o:hralign="center" o:hrstd="t" o:hr="t"/>
        </w:pict>
      </w:r>
    </w:p>
    <w:bookmarkEnd w:id="539"/>
    <w:bookmarkStart w:id="540" w:name="teadlikkuse-tase-1"/>
    <w:p>
      <w:pPr>
        <w:pStyle w:val="Heading3"/>
      </w:pPr>
      <w:r>
        <w:rPr>
          <w:rStyle w:val="SectionNumber"/>
        </w:rPr>
        <w:t xml:space="preserve">21.4.10</w:t>
      </w:r>
      <w:r>
        <w:tab/>
      </w:r>
      <w:r>
        <w:t xml:space="preserve">4.9 Teadlikkuse tase</w:t>
      </w:r>
    </w:p>
    <w:tbl>
      <w:tblPr>
        <w:tblStyle w:val="Table"/>
        <w:tblW w:type="pct" w:w="5000"/>
        <w:tblLayout w:type="fixed"/>
        <w:tblLook w:firstRow="1" w:lastRow="0" w:firstColumn="0" w:lastColumn="0" w:noHBand="0" w:noVBand="0" w:val="0020"/>
      </w:tblPr>
      <w:tblGrid>
        <w:gridCol w:w="1532"/>
        <w:gridCol w:w="1532"/>
        <w:gridCol w:w="2299"/>
        <w:gridCol w:w="2554"/>
      </w:tblGrid>
      <w:tr>
        <w:trPr>
          <w:tblHeader w:val="on"/>
        </w:trPr>
        <w:tc>
          <w:tcPr/>
          <w:p>
            <w:pPr>
              <w:pStyle w:val="Compact"/>
            </w:pPr>
            <w:r>
              <w:t xml:space="preserve">Nimi</w:t>
            </w:r>
          </w:p>
        </w:tc>
        <w:tc>
          <w:tcPr/>
          <w:p>
            <w:pPr>
              <w:pStyle w:val="Compact"/>
            </w:pPr>
            <w:r>
              <w:t xml:space="preserve">Roll</w:t>
            </w:r>
          </w:p>
        </w:tc>
        <w:tc>
          <w:tcPr/>
          <w:p>
            <w:pPr>
              <w:pStyle w:val="Compact"/>
            </w:pPr>
            <w:r>
              <w:t xml:space="preserve">Eesmärk</w:t>
            </w:r>
          </w:p>
        </w:tc>
        <w:tc>
          <w:tcPr/>
          <w:p>
            <w:pPr>
              <w:pStyle w:val="Compact"/>
            </w:pPr>
            <w:r>
              <w:t xml:space="preserve">Ülesanne</w:t>
            </w:r>
          </w:p>
        </w:tc>
      </w:tr>
      <w:tr>
        <w:tc>
          <w:tcPr/>
          <w:p>
            <w:pPr>
              <w:pStyle w:val="Compact"/>
            </w:pPr>
            <w:r>
              <w:t xml:space="preserve">Katrin Lucas</w:t>
            </w:r>
          </w:p>
        </w:tc>
        <w:tc>
          <w:tcPr/>
          <w:p>
            <w:pPr>
              <w:pStyle w:val="Compact"/>
            </w:pPr>
            <w:r>
              <w:t xml:space="preserve">„Ava oma Silmad”</w:t>
            </w:r>
          </w:p>
        </w:tc>
        <w:tc>
          <w:tcPr/>
          <w:p>
            <w:pPr>
              <w:pStyle w:val="Compact"/>
            </w:pPr>
            <w:r>
              <w:t xml:space="preserve">Teadlikkus</w:t>
            </w:r>
          </w:p>
        </w:tc>
        <w:tc>
          <w:tcPr/>
          <w:p>
            <w:pPr>
              <w:pStyle w:val="Compact"/>
            </w:pPr>
            <w:r>
              <w:t xml:space="preserve">Taskuhääling, kogukond</w:t>
            </w:r>
          </w:p>
        </w:tc>
      </w:tr>
      <w:tr>
        <w:tc>
          <w:tcPr/>
          <w:p>
            <w:pPr>
              <w:pStyle w:val="Compact"/>
            </w:pPr>
            <w:r>
              <w:t xml:space="preserve">Ingvar Villido</w:t>
            </w:r>
          </w:p>
        </w:tc>
        <w:tc>
          <w:tcPr/>
          <w:p>
            <w:pPr>
              <w:pStyle w:val="Compact"/>
            </w:pPr>
            <w:r>
              <w:t xml:space="preserve">Practical Consciousness</w:t>
            </w:r>
          </w:p>
        </w:tc>
        <w:tc>
          <w:tcPr/>
          <w:p>
            <w:pPr>
              <w:pStyle w:val="Compact"/>
            </w:pPr>
            <w:r>
              <w:t xml:space="preserve">Teadlik muutus</w:t>
            </w:r>
          </w:p>
        </w:tc>
        <w:tc>
          <w:tcPr/>
          <w:p>
            <w:pPr>
              <w:pStyle w:val="Compact"/>
            </w:pPr>
            <w:r>
              <w:t xml:space="preserve">Kursused, Lilleoru</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w:t>
            </w:r>
          </w:p>
        </w:tc>
        <w:tc>
          <w:tcPr/>
          <w:p>
            <w:pPr>
              <w:pStyle w:val="Compact"/>
            </w:pPr>
            <w:r>
              <w:t xml:space="preserve">Meditatsioon, töötoad, raamat</w:t>
            </w:r>
          </w:p>
        </w:tc>
      </w:tr>
      <w:tr>
        <w:tc>
          <w:tcPr/>
          <w:p>
            <w:pPr>
              <w:pStyle w:val="Compact"/>
            </w:pPr>
            <w:r>
              <w:t xml:space="preserve">Igor Earthchild</w:t>
            </w:r>
          </w:p>
        </w:tc>
        <w:tc>
          <w:tcPr/>
          <w:p>
            <w:pPr>
              <w:pStyle w:val="Compact"/>
            </w:pPr>
            <w:r>
              <w:t xml:space="preserve">Tantrafestival</w:t>
            </w:r>
          </w:p>
        </w:tc>
        <w:tc>
          <w:tcPr/>
          <w:p>
            <w:pPr>
              <w:pStyle w:val="Compact"/>
            </w:pPr>
            <w:r>
              <w:t xml:space="preserve">Keha avamine</w:t>
            </w:r>
          </w:p>
        </w:tc>
        <w:tc>
          <w:tcPr/>
          <w:p>
            <w:pPr>
              <w:pStyle w:val="Compact"/>
            </w:pPr>
            <w:r>
              <w:t xml:space="preserve">Laagrid, festivalid</w:t>
            </w:r>
          </w:p>
        </w:tc>
      </w:tr>
      <w:tr>
        <w:tc>
          <w:tcPr/>
          <w:p>
            <w:pPr>
              <w:pStyle w:val="Compact"/>
            </w:pPr>
            <w:r>
              <w:t xml:space="preserve">Bella Skalkina</w:t>
            </w:r>
          </w:p>
        </w:tc>
        <w:tc>
          <w:tcPr/>
          <w:p>
            <w:pPr>
              <w:pStyle w:val="Compact"/>
            </w:pPr>
            <w:r>
              <w:t xml:space="preserve">Tantrafestival</w:t>
            </w:r>
          </w:p>
        </w:tc>
        <w:tc>
          <w:tcPr/>
          <w:p>
            <w:pPr>
              <w:pStyle w:val="Compact"/>
            </w:pPr>
            <w:r>
              <w:t xml:space="preserve">Lähedus, energia</w:t>
            </w:r>
          </w:p>
        </w:tc>
        <w:tc>
          <w:tcPr/>
          <w:p>
            <w:pPr>
              <w:pStyle w:val="Compact"/>
            </w:pPr>
            <w:r>
              <w:t xml:space="preserve">Töötoad, korraldus</w:t>
            </w:r>
          </w:p>
        </w:tc>
      </w:tr>
      <w:tr>
        <w:tc>
          <w:tcPr/>
          <w:p>
            <w:pPr>
              <w:pStyle w:val="Compact"/>
            </w:pPr>
            <w:r>
              <w:t xml:space="preserve">Margus Sarmet</w:t>
            </w:r>
          </w:p>
        </w:tc>
        <w:tc>
          <w:tcPr/>
          <w:p>
            <w:pPr>
              <w:pStyle w:val="Compact"/>
            </w:pPr>
            <w:r>
              <w:t xml:space="preserve">Tantra Tribe</w:t>
            </w:r>
          </w:p>
        </w:tc>
        <w:tc>
          <w:tcPr/>
          <w:p>
            <w:pPr>
              <w:pStyle w:val="Compact"/>
            </w:pPr>
            <w:r>
              <w:t xml:space="preserve">Praktiline tantra</w:t>
            </w:r>
          </w:p>
        </w:tc>
        <w:tc>
          <w:tcPr/>
          <w:p>
            <w:pPr>
              <w:pStyle w:val="Compact"/>
            </w:pPr>
            <w:r>
              <w:t xml:space="preserve">Laagrid, jooga</w:t>
            </w:r>
          </w:p>
        </w:tc>
      </w:tr>
      <w:tr>
        <w:tc>
          <w:tcPr/>
          <w:p>
            <w:pPr>
              <w:pStyle w:val="Compact"/>
            </w:pPr>
            <w:r>
              <w:t xml:space="preserve">Kristiina Saul</w:t>
            </w:r>
          </w:p>
        </w:tc>
        <w:tc>
          <w:tcPr/>
          <w:p>
            <w:pPr>
              <w:pStyle w:val="Compact"/>
            </w:pPr>
            <w:r>
              <w:t xml:space="preserve">Naiste ringid</w:t>
            </w:r>
          </w:p>
        </w:tc>
        <w:tc>
          <w:tcPr/>
          <w:p>
            <w:pPr>
              <w:pStyle w:val="Compact"/>
            </w:pPr>
            <w:r>
              <w:t xml:space="preserve">Vaimne ärkamine</w:t>
            </w:r>
          </w:p>
        </w:tc>
        <w:tc>
          <w:tcPr/>
          <w:p>
            <w:pPr>
              <w:pStyle w:val="Compact"/>
            </w:pPr>
            <w:r>
              <w:t xml:space="preserve">Töötoad, teraapia</w:t>
            </w:r>
          </w:p>
        </w:tc>
      </w:tr>
      <w:tr>
        <w:tc>
          <w:tcPr/>
          <w:p>
            <w:pPr>
              <w:pStyle w:val="Compact"/>
            </w:pPr>
            <w:r>
              <w:t xml:space="preserve">Urmas Sõõrumaa</w:t>
            </w:r>
          </w:p>
        </w:tc>
        <w:tc>
          <w:tcPr/>
          <w:p>
            <w:pPr>
              <w:pStyle w:val="Compact"/>
            </w:pPr>
            <w:r>
              <w:t xml:space="preserve">Pühali</w:t>
            </w:r>
          </w:p>
        </w:tc>
        <w:tc>
          <w:tcPr/>
          <w:p>
            <w:pPr>
              <w:pStyle w:val="Compact"/>
            </w:pPr>
            <w:r>
              <w:t xml:space="preserve">Taastumine looduses</w:t>
            </w:r>
          </w:p>
        </w:tc>
        <w:tc>
          <w:tcPr/>
          <w:p>
            <w:pPr>
              <w:pStyle w:val="Compact"/>
            </w:pPr>
            <w:r>
              <w:t xml:space="preserve">Puhkus, üritused</w:t>
            </w:r>
          </w:p>
        </w:tc>
      </w:tr>
      <w:tr>
        <w:tc>
          <w:tcPr/>
          <w:p>
            <w:pPr>
              <w:pStyle w:val="Compact"/>
            </w:pPr>
            <w:r>
              <w:t xml:space="preserve">Epp Kärsin</w:t>
            </w:r>
          </w:p>
        </w:tc>
        <w:tc>
          <w:tcPr/>
          <w:p>
            <w:pPr>
              <w:pStyle w:val="Compact"/>
            </w:pPr>
            <w:r>
              <w:t xml:space="preserve">Teadlik intiimsus</w:t>
            </w:r>
          </w:p>
        </w:tc>
        <w:tc>
          <w:tcPr/>
          <w:p>
            <w:pPr>
              <w:pStyle w:val="Compact"/>
            </w:pPr>
            <w:r>
              <w:t xml:space="preserve">Häbist vabanemine, paaride lähedus</w:t>
            </w:r>
          </w:p>
        </w:tc>
        <w:tc>
          <w:tcPr/>
          <w:p>
            <w:pPr>
              <w:pStyle w:val="Compact"/>
            </w:pPr>
            <w:r>
              <w:t xml:space="preserve">Koolitused, noorte loengud (eppkarsin.com)</w:t>
            </w:r>
          </w:p>
        </w:tc>
      </w:tr>
      <w:tr>
        <w:tc>
          <w:tcPr/>
          <w:p>
            <w:pPr>
              <w:pStyle w:val="Compact"/>
            </w:pPr>
            <w:r>
              <w:t xml:space="preserve">Vanja Moves meeskond</w:t>
            </w:r>
          </w:p>
        </w:tc>
        <w:tc>
          <w:tcPr/>
          <w:p>
            <w:pPr>
              <w:pStyle w:val="Compact"/>
            </w:pPr>
            <w:r>
              <w:t xml:space="preserve">Mobility, rippumine</w:t>
            </w:r>
          </w:p>
        </w:tc>
        <w:tc>
          <w:tcPr/>
          <w:p>
            <w:pPr>
              <w:pStyle w:val="Compact"/>
            </w:pPr>
            <w:r>
              <w:t xml:space="preserve">Vigastuste ennetus, 90 sek/päev</w:t>
            </w:r>
          </w:p>
        </w:tc>
        <w:tc>
          <w:tcPr/>
          <w:p>
            <w:pPr>
              <w:pStyle w:val="Compact"/>
            </w:pPr>
            <w:r>
              <w:t xml:space="preserve">YouTube</w:t>
            </w:r>
            <w:r>
              <w:t xml:space="preserve"> </w:t>
            </w:r>
            <w:r>
              <w:t xml:space="preserve">@Movesmethod</w:t>
            </w:r>
            <w:r>
              <w:t xml:space="preserve">, schoolofmobility.com —</w:t>
            </w:r>
            <w:r>
              <w:t xml:space="preserve"> </w:t>
            </w:r>
            <w:r>
              <w:rPr>
                <w:b/>
                <w:bCs/>
              </w:rPr>
              <w:t xml:space="preserve">Lisa AB</w:t>
            </w:r>
          </w:p>
        </w:tc>
      </w:tr>
      <w:tr>
        <w:tc>
          <w:tcPr/>
          <w:p>
            <w:pPr>
              <w:pStyle w:val="Compact"/>
            </w:pPr>
            <w:r>
              <w:t xml:space="preserve">Kaia Kapsta-Forrester</w:t>
            </w:r>
          </w:p>
        </w:tc>
        <w:tc>
          <w:tcPr/>
          <w:p>
            <w:pPr>
              <w:pStyle w:val="Compact"/>
            </w:pPr>
            <w:r>
              <w:t xml:space="preserve">Pere- ja paariteraapia</w:t>
            </w:r>
          </w:p>
        </w:tc>
        <w:tc>
          <w:tcPr/>
          <w:p>
            <w:pPr>
              <w:pStyle w:val="Compact"/>
            </w:pPr>
            <w:r>
              <w:t xml:space="preserve">Tugev pere, kriis ennetus</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Trauma, hingamine</w:t>
            </w:r>
          </w:p>
        </w:tc>
        <w:tc>
          <w:tcPr/>
          <w:p>
            <w:pPr>
              <w:pStyle w:val="Compact"/>
            </w:pPr>
            <w:r>
              <w:t xml:space="preserve">Keha taastumine, kaassõltuvus</w:t>
            </w:r>
          </w:p>
        </w:tc>
        <w:tc>
          <w:tcPr/>
          <w:p>
            <w:pPr>
              <w:pStyle w:val="Compact"/>
            </w:pPr>
            <w:r>
              <w:t xml:space="preserve">TRE, regressioon (hingamistuba.ee)</w:t>
            </w:r>
          </w:p>
        </w:tc>
      </w:tr>
      <w:tr>
        <w:tc>
          <w:tcPr/>
          <w:p>
            <w:pPr>
              <w:pStyle w:val="Compact"/>
            </w:pPr>
            <w:r>
              <w:t xml:space="preserve">Jure Biechonski</w:t>
            </w:r>
          </w:p>
        </w:tc>
        <w:tc>
          <w:tcPr/>
          <w:p>
            <w:pPr>
              <w:pStyle w:val="Compact"/>
            </w:pPr>
            <w:r>
              <w:t xml:space="preserve">Transpersonaalne teraapia</w:t>
            </w:r>
          </w:p>
        </w:tc>
        <w:tc>
          <w:tcPr/>
          <w:p>
            <w:pPr>
              <w:pStyle w:val="Compact"/>
            </w:pPr>
            <w:r>
              <w:t xml:space="preserve">Alateadlikud mustrid, psühhosomaatika</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 noored</w:t>
            </w:r>
          </w:p>
        </w:tc>
        <w:tc>
          <w:tcPr/>
          <w:p>
            <w:pPr>
              <w:pStyle w:val="Compact"/>
            </w:pPr>
            <w:r>
              <w:t xml:space="preserve">Füüsiline distsipliin, kogukond</w:t>
            </w:r>
          </w:p>
        </w:tc>
        <w:tc>
          <w:tcPr/>
          <w:p>
            <w:pPr>
              <w:pStyle w:val="Compact"/>
            </w:pPr>
            <w:r>
              <w:t xml:space="preserve">Spordiklubi Do, Tartu (do.ee)</w:t>
            </w:r>
          </w:p>
        </w:tc>
      </w:tr>
    </w:tbl>
    <w:p>
      <w:pPr>
        <w:pStyle w:val="BodyText"/>
      </w:pPr>
      <w:r>
        <w:rPr>
          <w:i/>
          <w:iCs/>
        </w:rPr>
        <w:t xml:space="preserve">Profiilipildid: peamine OPORD</w:t>
      </w:r>
    </w:p>
    <w:p>
      <w:r>
        <w:pict>
          <v:rect style="width:0;height:1.5pt" o:hralign="center" o:hrstd="t" o:hr="t"/>
        </w:pict>
      </w:r>
    </w:p>
    <w:bookmarkEnd w:id="540"/>
    <w:bookmarkStart w:id="544" w:name="kohalikud-allüksused-1"/>
    <w:p>
      <w:pPr>
        <w:pStyle w:val="Heading3"/>
      </w:pPr>
      <w:r>
        <w:rPr>
          <w:rStyle w:val="SectionNumber"/>
        </w:rPr>
        <w:t xml:space="preserve">21.4.11</w:t>
      </w:r>
      <w:r>
        <w:tab/>
      </w:r>
      <w:r>
        <w:t xml:space="preserve">4.10 Kohalikud allüksused</w:t>
      </w:r>
    </w:p>
    <w:bookmarkStart w:id="541" w:name="peeter-järvsoo-noorte-kotkad-1"/>
    <w:p>
      <w:pPr>
        <w:pStyle w:val="Heading4"/>
      </w:pPr>
      <w:r>
        <w:rPr>
          <w:rStyle w:val="SectionNumber"/>
        </w:rPr>
        <w:t xml:space="preserve">21.4.11.1</w:t>
      </w:r>
      <w:r>
        <w:tab/>
      </w:r>
      <w:r>
        <w:t xml:space="preserve">Peeter Järvsoo — Noorte Kotkad</w:t>
      </w:r>
    </w:p>
    <w:p>
      <w:pPr>
        <w:pStyle w:val="Compact"/>
        <w:numPr>
          <w:ilvl w:val="0"/>
          <w:numId w:val="1213"/>
        </w:numPr>
      </w:pPr>
      <w:r>
        <w:rPr>
          <w:b/>
          <w:bCs/>
        </w:rPr>
        <w:t xml:space="preserve">Roll:</w:t>
      </w:r>
      <w:r>
        <w:t xml:space="preserve"> </w:t>
      </w:r>
      <w:r>
        <w:t xml:space="preserve">Rühma vanem</w:t>
      </w:r>
    </w:p>
    <w:p>
      <w:pPr>
        <w:pStyle w:val="Compact"/>
        <w:numPr>
          <w:ilvl w:val="0"/>
          <w:numId w:val="1213"/>
        </w:numPr>
      </w:pPr>
      <w:r>
        <w:rPr>
          <w:b/>
          <w:bCs/>
        </w:rPr>
        <w:t xml:space="preserve">Eesmärk:</w:t>
      </w:r>
      <w:r>
        <w:t xml:space="preserve"> </w:t>
      </w:r>
      <w:r>
        <w:t xml:space="preserve">Noorte isamaaline kasvatus</w:t>
      </w:r>
    </w:p>
    <w:p>
      <w:pPr>
        <w:pStyle w:val="Compact"/>
        <w:numPr>
          <w:ilvl w:val="0"/>
          <w:numId w:val="1213"/>
        </w:numPr>
      </w:pPr>
      <w:r>
        <w:rPr>
          <w:b/>
          <w:bCs/>
        </w:rPr>
        <w:t xml:space="preserve">Ülesanne:</w:t>
      </w:r>
      <w:r>
        <w:t xml:space="preserve"> </w:t>
      </w:r>
      <w:r>
        <w:t xml:space="preserve">Distsipliin, meeskond, eeskuju enne sotsiaalmeediat</w:t>
      </w:r>
    </w:p>
    <w:bookmarkEnd w:id="541"/>
    <w:bookmarkStart w:id="542" w:name="andrei-ambros-harku-piirkond-1"/>
    <w:p>
      <w:pPr>
        <w:pStyle w:val="Heading4"/>
      </w:pPr>
      <w:r>
        <w:rPr>
          <w:rStyle w:val="SectionNumber"/>
        </w:rPr>
        <w:t xml:space="preserve">21.4.11.2</w:t>
      </w:r>
      <w:r>
        <w:tab/>
      </w:r>
      <w:r>
        <w:t xml:space="preserve">Andrei Ambros — Harku piirkond</w:t>
      </w:r>
    </w:p>
    <w:tbl>
      <w:tblPr>
        <w:tblStyle w:val="FigureTable"/>
        <w:tblW w:type="auto" w:w="0"/>
        <w:jc w:val="center"/>
        <w:tblLook w:firstRow="0" w:lastRow="0" w:firstColumn="0" w:lastColumn="0"/>
      </w:tblPr>
      <w:tblGrid>
        <w:gridCol w:w="7920"/>
      </w:tblGrid>
      <w:tr>
        <w:tc>
          <w:tcPr/>
          <w:p>
            <w:pPr>
              <w:pStyle w:val="Compact"/>
              <w:jc w:val="center"/>
            </w:pPr>
            <w:r>
              <w:t xml:space="preserve">Andrei Ambros</w:t>
            </w:r>
          </w:p>
        </w:tc>
      </w:tr>
    </w:tbl>
    <w:p>
      <w:pPr>
        <w:pStyle w:val="ImageCaption"/>
      </w:pPr>
      <w:r>
        <w:t xml:space="preserve">Andrei Ambros</w:t>
      </w:r>
    </w:p>
    <w:p>
      <w:pPr>
        <w:pStyle w:val="Compact"/>
        <w:numPr>
          <w:ilvl w:val="0"/>
          <w:numId w:val="1214"/>
        </w:numPr>
      </w:pPr>
      <w:r>
        <w:rPr>
          <w:b/>
          <w:bCs/>
        </w:rPr>
        <w:t xml:space="preserve">Roll:</w:t>
      </w:r>
      <w:r>
        <w:t xml:space="preserve"> </w:t>
      </w:r>
      <w:r>
        <w:t xml:space="preserve">Ju-jutsu treener; endine SOG ülem</w:t>
      </w:r>
    </w:p>
    <w:p>
      <w:pPr>
        <w:pStyle w:val="Compact"/>
        <w:numPr>
          <w:ilvl w:val="0"/>
          <w:numId w:val="1214"/>
        </w:numPr>
      </w:pPr>
      <w:r>
        <w:rPr>
          <w:b/>
          <w:bCs/>
        </w:rPr>
        <w:t xml:space="preserve">Eesmärk:</w:t>
      </w:r>
      <w:r>
        <w:t xml:space="preserve"> </w:t>
      </w:r>
      <w:r>
        <w:t xml:space="preserve">Füüsiline vastupanuvõime</w:t>
      </w:r>
    </w:p>
    <w:p>
      <w:pPr>
        <w:pStyle w:val="Compact"/>
        <w:numPr>
          <w:ilvl w:val="0"/>
          <w:numId w:val="1214"/>
        </w:numPr>
      </w:pPr>
      <w:r>
        <w:rPr>
          <w:b/>
          <w:bCs/>
        </w:rPr>
        <w:t xml:space="preserve">Ülesanne:</w:t>
      </w:r>
      <w:r>
        <w:t xml:space="preserve"> </w:t>
      </w:r>
      <w:r>
        <w:t xml:space="preserve">Taktikaline Grupp; enesekaitse; laskmine</w:t>
      </w:r>
    </w:p>
    <w:bookmarkEnd w:id="542"/>
    <w:bookmarkStart w:id="543" w:name="andres-põhjala-spordiklubi-do-tartu-1"/>
    <w:p>
      <w:pPr>
        <w:pStyle w:val="Heading4"/>
      </w:pPr>
      <w:r>
        <w:rPr>
          <w:rStyle w:val="SectionNumber"/>
        </w:rPr>
        <w:t xml:space="preserve">21.4.11.3</w:t>
      </w:r>
      <w:r>
        <w:tab/>
      </w:r>
      <w:r>
        <w:t xml:space="preserve">Andres Põhjala — Spordiklubi Do (Tartu)</w:t>
      </w:r>
    </w:p>
    <w:p>
      <w:pPr>
        <w:pStyle w:val="Compact"/>
        <w:numPr>
          <w:ilvl w:val="0"/>
          <w:numId w:val="1215"/>
        </w:numPr>
      </w:pPr>
      <w:r>
        <w:rPr>
          <w:b/>
          <w:bCs/>
        </w:rPr>
        <w:t xml:space="preserve">Roll:</w:t>
      </w:r>
      <w:r>
        <w:t xml:space="preserve"> </w:t>
      </w:r>
      <w:r>
        <w:t xml:space="preserve">Judotreener; klubi asutaja ja juht</w:t>
      </w:r>
    </w:p>
    <w:p>
      <w:pPr>
        <w:pStyle w:val="Compact"/>
        <w:numPr>
          <w:ilvl w:val="0"/>
          <w:numId w:val="1215"/>
        </w:numPr>
      </w:pPr>
      <w:r>
        <w:rPr>
          <w:b/>
          <w:bCs/>
        </w:rPr>
        <w:t xml:space="preserve">Eesmärk:</w:t>
      </w:r>
      <w:r>
        <w:t xml:space="preserve"> </w:t>
      </w:r>
      <w:r>
        <w:t xml:space="preserve">Noorte füüsiline distsipliin ja kogukond</w:t>
      </w:r>
    </w:p>
    <w:p>
      <w:pPr>
        <w:pStyle w:val="Compact"/>
        <w:numPr>
          <w:ilvl w:val="0"/>
          <w:numId w:val="1215"/>
        </w:numPr>
      </w:pPr>
      <w:r>
        <w:rPr>
          <w:b/>
          <w:bCs/>
        </w:rPr>
        <w:t xml:space="preserve">Ülesanne:</w:t>
      </w:r>
      <w:r>
        <w:t xml:space="preserve"> </w:t>
      </w:r>
      <w:r>
        <w:t xml:space="preserve">Judo väärtused (austus, enesekontroll); 500+ liiget; Tartu aukodanik 2026</w:t>
      </w:r>
    </w:p>
    <w:p>
      <w:r>
        <w:pict>
          <v:rect style="width:0;height:1.5pt" o:hralign="center" o:hrstd="t" o:hr="t"/>
        </w:pict>
      </w:r>
    </w:p>
    <w:bookmarkEnd w:id="543"/>
    <w:bookmarkEnd w:id="544"/>
    <w:bookmarkStart w:id="551" w:name="veteranid-ja-tugi-1"/>
    <w:p>
      <w:pPr>
        <w:pStyle w:val="Heading3"/>
      </w:pPr>
      <w:r>
        <w:rPr>
          <w:rStyle w:val="SectionNumber"/>
        </w:rPr>
        <w:t xml:space="preserve">21.4.12</w:t>
      </w:r>
      <w:r>
        <w:tab/>
      </w:r>
      <w:r>
        <w:t xml:space="preserve">4.11 Veteranid ja tugi</w:t>
      </w:r>
    </w:p>
    <w:bookmarkStart w:id="545" w:name="Xb4db37d89f76be0ddf14e875e668a06c26f83a4"/>
    <w:p>
      <w:pPr>
        <w:pStyle w:val="Heading4"/>
      </w:pPr>
      <w:r>
        <w:rPr>
          <w:rStyle w:val="SectionNumber"/>
        </w:rPr>
        <w:t xml:space="preserve">21.4.12.1</w:t>
      </w:r>
      <w:r>
        <w:tab/>
      </w:r>
      <w:r>
        <w:t xml:space="preserve">Eero Kinnunen — Eesti Kaitseväe Veteranid</w:t>
      </w:r>
    </w:p>
    <w:tbl>
      <w:tblPr>
        <w:tblStyle w:val="FigureTable"/>
        <w:tblW w:type="auto" w:w="0"/>
        <w:jc w:val="center"/>
        <w:tblLook w:firstRow="0" w:lastRow="0" w:firstColumn="0" w:lastColumn="0"/>
      </w:tblPr>
      <w:tblGrid>
        <w:gridCol w:w="7920"/>
      </w:tblGrid>
      <w:tr>
        <w:tc>
          <w:tcPr/>
          <w:p>
            <w:pPr>
              <w:pStyle w:val="Compact"/>
              <w:jc w:val="center"/>
            </w:pPr>
            <w:r>
              <w:t xml:space="preserve">Eero Kinnunen</w:t>
            </w:r>
          </w:p>
        </w:tc>
      </w:tr>
    </w:tbl>
    <w:p>
      <w:pPr>
        <w:pStyle w:val="ImageCaption"/>
      </w:pPr>
      <w:r>
        <w:t xml:space="preserve">Eero Kinnunen</w:t>
      </w:r>
    </w:p>
    <w:p>
      <w:pPr>
        <w:pStyle w:val="Compact"/>
        <w:numPr>
          <w:ilvl w:val="0"/>
          <w:numId w:val="1216"/>
        </w:numPr>
      </w:pPr>
      <w:r>
        <w:rPr>
          <w:b/>
          <w:bCs/>
        </w:rPr>
        <w:t xml:space="preserve">Roll:</w:t>
      </w:r>
      <w:r>
        <w:t xml:space="preserve"> </w:t>
      </w:r>
      <w:r>
        <w:t xml:space="preserve">MTÜ juhatuse esimees</w:t>
      </w:r>
    </w:p>
    <w:p>
      <w:pPr>
        <w:pStyle w:val="Compact"/>
        <w:numPr>
          <w:ilvl w:val="0"/>
          <w:numId w:val="1216"/>
        </w:numPr>
      </w:pPr>
      <w:r>
        <w:rPr>
          <w:b/>
          <w:bCs/>
        </w:rPr>
        <w:t xml:space="preserve">Eesmärk:</w:t>
      </w:r>
      <w:r>
        <w:t xml:space="preserve"> </w:t>
      </w:r>
      <w:r>
        <w:t xml:space="preserve">Veteranide tugi ja ausad lood</w:t>
      </w:r>
    </w:p>
    <w:p>
      <w:pPr>
        <w:pStyle w:val="Compact"/>
        <w:numPr>
          <w:ilvl w:val="0"/>
          <w:numId w:val="1216"/>
        </w:numPr>
      </w:pPr>
      <w:r>
        <w:rPr>
          <w:b/>
          <w:bCs/>
        </w:rPr>
        <w:t xml:space="preserve">Ülesanne:</w:t>
      </w:r>
      <w:r>
        <w:t xml:space="preserve"> </w:t>
      </w:r>
      <w:r>
        <w:t xml:space="preserve">Kogukond; side tsiviilühiskonnaga (ekvv.ee)</w:t>
      </w:r>
    </w:p>
    <w:bookmarkEnd w:id="545"/>
    <w:bookmarkStart w:id="546" w:name="marge-sillaste-supervisioon"/>
    <w:p>
      <w:pPr>
        <w:pStyle w:val="Heading4"/>
      </w:pPr>
      <w:r>
        <w:rPr>
          <w:rStyle w:val="SectionNumber"/>
        </w:rPr>
        <w:t xml:space="preserve">21.4.12.2</w:t>
      </w:r>
      <w:r>
        <w:tab/>
      </w:r>
      <w:r>
        <w:t xml:space="preserve">Marge Sillaste — Supervisioon</w:t>
      </w:r>
    </w:p>
    <w:p>
      <w:pPr>
        <w:pStyle w:val="Compact"/>
        <w:numPr>
          <w:ilvl w:val="0"/>
          <w:numId w:val="1217"/>
        </w:numPr>
      </w:pPr>
      <w:r>
        <w:rPr>
          <w:b/>
          <w:bCs/>
        </w:rPr>
        <w:t xml:space="preserve">Roll:</w:t>
      </w:r>
      <w:r>
        <w:t xml:space="preserve"> </w:t>
      </w:r>
      <w:r>
        <w:t xml:space="preserve">Supervisioon ja coaching</w:t>
      </w:r>
    </w:p>
    <w:p>
      <w:pPr>
        <w:pStyle w:val="Compact"/>
        <w:numPr>
          <w:ilvl w:val="0"/>
          <w:numId w:val="1217"/>
        </w:numPr>
      </w:pPr>
      <w:r>
        <w:rPr>
          <w:b/>
          <w:bCs/>
        </w:rPr>
        <w:t xml:space="preserve">Eesmärk:</w:t>
      </w:r>
      <w:r>
        <w:t xml:space="preserve"> </w:t>
      </w:r>
      <w:r>
        <w:t xml:space="preserve">Inimeste juhtimine protsesside asemel</w:t>
      </w:r>
    </w:p>
    <w:p>
      <w:pPr>
        <w:pStyle w:val="Compact"/>
        <w:numPr>
          <w:ilvl w:val="0"/>
          <w:numId w:val="1217"/>
        </w:numPr>
      </w:pPr>
      <w:r>
        <w:rPr>
          <w:b/>
          <w:bCs/>
        </w:rPr>
        <w:t xml:space="preserve">Ülesanne:</w:t>
      </w:r>
      <w:r>
        <w:t xml:space="preserve"> </w:t>
      </w:r>
      <w:r>
        <w:t xml:space="preserve">Juhtide tugi; Steigeri põhimõtted praktikas</w:t>
      </w:r>
    </w:p>
    <w:bookmarkEnd w:id="546"/>
    <w:bookmarkStart w:id="547" w:name="X4fb084cdcd9895b76426b608015e960a6633631"/>
    <w:p>
      <w:pPr>
        <w:pStyle w:val="Heading4"/>
      </w:pPr>
      <w:r>
        <w:rPr>
          <w:rStyle w:val="SectionNumber"/>
        </w:rPr>
        <w:t xml:space="preserve">21.4.12.3</w:t>
      </w:r>
      <w:r>
        <w:tab/>
      </w:r>
      <w:r>
        <w:t xml:space="preserve">Kaia Kapsta-Forrester — Pere- ja paariteraapia</w:t>
      </w:r>
    </w:p>
    <w:p>
      <w:pPr>
        <w:pStyle w:val="Compact"/>
        <w:numPr>
          <w:ilvl w:val="0"/>
          <w:numId w:val="1218"/>
        </w:numPr>
      </w:pPr>
      <w:r>
        <w:rPr>
          <w:b/>
          <w:bCs/>
        </w:rPr>
        <w:t xml:space="preserve">Roll:</w:t>
      </w:r>
      <w:r>
        <w:t xml:space="preserve"> </w:t>
      </w:r>
      <w:r>
        <w:t xml:space="preserve">Integratiivne pere- ja paaripsühholoog; suhtekoolitaja</w:t>
      </w:r>
    </w:p>
    <w:p>
      <w:pPr>
        <w:pStyle w:val="Compact"/>
        <w:numPr>
          <w:ilvl w:val="0"/>
          <w:numId w:val="1218"/>
        </w:numPr>
      </w:pPr>
      <w:r>
        <w:rPr>
          <w:b/>
          <w:bCs/>
        </w:rPr>
        <w:t xml:space="preserve">Eesmärk:</w:t>
      </w:r>
      <w:r>
        <w:t xml:space="preserve"> </w:t>
      </w:r>
      <w:r>
        <w:t xml:space="preserve">Tugev pere enne lagunemist; kriisitugi (sh raseduskriis)</w:t>
      </w:r>
    </w:p>
    <w:p>
      <w:pPr>
        <w:pStyle w:val="Compact"/>
        <w:numPr>
          <w:ilvl w:val="0"/>
          <w:numId w:val="1218"/>
        </w:numPr>
      </w:pPr>
      <w:r>
        <w:rPr>
          <w:b/>
          <w:bCs/>
        </w:rPr>
        <w:t xml:space="preserve">Ülesanne:</w:t>
      </w:r>
      <w:r>
        <w:t xml:space="preserve"> </w:t>
      </w:r>
      <w:r>
        <w:t xml:space="preserve">IMAGO, PREP; Väärtustades Elu SA; Lisa E, F, H suunamine</w:t>
      </w:r>
    </w:p>
    <w:bookmarkEnd w:id="547"/>
    <w:bookmarkStart w:id="548" w:name="epp-kärsin-teadlik-intiimsus-2"/>
    <w:p>
      <w:pPr>
        <w:pStyle w:val="Heading4"/>
      </w:pPr>
      <w:r>
        <w:rPr>
          <w:rStyle w:val="SectionNumber"/>
        </w:rPr>
        <w:t xml:space="preserve">21.4.12.4</w:t>
      </w:r>
      <w:r>
        <w:tab/>
      </w:r>
      <w:r>
        <w:t xml:space="preserve">Epp Kärsin — Teadlik intiimsus</w:t>
      </w:r>
    </w:p>
    <w:p>
      <w:pPr>
        <w:pStyle w:val="Compact"/>
        <w:numPr>
          <w:ilvl w:val="0"/>
          <w:numId w:val="1219"/>
        </w:numPr>
      </w:pPr>
      <w:r>
        <w:rPr>
          <w:b/>
          <w:bCs/>
        </w:rPr>
        <w:t xml:space="preserve">Roll:</w:t>
      </w:r>
      <w:r>
        <w:t xml:space="preserve"> </w:t>
      </w:r>
      <w:r>
        <w:t xml:space="preserve">Teadliku seksuaalsuse koolitaja (Amare Luna OÜ)</w:t>
      </w:r>
    </w:p>
    <w:p>
      <w:pPr>
        <w:pStyle w:val="Compact"/>
        <w:numPr>
          <w:ilvl w:val="0"/>
          <w:numId w:val="1219"/>
        </w:numPr>
      </w:pPr>
      <w:r>
        <w:rPr>
          <w:b/>
          <w:bCs/>
        </w:rPr>
        <w:t xml:space="preserve">Eesmärk:</w:t>
      </w:r>
      <w:r>
        <w:t xml:space="preserve"> </w:t>
      </w:r>
      <w:r>
        <w:t xml:space="preserve">Intiimsus ja lähedus ilma häbi ja tabuta</w:t>
      </w:r>
    </w:p>
    <w:p>
      <w:pPr>
        <w:pStyle w:val="Compact"/>
        <w:numPr>
          <w:ilvl w:val="0"/>
          <w:numId w:val="1219"/>
        </w:numPr>
      </w:pPr>
      <w:r>
        <w:rPr>
          <w:b/>
          <w:bCs/>
        </w:rPr>
        <w:t xml:space="preserve">Ülesanne:</w:t>
      </w:r>
      <w:r>
        <w:t xml:space="preserve"> </w:t>
      </w:r>
      <w:r>
        <w:t xml:space="preserve">Paarid, noored, ettevõtted; täiendab tantravõrgustikku ja pere rindejoont</w:t>
      </w:r>
    </w:p>
    <w:bookmarkEnd w:id="548"/>
    <w:bookmarkStart w:id="549" w:name="kert-grünberg-trauma-ja-taastumine-1"/>
    <w:p>
      <w:pPr>
        <w:pStyle w:val="Heading4"/>
      </w:pPr>
      <w:r>
        <w:rPr>
          <w:rStyle w:val="SectionNumber"/>
        </w:rPr>
        <w:t xml:space="preserve">21.4.12.5</w:t>
      </w:r>
      <w:r>
        <w:tab/>
      </w:r>
      <w:r>
        <w:t xml:space="preserve">Kert Grünberg — Trauma ja taastumine</w:t>
      </w:r>
    </w:p>
    <w:p>
      <w:pPr>
        <w:pStyle w:val="Compact"/>
        <w:numPr>
          <w:ilvl w:val="0"/>
          <w:numId w:val="1220"/>
        </w:numPr>
      </w:pPr>
      <w:r>
        <w:rPr>
          <w:b/>
          <w:bCs/>
        </w:rPr>
        <w:t xml:space="preserve">Roll:</w:t>
      </w:r>
      <w:r>
        <w:t xml:space="preserve"> </w:t>
      </w:r>
      <w:r>
        <w:t xml:space="preserve">Holistiline regressiooniterapeut (Hingamistuba OÜ)</w:t>
      </w:r>
    </w:p>
    <w:p>
      <w:pPr>
        <w:pStyle w:val="Compact"/>
        <w:numPr>
          <w:ilvl w:val="0"/>
          <w:numId w:val="1220"/>
        </w:numPr>
      </w:pPr>
      <w:r>
        <w:rPr>
          <w:b/>
          <w:bCs/>
        </w:rPr>
        <w:t xml:space="preserve">Eesmärk:</w:t>
      </w:r>
      <w:r>
        <w:t xml:space="preserve"> </w:t>
      </w:r>
      <w:r>
        <w:t xml:space="preserve">Trauma vabastamine kehas; eneseväärtus</w:t>
      </w:r>
    </w:p>
    <w:p>
      <w:pPr>
        <w:pStyle w:val="Compact"/>
        <w:numPr>
          <w:ilvl w:val="0"/>
          <w:numId w:val="1220"/>
        </w:numPr>
      </w:pPr>
      <w:r>
        <w:rPr>
          <w:b/>
          <w:bCs/>
        </w:rPr>
        <w:t xml:space="preserve">Ülesanne:</w:t>
      </w:r>
      <w:r>
        <w:t xml:space="preserve"> </w:t>
      </w:r>
      <w:r>
        <w:t xml:space="preserve">TRE, rebirthing, kaassõltuvus; Lisa F, H</w:t>
      </w:r>
    </w:p>
    <w:bookmarkEnd w:id="549"/>
    <w:bookmarkStart w:id="550" w:name="X01d9999bb82a92d65a75e0e88850a33258179a7"/>
    <w:p>
      <w:pPr>
        <w:pStyle w:val="Heading4"/>
      </w:pPr>
      <w:r>
        <w:rPr>
          <w:rStyle w:val="SectionNumber"/>
        </w:rPr>
        <w:t xml:space="preserve">21.4.12.6</w:t>
      </w:r>
      <w:r>
        <w:tab/>
      </w:r>
      <w:r>
        <w:t xml:space="preserve">Jure Biechonski — Transpersonaalne teraapia</w:t>
      </w:r>
    </w:p>
    <w:p>
      <w:pPr>
        <w:pStyle w:val="Compact"/>
        <w:numPr>
          <w:ilvl w:val="0"/>
          <w:numId w:val="1221"/>
        </w:numPr>
      </w:pPr>
      <w:r>
        <w:rPr>
          <w:b/>
          <w:bCs/>
        </w:rPr>
        <w:t xml:space="preserve">Roll:</w:t>
      </w:r>
      <w:r>
        <w:t xml:space="preserve"> </w:t>
      </w:r>
      <w:r>
        <w:t xml:space="preserve">Psühhhoterapeut; Teadlik Mina kooli juht</w:t>
      </w:r>
    </w:p>
    <w:p>
      <w:pPr>
        <w:pStyle w:val="Compact"/>
        <w:numPr>
          <w:ilvl w:val="0"/>
          <w:numId w:val="1221"/>
        </w:numPr>
      </w:pPr>
      <w:r>
        <w:rPr>
          <w:b/>
          <w:bCs/>
        </w:rPr>
        <w:t xml:space="preserve">Eesmärk:</w:t>
      </w:r>
      <w:r>
        <w:t xml:space="preserve"> </w:t>
      </w:r>
      <w:r>
        <w:t xml:space="preserve">Alateadlikud mustrid; keha-meele tervendamine</w:t>
      </w:r>
    </w:p>
    <w:p>
      <w:pPr>
        <w:pStyle w:val="Compact"/>
        <w:numPr>
          <w:ilvl w:val="0"/>
          <w:numId w:val="1221"/>
        </w:numPr>
      </w:pPr>
      <w:r>
        <w:rPr>
          <w:b/>
          <w:bCs/>
        </w:rPr>
        <w:t xml:space="preserve">Ülesanne:</w:t>
      </w:r>
      <w:r>
        <w:t xml:space="preserve"> </w:t>
      </w:r>
      <w:r>
        <w:t xml:space="preserve">THA, hüpnoteraapia; sügavam tase kui üldine eneseabi</w:t>
      </w:r>
    </w:p>
    <w:p>
      <w:r>
        <w:pict>
          <v:rect style="width:0;height:1.5pt" o:hralign="center" o:hrstd="t" o:hr="t"/>
        </w:pict>
      </w:r>
    </w:p>
    <w:bookmarkEnd w:id="550"/>
    <w:bookmarkEnd w:id="551"/>
    <w:bookmarkStart w:id="552" w:name="võrgustiku-toetajad"/>
    <w:p>
      <w:pPr>
        <w:pStyle w:val="Heading3"/>
      </w:pPr>
      <w:r>
        <w:rPr>
          <w:rStyle w:val="SectionNumber"/>
        </w:rPr>
        <w:t xml:space="preserve">21.4.13</w:t>
      </w:r>
      <w:r>
        <w:tab/>
      </w:r>
      <w:r>
        <w:t xml:space="preserve">4.12 Võrgustiku toetajad</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Nimi</w:t>
            </w:r>
          </w:p>
        </w:tc>
        <w:tc>
          <w:tcPr/>
          <w:p>
            <w:pPr>
              <w:pStyle w:val="Compact"/>
            </w:pPr>
            <w:r>
              <w:t xml:space="preserve">Roll</w:t>
            </w:r>
          </w:p>
        </w:tc>
        <w:tc>
          <w:tcPr/>
          <w:p>
            <w:pPr>
              <w:pStyle w:val="Compact"/>
            </w:pPr>
            <w:r>
              <w:t xml:space="preserve">Ülesanne</w:t>
            </w:r>
          </w:p>
        </w:tc>
      </w:tr>
      <w:tr>
        <w:tc>
          <w:tcPr/>
          <w:p>
            <w:pPr>
              <w:pStyle w:val="Compact"/>
            </w:pPr>
            <w:r>
              <w:t xml:space="preserve">Martin Plaser</w:t>
            </w:r>
          </w:p>
        </w:tc>
        <w:tc>
          <w:tcPr/>
          <w:p>
            <w:pPr>
              <w:pStyle w:val="Compact"/>
            </w:pPr>
            <w:r>
              <w:t xml:space="preserve">Maadlustreener; hajutatud ettevõtja</w:t>
            </w:r>
          </w:p>
        </w:tc>
        <w:tc>
          <w:tcPr/>
          <w:p>
            <w:pPr>
              <w:pStyle w:val="Compact"/>
            </w:pPr>
            <w:r>
              <w:t xml:space="preserve">Füüsiline distsipliin noortele</w:t>
            </w:r>
          </w:p>
        </w:tc>
      </w:tr>
      <w:tr>
        <w:tc>
          <w:tcPr/>
          <w:p>
            <w:pPr>
              <w:pStyle w:val="Compact"/>
            </w:pPr>
            <w:r>
              <w:t xml:space="preserve">Nils Ratt</w:t>
            </w:r>
          </w:p>
        </w:tc>
        <w:tc>
          <w:tcPr/>
          <w:p>
            <w:pPr>
              <w:pStyle w:val="Compact"/>
            </w:pPr>
            <w:r>
              <w:t xml:space="preserve">Tegus ettevõtja; hajutatud võrgustik</w:t>
            </w:r>
          </w:p>
        </w:tc>
        <w:tc>
          <w:tcPr/>
          <w:p>
            <w:pPr>
              <w:pStyle w:val="Compact"/>
            </w:pPr>
            <w:r>
              <w:t xml:space="preserve">Kohalik eestvedamine</w:t>
            </w:r>
          </w:p>
        </w:tc>
      </w:tr>
      <w:tr>
        <w:tc>
          <w:tcPr/>
          <w:p>
            <w:pPr>
              <w:pStyle w:val="Compact"/>
            </w:pPr>
            <w:r>
              <w:t xml:space="preserve">Priit Uuemaa</w:t>
            </w:r>
          </w:p>
        </w:tc>
        <w:tc>
          <w:tcPr/>
          <w:p>
            <w:pPr>
              <w:pStyle w:val="Compact"/>
            </w:pPr>
            <w:r>
              <w:t xml:space="preserve">Tegus ettevõtja; hajutatud võrgustik</w:t>
            </w:r>
          </w:p>
        </w:tc>
        <w:tc>
          <w:tcPr/>
          <w:p>
            <w:pPr>
              <w:pStyle w:val="Compact"/>
            </w:pPr>
            <w:r>
              <w:t xml:space="preserve">Mentorlus</w:t>
            </w:r>
          </w:p>
        </w:tc>
      </w:tr>
      <w:tr>
        <w:tc>
          <w:tcPr/>
          <w:p>
            <w:pPr>
              <w:pStyle w:val="Compact"/>
            </w:pPr>
            <w:r>
              <w:t xml:space="preserve">Sverre Puustusmaa</w:t>
            </w:r>
          </w:p>
        </w:tc>
        <w:tc>
          <w:tcPr/>
          <w:p>
            <w:pPr>
              <w:pStyle w:val="Compact"/>
            </w:pPr>
            <w:r>
              <w:t xml:space="preserve">Tegus ettevõtja; hajutatud võrgustik</w:t>
            </w:r>
          </w:p>
        </w:tc>
        <w:tc>
          <w:tcPr/>
          <w:p>
            <w:pPr>
              <w:pStyle w:val="Compact"/>
            </w:pPr>
            <w:r>
              <w:t xml:space="preserve">Võrgustiku tugi</w:t>
            </w:r>
          </w:p>
        </w:tc>
      </w:tr>
      <w:tr>
        <w:tc>
          <w:tcPr/>
          <w:p>
            <w:pPr>
              <w:pStyle w:val="Compact"/>
            </w:pPr>
            <w:r>
              <w:t xml:space="preserve">Marko Kaseleht</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Kaido Raudvere</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Peep Vain</w:t>
            </w:r>
          </w:p>
        </w:tc>
        <w:tc>
          <w:tcPr/>
          <w:p>
            <w:pPr>
              <w:pStyle w:val="Compact"/>
            </w:pPr>
            <w:r>
              <w:t xml:space="preserve">Koolitaja (Vain &amp; Partners)</w:t>
            </w:r>
          </w:p>
        </w:tc>
        <w:tc>
          <w:tcPr/>
          <w:p>
            <w:pPr>
              <w:pStyle w:val="Compact"/>
            </w:pPr>
            <w:r>
              <w:t xml:space="preserve">Juhtimine, motivatsioon, enesemääramine</w:t>
            </w:r>
          </w:p>
        </w:tc>
      </w:tr>
      <w:tr>
        <w:tc>
          <w:tcPr/>
          <w:p>
            <w:pPr>
              <w:pStyle w:val="Compact"/>
            </w:pPr>
            <w:r>
              <w:t xml:space="preserve">Alar Ojastu</w:t>
            </w:r>
          </w:p>
        </w:tc>
        <w:tc>
          <w:tcPr/>
          <w:p>
            <w:pPr>
              <w:pStyle w:val="Compact"/>
            </w:pPr>
            <w:r>
              <w:t xml:space="preserve">Koolitaja, autor</w:t>
            </w:r>
          </w:p>
        </w:tc>
        <w:tc>
          <w:tcPr/>
          <w:p>
            <w:pPr>
              <w:pStyle w:val="Compact"/>
            </w:pPr>
            <w:r>
              <w:rPr>
                <w:i/>
                <w:iCs/>
              </w:rPr>
              <w:t xml:space="preserve">Ratsionaalne emotsionaalsus</w:t>
            </w:r>
            <w:r>
              <w:t xml:space="preserve">; emotsioonid ja juhtimine</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 meditatsioon (tiittrofimov.ee)</w:t>
            </w:r>
          </w:p>
        </w:tc>
      </w:tr>
      <w:tr>
        <w:tc>
          <w:tcPr/>
          <w:p>
            <w:pPr>
              <w:pStyle w:val="Compact"/>
            </w:pPr>
            <w:r>
              <w:t xml:space="preserve">Epp Kärsin</w:t>
            </w:r>
          </w:p>
        </w:tc>
        <w:tc>
          <w:tcPr/>
          <w:p>
            <w:pPr>
              <w:pStyle w:val="Compact"/>
            </w:pPr>
            <w:r>
              <w:t xml:space="preserve">Amare Luna / eppkarsin.com</w:t>
            </w:r>
          </w:p>
        </w:tc>
        <w:tc>
          <w:tcPr/>
          <w:p>
            <w:pPr>
              <w:pStyle w:val="Compact"/>
            </w:pPr>
            <w:r>
              <w:t xml:space="preserve">Yoni koolitus, intiimsus —</w:t>
            </w:r>
            <w:r>
              <w:t xml:space="preserve"> </w:t>
            </w:r>
            <w:r>
              <w:rPr>
                <w:b/>
                <w:bCs/>
              </w:rPr>
              <w:t xml:space="preserve">Lisa AA</w:t>
            </w:r>
            <w:r>
              <w:t xml:space="preserve">; pane end kirja</w:t>
            </w:r>
          </w:p>
        </w:tc>
      </w:tr>
      <w:tr>
        <w:tc>
          <w:tcPr/>
          <w:p>
            <w:pPr>
              <w:pStyle w:val="Compact"/>
            </w:pPr>
            <w:r>
              <w:t xml:space="preserve">Vanja Moves meeskond</w:t>
            </w:r>
          </w:p>
        </w:tc>
        <w:tc>
          <w:tcPr/>
          <w:p>
            <w:pPr>
              <w:pStyle w:val="Compact"/>
            </w:pPr>
            <w:r>
              <w:t xml:space="preserve">vanjamoves.com / movesmethod.com</w:t>
            </w:r>
          </w:p>
        </w:tc>
        <w:tc>
          <w:tcPr/>
          <w:p>
            <w:pPr>
              <w:pStyle w:val="Compact"/>
            </w:pPr>
            <w:r>
              <w:t xml:space="preserve">Mobility, rippumine 90 sek —</w:t>
            </w:r>
            <w:r>
              <w:t xml:space="preserve"> </w:t>
            </w:r>
            <w:r>
              <w:rPr>
                <w:b/>
                <w:bCs/>
              </w:rPr>
              <w:t xml:space="preserve">Lisa AB</w:t>
            </w:r>
            <w:r>
              <w:t xml:space="preserve">; tasuta YouTube</w:t>
            </w:r>
          </w:p>
        </w:tc>
      </w:tr>
      <w:tr>
        <w:tc>
          <w:tcPr/>
          <w:p>
            <w:pPr>
              <w:pStyle w:val="Compact"/>
            </w:pPr>
            <w:r>
              <w:t xml:space="preserve">Kaia Kapsta-Forrester</w:t>
            </w:r>
          </w:p>
        </w:tc>
        <w:tc>
          <w:tcPr/>
          <w:p>
            <w:pPr>
              <w:pStyle w:val="Compact"/>
            </w:pPr>
            <w:r>
              <w:t xml:space="preserve">Pere- ja paaripsühholoog</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Holistiline regressiooniterapeut</w:t>
            </w:r>
          </w:p>
        </w:tc>
        <w:tc>
          <w:tcPr/>
          <w:p>
            <w:pPr>
              <w:pStyle w:val="Compact"/>
            </w:pPr>
            <w:r>
              <w:t xml:space="preserve">Trauma, TRE, kaassõltuvus (hingamistuba.ee)</w:t>
            </w:r>
          </w:p>
        </w:tc>
      </w:tr>
      <w:tr>
        <w:tc>
          <w:tcPr/>
          <w:p>
            <w:pPr>
              <w:pStyle w:val="Compact"/>
            </w:pPr>
            <w:r>
              <w:t xml:space="preserve">Jure Biechonski</w:t>
            </w:r>
          </w:p>
        </w:tc>
        <w:tc>
          <w:tcPr/>
          <w:p>
            <w:pPr>
              <w:pStyle w:val="Compact"/>
            </w:pPr>
            <w:r>
              <w:t xml:space="preserve">Transpersonaalne psühhhoterapeut</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Judotreener, Spordiklubi Do</w:t>
            </w:r>
          </w:p>
        </w:tc>
        <w:tc>
          <w:tcPr/>
          <w:p>
            <w:pPr>
              <w:pStyle w:val="Compact"/>
            </w:pPr>
            <w:r>
              <w:t xml:space="preserve">Noored, distsipliin, Tartu (do.ee)</w:t>
            </w:r>
          </w:p>
        </w:tc>
      </w:tr>
      <w:tr>
        <w:tc>
          <w:tcPr/>
          <w:p>
            <w:pPr>
              <w:pStyle w:val="Compact"/>
            </w:pPr>
            <w:r>
              <w:t xml:space="preserve">Ruth Maria Roosi-Ott</w:t>
            </w:r>
          </w:p>
        </w:tc>
        <w:tc>
          <w:tcPr/>
          <w:p>
            <w:pPr>
              <w:pStyle w:val="Compact"/>
            </w:pPr>
            <w:r>
              <w:t xml:space="preserve">AMI Montessori juhendaja</w:t>
            </w:r>
          </w:p>
        </w:tc>
        <w:tc>
          <w:tcPr/>
          <w:p>
            <w:pPr>
              <w:pStyle w:val="Compact"/>
            </w:pPr>
            <w:r>
              <w:t xml:space="preserve">Instituudi juhatus; lapse õppija-identiteet (Lisa J §5)</w:t>
            </w:r>
          </w:p>
        </w:tc>
      </w:tr>
      <w:tr>
        <w:tc>
          <w:tcPr/>
          <w:p>
            <w:pPr>
              <w:pStyle w:val="Compact"/>
            </w:pPr>
            <w:r>
              <w:t xml:space="preserve">Kerli-Kristi Allikvee</w:t>
            </w:r>
          </w:p>
        </w:tc>
        <w:tc>
          <w:tcPr/>
          <w:p>
            <w:pPr>
              <w:pStyle w:val="Compact"/>
            </w:pPr>
            <w:r>
              <w:t xml:space="preserve">AMI Montessori juhendaja</w:t>
            </w:r>
          </w:p>
        </w:tc>
        <w:tc>
          <w:tcPr/>
          <w:p>
            <w:pPr>
              <w:pStyle w:val="Compact"/>
            </w:pPr>
            <w:r>
              <w:t xml:space="preserve">Montessori võrgustik üle Eesti (Lisa J §5)</w:t>
            </w:r>
          </w:p>
        </w:tc>
      </w:tr>
      <w:tr>
        <w:tc>
          <w:tcPr/>
          <w:p>
            <w:pPr>
              <w:pStyle w:val="Compact"/>
            </w:pPr>
            <w:r>
              <w:t xml:space="preserve">Sina ja Mina (Gordon)</w:t>
            </w:r>
          </w:p>
        </w:tc>
        <w:tc>
          <w:tcPr/>
          <w:p>
            <w:pPr>
              <w:pStyle w:val="Compact"/>
            </w:pPr>
            <w:r>
              <w:t xml:space="preserve">Lapsevanemate koolitus</w:t>
            </w:r>
          </w:p>
        </w:tc>
        <w:tc>
          <w:tcPr/>
          <w:p>
            <w:pPr>
              <w:pStyle w:val="Compact"/>
            </w:pPr>
            <w:r>
              <w:t xml:space="preserve">Gordoni suhtlustreening (sinamina.ee)</w:t>
            </w:r>
          </w:p>
        </w:tc>
      </w:tr>
      <w:tr>
        <w:tc>
          <w:tcPr/>
          <w:p>
            <w:pPr>
              <w:pStyle w:val="Compact"/>
            </w:pPr>
            <w:r>
              <w:t xml:space="preserve">Tallinna Perekeskus</w:t>
            </w:r>
          </w:p>
        </w:tc>
        <w:tc>
          <w:tcPr/>
          <w:p>
            <w:pPr>
              <w:pStyle w:val="Compact"/>
            </w:pPr>
            <w:r>
              <w:t xml:space="preserve">„Imelised aastad”</w:t>
            </w:r>
          </w:p>
        </w:tc>
        <w:tc>
          <w:tcPr/>
          <w:p>
            <w:pPr>
              <w:pStyle w:val="Compact"/>
            </w:pPr>
            <w:r>
              <w:t xml:space="preserve">Vanemlusprogramm 3–8-aastaste laste vanematele (pk.ee)</w:t>
            </w:r>
          </w:p>
        </w:tc>
      </w:tr>
      <w:tr>
        <w:tc>
          <w:tcPr/>
          <w:p>
            <w:pPr>
              <w:pStyle w:val="Compact"/>
            </w:pPr>
            <w:r>
              <w:t xml:space="preserve">PAPSID.EE</w:t>
            </w:r>
          </w:p>
        </w:tc>
        <w:tc>
          <w:tcPr/>
          <w:p>
            <w:pPr>
              <w:pStyle w:val="Compact"/>
            </w:pPr>
            <w:r>
              <w:t xml:space="preserve">Illimar Pilt, Kristo Tuurmann</w:t>
            </w:r>
          </w:p>
        </w:tc>
        <w:tc>
          <w:tcPr/>
          <w:p>
            <w:pPr>
              <w:pStyle w:val="Compact"/>
            </w:pPr>
            <w:r>
              <w:t xml:space="preserve">Tugevate isade kasvatamine; koolitused, töötoad;</w:t>
            </w:r>
            <w:r>
              <w:t xml:space="preserve"> </w:t>
            </w:r>
            <w:r>
              <w:rPr>
                <w:b/>
                <w:bCs/>
              </w:rPr>
              <w:t xml:space="preserve">Papside laager</w:t>
            </w:r>
            <w:r>
              <w:t xml:space="preserve"> </w:t>
            </w:r>
            <w:r>
              <w:t xml:space="preserve">(papsid.ee/papside-laager)</w:t>
            </w:r>
          </w:p>
        </w:tc>
      </w:tr>
      <w:tr>
        <w:tc>
          <w:tcPr/>
          <w:p>
            <w:pPr>
              <w:pStyle w:val="Compact"/>
            </w:pPr>
            <w:r>
              <w:t xml:space="preserve">Starfish Academy</w:t>
            </w:r>
          </w:p>
        </w:tc>
        <w:tc>
          <w:tcPr/>
          <w:p>
            <w:pPr>
              <w:pStyle w:val="Compact"/>
            </w:pPr>
            <w:r>
              <w:t xml:space="preserve">Vallo Arumäe</w:t>
            </w:r>
          </w:p>
        </w:tc>
        <w:tc>
          <w:tcPr/>
          <w:p>
            <w:pPr>
              <w:pStyle w:val="Compact"/>
            </w:pPr>
            <w:r>
              <w:t xml:space="preserve">Finantskirjaoskus, investeerimine (starfish.academy)</w:t>
            </w:r>
          </w:p>
        </w:tc>
      </w:tr>
      <w:tr>
        <w:tc>
          <w:tcPr/>
          <w:p>
            <w:pPr>
              <w:pStyle w:val="Compact"/>
            </w:pPr>
            <w:r>
              <w:t xml:space="preserve">BMI Executive Institute</w:t>
            </w:r>
          </w:p>
        </w:tc>
        <w:tc>
          <w:tcPr/>
          <w:p>
            <w:pPr>
              <w:pStyle w:val="Compact"/>
            </w:pPr>
            <w:r>
              <w:t xml:space="preserve">Euroopa õppejõud (sh Saksamaa)</w:t>
            </w:r>
          </w:p>
        </w:tc>
        <w:tc>
          <w:tcPr/>
          <w:p>
            <w:pPr>
              <w:pStyle w:val="Compact"/>
            </w:pPr>
            <w:r>
              <w:t xml:space="preserve">Juhtide EMBA, executive education (bmiinstitute.com)</w:t>
            </w:r>
          </w:p>
        </w:tc>
      </w:tr>
      <w:tr>
        <w:tc>
          <w:tcPr/>
          <w:p>
            <w:pPr>
              <w:pStyle w:val="Compact"/>
            </w:pPr>
            <w:r>
              <w:t xml:space="preserve">BNI Eesti</w:t>
            </w:r>
          </w:p>
        </w:tc>
        <w:tc>
          <w:tcPr/>
          <w:p>
            <w:pPr>
              <w:pStyle w:val="Compact"/>
            </w:pPr>
            <w:r>
              <w:t xml:space="preserve">Kerdu Lenear (North Star president)</w:t>
            </w:r>
          </w:p>
        </w:tc>
        <w:tc>
          <w:tcPr/>
          <w:p>
            <w:pPr>
              <w:pStyle w:val="Compact"/>
            </w:pPr>
            <w:r>
              <w:t xml:space="preserve">Ärireferaalid, ettevõtjate võrgustik (bni.ee)</w:t>
            </w:r>
          </w:p>
        </w:tc>
      </w:tr>
      <w:tr>
        <w:tc>
          <w:tcPr/>
          <w:p>
            <w:pPr>
              <w:pStyle w:val="Compact"/>
            </w:pPr>
            <w:r>
              <w:t xml:space="preserve">Kerdu Lenear</w:t>
            </w:r>
          </w:p>
        </w:tc>
        <w:tc>
          <w:tcPr/>
          <w:p>
            <w:pPr>
              <w:pStyle w:val="Compact"/>
            </w:pPr>
            <w:r>
              <w:t xml:space="preserve">Mindset Fitness</w:t>
            </w:r>
          </w:p>
        </w:tc>
        <w:tc>
          <w:tcPr/>
          <w:p>
            <w:pPr>
              <w:pStyle w:val="Compact"/>
            </w:pPr>
            <w:r>
              <w:t xml:space="preserve">Mõtteviis, mindset koolitused (mindsetfitness.ee)</w:t>
            </w:r>
          </w:p>
        </w:tc>
      </w:tr>
      <w:tr>
        <w:tc>
          <w:tcPr/>
          <w:p>
            <w:pPr>
              <w:pStyle w:val="Compact"/>
            </w:pPr>
            <w:r>
              <w:t xml:space="preserve">Julian Maier</w:t>
            </w:r>
          </w:p>
        </w:tc>
        <w:tc>
          <w:tcPr/>
          <w:p>
            <w:pPr>
              <w:pStyle w:val="Compact"/>
            </w:pPr>
            <w:r>
              <w:t xml:space="preserve">URBN TIGER (Saksamaa)</w:t>
            </w:r>
          </w:p>
        </w:tc>
        <w:tc>
          <w:tcPr/>
          <w:p>
            <w:pPr>
              <w:pStyle w:val="Compact"/>
            </w:pPr>
            <w:r>
              <w:t xml:space="preserve">Breathwork, vaimne fitness (urbntiger.com)</w:t>
            </w:r>
          </w:p>
        </w:tc>
      </w:tr>
      <w:tr>
        <w:tc>
          <w:tcPr/>
          <w:p>
            <w:pPr>
              <w:pStyle w:val="Compact"/>
            </w:pPr>
            <w:r>
              <w:t xml:space="preserve">Äripäev</w:t>
            </w:r>
          </w:p>
        </w:tc>
        <w:tc>
          <w:tcPr/>
          <w:p>
            <w:pPr>
              <w:pStyle w:val="Compact"/>
            </w:pPr>
            <w:r>
              <w:t xml:space="preserve">Investor Toomas, börsitoimetus</w:t>
            </w:r>
          </w:p>
        </w:tc>
        <w:tc>
          <w:tcPr/>
          <w:p>
            <w:pPr>
              <w:pStyle w:val="Compact"/>
            </w:pPr>
            <w:r>
              <w:t xml:space="preserve">Investeerimisraadio, Aasta investor, Parim juht (aripaev.ee/raadio)</w:t>
            </w:r>
          </w:p>
        </w:tc>
      </w:tr>
      <w:tr>
        <w:tc>
          <w:tcPr/>
          <w:p>
            <w:pPr>
              <w:pStyle w:val="Compact"/>
            </w:pPr>
            <w:r>
              <w:t xml:space="preserve">Rahakratt</w:t>
            </w:r>
          </w:p>
        </w:tc>
        <w:tc>
          <w:tcPr/>
          <w:p>
            <w:pPr>
              <w:pStyle w:val="Compact"/>
            </w:pPr>
            <w:r>
              <w:t xml:space="preserve">Rahablogi</w:t>
            </w:r>
          </w:p>
        </w:tc>
        <w:tc>
          <w:tcPr/>
          <w:p>
            <w:pPr>
              <w:pStyle w:val="Compact"/>
            </w:pPr>
            <w:r>
              <w:t xml:space="preserve">Finantsvabadus, aus blogi (rahakratt.rahajutud.ee)</w:t>
            </w:r>
          </w:p>
        </w:tc>
      </w:tr>
      <w:tr>
        <w:tc>
          <w:tcPr/>
          <w:p>
            <w:pPr>
              <w:pStyle w:val="Compact"/>
            </w:pPr>
            <w:r>
              <w:t xml:space="preserve">Heli Illipe-Sootak</w:t>
            </w:r>
          </w:p>
        </w:tc>
        <w:tc>
          <w:tcPr/>
          <w:p>
            <w:pPr>
              <w:pStyle w:val="Compact"/>
            </w:pPr>
            <w:r>
              <w:t xml:space="preserve">Raudhammas OÜ</w:t>
            </w:r>
          </w:p>
        </w:tc>
        <w:tc>
          <w:tcPr/>
          <w:p>
            <w:pPr>
              <w:pStyle w:val="Compact"/>
            </w:pPr>
            <w:r>
              <w:t xml:space="preserve">Peakirjastaja —</w:t>
            </w:r>
            <w:r>
              <w:t xml:space="preserve"> </w:t>
            </w:r>
            <w:r>
              <w:rPr>
                <w:i/>
                <w:iCs/>
              </w:rPr>
              <w:t xml:space="preserve">Inimesekeskne juhtimine</w:t>
            </w:r>
            <w:r>
              <w:t xml:space="preserve"> </w:t>
            </w:r>
            <w:r>
              <w:t xml:space="preserve">(Steiger, Lisa I)</w:t>
            </w:r>
          </w:p>
        </w:tc>
      </w:tr>
      <w:tr>
        <w:tc>
          <w:tcPr/>
          <w:p>
            <w:pPr>
              <w:pStyle w:val="Compact"/>
            </w:pPr>
            <w:r>
              <w:t xml:space="preserve">Kristjan Liivamägi</w:t>
            </w:r>
          </w:p>
        </w:tc>
        <w:tc>
          <w:tcPr/>
          <w:p>
            <w:pPr>
              <w:pStyle w:val="Compact"/>
            </w:pPr>
            <w:r>
              <w:t xml:space="preserve">TalTech, KML Invest</w:t>
            </w:r>
          </w:p>
        </w:tc>
        <w:tc>
          <w:tcPr/>
          <w:p>
            <w:pPr>
              <w:pStyle w:val="Compact"/>
            </w:pPr>
            <w:r>
              <w:t xml:space="preserve">Aasta investor 2022, rahatarkus (rahaedu.ee)</w:t>
            </w:r>
          </w:p>
        </w:tc>
      </w:tr>
      <w:tr>
        <w:tc>
          <w:tcPr/>
          <w:p>
            <w:pPr>
              <w:pStyle w:val="Compact"/>
            </w:pPr>
            <w:r>
              <w:t xml:space="preserve">Marko Oolo</w:t>
            </w:r>
          </w:p>
        </w:tc>
        <w:tc>
          <w:tcPr/>
          <w:p>
            <w:pPr>
              <w:pStyle w:val="Compact"/>
            </w:pPr>
            <w:r>
              <w:t xml:space="preserve">Investor, Excel</w:t>
            </w:r>
          </w:p>
        </w:tc>
        <w:tc>
          <w:tcPr/>
          <w:p>
            <w:pPr>
              <w:pStyle w:val="Compact"/>
            </w:pPr>
            <w:r>
              <w:t xml:space="preserve">Aasta investor 2024, portfellitööriistad (oolomarko.ee)</w:t>
            </w:r>
          </w:p>
        </w:tc>
      </w:tr>
      <w:tr>
        <w:tc>
          <w:tcPr/>
          <w:p>
            <w:pPr>
              <w:pStyle w:val="Compact"/>
            </w:pPr>
            <w:r>
              <w:t xml:space="preserve">Katri Teller</w:t>
            </w:r>
          </w:p>
        </w:tc>
        <w:tc>
          <w:tcPr/>
          <w:p>
            <w:pPr>
              <w:pStyle w:val="Compact"/>
            </w:pPr>
            <w:r>
              <w:t xml:space="preserve">Blondcast</w:t>
            </w:r>
          </w:p>
        </w:tc>
        <w:tc>
          <w:tcPr/>
          <w:p>
            <w:pPr>
              <w:pStyle w:val="Compact"/>
            </w:pPr>
            <w:r>
              <w:t xml:space="preserve">Aasta investor 2023, taskuhääling (tasku.delfi.ee)</w:t>
            </w:r>
          </w:p>
        </w:tc>
      </w:tr>
      <w:tr>
        <w:tc>
          <w:tcPr/>
          <w:p>
            <w:pPr>
              <w:pStyle w:val="Compact"/>
            </w:pPr>
            <w:r>
              <w:t xml:space="preserve">Robert Käsper</w:t>
            </w:r>
          </w:p>
        </w:tc>
        <w:tc>
          <w:tcPr/>
          <w:p>
            <w:pPr>
              <w:pStyle w:val="Compact"/>
            </w:pPr>
            <w:r>
              <w:t xml:space="preserve">Meedik (18D), veteran; hajutatult</w:t>
            </w:r>
          </w:p>
        </w:tc>
        <w:tc>
          <w:tcPr/>
          <w:p>
            <w:pPr>
              <w:pStyle w:val="Compact"/>
            </w:pPr>
            <w:r>
              <w:t xml:space="preserve">Eriväelase jutud; kaitse ja meditsiin</w:t>
            </w:r>
          </w:p>
        </w:tc>
      </w:tr>
      <w:tr>
        <w:tc>
          <w:tcPr/>
          <w:p>
            <w:pPr>
              <w:pStyle w:val="Compact"/>
            </w:pPr>
            <w:r>
              <w:t xml:space="preserve">Margus Lõoke</w:t>
            </w:r>
          </w:p>
        </w:tc>
        <w:tc>
          <w:tcPr/>
          <w:p>
            <w:pPr>
              <w:pStyle w:val="Compact"/>
            </w:pPr>
            <w:r>
              <w:t xml:space="preserve">KV mustri tunnistaja</w:t>
            </w:r>
          </w:p>
        </w:tc>
        <w:tc>
          <w:tcPr/>
          <w:p>
            <w:pPr>
              <w:pStyle w:val="Compact"/>
            </w:pPr>
            <w:r>
              <w:t xml:space="preserve">ATH-diagnostika muster KV-s (isiklik tähelepanek); e-sliini tugi</w:t>
            </w:r>
          </w:p>
        </w:tc>
      </w:tr>
    </w:tbl>
    <w:p>
      <w:r>
        <w:pict>
          <v:rect style="width:0;height:1.5pt" o:hralign="center" o:hrstd="t" o:hr="t"/>
        </w:pict>
      </w:r>
    </w:p>
    <w:bookmarkEnd w:id="552"/>
    <w:bookmarkEnd w:id="553"/>
    <w:bookmarkStart w:id="554" w:name="X4478c7b72dbed824ef86b964f796728c94f3046"/>
    <w:p>
      <w:pPr>
        <w:pStyle w:val="Heading2"/>
      </w:pPr>
      <w:r>
        <w:rPr>
          <w:rStyle w:val="SectionNumber"/>
        </w:rPr>
        <w:t xml:space="preserve">21.5</w:t>
      </w:r>
      <w:r>
        <w:tab/>
      </w:r>
      <w:r>
        <w:t xml:space="preserve">5b. Etapp LIHTSUS ja kodaniku identiteet (vt Lisa M)</w:t>
      </w:r>
    </w:p>
    <w:p>
      <w:pPr>
        <w:pStyle w:val="FirstParagraph"/>
      </w:pPr>
      <w:r>
        <w:rPr>
          <w:b/>
          <w:bCs/>
        </w:rPr>
        <w:t xml:space="preserve">Faas V:</w:t>
      </w:r>
      <w:r>
        <w:t xml:space="preserve"> </w:t>
      </w:r>
      <w:r>
        <w:rPr>
          <w:i/>
          <w:iCs/>
        </w:rPr>
        <w:t xml:space="preserve">„Kui meeskond ei tea plaani, siis nad ei saa ju seda täita!“</w:t>
      </w:r>
    </w:p>
    <w:p>
      <w:pPr>
        <w:pStyle w:val="BodyText"/>
      </w:pPr>
      <w:r>
        <w:t xml:space="preserve">Iga kodanik: Tony Robbinsi 5 sammu, manifest peegli ees, kodaniku vanne (Renee Aluste). Täielik juhend:</w:t>
      </w:r>
      <w:r>
        <w:t xml:space="preserve"> </w:t>
      </w:r>
      <w:r>
        <w:rPr>
          <w:b/>
          <w:bCs/>
        </w:rPr>
        <w:t xml:space="preserve">Lisa M</w:t>
      </w:r>
      <w:r>
        <w:t xml:space="preserve">.</w:t>
      </w:r>
    </w:p>
    <w:p>
      <w:r>
        <w:pict>
          <v:rect style="width:0;height:1.5pt" o:hralign="center" o:hrstd="t" o:hr="t"/>
        </w:pict>
      </w:r>
    </w:p>
    <w:bookmarkEnd w:id="554"/>
    <w:bookmarkStart w:id="556" w:name="X3ecc74a88b6e130dcc679d96a4b726eda7298bd"/>
    <w:p>
      <w:pPr>
        <w:pStyle w:val="Heading2"/>
      </w:pPr>
      <w:r>
        <w:rPr>
          <w:rStyle w:val="SectionNumber"/>
        </w:rPr>
        <w:t xml:space="preserve">21.6</w:t>
      </w:r>
      <w:r>
        <w:tab/>
      </w:r>
      <w:r>
        <w:t xml:space="preserve">5. Frontline podcast — kõik episoodid ja külalised</w:t>
      </w:r>
    </w:p>
    <w:p>
      <w:pPr>
        <w:pStyle w:val="FirstParagraph"/>
      </w:pPr>
      <w:r>
        <w:rPr>
          <w:b/>
          <w:bCs/>
        </w:rPr>
        <w:t xml:space="preserve">Kanalid:</w:t>
      </w:r>
      <w:r>
        <w:t xml:space="preserve"> </w:t>
      </w:r>
      <w:r>
        <w:t xml:space="preserve">Apple Podcasts, Spotify, YouTube (</w:t>
      </w:r>
      <w:r>
        <w:t xml:space="preserve">@reneealuste</w:t>
      </w:r>
      <w:r>
        <w:t xml:space="preserve">), jujutud.ee, RSS</w:t>
      </w:r>
      <w:r>
        <w:t xml:space="preserve"> </w:t>
      </w:r>
      <w:r>
        <w:rPr>
          <w:b/>
          <w:bCs/>
        </w:rPr>
        <w:t xml:space="preserve">Episoode:</w:t>
      </w:r>
      <w:r>
        <w:t xml:space="preserve"> </w:t>
      </w:r>
      <w:r>
        <w:t xml:space="preserve">24 (2024–2025)</w:t>
      </w:r>
    </w:p>
    <w:tbl>
      <w:tblPr>
        <w:tblStyle w:val="Table"/>
        <w:tblW w:type="pct" w:w="5000"/>
        <w:tblLayout w:type="fixed"/>
        <w:tblLook w:firstRow="1" w:lastRow="0" w:firstColumn="0" w:lastColumn="0" w:noHBand="0" w:noVBand="0" w:val="0020"/>
      </w:tblPr>
      <w:tblGrid>
        <w:gridCol w:w="678"/>
        <w:gridCol w:w="2262"/>
        <w:gridCol w:w="4978"/>
      </w:tblGrid>
      <w:tr>
        <w:trPr>
          <w:tblHeader w:val="on"/>
        </w:trPr>
        <w:tc>
          <w:tcPr/>
          <w:p>
            <w:pPr>
              <w:pStyle w:val="Compact"/>
            </w:pPr>
            <w:r>
              <w:t xml:space="preserve">#</w:t>
            </w:r>
          </w:p>
        </w:tc>
        <w:tc>
          <w:tcPr/>
          <w:p>
            <w:pPr>
              <w:pStyle w:val="Compact"/>
            </w:pPr>
            <w:r>
              <w:t xml:space="preserve">Pealkiri</w:t>
            </w:r>
          </w:p>
        </w:tc>
        <w:tc>
          <w:tcPr/>
          <w:p>
            <w:pPr>
              <w:pStyle w:val="Compact"/>
            </w:pPr>
            <w:r>
              <w:t xml:space="preserve">Osalised / külalised</w:t>
            </w:r>
          </w:p>
        </w:tc>
      </w:tr>
      <w:tr>
        <w:tc>
          <w:tcPr/>
          <w:p>
            <w:pPr>
              <w:pStyle w:val="Compact"/>
            </w:pPr>
            <w:r>
              <w:t xml:space="preserve">1</w:t>
            </w:r>
          </w:p>
        </w:tc>
        <w:tc>
          <w:tcPr/>
          <w:p>
            <w:pPr>
              <w:pStyle w:val="Compact"/>
            </w:pPr>
            <w:r>
              <w:t xml:space="preserve">Kuidas juhtida nii, et kõigil oleks lihtne hästi töötada?</w:t>
            </w:r>
          </w:p>
        </w:tc>
        <w:tc>
          <w:tcPr/>
          <w:p>
            <w:pPr>
              <w:pStyle w:val="Compact"/>
            </w:pPr>
            <w:r>
              <w:t xml:space="preserve">Priit Lilleväli,</w:t>
            </w:r>
            <w:r>
              <w:t xml:space="preserve"> </w:t>
            </w:r>
            <w:r>
              <w:rPr>
                <w:b/>
                <w:bCs/>
              </w:rPr>
              <w:t xml:space="preserve">Kai Saard</w:t>
            </w:r>
            <w:r>
              <w:t xml:space="preserve"> </w:t>
            </w:r>
            <w:r>
              <w:t xml:space="preserve">(PARE)</w:t>
            </w:r>
          </w:p>
        </w:tc>
      </w:tr>
      <w:tr>
        <w:tc>
          <w:tcPr/>
          <w:p>
            <w:pPr>
              <w:pStyle w:val="Compact"/>
            </w:pPr>
            <w:r>
              <w:t xml:space="preserve">2</w:t>
            </w:r>
          </w:p>
        </w:tc>
        <w:tc>
          <w:tcPr/>
          <w:p>
            <w:pPr>
              <w:pStyle w:val="Compact"/>
            </w:pPr>
            <w:r>
              <w:t xml:space="preserve">Mis on juhtimiskoolitus? sTARTUp Day 2025</w:t>
            </w:r>
          </w:p>
        </w:tc>
        <w:tc>
          <w:tcPr/>
          <w:p>
            <w:pPr>
              <w:pStyle w:val="Compact"/>
            </w:pPr>
            <w:r>
              <w:t xml:space="preserve">Priit Lilleväli, Mia-Alexandra Aidla</w:t>
            </w:r>
          </w:p>
        </w:tc>
      </w:tr>
      <w:tr>
        <w:tc>
          <w:tcPr/>
          <w:p>
            <w:pPr>
              <w:pStyle w:val="Compact"/>
            </w:pPr>
            <w:r>
              <w:t xml:space="preserve">3</w:t>
            </w:r>
          </w:p>
        </w:tc>
        <w:tc>
          <w:tcPr/>
          <w:p>
            <w:pPr>
              <w:pStyle w:val="Compact"/>
            </w:pPr>
            <w:r>
              <w:t xml:space="preserve">Läbi katsumuste eneseusalduseni (naiste kogukond)</w:t>
            </w:r>
          </w:p>
        </w:tc>
        <w:tc>
          <w:tcPr/>
          <w:p>
            <w:pPr>
              <w:pStyle w:val="Compact"/>
            </w:pPr>
            <w:r>
              <w:t xml:space="preserve">Sille Martma, Kristin Kriibi</w:t>
            </w:r>
          </w:p>
        </w:tc>
      </w:tr>
      <w:tr>
        <w:tc>
          <w:tcPr/>
          <w:p>
            <w:pPr>
              <w:pStyle w:val="Compact"/>
            </w:pPr>
            <w:r>
              <w:t xml:space="preserve">4</w:t>
            </w:r>
          </w:p>
        </w:tc>
        <w:tc>
          <w:tcPr/>
          <w:p>
            <w:pPr>
              <w:pStyle w:val="Compact"/>
            </w:pPr>
            <w:r>
              <w:t xml:space="preserve">Kuidas saavutada usaldus ja olla hea eeskuju? (naiste kogukond)</w:t>
            </w:r>
          </w:p>
        </w:tc>
        <w:tc>
          <w:tcPr/>
          <w:p>
            <w:pPr>
              <w:pStyle w:val="Compact"/>
            </w:pPr>
            <w:r>
              <w:t xml:space="preserve">Sille Martma, Kristin Kriibi</w:t>
            </w:r>
          </w:p>
        </w:tc>
      </w:tr>
      <w:tr>
        <w:tc>
          <w:tcPr/>
          <w:p>
            <w:pPr>
              <w:pStyle w:val="Compact"/>
            </w:pPr>
            <w:r>
              <w:t xml:space="preserve">5</w:t>
            </w:r>
          </w:p>
        </w:tc>
        <w:tc>
          <w:tcPr/>
          <w:p>
            <w:pPr>
              <w:pStyle w:val="Compact"/>
            </w:pPr>
            <w:r>
              <w:t xml:space="preserve">Personal Productivity — Lead Yourself</w:t>
            </w:r>
          </w:p>
        </w:tc>
        <w:tc>
          <w:tcPr/>
          <w:p>
            <w:pPr>
              <w:pStyle w:val="Compact"/>
            </w:pPr>
            <w:r>
              <w:t xml:space="preserve">Louis Zezeran,</w:t>
            </w:r>
            <w:r>
              <w:t xml:space="preserve"> </w:t>
            </w:r>
            <w:r>
              <w:rPr>
                <w:b/>
                <w:bCs/>
              </w:rPr>
              <w:t xml:space="preserve">Boris Ümarik</w:t>
            </w:r>
            <w:r>
              <w:t xml:space="preserve"> </w:t>
            </w:r>
            <w:r>
              <w:t xml:space="preserve">(Produktiivsusklubi)</w:t>
            </w:r>
          </w:p>
        </w:tc>
      </w:tr>
      <w:tr>
        <w:tc>
          <w:tcPr/>
          <w:p>
            <w:pPr>
              <w:pStyle w:val="Compact"/>
            </w:pPr>
            <w:r>
              <w:t xml:space="preserve">6</w:t>
            </w:r>
          </w:p>
        </w:tc>
        <w:tc>
          <w:tcPr/>
          <w:p>
            <w:pPr>
              <w:pStyle w:val="Compact"/>
            </w:pPr>
            <w:r>
              <w:t xml:space="preserve">Lessons from Estonia’s top national security leaders</w:t>
            </w:r>
          </w:p>
        </w:tc>
        <w:tc>
          <w:tcPr/>
          <w:p>
            <w:pPr>
              <w:pStyle w:val="Compact"/>
            </w:pPr>
            <w:r>
              <w:t xml:space="preserve">Robert Käsper, Louis Zezeran; viited:</w:t>
            </w:r>
            <w:r>
              <w:t xml:space="preserve"> </w:t>
            </w:r>
            <w:r>
              <w:rPr>
                <w:b/>
                <w:bCs/>
              </w:rPr>
              <w:t xml:space="preserve">Hanno Pevkur</w:t>
            </w:r>
            <w:r>
              <w:t xml:space="preserve">,</w:t>
            </w:r>
            <w:r>
              <w:t xml:space="preserve"> </w:t>
            </w:r>
            <w:r>
              <w:rPr>
                <w:b/>
                <w:bCs/>
              </w:rPr>
              <w:t xml:space="preserve">Riho Terras</w:t>
            </w:r>
            <w:r>
              <w:t xml:space="preserve">,</w:t>
            </w:r>
            <w:r>
              <w:t xml:space="preserve"> </w:t>
            </w:r>
            <w:r>
              <w:rPr>
                <w:b/>
                <w:bCs/>
              </w:rPr>
              <w:t xml:space="preserve">Enn Adoson</w:t>
            </w:r>
          </w:p>
        </w:tc>
      </w:tr>
      <w:tr>
        <w:tc>
          <w:tcPr/>
          <w:p>
            <w:pPr>
              <w:pStyle w:val="Compact"/>
            </w:pPr>
            <w:r>
              <w:t xml:space="preserve">7</w:t>
            </w:r>
          </w:p>
        </w:tc>
        <w:tc>
          <w:tcPr/>
          <w:p>
            <w:pPr>
              <w:pStyle w:val="Compact"/>
            </w:pPr>
            <w:r>
              <w:t xml:space="preserve">Freedom, War, Occupation — Estonian history</w:t>
            </w:r>
          </w:p>
        </w:tc>
        <w:tc>
          <w:tcPr/>
          <w:p>
            <w:pPr>
              <w:pStyle w:val="Compact"/>
            </w:pPr>
            <w:r>
              <w:t xml:space="preserve">Remo Ojaste, Eerik Heldna</w:t>
            </w:r>
          </w:p>
        </w:tc>
      </w:tr>
      <w:tr>
        <w:tc>
          <w:tcPr/>
          <w:p>
            <w:pPr>
              <w:pStyle w:val="Compact"/>
            </w:pPr>
            <w:r>
              <w:t xml:space="preserve">8</w:t>
            </w:r>
          </w:p>
        </w:tc>
        <w:tc>
          <w:tcPr/>
          <w:p>
            <w:pPr>
              <w:pStyle w:val="Compact"/>
            </w:pPr>
            <w:r>
              <w:t xml:space="preserve">The 4 Laws of Leadership</w:t>
            </w:r>
          </w:p>
        </w:tc>
        <w:tc>
          <w:tcPr/>
          <w:p>
            <w:pPr>
              <w:pStyle w:val="Compact"/>
            </w:pPr>
            <w:r>
              <w:t xml:space="preserve">Louis Zezeran</w:t>
            </w:r>
          </w:p>
        </w:tc>
      </w:tr>
      <w:tr>
        <w:tc>
          <w:tcPr/>
          <w:p>
            <w:pPr>
              <w:pStyle w:val="Compact"/>
            </w:pPr>
            <w:r>
              <w:t xml:space="preserve">9</w:t>
            </w:r>
          </w:p>
        </w:tc>
        <w:tc>
          <w:tcPr/>
          <w:p>
            <w:pPr>
              <w:pStyle w:val="Compact"/>
            </w:pPr>
            <w:r>
              <w:t xml:space="preserve">How to Prepare for a Crisis?</w:t>
            </w:r>
          </w:p>
        </w:tc>
        <w:tc>
          <w:tcPr/>
          <w:p>
            <w:pPr>
              <w:pStyle w:val="Compact"/>
            </w:pPr>
            <w:r>
              <w:t xml:space="preserve">Louis Zezeran,</w:t>
            </w:r>
            <w:r>
              <w:t xml:space="preserve"> </w:t>
            </w:r>
            <w:r>
              <w:rPr>
                <w:b/>
                <w:bCs/>
              </w:rPr>
              <w:t xml:space="preserve">Janis Vanags</w:t>
            </w:r>
            <w:r>
              <w:t xml:space="preserve"> </w:t>
            </w:r>
            <w:r>
              <w:t xml:space="preserve">(CIREN)</w:t>
            </w:r>
          </w:p>
        </w:tc>
      </w:tr>
      <w:tr>
        <w:tc>
          <w:tcPr/>
          <w:p>
            <w:pPr>
              <w:pStyle w:val="Compact"/>
            </w:pPr>
            <w:r>
              <w:t xml:space="preserve">10</w:t>
            </w:r>
          </w:p>
        </w:tc>
        <w:tc>
          <w:tcPr/>
          <w:p>
            <w:pPr>
              <w:pStyle w:val="Compact"/>
            </w:pPr>
            <w:r>
              <w:t xml:space="preserve">Kuidas luua lapsega hea suhe?</w:t>
            </w:r>
          </w:p>
        </w:tc>
        <w:tc>
          <w:tcPr/>
          <w:p>
            <w:pPr>
              <w:pStyle w:val="Compact"/>
            </w:pPr>
            <w:r>
              <w:t xml:space="preserve">võrgustiku partnerid</w:t>
            </w:r>
          </w:p>
        </w:tc>
      </w:tr>
      <w:tr>
        <w:tc>
          <w:tcPr/>
          <w:p>
            <w:pPr>
              <w:pStyle w:val="Compact"/>
            </w:pPr>
            <w:r>
              <w:t xml:space="preserve">11</w:t>
            </w:r>
          </w:p>
        </w:tc>
        <w:tc>
          <w:tcPr/>
          <w:p>
            <w:pPr>
              <w:pStyle w:val="Compact"/>
            </w:pPr>
            <w:r>
              <w:t xml:space="preserve">Suhete loomine kui pikk mäng (The Debrief)</w:t>
            </w:r>
          </w:p>
        </w:tc>
        <w:tc>
          <w:tcPr/>
          <w:p>
            <w:pPr>
              <w:pStyle w:val="Compact"/>
            </w:pPr>
            <w:r>
              <w:t xml:space="preserve">Priit Lilleväli</w:t>
            </w:r>
          </w:p>
        </w:tc>
      </w:tr>
      <w:tr>
        <w:tc>
          <w:tcPr/>
          <w:p>
            <w:pPr>
              <w:pStyle w:val="Compact"/>
            </w:pPr>
            <w:r>
              <w:t xml:space="preserve">12</w:t>
            </w:r>
          </w:p>
        </w:tc>
        <w:tc>
          <w:tcPr/>
          <w:p>
            <w:pPr>
              <w:pStyle w:val="Compact"/>
            </w:pPr>
            <w:r>
              <w:t xml:space="preserve">Is EVERYTHING my problem? (The Frontline)</w:t>
            </w:r>
          </w:p>
        </w:tc>
        <w:tc>
          <w:tcPr/>
          <w:p>
            <w:pPr>
              <w:pStyle w:val="Compact"/>
            </w:pPr>
            <w:r>
              <w:t xml:space="preserve">Remo Ojaste, Louis Zezeran</w:t>
            </w:r>
          </w:p>
        </w:tc>
      </w:tr>
      <w:tr>
        <w:tc>
          <w:tcPr/>
          <w:p>
            <w:pPr>
              <w:pStyle w:val="Compact"/>
            </w:pPr>
            <w:r>
              <w:t xml:space="preserve">13</w:t>
            </w:r>
          </w:p>
        </w:tc>
        <w:tc>
          <w:tcPr/>
          <w:p>
            <w:pPr>
              <w:pStyle w:val="Compact"/>
            </w:pPr>
            <w:r>
              <w:t xml:space="preserve">Life as an Estonian cop in the 90s</w:t>
            </w:r>
          </w:p>
        </w:tc>
        <w:tc>
          <w:tcPr/>
          <w:p>
            <w:pPr>
              <w:pStyle w:val="Compact"/>
            </w:pPr>
            <w:r>
              <w:t xml:space="preserve">Eerik Heldna, Louis Zezeran</w:t>
            </w:r>
          </w:p>
        </w:tc>
      </w:tr>
      <w:tr>
        <w:tc>
          <w:tcPr/>
          <w:p>
            <w:pPr>
              <w:pStyle w:val="Compact"/>
            </w:pPr>
            <w:r>
              <w:t xml:space="preserve">14</w:t>
            </w:r>
          </w:p>
        </w:tc>
        <w:tc>
          <w:tcPr/>
          <w:p>
            <w:pPr>
              <w:pStyle w:val="Compact"/>
            </w:pPr>
            <w:r>
              <w:t xml:space="preserve">How to Rehearse for Tough Situations</w:t>
            </w:r>
          </w:p>
        </w:tc>
        <w:tc>
          <w:tcPr/>
          <w:p>
            <w:pPr>
              <w:pStyle w:val="Compact"/>
            </w:pPr>
            <w:r>
              <w:t xml:space="preserve">Louis Zezeran, Remo Ojaste</w:t>
            </w:r>
          </w:p>
        </w:tc>
      </w:tr>
      <w:tr>
        <w:tc>
          <w:tcPr/>
          <w:p>
            <w:pPr>
              <w:pStyle w:val="Compact"/>
            </w:pPr>
            <w:r>
              <w:t xml:space="preserve">15</w:t>
            </w:r>
          </w:p>
        </w:tc>
        <w:tc>
          <w:tcPr/>
          <w:p>
            <w:pPr>
              <w:pStyle w:val="Compact"/>
            </w:pPr>
            <w:r>
              <w:t xml:space="preserve">What it takes to be a US Army Ranger</w:t>
            </w:r>
          </w:p>
        </w:tc>
        <w:tc>
          <w:tcPr/>
          <w:p>
            <w:pPr>
              <w:pStyle w:val="Compact"/>
            </w:pPr>
            <w:r>
              <w:rPr>
                <w:b/>
                <w:bCs/>
              </w:rPr>
              <w:t xml:space="preserve">Renee Aluste</w:t>
            </w:r>
            <w:r>
              <w:t xml:space="preserve">, Louis Zezeran</w:t>
            </w:r>
          </w:p>
        </w:tc>
      </w:tr>
      <w:tr>
        <w:tc>
          <w:tcPr/>
          <w:p>
            <w:pPr>
              <w:pStyle w:val="Compact"/>
            </w:pPr>
            <w:r>
              <w:t xml:space="preserve">16</w:t>
            </w:r>
          </w:p>
        </w:tc>
        <w:tc>
          <w:tcPr/>
          <w:p>
            <w:pPr>
              <w:pStyle w:val="Compact"/>
            </w:pPr>
            <w:r>
              <w:t xml:space="preserve">4 Steps to Improve Leadership</w:t>
            </w:r>
          </w:p>
        </w:tc>
        <w:tc>
          <w:tcPr/>
          <w:p>
            <w:pPr>
              <w:pStyle w:val="Compact"/>
            </w:pPr>
            <w:r>
              <w:t xml:space="preserve">Remo Ojaste, Louis Zezeran</w:t>
            </w:r>
          </w:p>
        </w:tc>
      </w:tr>
      <w:tr>
        <w:tc>
          <w:tcPr/>
          <w:p>
            <w:pPr>
              <w:pStyle w:val="Compact"/>
            </w:pPr>
            <w:r>
              <w:t xml:space="preserve">17</w:t>
            </w:r>
          </w:p>
        </w:tc>
        <w:tc>
          <w:tcPr/>
          <w:p>
            <w:pPr>
              <w:pStyle w:val="Compact"/>
            </w:pPr>
            <w:r>
              <w:t xml:space="preserve">Theory is boring — train as you fight</w:t>
            </w:r>
          </w:p>
        </w:tc>
        <w:tc>
          <w:tcPr/>
          <w:p>
            <w:pPr>
              <w:pStyle w:val="Compact"/>
            </w:pPr>
            <w:r>
              <w:t xml:space="preserve">Robert Käsper, Louis Zezeran</w:t>
            </w:r>
          </w:p>
        </w:tc>
      </w:tr>
      <w:tr>
        <w:tc>
          <w:tcPr/>
          <w:p>
            <w:pPr>
              <w:pStyle w:val="Compact"/>
            </w:pPr>
            <w:r>
              <w:t xml:space="preserve">18</w:t>
            </w:r>
          </w:p>
        </w:tc>
        <w:tc>
          <w:tcPr/>
          <w:p>
            <w:pPr>
              <w:pStyle w:val="Compact"/>
            </w:pPr>
            <w:r>
              <w:t xml:space="preserve">A Typical Day in Afghanistan</w:t>
            </w:r>
          </w:p>
        </w:tc>
        <w:tc>
          <w:tcPr/>
          <w:p>
            <w:pPr>
              <w:pStyle w:val="Compact"/>
            </w:pPr>
            <w:r>
              <w:t xml:space="preserve">Priit Lilleväli, Louis Zezeran</w:t>
            </w:r>
          </w:p>
        </w:tc>
      </w:tr>
      <w:tr>
        <w:tc>
          <w:tcPr/>
          <w:p>
            <w:pPr>
              <w:pStyle w:val="Compact"/>
            </w:pPr>
            <w:r>
              <w:t xml:space="preserve">19</w:t>
            </w:r>
          </w:p>
        </w:tc>
        <w:tc>
          <w:tcPr/>
          <w:p>
            <w:pPr>
              <w:pStyle w:val="Compact"/>
            </w:pPr>
            <w:r>
              <w:t xml:space="preserve">Leadership Lessons from Comedy Estonia</w:t>
            </w:r>
          </w:p>
        </w:tc>
        <w:tc>
          <w:tcPr/>
          <w:p>
            <w:pPr>
              <w:pStyle w:val="Compact"/>
            </w:pPr>
            <w:r>
              <w:t xml:space="preserve">Louis Zezeran</w:t>
            </w:r>
          </w:p>
        </w:tc>
      </w:tr>
      <w:tr>
        <w:tc>
          <w:tcPr/>
          <w:p>
            <w:pPr>
              <w:pStyle w:val="Compact"/>
            </w:pPr>
            <w:r>
              <w:t xml:space="preserve">20</w:t>
            </w:r>
          </w:p>
        </w:tc>
        <w:tc>
          <w:tcPr/>
          <w:p>
            <w:pPr>
              <w:pStyle w:val="Compact"/>
            </w:pPr>
            <w:r>
              <w:t xml:space="preserve">Haara initsiatiiv</w:t>
            </w:r>
          </w:p>
        </w:tc>
        <w:tc>
          <w:tcPr/>
          <w:p>
            <w:pPr>
              <w:pStyle w:val="Compact"/>
            </w:pPr>
            <w:r>
              <w:t xml:space="preserve">Martin Jõesaar</w:t>
            </w:r>
          </w:p>
        </w:tc>
      </w:tr>
      <w:tr>
        <w:tc>
          <w:tcPr/>
          <w:p>
            <w:pPr>
              <w:pStyle w:val="Compact"/>
            </w:pPr>
            <w:r>
              <w:t xml:space="preserve">21</w:t>
            </w:r>
          </w:p>
        </w:tc>
        <w:tc>
          <w:tcPr/>
          <w:p>
            <w:pPr>
              <w:pStyle w:val="Compact"/>
            </w:pPr>
            <w:r>
              <w:t xml:space="preserve">Uju või upu — Lauri „Doc” Lemming</w:t>
            </w:r>
          </w:p>
        </w:tc>
        <w:tc>
          <w:tcPr/>
          <w:p>
            <w:pPr>
              <w:pStyle w:val="Compact"/>
            </w:pPr>
            <w:r>
              <w:rPr>
                <w:b/>
                <w:bCs/>
              </w:rPr>
              <w:t xml:space="preserve">Lauri „Doc” Lemming</w:t>
            </w:r>
          </w:p>
        </w:tc>
      </w:tr>
      <w:tr>
        <w:tc>
          <w:tcPr/>
          <w:p>
            <w:pPr>
              <w:pStyle w:val="Compact"/>
            </w:pPr>
            <w:r>
              <w:t xml:space="preserve">22</w:t>
            </w:r>
          </w:p>
        </w:tc>
        <w:tc>
          <w:tcPr/>
          <w:p>
            <w:pPr>
              <w:pStyle w:val="Compact"/>
            </w:pPr>
            <w:r>
              <w:t xml:space="preserve">Läbi raskuste edasi — Tõnu Sillaots</w:t>
            </w:r>
          </w:p>
        </w:tc>
        <w:tc>
          <w:tcPr/>
          <w:p>
            <w:pPr>
              <w:pStyle w:val="Compact"/>
            </w:pPr>
            <w:r>
              <w:rPr>
                <w:b/>
                <w:bCs/>
              </w:rPr>
              <w:t xml:space="preserve">Tõnu Sillaots</w:t>
            </w:r>
          </w:p>
        </w:tc>
      </w:tr>
      <w:tr>
        <w:tc>
          <w:tcPr/>
          <w:p>
            <w:pPr>
              <w:pStyle w:val="Compact"/>
            </w:pPr>
            <w:r>
              <w:t xml:space="preserve">23</w:t>
            </w:r>
          </w:p>
        </w:tc>
        <w:tc>
          <w:tcPr/>
          <w:p>
            <w:pPr>
              <w:pStyle w:val="Compact"/>
            </w:pPr>
            <w:r>
              <w:t xml:space="preserve">Aga miks mina? — Martin Siimann</w:t>
            </w:r>
          </w:p>
        </w:tc>
        <w:tc>
          <w:tcPr/>
          <w:p>
            <w:pPr>
              <w:pStyle w:val="Compact"/>
            </w:pPr>
            <w:r>
              <w:rPr>
                <w:b/>
                <w:bCs/>
              </w:rPr>
              <w:t xml:space="preserve">Martin Siimann</w:t>
            </w:r>
          </w:p>
        </w:tc>
      </w:tr>
      <w:tr>
        <w:tc>
          <w:tcPr/>
          <w:p>
            <w:pPr>
              <w:pStyle w:val="Compact"/>
            </w:pPr>
            <w:r>
              <w:t xml:space="preserve">24</w:t>
            </w:r>
          </w:p>
        </w:tc>
        <w:tc>
          <w:tcPr/>
          <w:p>
            <w:pPr>
              <w:pStyle w:val="Compact"/>
            </w:pPr>
            <w:r>
              <w:t xml:space="preserve">„Lahinguväljal” enne ajateenistust — Priit Lilleväli</w:t>
            </w:r>
          </w:p>
        </w:tc>
        <w:tc>
          <w:tcPr/>
          <w:p>
            <w:pPr>
              <w:pStyle w:val="Compact"/>
            </w:pPr>
            <w:r>
              <w:t xml:space="preserve">Priit Lilleväli</w:t>
            </w:r>
          </w:p>
        </w:tc>
      </w:tr>
      <w:tr>
        <w:tc>
          <w:tcPr/>
          <w:p>
            <w:pPr>
              <w:pStyle w:val="Compact"/>
            </w:pPr>
            <w:r>
              <w:t xml:space="preserve">25</w:t>
            </w:r>
          </w:p>
        </w:tc>
        <w:tc>
          <w:tcPr/>
          <w:p>
            <w:pPr>
              <w:pStyle w:val="Compact"/>
            </w:pPr>
            <w:r>
              <w:t xml:space="preserve">Juhtimine, ego, alandlikkus — Eerik Heldna</w:t>
            </w:r>
          </w:p>
        </w:tc>
        <w:tc>
          <w:tcPr/>
          <w:p>
            <w:pPr>
              <w:pStyle w:val="Compact"/>
            </w:pPr>
            <w:r>
              <w:t xml:space="preserve">Eerik Heldna, Remo Ojaste</w:t>
            </w:r>
          </w:p>
        </w:tc>
      </w:tr>
    </w:tbl>
    <w:bookmarkStart w:id="555" w:name="podcasti-väliskülalised-kokkuvõte"/>
    <w:p>
      <w:pPr>
        <w:pStyle w:val="Heading3"/>
      </w:pPr>
      <w:r>
        <w:rPr>
          <w:rStyle w:val="SectionNumber"/>
        </w:rPr>
        <w:t xml:space="preserve">21.6.1</w:t>
      </w:r>
      <w:r>
        <w:tab/>
      </w:r>
      <w:r>
        <w:t xml:space="preserve">Podcasti väliskülalised (kokkuvõte)</w:t>
      </w:r>
    </w:p>
    <w:tbl>
      <w:tblPr>
        <w:tblStyle w:val="Table"/>
        <w:tblW w:type="pct" w:w="5000"/>
        <w:tblLayout w:type="fixed"/>
        <w:tblLook w:firstRow="1" w:lastRow="0" w:firstColumn="0" w:lastColumn="0" w:noHBand="0" w:noVBand="0" w:val="0020"/>
      </w:tblPr>
      <w:tblGrid>
        <w:gridCol w:w="1250"/>
        <w:gridCol w:w="2084"/>
        <w:gridCol w:w="4585"/>
      </w:tblGrid>
      <w:tr>
        <w:trPr>
          <w:tblHeader w:val="on"/>
        </w:trPr>
        <w:tc>
          <w:tcPr/>
          <w:p>
            <w:pPr>
              <w:pStyle w:val="Compact"/>
            </w:pPr>
            <w:r>
              <w:t xml:space="preserve">Nimi</w:t>
            </w:r>
          </w:p>
        </w:tc>
        <w:tc>
          <w:tcPr/>
          <w:p>
            <w:pPr>
              <w:pStyle w:val="Compact"/>
            </w:pPr>
            <w:r>
              <w:t xml:space="preserve">Kontekst</w:t>
            </w:r>
          </w:p>
        </w:tc>
        <w:tc>
          <w:tcPr/>
          <w:p>
            <w:pPr>
              <w:pStyle w:val="Compact"/>
            </w:pPr>
            <w:r>
              <w:t xml:space="preserve">Operatsioonis väärtus</w:t>
            </w:r>
          </w:p>
        </w:tc>
      </w:tr>
      <w:tr>
        <w:tc>
          <w:tcPr/>
          <w:p>
            <w:pPr>
              <w:pStyle w:val="Compact"/>
            </w:pPr>
            <w:r>
              <w:t xml:space="preserve">Kai Saard</w:t>
            </w:r>
          </w:p>
        </w:tc>
        <w:tc>
          <w:tcPr/>
          <w:p>
            <w:pPr>
              <w:pStyle w:val="Compact"/>
            </w:pPr>
            <w:r>
              <w:t xml:space="preserve">Personalijuhtimine (PARE)</w:t>
            </w:r>
          </w:p>
        </w:tc>
        <w:tc>
          <w:tcPr/>
          <w:p>
            <w:pPr>
              <w:pStyle w:val="Compact"/>
            </w:pPr>
            <w:r>
              <w:t xml:space="preserve">Lihtne juhtimine, selgus</w:t>
            </w:r>
          </w:p>
        </w:tc>
      </w:tr>
      <w:tr>
        <w:tc>
          <w:tcPr/>
          <w:p>
            <w:pPr>
              <w:pStyle w:val="Compact"/>
            </w:pPr>
            <w:r>
              <w:t xml:space="preserve">Boris Ümarik</w:t>
            </w:r>
          </w:p>
        </w:tc>
        <w:tc>
          <w:tcPr/>
          <w:p>
            <w:pPr>
              <w:pStyle w:val="Compact"/>
            </w:pPr>
            <w:r>
              <w:t xml:space="preserve">Produktiivsusklubi</w:t>
            </w:r>
          </w:p>
        </w:tc>
        <w:tc>
          <w:tcPr/>
          <w:p>
            <w:pPr>
              <w:pStyle w:val="Compact"/>
            </w:pPr>
            <w:r>
              <w:t xml:space="preserve">Isese juhtimine, fookus</w:t>
            </w:r>
          </w:p>
        </w:tc>
      </w:tr>
      <w:tr>
        <w:tc>
          <w:tcPr/>
          <w:p>
            <w:pPr>
              <w:pStyle w:val="Compact"/>
            </w:pPr>
            <w:r>
              <w:t xml:space="preserve">Janis Vanags</w:t>
            </w:r>
          </w:p>
        </w:tc>
        <w:tc>
          <w:tcPr/>
          <w:p>
            <w:pPr>
              <w:pStyle w:val="Compact"/>
            </w:pPr>
            <w:r>
              <w:t xml:space="preserve">Kriisijuhtimine (CIREN)</w:t>
            </w:r>
          </w:p>
        </w:tc>
        <w:tc>
          <w:tcPr/>
          <w:p>
            <w:pPr>
              <w:pStyle w:val="Compact"/>
            </w:pPr>
            <w:r>
              <w:t xml:space="preserve">Kriisivalmidus kodanikule</w:t>
            </w:r>
          </w:p>
        </w:tc>
      </w:tr>
      <w:tr>
        <w:tc>
          <w:tcPr/>
          <w:p>
            <w:pPr>
              <w:pStyle w:val="Compact"/>
            </w:pPr>
            <w:r>
              <w:t xml:space="preserve">Lauri „Doc” Lemming</w:t>
            </w:r>
          </w:p>
        </w:tc>
        <w:tc>
          <w:tcPr/>
          <w:p>
            <w:pPr>
              <w:pStyle w:val="Compact"/>
            </w:pPr>
            <w:r>
              <w:t xml:space="preserve">Lastekirurg, veteran</w:t>
            </w:r>
          </w:p>
        </w:tc>
        <w:tc>
          <w:tcPr/>
          <w:p>
            <w:pPr>
              <w:pStyle w:val="Compact"/>
            </w:pPr>
            <w:r>
              <w:t xml:space="preserve">Alandlikkus, vastupidavus</w:t>
            </w:r>
          </w:p>
        </w:tc>
      </w:tr>
      <w:tr>
        <w:tc>
          <w:tcPr/>
          <w:p>
            <w:pPr>
              <w:pStyle w:val="Compact"/>
            </w:pPr>
            <w:r>
              <w:t xml:space="preserve">Tõnu Sillaots</w:t>
            </w:r>
          </w:p>
        </w:tc>
        <w:tc>
          <w:tcPr/>
          <w:p>
            <w:pPr>
              <w:pStyle w:val="Compact"/>
            </w:pPr>
            <w:r>
              <w:t xml:space="preserve">Veteran, päästja</w:t>
            </w:r>
          </w:p>
        </w:tc>
        <w:tc>
          <w:tcPr/>
          <w:p>
            <w:pPr>
              <w:pStyle w:val="Compact"/>
            </w:pPr>
            <w:r>
              <w:t xml:space="preserve">Elu pärast kaotust</w:t>
            </w:r>
          </w:p>
        </w:tc>
      </w:tr>
      <w:tr>
        <w:tc>
          <w:tcPr/>
          <w:p>
            <w:pPr>
              <w:pStyle w:val="Compact"/>
            </w:pPr>
            <w:r>
              <w:t xml:space="preserve">Martin Siimann</w:t>
            </w:r>
          </w:p>
        </w:tc>
        <w:tc>
          <w:tcPr/>
          <w:p>
            <w:pPr>
              <w:pStyle w:val="Compact"/>
            </w:pPr>
            <w:r>
              <w:t xml:space="preserve">Reservohvitser</w:t>
            </w:r>
          </w:p>
        </w:tc>
        <w:tc>
          <w:tcPr/>
          <w:p>
            <w:pPr>
              <w:pStyle w:val="Compact"/>
            </w:pPr>
            <w:r>
              <w:t xml:space="preserve">„Tee ära” mentaliteet</w:t>
            </w:r>
          </w:p>
        </w:tc>
      </w:tr>
      <w:tr>
        <w:tc>
          <w:tcPr/>
          <w:p>
            <w:pPr>
              <w:pStyle w:val="Compact"/>
            </w:pPr>
            <w:r>
              <w:t xml:space="preserve">Hanno Pevkur</w:t>
            </w:r>
          </w:p>
        </w:tc>
        <w:tc>
          <w:tcPr/>
          <w:p>
            <w:pPr>
              <w:pStyle w:val="Compact"/>
            </w:pPr>
            <w:r>
              <w:t xml:space="preserve">Kaitseminister</w:t>
            </w:r>
          </w:p>
        </w:tc>
        <w:tc>
          <w:tcPr/>
          <w:p>
            <w:pPr>
              <w:pStyle w:val="Compact"/>
            </w:pPr>
            <w:r>
              <w:t xml:space="preserve">Riiklik julgeolek (viide ep 6)</w:t>
            </w:r>
          </w:p>
        </w:tc>
      </w:tr>
      <w:tr>
        <w:tc>
          <w:tcPr/>
          <w:p>
            <w:pPr>
              <w:pStyle w:val="Compact"/>
            </w:pPr>
            <w:r>
              <w:t xml:space="preserve">Riho Terras</w:t>
            </w:r>
          </w:p>
        </w:tc>
        <w:tc>
          <w:tcPr/>
          <w:p>
            <w:pPr>
              <w:pStyle w:val="Compact"/>
            </w:pPr>
            <w:r>
              <w:t xml:space="preserve">Kindral (res.)</w:t>
            </w:r>
          </w:p>
        </w:tc>
        <w:tc>
          <w:tcPr/>
          <w:p>
            <w:pPr>
              <w:pStyle w:val="Compact"/>
            </w:pPr>
            <w:r>
              <w:t xml:space="preserve">Strateegiline kogemus (viide ep 6)</w:t>
            </w:r>
          </w:p>
        </w:tc>
      </w:tr>
      <w:tr>
        <w:tc>
          <w:tcPr/>
          <w:p>
            <w:pPr>
              <w:pStyle w:val="Compact"/>
            </w:pPr>
            <w:r>
              <w:t xml:space="preserve">Enn Adoson</w:t>
            </w:r>
          </w:p>
        </w:tc>
        <w:tc>
          <w:tcPr/>
          <w:p>
            <w:pPr>
              <w:pStyle w:val="Compact"/>
            </w:pPr>
            <w:r>
              <w:t xml:space="preserve">Kaitseväe vanemveebel</w:t>
            </w:r>
          </w:p>
        </w:tc>
        <w:tc>
          <w:tcPr/>
          <w:p>
            <w:pPr>
              <w:pStyle w:val="Compact"/>
            </w:pPr>
            <w:r>
              <w:t xml:space="preserve">Meeskonna kultuur (viide ep 6)</w:t>
            </w:r>
          </w:p>
        </w:tc>
      </w:tr>
    </w:tbl>
    <w:p>
      <w:r>
        <w:pict>
          <v:rect style="width:0;height:1.5pt" o:hralign="center" o:hrstd="t" o:hr="t"/>
        </w:pict>
      </w:r>
    </w:p>
    <w:bookmarkEnd w:id="555"/>
    <w:bookmarkEnd w:id="556"/>
    <w:bookmarkStart w:id="557" w:name="kiirviited"/>
    <w:p>
      <w:pPr>
        <w:pStyle w:val="Heading2"/>
      </w:pPr>
      <w:r>
        <w:rPr>
          <w:rStyle w:val="SectionNumber"/>
        </w:rPr>
        <w:t xml:space="preserve">21.7</w:t>
      </w:r>
      <w:r>
        <w:tab/>
      </w:r>
      <w:r>
        <w:t xml:space="preserve">6. Kiirviited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Teema</w:t>
            </w:r>
          </w:p>
        </w:tc>
        <w:tc>
          <w:tcPr/>
          <w:p>
            <w:pPr>
              <w:pStyle w:val="Compact"/>
            </w:pPr>
            <w:r>
              <w:t xml:space="preserve">Lisa / fail</w:t>
            </w:r>
          </w:p>
        </w:tc>
      </w:tr>
      <w:tr>
        <w:tc>
          <w:tcPr/>
          <w:p>
            <w:pPr>
              <w:pStyle w:val="Compact"/>
            </w:pPr>
            <w:r>
              <w:t xml:space="preserve">Renee Aluste eraldi profiil</w:t>
            </w:r>
          </w:p>
        </w:tc>
        <w:tc>
          <w:tcPr/>
          <w:p>
            <w:pPr>
              <w:pStyle w:val="Compact"/>
            </w:pPr>
            <w:r>
              <w:rPr>
                <w:rStyle w:val="VerbatimChar"/>
              </w:rPr>
              <w:t xml:space="preserve">renee-aluste-profiil.md</w:t>
            </w:r>
          </w:p>
        </w:tc>
      </w:tr>
      <w:tr>
        <w:tc>
          <w:tcPr/>
          <w:p>
            <w:pPr>
              <w:pStyle w:val="Compact"/>
            </w:pPr>
            <w:r>
              <w:t xml:space="preserve">Haridusasutused</w:t>
            </w:r>
          </w:p>
        </w:tc>
        <w:tc>
          <w:tcPr/>
          <w:p>
            <w:pPr>
              <w:pStyle w:val="Compact"/>
            </w:pPr>
            <w:r>
              <w:rPr>
                <w:rStyle w:val="VerbatimChar"/>
              </w:rPr>
              <w:t xml:space="preserve">lisa-j-haridusasutuste-juhtkonnad.md</w:t>
            </w:r>
          </w:p>
        </w:tc>
      </w:tr>
      <w:tr>
        <w:tc>
          <w:tcPr/>
          <w:p>
            <w:pPr>
              <w:pStyle w:val="Compact"/>
            </w:pPr>
            <w:r>
              <w:t xml:space="preserve">Juhtimine (SOP)</w:t>
            </w:r>
          </w:p>
        </w:tc>
        <w:tc>
          <w:tcPr/>
          <w:p>
            <w:pPr>
              <w:pStyle w:val="Compact"/>
            </w:pPr>
            <w:r>
              <w:rPr>
                <w:rStyle w:val="VerbatimChar"/>
              </w:rPr>
              <w:t xml:space="preserve">lisa-i-inimesekeskne-juhtimine.md</w:t>
            </w:r>
          </w:p>
        </w:tc>
      </w:tr>
      <w:tr>
        <w:tc>
          <w:tcPr/>
          <w:p>
            <w:pPr>
              <w:pStyle w:val="Compact"/>
            </w:pPr>
            <w:r>
              <w:t xml:space="preserve">Kriis isale</w:t>
            </w:r>
          </w:p>
        </w:tc>
        <w:tc>
          <w:tcPr/>
          <w:p>
            <w:pPr>
              <w:pStyle w:val="Compact"/>
            </w:pPr>
            <w:r>
              <w:rPr>
                <w:rStyle w:val="VerbatimChar"/>
              </w:rPr>
              <w:t xml:space="preserve">lisa-h-kiirjuhend-kriisis-isale.md</w:t>
            </w:r>
          </w:p>
        </w:tc>
      </w:tr>
      <w:tr>
        <w:tc>
          <w:tcPr/>
          <w:p>
            <w:pPr>
              <w:pStyle w:val="Compact"/>
            </w:pPr>
            <w:r>
              <w:t xml:space="preserve">veeb</w:t>
            </w:r>
          </w:p>
        </w:tc>
        <w:tc>
          <w:tcPr/>
          <w:p>
            <w:pPr>
              <w:pStyle w:val="Compact"/>
            </w:pPr>
            <w:r>
              <w:t xml:space="preserve">reneealuste.com, reneealuste.com</w:t>
            </w:r>
          </w:p>
        </w:tc>
      </w:tr>
      <w:tr>
        <w:tc>
          <w:tcPr/>
          <w:p>
            <w:pPr>
              <w:pStyle w:val="Compact"/>
            </w:pPr>
            <w:r>
              <w:t xml:space="preserve">Podcast</w:t>
            </w:r>
          </w:p>
        </w:tc>
        <w:tc>
          <w:tcPr/>
          <w:p>
            <w:pPr>
              <w:pStyle w:val="Compact"/>
            </w:pPr>
            <w:r>
              <w:t xml:space="preserve">jujutud.ee,</w:t>
            </w:r>
            <w:r>
              <w:t xml:space="preserve"> </w:t>
            </w:r>
            <w:r>
              <w:t xml:space="preserve">@reneealuste</w:t>
            </w:r>
          </w:p>
        </w:tc>
      </w:tr>
    </w:tbl>
    <w:p>
      <w:r>
        <w:pict>
          <v:rect style="width:0;height:1.5pt" o:hralign="center" o:hrstd="t" o:hr="t"/>
        </w:pict>
      </w:r>
    </w:p>
    <w:p>
      <w:pPr>
        <w:pStyle w:val="FirstParagraph"/>
      </w:pPr>
      <w:r>
        <w:rPr>
          <w:i/>
          <w:iCs/>
        </w:rPr>
        <w:t xml:space="preserve">Lisa K täieneb, kui operatsiooniga liituvad uued allüksused või osalised. Järgmine samm: maakondlike kogukondade juhtide lisamine.</w:t>
      </w:r>
    </w:p>
    <w:bookmarkEnd w:id="557"/>
    <w:bookmarkEnd w:id="558"/>
    <w:bookmarkStart w:id="579" w:name="Xf7eba8679b6da689bf08b65bed015f6f4dce53a"/>
    <w:p>
      <w:pPr>
        <w:pStyle w:val="Heading1"/>
      </w:pPr>
      <w:r>
        <w:rPr>
          <w:rStyle w:val="SectionNumber"/>
        </w:rPr>
        <w:t xml:space="preserve">22</w:t>
      </w:r>
      <w:r>
        <w:tab/>
      </w:r>
      <w:r>
        <w:t xml:space="preserve">Lisa L — Ministeeriumid ja Tervise Arengu Instituut</w:t>
      </w:r>
    </w:p>
    <w:p>
      <w:pPr>
        <w:pStyle w:val="FirstParagraph"/>
      </w:pPr>
      <w:r>
        <w:rPr>
          <w:b/>
          <w:bCs/>
        </w:rPr>
        <w:t xml:space="preserve">Seotud:</w:t>
      </w:r>
      <w:r>
        <w:t xml:space="preserve"> </w:t>
      </w:r>
      <w:r>
        <w:t xml:space="preserve">Operatsioon „Peegel” — riigi ja kodaniku ühine vastupidavus</w:t>
      </w:r>
      <w:r>
        <w:t xml:space="preserve"> </w:t>
      </w:r>
      <w:r>
        <w:rPr>
          <w:b/>
          <w:bCs/>
        </w:rPr>
        <w:t xml:space="preserve">Eesmärk:</w:t>
      </w:r>
      <w:r>
        <w:t xml:space="preserve"> </w:t>
      </w:r>
      <w:r>
        <w:t xml:space="preserve">Juhtimisjuhised kõigile Eesti Vabariigi ministeeriumidele ja Tervise Arengu Instituudile (TAI) — protsesside ümberkorraldamine infosõja ja ühiskondliku kurnatuse vastu.</w:t>
      </w:r>
      <w:r>
        <w:t xml:space="preserve"> </w:t>
      </w:r>
      <w:r>
        <w:rPr>
          <w:b/>
          <w:bCs/>
        </w:rPr>
        <w:t xml:space="preserve">Raamistik:</w:t>
      </w:r>
      <w:r>
        <w:t xml:space="preserve"> </w:t>
      </w:r>
      <w:r>
        <w:t xml:space="preserve">Elon Muski viieastmeline algoritm, kohandatud avaliku sektori ja tervishoiu kontekstiks.</w:t>
      </w:r>
    </w:p>
    <w:p>
      <w:pPr>
        <w:pStyle w:val="BlockText"/>
      </w:pPr>
      <w:r>
        <w:rPr>
          <w:i/>
          <w:iCs/>
        </w:rPr>
        <w:t xml:space="preserve">„Kui sa ei ole sunnitud midagi lisama, ära lisa. Kui sa ei ole sunnitud midagi tegema, ära tee. Ja viimane samm — alles siis automatiseeri.”</w:t>
      </w:r>
      <w:r>
        <w:t xml:space="preserve"> </w:t>
      </w:r>
      <w:r>
        <w:t xml:space="preserve">— Muski algoritm, kohandatud Operatsioonile „Peegel”</w:t>
      </w:r>
    </w:p>
    <w:p>
      <w:r>
        <w:pict>
          <v:rect style="width:0;height:1.5pt" o:hralign="center" o:hrstd="t" o:hr="t"/>
        </w:pict>
      </w:r>
    </w:p>
    <w:bookmarkStart w:id="559" w:name="miks-see-lisa-on-vajalik"/>
    <w:p>
      <w:pPr>
        <w:pStyle w:val="Heading2"/>
      </w:pPr>
      <w:r>
        <w:rPr>
          <w:rStyle w:val="SectionNumber"/>
        </w:rPr>
        <w:t xml:space="preserve">22.1</w:t>
      </w:r>
      <w:r>
        <w:tab/>
      </w:r>
      <w:r>
        <w:t xml:space="preserve">Miks see lisa on vajalik</w:t>
      </w:r>
    </w:p>
    <w:p>
      <w:pPr>
        <w:pStyle w:val="FirstParagraph"/>
      </w:pPr>
      <w:r>
        <w:t xml:space="preserve">Riik ei võida infosõda ainult pressiteadetega. Vastane tabab kodanikku seal, kus ta on väsinud, segaduses ja ülekoormatud — tervishoiu, hariduse, sotsiaalhüvitiste ja bürokraatia ristumiskohas. Kui protsessid on üleliigsed, aeglased ja inimestest lahti ühendatud, kasvab lootusetus. See on vastase võit ilma relvata.</w:t>
      </w:r>
    </w:p>
    <w:p>
      <w:pPr>
        <w:pStyle w:val="BodyText"/>
      </w:pPr>
      <w:r>
        <w:t xml:space="preserve">Operatsioon „Peegel” kutsub riigi asutusi — eriti</w:t>
      </w:r>
      <w:r>
        <w:t xml:space="preserve"> </w:t>
      </w:r>
      <w:r>
        <w:rPr>
          <w:b/>
          <w:bCs/>
        </w:rPr>
        <w:t xml:space="preserve">Tervise Arengu Instituuti</w:t>
      </w:r>
      <w:r>
        <w:t xml:space="preserve"> </w:t>
      </w:r>
      <w:r>
        <w:t xml:space="preserve">ja</w:t>
      </w:r>
      <w:r>
        <w:t xml:space="preserve"> </w:t>
      </w:r>
      <w:r>
        <w:rPr>
          <w:b/>
          <w:bCs/>
        </w:rPr>
        <w:t xml:space="preserve">kõiki ministeeriume</w:t>
      </w:r>
      <w:r>
        <w:t xml:space="preserve"> </w:t>
      </w:r>
      <w:r>
        <w:t xml:space="preserve">— rakendama sama distsipliini, mida nõuame kodanikult: kustuta müra, lihtsusta, kiirenda, alles siis automatiseeri. Inimesed enne protsesse (Lisa I). Ausus enne dominantsi.</w:t>
      </w:r>
    </w:p>
    <w:p>
      <w:r>
        <w:pict>
          <v:rect style="width:0;height:1.5pt" o:hralign="center" o:hrstd="t" o:hr="t"/>
        </w:pict>
      </w:r>
    </w:p>
    <w:bookmarkEnd w:id="559"/>
    <w:bookmarkStart w:id="565" w:name="X807e8b6fe0c26a495d1788df0ab0256eedaaacc"/>
    <w:p>
      <w:pPr>
        <w:pStyle w:val="Heading2"/>
      </w:pPr>
      <w:r>
        <w:rPr>
          <w:rStyle w:val="SectionNumber"/>
        </w:rPr>
        <w:t xml:space="preserve">22.2</w:t>
      </w:r>
      <w:r>
        <w:tab/>
      </w:r>
      <w:r>
        <w:t xml:space="preserve">Viieastmeline protsessijuhtimine (Muski algoritm)</w:t>
      </w:r>
    </w:p>
    <w:p>
      <w:pPr>
        <w:pStyle w:val="FirstParagraph"/>
      </w:pPr>
      <w:r>
        <w:rPr>
          <w:b/>
          <w:bCs/>
        </w:rPr>
        <w:t xml:space="preserve">Oluline reegel:</w:t>
      </w:r>
      <w:r>
        <w:t xml:space="preserve"> </w:t>
      </w:r>
      <w:r>
        <w:t xml:space="preserve">Sammu 5 juurde ei tohi minna enne, kui sammud 1–4 on tehtud. Automatiseerida üleliigset protsessi tähendab kiirendada ebaõnnestumist.</w:t>
      </w:r>
    </w:p>
    <w:p>
      <w:pPr>
        <w:pStyle w:val="SourceCode"/>
      </w:pPr>
      <w:r>
        <w:rPr>
          <w:rStyle w:val="VerbatimChar"/>
        </w:rPr>
        <w:t xml:space="preserve"> ┌─────────────────────────────────────────────────────────────────┐</w:t>
      </w:r>
      <w:r>
        <w:br/>
      </w:r>
      <w:r>
        <w:rPr>
          <w:rStyle w:val="VerbatimChar"/>
        </w:rPr>
        <w:t xml:space="preserve"> │ 1. KÜSI NÕUDEID → Kes pani selle reegli? Miks? │</w:t>
      </w:r>
      <w:r>
        <w:br/>
      </w:r>
      <w:r>
        <w:rPr>
          <w:rStyle w:val="VerbatimChar"/>
        </w:rPr>
        <w:t xml:space="preserve"> │ 2. KUSTUTA → Eemalda see, mis ei too väärtust │</w:t>
      </w:r>
      <w:r>
        <w:br/>
      </w:r>
      <w:r>
        <w:rPr>
          <w:rStyle w:val="VerbatimChar"/>
        </w:rPr>
        <w:t xml:space="preserve"> │ 3. LIHTSUSTA / OPTIMEERI → Jäta alles minimaalne, mis töötab │</w:t>
      </w:r>
      <w:r>
        <w:br/>
      </w:r>
      <w:r>
        <w:rPr>
          <w:rStyle w:val="VerbatimChar"/>
        </w:rPr>
        <w:t xml:space="preserve"> │ 4. KIIRUSTA TSÜKLIT → Lühem tee kodanikuni / otsuseni │</w:t>
      </w:r>
      <w:r>
        <w:br/>
      </w:r>
      <w:r>
        <w:rPr>
          <w:rStyle w:val="VerbatimChar"/>
        </w:rPr>
        <w:t xml:space="preserve"> │ 5. AUTOMATISEERI → Alles nüüd — IT, AI, self-service │</w:t>
      </w:r>
      <w:r>
        <w:br/>
      </w:r>
      <w:r>
        <w:rPr>
          <w:rStyle w:val="VerbatimChar"/>
        </w:rPr>
        <w:t xml:space="preserve"> └─────────────────────────────────────────────────────────────────┘</w:t>
      </w:r>
    </w:p>
    <w:bookmarkStart w:id="560" w:name="X17dcff2baa08304037455ad1ed34971d27822dd"/>
    <w:p>
      <w:pPr>
        <w:pStyle w:val="Heading3"/>
      </w:pPr>
      <w:r>
        <w:rPr>
          <w:rStyle w:val="SectionNumber"/>
        </w:rPr>
        <w:t xml:space="preserve">22.2.1</w:t>
      </w:r>
      <w:r>
        <w:tab/>
      </w:r>
      <w:r>
        <w:t xml:space="preserve">Samm 1 — Küsi nõudeid (Make requirements less dumb)</w:t>
      </w:r>
    </w:p>
    <w:p>
      <w:pPr>
        <w:pStyle w:val="FirstParagraph"/>
      </w:pPr>
      <w:r>
        <w:t xml:space="preserve">Iga nõue peab kannama</w:t>
      </w:r>
      <w:r>
        <w:t xml:space="preserve"> </w:t>
      </w:r>
      <w:r>
        <w:rPr>
          <w:b/>
          <w:bCs/>
        </w:rPr>
        <w:t xml:space="preserve">nime</w:t>
      </w:r>
      <w:r>
        <w:t xml:space="preserve"> </w:t>
      </w:r>
      <w:r>
        <w:t xml:space="preserve">— kes selle kehtestas ja miks. Kui vastust pole, nõue on kahtlane.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t xml:space="preserve">Küsimus</w:t>
            </w:r>
          </w:p>
        </w:tc>
        <w:tc>
          <w:tcPr/>
          <w:p>
            <w:pPr>
              <w:pStyle w:val="Compact"/>
            </w:pPr>
            <w:r>
              <w:t xml:space="preserve">Mida see tähendab avalikus sektoris</w:t>
            </w:r>
          </w:p>
        </w:tc>
      </w:tr>
      <w:tr>
        <w:tc>
          <w:tcPr/>
          <w:p>
            <w:pPr>
              <w:pStyle w:val="Compact"/>
            </w:pPr>
            <w:r>
              <w:t xml:space="preserve">Kes pani selle nõude kirja?</w:t>
            </w:r>
          </w:p>
        </w:tc>
        <w:tc>
          <w:tcPr/>
          <w:p>
            <w:pPr>
              <w:pStyle w:val="Compact"/>
            </w:pPr>
            <w:r>
              <w:t xml:space="preserve">Ametnik, ministeerium, EL direktiiv, „nii on alati olnud”?</w:t>
            </w:r>
          </w:p>
        </w:tc>
      </w:tr>
      <w:tr>
        <w:tc>
          <w:tcPr/>
          <w:p>
            <w:pPr>
              <w:pStyle w:val="Compact"/>
            </w:pPr>
            <w:r>
              <w:t xml:space="preserve">Kas see teenib kodanikku või ainult aruannet?</w:t>
            </w:r>
          </w:p>
        </w:tc>
        <w:tc>
          <w:tcPr/>
          <w:p>
            <w:pPr>
              <w:pStyle w:val="Compact"/>
            </w:pPr>
            <w:r>
              <w:t xml:space="preserve">Kui vastus on „aruande jaoks” — kustuta või muuda</w:t>
            </w:r>
          </w:p>
        </w:tc>
      </w:tr>
      <w:tr>
        <w:tc>
          <w:tcPr/>
          <w:p>
            <w:pPr>
              <w:pStyle w:val="Compact"/>
            </w:pPr>
            <w:r>
              <w:t xml:space="preserve">Mis juhtub, kui me seda ei tee?</w:t>
            </w:r>
          </w:p>
        </w:tc>
        <w:tc>
          <w:tcPr/>
          <w:p>
            <w:pPr>
              <w:pStyle w:val="Compact"/>
            </w:pPr>
            <w:r>
              <w:t xml:space="preserve">Tõeline risk vs harjumus</w:t>
            </w:r>
          </w:p>
        </w:tc>
      </w:tr>
      <w:tr>
        <w:tc>
          <w:tcPr/>
          <w:p>
            <w:pPr>
              <w:pStyle w:val="Compact"/>
            </w:pPr>
            <w:r>
              <w:t xml:space="preserve">Kas kodanik saab aru, mida temalt oodatakse?</w:t>
            </w:r>
          </w:p>
        </w:tc>
        <w:tc>
          <w:tcPr/>
          <w:p>
            <w:pPr>
              <w:pStyle w:val="Compact"/>
            </w:pPr>
            <w:r>
              <w:t xml:space="preserve">Kui ei saa — nõue on halb</w:t>
            </w:r>
          </w:p>
        </w:tc>
      </w:tr>
    </w:tbl>
    <w:p>
      <w:pPr>
        <w:pStyle w:val="BodyText"/>
      </w:pPr>
      <w:r>
        <w:rPr>
          <w:b/>
          <w:bCs/>
        </w:rPr>
        <w:t xml:space="preserve">Operatsiooni reegel:</w:t>
      </w:r>
      <w:r>
        <w:t xml:space="preserve"> </w:t>
      </w:r>
      <w:r>
        <w:t xml:space="preserve">Nõue, mis suurendab kodaniku hirmu või lootusetust infosõja keskkonnas, vajab erilist põhjendust.</w:t>
      </w:r>
    </w:p>
    <w:bookmarkEnd w:id="560"/>
    <w:bookmarkStart w:id="561" w:name="samm-2-kustuta-delete"/>
    <w:p>
      <w:pPr>
        <w:pStyle w:val="Heading3"/>
      </w:pPr>
      <w:r>
        <w:rPr>
          <w:rStyle w:val="SectionNumber"/>
        </w:rPr>
        <w:t xml:space="preserve">22.2.2</w:t>
      </w:r>
      <w:r>
        <w:tab/>
      </w:r>
      <w:r>
        <w:t xml:space="preserve">Samm 2 — Kustuta (Delete)</w:t>
      </w:r>
    </w:p>
    <w:p>
      <w:pPr>
        <w:pStyle w:val="FirstParagraph"/>
      </w:pPr>
      <w:r>
        <w:t xml:space="preserve">Enamik organisatsioonidest lisavad. Tugevad kustutavad.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Kustuta</w:t>
            </w:r>
          </w:p>
        </w:tc>
        <w:tc>
          <w:tcPr/>
          <w:p>
            <w:pPr>
              <w:pStyle w:val="Compact"/>
            </w:pPr>
            <w:r>
              <w:t xml:space="preserve">Näide</w:t>
            </w:r>
          </w:p>
        </w:tc>
      </w:tr>
      <w:tr>
        <w:tc>
          <w:tcPr/>
          <w:p>
            <w:pPr>
              <w:pStyle w:val="Compact"/>
            </w:pPr>
            <w:r>
              <w:t xml:space="preserve">Dubleerivad vormid</w:t>
            </w:r>
          </w:p>
        </w:tc>
        <w:tc>
          <w:tcPr/>
          <w:p>
            <w:pPr>
              <w:pStyle w:val="Compact"/>
            </w:pPr>
            <w:r>
              <w:t xml:space="preserve">Sama andmed kolmes kanalis</w:t>
            </w:r>
          </w:p>
        </w:tc>
      </w:tr>
      <w:tr>
        <w:tc>
          <w:tcPr/>
          <w:p>
            <w:pPr>
              <w:pStyle w:val="Compact"/>
            </w:pPr>
            <w:r>
              <w:t xml:space="preserve">Koosolekud ilma otsuseta</w:t>
            </w:r>
          </w:p>
        </w:tc>
        <w:tc>
          <w:tcPr/>
          <w:p>
            <w:pPr>
              <w:pStyle w:val="Compact"/>
            </w:pPr>
            <w:r>
              <w:t xml:space="preserve">„Info jagamine” ilma tegevuseta</w:t>
            </w:r>
          </w:p>
        </w:tc>
      </w:tr>
      <w:tr>
        <w:tc>
          <w:tcPr/>
          <w:p>
            <w:pPr>
              <w:pStyle w:val="Compact"/>
            </w:pPr>
            <w:r>
              <w:t xml:space="preserve">Aruanded, mida keegi ei loe</w:t>
            </w:r>
          </w:p>
        </w:tc>
        <w:tc>
          <w:tcPr/>
          <w:p>
            <w:pPr>
              <w:pStyle w:val="Compact"/>
            </w:pPr>
            <w:r>
              <w:t xml:space="preserve">Aastapõhised kogumid, mida keegi ei kasuta</w:t>
            </w:r>
          </w:p>
        </w:tc>
      </w:tr>
      <w:tr>
        <w:tc>
          <w:tcPr/>
          <w:p>
            <w:pPr>
              <w:pStyle w:val="Compact"/>
            </w:pPr>
            <w:r>
              <w:t xml:space="preserve">Reeglid, mis ei kehti praktikas</w:t>
            </w:r>
          </w:p>
        </w:tc>
        <w:tc>
          <w:tcPr/>
          <w:p>
            <w:pPr>
              <w:pStyle w:val="Compact"/>
            </w:pPr>
            <w:r>
              <w:t xml:space="preserve">„Paberil olemas”, elus ignoreeritud</w:t>
            </w:r>
          </w:p>
        </w:tc>
      </w:tr>
      <w:tr>
        <w:tc>
          <w:tcPr/>
          <w:p>
            <w:pPr>
              <w:pStyle w:val="Compact"/>
            </w:pPr>
            <w:r>
              <w:t xml:space="preserve">Bürokraatia, mis ei kaitse inimest</w:t>
            </w:r>
          </w:p>
        </w:tc>
        <w:tc>
          <w:tcPr/>
          <w:p>
            <w:pPr>
              <w:pStyle w:val="Compact"/>
            </w:pPr>
            <w:r>
              <w:t xml:space="preserve">Formaalsus ilma sisuta</w:t>
            </w:r>
          </w:p>
        </w:tc>
      </w:tr>
    </w:tbl>
    <w:p>
      <w:pPr>
        <w:pStyle w:val="BodyText"/>
      </w:pPr>
      <w:r>
        <w:rPr>
          <w:b/>
          <w:bCs/>
        </w:rPr>
        <w:t xml:space="preserve">Musk:</w:t>
      </w:r>
      <w:r>
        <w:t xml:space="preserve"> </w:t>
      </w:r>
      <w:r>
        <w:rPr>
          <w:i/>
          <w:iCs/>
        </w:rPr>
        <w:t xml:space="preserve">„Kui sa pole sunnitud midagi tagasi panema, ära pane.”</w:t>
      </w:r>
    </w:p>
    <w:bookmarkEnd w:id="561"/>
    <w:bookmarkStart w:id="562" w:name="X26941c891a9d77c7a6d189e289ff68dec800bb3"/>
    <w:p>
      <w:pPr>
        <w:pStyle w:val="Heading3"/>
      </w:pPr>
      <w:r>
        <w:rPr>
          <w:rStyle w:val="SectionNumber"/>
        </w:rPr>
        <w:t xml:space="preserve">22.2.3</w:t>
      </w:r>
      <w:r>
        <w:tab/>
      </w:r>
      <w:r>
        <w:t xml:space="preserve">Samm 3 — Lihtsusta ja optimeeri (Simplify / Optimize)</w:t>
      </w:r>
    </w:p>
    <w:p>
      <w:pPr>
        <w:pStyle w:val="FirstParagraph"/>
      </w:pPr>
      <w:r>
        <w:t xml:space="preserve">Alles pärast kustutamist. Ära optimeeri seda, mida oleks pidanud kustutama.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Lihtsusta</w:t>
            </w:r>
          </w:p>
        </w:tc>
        <w:tc>
          <w:tcPr/>
          <w:p>
            <w:pPr>
              <w:pStyle w:val="Compact"/>
            </w:pPr>
            <w:r>
              <w:t xml:space="preserve">Kuidas</w:t>
            </w:r>
          </w:p>
        </w:tc>
      </w:tr>
      <w:tr>
        <w:tc>
          <w:tcPr/>
          <w:p>
            <w:pPr>
              <w:pStyle w:val="Compact"/>
            </w:pPr>
            <w:r>
              <w:t xml:space="preserve">Üks kanal kodanikule</w:t>
            </w:r>
          </w:p>
        </w:tc>
        <w:tc>
          <w:tcPr/>
          <w:p>
            <w:pPr>
              <w:pStyle w:val="Compact"/>
            </w:pPr>
            <w:r>
              <w:t xml:space="preserve">Üks portaal, üks telefon, üks tõe allikas kriisis</w:t>
            </w:r>
          </w:p>
        </w:tc>
      </w:tr>
      <w:tr>
        <w:tc>
          <w:tcPr/>
          <w:p>
            <w:pPr>
              <w:pStyle w:val="Compact"/>
            </w:pPr>
            <w:r>
              <w:t xml:space="preserve">Üks vastutaja</w:t>
            </w:r>
          </w:p>
        </w:tc>
        <w:tc>
          <w:tcPr/>
          <w:p>
            <w:pPr>
              <w:pStyle w:val="Compact"/>
            </w:pPr>
            <w:r>
              <w:t xml:space="preserve">Selge omanik, mitte „komisjon vaatab”</w:t>
            </w:r>
          </w:p>
        </w:tc>
      </w:tr>
      <w:tr>
        <w:tc>
          <w:tcPr/>
          <w:p>
            <w:pPr>
              <w:pStyle w:val="Compact"/>
            </w:pPr>
            <w:r>
              <w:t xml:space="preserve">Lühike tee otsuseni</w:t>
            </w:r>
          </w:p>
        </w:tc>
        <w:tc>
          <w:tcPr/>
          <w:p>
            <w:pPr>
              <w:pStyle w:val="Compact"/>
            </w:pPr>
            <w:r>
              <w:t xml:space="preserve">Vähem kinnitusi, rohkem usaldust</w:t>
            </w:r>
          </w:p>
        </w:tc>
      </w:tr>
      <w:tr>
        <w:tc>
          <w:tcPr/>
          <w:p>
            <w:pPr>
              <w:pStyle w:val="Compact"/>
            </w:pPr>
            <w:r>
              <w:t xml:space="preserve">Inimkeel</w:t>
            </w:r>
          </w:p>
        </w:tc>
        <w:tc>
          <w:tcPr/>
          <w:p>
            <w:pPr>
              <w:pStyle w:val="Compact"/>
            </w:pPr>
            <w:r>
              <w:t xml:space="preserve">Mitte „menetlus”, vaid „mida sul vaja on ja millal sa vastuse saad”</w:t>
            </w:r>
          </w:p>
        </w:tc>
      </w:tr>
    </w:tbl>
    <w:p>
      <w:pPr>
        <w:pStyle w:val="BodyText"/>
      </w:pPr>
      <w:r>
        <w:rPr>
          <w:b/>
          <w:bCs/>
        </w:rPr>
        <w:t xml:space="preserve">Steiger + Musk:</w:t>
      </w:r>
      <w:r>
        <w:t xml:space="preserve"> </w:t>
      </w:r>
      <w:r>
        <w:t xml:space="preserve">Inimesekeskne juhtimine (Lisa I) enne IT-d.</w:t>
      </w:r>
    </w:p>
    <w:bookmarkEnd w:id="562"/>
    <w:bookmarkStart w:id="563" w:name="X88c7454d3e674cbbab980b79d99210f15ee1c6b"/>
    <w:p>
      <w:pPr>
        <w:pStyle w:val="Heading3"/>
      </w:pPr>
      <w:r>
        <w:rPr>
          <w:rStyle w:val="SectionNumber"/>
        </w:rPr>
        <w:t xml:space="preserve">22.2.4</w:t>
      </w:r>
      <w:r>
        <w:tab/>
      </w:r>
      <w:r>
        <w:t xml:space="preserve">Samm 4 — Kiirenda tsüklit (Accelerate cycle time)</w:t>
      </w:r>
    </w:p>
    <w:p>
      <w:pPr>
        <w:pStyle w:val="FirstParagraph"/>
      </w:pPr>
      <w:r>
        <w:t xml:space="preserve">Kiirus ei tähenda lohakust. Kiirus tähendab: lühem aeg probleemist lahenduseni.</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Kiirenda</w:t>
            </w:r>
          </w:p>
        </w:tc>
        <w:tc>
          <w:tcPr/>
          <w:p>
            <w:pPr>
              <w:pStyle w:val="Compact"/>
            </w:pPr>
            <w:r>
              <w:t xml:space="preserve">Mõõdik</w:t>
            </w:r>
          </w:p>
        </w:tc>
      </w:tr>
      <w:tr>
        <w:tc>
          <w:tcPr/>
          <w:p>
            <w:pPr>
              <w:pStyle w:val="Compact"/>
            </w:pPr>
            <w:r>
              <w:t xml:space="preserve">Otsuste tsükkel</w:t>
            </w:r>
          </w:p>
        </w:tc>
        <w:tc>
          <w:tcPr/>
          <w:p>
            <w:pPr>
              <w:pStyle w:val="Compact"/>
            </w:pPr>
            <w:r>
              <w:t xml:space="preserve">Päevad, mitte kuud — kui võimalik</w:t>
            </w:r>
          </w:p>
        </w:tc>
      </w:tr>
      <w:tr>
        <w:tc>
          <w:tcPr/>
          <w:p>
            <w:pPr>
              <w:pStyle w:val="Compact"/>
            </w:pPr>
            <w:r>
              <w:t xml:space="preserve">Tagasiside kodanikule</w:t>
            </w:r>
          </w:p>
        </w:tc>
        <w:tc>
          <w:tcPr/>
          <w:p>
            <w:pPr>
              <w:pStyle w:val="Compact"/>
            </w:pPr>
            <w:r>
              <w:t xml:space="preserve">„Saime su kirja, vastame X päeva jooksul” — ja pead kinni</w:t>
            </w:r>
          </w:p>
        </w:tc>
      </w:tr>
      <w:tr>
        <w:tc>
          <w:tcPr/>
          <w:p>
            <w:pPr>
              <w:pStyle w:val="Compact"/>
            </w:pPr>
            <w:r>
              <w:t xml:space="preserve">Kriisireageerimine</w:t>
            </w:r>
          </w:p>
        </w:tc>
        <w:tc>
          <w:tcPr/>
          <w:p>
            <w:pPr>
              <w:pStyle w:val="Compact"/>
            </w:pPr>
            <w:r>
              <w:t xml:space="preserve">TAI + Sotsiaalministeerium + Siseministeerium: ühine stsenaarium, mitte eraldi silod</w:t>
            </w:r>
          </w:p>
        </w:tc>
      </w:tr>
      <w:tr>
        <w:tc>
          <w:tcPr/>
          <w:p>
            <w:pPr>
              <w:pStyle w:val="Compact"/>
            </w:pPr>
            <w:r>
              <w:t xml:space="preserve">Andmete uuendus</w:t>
            </w:r>
          </w:p>
        </w:tc>
        <w:tc>
          <w:tcPr/>
          <w:p>
            <w:pPr>
              <w:pStyle w:val="Compact"/>
            </w:pPr>
            <w:r>
              <w:t xml:space="preserve">Tervise- ja sotsiaalstatistika: ajakohane, mitte 18 kuud hiljem</w:t>
            </w:r>
          </w:p>
        </w:tc>
      </w:tr>
    </w:tbl>
    <w:bookmarkEnd w:id="563"/>
    <w:bookmarkStart w:id="564" w:name="samm-5-automatiseeri-automate"/>
    <w:p>
      <w:pPr>
        <w:pStyle w:val="Heading3"/>
      </w:pPr>
      <w:r>
        <w:rPr>
          <w:rStyle w:val="SectionNumber"/>
        </w:rPr>
        <w:t xml:space="preserve">22.2.5</w:t>
      </w:r>
      <w:r>
        <w:tab/>
      </w:r>
      <w:r>
        <w:t xml:space="preserve">Samm 5 — Automatiseeri (Automate)</w:t>
      </w:r>
    </w:p>
    <w:p>
      <w:pPr>
        <w:pStyle w:val="FirstParagraph"/>
      </w:pPr>
      <w:r>
        <w:rPr>
          <w:b/>
          <w:bCs/>
        </w:rPr>
        <w:t xml:space="preserve">Viimane samm. Mitte kunagi esimene.</w:t>
      </w:r>
    </w:p>
    <w:tbl>
      <w:tblPr>
        <w:tblStyle w:val="Table"/>
        <w:tblW w:type="pct" w:w="5000"/>
        <w:tblLayout w:type="fixed"/>
        <w:tblLook w:firstRow="1" w:lastRow="0" w:firstColumn="0" w:lastColumn="0" w:noHBand="0" w:noVBand="0" w:val="0020"/>
      </w:tblPr>
      <w:tblGrid>
        <w:gridCol w:w="6461"/>
        <w:gridCol w:w="1458"/>
      </w:tblGrid>
      <w:tr>
        <w:trPr>
          <w:tblHeader w:val="on"/>
        </w:trPr>
        <w:tc>
          <w:tcPr/>
          <w:p>
            <w:pPr>
              <w:pStyle w:val="Compact"/>
            </w:pPr>
            <w:r>
              <w:t xml:space="preserve">Automatiseeri alles siis, kui</w:t>
            </w:r>
          </w:p>
        </w:tc>
        <w:tc>
          <w:tcPr/>
          <w:p>
            <w:pPr>
              <w:pStyle w:val="Compact"/>
            </w:pPr>
            <w:r>
              <w:t xml:space="preserve">Näide</w:t>
            </w:r>
          </w:p>
        </w:tc>
      </w:tr>
      <w:tr>
        <w:tc>
          <w:tcPr/>
          <w:p>
            <w:pPr>
              <w:pStyle w:val="Compact"/>
            </w:pPr>
            <w:r>
              <w:t xml:space="preserve">Protsess on tõestatult vajalik</w:t>
            </w:r>
          </w:p>
        </w:tc>
        <w:tc>
          <w:tcPr/>
          <w:p>
            <w:pPr>
              <w:pStyle w:val="Compact"/>
            </w:pPr>
            <w:r>
              <w:t xml:space="preserve">Korduv, kontrollitav, selge</w:t>
            </w:r>
          </w:p>
        </w:tc>
      </w:tr>
      <w:tr>
        <w:tc>
          <w:tcPr/>
          <w:p>
            <w:pPr>
              <w:pStyle w:val="Compact"/>
            </w:pPr>
            <w:r>
              <w:t xml:space="preserve">Inimene on protsessi läbi käinud</w:t>
            </w:r>
          </w:p>
        </w:tc>
        <w:tc>
          <w:tcPr/>
          <w:p>
            <w:pPr>
              <w:pStyle w:val="Compact"/>
            </w:pPr>
            <w:r>
              <w:t xml:space="preserve">„Sa ei saa automatiseerida seda, mida sa ise ei mõista”</w:t>
            </w:r>
          </w:p>
        </w:tc>
      </w:tr>
      <w:tr>
        <w:tc>
          <w:tcPr/>
          <w:p>
            <w:pPr>
              <w:pStyle w:val="Compact"/>
            </w:pPr>
            <w:r>
              <w:t xml:space="preserve">Lihtsustamine on tehtud</w:t>
            </w:r>
          </w:p>
        </w:tc>
        <w:tc>
          <w:tcPr/>
          <w:p>
            <w:pPr>
              <w:pStyle w:val="Compact"/>
            </w:pPr>
            <w:r>
              <w:t xml:space="preserve">IT ei päästa halba protsessi</w:t>
            </w:r>
          </w:p>
        </w:tc>
      </w:tr>
      <w:tr>
        <w:tc>
          <w:tcPr/>
          <w:p>
            <w:pPr>
              <w:pStyle w:val="Compact"/>
            </w:pPr>
            <w:r>
              <w:t xml:space="preserve">Kodanik võidab aega</w:t>
            </w:r>
          </w:p>
        </w:tc>
        <w:tc>
          <w:tcPr/>
          <w:p>
            <w:pPr>
              <w:pStyle w:val="Compact"/>
            </w:pPr>
            <w:r>
              <w:t xml:space="preserve">Self-service, mitte ametniku koormuse vähendamine ainult</w:t>
            </w:r>
          </w:p>
        </w:tc>
      </w:tr>
    </w:tbl>
    <w:p>
      <w:pPr>
        <w:pStyle w:val="BodyText"/>
      </w:pPr>
      <w:r>
        <w:rPr>
          <w:b/>
          <w:bCs/>
        </w:rPr>
        <w:t xml:space="preserve">Hoiatus:</w:t>
      </w:r>
      <w:r>
        <w:t xml:space="preserve"> </w:t>
      </w:r>
      <w:r>
        <w:t xml:space="preserve">Chatbot, mis ütleb „helista uuesti”, ei ole automatiseerimine. See on müra kiirendamine.</w:t>
      </w:r>
    </w:p>
    <w:p>
      <w:r>
        <w:pict>
          <v:rect style="width:0;height:1.5pt" o:hralign="center" o:hrstd="t" o:hr="t"/>
        </w:pict>
      </w:r>
    </w:p>
    <w:bookmarkEnd w:id="564"/>
    <w:bookmarkEnd w:id="565"/>
    <w:bookmarkStart w:id="571" w:name="X722a9b8e4c6f0f81b25d79051ac973171aa7a6d"/>
    <w:p>
      <w:pPr>
        <w:pStyle w:val="Heading2"/>
      </w:pPr>
      <w:r>
        <w:rPr>
          <w:rStyle w:val="SectionNumber"/>
        </w:rPr>
        <w:t xml:space="preserve">22.3</w:t>
      </w:r>
      <w:r>
        <w:tab/>
      </w:r>
      <w:r>
        <w:t xml:space="preserve">Tervise Arengu Instituut (TAI) — spetsiifilised juhised</w:t>
      </w:r>
    </w:p>
    <w:p>
      <w:pPr>
        <w:pStyle w:val="FirstParagraph"/>
      </w:pPr>
      <w:r>
        <w:rPr>
          <w:b/>
          <w:bCs/>
        </w:rPr>
        <w:t xml:space="preserve">Asutus:</w:t>
      </w:r>
      <w:r>
        <w:t xml:space="preserve"> </w:t>
      </w:r>
      <w:r>
        <w:t xml:space="preserve">Tervise Arengu Instituut (TAI) — riiklik teadus- ja arendusasutus tervise valdkonnas.</w:t>
      </w:r>
      <w:r>
        <w:t xml:space="preserve"> </w:t>
      </w:r>
      <w:r>
        <w:rPr>
          <w:b/>
          <w:bCs/>
        </w:rPr>
        <w:t xml:space="preserve">Veeb:</w:t>
      </w:r>
      <w:r>
        <w:t xml:space="preserve"> </w:t>
      </w:r>
      <w:r>
        <w:t xml:space="preserve">tai.ee</w:t>
      </w:r>
      <w:r>
        <w:t xml:space="preserve"> </w:t>
      </w:r>
      <w:r>
        <w:rPr>
          <w:b/>
          <w:bCs/>
        </w:rPr>
        <w:t xml:space="preserve">Operatsioonis roll:</w:t>
      </w:r>
      <w:r>
        <w:t xml:space="preserve"> </w:t>
      </w:r>
      <w:r>
        <w:t xml:space="preserve">Rahvatervise, ennetuse ja tervisekäitumise teadlikkuse tugevdamine — otseselt seotud Operatsioon „Peegel” eesmärgiga murda lootusetuse ja hirmu narratiiv.</w:t>
      </w:r>
    </w:p>
    <w:bookmarkStart w:id="566" w:name="tai-eesmärk-operatsioonis"/>
    <w:p>
      <w:pPr>
        <w:pStyle w:val="Heading3"/>
      </w:pPr>
      <w:r>
        <w:rPr>
          <w:rStyle w:val="SectionNumber"/>
        </w:rPr>
        <w:t xml:space="preserve">22.3.1</w:t>
      </w:r>
      <w:r>
        <w:tab/>
      </w:r>
      <w:r>
        <w:t xml:space="preserve">TAI eesmärk operatsioonis</w:t>
      </w:r>
    </w:p>
    <w:p>
      <w:pPr>
        <w:pStyle w:val="FirstParagraph"/>
      </w:pPr>
      <w:r>
        <w:t xml:space="preserve">Aidata Eesti inimestel</w:t>
      </w:r>
      <w:r>
        <w:t xml:space="preserve"> </w:t>
      </w:r>
      <w:r>
        <w:rPr>
          <w:b/>
          <w:bCs/>
        </w:rPr>
        <w:t xml:space="preserve">elada kauem ja tervislikumalt</w:t>
      </w:r>
      <w:r>
        <w:t xml:space="preserve"> </w:t>
      </w:r>
      <w:r>
        <w:t xml:space="preserve">— mitte ainult statistika kaudu, vaid käitumise ja keskkonna muutuse kaudu. Infosõda tabab tervist: uni, stress, alkohol, üksildus, ekraanisõltuvus. TAI andmed peavad jõudma kodanikuni arusaadavalt, mitte ainult teadlasteni.</w:t>
      </w:r>
    </w:p>
    <w:bookmarkEnd w:id="566"/>
    <w:bookmarkStart w:id="567" w:name="tai-muski-algoritm-rakendatuna"/>
    <w:p>
      <w:pPr>
        <w:pStyle w:val="Heading3"/>
      </w:pPr>
      <w:r>
        <w:rPr>
          <w:rStyle w:val="SectionNumber"/>
        </w:rPr>
        <w:t xml:space="preserve">22.3.2</w:t>
      </w:r>
      <w:r>
        <w:tab/>
      </w:r>
      <w:r>
        <w:t xml:space="preserve">TAI — Muski algoritm rakendatuna</w:t>
      </w:r>
    </w:p>
    <w:tbl>
      <w:tblPr>
        <w:tblStyle w:val="Table"/>
        <w:tblW w:type="pct" w:w="5000"/>
        <w:tblLayout w:type="fixed"/>
        <w:tblLook w:firstRow="1" w:lastRow="0" w:firstColumn="0" w:lastColumn="0" w:noHBand="0" w:noVBand="0" w:val="0020"/>
      </w:tblPr>
      <w:tblGrid>
        <w:gridCol w:w="1188"/>
        <w:gridCol w:w="2574"/>
        <w:gridCol w:w="4158"/>
      </w:tblGrid>
      <w:tr>
        <w:trPr>
          <w:tblHeader w:val="on"/>
        </w:trPr>
        <w:tc>
          <w:tcPr/>
          <w:p>
            <w:pPr>
              <w:pStyle w:val="Compact"/>
            </w:pPr>
            <w:r>
              <w:t xml:space="preserve">Samm</w:t>
            </w:r>
          </w:p>
        </w:tc>
        <w:tc>
          <w:tcPr/>
          <w:p>
            <w:pPr>
              <w:pStyle w:val="Compact"/>
            </w:pPr>
            <w:r>
              <w:t xml:space="preserve">TAI tegevus</w:t>
            </w:r>
          </w:p>
        </w:tc>
        <w:tc>
          <w:tcPr/>
          <w:p>
            <w:pPr>
              <w:pStyle w:val="Compact"/>
            </w:pPr>
            <w:r>
              <w:t xml:space="preserve">Konkreetne ülesanne</w:t>
            </w:r>
          </w:p>
        </w:tc>
      </w:tr>
      <w:tr>
        <w:tc>
          <w:tcPr/>
          <w:p>
            <w:pPr>
              <w:pStyle w:val="Compact"/>
            </w:pPr>
            <w:r>
              <w:rPr>
                <w:b/>
                <w:bCs/>
              </w:rPr>
              <w:t xml:space="preserve">1. Küsi</w:t>
            </w:r>
          </w:p>
        </w:tc>
        <w:tc>
          <w:tcPr/>
          <w:p>
            <w:pPr>
              <w:pStyle w:val="Compact"/>
            </w:pPr>
            <w:r>
              <w:t xml:space="preserve">Iga uuringu ja programmi kohta: kas see muudab käitumist või ainult täidab rida?</w:t>
            </w:r>
          </w:p>
        </w:tc>
        <w:tc>
          <w:tcPr/>
          <w:p>
            <w:pPr>
              <w:pStyle w:val="Compact"/>
            </w:pPr>
            <w:r>
              <w:t xml:space="preserve">Nõua iga projekti puhul:</w:t>
            </w:r>
            <w:r>
              <w:t xml:space="preserve"> </w:t>
            </w:r>
            <w:r>
              <w:rPr>
                <w:i/>
                <w:iCs/>
              </w:rPr>
              <w:t xml:space="preserve">kes vajab seda andmeid ja mis otsuse see muudab?</w:t>
            </w:r>
          </w:p>
        </w:tc>
      </w:tr>
      <w:tr>
        <w:tc>
          <w:tcPr/>
          <w:p>
            <w:pPr>
              <w:pStyle w:val="Compact"/>
            </w:pPr>
            <w:r>
              <w:rPr>
                <w:b/>
                <w:bCs/>
              </w:rPr>
              <w:t xml:space="preserve">2. Kustuta</w:t>
            </w:r>
          </w:p>
        </w:tc>
        <w:tc>
          <w:tcPr/>
          <w:p>
            <w:pPr>
              <w:pStyle w:val="Compact"/>
            </w:pPr>
            <w:r>
              <w:t xml:space="preserve">Lõpeta dubleeriv analüüs; ühenda kattuvad raportid</w:t>
            </w:r>
          </w:p>
        </w:tc>
        <w:tc>
          <w:tcPr/>
          <w:p>
            <w:pPr>
              <w:pStyle w:val="Compact"/>
            </w:pPr>
            <w:r>
              <w:t xml:space="preserve">Vähenda aruannete arvu; suuna ressurss levitamisele</w:t>
            </w:r>
          </w:p>
        </w:tc>
      </w:tr>
      <w:tr>
        <w:tc>
          <w:tcPr/>
          <w:p>
            <w:pPr>
              <w:pStyle w:val="Compact"/>
            </w:pPr>
            <w:r>
              <w:rPr>
                <w:b/>
                <w:bCs/>
              </w:rPr>
              <w:t xml:space="preserve">3. Lihtsusta</w:t>
            </w:r>
          </w:p>
        </w:tc>
        <w:tc>
          <w:tcPr/>
          <w:p>
            <w:pPr>
              <w:pStyle w:val="Compact"/>
            </w:pPr>
            <w:r>
              <w:t xml:space="preserve">Terviseinfo kodanikele: 3–5 selget sõnumit, mitte 300-leheküljeline PDF</w:t>
            </w:r>
          </w:p>
        </w:tc>
        <w:tc>
          <w:tcPr/>
          <w:p>
            <w:pPr>
              <w:pStyle w:val="Compact"/>
            </w:pPr>
            <w:r>
              <w:t xml:space="preserve">„Uni, liikumine, suhted, alkohol, ekraan” — igapäevane keel</w:t>
            </w:r>
          </w:p>
        </w:tc>
      </w:tr>
      <w:tr>
        <w:tc>
          <w:tcPr/>
          <w:p>
            <w:pPr>
              <w:pStyle w:val="Compact"/>
            </w:pPr>
            <w:r>
              <w:rPr>
                <w:b/>
                <w:bCs/>
              </w:rPr>
              <w:t xml:space="preserve">4. Kiirenda</w:t>
            </w:r>
          </w:p>
        </w:tc>
        <w:tc>
          <w:tcPr/>
          <w:p>
            <w:pPr>
              <w:pStyle w:val="Compact"/>
            </w:pPr>
            <w:r>
              <w:t xml:space="preserve">Epideemiline ja psühholoogiline tagasiside kiiremini ühiskonda</w:t>
            </w:r>
          </w:p>
        </w:tc>
        <w:tc>
          <w:tcPr/>
          <w:p>
            <w:pPr>
              <w:pStyle w:val="Compact"/>
            </w:pPr>
            <w:r>
              <w:t xml:space="preserve">Kriisihetkedel (pandeemia, infosõda, šokk): 48–72 h selge sõnum</w:t>
            </w:r>
          </w:p>
        </w:tc>
      </w:tr>
      <w:tr>
        <w:tc>
          <w:tcPr/>
          <w:p>
            <w:pPr>
              <w:pStyle w:val="Compact"/>
            </w:pPr>
            <w:r>
              <w:rPr>
                <w:b/>
                <w:bCs/>
              </w:rPr>
              <w:t xml:space="preserve">5. Automatiseeri</w:t>
            </w:r>
          </w:p>
        </w:tc>
        <w:tc>
          <w:tcPr/>
          <w:p>
            <w:pPr>
              <w:pStyle w:val="Compact"/>
            </w:pPr>
            <w:r>
              <w:t xml:space="preserve">Andmekogumine ja -analüüs; mitte inimeste asendamine</w:t>
            </w:r>
          </w:p>
        </w:tc>
        <w:tc>
          <w:tcPr/>
          <w:p>
            <w:pPr>
              <w:pStyle w:val="Compact"/>
            </w:pPr>
            <w:r>
              <w:t xml:space="preserve">Terviseportaalid, ennetusmeeldetuletused — alles pärast sammude 1–4</w:t>
            </w:r>
          </w:p>
        </w:tc>
      </w:tr>
    </w:tbl>
    <w:bookmarkEnd w:id="567"/>
    <w:bookmarkStart w:id="568" w:name="tai-viis-prioriteetset-missiooni"/>
    <w:p>
      <w:pPr>
        <w:pStyle w:val="Heading3"/>
      </w:pPr>
      <w:r>
        <w:rPr>
          <w:rStyle w:val="SectionNumber"/>
        </w:rPr>
        <w:t xml:space="preserve">22.3.3</w:t>
      </w:r>
      <w:r>
        <w:tab/>
      </w:r>
      <w:r>
        <w:t xml:space="preserve">TAI — viis prioriteetset missiooni</w:t>
      </w:r>
    </w:p>
    <w:p>
      <w:pPr>
        <w:pStyle w:val="Compact"/>
        <w:numPr>
          <w:ilvl w:val="0"/>
          <w:numId w:val="1222"/>
        </w:numPr>
      </w:pPr>
      <w:r>
        <w:rPr>
          <w:b/>
          <w:bCs/>
        </w:rPr>
        <w:t xml:space="preserve">Vaimne tervis ja vastupanuvõime</w:t>
      </w:r>
      <w:r>
        <w:t xml:space="preserve"> </w:t>
      </w:r>
      <w:r>
        <w:t xml:space="preserve">— depressiooni ja üksilduse ennetus; suunamine abile (Eluliin 655 8088, 116 123). Seosta Operatsiooni Lisa F ja Lisa H-ga.</w:t>
      </w:r>
    </w:p>
    <w:p>
      <w:pPr>
        <w:pStyle w:val="Compact"/>
        <w:numPr>
          <w:ilvl w:val="0"/>
          <w:numId w:val="1222"/>
        </w:numPr>
      </w:pPr>
      <w:r>
        <w:rPr>
          <w:b/>
          <w:bCs/>
        </w:rPr>
        <w:t xml:space="preserve">Infohügieen ja tervis</w:t>
      </w:r>
      <w:r>
        <w:t xml:space="preserve"> </w:t>
      </w:r>
      <w:r>
        <w:t xml:space="preserve">— uuringud ja sõnumid ekraaniaja, une ja sotsiaalmeedia mõjust — siduda Operatsiooni Faas I-ga.</w:t>
      </w:r>
    </w:p>
    <w:p>
      <w:pPr>
        <w:pStyle w:val="Compact"/>
        <w:numPr>
          <w:ilvl w:val="0"/>
          <w:numId w:val="1222"/>
        </w:numPr>
      </w:pPr>
      <w:r>
        <w:rPr>
          <w:b/>
          <w:bCs/>
        </w:rPr>
        <w:t xml:space="preserve">Pere tervis</w:t>
      </w:r>
      <w:r>
        <w:t xml:space="preserve"> </w:t>
      </w:r>
      <w:r>
        <w:t xml:space="preserve">— tugev perekond = tugev ühiskond; üksikvanemate ja laste heaolu indikaatorid.</w:t>
      </w:r>
    </w:p>
    <w:p>
      <w:pPr>
        <w:pStyle w:val="Compact"/>
        <w:numPr>
          <w:ilvl w:val="0"/>
          <w:numId w:val="1222"/>
        </w:numPr>
      </w:pPr>
      <w:r>
        <w:rPr>
          <w:b/>
          <w:bCs/>
        </w:rPr>
        <w:t xml:space="preserve">Aus statistika</w:t>
      </w:r>
      <w:r>
        <w:t xml:space="preserve"> </w:t>
      </w:r>
      <w:r>
        <w:t xml:space="preserve">— andmed, mida kodanik saab usaldada; vastukaaluks valestatistika infosõjas.</w:t>
      </w:r>
    </w:p>
    <w:p>
      <w:pPr>
        <w:pStyle w:val="Compact"/>
        <w:numPr>
          <w:ilvl w:val="0"/>
          <w:numId w:val="1222"/>
        </w:numPr>
      </w:pPr>
      <w:r>
        <w:rPr>
          <w:b/>
          <w:bCs/>
        </w:rPr>
        <w:t xml:space="preserve">Koostöö ministeeriumidega</w:t>
      </w:r>
      <w:r>
        <w:t xml:space="preserve"> </w:t>
      </w:r>
      <w:r>
        <w:t xml:space="preserve">— ühine keel Sotsiaal-, Haridus- ja Siseministeeriumiga; mitte eraldi silod.</w:t>
      </w:r>
    </w:p>
    <w:p>
      <w:pPr>
        <w:pStyle w:val="Compact"/>
        <w:numPr>
          <w:ilvl w:val="0"/>
          <w:numId w:val="1222"/>
        </w:numPr>
      </w:pPr>
      <w:r>
        <w:rPr>
          <w:b/>
          <w:bCs/>
        </w:rPr>
        <w:t xml:space="preserve">Toitumine ja taastumine</w:t>
      </w:r>
      <w:r>
        <w:t xml:space="preserve"> </w:t>
      </w:r>
      <w:r>
        <w:t xml:space="preserve">— lihtne sõnum kodanikule: uni, liikumine, suhted,</w:t>
      </w:r>
      <w:r>
        <w:t xml:space="preserve"> </w:t>
      </w:r>
      <w:r>
        <w:rPr>
          <w:b/>
          <w:bCs/>
        </w:rPr>
        <w:t xml:space="preserve">toit</w:t>
      </w:r>
      <w:r>
        <w:t xml:space="preserve">, ekraan. Uurida ja levitada teaduspõhist infot rasva, valgu ja kohaliku toidu (kala, liha) rollist — ilma dieedikultusid promomata. Seosta Renee Aluste taastumislugu (Lisa H) ja Stefanssoni Bellevue uuringuga (1928–1929) kui</w:t>
      </w:r>
      <w:r>
        <w:t xml:space="preserve"> </w:t>
      </w:r>
      <w:r>
        <w:rPr>
          <w:b/>
          <w:bCs/>
        </w:rPr>
        <w:t xml:space="preserve">ajaloolise viitega</w:t>
      </w:r>
      <w:r>
        <w:t xml:space="preserve">, mitte ühe dieedi reklaamiga. Koostöö</w:t>
      </w:r>
      <w:r>
        <w:t xml:space="preserve"> </w:t>
      </w:r>
      <w:r>
        <w:rPr>
          <w:b/>
          <w:bCs/>
        </w:rPr>
        <w:t xml:space="preserve">Sotsiaalkaitseministeeriumi</w:t>
      </w:r>
      <w:r>
        <w:t xml:space="preserve"> </w:t>
      </w:r>
      <w:r>
        <w:t xml:space="preserve">ja</w:t>
      </w:r>
      <w:r>
        <w:t xml:space="preserve"> </w:t>
      </w:r>
      <w:r>
        <w:rPr>
          <w:b/>
          <w:bCs/>
        </w:rPr>
        <w:t xml:space="preserve">Põllumajandus ja Toiduained</w:t>
      </w:r>
      <w:r>
        <w:t xml:space="preserve"> </w:t>
      </w:r>
      <w:r>
        <w:t xml:space="preserve">ministeeriumiga.</w:t>
      </w:r>
    </w:p>
    <w:p>
      <w:pPr>
        <w:pStyle w:val="Compact"/>
        <w:numPr>
          <w:ilvl w:val="0"/>
          <w:numId w:val="1222"/>
        </w:numPr>
      </w:pPr>
      <w:r>
        <w:rPr>
          <w:b/>
          <w:bCs/>
        </w:rPr>
        <w:t xml:space="preserve">Immuniseerimine</w:t>
      </w:r>
      <w:r>
        <w:t xml:space="preserve"> </w:t>
      </w:r>
      <w:r>
        <w:t xml:space="preserve">— aus, läbipaistev sõnum ilma hirmu ja süü manipulatsioonita; tunnista harvad kõrvaltoimed; ära häbista legitiimseid küsimusi. Täielik juhend:</w:t>
      </w:r>
      <w:r>
        <w:t xml:space="preserve"> </w:t>
      </w:r>
      <w:r>
        <w:rPr>
          <w:b/>
          <w:bCs/>
        </w:rPr>
        <w:t xml:space="preserve">Lisa O</w:t>
      </w:r>
      <w:r>
        <w:t xml:space="preserve">. Koostöö</w:t>
      </w:r>
      <w:r>
        <w:t xml:space="preserve"> </w:t>
      </w:r>
      <w:r>
        <w:rPr>
          <w:b/>
          <w:bCs/>
        </w:rPr>
        <w:t xml:space="preserve">Terviseametiga</w:t>
      </w:r>
      <w:r>
        <w:t xml:space="preserve">.</w:t>
      </w:r>
    </w:p>
    <w:bookmarkEnd w:id="568"/>
    <w:bookmarkStart w:id="569" w:name="X64ce106865f4b3f9a44e588f1bb2a4da532d512"/>
    <w:p>
      <w:pPr>
        <w:pStyle w:val="Heading3"/>
      </w:pPr>
      <w:r>
        <w:rPr>
          <w:rStyle w:val="SectionNumber"/>
        </w:rPr>
        <w:t xml:space="preserve">22.3.4</w:t>
      </w:r>
      <w:r>
        <w:tab/>
      </w:r>
      <w:r>
        <w:t xml:space="preserve">TAI — toitumine ja vaimne tervis (Sotsiaalkaitseministeeriumi haldusalas)</w:t>
      </w:r>
    </w:p>
    <w:p>
      <w:pPr>
        <w:pStyle w:val="FirstParagraph"/>
      </w:pPr>
      <w:r>
        <w:t xml:space="preserve">Infosõda tabab ka taldrikut: suhkur, tööstuslik toit ja segadus „tervisliku toidu” siltidega kurnavad inimest, kes on juba vaimselt põhjas. TAI ülesanne: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Toitumise kontekst</w:t>
            </w:r>
          </w:p>
        </w:tc>
      </w:tr>
      <w:tr>
        <w:tc>
          <w:tcPr/>
          <w:p>
            <w:pPr>
              <w:pStyle w:val="Compact"/>
            </w:pPr>
            <w:r>
              <w:rPr>
                <w:b/>
                <w:bCs/>
              </w:rPr>
              <w:t xml:space="preserve">1. Küsi</w:t>
            </w:r>
          </w:p>
        </w:tc>
        <w:tc>
          <w:tcPr/>
          <w:p>
            <w:pPr>
              <w:pStyle w:val="Compact"/>
            </w:pPr>
            <w:r>
              <w:t xml:space="preserve">Kes rahastab toitumissõnumit? Kas see teenib kodanikku või tööstust?</w:t>
            </w:r>
          </w:p>
        </w:tc>
      </w:tr>
      <w:tr>
        <w:tc>
          <w:tcPr/>
          <w:p>
            <w:pPr>
              <w:pStyle w:val="Compact"/>
            </w:pPr>
            <w:r>
              <w:rPr>
                <w:b/>
                <w:bCs/>
              </w:rPr>
              <w:t xml:space="preserve">2. Kustuta</w:t>
            </w:r>
          </w:p>
        </w:tc>
        <w:tc>
          <w:tcPr/>
          <w:p>
            <w:pPr>
              <w:pStyle w:val="Compact"/>
            </w:pPr>
            <w:r>
              <w:t xml:space="preserve">Lõpeta vastuolulised juhised; ära dubleeri Sotsiaalkaitseministeeriumi ja Põllumajandusministeeriumi kanaleid</w:t>
            </w:r>
          </w:p>
        </w:tc>
      </w:tr>
      <w:tr>
        <w:tc>
          <w:tcPr/>
          <w:p>
            <w:pPr>
              <w:pStyle w:val="Compact"/>
            </w:pPr>
            <w:r>
              <w:rPr>
                <w:b/>
                <w:bCs/>
              </w:rPr>
              <w:t xml:space="preserve">3. Lihtsusta</w:t>
            </w:r>
          </w:p>
        </w:tc>
        <w:tc>
          <w:tcPr/>
          <w:p>
            <w:pPr>
              <w:pStyle w:val="Compact"/>
            </w:pPr>
            <w:r>
              <w:t xml:space="preserve">Viis sõna:</w:t>
            </w:r>
            <w:r>
              <w:t xml:space="preserve"> </w:t>
            </w:r>
            <w:r>
              <w:rPr>
                <w:i/>
                <w:iCs/>
              </w:rPr>
              <w:t xml:space="preserve">uni · liikumine · suhted · toit · ekraan</w:t>
            </w:r>
            <w:r>
              <w:t xml:space="preserve"> </w:t>
            </w:r>
            <w:r>
              <w:t xml:space="preserve">— mitte 300-leheküljeline PDF</w:t>
            </w:r>
          </w:p>
        </w:tc>
      </w:tr>
      <w:tr>
        <w:tc>
          <w:tcPr/>
          <w:p>
            <w:pPr>
              <w:pStyle w:val="Compact"/>
            </w:pPr>
            <w:r>
              <w:rPr>
                <w:b/>
                <w:bCs/>
              </w:rPr>
              <w:t xml:space="preserve">4. Kiirenda</w:t>
            </w:r>
          </w:p>
        </w:tc>
        <w:tc>
          <w:tcPr/>
          <w:p>
            <w:pPr>
              <w:pStyle w:val="Compact"/>
            </w:pPr>
            <w:r>
              <w:t xml:space="preserve">Kriisihetkel selge sõnum: abi (Eluliin, perearst) enne dieedimuutust</w:t>
            </w:r>
          </w:p>
        </w:tc>
      </w:tr>
      <w:tr>
        <w:tc>
          <w:tcPr/>
          <w:p>
            <w:pPr>
              <w:pStyle w:val="Compact"/>
            </w:pPr>
            <w:r>
              <w:rPr>
                <w:b/>
                <w:bCs/>
              </w:rPr>
              <w:t xml:space="preserve">5. Automatiseeri</w:t>
            </w:r>
          </w:p>
        </w:tc>
        <w:tc>
          <w:tcPr/>
          <w:p>
            <w:pPr>
              <w:pStyle w:val="Compact"/>
            </w:pPr>
            <w:r>
              <w:t xml:space="preserve">Andmepõhine jälgimine — alles pärast sammude 1–4</w:t>
            </w:r>
          </w:p>
        </w:tc>
      </w:tr>
    </w:tbl>
    <w:p>
      <w:pPr>
        <w:pStyle w:val="BodyText"/>
      </w:pPr>
      <w:r>
        <w:rPr>
          <w:b/>
          <w:bCs/>
        </w:rPr>
        <w:t xml:space="preserve">Teaduslik viide (mitte dieedireklaam):</w:t>
      </w:r>
      <w:r>
        <w:t xml:space="preserve"> </w:t>
      </w:r>
      <w:r>
        <w:t xml:space="preserve">Vilhjalmur Stefanssoni kogemus inuittide juures ja Bellevue uuring (1928–1929) näitavad, et inimene talub rasvarikast loomset toitu — eriti</w:t>
      </w:r>
      <w:r>
        <w:t xml:space="preserve"> </w:t>
      </w:r>
      <w:r>
        <w:rPr>
          <w:b/>
          <w:bCs/>
        </w:rPr>
        <w:t xml:space="preserve">kala ja merelooma rasva</w:t>
      </w:r>
      <w:r>
        <w:t xml:space="preserve"> </w:t>
      </w:r>
      <w:r>
        <w:t xml:space="preserve">— kui rasv ja liha on koos. Renee Aluste taastumislugu (Lisa H) ühendab seda praktikaga: vaimne abi esmalt, seejärel keha hoolitsus.</w:t>
      </w:r>
    </w:p>
    <w:p>
      <w:pPr>
        <w:pStyle w:val="BodyText"/>
      </w:pPr>
      <w:r>
        <w:rPr>
          <w:b/>
          <w:bCs/>
        </w:rPr>
        <w:t xml:space="preserve">Hoiatus TAI-le:</w:t>
      </w:r>
      <w:r>
        <w:t xml:space="preserve"> </w:t>
      </w:r>
      <w:r>
        <w:t xml:space="preserve">ära propageeri üht dieeti kõigile; rõhuta individuaalset nõustamist ja ravimite/teraapia jätkamist.</w:t>
      </w:r>
    </w:p>
    <w:bookmarkEnd w:id="569"/>
    <w:bookmarkStart w:id="570" w:name="tai-mida-mitte-teha"/>
    <w:p>
      <w:pPr>
        <w:pStyle w:val="Heading3"/>
      </w:pPr>
      <w:r>
        <w:rPr>
          <w:rStyle w:val="SectionNumber"/>
        </w:rPr>
        <w:t xml:space="preserve">22.3.5</w:t>
      </w:r>
      <w:r>
        <w:tab/>
      </w:r>
      <w:r>
        <w:t xml:space="preserve">TAI — mida mitte teha</w:t>
      </w:r>
    </w:p>
    <w:p>
      <w:pPr>
        <w:pStyle w:val="Compact"/>
        <w:numPr>
          <w:ilvl w:val="0"/>
          <w:numId w:val="1223"/>
        </w:numPr>
      </w:pPr>
      <w:r>
        <w:t xml:space="preserve">Ära automatiseeri enne, kui inimene on protsessi mõistnud.</w:t>
      </w:r>
    </w:p>
    <w:p>
      <w:pPr>
        <w:pStyle w:val="Compact"/>
        <w:numPr>
          <w:ilvl w:val="0"/>
          <w:numId w:val="1223"/>
        </w:numPr>
      </w:pPr>
      <w:r>
        <w:t xml:space="preserve">Ära tee uuringut, mille tulemus ei jõua kodanikuni 12 kuu jooksul.</w:t>
      </w:r>
    </w:p>
    <w:p>
      <w:pPr>
        <w:pStyle w:val="Compact"/>
        <w:numPr>
          <w:ilvl w:val="0"/>
          <w:numId w:val="1223"/>
        </w:numPr>
      </w:pPr>
      <w:r>
        <w:t xml:space="preserve">Ära suurenda hirmu — tervise sõnum peab tugevdama, mitte lõhkuma.</w:t>
      </w:r>
    </w:p>
    <w:p>
      <w:pPr>
        <w:pStyle w:val="Compact"/>
        <w:numPr>
          <w:ilvl w:val="0"/>
          <w:numId w:val="1223"/>
        </w:numPr>
      </w:pPr>
      <w:r>
        <w:t xml:space="preserve">Ära dubleeri Sotsiaalministeeriumi kommunikatsiooni — lepi kokku, kes mis kanalis räägib.</w:t>
      </w:r>
    </w:p>
    <w:p>
      <w:r>
        <w:pict>
          <v:rect style="width:0;height:1.5pt" o:hralign="center" o:hrstd="t" o:hr="t"/>
        </w:pict>
      </w:r>
    </w:p>
    <w:bookmarkEnd w:id="570"/>
    <w:bookmarkEnd w:id="571"/>
    <w:bookmarkStart w:id="575" w:name="kõikide-ministeeriumide-ühised-juhised"/>
    <w:p>
      <w:pPr>
        <w:pStyle w:val="Heading2"/>
      </w:pPr>
      <w:r>
        <w:rPr>
          <w:rStyle w:val="SectionNumber"/>
        </w:rPr>
        <w:t xml:space="preserve">22.4</w:t>
      </w:r>
      <w:r>
        <w:tab/>
      </w:r>
      <w:r>
        <w:t xml:space="preserve">Kõikide ministeeriumide ühised juhised</w:t>
      </w:r>
    </w:p>
    <w:p>
      <w:pPr>
        <w:pStyle w:val="FirstParagraph"/>
      </w:pPr>
      <w:r>
        <w:t xml:space="preserve">Operatsioon „Peegel” ei asenda riigikapmet. See täiendab seda:</w:t>
      </w:r>
      <w:r>
        <w:t xml:space="preserve"> </w:t>
      </w:r>
      <w:r>
        <w:rPr>
          <w:b/>
          <w:bCs/>
        </w:rPr>
        <w:t xml:space="preserve">kodanik peab riiki tajuma partnerina, mitte takistusena.</w:t>
      </w:r>
    </w:p>
    <w:bookmarkStart w:id="572" w:name="X7d75412e21a9906f15c4c536f31d97f920a6c11"/>
    <w:p>
      <w:pPr>
        <w:pStyle w:val="Heading3"/>
      </w:pPr>
      <w:r>
        <w:rPr>
          <w:rStyle w:val="SectionNumber"/>
        </w:rPr>
        <w:t xml:space="preserve">22.4.1</w:t>
      </w:r>
      <w:r>
        <w:tab/>
      </w:r>
      <w:r>
        <w:t xml:space="preserve">Ministeeriumide nimekiri ja operatiivne fookus</w:t>
      </w:r>
    </w:p>
    <w:tbl>
      <w:tblPr>
        <w:tblStyle w:val="Table"/>
        <w:tblW w:type="pct" w:w="5000"/>
        <w:tblLayout w:type="fixed"/>
        <w:tblLook w:firstRow="1" w:lastRow="0" w:firstColumn="0" w:lastColumn="0" w:noHBand="0" w:noVBand="0" w:val="0020"/>
      </w:tblPr>
      <w:tblGrid>
        <w:gridCol w:w="1680"/>
        <w:gridCol w:w="3360"/>
        <w:gridCol w:w="2880"/>
      </w:tblGrid>
      <w:tr>
        <w:trPr>
          <w:tblHeader w:val="on"/>
        </w:trPr>
        <w:tc>
          <w:tcPr/>
          <w:p>
            <w:pPr>
              <w:pStyle w:val="Compact"/>
            </w:pPr>
            <w:r>
              <w:t xml:space="preserve">Ministeerium</w:t>
            </w:r>
          </w:p>
        </w:tc>
        <w:tc>
          <w:tcPr/>
          <w:p>
            <w:pPr>
              <w:pStyle w:val="Compact"/>
            </w:pPr>
            <w:r>
              <w:t xml:space="preserve">Operatsioonis peamine panus</w:t>
            </w:r>
          </w:p>
        </w:tc>
        <w:tc>
          <w:tcPr/>
          <w:p>
            <w:pPr>
              <w:pStyle w:val="Compact"/>
            </w:pPr>
            <w:r>
              <w:t xml:space="preserve">Muski algoritmi fookus</w:t>
            </w:r>
          </w:p>
        </w:tc>
      </w:tr>
      <w:tr>
        <w:tc>
          <w:tcPr/>
          <w:p>
            <w:pPr>
              <w:pStyle w:val="Compact"/>
            </w:pPr>
            <w:r>
              <w:rPr>
                <w:b/>
                <w:bCs/>
              </w:rPr>
              <w:t xml:space="preserve">Riigi Kantselei</w:t>
            </w:r>
          </w:p>
        </w:tc>
        <w:tc>
          <w:tcPr/>
          <w:p>
            <w:pPr>
              <w:pStyle w:val="Compact"/>
            </w:pPr>
            <w:r>
              <w:t xml:space="preserve">Koordineerimine, kriisikommunikatsioon</w:t>
            </w:r>
          </w:p>
        </w:tc>
        <w:tc>
          <w:tcPr/>
          <w:p>
            <w:pPr>
              <w:pStyle w:val="Compact"/>
            </w:pPr>
            <w:r>
              <w:t xml:space="preserve">Kustuta koosolekuid; kiirenda otsuseid</w:t>
            </w:r>
          </w:p>
        </w:tc>
      </w:tr>
      <w:tr>
        <w:tc>
          <w:tcPr/>
          <w:p>
            <w:pPr>
              <w:pStyle w:val="Compact"/>
            </w:pPr>
            <w:r>
              <w:rPr>
                <w:b/>
                <w:bCs/>
              </w:rPr>
              <w:t xml:space="preserve">Haridus ja Teadus</w:t>
            </w:r>
          </w:p>
        </w:tc>
        <w:tc>
          <w:tcPr/>
          <w:p>
            <w:pPr>
              <w:pStyle w:val="Compact"/>
            </w:pPr>
            <w:r>
              <w:t xml:space="preserve">Kriitiline mõtlemine, väärtusharidus (vt Lisa J)</w:t>
            </w:r>
          </w:p>
        </w:tc>
        <w:tc>
          <w:tcPr/>
          <w:p>
            <w:pPr>
              <w:pStyle w:val="Compact"/>
            </w:pPr>
            <w:r>
              <w:t xml:space="preserve">Küsi: kas protsess teenib õpetajat või aruannet?</w:t>
            </w:r>
          </w:p>
        </w:tc>
      </w:tr>
      <w:tr>
        <w:tc>
          <w:tcPr/>
          <w:p>
            <w:pPr>
              <w:pStyle w:val="Compact"/>
            </w:pPr>
            <w:r>
              <w:rPr>
                <w:b/>
                <w:bCs/>
              </w:rPr>
              <w:t xml:space="preserve">Kaitse</w:t>
            </w:r>
          </w:p>
        </w:tc>
        <w:tc>
          <w:tcPr/>
          <w:p>
            <w:pPr>
              <w:pStyle w:val="Compact"/>
            </w:pPr>
            <w:r>
              <w:t xml:space="preserve">Riigikaitse, vastupanuvõime (koos KVA)</w:t>
            </w:r>
          </w:p>
        </w:tc>
        <w:tc>
          <w:tcPr/>
          <w:p>
            <w:pPr>
              <w:pStyle w:val="Compact"/>
            </w:pPr>
            <w:r>
              <w:t xml:space="preserve">Lihtsusta: selge sõnum kodanikule</w:t>
            </w:r>
          </w:p>
        </w:tc>
      </w:tr>
      <w:tr>
        <w:tc>
          <w:tcPr/>
          <w:p>
            <w:pPr>
              <w:pStyle w:val="Compact"/>
            </w:pPr>
            <w:r>
              <w:rPr>
                <w:b/>
                <w:bCs/>
              </w:rPr>
              <w:t xml:space="preserve">Kliima</w:t>
            </w:r>
          </w:p>
        </w:tc>
        <w:tc>
          <w:tcPr/>
          <w:p>
            <w:pPr>
              <w:pStyle w:val="Compact"/>
            </w:pPr>
            <w:r>
              <w:t xml:space="preserve">Pika mängu mõtlemine, keskkonnahoid</w:t>
            </w:r>
          </w:p>
        </w:tc>
        <w:tc>
          <w:tcPr/>
          <w:p>
            <w:pPr>
              <w:pStyle w:val="Compact"/>
            </w:pPr>
            <w:r>
              <w:t xml:space="preserve">Ära kasuta hirmu manipulatsiooniks</w:t>
            </w:r>
          </w:p>
        </w:tc>
      </w:tr>
      <w:tr>
        <w:tc>
          <w:tcPr/>
          <w:p>
            <w:pPr>
              <w:pStyle w:val="Compact"/>
            </w:pPr>
            <w:r>
              <w:rPr>
                <w:b/>
                <w:bCs/>
              </w:rPr>
              <w:t xml:space="preserve">Kultuur</w:t>
            </w:r>
          </w:p>
        </w:tc>
        <w:tc>
          <w:tcPr/>
          <w:p>
            <w:pPr>
              <w:pStyle w:val="Compact"/>
            </w:pPr>
            <w:r>
              <w:t xml:space="preserve">Identiteet, keel, ühised väärtused</w:t>
            </w:r>
          </w:p>
        </w:tc>
        <w:tc>
          <w:tcPr/>
          <w:p>
            <w:pPr>
              <w:pStyle w:val="Compact"/>
            </w:pPr>
            <w:r>
              <w:t xml:space="preserve">Kustuta tsensuuriühilduv „turvalisuse” mask</w:t>
            </w:r>
          </w:p>
        </w:tc>
      </w:tr>
      <w:tr>
        <w:tc>
          <w:tcPr/>
          <w:p>
            <w:pPr>
              <w:pStyle w:val="Compact"/>
            </w:pPr>
            <w:r>
              <w:rPr>
                <w:b/>
                <w:bCs/>
              </w:rPr>
              <w:t xml:space="preserve">Maael</w:t>
            </w:r>
          </w:p>
        </w:tc>
        <w:tc>
          <w:tcPr/>
          <w:p>
            <w:pPr>
              <w:pStyle w:val="Compact"/>
            </w:pPr>
            <w:r>
              <w:t xml:space="preserve">Maapiirkondade elujõud, kogukonnad</w:t>
            </w:r>
          </w:p>
        </w:tc>
        <w:tc>
          <w:tcPr/>
          <w:p>
            <w:pPr>
              <w:pStyle w:val="Compact"/>
            </w:pPr>
            <w:r>
              <w:t xml:space="preserve">Kiirenda: lihtne tee toetusteni</w:t>
            </w:r>
          </w:p>
        </w:tc>
      </w:tr>
      <w:tr>
        <w:tc>
          <w:tcPr/>
          <w:p>
            <w:pPr>
              <w:pStyle w:val="Compact"/>
            </w:pPr>
            <w:r>
              <w:rPr>
                <w:b/>
                <w:bCs/>
              </w:rPr>
              <w:t xml:space="preserve">Majandus ja Tööstus</w:t>
            </w:r>
          </w:p>
        </w:tc>
        <w:tc>
          <w:tcPr/>
          <w:p>
            <w:pPr>
              <w:pStyle w:val="Compact"/>
            </w:pPr>
            <w:r>
              <w:t xml:space="preserve">Töökoht, ettevõtlus, julgeolek tarneahelas</w:t>
            </w:r>
          </w:p>
        </w:tc>
        <w:tc>
          <w:tcPr/>
          <w:p>
            <w:pPr>
              <w:pStyle w:val="Compact"/>
            </w:pPr>
            <w:r>
              <w:t xml:space="preserve">Automatiseeri alles lihtsustatud protsessid</w:t>
            </w:r>
          </w:p>
        </w:tc>
      </w:tr>
      <w:tr>
        <w:tc>
          <w:tcPr/>
          <w:p>
            <w:pPr>
              <w:pStyle w:val="Compact"/>
            </w:pPr>
            <w:r>
              <w:rPr>
                <w:b/>
                <w:bCs/>
              </w:rPr>
              <w:t xml:space="preserve">Põllumajandus ja Toiduained</w:t>
            </w:r>
          </w:p>
        </w:tc>
        <w:tc>
          <w:tcPr/>
          <w:p>
            <w:pPr>
              <w:pStyle w:val="Compact"/>
            </w:pPr>
            <w:r>
              <w:t xml:space="preserve">Toidujulgeolek, kohalik tootmine</w:t>
            </w:r>
          </w:p>
        </w:tc>
        <w:tc>
          <w:tcPr/>
          <w:p>
            <w:pPr>
              <w:pStyle w:val="Compact"/>
            </w:pPr>
            <w:r>
              <w:t xml:space="preserve">Aus sõnum tarneahelast;</w:t>
            </w:r>
            <w:r>
              <w:t xml:space="preserve"> </w:t>
            </w:r>
            <w:r>
              <w:rPr>
                <w:b/>
                <w:bCs/>
              </w:rPr>
              <w:t xml:space="preserve">kohalik kala ja liha</w:t>
            </w:r>
            <w:r>
              <w:t xml:space="preserve"> </w:t>
            </w:r>
            <w:r>
              <w:t xml:space="preserve">kodaniku taldrikul</w:t>
            </w:r>
          </w:p>
        </w:tc>
      </w:tr>
      <w:tr>
        <w:tc>
          <w:tcPr/>
          <w:p>
            <w:pPr>
              <w:pStyle w:val="Compact"/>
            </w:pPr>
            <w:r>
              <w:rPr>
                <w:b/>
                <w:bCs/>
              </w:rPr>
              <w:t xml:space="preserve">Rahandus</w:t>
            </w:r>
          </w:p>
        </w:tc>
        <w:tc>
          <w:tcPr/>
          <w:p>
            <w:pPr>
              <w:pStyle w:val="Compact"/>
            </w:pPr>
            <w:r>
              <w:t xml:space="preserve">Eelarve läbipaistvus, maksud</w:t>
            </w:r>
          </w:p>
        </w:tc>
        <w:tc>
          <w:tcPr/>
          <w:p>
            <w:pPr>
              <w:pStyle w:val="Compact"/>
            </w:pPr>
            <w:r>
              <w:t xml:space="preserve">Küsi iga kulurea taga: kes vajab?</w:t>
            </w:r>
          </w:p>
        </w:tc>
      </w:tr>
      <w:tr>
        <w:tc>
          <w:tcPr/>
          <w:p>
            <w:pPr>
              <w:pStyle w:val="Compact"/>
            </w:pPr>
            <w:r>
              <w:rPr>
                <w:b/>
                <w:bCs/>
              </w:rPr>
              <w:t xml:space="preserve">Sisemine</w:t>
            </w:r>
          </w:p>
        </w:tc>
        <w:tc>
          <w:tcPr/>
          <w:p>
            <w:pPr>
              <w:pStyle w:val="Compact"/>
            </w:pPr>
            <w:r>
              <w:t xml:space="preserve">Kriis, politsei, pääste (koos Eerik Heldnaga)</w:t>
            </w:r>
          </w:p>
        </w:tc>
        <w:tc>
          <w:tcPr/>
          <w:p>
            <w:pPr>
              <w:pStyle w:val="Compact"/>
            </w:pPr>
            <w:r>
              <w:t xml:space="preserve">Kiirenda kriisiteavitust; inimene enne vormi</w:t>
            </w:r>
          </w:p>
        </w:tc>
      </w:tr>
      <w:tr>
        <w:tc>
          <w:tcPr/>
          <w:p>
            <w:pPr>
              <w:pStyle w:val="Compact"/>
            </w:pPr>
            <w:r>
              <w:rPr>
                <w:b/>
                <w:bCs/>
              </w:rPr>
              <w:t xml:space="preserve">Sotsiaalkaitse</w:t>
            </w:r>
          </w:p>
        </w:tc>
        <w:tc>
          <w:tcPr/>
          <w:p>
            <w:pPr>
              <w:pStyle w:val="Compact"/>
            </w:pPr>
            <w:r>
              <w:t xml:space="preserve">Pered, lapsed, vaimne tervis, vaesus,</w:t>
            </w:r>
            <w:r>
              <w:t xml:space="preserve"> </w:t>
            </w:r>
            <w:r>
              <w:rPr>
                <w:b/>
                <w:bCs/>
              </w:rPr>
              <w:t xml:space="preserve">toitumine ja ennetus</w:t>
            </w:r>
          </w:p>
        </w:tc>
        <w:tc>
          <w:tcPr/>
          <w:p>
            <w:pPr>
              <w:pStyle w:val="Compact"/>
            </w:pPr>
            <w:r>
              <w:t xml:space="preserve">Kustuta alusetut bürokraatiat abisaajalt; lihtne tervisesõnum</w:t>
            </w:r>
          </w:p>
        </w:tc>
      </w:tr>
      <w:tr>
        <w:tc>
          <w:tcPr/>
          <w:p>
            <w:pPr>
              <w:pStyle w:val="Compact"/>
            </w:pPr>
            <w:r>
              <w:rPr>
                <w:b/>
                <w:bCs/>
              </w:rPr>
              <w:t xml:space="preserve">Välis</w:t>
            </w:r>
          </w:p>
        </w:tc>
        <w:tc>
          <w:tcPr/>
          <w:p>
            <w:pPr>
              <w:pStyle w:val="Compact"/>
            </w:pPr>
            <w:r>
              <w:t xml:space="preserve">Rahvusvaheline maine, infosõda välismaal</w:t>
            </w:r>
          </w:p>
        </w:tc>
        <w:tc>
          <w:tcPr/>
          <w:p>
            <w:pPr>
              <w:pStyle w:val="Compact"/>
            </w:pPr>
            <w:r>
              <w:t xml:space="preserve">Selge, aus sõnum — mitte propaganda</w:t>
            </w:r>
          </w:p>
        </w:tc>
      </w:tr>
      <w:tr>
        <w:tc>
          <w:tcPr/>
          <w:p>
            <w:pPr>
              <w:pStyle w:val="Compact"/>
            </w:pPr>
            <w:r>
              <w:rPr>
                <w:b/>
                <w:bCs/>
              </w:rPr>
              <w:t xml:space="preserve">Justiits</w:t>
            </w:r>
          </w:p>
        </w:tc>
        <w:tc>
          <w:tcPr/>
          <w:p>
            <w:pPr>
              <w:pStyle w:val="Compact"/>
            </w:pPr>
            <w:r>
              <w:t xml:space="preserve">Õigusriik, ausus, usaldus</w:t>
            </w:r>
          </w:p>
        </w:tc>
        <w:tc>
          <w:tcPr/>
          <w:p>
            <w:pPr>
              <w:pStyle w:val="Compact"/>
            </w:pPr>
            <w:r>
              <w:t xml:space="preserve">Lihtsusta: kodanik mõistab õigust</w:t>
            </w:r>
          </w:p>
        </w:tc>
      </w:tr>
    </w:tbl>
    <w:bookmarkEnd w:id="572"/>
    <w:bookmarkStart w:id="573" w:name="X9188d1196b67734e6ee2453c6dc209be990dc16"/>
    <w:p>
      <w:pPr>
        <w:pStyle w:val="Heading3"/>
      </w:pPr>
      <w:r>
        <w:rPr>
          <w:rStyle w:val="SectionNumber"/>
        </w:rPr>
        <w:t xml:space="preserve">22.4.2</w:t>
      </w:r>
      <w:r>
        <w:tab/>
      </w:r>
      <w:r>
        <w:t xml:space="preserve">Ministeeriumide kollektiivsed ülesanded (Operatsioon „Peegel”)</w:t>
      </w:r>
    </w:p>
    <w:p>
      <w:pPr>
        <w:pStyle w:val="Compact"/>
        <w:numPr>
          <w:ilvl w:val="0"/>
          <w:numId w:val="1224"/>
        </w:numPr>
      </w:pPr>
      <w:r>
        <w:rPr>
          <w:b/>
          <w:bCs/>
        </w:rPr>
        <w:t xml:space="preserve">Rakenda Muski algoritm</w:t>
      </w:r>
      <w:r>
        <w:t xml:space="preserve"> </w:t>
      </w:r>
      <w:r>
        <w:t xml:space="preserve">— iga ministeerium valib 12 kuu jooksul ühe protsessi, läbib sammud 1–5, avalikustab tulemuse.</w:t>
      </w:r>
    </w:p>
    <w:p>
      <w:pPr>
        <w:pStyle w:val="Compact"/>
        <w:numPr>
          <w:ilvl w:val="0"/>
          <w:numId w:val="1224"/>
        </w:numPr>
      </w:pPr>
      <w:r>
        <w:rPr>
          <w:b/>
          <w:bCs/>
        </w:rPr>
        <w:t xml:space="preserve">Üks tõe kanal kriisis</w:t>
      </w:r>
      <w:r>
        <w:t xml:space="preserve"> </w:t>
      </w:r>
      <w:r>
        <w:t xml:space="preserve">— koostöös Riigi Kantselei ja TAI-ga; mitte 12 erinevat sõnumit.</w:t>
      </w:r>
    </w:p>
    <w:p>
      <w:pPr>
        <w:pStyle w:val="Compact"/>
        <w:numPr>
          <w:ilvl w:val="0"/>
          <w:numId w:val="1224"/>
        </w:numPr>
      </w:pPr>
      <w:r>
        <w:rPr>
          <w:b/>
          <w:bCs/>
        </w:rPr>
        <w:t xml:space="preserve">Inimene enne vormi</w:t>
      </w:r>
      <w:r>
        <w:t xml:space="preserve"> </w:t>
      </w:r>
      <w:r>
        <w:t xml:space="preserve">— iga uus nõue peab läbima testi: kas kodanik saab aru ilma juristita?</w:t>
      </w:r>
    </w:p>
    <w:p>
      <w:pPr>
        <w:pStyle w:val="Compact"/>
        <w:numPr>
          <w:ilvl w:val="0"/>
          <w:numId w:val="1224"/>
        </w:numPr>
      </w:pPr>
      <w:r>
        <w:rPr>
          <w:b/>
          <w:bCs/>
        </w:rPr>
        <w:t xml:space="preserve">Perede prioriteet</w:t>
      </w:r>
      <w:r>
        <w:t xml:space="preserve"> </w:t>
      </w:r>
      <w:r>
        <w:t xml:space="preserve">— poliitika mõõdik: kas see tugevdab perekonda või lõhub?</w:t>
      </w:r>
    </w:p>
    <w:p>
      <w:pPr>
        <w:pStyle w:val="Compact"/>
        <w:numPr>
          <w:ilvl w:val="0"/>
          <w:numId w:val="1224"/>
        </w:numPr>
      </w:pPr>
      <w:r>
        <w:rPr>
          <w:b/>
          <w:bCs/>
        </w:rPr>
        <w:t xml:space="preserve">Läbipaistvus</w:t>
      </w:r>
      <w:r>
        <w:t xml:space="preserve"> </w:t>
      </w:r>
      <w:r>
        <w:t xml:space="preserve">— avalda, mida kustutasid ja miks (Musk: kustutamine on julgus).</w:t>
      </w:r>
    </w:p>
    <w:p>
      <w:pPr>
        <w:pStyle w:val="Compact"/>
        <w:numPr>
          <w:ilvl w:val="0"/>
          <w:numId w:val="1224"/>
        </w:numPr>
      </w:pPr>
      <w:r>
        <w:rPr>
          <w:b/>
          <w:bCs/>
        </w:rPr>
        <w:t xml:space="preserve">Automatiseeri viimasena</w:t>
      </w:r>
      <w:r>
        <w:t xml:space="preserve"> </w:t>
      </w:r>
      <w:r>
        <w:t xml:space="preserve">— IT-projektid alles pärast lihtsustamist; väldi „digitaalset bürokraatiat”.</w:t>
      </w:r>
    </w:p>
    <w:bookmarkEnd w:id="573"/>
    <w:bookmarkStart w:id="574" w:name="ministeeriumide-kooskõlastus-tai-ga"/>
    <w:p>
      <w:pPr>
        <w:pStyle w:val="Heading3"/>
      </w:pPr>
      <w:r>
        <w:rPr>
          <w:rStyle w:val="SectionNumber"/>
        </w:rPr>
        <w:t xml:space="preserve">22.4.3</w:t>
      </w:r>
      <w:r>
        <w:tab/>
      </w:r>
      <w:r>
        <w:t xml:space="preserve">Ministeeriumide kooskõlastus TAI-ga</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Teema</w:t>
            </w:r>
          </w:p>
        </w:tc>
        <w:tc>
          <w:tcPr/>
          <w:p>
            <w:pPr>
              <w:pStyle w:val="Compact"/>
            </w:pPr>
            <w:r>
              <w:t xml:space="preserve">Peamine ministeerium</w:t>
            </w:r>
          </w:p>
        </w:tc>
        <w:tc>
          <w:tcPr/>
          <w:p>
            <w:pPr>
              <w:pStyle w:val="Compact"/>
            </w:pPr>
            <w:r>
              <w:t xml:space="preserve">TAI roll</w:t>
            </w:r>
          </w:p>
        </w:tc>
      </w:tr>
      <w:tr>
        <w:tc>
          <w:tcPr/>
          <w:p>
            <w:pPr>
              <w:pStyle w:val="Compact"/>
            </w:pPr>
            <w:r>
              <w:t xml:space="preserve">Vaimne tervis</w:t>
            </w:r>
          </w:p>
        </w:tc>
        <w:tc>
          <w:tcPr/>
          <w:p>
            <w:pPr>
              <w:pStyle w:val="Compact"/>
            </w:pPr>
            <w:r>
              <w:t xml:space="preserve">Sotsiaalkaitse</w:t>
            </w:r>
          </w:p>
        </w:tc>
        <w:tc>
          <w:tcPr/>
          <w:p>
            <w:pPr>
              <w:pStyle w:val="Compact"/>
            </w:pPr>
            <w:r>
              <w:t xml:space="preserve">Andmed, ennetus, uuringud</w:t>
            </w:r>
          </w:p>
        </w:tc>
      </w:tr>
      <w:tr>
        <w:tc>
          <w:tcPr/>
          <w:p>
            <w:pPr>
              <w:pStyle w:val="Compact"/>
            </w:pPr>
            <w:r>
              <w:t xml:space="preserve">Toitumine ja taastumine</w:t>
            </w:r>
          </w:p>
        </w:tc>
        <w:tc>
          <w:tcPr/>
          <w:p>
            <w:pPr>
              <w:pStyle w:val="Compact"/>
            </w:pPr>
            <w:r>
              <w:t xml:space="preserve">Sotsiaalkaitse + Põllumajandus ja Toiduained</w:t>
            </w:r>
          </w:p>
        </w:tc>
        <w:tc>
          <w:tcPr/>
          <w:p>
            <w:pPr>
              <w:pStyle w:val="Compact"/>
            </w:pPr>
            <w:r>
              <w:t xml:space="preserve">TAI uuringud; lihtne kodanikusõnum (Lisa H)</w:t>
            </w:r>
          </w:p>
        </w:tc>
      </w:tr>
      <w:tr>
        <w:tc>
          <w:tcPr/>
          <w:p>
            <w:pPr>
              <w:pStyle w:val="Compact"/>
            </w:pPr>
            <w:r>
              <w:t xml:space="preserve">Pere ja paariteraapia</w:t>
            </w:r>
          </w:p>
        </w:tc>
        <w:tc>
          <w:tcPr/>
          <w:p>
            <w:pPr>
              <w:pStyle w:val="Compact"/>
            </w:pPr>
            <w:r>
              <w:t xml:space="preserve">Sotsiaalkaitse</w:t>
            </w:r>
          </w:p>
        </w:tc>
        <w:tc>
          <w:tcPr/>
          <w:p>
            <w:pPr>
              <w:pStyle w:val="Compact"/>
            </w:pPr>
            <w:r>
              <w:t xml:space="preserve">Kaia Kapsta-Forrester, Väärtustades Elu; PREP, raseduskriis</w:t>
            </w:r>
          </w:p>
        </w:tc>
      </w:tr>
      <w:tr>
        <w:tc>
          <w:tcPr/>
          <w:p>
            <w:pPr>
              <w:pStyle w:val="Compact"/>
            </w:pPr>
            <w:r>
              <w:t xml:space="preserve">Seksuaalharidus ja intiimsus</w:t>
            </w:r>
          </w:p>
        </w:tc>
        <w:tc>
          <w:tcPr/>
          <w:p>
            <w:pPr>
              <w:pStyle w:val="Compact"/>
            </w:pPr>
            <w:r>
              <w:t xml:space="preserve">Haridus + Sotsiaalkaitse</w:t>
            </w:r>
          </w:p>
        </w:tc>
        <w:tc>
          <w:tcPr/>
          <w:p>
            <w:pPr>
              <w:pStyle w:val="Compact"/>
            </w:pPr>
            <w:r>
              <w:t xml:space="preserve">Epp Kärsin; koolide reformi eesmärk</w:t>
            </w:r>
          </w:p>
        </w:tc>
      </w:tr>
      <w:tr>
        <w:tc>
          <w:tcPr/>
          <w:p>
            <w:pPr>
              <w:pStyle w:val="Compact"/>
            </w:pPr>
            <w:r>
              <w:t xml:space="preserve">Trauma ja vaimne taastumine</w:t>
            </w:r>
          </w:p>
        </w:tc>
        <w:tc>
          <w:tcPr/>
          <w:p>
            <w:pPr>
              <w:pStyle w:val="Compact"/>
            </w:pPr>
            <w:r>
              <w:t xml:space="preserve">Sotsiaalkaitse + TAI</w:t>
            </w:r>
          </w:p>
        </w:tc>
        <w:tc>
          <w:tcPr/>
          <w:p>
            <w:pPr>
              <w:pStyle w:val="Compact"/>
            </w:pPr>
            <w:r>
              <w:t xml:space="preserve">Kert Grünberg, Jure Biechonski; Lisa F, H</w:t>
            </w:r>
          </w:p>
        </w:tc>
      </w:tr>
      <w:tr>
        <w:tc>
          <w:tcPr/>
          <w:p>
            <w:pPr>
              <w:pStyle w:val="Compact"/>
            </w:pPr>
            <w:r>
              <w:t xml:space="preserve">Noorte füüsiline kasvatus</w:t>
            </w:r>
          </w:p>
        </w:tc>
        <w:tc>
          <w:tcPr/>
          <w:p>
            <w:pPr>
              <w:pStyle w:val="Compact"/>
            </w:pPr>
            <w:r>
              <w:t xml:space="preserve">Haridus + kohalik</w:t>
            </w:r>
          </w:p>
        </w:tc>
        <w:tc>
          <w:tcPr/>
          <w:p>
            <w:pPr>
              <w:pStyle w:val="Compact"/>
            </w:pPr>
            <w:r>
              <w:t xml:space="preserve">Andres Põhjala (Do), Peeter Järvsoo (Kotkad)</w:t>
            </w:r>
          </w:p>
        </w:tc>
      </w:tr>
      <w:tr>
        <w:tc>
          <w:tcPr/>
          <w:p>
            <w:pPr>
              <w:pStyle w:val="Compact"/>
            </w:pPr>
            <w:r>
              <w:t xml:space="preserve">Haridus ja noored</w:t>
            </w:r>
          </w:p>
        </w:tc>
        <w:tc>
          <w:tcPr/>
          <w:p>
            <w:pPr>
              <w:pStyle w:val="Compact"/>
            </w:pPr>
            <w:r>
              <w:t xml:space="preserve">Haridus</w:t>
            </w:r>
          </w:p>
        </w:tc>
        <w:tc>
          <w:tcPr/>
          <w:p>
            <w:pPr>
              <w:pStyle w:val="Compact"/>
            </w:pPr>
            <w:r>
              <w:t xml:space="preserve">Kiusamine, ekraanid, une-uuringud</w:t>
            </w:r>
          </w:p>
        </w:tc>
      </w:tr>
      <w:tr>
        <w:tc>
          <w:tcPr/>
          <w:p>
            <w:pPr>
              <w:pStyle w:val="Compact"/>
            </w:pPr>
            <w:r>
              <w:t xml:space="preserve">Kriis ja stress</w:t>
            </w:r>
          </w:p>
        </w:tc>
        <w:tc>
          <w:tcPr/>
          <w:p>
            <w:pPr>
              <w:pStyle w:val="Compact"/>
            </w:pPr>
            <w:r>
              <w:t xml:space="preserve">Sisemine</w:t>
            </w:r>
          </w:p>
        </w:tc>
        <w:tc>
          <w:tcPr/>
          <w:p>
            <w:pPr>
              <w:pStyle w:val="Compact"/>
            </w:pPr>
            <w:r>
              <w:t xml:space="preserve">Psühhosotsiaalne järelmõju</w:t>
            </w:r>
          </w:p>
        </w:tc>
      </w:tr>
      <w:tr>
        <w:tc>
          <w:tcPr/>
          <w:p>
            <w:pPr>
              <w:pStyle w:val="Compact"/>
            </w:pPr>
            <w:r>
              <w:t xml:space="preserve">Infohügieen</w:t>
            </w:r>
          </w:p>
        </w:tc>
        <w:tc>
          <w:tcPr/>
          <w:p>
            <w:pPr>
              <w:pStyle w:val="Compact"/>
            </w:pPr>
            <w:r>
              <w:t xml:space="preserve">Riigi Kantselei + Kaitse</w:t>
            </w:r>
          </w:p>
        </w:tc>
        <w:tc>
          <w:tcPr/>
          <w:p>
            <w:pPr>
              <w:pStyle w:val="Compact"/>
            </w:pPr>
            <w:r>
              <w:t xml:space="preserve">Tervisekäitumise sõnumid</w:t>
            </w:r>
          </w:p>
        </w:tc>
      </w:tr>
      <w:tr>
        <w:tc>
          <w:tcPr/>
          <w:p>
            <w:pPr>
              <w:pStyle w:val="Compact"/>
            </w:pPr>
            <w:r>
              <w:t xml:space="preserve">Demograafia</w:t>
            </w:r>
          </w:p>
        </w:tc>
        <w:tc>
          <w:tcPr/>
          <w:p>
            <w:pPr>
              <w:pStyle w:val="Compact"/>
            </w:pPr>
            <w:r>
              <w:t xml:space="preserve">Sotsiaalkaitse</w:t>
            </w:r>
          </w:p>
        </w:tc>
        <w:tc>
          <w:tcPr/>
          <w:p>
            <w:pPr>
              <w:pStyle w:val="Compact"/>
            </w:pPr>
            <w:r>
              <w:t xml:space="preserve">Sündimus, perepoliitika andmed</w:t>
            </w:r>
          </w:p>
        </w:tc>
      </w:tr>
    </w:tbl>
    <w:p>
      <w:r>
        <w:pict>
          <v:rect style="width:0;height:1.5pt" o:hralign="center" o:hrstd="t" o:hr="t"/>
        </w:pict>
      </w:r>
    </w:p>
    <w:bookmarkEnd w:id="574"/>
    <w:bookmarkEnd w:id="575"/>
    <w:bookmarkStart w:id="576" w:name="rakendusplaan-12-kuud"/>
    <w:p>
      <w:pPr>
        <w:pStyle w:val="Heading2"/>
      </w:pPr>
      <w:r>
        <w:rPr>
          <w:rStyle w:val="SectionNumber"/>
        </w:rPr>
        <w:t xml:space="preserve">22.5</w:t>
      </w:r>
      <w:r>
        <w:tab/>
      </w:r>
      <w:r>
        <w:t xml:space="preserve">Rakendusplaan — 12 kuud</w:t>
      </w:r>
    </w:p>
    <w:tbl>
      <w:tblPr>
        <w:tblStyle w:val="Table"/>
        <w:tblW w:type="pct" w:w="5000"/>
        <w:tblLayout w:type="fixed"/>
        <w:tblLook w:firstRow="1" w:lastRow="0" w:firstColumn="0" w:lastColumn="0" w:noHBand="0" w:noVBand="0" w:val="0020"/>
      </w:tblPr>
      <w:tblGrid>
        <w:gridCol w:w="1485"/>
        <w:gridCol w:w="1485"/>
        <w:gridCol w:w="2227"/>
        <w:gridCol w:w="2722"/>
      </w:tblGrid>
      <w:tr>
        <w:trPr>
          <w:tblHeader w:val="on"/>
        </w:trPr>
        <w:tc>
          <w:tcPr/>
          <w:p>
            <w:pPr>
              <w:pStyle w:val="Compact"/>
            </w:pPr>
            <w:r>
              <w:t xml:space="preserve">Faas</w:t>
            </w:r>
          </w:p>
        </w:tc>
        <w:tc>
          <w:tcPr/>
          <w:p>
            <w:pPr>
              <w:pStyle w:val="Compact"/>
            </w:pPr>
            <w:r>
              <w:t xml:space="preserve">Kuud</w:t>
            </w:r>
          </w:p>
        </w:tc>
        <w:tc>
          <w:tcPr/>
          <w:p>
            <w:pPr>
              <w:pStyle w:val="Compact"/>
            </w:pPr>
            <w:r>
              <w:t xml:space="preserve">Tegevus</w:t>
            </w:r>
          </w:p>
        </w:tc>
        <w:tc>
          <w:tcPr/>
          <w:p>
            <w:pPr>
              <w:pStyle w:val="Compact"/>
            </w:pPr>
            <w:r>
              <w:t xml:space="preserve">Vastutaja</w:t>
            </w:r>
          </w:p>
        </w:tc>
      </w:tr>
      <w:tr>
        <w:tc>
          <w:tcPr/>
          <w:p>
            <w:pPr>
              <w:pStyle w:val="Compact"/>
            </w:pPr>
            <w:r>
              <w:rPr>
                <w:b/>
                <w:bCs/>
              </w:rPr>
              <w:t xml:space="preserve">I — Küsi ja kustuta</w:t>
            </w:r>
          </w:p>
        </w:tc>
        <w:tc>
          <w:tcPr/>
          <w:p>
            <w:pPr>
              <w:pStyle w:val="Compact"/>
            </w:pPr>
            <w:r>
              <w:t xml:space="preserve">1–3</w:t>
            </w:r>
          </w:p>
        </w:tc>
        <w:tc>
          <w:tcPr/>
          <w:p>
            <w:pPr>
              <w:pStyle w:val="Compact"/>
            </w:pPr>
            <w:r>
              <w:t xml:space="preserve">Iga ministeerium + TAI: top 10 nõuet/protsessi audit; kustuta vähemalt 20%</w:t>
            </w:r>
          </w:p>
        </w:tc>
        <w:tc>
          <w:tcPr/>
          <w:p>
            <w:pPr>
              <w:pStyle w:val="Compact"/>
            </w:pPr>
            <w:r>
              <w:t xml:space="preserve">Juhtkond</w:t>
            </w:r>
          </w:p>
        </w:tc>
      </w:tr>
      <w:tr>
        <w:tc>
          <w:tcPr/>
          <w:p>
            <w:pPr>
              <w:pStyle w:val="Compact"/>
            </w:pPr>
            <w:r>
              <w:rPr>
                <w:b/>
                <w:bCs/>
              </w:rPr>
              <w:t xml:space="preserve">II — Lihtsusta</w:t>
            </w:r>
          </w:p>
        </w:tc>
        <w:tc>
          <w:tcPr/>
          <w:p>
            <w:pPr>
              <w:pStyle w:val="Compact"/>
            </w:pPr>
            <w:r>
              <w:t xml:space="preserve">4–6</w:t>
            </w:r>
          </w:p>
        </w:tc>
        <w:tc>
          <w:tcPr/>
          <w:p>
            <w:pPr>
              <w:pStyle w:val="Compact"/>
            </w:pPr>
            <w:r>
              <w:t xml:space="preserve">Üks kodaniku tee ministeeriumi kohta; ühine kriisisõnum</w:t>
            </w:r>
          </w:p>
        </w:tc>
        <w:tc>
          <w:tcPr/>
          <w:p>
            <w:pPr>
              <w:pStyle w:val="Compact"/>
            </w:pPr>
            <w:r>
              <w:t xml:space="preserve">Kommunikatsioon + TAI</w:t>
            </w:r>
          </w:p>
        </w:tc>
      </w:tr>
      <w:tr>
        <w:tc>
          <w:tcPr/>
          <w:p>
            <w:pPr>
              <w:pStyle w:val="Compact"/>
            </w:pPr>
            <w:r>
              <w:rPr>
                <w:b/>
                <w:bCs/>
              </w:rPr>
              <w:t xml:space="preserve">III — Kiirenda</w:t>
            </w:r>
          </w:p>
        </w:tc>
        <w:tc>
          <w:tcPr/>
          <w:p>
            <w:pPr>
              <w:pStyle w:val="Compact"/>
            </w:pPr>
            <w:r>
              <w:t xml:space="preserve">7–9</w:t>
            </w:r>
          </w:p>
        </w:tc>
        <w:tc>
          <w:tcPr/>
          <w:p>
            <w:pPr>
              <w:pStyle w:val="Compact"/>
            </w:pPr>
            <w:r>
              <w:t xml:space="preserve">Otsuste ja vastuste ajad avalikult; mõõdikud</w:t>
            </w:r>
          </w:p>
        </w:tc>
        <w:tc>
          <w:tcPr/>
          <w:p>
            <w:pPr>
              <w:pStyle w:val="Compact"/>
            </w:pPr>
            <w:r>
              <w:t xml:space="preserve">Kõik ministeeriumid</w:t>
            </w:r>
          </w:p>
        </w:tc>
      </w:tr>
      <w:tr>
        <w:tc>
          <w:tcPr/>
          <w:p>
            <w:pPr>
              <w:pStyle w:val="Compact"/>
            </w:pPr>
            <w:r>
              <w:rPr>
                <w:b/>
                <w:bCs/>
              </w:rPr>
              <w:t xml:space="preserve">IV — Automatiseeri</w:t>
            </w:r>
          </w:p>
        </w:tc>
        <w:tc>
          <w:tcPr/>
          <w:p>
            <w:pPr>
              <w:pStyle w:val="Compact"/>
            </w:pPr>
            <w:r>
              <w:t xml:space="preserve">10–12</w:t>
            </w:r>
          </w:p>
        </w:tc>
        <w:tc>
          <w:tcPr/>
          <w:p>
            <w:pPr>
              <w:pStyle w:val="Compact"/>
            </w:pPr>
            <w:r>
              <w:t xml:space="preserve">IT/self-service ainult lihtsustatud protsessidele</w:t>
            </w:r>
          </w:p>
        </w:tc>
        <w:tc>
          <w:tcPr/>
          <w:p>
            <w:pPr>
              <w:pStyle w:val="Compact"/>
            </w:pPr>
            <w:r>
              <w:t xml:space="preserve">IT + protsessiomanik</w:t>
            </w:r>
          </w:p>
        </w:tc>
      </w:tr>
    </w:tbl>
    <w:p>
      <w:pPr>
        <w:pStyle w:val="BodyText"/>
      </w:pPr>
      <w:r>
        <w:rPr>
          <w:b/>
          <w:bCs/>
        </w:rPr>
        <w:t xml:space="preserve">Võidu mõõdik:</w:t>
      </w:r>
      <w:r>
        <w:t xml:space="preserve"> </w:t>
      </w:r>
      <w:r>
        <w:t xml:space="preserve">Kodanik ütleb: „Riik aitas mind” — mitte „Riik takistas mind.”</w:t>
      </w:r>
    </w:p>
    <w:p>
      <w:r>
        <w:pict>
          <v:rect style="width:0;height:1.5pt" o:hralign="center" o:hrstd="t" o:hr="t"/>
        </w:pict>
      </w:r>
    </w:p>
    <w:bookmarkEnd w:id="576"/>
    <w:bookmarkStart w:id="577" w:name="seos-teiste-lisadega"/>
    <w:p>
      <w:pPr>
        <w:pStyle w:val="Heading2"/>
      </w:pPr>
      <w:r>
        <w:rPr>
          <w:rStyle w:val="SectionNumber"/>
        </w:rPr>
        <w:t xml:space="preserve">22.6</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I</w:t>
            </w:r>
            <w:r>
              <w:t xml:space="preserve"> </w:t>
            </w:r>
            <w:r>
              <w:t xml:space="preserve">(Steiger)</w:t>
            </w:r>
          </w:p>
        </w:tc>
        <w:tc>
          <w:tcPr/>
          <w:p>
            <w:pPr>
              <w:pStyle w:val="Compact"/>
            </w:pPr>
            <w:r>
              <w:t xml:space="preserve">Inimesekeskne juhtimine — enne Muski sammu 5</w:t>
            </w:r>
          </w:p>
        </w:tc>
      </w:tr>
      <w:tr>
        <w:tc>
          <w:tcPr/>
          <w:p>
            <w:pPr>
              <w:pStyle w:val="Compact"/>
            </w:pPr>
            <w:r>
              <w:rPr>
                <w:b/>
                <w:bCs/>
              </w:rPr>
              <w:t xml:space="preserve">Lisa H, F</w:t>
            </w:r>
          </w:p>
        </w:tc>
        <w:tc>
          <w:tcPr/>
          <w:p>
            <w:pPr>
              <w:pStyle w:val="Compact"/>
            </w:pPr>
            <w:r>
              <w:t xml:space="preserve">Vaimne tervis, kriis — TAI ja Sotsiaalministeerium</w:t>
            </w:r>
          </w:p>
        </w:tc>
      </w:tr>
      <w:tr>
        <w:tc>
          <w:tcPr/>
          <w:p>
            <w:pPr>
              <w:pStyle w:val="Compact"/>
            </w:pPr>
            <w:r>
              <w:rPr>
                <w:b/>
                <w:bCs/>
              </w:rPr>
              <w:t xml:space="preserve">Lisa O</w:t>
            </w:r>
          </w:p>
        </w:tc>
        <w:tc>
          <w:tcPr/>
          <w:p>
            <w:pPr>
              <w:pStyle w:val="Compact"/>
            </w:pPr>
            <w:r>
              <w:t xml:space="preserve">Immuniseerimine — aus kommunikatsioon, Terviseamet, Sotsiaalkaitse</w:t>
            </w:r>
          </w:p>
        </w:tc>
      </w:tr>
      <w:tr>
        <w:tc>
          <w:tcPr/>
          <w:p>
            <w:pPr>
              <w:pStyle w:val="Compact"/>
            </w:pPr>
            <w:r>
              <w:rPr>
                <w:b/>
                <w:bCs/>
              </w:rPr>
              <w:t xml:space="preserve">Lisa J</w:t>
            </w:r>
          </w:p>
        </w:tc>
        <w:tc>
          <w:tcPr/>
          <w:p>
            <w:pPr>
              <w:pStyle w:val="Compact"/>
            </w:pPr>
            <w:r>
              <w:t xml:space="preserve">Haridus — Haridusministeerium</w:t>
            </w:r>
          </w:p>
        </w:tc>
      </w:tr>
      <w:tr>
        <w:tc>
          <w:tcPr/>
          <w:p>
            <w:pPr>
              <w:pStyle w:val="Compact"/>
            </w:pPr>
            <w:r>
              <w:rPr>
                <w:b/>
                <w:bCs/>
              </w:rPr>
              <w:t xml:space="preserve">Lisa K</w:t>
            </w:r>
          </w:p>
        </w:tc>
        <w:tc>
          <w:tcPr/>
          <w:p>
            <w:pPr>
              <w:pStyle w:val="Compact"/>
            </w:pPr>
            <w:r>
              <w:t xml:space="preserve">Võrgustik — koostöö partneritega, Kaitse, StratKom-iga</w:t>
            </w:r>
          </w:p>
        </w:tc>
      </w:tr>
    </w:tbl>
    <w:p>
      <w:r>
        <w:pict>
          <v:rect style="width:0;height:1.5pt" o:hralign="center" o:hrstd="t" o:hr="t"/>
        </w:pict>
      </w:r>
    </w:p>
    <w:bookmarkEnd w:id="577"/>
    <w:bookmarkStart w:id="578" w:name="kokkuvõte-üks-lause-igale-juhile"/>
    <w:p>
      <w:pPr>
        <w:pStyle w:val="Heading2"/>
      </w:pPr>
      <w:r>
        <w:rPr>
          <w:rStyle w:val="SectionNumber"/>
        </w:rPr>
        <w:t xml:space="preserve">22.7</w:t>
      </w:r>
      <w:r>
        <w:tab/>
      </w:r>
      <w:r>
        <w:t xml:space="preserve">Kokkuvõte — üks lause igale juhile</w:t>
      </w:r>
    </w:p>
    <w:p>
      <w:pPr>
        <w:pStyle w:val="BlockText"/>
      </w:pPr>
      <w:r>
        <w:rPr>
          <w:b/>
          <w:bCs/>
        </w:rPr>
        <w:t xml:space="preserve">Küsi. Kustuta. Lihtsusta. Kiirenda. Alles siis automatiseeri.</w:t>
      </w:r>
    </w:p>
    <w:p>
      <w:pPr>
        <w:pStyle w:val="FirstParagraph"/>
      </w:pPr>
      <w:r>
        <w:t xml:space="preserve">Kui sa automatiseerid enne kustutamist, ehidad kiirema masina, mis toodab sama müra. Eesti inimesed on väsinud müra. Nad vajavad selgust, ausust ja inimest — mitte veel ühte portaali.</w:t>
      </w:r>
    </w:p>
    <w:p>
      <w:pPr>
        <w:pStyle w:val="BodyText"/>
      </w:pPr>
      <w:r>
        <w:rPr>
          <w:i/>
          <w:iCs/>
        </w:rPr>
        <w:t xml:space="preserve">Minu küsimus sulle, ministeeriumi juht: millise ühe protsessi sa kustutad järgmise 30 päeva jooksul — ja ütled selle avalikult?</w:t>
      </w:r>
    </w:p>
    <w:p>
      <w:r>
        <w:pict>
          <v:rect style="width:0;height:1.5pt" o:hralign="center" o:hrstd="t" o:hr="t"/>
        </w:pict>
      </w:r>
    </w:p>
    <w:p>
      <w:pPr>
        <w:pStyle w:val="FirstParagraph"/>
      </w:pPr>
      <w:r>
        <w:rPr>
          <w:i/>
          <w:iCs/>
        </w:rPr>
        <w:t xml:space="preserve">Lisa L — Operatsioon „Peegel”. Avalik. Jagamine ministeeriumidele ja TAI-le soovitatav.</w:t>
      </w:r>
    </w:p>
    <w:bookmarkEnd w:id="578"/>
    <w:bookmarkEnd w:id="579"/>
    <w:bookmarkStart w:id="603" w:name="X5921aea4dcad60ff71199af9af41116a1dc20a6"/>
    <w:p>
      <w:pPr>
        <w:pStyle w:val="Heading1"/>
      </w:pPr>
      <w:r>
        <w:rPr>
          <w:rStyle w:val="SectionNumber"/>
        </w:rPr>
        <w:t xml:space="preserve">23</w:t>
      </w:r>
      <w:r>
        <w:tab/>
      </w:r>
      <w:r>
        <w:t xml:space="preserve">Lisa M — Kodaniku identiteet, kodaniku vanne ja peeglitööriist</w:t>
      </w:r>
    </w:p>
    <w:p>
      <w:pPr>
        <w:pStyle w:val="BlockText"/>
      </w:pPr>
      <w:r>
        <w:rPr>
          <w:b/>
          <w:bCs/>
        </w:rPr>
        <w:t xml:space="preserve">Lugeja saab:</w:t>
      </w:r>
      <w:r>
        <w:t xml:space="preserve"> </w:t>
      </w:r>
      <w:r>
        <w:t xml:space="preserve">kodaniku identiteedi ja LIHTSUS reegli.</w:t>
      </w:r>
      <w:r>
        <w:t xml:space="preserve"> </w:t>
      </w:r>
      <w:r>
        <w:rPr>
          <w:b/>
          <w:bCs/>
        </w:rPr>
        <w:t xml:space="preserve">Loe seda kui:</w:t>
      </w:r>
      <w:r>
        <w:t xml:space="preserve"> </w:t>
      </w:r>
      <w:r>
        <w:t xml:space="preserve">tugevdad pere või enda identiteeti (tee C).</w:t>
      </w:r>
      <w:r>
        <w:t xml:space="preserve"> </w:t>
      </w:r>
      <w:r>
        <w:rPr>
          <w:b/>
          <w:bCs/>
        </w:rPr>
        <w:t xml:space="preserve">Ära loe kui:</w:t>
      </w:r>
      <w:r>
        <w:t xml:space="preserve"> </w:t>
      </w:r>
      <w:r>
        <w:t xml:space="preserve">oled kriisis — alusta Lisa H.</w:t>
      </w:r>
    </w:p>
    <w:p>
      <w:pPr>
        <w:pStyle w:val="FirstParagraph"/>
      </w:pPr>
      <w:r>
        <w:rPr>
          <w:b/>
          <w:bCs/>
        </w:rPr>
        <w:t xml:space="preserve">Seotud:</w:t>
      </w:r>
      <w:r>
        <w:t xml:space="preserve"> </w:t>
      </w:r>
      <w:r>
        <w:t xml:space="preserve">Operatsioon „Peegel” — iga kodaniku tööriist</w:t>
      </w:r>
      <w:r>
        <w:t xml:space="preserve"> </w:t>
      </w:r>
      <w:r>
        <w:rPr>
          <w:b/>
          <w:bCs/>
        </w:rPr>
        <w:t xml:space="preserve">Eesmärk:</w:t>
      </w:r>
      <w:r>
        <w:t xml:space="preserve"> </w:t>
      </w:r>
      <w:r>
        <w:t xml:space="preserve">Identiteedi muutus läbi Tony Robbinsi viieastmelise juhendi; uus enesekuvand peegli ees; enesearmastus, õppija roll, avatud mõtlemine, sisetunde usaldamine.</w:t>
      </w:r>
      <w:r>
        <w:t xml:space="preserve"> </w:t>
      </w:r>
      <w:r>
        <w:rPr>
          <w:b/>
          <w:bCs/>
        </w:rPr>
        <w:t xml:space="preserve">Uus etapp:</w:t>
      </w:r>
      <w:r>
        <w:t xml:space="preserve"> </w:t>
      </w:r>
      <w:r>
        <w:rPr>
          <w:b/>
          <w:bCs/>
        </w:rPr>
        <w:t xml:space="preserve">LIHTSUS</w:t>
      </w:r>
      <w:r>
        <w:t xml:space="preserve"> </w:t>
      </w:r>
      <w:r>
        <w:t xml:space="preserve">— „Kui meeskond ei tea plaani, siis nad ei saa ju seda täita!”</w:t>
      </w:r>
    </w:p>
    <w:p>
      <w:pPr>
        <w:pStyle w:val="BlockText"/>
      </w:pPr>
      <w:r>
        <w:rPr>
          <w:i/>
          <w:iCs/>
        </w:rPr>
        <w:t xml:space="preserve">Sa ei muutu ühe päevaga. Sa muutud iga kord, kui valid teistmoodi olla — ja peegeldad seda endale näo ees.</w:t>
      </w:r>
    </w:p>
    <w:p>
      <w:r>
        <w:pict>
          <v:rect style="width:0;height:1.5pt" o:hralign="center" o:hrstd="t" o:hr="t"/>
        </w:pict>
      </w:r>
    </w:p>
    <w:bookmarkStart w:id="580" w:name="miks-see-on-vajalik"/>
    <w:p>
      <w:pPr>
        <w:pStyle w:val="Heading2"/>
      </w:pPr>
      <w:r>
        <w:rPr>
          <w:rStyle w:val="SectionNumber"/>
        </w:rPr>
        <w:t xml:space="preserve">23.1</w:t>
      </w:r>
      <w:r>
        <w:tab/>
      </w:r>
      <w:r>
        <w:t xml:space="preserve">Miks see on vajalik</w:t>
      </w:r>
    </w:p>
    <w:p>
      <w:pPr>
        <w:pStyle w:val="FirstParagraph"/>
      </w:pPr>
      <w:r>
        <w:t xml:space="preserve">Infosõda ei taba ainult uudisevoogu. See tabab</w:t>
      </w:r>
      <w:r>
        <w:t xml:space="preserve"> </w:t>
      </w:r>
      <w:r>
        <w:rPr>
          <w:b/>
          <w:bCs/>
        </w:rPr>
        <w:t xml:space="preserve">identiteeti</w:t>
      </w:r>
      <w:r>
        <w:t xml:space="preserve"> </w:t>
      </w:r>
      <w:r>
        <w:t xml:space="preserve">— kelleks sa end tunned, mida sa väärid, kas sa oled ohver või õppija. Kui inimene ei tea, kes ta on, võtab ta vastu iga narratiivi, mis talle emotsiooni annab.</w:t>
      </w:r>
    </w:p>
    <w:p>
      <w:pPr>
        <w:pStyle w:val="BodyText"/>
      </w:pPr>
      <w:r>
        <w:t xml:space="preserve">Operatsioon „Peegel” annab igale Eesti kodanikule ühe tööriista, mida saab kasutada iga päev:</w:t>
      </w:r>
      <w:r>
        <w:t xml:space="preserve"> </w:t>
      </w:r>
      <w:r>
        <w:rPr>
          <w:b/>
          <w:bCs/>
        </w:rPr>
        <w:t xml:space="preserve">peeglitöö</w:t>
      </w:r>
      <w:r>
        <w:t xml:space="preserve">. Mitte narsissismi pärast — vaid selleks, et kinnitada endale uut identiteeti, kuni see muutub loomulikuks.</w:t>
      </w:r>
    </w:p>
    <w:p>
      <w:pPr>
        <w:pStyle w:val="BodyText"/>
      </w:pPr>
      <w:r>
        <w:t xml:space="preserve">See lisa põhineb Tony Robbinsi identiteeditöö viiel sammul, kohandatud Eesti kodaniku kontekstiks.</w:t>
      </w:r>
    </w:p>
    <w:p>
      <w:r>
        <w:pict>
          <v:rect style="width:0;height:1.5pt" o:hralign="center" o:hrstd="t" o:hr="t"/>
        </w:pict>
      </w:r>
    </w:p>
    <w:bookmarkEnd w:id="580"/>
    <w:bookmarkStart w:id="586" w:name="tony-robbinsi-5-sammu-identiteedi-muutus"/>
    <w:p>
      <w:pPr>
        <w:pStyle w:val="Heading2"/>
      </w:pPr>
      <w:r>
        <w:rPr>
          <w:rStyle w:val="SectionNumber"/>
        </w:rPr>
        <w:t xml:space="preserve">23.2</w:t>
      </w:r>
      <w:r>
        <w:tab/>
      </w:r>
      <w:r>
        <w:t xml:space="preserve">Tony Robbinsi 5 sammu — identiteedi muutus</w:t>
      </w:r>
    </w:p>
    <w:p>
      <w:pPr>
        <w:pStyle w:val="FirstParagraph"/>
      </w:pPr>
      <w:r>
        <w:rPr>
          <w:b/>
          <w:bCs/>
        </w:rPr>
        <w:t xml:space="preserve">Reegel:</w:t>
      </w:r>
      <w:r>
        <w:t xml:space="preserve"> </w:t>
      </w:r>
      <w:r>
        <w:t xml:space="preserve">Iga samm on tegevus, mitte mõtlemine. Identiteet tuleb kehast ja tegudest, mitte ainult peast.</w:t>
      </w:r>
    </w:p>
    <w:bookmarkStart w:id="581" w:name="samm-1-tuvasta-piiravad-uskumused"/>
    <w:p>
      <w:pPr>
        <w:pStyle w:val="Heading3"/>
      </w:pPr>
      <w:r>
        <w:rPr>
          <w:rStyle w:val="SectionNumber"/>
        </w:rPr>
        <w:t xml:space="preserve">23.2.1</w:t>
      </w:r>
      <w:r>
        <w:tab/>
      </w:r>
      <w:r>
        <w:t xml:space="preserve">Samm 1 — Tuvasta piiravad uskumused</w:t>
      </w:r>
    </w:p>
    <w:p>
      <w:pPr>
        <w:pStyle w:val="FirstParagraph"/>
      </w:pPr>
      <w:r>
        <w:t xml:space="preserve">Kirjuta üles kõik laused, mis algavad sõnadega</w:t>
      </w:r>
      <w:r>
        <w:t xml:space="preserve"> </w:t>
      </w:r>
      <w:r>
        <w:rPr>
          <w:i/>
          <w:iCs/>
        </w:rPr>
        <w:t xml:space="preserve">„Ma olen…“</w:t>
      </w:r>
      <w:r>
        <w:t xml:space="preserve"> </w:t>
      </w:r>
      <w:r>
        <w:t xml:space="preserve">või</w:t>
      </w:r>
      <w:r>
        <w:t xml:space="preserve"> </w:t>
      </w:r>
      <w:r>
        <w:rPr>
          <w:i/>
          <w:iCs/>
        </w:rPr>
        <w:t xml:space="preserve">„Ma ei saa…“</w:t>
      </w:r>
      <w:r>
        <w:t xml:space="preserve"> </w:t>
      </w:r>
      <w:r>
        <w:t xml:space="preserve">ja mis sind kinni hoiavad.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Näide (vana identiteet)</w:t>
            </w:r>
          </w:p>
        </w:tc>
        <w:tc>
          <w:tcPr/>
          <w:p>
            <w:pPr>
              <w:pStyle w:val="Compact"/>
            </w:pPr>
            <w:r>
              <w:t xml:space="preserve">Küsimus</w:t>
            </w:r>
          </w:p>
        </w:tc>
      </w:tr>
      <w:tr>
        <w:tc>
          <w:tcPr/>
          <w:p>
            <w:pPr>
              <w:pStyle w:val="Compact"/>
            </w:pPr>
            <w:r>
              <w:t xml:space="preserve">„Ma olen liiga väsinud.”</w:t>
            </w:r>
          </w:p>
        </w:tc>
        <w:tc>
          <w:tcPr/>
          <w:p>
            <w:pPr>
              <w:pStyle w:val="Compact"/>
            </w:pPr>
            <w:r>
              <w:t xml:space="preserve">Kes ütles? Millal see tõeks sai?</w:t>
            </w:r>
          </w:p>
        </w:tc>
      </w:tr>
      <w:tr>
        <w:tc>
          <w:tcPr/>
          <w:p>
            <w:pPr>
              <w:pStyle w:val="Compact"/>
            </w:pPr>
            <w:r>
              <w:t xml:space="preserve">„Ma ei saa usaldada kedagi.”</w:t>
            </w:r>
          </w:p>
        </w:tc>
        <w:tc>
          <w:tcPr/>
          <w:p>
            <w:pPr>
              <w:pStyle w:val="Compact"/>
            </w:pPr>
            <w:r>
              <w:t xml:space="preserve">Kas see kaitseb mind või lõhub?</w:t>
            </w:r>
          </w:p>
        </w:tc>
      </w:tr>
      <w:tr>
        <w:tc>
          <w:tcPr/>
          <w:p>
            <w:pPr>
              <w:pStyle w:val="Compact"/>
            </w:pPr>
            <w:r>
              <w:t xml:space="preserve">„Ma olen nii nagu mu isa/emme.”</w:t>
            </w:r>
          </w:p>
        </w:tc>
        <w:tc>
          <w:tcPr/>
          <w:p>
            <w:pPr>
              <w:pStyle w:val="Compact"/>
            </w:pPr>
            <w:r>
              <w:t xml:space="preserve">Kas ma valin seda — või kordan?</w:t>
            </w:r>
          </w:p>
        </w:tc>
      </w:tr>
      <w:tr>
        <w:tc>
          <w:tcPr/>
          <w:p>
            <w:pPr>
              <w:pStyle w:val="Compact"/>
            </w:pPr>
            <w:r>
              <w:t xml:space="preserve">„Eestlane on alati kannatlik.”</w:t>
            </w:r>
          </w:p>
        </w:tc>
        <w:tc>
          <w:tcPr/>
          <w:p>
            <w:pPr>
              <w:pStyle w:val="Compact"/>
            </w:pPr>
            <w:r>
              <w:t xml:space="preserve">Kas see on tugevus või vabandus?</w:t>
            </w:r>
          </w:p>
        </w:tc>
      </w:tr>
    </w:tbl>
    <w:p>
      <w:pPr>
        <w:pStyle w:val="BodyText"/>
      </w:pPr>
      <w:r>
        <w:rPr>
          <w:b/>
          <w:bCs/>
        </w:rPr>
        <w:t xml:space="preserve">Operatsiooni ülesanne:</w:t>
      </w:r>
      <w:r>
        <w:t xml:space="preserve"> </w:t>
      </w:r>
      <w:r>
        <w:t xml:space="preserve">Leia vähemalt kolm lauset, mis tulevad infosõja või lapsepõlve kaudu — mitte sinu tõest valikust.</w:t>
      </w:r>
    </w:p>
    <w:bookmarkEnd w:id="581"/>
    <w:bookmarkStart w:id="582" w:name="samm-2-küsi-ja-kahtle-kuni-on-sinu-tõde"/>
    <w:p>
      <w:pPr>
        <w:pStyle w:val="Heading3"/>
      </w:pPr>
      <w:r>
        <w:rPr>
          <w:rStyle w:val="SectionNumber"/>
        </w:rPr>
        <w:t xml:space="preserve">23.2.2</w:t>
      </w:r>
      <w:r>
        <w:tab/>
      </w:r>
      <w:r>
        <w:t xml:space="preserve">Samm 2 — Küsi ja kahtle (kuni on sinu tõde)</w:t>
      </w:r>
    </w:p>
    <w:p>
      <w:pPr>
        <w:pStyle w:val="FirstParagraph"/>
      </w:pPr>
      <w:r>
        <w:t xml:space="preserve">Robbins ütleb: uskumus, mida sa ei ole küsinud, juhib sind. Operatsioon „Peegel” lisab:</w:t>
      </w:r>
      <w:r>
        <w:t xml:space="preserve"> </w:t>
      </w:r>
      <w:r>
        <w:rPr>
          <w:b/>
          <w:bCs/>
        </w:rPr>
        <w:t xml:space="preserve">kahtle asjades, kuni sul on oma tõde</w:t>
      </w:r>
      <w:r>
        <w:t xml:space="preserve"> </w:t>
      </w:r>
      <w:r>
        <w:t xml:space="preserve">— mitte algoritmi tõde, mitte poliitiku tõde, mitte grupi tõde.</w:t>
      </w:r>
    </w:p>
    <w:p>
      <w:pPr>
        <w:pStyle w:val="BodyText"/>
      </w:pPr>
      <w:r>
        <w:t xml:space="preserve">Küsimused iga piirava uskumuse kohta:</w:t>
      </w:r>
    </w:p>
    <w:p>
      <w:pPr>
        <w:pStyle w:val="Compact"/>
        <w:numPr>
          <w:ilvl w:val="0"/>
          <w:numId w:val="1225"/>
        </w:numPr>
      </w:pPr>
      <w:r>
        <w:t xml:space="preserve">Kas see on faktiliselt tõsi — või emotsionaalne harjumus?</w:t>
      </w:r>
    </w:p>
    <w:p>
      <w:pPr>
        <w:pStyle w:val="Compact"/>
        <w:numPr>
          <w:ilvl w:val="0"/>
          <w:numId w:val="1225"/>
        </w:numPr>
      </w:pPr>
      <w:r>
        <w:t xml:space="preserve">Kes saab minu uskumisest kasu?</w:t>
      </w:r>
    </w:p>
    <w:p>
      <w:pPr>
        <w:pStyle w:val="Compact"/>
        <w:numPr>
          <w:ilvl w:val="0"/>
          <w:numId w:val="1225"/>
        </w:numPr>
      </w:pPr>
      <w:r>
        <w:t xml:space="preserve">Mis juhtuks, kui ma sellest lahti looksin?</w:t>
      </w:r>
    </w:p>
    <w:p>
      <w:pPr>
        <w:pStyle w:val="Compact"/>
        <w:numPr>
          <w:ilvl w:val="0"/>
          <w:numId w:val="1225"/>
        </w:numPr>
      </w:pPr>
      <w:r>
        <w:t xml:space="preserve">Mida ma teaksin, kui ma ei oleks seda kunagi kuulnud?</w:t>
      </w:r>
    </w:p>
    <w:p>
      <w:pPr>
        <w:pStyle w:val="FirstParagraph"/>
      </w:pPr>
      <w:r>
        <w:rPr>
          <w:b/>
          <w:bCs/>
        </w:rPr>
        <w:t xml:space="preserve">Õppija reegel:</w:t>
      </w:r>
      <w:r>
        <w:t xml:space="preserve"> </w:t>
      </w:r>
      <w:r>
        <w:t xml:space="preserve">Sa ei pea kõike teadma. Sa pead olema valmis</w:t>
      </w:r>
      <w:r>
        <w:t xml:space="preserve"> </w:t>
      </w:r>
      <w:r>
        <w:rPr>
          <w:b/>
          <w:bCs/>
        </w:rPr>
        <w:t xml:space="preserve">õppima</w:t>
      </w:r>
      <w:r>
        <w:t xml:space="preserve"> </w:t>
      </w:r>
      <w:r>
        <w:t xml:space="preserve">— ja muutma arvamust, kui tõend seda nõuab.</w:t>
      </w:r>
    </w:p>
    <w:bookmarkEnd w:id="582"/>
    <w:bookmarkStart w:id="583" w:name="samm-3-katkesta-vana-muster"/>
    <w:p>
      <w:pPr>
        <w:pStyle w:val="Heading3"/>
      </w:pPr>
      <w:r>
        <w:rPr>
          <w:rStyle w:val="SectionNumber"/>
        </w:rPr>
        <w:t xml:space="preserve">23.2.3</w:t>
      </w:r>
      <w:r>
        <w:tab/>
      </w:r>
      <w:r>
        <w:t xml:space="preserve">Samm 3 — Katkesta vana muster</w:t>
      </w:r>
    </w:p>
    <w:p>
      <w:pPr>
        <w:pStyle w:val="FirstParagraph"/>
      </w:pPr>
      <w:r>
        <w:t xml:space="preserve">Identiteet on harjumus. Harjumus katkeb</w:t>
      </w:r>
      <w:r>
        <w:t xml:space="preserve"> </w:t>
      </w:r>
      <w:r>
        <w:rPr>
          <w:b/>
          <w:bCs/>
        </w:rPr>
        <w:t xml:space="preserve">teo</w:t>
      </w:r>
      <w:r>
        <w:t xml:space="preserve">ga, mitte otsusega.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 muster</w:t>
            </w:r>
          </w:p>
        </w:tc>
        <w:tc>
          <w:tcPr/>
          <w:p>
            <w:pPr>
              <w:pStyle w:val="Compact"/>
            </w:pPr>
            <w:r>
              <w:t xml:space="preserve">Katkestus (üks väike tegu täna)</w:t>
            </w:r>
          </w:p>
        </w:tc>
      </w:tr>
      <w:tr>
        <w:tc>
          <w:tcPr/>
          <w:p>
            <w:pPr>
              <w:pStyle w:val="Compact"/>
            </w:pPr>
            <w:r>
              <w:t xml:space="preserve">Scrollin enne magamaminekut</w:t>
            </w:r>
          </w:p>
        </w:tc>
        <w:tc>
          <w:tcPr/>
          <w:p>
            <w:pPr>
              <w:pStyle w:val="Compact"/>
            </w:pPr>
            <w:r>
              <w:t xml:space="preserve">30 minutit ilma telefonita</w:t>
            </w:r>
          </w:p>
        </w:tc>
      </w:tr>
      <w:tr>
        <w:tc>
          <w:tcPr/>
          <w:p>
            <w:pPr>
              <w:pStyle w:val="Compact"/>
            </w:pPr>
            <w:r>
              <w:t xml:space="preserve">Reageerin vihaga postitusele</w:t>
            </w:r>
          </w:p>
        </w:tc>
        <w:tc>
          <w:tcPr/>
          <w:p>
            <w:pPr>
              <w:pStyle w:val="Compact"/>
            </w:pPr>
            <w:r>
              <w:t xml:space="preserve">24 tundi paus enne jagamist</w:t>
            </w:r>
          </w:p>
        </w:tc>
      </w:tr>
      <w:tr>
        <w:tc>
          <w:tcPr/>
          <w:p>
            <w:pPr>
              <w:pStyle w:val="Compact"/>
            </w:pPr>
            <w:r>
              <w:t xml:space="preserve">Ütlen „mul pole aega”</w:t>
            </w:r>
          </w:p>
        </w:tc>
        <w:tc>
          <w:tcPr/>
          <w:p>
            <w:pPr>
              <w:pStyle w:val="Compact"/>
            </w:pPr>
            <w:r>
              <w:t xml:space="preserve">15 minutit lapse või iseendaga</w:t>
            </w:r>
          </w:p>
        </w:tc>
      </w:tr>
      <w:tr>
        <w:tc>
          <w:tcPr/>
          <w:p>
            <w:pPr>
              <w:pStyle w:val="Compact"/>
            </w:pPr>
            <w:r>
              <w:t xml:space="preserve">Ootan, et keegi päästab</w:t>
            </w:r>
          </w:p>
        </w:tc>
        <w:tc>
          <w:tcPr/>
          <w:p>
            <w:pPr>
              <w:pStyle w:val="Compact"/>
            </w:pPr>
            <w:r>
              <w:t xml:space="preserve">Üks otsus, mida sa ise teed</w:t>
            </w:r>
          </w:p>
        </w:tc>
      </w:tr>
    </w:tbl>
    <w:p>
      <w:pPr>
        <w:pStyle w:val="BodyText"/>
      </w:pPr>
      <w:r>
        <w:rPr>
          <w:b/>
          <w:bCs/>
        </w:rPr>
        <w:t xml:space="preserve">Keha:</w:t>
      </w:r>
      <w:r>
        <w:t xml:space="preserve"> </w:t>
      </w:r>
      <w:r>
        <w:t xml:space="preserve">Robbins rõhutab — emotsioon tuleb liikumisest. Jalutuskäik, tõmbed, külma vett näole. Enne peeglitööd: seisa sirgelt, õlad tahapoole, hinga sügavalt kolm korda.</w:t>
      </w:r>
    </w:p>
    <w:bookmarkEnd w:id="583"/>
    <w:bookmarkStart w:id="584" w:name="samm-4-ehita-tõestust-tegudega"/>
    <w:p>
      <w:pPr>
        <w:pStyle w:val="Heading3"/>
      </w:pPr>
      <w:r>
        <w:rPr>
          <w:rStyle w:val="SectionNumber"/>
        </w:rPr>
        <w:t xml:space="preserve">23.2.4</w:t>
      </w:r>
      <w:r>
        <w:tab/>
      </w:r>
      <w:r>
        <w:t xml:space="preserve">Samm 4 — Ehita tõestust tegudega</w:t>
      </w:r>
    </w:p>
    <w:p>
      <w:pPr>
        <w:pStyle w:val="FirstParagraph"/>
      </w:pPr>
      <w:r>
        <w:t xml:space="preserve">Uus identiteet ei tule affirmatsioonist. See tuleb</w:t>
      </w:r>
      <w:r>
        <w:t xml:space="preserve"> </w:t>
      </w:r>
      <w:r>
        <w:rPr>
          <w:b/>
          <w:bCs/>
        </w:rPr>
        <w:t xml:space="preserve">väikestest võitudest</w:t>
      </w:r>
      <w:r>
        <w:t xml:space="preserve">, mida sa endale meenutad.</w:t>
      </w:r>
    </w:p>
    <w:p>
      <w:pPr>
        <w:pStyle w:val="BodyText"/>
      </w:pPr>
      <w:r>
        <w:t xml:space="preserve">Iga päev kirjuta üks rida päevikusse:</w:t>
      </w:r>
    </w:p>
    <w:p>
      <w:pPr>
        <w:pStyle w:val="BlockText"/>
      </w:pPr>
      <w:r>
        <w:t xml:space="preserve">„Täna tõestasin endale, et ma olen ________, kui ma ________.”</w:t>
      </w:r>
    </w:p>
    <w:p>
      <w:pPr>
        <w:pStyle w:val="FirstParagraph"/>
      </w:pPr>
      <w:r>
        <w:t xml:space="preserve">Näited:</w:t>
      </w:r>
      <w:r>
        <w:t xml:space="preserve"> </w:t>
      </w:r>
      <w:r>
        <w:t xml:space="preserve">- „…ma olen õppija, kui ma küsisin enne jagamist: kas see on tõsi?”</w:t>
      </w:r>
      <w:r>
        <w:t xml:space="preserve"> </w:t>
      </w:r>
      <w:r>
        <w:t xml:space="preserve">- „…ma olen isa/emme, kes on kohal, kui ma panin telefoni kõrvale.”</w:t>
      </w:r>
      <w:r>
        <w:t xml:space="preserve"> </w:t>
      </w:r>
      <w:r>
        <w:t xml:space="preserve">- „…ma olen eestlane, kes mõtleb, kui ma ei reageerinud kohe vihale.”</w:t>
      </w:r>
    </w:p>
    <w:p>
      <w:pPr>
        <w:pStyle w:val="BodyText"/>
      </w:pPr>
      <w:r>
        <w:rPr>
          <w:b/>
          <w:bCs/>
        </w:rPr>
        <w:t xml:space="preserve">Raamatsoovitus:</w:t>
      </w:r>
      <w:r>
        <w:t xml:space="preserve"> </w:t>
      </w:r>
      <w:r>
        <w:t xml:space="preserve">Alar Ojastu</w:t>
      </w:r>
      <w:r>
        <w:t xml:space="preserve"> </w:t>
      </w:r>
      <w:r>
        <w:rPr>
          <w:i/>
          <w:iCs/>
        </w:rPr>
        <w:t xml:space="preserve">Ratsionaalne emotsionaalsus</w:t>
      </w:r>
      <w:r>
        <w:t xml:space="preserve"> </w:t>
      </w:r>
      <w:r>
        <w:t xml:space="preserve">— silmaringi avaja emotsioonide ja inimlikkuse mõistmiseks; tõestus, et pehmed teod toovad kõvad tulemused. (alarojastu.com)</w:t>
      </w:r>
    </w:p>
    <w:bookmarkEnd w:id="584"/>
    <w:bookmarkStart w:id="585" w:name="samm-5-loo-uus-identiteet-peeglitöö"/>
    <w:p>
      <w:pPr>
        <w:pStyle w:val="Heading3"/>
      </w:pPr>
      <w:r>
        <w:rPr>
          <w:rStyle w:val="SectionNumber"/>
        </w:rPr>
        <w:t xml:space="preserve">23.2.5</w:t>
      </w:r>
      <w:r>
        <w:tab/>
      </w:r>
      <w:r>
        <w:t xml:space="preserve">Samm 5 — Loo uus identiteet (peeglitöö)</w:t>
      </w:r>
    </w:p>
    <w:p>
      <w:pPr>
        <w:pStyle w:val="FirstParagraph"/>
      </w:pPr>
      <w:r>
        <w:t xml:space="preserve">Robbins:</w:t>
      </w:r>
      <w:r>
        <w:t xml:space="preserve"> </w:t>
      </w:r>
      <w:r>
        <w:rPr>
          <w:i/>
          <w:iCs/>
        </w:rPr>
        <w:t xml:space="preserve">„Mida iganes sa ütled</w:t>
      </w:r>
      <w:r>
        <w:rPr>
          <w:i/>
          <w:iCs/>
        </w:rPr>
        <w:t xml:space="preserve"> </w:t>
      </w:r>
      <w:r>
        <w:rPr>
          <w:i/>
          <w:iCs/>
        </w:rPr>
        <w:t xml:space="preserve">‘Ma olen’</w:t>
      </w:r>
      <w:r>
        <w:rPr>
          <w:i/>
          <w:iCs/>
        </w:rPr>
        <w:t xml:space="preserve"> </w:t>
      </w:r>
      <w:r>
        <w:rPr>
          <w:i/>
          <w:iCs/>
        </w:rPr>
        <w:t xml:space="preserve">järel, selleks sa saad.”</w:t>
      </w:r>
      <w:r>
        <w:t xml:space="preserve"> </w:t>
      </w:r>
      <w:r>
        <w:t xml:space="preserve">See ei ole vaikne sosistamine. See on</w:t>
      </w:r>
      <w:r>
        <w:t xml:space="preserve"> </w:t>
      </w:r>
      <w:r>
        <w:rPr>
          <w:b/>
          <w:bCs/>
        </w:rPr>
        <w:t xml:space="preserve">deklaratsioon</w:t>
      </w:r>
      <w:r>
        <w:t xml:space="preserve"> </w:t>
      </w:r>
      <w:r>
        <w:t xml:space="preserve">— valjust, selgelt, peegli ees, oma kehaga.</w:t>
      </w:r>
    </w:p>
    <w:p>
      <w:pPr>
        <w:pStyle w:val="BodyText"/>
      </w:pPr>
      <w:r>
        <w:rPr>
          <w:b/>
          <w:bCs/>
        </w:rPr>
        <w:t xml:space="preserve">Harjutus:</w:t>
      </w:r>
      <w:r>
        <w:t xml:space="preserve"> </w:t>
      </w:r>
      <w:r>
        <w:t xml:space="preserve">Iga hommik või iga kord, kui tunned end kadunuks:</w:t>
      </w:r>
      <w:r>
        <w:t xml:space="preserve"> </w:t>
      </w:r>
      <w:r>
        <w:t xml:space="preserve">1. Seisa peegli ette.</w:t>
      </w:r>
      <w:r>
        <w:t xml:space="preserve"> </w:t>
      </w:r>
      <w:r>
        <w:t xml:space="preserve">2. Vaata endale</w:t>
      </w:r>
      <w:r>
        <w:t xml:space="preserve"> </w:t>
      </w:r>
      <w:r>
        <w:rPr>
          <w:b/>
          <w:bCs/>
        </w:rPr>
        <w:t xml:space="preserve">silma</w:t>
      </w:r>
      <w:r>
        <w:t xml:space="preserve">.</w:t>
      </w:r>
      <w:r>
        <w:t xml:space="preserve"> </w:t>
      </w:r>
      <w:r>
        <w:t xml:space="preserve">3. Loe kodaniku manifesti (allpool) — aeglaselt, selgelt.</w:t>
      </w:r>
      <w:r>
        <w:t xml:space="preserve"> </w:t>
      </w:r>
      <w:r>
        <w:t xml:space="preserve">4. Lõpeta kodaniku vannega (allpool).</w:t>
      </w:r>
      <w:r>
        <w:t xml:space="preserve"> </w:t>
      </w:r>
      <w:r>
        <w:t xml:space="preserve">5. Mine päeva</w:t>
      </w:r>
      <w:r>
        <w:t xml:space="preserve"> </w:t>
      </w:r>
      <w:r>
        <w:rPr>
          <w:b/>
          <w:bCs/>
        </w:rPr>
        <w:t xml:space="preserve">ühe konkreetse teoga</w:t>
      </w:r>
      <w:r>
        <w:t xml:space="preserve">, mis kinnitab uut identiteeti.</w:t>
      </w:r>
    </w:p>
    <w:p>
      <w:r>
        <w:pict>
          <v:rect style="width:0;height:1.5pt" o:hralign="center" o:hrstd="t" o:hr="t"/>
        </w:pict>
      </w:r>
    </w:p>
    <w:bookmarkEnd w:id="585"/>
    <w:bookmarkEnd w:id="586"/>
    <w:bookmarkStart w:id="587" w:name="X997457afb6433f2dd1c5e9e5cb4fce083072da5"/>
    <w:p>
      <w:pPr>
        <w:pStyle w:val="Heading2"/>
      </w:pPr>
      <w:r>
        <w:rPr>
          <w:rStyle w:val="SectionNumber"/>
        </w:rPr>
        <w:t xml:space="preserve">23.3</w:t>
      </w:r>
      <w:r>
        <w:tab/>
      </w:r>
      <w:r>
        <w:t xml:space="preserve">Eesti Vabariigi kodaniku manifest — loe peegli ees</w:t>
      </w:r>
    </w:p>
    <w:p>
      <w:pPr>
        <w:pStyle w:val="FirstParagraph"/>
      </w:pPr>
      <w:r>
        <w:rPr>
          <w:i/>
          <w:iCs/>
        </w:rPr>
        <w:t xml:space="preserve">See on uus identiteet, mida sa võid omaks võtta. Loe seda valjusti. Vaata endale silma. Korda, kuni see ei ole tsitaat — vaid see, kes sa oled.</w:t>
      </w:r>
    </w:p>
    <w:p>
      <w:r>
        <w:pict>
          <v:rect style="width:0;height:1.5pt" o:hralign="center" o:hrstd="t" o:hr="t"/>
        </w:pict>
      </w:r>
    </w:p>
    <w:p>
      <w:pPr>
        <w:pStyle w:val="FirstParagraph"/>
      </w:pPr>
      <w:r>
        <w:rPr>
          <w:b/>
          <w:bCs/>
        </w:rPr>
        <w:t xml:space="preserve">Mina olen õppija.</w:t>
      </w:r>
    </w:p>
    <w:p>
      <w:pPr>
        <w:pStyle w:val="BodyText"/>
      </w:pPr>
      <w:r>
        <w:t xml:space="preserve">Ma ei tea kõike. Ma ei pea teadma. Ma õpin iga päev — oma vigadest, teistest inimestest ja maailmast. Ma küsin enne, kui ma usun. Ma kahtlen, kuni mul on</w:t>
      </w:r>
      <w:r>
        <w:t xml:space="preserve"> </w:t>
      </w:r>
      <w:r>
        <w:rPr>
          <w:b/>
          <w:bCs/>
        </w:rPr>
        <w:t xml:space="preserve">oma tõde</w:t>
      </w:r>
      <w:r>
        <w:t xml:space="preserve"> </w:t>
      </w:r>
      <w:r>
        <w:t xml:space="preserve">— mitte grupi tõde, mitte algoritmi tõde.</w:t>
      </w:r>
    </w:p>
    <w:p>
      <w:pPr>
        <w:pStyle w:val="BodyText"/>
      </w:pPr>
      <w:r>
        <w:rPr>
          <w:b/>
          <w:bCs/>
        </w:rPr>
        <w:t xml:space="preserve">Mina usaldan oma sisetunnet.</w:t>
      </w:r>
    </w:p>
    <w:p>
      <w:pPr>
        <w:pStyle w:val="BodyText"/>
      </w:pPr>
      <w:r>
        <w:t xml:space="preserve">Kui midagi tundub valesti — ma peatun. See, mida ma tunnen kõhus, on minu compass. Ma ei lase kellelgi öelda, et mu intuitsioon on nõrkus. Ma kuulan seda ja kontrollin fakte — aga ma ei ignoreeri seda.</w:t>
      </w:r>
    </w:p>
    <w:p>
      <w:pPr>
        <w:pStyle w:val="BodyText"/>
      </w:pPr>
      <w:r>
        <w:rPr>
          <w:b/>
          <w:bCs/>
        </w:rPr>
        <w:t xml:space="preserve">Mina armastan end.</w:t>
      </w:r>
    </w:p>
    <w:p>
      <w:pPr>
        <w:pStyle w:val="BodyText"/>
      </w:pPr>
      <w:r>
        <w:t xml:space="preserve">Mitte uhkuse pärast. Mitte sellepärast, et ma olen täiuslik. Ma armastan end sellepärast, et ma olen elus, ma püüan, ma tõusen üles, kui kukun. Ma ei anna alla — ja ma pole alla andnud. Ma väärin hoolimist — alustades iseendast.</w:t>
      </w:r>
      <w:r>
        <w:t xml:space="preserve"> </w:t>
      </w:r>
      <w:r>
        <w:rPr>
          <w:i/>
          <w:iCs/>
        </w:rPr>
        <w:t xml:space="preserve">Me ei ehita armastust emotsioonidega. Me kujundame seda käitumisega — austuse ja lugupidamise keeles.</w:t>
      </w:r>
    </w:p>
    <w:p>
      <w:pPr>
        <w:pStyle w:val="BodyText"/>
      </w:pPr>
      <w:r>
        <w:rPr>
          <w:b/>
          <w:bCs/>
        </w:rPr>
        <w:t xml:space="preserve">Mina olen avatud.</w:t>
      </w:r>
    </w:p>
    <w:p>
      <w:pPr>
        <w:pStyle w:val="BodyText"/>
      </w:pPr>
      <w:r>
        <w:t xml:space="preserve">Ma ei kinnitu ühele narratiivile. Ma vaatan maailma laiali. Ma kuulan inimest, kellega ma ei nõustu. Ma muudan meelt, kui tõend seda nõuab — see on tugevus, mitte nõrkus.</w:t>
      </w:r>
    </w:p>
    <w:p>
      <w:pPr>
        <w:pStyle w:val="BodyText"/>
      </w:pPr>
      <w:r>
        <w:rPr>
          <w:b/>
          <w:bCs/>
        </w:rPr>
        <w:t xml:space="preserve">Mina olen eestlane.</w:t>
      </w:r>
    </w:p>
    <w:p>
      <w:pPr>
        <w:pStyle w:val="BodyText"/>
      </w:pPr>
      <w:r>
        <w:t xml:space="preserve">Me oleme haruldane liik inimesi. Väike rahvas, kes on säilinud läbi okupatsioonide, sõdade ja vaikuse. Me oleme intelligentsed — kui me mõtleme. Me oleme vastupidavad — kui me ei unusta, kes me oleme. Ma kannan seda edasi lastele — mitte hirmuga, vaid uhkuse ja vastutusega.</w:t>
      </w:r>
    </w:p>
    <w:p>
      <w:pPr>
        <w:pStyle w:val="BodyText"/>
      </w:pPr>
      <w:r>
        <w:rPr>
          <w:b/>
          <w:bCs/>
        </w:rPr>
        <w:t xml:space="preserve">Mina olen kodanik — mitte ohver.</w:t>
      </w:r>
    </w:p>
    <w:p>
      <w:pPr>
        <w:pStyle w:val="BodyText"/>
      </w:pPr>
      <w:r>
        <w:t xml:space="preserve">Ma võtan vastutuse oma perekonna, oma mõtete ja oma tegude eest. Ma ei oota, et keegi teine mu elu ära elab. Ma olen operatsiooni osa. Ma olen valmis.</w:t>
      </w:r>
    </w:p>
    <w:p>
      <w:r>
        <w:pict>
          <v:rect style="width:0;height:1.5pt" o:hralign="center" o:hrstd="t" o:hr="t"/>
        </w:pict>
      </w:r>
    </w:p>
    <w:bookmarkEnd w:id="587"/>
    <w:bookmarkStart w:id="588" w:name="kodaniku-vanne"/>
    <w:p>
      <w:pPr>
        <w:pStyle w:val="Heading2"/>
      </w:pPr>
      <w:r>
        <w:rPr>
          <w:rStyle w:val="SectionNumber"/>
        </w:rPr>
        <w:t xml:space="preserve">23.4</w:t>
      </w:r>
      <w:r>
        <w:tab/>
      </w:r>
      <w:r>
        <w:t xml:space="preserve">Kodaniku vanne</w:t>
      </w:r>
    </w:p>
    <w:p>
      <w:pPr>
        <w:pStyle w:val="FirstParagraph"/>
      </w:pPr>
      <w:r>
        <w:rPr>
          <w:i/>
          <w:iCs/>
        </w:rPr>
        <w:t xml:space="preserve">Renee Aluste sõnad. Loe peegli ees. See on lubadus endale, oma rahvale ja põhiseaduslikule korrale.</w:t>
      </w:r>
    </w:p>
    <w:p>
      <w:r>
        <w:pict>
          <v:rect style="width:0;height:1.5pt" o:hralign="center" o:hrstd="t" o:hr="t"/>
        </w:pict>
      </w:r>
    </w:p>
    <w:p>
      <w:pPr>
        <w:pStyle w:val="FirstParagraph"/>
      </w:pPr>
      <w:r>
        <w:rPr>
          <w:b/>
          <w:bCs/>
        </w:rPr>
        <w:t xml:space="preserve">Mina, Eesti Vabariigi kodanik, luban:</w:t>
      </w:r>
    </w:p>
    <w:p>
      <w:pPr>
        <w:pStyle w:val="BodyText"/>
      </w:pPr>
      <w:r>
        <w:rPr>
          <w:b/>
          <w:bCs/>
        </w:rPr>
        <w:t xml:space="preserve">1.</w:t>
      </w:r>
      <w:r>
        <w:t xml:space="preserve"> </w:t>
      </w:r>
      <w:r>
        <w:t xml:space="preserve">Jääda ustavaks</w:t>
      </w:r>
      <w:r>
        <w:t xml:space="preserve"> </w:t>
      </w:r>
      <w:r>
        <w:rPr>
          <w:b/>
          <w:bCs/>
        </w:rPr>
        <w:t xml:space="preserve">Eesti rahvale</w:t>
      </w:r>
      <w:r>
        <w:t xml:space="preserve"> </w:t>
      </w:r>
      <w:r>
        <w:t xml:space="preserve">ja</w:t>
      </w:r>
      <w:r>
        <w:t xml:space="preserve"> </w:t>
      </w:r>
      <w:r>
        <w:rPr>
          <w:b/>
          <w:bCs/>
        </w:rPr>
        <w:t xml:space="preserve">Eesti Vabariigi põhiseaduslikule korrale</w:t>
      </w:r>
      <w:r>
        <w:t xml:space="preserve">.</w:t>
      </w:r>
    </w:p>
    <w:p>
      <w:pPr>
        <w:pStyle w:val="BodyText"/>
      </w:pPr>
      <w:r>
        <w:rPr>
          <w:b/>
          <w:bCs/>
        </w:rPr>
        <w:t xml:space="preserve">2.</w:t>
      </w:r>
      <w:r>
        <w:t xml:space="preserve"> </w:t>
      </w:r>
      <w:r>
        <w:t xml:space="preserve">Vastu astuda, kui Eestit kahjustatakse — eriti</w:t>
      </w:r>
      <w:r>
        <w:t xml:space="preserve"> </w:t>
      </w:r>
      <w:r>
        <w:rPr>
          <w:b/>
          <w:bCs/>
        </w:rPr>
        <w:t xml:space="preserve">territoriaalset terviklikkust</w:t>
      </w:r>
      <w:r>
        <w:t xml:space="preserve"> </w:t>
      </w:r>
      <w:r>
        <w:t xml:space="preserve">ja</w:t>
      </w:r>
      <w:r>
        <w:t xml:space="preserve"> </w:t>
      </w:r>
      <w:r>
        <w:rPr>
          <w:b/>
          <w:bCs/>
        </w:rPr>
        <w:t xml:space="preserve">rahva turvatunnet</w:t>
      </w:r>
      <w:r>
        <w:t xml:space="preserve">.</w:t>
      </w:r>
    </w:p>
    <w:p>
      <w:pPr>
        <w:pStyle w:val="BodyText"/>
      </w:pPr>
      <w:r>
        <w:rPr>
          <w:b/>
          <w:bCs/>
        </w:rPr>
        <w:t xml:space="preserve">3.</w:t>
      </w:r>
      <w:r>
        <w:t xml:space="preserve"> </w:t>
      </w:r>
      <w:r>
        <w:t xml:space="preserve">Kaitsta</w:t>
      </w:r>
      <w:r>
        <w:t xml:space="preserve"> </w:t>
      </w:r>
      <w:r>
        <w:rPr>
          <w:b/>
          <w:bCs/>
        </w:rPr>
        <w:t xml:space="preserve">eesti keelt</w:t>
      </w:r>
      <w:r>
        <w:t xml:space="preserve"> </w:t>
      </w:r>
      <w:r>
        <w:t xml:space="preserve">ja</w:t>
      </w:r>
      <w:r>
        <w:t xml:space="preserve"> </w:t>
      </w:r>
      <w:r>
        <w:rPr>
          <w:b/>
          <w:bCs/>
        </w:rPr>
        <w:t xml:space="preserve">eesti rahvust</w:t>
      </w:r>
      <w:r>
        <w:t xml:space="preserve"> </w:t>
      </w:r>
      <w:r>
        <w:t xml:space="preserve">— rääkida seda, õpetada seda, kanda seda edasi lastele.</w:t>
      </w:r>
    </w:p>
    <w:p>
      <w:pPr>
        <w:pStyle w:val="BodyText"/>
      </w:pPr>
      <w:r>
        <w:rPr>
          <w:b/>
          <w:bCs/>
        </w:rPr>
        <w:t xml:space="preserve">4.</w:t>
      </w:r>
      <w:r>
        <w:t xml:space="preserve"> </w:t>
      </w:r>
      <w:r>
        <w:t xml:space="preserve">Olla</w:t>
      </w:r>
      <w:r>
        <w:t xml:space="preserve"> </w:t>
      </w:r>
      <w:r>
        <w:rPr>
          <w:b/>
          <w:bCs/>
        </w:rPr>
        <w:t xml:space="preserve">õppija</w:t>
      </w:r>
      <w:r>
        <w:t xml:space="preserve"> </w:t>
      </w:r>
      <w:r>
        <w:t xml:space="preserve">— küsida, kahelda, otsida oma tõde; mitte alluda manipulatsioonile ega ohvriidentiteedile.</w:t>
      </w:r>
    </w:p>
    <w:p>
      <w:pPr>
        <w:pStyle w:val="BodyText"/>
      </w:pPr>
      <w:r>
        <w:rPr>
          <w:b/>
          <w:bCs/>
        </w:rPr>
        <w:t xml:space="preserve">5.</w:t>
      </w:r>
      <w:r>
        <w:t xml:space="preserve"> </w:t>
      </w:r>
      <w:r>
        <w:t xml:space="preserve">Usaldada</w:t>
      </w:r>
      <w:r>
        <w:t xml:space="preserve"> </w:t>
      </w:r>
      <w:r>
        <w:rPr>
          <w:b/>
          <w:bCs/>
        </w:rPr>
        <w:t xml:space="preserve">oma sisetunnet</w:t>
      </w:r>
      <w:r>
        <w:t xml:space="preserve"> </w:t>
      </w:r>
      <w:r>
        <w:t xml:space="preserve">— ja samal ajal kontrollida fakte; ausus, mitte pimedus.</w:t>
      </w:r>
    </w:p>
    <w:p>
      <w:pPr>
        <w:pStyle w:val="BodyText"/>
      </w:pPr>
      <w:r>
        <w:rPr>
          <w:b/>
          <w:bCs/>
        </w:rPr>
        <w:t xml:space="preserve">6.</w:t>
      </w:r>
      <w:r>
        <w:t xml:space="preserve"> </w:t>
      </w:r>
      <w:r>
        <w:t xml:space="preserve">Hoolitseda</w:t>
      </w:r>
      <w:r>
        <w:t xml:space="preserve"> </w:t>
      </w:r>
      <w:r>
        <w:rPr>
          <w:b/>
          <w:bCs/>
        </w:rPr>
        <w:t xml:space="preserve">enda eest</w:t>
      </w:r>
      <w:r>
        <w:t xml:space="preserve"> </w:t>
      </w:r>
      <w:r>
        <w:t xml:space="preserve">— sest tugev kodanik on tugeva riigi alus; enesearmastus ei ole egoism, see on vastutus.</w:t>
      </w:r>
    </w:p>
    <w:p>
      <w:pPr>
        <w:pStyle w:val="BodyText"/>
      </w:pPr>
      <w:r>
        <w:rPr>
          <w:b/>
          <w:bCs/>
        </w:rPr>
        <w:t xml:space="preserve">7.</w:t>
      </w:r>
      <w:r>
        <w:t xml:space="preserve"> </w:t>
      </w:r>
      <w:r>
        <w:t xml:space="preserve">Olla</w:t>
      </w:r>
      <w:r>
        <w:t xml:space="preserve"> </w:t>
      </w:r>
      <w:r>
        <w:rPr>
          <w:b/>
          <w:bCs/>
        </w:rPr>
        <w:t xml:space="preserve">eeskuju</w:t>
      </w:r>
      <w:r>
        <w:t xml:space="preserve"> </w:t>
      </w:r>
      <w:r>
        <w:t xml:space="preserve">— kodus, kogukonnas, tööl; peegelda seda, mida ma tahan näha maailmas.</w:t>
      </w:r>
    </w:p>
    <w:p>
      <w:pPr>
        <w:pStyle w:val="BodyText"/>
      </w:pPr>
      <w:r>
        <w:rPr>
          <w:b/>
          <w:bCs/>
        </w:rPr>
        <w:t xml:space="preserve">8.</w:t>
      </w:r>
      <w:r>
        <w:t xml:space="preserve"> </w:t>
      </w:r>
      <w:r>
        <w:t xml:space="preserve">Mitte anda alla — sest ma pole alla andnud. Ja nüüd algab</w:t>
      </w:r>
      <w:r>
        <w:t xml:space="preserve"> </w:t>
      </w:r>
      <w:r>
        <w:rPr>
          <w:b/>
          <w:bCs/>
        </w:rPr>
        <w:t xml:space="preserve">järgmine käik</w:t>
      </w:r>
      <w:r>
        <w:t xml:space="preserve">.</w:t>
      </w:r>
    </w:p>
    <w:p>
      <w:r>
        <w:pict>
          <v:rect style="width:0;height:1.5pt" o:hralign="center" o:hrstd="t" o:hr="t"/>
        </w:pict>
      </w:r>
    </w:p>
    <w:p>
      <w:pPr>
        <w:pStyle w:val="FirstParagraph"/>
      </w:pPr>
      <w:r>
        <w:rPr>
          <w:i/>
          <w:iCs/>
        </w:rPr>
        <w:t xml:space="preserve">Ma ei vannu lipu ees hirmust. Ma vannun peegli ees aususest.</w:t>
      </w:r>
    </w:p>
    <w:p>
      <w:pPr>
        <w:pStyle w:val="BodyText"/>
      </w:pPr>
      <w:r>
        <w:rPr>
          <w:b/>
          <w:bCs/>
        </w:rPr>
        <w:t xml:space="preserve">Renee Aluste</w:t>
      </w:r>
      <w:r>
        <w:t xml:space="preserve"> </w:t>
      </w:r>
      <w:r>
        <w:t xml:space="preserve">Operatsioon „Peegel” koordinaator</w:t>
      </w:r>
    </w:p>
    <w:p>
      <w:r>
        <w:pict>
          <v:rect style="width:0;height:1.5pt" o:hralign="center" o:hrstd="t" o:hr="t"/>
        </w:pict>
      </w:r>
    </w:p>
    <w:bookmarkEnd w:id="588"/>
    <w:bookmarkStart w:id="589" w:name="etapp-lihtsus-järgmine-käik"/>
    <w:p>
      <w:pPr>
        <w:pStyle w:val="Heading2"/>
      </w:pPr>
      <w:r>
        <w:rPr>
          <w:rStyle w:val="SectionNumber"/>
        </w:rPr>
        <w:t xml:space="preserve">23.5</w:t>
      </w:r>
      <w:r>
        <w:tab/>
      </w:r>
      <w:r>
        <w:t xml:space="preserve">Etapp LIHTSUS — järgmine käik</w:t>
      </w:r>
    </w:p>
    <w:p>
      <w:pPr>
        <w:pStyle w:val="BlockText"/>
      </w:pPr>
      <w:r>
        <w:rPr>
          <w:i/>
          <w:iCs/>
        </w:rPr>
        <w:t xml:space="preserve">„Kui meeskond ei tea plaani, siis nad ei saa ju seda täita!“</w:t>
      </w:r>
    </w:p>
    <w:p>
      <w:pPr>
        <w:pStyle w:val="FirstParagraph"/>
      </w:pPr>
      <w:r>
        <w:t xml:space="preserve">Operatsioon liigub uude etappi. Nimi on</w:t>
      </w:r>
      <w:r>
        <w:t xml:space="preserve"> </w:t>
      </w:r>
      <w:r>
        <w:rPr>
          <w:b/>
          <w:bCs/>
        </w:rPr>
        <w:t xml:space="preserve">LIHTSUS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lõpeb</w:t>
            </w:r>
          </w:p>
        </w:tc>
        <w:tc>
          <w:tcPr/>
          <w:p>
            <w:pPr>
              <w:pStyle w:val="Compact"/>
            </w:pPr>
            <w:r>
              <w:t xml:space="preserve">Mis algab</w:t>
            </w:r>
          </w:p>
        </w:tc>
      </w:tr>
      <w:tr>
        <w:tc>
          <w:tcPr/>
          <w:p>
            <w:pPr>
              <w:pStyle w:val="Compact"/>
            </w:pPr>
            <w:r>
              <w:t xml:space="preserve">Segadus, müra, liiga palju sõnu</w:t>
            </w:r>
          </w:p>
        </w:tc>
        <w:tc>
          <w:tcPr/>
          <w:p>
            <w:pPr>
              <w:pStyle w:val="Compact"/>
            </w:pPr>
            <w:r>
              <w:t xml:space="preserve">Selge plaan, mida igaüks mõistab</w:t>
            </w:r>
          </w:p>
        </w:tc>
      </w:tr>
      <w:tr>
        <w:tc>
          <w:tcPr/>
          <w:p>
            <w:pPr>
              <w:pStyle w:val="Compact"/>
            </w:pPr>
            <w:r>
              <w:t xml:space="preserve">„Ma ei tea, mida teha”</w:t>
            </w:r>
          </w:p>
        </w:tc>
        <w:tc>
          <w:tcPr/>
          <w:p>
            <w:pPr>
              <w:pStyle w:val="Compact"/>
            </w:pPr>
            <w:r>
              <w:t xml:space="preserve">Üks samm korraga</w:t>
            </w:r>
          </w:p>
        </w:tc>
      </w:tr>
      <w:tr>
        <w:tc>
          <w:tcPr/>
          <w:p>
            <w:pPr>
              <w:pStyle w:val="Compact"/>
            </w:pPr>
            <w:r>
              <w:t xml:space="preserve">Keeruline identiteet</w:t>
            </w:r>
          </w:p>
        </w:tc>
        <w:tc>
          <w:tcPr/>
          <w:p>
            <w:pPr>
              <w:pStyle w:val="Compact"/>
            </w:pPr>
            <w:r>
              <w:t xml:space="preserve">See manifest — peegli ees, iga päev</w:t>
            </w:r>
          </w:p>
        </w:tc>
      </w:tr>
      <w:tr>
        <w:tc>
          <w:tcPr/>
          <w:p>
            <w:pPr>
              <w:pStyle w:val="Compact"/>
            </w:pPr>
            <w:r>
              <w:t xml:space="preserve">Automaatne reaktsioon</w:t>
            </w:r>
          </w:p>
        </w:tc>
        <w:tc>
          <w:tcPr/>
          <w:p>
            <w:pPr>
              <w:pStyle w:val="Compact"/>
            </w:pPr>
            <w:r>
              <w:t xml:space="preserve">Õppija paus: küsi, kahtle, siis tee</w:t>
            </w:r>
          </w:p>
        </w:tc>
      </w:tr>
    </w:tbl>
    <w:p>
      <w:pPr>
        <w:pStyle w:val="BodyText"/>
      </w:pPr>
      <w:r>
        <w:rPr>
          <w:b/>
          <w:bCs/>
        </w:rPr>
        <w:t xml:space="preserve">LIHTSUS-i kolm reeglit kodanikule:</w:t>
      </w:r>
    </w:p>
    <w:p>
      <w:pPr>
        <w:pStyle w:val="Compact"/>
        <w:numPr>
          <w:ilvl w:val="0"/>
          <w:numId w:val="1226"/>
        </w:numPr>
      </w:pPr>
      <w:r>
        <w:rPr>
          <w:b/>
          <w:bCs/>
        </w:rPr>
        <w:t xml:space="preserve">Üks plaan</w:t>
      </w:r>
      <w:r>
        <w:t xml:space="preserve"> </w:t>
      </w:r>
      <w:r>
        <w:t xml:space="preserve">— sa tead, mida täna teed (loe manifesti, tee üks tegu).</w:t>
      </w:r>
    </w:p>
    <w:p>
      <w:pPr>
        <w:pStyle w:val="Compact"/>
        <w:numPr>
          <w:ilvl w:val="0"/>
          <w:numId w:val="1226"/>
        </w:numPr>
      </w:pPr>
      <w:r>
        <w:rPr>
          <w:b/>
          <w:bCs/>
        </w:rPr>
        <w:t xml:space="preserve">Üks tõde korraga</w:t>
      </w:r>
      <w:r>
        <w:t xml:space="preserve"> </w:t>
      </w:r>
      <w:r>
        <w:t xml:space="preserve">— ära ürita kõike korraga parandada.</w:t>
      </w:r>
    </w:p>
    <w:p>
      <w:pPr>
        <w:pStyle w:val="Compact"/>
        <w:numPr>
          <w:ilvl w:val="0"/>
          <w:numId w:val="1226"/>
        </w:numPr>
      </w:pPr>
      <w:r>
        <w:rPr>
          <w:b/>
          <w:bCs/>
        </w:rPr>
        <w:t xml:space="preserve">Üks peegel</w:t>
      </w:r>
      <w:r>
        <w:t xml:space="preserve"> </w:t>
      </w:r>
      <w:r>
        <w:t xml:space="preserve">— vaata endale silma enne, kui vaatad ekraani.</w:t>
      </w:r>
    </w:p>
    <w:p>
      <w:pPr>
        <w:pStyle w:val="FirstParagraph"/>
      </w:pPr>
      <w:r>
        <w:rPr>
          <w:b/>
          <w:bCs/>
        </w:rPr>
        <w:t xml:space="preserve">LIHTSUS-i kolm reeglit võrgustikule:</w:t>
      </w:r>
    </w:p>
    <w:p>
      <w:pPr>
        <w:pStyle w:val="Compact"/>
        <w:numPr>
          <w:ilvl w:val="0"/>
          <w:numId w:val="1227"/>
        </w:numPr>
      </w:pPr>
      <w:r>
        <w:t xml:space="preserve">Iga sõnum peab olema arusaadav 12-aastasele.</w:t>
      </w:r>
    </w:p>
    <w:p>
      <w:pPr>
        <w:pStyle w:val="Compact"/>
        <w:numPr>
          <w:ilvl w:val="0"/>
          <w:numId w:val="1227"/>
        </w:numPr>
      </w:pPr>
      <w:r>
        <w:t xml:space="preserve">Iga üksus teab oma ülesande — vt Lisa K.</w:t>
      </w:r>
    </w:p>
    <w:p>
      <w:pPr>
        <w:pStyle w:val="Compact"/>
        <w:numPr>
          <w:ilvl w:val="0"/>
          <w:numId w:val="1227"/>
        </w:numPr>
      </w:pPr>
      <w:r>
        <w:t xml:space="preserve">Automatiseeri alles siis, kui plaan on selge (vt Lisa L).</w:t>
      </w:r>
    </w:p>
    <w:p>
      <w:r>
        <w:pict>
          <v:rect style="width:0;height:1.5pt" o:hralign="center" o:hrstd="t" o:hr="t"/>
        </w:pict>
      </w:r>
    </w:p>
    <w:bookmarkEnd w:id="589"/>
    <w:bookmarkStart w:id="598" w:name="tugiidentiteedi-loomisel-võrgustik"/>
    <w:p>
      <w:pPr>
        <w:pStyle w:val="Heading2"/>
      </w:pPr>
      <w:r>
        <w:rPr>
          <w:rStyle w:val="SectionNumber"/>
        </w:rPr>
        <w:t xml:space="preserve">23.6</w:t>
      </w:r>
      <w:r>
        <w:tab/>
      </w:r>
      <w:r>
        <w:t xml:space="preserve">Tugiidentiteedi loomisel — võrgustik</w:t>
      </w:r>
    </w:p>
    <w:p>
      <w:pPr>
        <w:pStyle w:val="FirstParagraph"/>
      </w:pPr>
      <w:r>
        <w:t xml:space="preserve">Identiteet ei kasva vaakumis. Need inimesed ja organisatsioonid aitavad perel, lapsevanemal ja kodanikul olla tugevam:</w:t>
      </w:r>
    </w:p>
    <w:bookmarkStart w:id="590" w:name="peep-vain-juhtimine-ja-enesemääramine"/>
    <w:p>
      <w:pPr>
        <w:pStyle w:val="Heading3"/>
      </w:pPr>
      <w:r>
        <w:rPr>
          <w:rStyle w:val="SectionNumber"/>
        </w:rPr>
        <w:t xml:space="preserve">23.6.1</w:t>
      </w:r>
      <w:r>
        <w:tab/>
      </w:r>
      <w:r>
        <w:t xml:space="preserve">Peep Vain — Juhtimine ja enesemääramine</w:t>
      </w:r>
    </w:p>
    <w:p>
      <w:pPr>
        <w:pStyle w:val="Compact"/>
        <w:numPr>
          <w:ilvl w:val="0"/>
          <w:numId w:val="1228"/>
        </w:numPr>
      </w:pPr>
      <w:r>
        <w:rPr>
          <w:b/>
          <w:bCs/>
        </w:rPr>
        <w:t xml:space="preserve">Roll operatsioonis:</w:t>
      </w:r>
      <w:r>
        <w:t xml:space="preserve"> </w:t>
      </w:r>
      <w:r>
        <w:t xml:space="preserve">Koolitaja, ettevõtja, kõneleja (Vain &amp; Partners); praktiline juhtimine ja motivatsioon.</w:t>
      </w:r>
    </w:p>
    <w:p>
      <w:pPr>
        <w:pStyle w:val="Compact"/>
        <w:numPr>
          <w:ilvl w:val="0"/>
          <w:numId w:val="1228"/>
        </w:numPr>
      </w:pPr>
      <w:r>
        <w:rPr>
          <w:b/>
          <w:bCs/>
        </w:rPr>
        <w:t xml:space="preserve">Eesmärk:</w:t>
      </w:r>
      <w:r>
        <w:t xml:space="preserve"> </w:t>
      </w:r>
      <w:r>
        <w:t xml:space="preserve">Aidata inimestel võtta vastutus oma elu ja töö eest.</w:t>
      </w:r>
    </w:p>
    <w:p>
      <w:pPr>
        <w:pStyle w:val="Compact"/>
        <w:numPr>
          <w:ilvl w:val="0"/>
          <w:numId w:val="1228"/>
        </w:numPr>
      </w:pPr>
      <w:r>
        <w:rPr>
          <w:b/>
          <w:bCs/>
        </w:rPr>
        <w:t xml:space="preserve">Ülesanne:</w:t>
      </w:r>
      <w:r>
        <w:t xml:space="preserve"> </w:t>
      </w:r>
      <w:r>
        <w:t xml:space="preserve">Koolitused ja sõnumid, mis tugevdavad kodaniku ja juhi identiteeti — ilma ohvrirollita.</w:t>
      </w:r>
    </w:p>
    <w:bookmarkEnd w:id="590"/>
    <w:bookmarkStart w:id="591" w:name="alar-ojastu-ratsionaalne-emotsionaalsus"/>
    <w:p>
      <w:pPr>
        <w:pStyle w:val="Heading3"/>
      </w:pPr>
      <w:r>
        <w:rPr>
          <w:rStyle w:val="SectionNumber"/>
        </w:rPr>
        <w:t xml:space="preserve">23.6.2</w:t>
      </w:r>
      <w:r>
        <w:tab/>
      </w:r>
      <w:r>
        <w:t xml:space="preserve">Alar Ojastu — Ratsionaalne emotsionaalsus</w:t>
      </w:r>
    </w:p>
    <w:p>
      <w:pPr>
        <w:pStyle w:val="Compact"/>
        <w:numPr>
          <w:ilvl w:val="0"/>
          <w:numId w:val="1229"/>
        </w:numPr>
      </w:pPr>
      <w:r>
        <w:rPr>
          <w:b/>
          <w:bCs/>
        </w:rPr>
        <w:t xml:space="preserve">Roll operatsioonis:</w:t>
      </w:r>
      <w:r>
        <w:t xml:space="preserve"> </w:t>
      </w:r>
      <w:r>
        <w:t xml:space="preserve">Juhtide ja meeskondade koolitaja; Eesti parim koolitaja 2018; autor.</w:t>
      </w:r>
    </w:p>
    <w:p>
      <w:pPr>
        <w:pStyle w:val="Compact"/>
        <w:numPr>
          <w:ilvl w:val="0"/>
          <w:numId w:val="1229"/>
        </w:numPr>
      </w:pPr>
      <w:r>
        <w:rPr>
          <w:b/>
          <w:bCs/>
        </w:rPr>
        <w:t xml:space="preserve">Eesmärk:</w:t>
      </w:r>
      <w:r>
        <w:t xml:space="preserve"> </w:t>
      </w:r>
      <w:r>
        <w:t xml:space="preserve">Emotsioonide ja inimlikkuse mõistmine juhtimises ja elus.</w:t>
      </w:r>
    </w:p>
    <w:p>
      <w:pPr>
        <w:pStyle w:val="Compact"/>
        <w:numPr>
          <w:ilvl w:val="0"/>
          <w:numId w:val="1229"/>
        </w:numPr>
      </w:pPr>
      <w:r>
        <w:rPr>
          <w:b/>
          <w:bCs/>
        </w:rPr>
        <w:t xml:space="preserve">Ülesanne:</w:t>
      </w:r>
      <w:r>
        <w:t xml:space="preserve"> </w:t>
      </w:r>
      <w:r>
        <w:rPr>
          <w:i/>
          <w:iCs/>
        </w:rPr>
        <w:t xml:space="preserve">Ratsionaalne emotsionaalsus</w:t>
      </w:r>
      <w:r>
        <w:t xml:space="preserve"> </w:t>
      </w:r>
      <w:r>
        <w:t xml:space="preserve">(Pilgrim) — silmaringi avaja; tõestus, et hoolivus ja tarkus käivad käsikäes.</w:t>
      </w:r>
    </w:p>
    <w:p>
      <w:pPr>
        <w:pStyle w:val="Compact"/>
        <w:numPr>
          <w:ilvl w:val="0"/>
          <w:numId w:val="1229"/>
        </w:numPr>
      </w:pPr>
      <w:r>
        <w:rPr>
          <w:b/>
          <w:bCs/>
        </w:rPr>
        <w:t xml:space="preserve">Raamat:</w:t>
      </w:r>
      <w:r>
        <w:t xml:space="preserve"> </w:t>
      </w:r>
      <w:r>
        <w:t xml:space="preserve">alarojastu.com/ratsionaalne-emotsionaalsus</w:t>
      </w:r>
    </w:p>
    <w:bookmarkEnd w:id="591"/>
    <w:bookmarkStart w:id="593" w:name="tiit-trofimov-emotsioonid-ja-taastumine"/>
    <w:p>
      <w:pPr>
        <w:pStyle w:val="Heading3"/>
      </w:pPr>
      <w:r>
        <w:rPr>
          <w:rStyle w:val="SectionNumber"/>
        </w:rPr>
        <w:t xml:space="preserve">23.6.3</w:t>
      </w:r>
      <w:r>
        <w:tab/>
      </w:r>
      <w:r>
        <w:t xml:space="preserve">Tiit Trofimov — Emotsioonid ja taastumine</w:t>
      </w:r>
    </w:p>
    <w:p>
      <w:pPr>
        <w:pStyle w:val="Compact"/>
        <w:numPr>
          <w:ilvl w:val="0"/>
          <w:numId w:val="1230"/>
        </w:numPr>
      </w:pPr>
      <w:r>
        <w:rPr>
          <w:b/>
          <w:bCs/>
        </w:rPr>
        <w:t xml:space="preserve">Veeb:</w:t>
      </w:r>
      <w:r>
        <w:t xml:space="preserve"> </w:t>
      </w:r>
      <w:hyperlink r:id="rId592">
        <w:r>
          <w:rPr>
            <w:rStyle w:val="Hyperlink"/>
          </w:rPr>
          <w:t xml:space="preserve">tiittrofimov.ee</w:t>
        </w:r>
      </w:hyperlink>
    </w:p>
    <w:p>
      <w:pPr>
        <w:pStyle w:val="Compact"/>
        <w:numPr>
          <w:ilvl w:val="0"/>
          <w:numId w:val="1230"/>
        </w:numPr>
      </w:pPr>
      <w:r>
        <w:rPr>
          <w:b/>
          <w:bCs/>
        </w:rPr>
        <w:t xml:space="preserve">Roll operatsioonis:</w:t>
      </w:r>
      <w:r>
        <w:t xml:space="preserve"> </w:t>
      </w:r>
      <w:r>
        <w:t xml:space="preserve">Enesearengu teejuht; emotsioonide vabastamine, meditatsioon, meeste ringid.</w:t>
      </w:r>
    </w:p>
    <w:p>
      <w:pPr>
        <w:pStyle w:val="Compact"/>
        <w:numPr>
          <w:ilvl w:val="0"/>
          <w:numId w:val="1230"/>
        </w:numPr>
      </w:pPr>
      <w:r>
        <w:rPr>
          <w:b/>
          <w:bCs/>
        </w:rPr>
        <w:t xml:space="preserve">Taust:</w:t>
      </w:r>
      <w:r>
        <w:t xml:space="preserve"> </w:t>
      </w:r>
      <w:r>
        <w:t xml:space="preserve">Endine ettevõtja; 2009. aasta kriisis kaotas kõik — kodu, vara, perekonna. Pärast seda 15+ aastat teadliku enesearengu, jooga, kehatöö ja meditatsiooni valdkonnas.</w:t>
      </w:r>
    </w:p>
    <w:p>
      <w:pPr>
        <w:pStyle w:val="Compact"/>
        <w:numPr>
          <w:ilvl w:val="0"/>
          <w:numId w:val="1230"/>
        </w:numPr>
      </w:pPr>
      <w:r>
        <w:rPr>
          <w:b/>
          <w:bCs/>
        </w:rPr>
        <w:t xml:space="preserve">Raamat:</w:t>
      </w:r>
      <w:r>
        <w:t xml:space="preserve"> </w:t>
      </w:r>
      <w:r>
        <w:rPr>
          <w:i/>
          <w:iCs/>
        </w:rPr>
        <w:t xml:space="preserve">Lõpp on algus. Julgus elada iseendana</w:t>
      </w:r>
      <w:r>
        <w:t xml:space="preserve"> </w:t>
      </w:r>
      <w:r>
        <w:t xml:space="preserve">(Pilgrim, 2023) — aus elulugu põhjast taastumisest.</w:t>
      </w:r>
    </w:p>
    <w:p>
      <w:pPr>
        <w:pStyle w:val="Compact"/>
        <w:numPr>
          <w:ilvl w:val="0"/>
          <w:numId w:val="1230"/>
        </w:numPr>
      </w:pPr>
      <w:r>
        <w:rPr>
          <w:b/>
          <w:bCs/>
        </w:rPr>
        <w:t xml:space="preserve">Ülesanne:</w:t>
      </w:r>
      <w:r>
        <w:t xml:space="preserve"> </w:t>
      </w:r>
      <w:r>
        <w:t xml:space="preserve">Aidata meestel ja naistel tulla paremasse kontakti iseendaga; meeste ringid, kus räägitakse ausalt; emotsioonide töö läbi teadlikkuse. Alar Ojastu on teda soovitanud.</w:t>
      </w:r>
    </w:p>
    <w:p>
      <w:pPr>
        <w:pStyle w:val="Compact"/>
        <w:numPr>
          <w:ilvl w:val="0"/>
          <w:numId w:val="1230"/>
        </w:numPr>
      </w:pPr>
      <w:r>
        <w:rPr>
          <w:b/>
          <w:bCs/>
        </w:rPr>
        <w:t xml:space="preserve">Kontakt:</w:t>
      </w:r>
      <w:r>
        <w:t xml:space="preserve"> </w:t>
      </w:r>
      <w:r>
        <w:t xml:space="preserve">info@tiittrofimov.ee · +372 5626 2454</w:t>
      </w:r>
    </w:p>
    <w:bookmarkEnd w:id="593"/>
    <w:bookmarkStart w:id="594" w:name="X13269335cafd1337785bae051806bbed95cc2f6"/>
    <w:p>
      <w:pPr>
        <w:pStyle w:val="Heading3"/>
      </w:pPr>
      <w:r>
        <w:rPr>
          <w:rStyle w:val="SectionNumber"/>
        </w:rPr>
        <w:t xml:space="preserve">23.6.4</w:t>
      </w:r>
      <w:r>
        <w:tab/>
      </w:r>
      <w:r>
        <w:t xml:space="preserve">Eesti Montessori võrgustik — lapse identiteet</w:t>
      </w:r>
    </w:p>
    <w:p>
      <w:pPr>
        <w:pStyle w:val="FirstParagraph"/>
      </w:pPr>
      <w:r>
        <w:rPr>
          <w:i/>
          <w:iCs/>
        </w:rPr>
        <w:t xml:space="preserve">Täielik nimekiri koolidest ja lasteaedadest:</w:t>
      </w:r>
      <w:r>
        <w:rPr>
          <w:i/>
          <w:iCs/>
        </w:rPr>
        <w:t xml:space="preserve"> </w:t>
      </w:r>
      <w:r>
        <w:rPr>
          <w:b/>
          <w:bCs/>
          <w:i/>
          <w:iCs/>
        </w:rPr>
        <w:t xml:space="preserve">Lisa J §5</w:t>
      </w:r>
      <w:r>
        <w:rPr>
          <w:i/>
          <w:iCs/>
        </w:rPr>
        <w:t xml:space="preserve">. Montessori beebi (0–3), austus algusest:</w:t>
      </w:r>
      <w:r>
        <w:rPr>
          <w:i/>
          <w:iCs/>
        </w:rPr>
        <w:t xml:space="preserve"> </w:t>
      </w:r>
      <w:r>
        <w:rPr>
          <w:b/>
          <w:bCs/>
          <w:i/>
          <w:iCs/>
        </w:rPr>
        <w:t xml:space="preserve">Lisa W</w:t>
      </w:r>
      <w:r>
        <w:rPr>
          <w:i/>
          <w:iCs/>
        </w:rPr>
        <w:t xml:space="preserve">.</w:t>
      </w:r>
    </w:p>
    <w:p>
      <w:pPr>
        <w:pStyle w:val="Compact"/>
        <w:numPr>
          <w:ilvl w:val="0"/>
          <w:numId w:val="1231"/>
        </w:numPr>
      </w:pPr>
      <w:r>
        <w:rPr>
          <w:b/>
          <w:bCs/>
        </w:rPr>
        <w:t xml:space="preserve">Eesti Montessori Instituut</w:t>
      </w:r>
      <w:r>
        <w:t xml:space="preserve"> </w:t>
      </w:r>
      <w:r>
        <w:t xml:space="preserve">(mariamontessori.ee) — AMI juhendajate koolitus, kvaliteetne haridus.</w:t>
      </w:r>
    </w:p>
    <w:p>
      <w:pPr>
        <w:pStyle w:val="Compact"/>
        <w:numPr>
          <w:ilvl w:val="0"/>
          <w:numId w:val="1231"/>
        </w:numPr>
      </w:pPr>
      <w:r>
        <w:rPr>
          <w:b/>
          <w:bCs/>
        </w:rPr>
        <w:t xml:space="preserve">Eesti Montessori Ühing</w:t>
      </w:r>
      <w:r>
        <w:t xml:space="preserve"> </w:t>
      </w:r>
      <w:r>
        <w:t xml:space="preserve">(montessorieesti.ee) — võrgustik üle Eesti alates 2018.</w:t>
      </w:r>
    </w:p>
    <w:p>
      <w:pPr>
        <w:pStyle w:val="Compact"/>
        <w:numPr>
          <w:ilvl w:val="0"/>
          <w:numId w:val="1231"/>
        </w:numPr>
      </w:pPr>
      <w:r>
        <w:rPr>
          <w:b/>
          <w:bCs/>
        </w:rPr>
        <w:t xml:space="preserve">Võtmeinimesed:</w:t>
      </w:r>
      <w:r>
        <w:t xml:space="preserve"> </w:t>
      </w:r>
      <w:r>
        <w:t xml:space="preserve">Ruth Maria Roosi-Ott, Kerli-Kristi Allikvee (AMI juhendajad, instituudi juhatus); Jaanika Müürsepp, Janell Assmann (projektid).</w:t>
      </w:r>
    </w:p>
    <w:p>
      <w:pPr>
        <w:pStyle w:val="Compact"/>
        <w:numPr>
          <w:ilvl w:val="0"/>
          <w:numId w:val="1231"/>
        </w:numPr>
      </w:pPr>
      <w:r>
        <w:rPr>
          <w:b/>
          <w:bCs/>
        </w:rPr>
        <w:t xml:space="preserve">Roll operatsioonis:</w:t>
      </w:r>
      <w:r>
        <w:t xml:space="preserve"> </w:t>
      </w:r>
      <w:r>
        <w:t xml:space="preserve">Lapse autonoomia, õppija roll, austus lapse vastu — identiteet algab</w:t>
      </w:r>
      <w:r>
        <w:t xml:space="preserve"> </w:t>
      </w:r>
      <w:r>
        <w:rPr>
          <w:b/>
          <w:bCs/>
        </w:rPr>
        <w:t xml:space="preserve">vastsündinuna</w:t>
      </w:r>
      <w:r>
        <w:t xml:space="preserve"> </w:t>
      </w:r>
      <w:r>
        <w:t xml:space="preserve">(Lisa W:</w:t>
      </w:r>
      <w:r>
        <w:t xml:space="preserve"> </w:t>
      </w:r>
      <w:r>
        <w:rPr>
          <w:i/>
          <w:iCs/>
        </w:rPr>
        <w:t xml:space="preserve">austus = armastus</w:t>
      </w:r>
      <w:r>
        <w:t xml:space="preserve">).</w:t>
      </w:r>
    </w:p>
    <w:p>
      <w:pPr>
        <w:pStyle w:val="Compact"/>
        <w:numPr>
          <w:ilvl w:val="0"/>
          <w:numId w:val="1231"/>
        </w:numPr>
      </w:pPr>
      <w:r>
        <w:rPr>
          <w:b/>
          <w:bCs/>
        </w:rPr>
        <w:t xml:space="preserve">Ülesanne:</w:t>
      </w:r>
      <w:r>
        <w:t xml:space="preserve"> </w:t>
      </w:r>
      <w:r>
        <w:t xml:space="preserve">Toetada peresid ja koole, kus laps ei ole tühi nõu, vaid inimene, kes õpib ise mõtlema.</w:t>
      </w:r>
    </w:p>
    <w:bookmarkEnd w:id="594"/>
    <w:bookmarkStart w:id="595" w:name="Xe40c41f9d05fd86ed7697d247334dce1ddb748e"/>
    <w:p>
      <w:pPr>
        <w:pStyle w:val="Heading3"/>
      </w:pPr>
      <w:r>
        <w:rPr>
          <w:rStyle w:val="SectionNumber"/>
        </w:rPr>
        <w:t xml:space="preserve">23.6.5</w:t>
      </w:r>
      <w:r>
        <w:tab/>
      </w:r>
      <w:r>
        <w:t xml:space="preserve">Gordoni perekool — MTÜ Perekoolitusühing Sina ja Mina</w:t>
      </w:r>
    </w:p>
    <w:p>
      <w:pPr>
        <w:pStyle w:val="Compact"/>
        <w:numPr>
          <w:ilvl w:val="0"/>
          <w:numId w:val="1232"/>
        </w:numPr>
      </w:pPr>
      <w:r>
        <w:rPr>
          <w:b/>
          <w:bCs/>
        </w:rPr>
        <w:t xml:space="preserve">Veeb:</w:t>
      </w:r>
      <w:r>
        <w:t xml:space="preserve"> </w:t>
      </w:r>
      <w:r>
        <w:t xml:space="preserve">sinamina.ee</w:t>
      </w:r>
    </w:p>
    <w:p>
      <w:pPr>
        <w:pStyle w:val="Compact"/>
        <w:numPr>
          <w:ilvl w:val="0"/>
          <w:numId w:val="1232"/>
        </w:numPr>
      </w:pPr>
      <w:r>
        <w:rPr>
          <w:b/>
          <w:bCs/>
        </w:rPr>
        <w:t xml:space="preserve">Roll operatsioonis:</w:t>
      </w:r>
      <w:r>
        <w:t xml:space="preserve"> </w:t>
      </w:r>
      <w:r>
        <w:t xml:space="preserve">Lapsevanemate suhtlustreening — aktiivne kuulamine, konfliktide lahendamine ilma karistuseta.</w:t>
      </w:r>
    </w:p>
    <w:p>
      <w:pPr>
        <w:pStyle w:val="Compact"/>
        <w:numPr>
          <w:ilvl w:val="0"/>
          <w:numId w:val="1232"/>
        </w:numPr>
      </w:pPr>
      <w:r>
        <w:rPr>
          <w:b/>
          <w:bCs/>
        </w:rPr>
        <w:t xml:space="preserve">Tõendus:</w:t>
      </w:r>
      <w:r>
        <w:t xml:space="preserve"> </w:t>
      </w:r>
      <w:r>
        <w:t xml:space="preserve">TAI ennetuse teadusnõukogu — hinnang</w:t>
      </w:r>
      <w:r>
        <w:t xml:space="preserve"> </w:t>
      </w:r>
      <w:r>
        <w:rPr>
          <w:b/>
          <w:bCs/>
        </w:rPr>
        <w:t xml:space="preserve">VÄGA HEA</w:t>
      </w:r>
      <w:r>
        <w:t xml:space="preserve">.</w:t>
      </w:r>
    </w:p>
    <w:p>
      <w:pPr>
        <w:pStyle w:val="Compact"/>
        <w:numPr>
          <w:ilvl w:val="0"/>
          <w:numId w:val="1232"/>
        </w:numPr>
      </w:pPr>
      <w:r>
        <w:rPr>
          <w:b/>
          <w:bCs/>
        </w:rPr>
        <w:t xml:space="preserve">Koolitajad (näited):</w:t>
      </w:r>
      <w:r>
        <w:t xml:space="preserve"> </w:t>
      </w:r>
      <w:r>
        <w:t xml:space="preserve">Sheila Kolk, Külli Natka, Annika Roosa-Saarma — Gordon Training International litsents.</w:t>
      </w:r>
    </w:p>
    <w:p>
      <w:pPr>
        <w:pStyle w:val="Compact"/>
        <w:numPr>
          <w:ilvl w:val="0"/>
          <w:numId w:val="1232"/>
        </w:numPr>
      </w:pPr>
      <w:r>
        <w:rPr>
          <w:b/>
          <w:bCs/>
        </w:rPr>
        <w:t xml:space="preserve">Ülesanne:</w:t>
      </w:r>
      <w:r>
        <w:t xml:space="preserve"> </w:t>
      </w:r>
      <w:r>
        <w:t xml:space="preserve">Tugevdada perekonna identiteeti — laps ja vanem õpivad rääkima, mitte võitlema.</w:t>
      </w:r>
    </w:p>
    <w:bookmarkEnd w:id="595"/>
    <w:bookmarkStart w:id="596" w:name="imelised-aastad-tallinna-perekeskus"/>
    <w:p>
      <w:pPr>
        <w:pStyle w:val="Heading3"/>
      </w:pPr>
      <w:r>
        <w:rPr>
          <w:rStyle w:val="SectionNumber"/>
        </w:rPr>
        <w:t xml:space="preserve">23.6.6</w:t>
      </w:r>
      <w:r>
        <w:tab/>
      </w:r>
      <w:r>
        <w:t xml:space="preserve">Imelised aastad — Tallinna Perekeskus</w:t>
      </w:r>
    </w:p>
    <w:p>
      <w:pPr>
        <w:pStyle w:val="Compact"/>
        <w:numPr>
          <w:ilvl w:val="0"/>
          <w:numId w:val="1233"/>
        </w:numPr>
      </w:pPr>
      <w:r>
        <w:rPr>
          <w:b/>
          <w:bCs/>
        </w:rPr>
        <w:t xml:space="preserve">Veeb:</w:t>
      </w:r>
      <w:r>
        <w:t xml:space="preserve"> </w:t>
      </w:r>
      <w:r>
        <w:t xml:space="preserve">pk.ee |</w:t>
      </w:r>
      <w:r>
        <w:t xml:space="preserve"> </w:t>
      </w:r>
      <w:r>
        <w:rPr>
          <w:b/>
          <w:bCs/>
        </w:rPr>
        <w:t xml:space="preserve">Programm:</w:t>
      </w:r>
      <w:r>
        <w:t xml:space="preserve"> </w:t>
      </w:r>
      <w:r>
        <w:t xml:space="preserve">tõenduspõhine vanemlusprogramm (3–8-aastaste laste vanematele).</w:t>
      </w:r>
    </w:p>
    <w:p>
      <w:pPr>
        <w:pStyle w:val="Compact"/>
        <w:numPr>
          <w:ilvl w:val="0"/>
          <w:numId w:val="1233"/>
        </w:numPr>
      </w:pPr>
      <w:r>
        <w:rPr>
          <w:b/>
          <w:bCs/>
        </w:rPr>
        <w:t xml:space="preserve">Koordinaator:</w:t>
      </w:r>
      <w:r>
        <w:t xml:space="preserve"> </w:t>
      </w:r>
      <w:r>
        <w:t xml:space="preserve">Jelena Pribylski (jelena.pribylski@pk.ee).</w:t>
      </w:r>
    </w:p>
    <w:p>
      <w:pPr>
        <w:pStyle w:val="Compact"/>
        <w:numPr>
          <w:ilvl w:val="0"/>
          <w:numId w:val="1233"/>
        </w:numPr>
      </w:pPr>
      <w:r>
        <w:rPr>
          <w:b/>
          <w:bCs/>
        </w:rPr>
        <w:t xml:space="preserve">Roll operatsioonis:</w:t>
      </w:r>
      <w:r>
        <w:t xml:space="preserve"> </w:t>
      </w:r>
      <w:r>
        <w:t xml:space="preserve">Tasuta 16-nädalane koolitus; lapsehoid kohapeal; praktilised oskused enne kriisi.</w:t>
      </w:r>
    </w:p>
    <w:p>
      <w:pPr>
        <w:pStyle w:val="Compact"/>
        <w:numPr>
          <w:ilvl w:val="0"/>
          <w:numId w:val="1233"/>
        </w:numPr>
      </w:pPr>
      <w:r>
        <w:rPr>
          <w:b/>
          <w:bCs/>
        </w:rPr>
        <w:t xml:space="preserve">Ülesanne:</w:t>
      </w:r>
      <w:r>
        <w:t xml:space="preserve"> </w:t>
      </w:r>
      <w:r>
        <w:t xml:space="preserve">Aidata vanematel, kes tunnevad, et nad hakkavad kaotama — enne kui infosõda või stress võtab üle.</w:t>
      </w:r>
    </w:p>
    <w:bookmarkEnd w:id="596"/>
    <w:bookmarkStart w:id="597" w:name="papsid.ee-tugevate-isade-kasvatamine"/>
    <w:p>
      <w:pPr>
        <w:pStyle w:val="Heading3"/>
      </w:pPr>
      <w:r>
        <w:rPr>
          <w:rStyle w:val="SectionNumber"/>
        </w:rPr>
        <w:t xml:space="preserve">23.6.7</w:t>
      </w:r>
      <w:r>
        <w:tab/>
      </w:r>
      <w:r>
        <w:t xml:space="preserve">PAPSID.EE — tugevate isade kasvatamine</w:t>
      </w:r>
    </w:p>
    <w:p>
      <w:pPr>
        <w:pStyle w:val="Compact"/>
        <w:numPr>
          <w:ilvl w:val="0"/>
          <w:numId w:val="1234"/>
        </w:numPr>
      </w:pPr>
      <w:r>
        <w:rPr>
          <w:b/>
          <w:bCs/>
        </w:rPr>
        <w:t xml:space="preserve">Veeb:</w:t>
      </w:r>
      <w:r>
        <w:t xml:space="preserve"> </w:t>
      </w:r>
      <w:hyperlink r:id="rId201">
        <w:r>
          <w:rPr>
            <w:rStyle w:val="Hyperlink"/>
          </w:rPr>
          <w:t xml:space="preserve">papsid.ee</w:t>
        </w:r>
      </w:hyperlink>
    </w:p>
    <w:p>
      <w:pPr>
        <w:pStyle w:val="Compact"/>
        <w:numPr>
          <w:ilvl w:val="0"/>
          <w:numId w:val="1234"/>
        </w:numPr>
      </w:pPr>
      <w:r>
        <w:rPr>
          <w:b/>
          <w:bCs/>
        </w:rPr>
        <w:t xml:space="preserve">Asutajad:</w:t>
      </w:r>
      <w:r>
        <w:t xml:space="preserve"> </w:t>
      </w:r>
      <w:r>
        <w:t xml:space="preserve">Illimar Pilt, Kristo Tuurmann — kogemuskoolitajad, mõlemad isad.</w:t>
      </w:r>
    </w:p>
    <w:p>
      <w:pPr>
        <w:pStyle w:val="Compact"/>
        <w:numPr>
          <w:ilvl w:val="0"/>
          <w:numId w:val="1234"/>
        </w:numPr>
      </w:pPr>
      <w:r>
        <w:rPr>
          <w:b/>
          <w:bCs/>
        </w:rPr>
        <w:t xml:space="preserve">Missioon:</w:t>
      </w:r>
      <w:r>
        <w:t xml:space="preserve"> </w:t>
      </w:r>
      <w:r>
        <w:t xml:space="preserve">Eestis rohkem õnnelikke lapsi ja vähem lahutatud peresid — lähedasemad peresuhted.</w:t>
      </w:r>
    </w:p>
    <w:p>
      <w:pPr>
        <w:pStyle w:val="Compact"/>
        <w:numPr>
          <w:ilvl w:val="0"/>
          <w:numId w:val="1234"/>
        </w:numPr>
      </w:pPr>
      <w:r>
        <w:rPr>
          <w:b/>
          <w:bCs/>
        </w:rPr>
        <w:t xml:space="preserve">Papside laager:</w:t>
      </w:r>
      <w:r>
        <w:t xml:space="preserve"> </w:t>
      </w:r>
      <w:hyperlink r:id="rId141">
        <w:r>
          <w:rPr>
            <w:rStyle w:val="Hyperlink"/>
          </w:rPr>
          <w:t xml:space="preserve">papsid.ee/papside-laager</w:t>
        </w:r>
      </w:hyperlink>
      <w:r>
        <w:t xml:space="preserve"> </w:t>
      </w:r>
      <w:r>
        <w:t xml:space="preserve">— 3-päevane kogemuslaager isadele; energia, emotsioonid, mängulisus lastega, meestering; praktilised tööriistad koju kaasa.</w:t>
      </w:r>
    </w:p>
    <w:p>
      <w:pPr>
        <w:pStyle w:val="Compact"/>
        <w:numPr>
          <w:ilvl w:val="0"/>
          <w:numId w:val="1234"/>
        </w:numPr>
      </w:pPr>
      <w:r>
        <w:rPr>
          <w:b/>
          <w:bCs/>
        </w:rPr>
        <w:t xml:space="preserve">Papsid ja Põnnid laager:</w:t>
      </w:r>
      <w:r>
        <w:t xml:space="preserve"> </w:t>
      </w:r>
      <w:r>
        <w:t xml:space="preserve">isade ja laste ühine seikluslaager (papsid.ee).</w:t>
      </w:r>
    </w:p>
    <w:p>
      <w:pPr>
        <w:pStyle w:val="Compact"/>
        <w:numPr>
          <w:ilvl w:val="0"/>
          <w:numId w:val="1234"/>
        </w:numPr>
      </w:pPr>
      <w:r>
        <w:rPr>
          <w:b/>
          <w:bCs/>
        </w:rPr>
        <w:t xml:space="preserve">Roll operatsioonis:</w:t>
      </w:r>
      <w:r>
        <w:t xml:space="preserve"> </w:t>
      </w:r>
      <w:r>
        <w:t xml:space="preserve">Operatsiooni võidumõõdik on tugev, kohalolev isa — PAPSID.EE aitab meestel selleks reaalselt valmis saada, mitte ainult teooriat kuulata.</w:t>
      </w:r>
    </w:p>
    <w:p>
      <w:pPr>
        <w:pStyle w:val="Compact"/>
        <w:numPr>
          <w:ilvl w:val="0"/>
          <w:numId w:val="1234"/>
        </w:numPr>
      </w:pPr>
      <w:r>
        <w:rPr>
          <w:b/>
          <w:bCs/>
        </w:rPr>
        <w:t xml:space="preserve">Ülesanne:</w:t>
      </w:r>
      <w:r>
        <w:t xml:space="preserve"> </w:t>
      </w:r>
      <w:r>
        <w:t xml:space="preserve">Suunata isad, kes tahavad olla paremad partnerid ja isad, aga energiatass on tühi — laager ja koolitused annavad ruumi enda ja pere jaoks.</w:t>
      </w:r>
    </w:p>
    <w:p>
      <w:r>
        <w:pict>
          <v:rect style="width:0;height:1.5pt" o:hralign="center" o:hrstd="t" o:hr="t"/>
        </w:pict>
      </w:r>
    </w:p>
    <w:bookmarkEnd w:id="597"/>
    <w:bookmarkEnd w:id="598"/>
    <w:bookmarkStart w:id="599" w:name="praktiline-kava-7-päeva-identiteetini"/>
    <w:p>
      <w:pPr>
        <w:pStyle w:val="Heading2"/>
      </w:pPr>
      <w:r>
        <w:rPr>
          <w:rStyle w:val="SectionNumber"/>
        </w:rPr>
        <w:t xml:space="preserve">23.7</w:t>
      </w:r>
      <w:r>
        <w:tab/>
      </w:r>
      <w:r>
        <w:t xml:space="preserve">Praktiline kava — 7 päeva identiteetini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Tegevus</w:t>
            </w:r>
          </w:p>
        </w:tc>
      </w:tr>
      <w:tr>
        <w:tc>
          <w:tcPr/>
          <w:p>
            <w:pPr>
              <w:pStyle w:val="Compact"/>
            </w:pPr>
            <w:r>
              <w:t xml:space="preserve">1</w:t>
            </w:r>
          </w:p>
        </w:tc>
        <w:tc>
          <w:tcPr/>
          <w:p>
            <w:pPr>
              <w:pStyle w:val="Compact"/>
            </w:pPr>
            <w:r>
              <w:t xml:space="preserve">Kirjuta 3 piiravat uskumust (Samm 1)</w:t>
            </w:r>
          </w:p>
        </w:tc>
      </w:tr>
      <w:tr>
        <w:tc>
          <w:tcPr/>
          <w:p>
            <w:pPr>
              <w:pStyle w:val="Compact"/>
            </w:pPr>
            <w:r>
              <w:t xml:space="preserve">2</w:t>
            </w:r>
          </w:p>
        </w:tc>
        <w:tc>
          <w:tcPr/>
          <w:p>
            <w:pPr>
              <w:pStyle w:val="Compact"/>
            </w:pPr>
            <w:r>
              <w:t xml:space="preserve">Küsi igaühe kohta 4 küsimust (Samm 2)</w:t>
            </w:r>
          </w:p>
        </w:tc>
      </w:tr>
      <w:tr>
        <w:tc>
          <w:tcPr/>
          <w:p>
            <w:pPr>
              <w:pStyle w:val="Compact"/>
            </w:pPr>
            <w:r>
              <w:t xml:space="preserve">3</w:t>
            </w:r>
          </w:p>
        </w:tc>
        <w:tc>
          <w:tcPr/>
          <w:p>
            <w:pPr>
              <w:pStyle w:val="Compact"/>
            </w:pPr>
            <w:r>
              <w:t xml:space="preserve">Üks musteri katkestus (Samm 3)</w:t>
            </w:r>
          </w:p>
        </w:tc>
      </w:tr>
      <w:tr>
        <w:tc>
          <w:tcPr/>
          <w:p>
            <w:pPr>
              <w:pStyle w:val="Compact"/>
            </w:pPr>
            <w:r>
              <w:t xml:space="preserve">4</w:t>
            </w:r>
          </w:p>
        </w:tc>
        <w:tc>
          <w:tcPr/>
          <w:p>
            <w:pPr>
              <w:pStyle w:val="Compact"/>
            </w:pPr>
            <w:r>
              <w:t xml:space="preserve">Üks tõestus päevikus (Samm 4)</w:t>
            </w:r>
          </w:p>
        </w:tc>
      </w:tr>
      <w:tr>
        <w:tc>
          <w:tcPr/>
          <w:p>
            <w:pPr>
              <w:pStyle w:val="Compact"/>
            </w:pPr>
            <w:r>
              <w:t xml:space="preserve">5</w:t>
            </w:r>
          </w:p>
        </w:tc>
        <w:tc>
          <w:tcPr/>
          <w:p>
            <w:pPr>
              <w:pStyle w:val="Compact"/>
            </w:pPr>
            <w:r>
              <w:t xml:space="preserve">Loe manifesti peegli ees esimest korda (Samm 5)</w:t>
            </w:r>
          </w:p>
        </w:tc>
      </w:tr>
      <w:tr>
        <w:tc>
          <w:tcPr/>
          <w:p>
            <w:pPr>
              <w:pStyle w:val="Compact"/>
            </w:pPr>
            <w:r>
              <w:t xml:space="preserve">6</w:t>
            </w:r>
          </w:p>
        </w:tc>
        <w:tc>
          <w:tcPr/>
          <w:p>
            <w:pPr>
              <w:pStyle w:val="Compact"/>
            </w:pPr>
            <w:r>
              <w:t xml:space="preserve">Kodaniku vanne peegli ees</w:t>
            </w:r>
          </w:p>
        </w:tc>
      </w:tr>
      <w:tr>
        <w:tc>
          <w:tcPr/>
          <w:p>
            <w:pPr>
              <w:pStyle w:val="Compact"/>
            </w:pPr>
            <w:r>
              <w:t xml:space="preserve">7</w:t>
            </w:r>
          </w:p>
        </w:tc>
        <w:tc>
          <w:tcPr/>
          <w:p>
            <w:pPr>
              <w:pStyle w:val="Compact"/>
            </w:pPr>
            <w:r>
              <w:t xml:space="preserve">LIHTSUS: üks plaan, üks tegu, üks peegel — korda iga päev</w:t>
            </w:r>
          </w:p>
        </w:tc>
      </w:tr>
    </w:tbl>
    <w:p>
      <w:r>
        <w:pict>
          <v:rect style="width:0;height:1.5pt" o:hralign="center" o:hrstd="t" o:hr="t"/>
        </w:pict>
      </w:r>
    </w:p>
    <w:bookmarkEnd w:id="599"/>
    <w:bookmarkStart w:id="600" w:name="seos-teiste-lisadega-1"/>
    <w:p>
      <w:pPr>
        <w:pStyle w:val="Heading2"/>
      </w:pPr>
      <w:r>
        <w:rPr>
          <w:rStyle w:val="SectionNumber"/>
        </w:rPr>
        <w:t xml:space="preserve">23.8</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w:t>
            </w:r>
            <w:r>
              <w:t xml:space="preserve"> </w:t>
            </w:r>
            <w:r>
              <w:t xml:space="preserve">(Ava silmad)</w:t>
            </w:r>
          </w:p>
        </w:tc>
        <w:tc>
          <w:tcPr/>
          <w:p>
            <w:pPr>
              <w:pStyle w:val="Compact"/>
            </w:pPr>
            <w:r>
              <w:t xml:space="preserve">Manipulatsiooni äratundmine enne identiteeti</w:t>
            </w:r>
          </w:p>
        </w:tc>
      </w:tr>
      <w:tr>
        <w:tc>
          <w:tcPr/>
          <w:p>
            <w:pPr>
              <w:pStyle w:val="Compact"/>
            </w:pPr>
            <w:r>
              <w:rPr>
                <w:b/>
                <w:bCs/>
              </w:rPr>
              <w:t xml:space="preserve">F</w:t>
            </w:r>
            <w:r>
              <w:t xml:space="preserve"> </w:t>
            </w:r>
            <w:r>
              <w:t xml:space="preserve">(Murra ring)</w:t>
            </w:r>
          </w:p>
        </w:tc>
        <w:tc>
          <w:tcPr/>
          <w:p>
            <w:pPr>
              <w:pStyle w:val="Compact"/>
            </w:pPr>
            <w:r>
              <w:t xml:space="preserve">Taastumine — enesearmastus pärast kriisi</w:t>
            </w:r>
          </w:p>
        </w:tc>
      </w:tr>
      <w:tr>
        <w:tc>
          <w:tcPr/>
          <w:p>
            <w:pPr>
              <w:pStyle w:val="Compact"/>
            </w:pPr>
            <w:r>
              <w:rPr>
                <w:b/>
                <w:bCs/>
              </w:rPr>
              <w:t xml:space="preserve">I</w:t>
            </w:r>
            <w:r>
              <w:t xml:space="preserve"> </w:t>
            </w:r>
            <w:r>
              <w:t xml:space="preserve">(Steiger)</w:t>
            </w:r>
          </w:p>
        </w:tc>
        <w:tc>
          <w:tcPr/>
          <w:p>
            <w:pPr>
              <w:pStyle w:val="Compact"/>
            </w:pPr>
            <w:r>
              <w:t xml:space="preserve">Inimene enne protsessi</w:t>
            </w:r>
          </w:p>
        </w:tc>
      </w:tr>
      <w:tr>
        <w:tc>
          <w:tcPr/>
          <w:p>
            <w:pPr>
              <w:pStyle w:val="Compact"/>
            </w:pPr>
            <w:r>
              <w:rPr>
                <w:b/>
                <w:bCs/>
              </w:rPr>
              <w:t xml:space="preserve">K</w:t>
            </w:r>
          </w:p>
        </w:tc>
        <w:tc>
          <w:tcPr/>
          <w:p>
            <w:pPr>
              <w:pStyle w:val="Compact"/>
            </w:pPr>
            <w:r>
              <w:t xml:space="preserve">Võrgustik — Peep Vain, Alar Ojastu, Tiit Trofimov, Montessori, Gordon, Perekeskus, PAPSID.EE</w:t>
            </w:r>
          </w:p>
        </w:tc>
      </w:tr>
      <w:tr>
        <w:tc>
          <w:tcPr/>
          <w:p>
            <w:pPr>
              <w:pStyle w:val="Compact"/>
            </w:pPr>
            <w:r>
              <w:rPr>
                <w:b/>
                <w:bCs/>
              </w:rPr>
              <w:t xml:space="preserve">L</w:t>
            </w:r>
          </w:p>
        </w:tc>
        <w:tc>
          <w:tcPr/>
          <w:p>
            <w:pPr>
              <w:pStyle w:val="Compact"/>
            </w:pPr>
            <w:r>
              <w:t xml:space="preserve">LIHTSUS riigi tasandil — sama põhimõte: selge plaan enne automatiseerimist</w:t>
            </w:r>
          </w:p>
        </w:tc>
      </w:tr>
    </w:tbl>
    <w:p>
      <w:r>
        <w:pict>
          <v:rect style="width:0;height:1.5pt" o:hralign="center" o:hrstd="t" o:hr="t"/>
        </w:pict>
      </w:r>
    </w:p>
    <w:bookmarkEnd w:id="600"/>
    <w:bookmarkStart w:id="601" w:name="kokkuvõte"/>
    <w:p>
      <w:pPr>
        <w:pStyle w:val="Heading2"/>
      </w:pPr>
      <w:r>
        <w:rPr>
          <w:rStyle w:val="SectionNumber"/>
        </w:rPr>
        <w:t xml:space="preserve">23.9</w:t>
      </w:r>
      <w:r>
        <w:tab/>
      </w:r>
      <w:r>
        <w:t xml:space="preserve">Kokkuvõte</w:t>
      </w:r>
    </w:p>
    <w:p>
      <w:pPr>
        <w:pStyle w:val="FirstParagraph"/>
      </w:pPr>
      <w:r>
        <w:t xml:space="preserve">Sa ei vaja uut riiki. Sa vajad</w:t>
      </w:r>
      <w:r>
        <w:t xml:space="preserve"> </w:t>
      </w:r>
      <w:r>
        <w:rPr>
          <w:b/>
          <w:bCs/>
        </w:rPr>
        <w:t xml:space="preserve">uut peeglit</w:t>
      </w:r>
      <w:r>
        <w:t xml:space="preserve"> </w:t>
      </w:r>
      <w:r>
        <w:t xml:space="preserve">— enda silmades.</w:t>
      </w:r>
    </w:p>
    <w:p>
      <w:pPr>
        <w:pStyle w:val="BodyText"/>
      </w:pPr>
      <w:r>
        <w:t xml:space="preserve">Küsi. Kahtle. Katkesta. Tõesta. Deklareeri. Vanni. Tee.</w:t>
      </w:r>
    </w:p>
    <w:p>
      <w:pPr>
        <w:pStyle w:val="BodyText"/>
      </w:pPr>
      <w:r>
        <w:rPr>
          <w:b/>
          <w:bCs/>
        </w:rPr>
        <w:t xml:space="preserve">LIHTSUS algab täna. Kas sina tead oma plaani?</w:t>
      </w:r>
    </w:p>
    <w:p>
      <w:pPr>
        <w:pStyle w:val="BlockText"/>
      </w:pPr>
      <w:r>
        <w:t xml:space="preserve">Kui ei tea — ava</w:t>
      </w:r>
      <w:r>
        <w:t xml:space="preserve"> </w:t>
      </w:r>
      <w:r>
        <w:rPr>
          <w:b/>
          <w:bCs/>
        </w:rPr>
        <w:t xml:space="preserve">Lisa AT</w:t>
      </w:r>
      <w:r>
        <w:t xml:space="preserve">. Vali üks rida. Tee see.</w:t>
      </w:r>
    </w:p>
    <w:p>
      <w:r>
        <w:pict>
          <v:rect style="width:0;height:1.5pt" o:hralign="center" o:hrstd="t" o:hr="t"/>
        </w:pict>
      </w:r>
    </w:p>
    <w:bookmarkEnd w:id="601"/>
    <w:bookmarkStart w:id="602" w:name="järgmine-samm-lihtsus-2"/>
    <w:p>
      <w:pPr>
        <w:pStyle w:val="Heading2"/>
      </w:pPr>
      <w:r>
        <w:rPr>
          <w:rStyle w:val="SectionNumber"/>
        </w:rPr>
        <w:t xml:space="preserve">23.10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Üks tegu</w:t>
            </w:r>
          </w:p>
        </w:tc>
      </w:tr>
      <w:tr>
        <w:tc>
          <w:tcPr/>
          <w:p>
            <w:pPr>
              <w:pStyle w:val="Compact"/>
            </w:pPr>
            <w:r>
              <w:t xml:space="preserve">Täna</w:t>
            </w:r>
          </w:p>
        </w:tc>
        <w:tc>
          <w:tcPr/>
          <w:p>
            <w:pPr>
              <w:pStyle w:val="Compact"/>
            </w:pPr>
            <w:r>
              <w:t xml:space="preserve">Loe manifest</w:t>
            </w:r>
            <w:r>
              <w:t xml:space="preserve"> </w:t>
            </w:r>
            <w:r>
              <w:rPr>
                <w:b/>
                <w:bCs/>
              </w:rPr>
              <w:t xml:space="preserve">üks kord</w:t>
            </w:r>
            <w:r>
              <w:t xml:space="preserve"> </w:t>
            </w:r>
            <w:r>
              <w:t xml:space="preserve">peegli ees</w:t>
            </w:r>
          </w:p>
        </w:tc>
      </w:tr>
      <w:tr>
        <w:tc>
          <w:tcPr/>
          <w:p>
            <w:pPr>
              <w:pStyle w:val="Compact"/>
            </w:pPr>
            <w:r>
              <w:t xml:space="preserve">Homme</w:t>
            </w:r>
          </w:p>
        </w:tc>
        <w:tc>
          <w:tcPr/>
          <w:p>
            <w:pPr>
              <w:pStyle w:val="Compact"/>
            </w:pPr>
            <w:r>
              <w:rPr>
                <w:b/>
                <w:bCs/>
              </w:rPr>
              <w:t xml:space="preserve">Üks</w:t>
            </w:r>
            <w:r>
              <w:t xml:space="preserve"> </w:t>
            </w:r>
            <w:r>
              <w:t xml:space="preserve">musteri katkestus (Samm 3)</w:t>
            </w:r>
          </w:p>
        </w:tc>
      </w:tr>
      <w:tr>
        <w:tc>
          <w:tcPr/>
          <w:p>
            <w:pPr>
              <w:pStyle w:val="Compact"/>
            </w:pPr>
            <w:r>
              <w:t xml:space="preserve">Nädal</w:t>
            </w:r>
          </w:p>
        </w:tc>
        <w:tc>
          <w:tcPr/>
          <w:p>
            <w:pPr>
              <w:pStyle w:val="Compact"/>
            </w:pPr>
            <w:r>
              <w:t xml:space="preserve">7-päeva kava (üleval) — üks rida päevas</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ära loe kõiki lisasid</w:t>
            </w:r>
          </w:p>
        </w:tc>
      </w:tr>
    </w:tbl>
    <w:p>
      <w:r>
        <w:pict>
          <v:rect style="width:0;height:1.5pt" o:hralign="center" o:hrstd="t" o:hr="t"/>
        </w:pict>
      </w:r>
    </w:p>
    <w:p>
      <w:pPr>
        <w:pStyle w:val="FirstParagraph"/>
      </w:pPr>
      <w:r>
        <w:rPr>
          <w:i/>
          <w:iCs/>
        </w:rPr>
        <w:t xml:space="preserve">Lisa M — Operatsioon „Peegel”. Iga kodaniku tööriist. Uuendatud 25. juuli 2026.</w:t>
      </w:r>
    </w:p>
    <w:bookmarkEnd w:id="602"/>
    <w:bookmarkEnd w:id="603"/>
    <w:bookmarkStart w:id="623" w:name="lisa-n-üksus-aluste_kool-sok"/>
    <w:p>
      <w:pPr>
        <w:pStyle w:val="Heading1"/>
      </w:pPr>
      <w:r>
        <w:rPr>
          <w:rStyle w:val="SectionNumber"/>
        </w:rPr>
        <w:t xml:space="preserve">24</w:t>
      </w:r>
      <w:r>
        <w:tab/>
      </w:r>
      <w:r>
        <w:t xml:space="preserve">Lisa N — Üksus „Aluste_kool“ (SOK)</w:t>
      </w:r>
    </w:p>
    <w:p>
      <w:pPr>
        <w:pStyle w:val="BlockText"/>
      </w:pPr>
      <w:r>
        <w:rPr>
          <w:b/>
          <w:bCs/>
        </w:rPr>
        <w:t xml:space="preserve">Lugeja saab:</w:t>
      </w:r>
      <w:r>
        <w:t xml:space="preserve"> </w:t>
      </w:r>
      <w:r>
        <w:t xml:space="preserve">demomehe päevase checklisti ja SOK ülesanded.</w:t>
      </w:r>
      <w:r>
        <w:t xml:space="preserve"> </w:t>
      </w:r>
      <w:r>
        <w:rPr>
          <w:b/>
          <w:bCs/>
        </w:rPr>
        <w:t xml:space="preserve">Loe seda kui:</w:t>
      </w:r>
      <w:r>
        <w:t xml:space="preserve"> </w:t>
      </w:r>
      <w:r>
        <w:t xml:space="preserve">oled või tahad saada demomeheks (tee 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Kodaniku demomeeste üksus | Aktiveerija: Renee Aluste</w:t>
      </w:r>
      <w:r>
        <w:t xml:space="preserve"> </w:t>
      </w:r>
      <w:r>
        <w:rPr>
          <w:b/>
          <w:bCs/>
        </w:rPr>
        <w:t xml:space="preserve">Staatus:</w:t>
      </w:r>
      <w:r>
        <w:t xml:space="preserve"> </w:t>
      </w:r>
      <w:r>
        <w:t xml:space="preserve">AKTIVEERITUD</w:t>
      </w:r>
      <w:r>
        <w:t xml:space="preserve"> </w:t>
      </w:r>
      <w:r>
        <w:rPr>
          <w:b/>
          <w:bCs/>
        </w:rPr>
        <w:t xml:space="preserve">Üksuse kood:</w:t>
      </w:r>
      <w:r>
        <w:t xml:space="preserve"> </w:t>
      </w:r>
      <w:r>
        <w:rPr>
          <w:rStyle w:val="VerbatimChar"/>
        </w:rPr>
        <w:t xml:space="preserve">Aluste_kool</w:t>
      </w:r>
    </w:p>
    <w:bookmarkStart w:id="604" w:name="sõjakooli-deviis"/>
    <w:p>
      <w:pPr>
        <w:pStyle w:val="Heading3"/>
      </w:pPr>
      <w:r>
        <w:rPr>
          <w:rStyle w:val="SectionNumber"/>
        </w:rPr>
        <w:t xml:space="preserve">24.0.1</w:t>
      </w:r>
      <w:r>
        <w:tab/>
      </w:r>
      <w:r>
        <w:t xml:space="preserve">Sõjakooli deviis</w:t>
      </w:r>
    </w:p>
    <w:p>
      <w:pPr>
        <w:pStyle w:val="FirstParagraph"/>
      </w:pPr>
      <w:r>
        <w:rPr>
          <w:b/>
          <w:bCs/>
        </w:rPr>
        <w:t xml:space="preserve">EE · Sõnaga mõõga vastu</w:t>
      </w:r>
      <w:r>
        <w:t xml:space="preserve"> </w:t>
      </w:r>
      <w:r>
        <w:rPr>
          <w:i/>
          <w:iCs/>
        </w:rPr>
        <w:t xml:space="preserve">Verbo contra gladium</w:t>
      </w:r>
    </w:p>
    <w:p>
      <w:pPr>
        <w:pStyle w:val="BlockText"/>
      </w:pPr>
      <w:r>
        <w:t xml:space="preserve">Ladina traditsioonis ka:</w:t>
      </w:r>
      <w:r>
        <w:t xml:space="preserve"> </w:t>
      </w:r>
      <w:r>
        <w:rPr>
          <w:i/>
          <w:iCs/>
        </w:rPr>
        <w:t xml:space="preserve">Verbum gladio fortius</w:t>
      </w:r>
      <w:r>
        <w:t xml:space="preserve"> </w:t>
      </w:r>
      <w:r>
        <w:t xml:space="preserve">— „sõna on mõõgast tugevam”.</w:t>
      </w:r>
    </w:p>
    <w:p>
      <w:pPr>
        <w:pStyle w:val="FirstParagraph"/>
      </w:pPr>
      <w:r>
        <w:t xml:space="preserve">Me ei võida vägivallaga — võidame</w:t>
      </w:r>
      <w:r>
        <w:t xml:space="preserve"> </w:t>
      </w:r>
      <w:r>
        <w:rPr>
          <w:b/>
          <w:bCs/>
        </w:rPr>
        <w:t xml:space="preserve">selge keele</w:t>
      </w:r>
      <w:r>
        <w:t xml:space="preserve">,</w:t>
      </w:r>
      <w:r>
        <w:t xml:space="preserve"> </w:t>
      </w:r>
      <w:r>
        <w:rPr>
          <w:b/>
          <w:bCs/>
        </w:rPr>
        <w:t xml:space="preserve">lugupidava sõna</w:t>
      </w:r>
      <w:r>
        <w:t xml:space="preserve"> </w:t>
      </w:r>
      <w:r>
        <w:t xml:space="preserve">ja</w:t>
      </w:r>
      <w:r>
        <w:t xml:space="preserve"> </w:t>
      </w:r>
      <w:r>
        <w:rPr>
          <w:b/>
          <w:bCs/>
        </w:rPr>
        <w:t xml:space="preserve">demomehe eeskujuga</w:t>
      </w:r>
      <w:r>
        <w:t xml:space="preserve">. Sõduriõpik õpetab distsipliini; Aluste_kool õpetab, et</w:t>
      </w:r>
      <w:r>
        <w:t xml:space="preserve"> </w:t>
      </w:r>
      <w:r>
        <w:rPr>
          <w:b/>
          <w:bCs/>
        </w:rPr>
        <w:t xml:space="preserve">sõna</w:t>
      </w:r>
      <w:r>
        <w:t xml:space="preserve"> </w:t>
      </w:r>
      <w:r>
        <w:t xml:space="preserve">tuleb enne</w:t>
      </w:r>
      <w:r>
        <w:t xml:space="preserve"> </w:t>
      </w:r>
      <w:r>
        <w:rPr>
          <w:b/>
          <w:bCs/>
        </w:rPr>
        <w:t xml:space="preserve">mõõka</w:t>
      </w:r>
      <w:r>
        <w:t xml:space="preserve"> </w:t>
      </w:r>
      <w:r>
        <w:t xml:space="preserve">— Lisa Q enne relva, Lisa N enne kampaaniat, eeskuju enne monoloogi.</w:t>
      </w:r>
    </w:p>
    <w:p>
      <w:r>
        <w:pict>
          <v:rect style="width:0;height:1.5pt" o:hralign="center" o:hrstd="t" o:hr="t"/>
        </w:pict>
      </w:r>
    </w:p>
    <w:bookmarkEnd w:id="604"/>
    <w:bookmarkStart w:id="605" w:name="aktiveerimiskäsk"/>
    <w:p>
      <w:pPr>
        <w:pStyle w:val="Heading2"/>
      </w:pPr>
      <w:r>
        <w:rPr>
          <w:rStyle w:val="SectionNumber"/>
        </w:rPr>
        <w:t xml:space="preserve">24.1</w:t>
      </w:r>
      <w:r>
        <w:tab/>
      </w:r>
      <w:r>
        <w:t xml:space="preserve">1. Aktiveerimiskäsk</w:t>
      </w:r>
    </w:p>
    <w:p>
      <w:pPr>
        <w:pStyle w:val="FirstParagraph"/>
      </w:pPr>
      <w:r>
        <w:t xml:space="preserve">Renee Aluste aktiveerib üksuse</w:t>
      </w:r>
      <w:r>
        <w:t xml:space="preserve"> </w:t>
      </w:r>
      <w:r>
        <w:rPr>
          <w:b/>
          <w:bCs/>
        </w:rPr>
        <w:t xml:space="preserve">Aluste_kool</w:t>
      </w:r>
      <w:r>
        <w:t xml:space="preserve"> </w:t>
      </w:r>
      <w:r>
        <w:t xml:space="preserve">— SOK (sõpruskonna) liikmed, kelle kohustus on kasutada</w:t>
      </w:r>
      <w:r>
        <w:t xml:space="preserve"> </w:t>
      </w:r>
      <w:r>
        <w:rPr>
          <w:b/>
          <w:bCs/>
        </w:rPr>
        <w:t xml:space="preserve">sõduriõpikut</w:t>
      </w:r>
      <w:r>
        <w:t xml:space="preserve"> </w:t>
      </w:r>
      <w:r>
        <w:t xml:space="preserve">ja lugeda läbi</w:t>
      </w:r>
      <w:r>
        <w:t xml:space="preserve"> </w:t>
      </w:r>
      <w:r>
        <w:rPr>
          <w:b/>
          <w:bCs/>
        </w:rPr>
        <w:t xml:space="preserve">Kaitseväe viisakuseeskirja</w:t>
      </w:r>
      <w:r>
        <w:t xml:space="preserve"> </w:t>
      </w:r>
      <w:r>
        <w:t xml:space="preserve">põhimõtted (sisemäärustik, rivikord, teenistuslik suhtlus).</w:t>
      </w:r>
    </w:p>
    <w:p>
      <w:pPr>
        <w:pStyle w:val="BlockText"/>
      </w:pPr>
      <w:r>
        <w:rPr>
          <w:i/>
          <w:iCs/>
        </w:rPr>
        <w:t xml:space="preserve">„Minu austus on kujunenud bälja kaitseväe rivi eeskirja tõttu. Seal on konkreetselt kirjas, mis sa pead ütlema ja millal. Õpetatakse lugupidavalt suhtlema.”</w:t>
      </w:r>
      <w:r>
        <w:t xml:space="preserve"> </w:t>
      </w:r>
      <w:r>
        <w:t xml:space="preserve">— Renee Aluste</w:t>
      </w:r>
    </w:p>
    <w:p>
      <w:pPr>
        <w:pStyle w:val="FirstParagraph"/>
      </w:pPr>
      <w:r>
        <w:rPr>
          <w:b/>
          <w:bCs/>
        </w:rPr>
        <w:t xml:space="preserve">Teie võimalus on katsetada, mis töötab.</w:t>
      </w:r>
    </w:p>
    <w:p>
      <w:pPr>
        <w:pStyle w:val="BodyText"/>
      </w:pPr>
      <w:r>
        <w:t xml:space="preserve">Iga SOK liige on</w:t>
      </w:r>
      <w:r>
        <w:t xml:space="preserve"> </w:t>
      </w:r>
      <w:r>
        <w:rPr>
          <w:b/>
          <w:bCs/>
        </w:rPr>
        <w:t xml:space="preserve">demomees</w:t>
      </w:r>
      <w:r>
        <w:t xml:space="preserve"> </w:t>
      </w:r>
      <w:r>
        <w:t xml:space="preserve">— mitte teooria õpetaja, vaid inimene, kes elab eeskuju ja annab tagasisidet, mis päriselus toimib.</w:t>
      </w:r>
    </w:p>
    <w:p>
      <w:r>
        <w:pict>
          <v:rect style="width:0;height:1.5pt" o:hralign="center" o:hrstd="t" o:hr="t"/>
        </w:pict>
      </w:r>
    </w:p>
    <w:bookmarkEnd w:id="605"/>
    <w:bookmarkStart w:id="607" w:name="päevane-checklist-vähemalt-1-päevas"/>
    <w:p>
      <w:pPr>
        <w:pStyle w:val="Heading2"/>
      </w:pPr>
      <w:r>
        <w:rPr>
          <w:rStyle w:val="SectionNumber"/>
        </w:rPr>
        <w:t xml:space="preserve">24.2</w:t>
      </w:r>
      <w:r>
        <w:tab/>
      </w:r>
      <w:r>
        <w:t xml:space="preserve">2. Päevane checklist (vähemalt 1× päevas)</w:t>
      </w:r>
    </w:p>
    <w:p>
      <w:pPr>
        <w:pStyle w:val="BlockText"/>
      </w:pPr>
      <w:r>
        <w:rPr>
          <w:i/>
          <w:iCs/>
        </w:rPr>
        <w:t xml:space="preserve">Me ei ehita armastust emotsioonidega. Me kujundame seda käitumisega — austuse ja lugupidamise keeles.</w:t>
      </w:r>
    </w:p>
    <w:p>
      <w:pPr>
        <w:pStyle w:val="BlockText"/>
      </w:pPr>
      <w:r>
        <w:rPr>
          <w:i/>
          <w:iCs/>
        </w:rPr>
        <w:t xml:space="preserve">Kohtleme kõiki asjaosalisi nagu terveid, täiesti normaalseid inimesi.</w:t>
      </w:r>
    </w:p>
    <w:p>
      <w:pPr>
        <w:pStyle w:val="FirstParagraph"/>
      </w:pPr>
      <w:r>
        <w:t xml:space="preserve">Kasuta seda nimekirja iga päev — üks punkt või kõik viis:</w:t>
      </w:r>
    </w:p>
    <w:tbl>
      <w:tblPr>
        <w:tblStyle w:val="Table"/>
        <w:tblW w:type="pct" w:w="5000"/>
        <w:tblLayout w:type="fixed"/>
        <w:tblLook w:firstRow="1" w:lastRow="0" w:firstColumn="0" w:lastColumn="0" w:noHBand="0" w:noVBand="0" w:val="0020"/>
      </w:tblPr>
      <w:tblGrid>
        <w:gridCol w:w="819"/>
        <w:gridCol w:w="2731"/>
        <w:gridCol w:w="4369"/>
      </w:tblGrid>
      <w:tr>
        <w:trPr>
          <w:tblHeader w:val="on"/>
        </w:trPr>
        <w:tc>
          <w:tcPr/>
          <w:p>
            <w:pPr>
              <w:pStyle w:val="Compact"/>
            </w:pPr>
            <w:r>
              <w:t xml:space="preserve">#</w:t>
            </w:r>
          </w:p>
        </w:tc>
        <w:tc>
          <w:tcPr/>
          <w:p>
            <w:pPr>
              <w:pStyle w:val="Compact"/>
            </w:pPr>
            <w:r>
              <w:t xml:space="preserve">Põhimõte</w:t>
            </w:r>
          </w:p>
        </w:tc>
        <w:tc>
          <w:tcPr/>
          <w:p>
            <w:pPr>
              <w:pStyle w:val="Compact"/>
            </w:pPr>
            <w:r>
              <w:t xml:space="preserve">Küsimus endale</w:t>
            </w:r>
          </w:p>
        </w:tc>
      </w:tr>
      <w:tr>
        <w:tc>
          <w:tcPr/>
          <w:p>
            <w:pPr>
              <w:pStyle w:val="Compact"/>
            </w:pPr>
            <w:r>
              <w:t xml:space="preserve">1</w:t>
            </w:r>
          </w:p>
        </w:tc>
        <w:tc>
          <w:tcPr/>
          <w:p>
            <w:pPr>
              <w:pStyle w:val="Compact"/>
            </w:pPr>
            <w:r>
              <w:rPr>
                <w:b/>
                <w:bCs/>
              </w:rPr>
              <w:t xml:space="preserve">Austa</w:t>
            </w:r>
          </w:p>
        </w:tc>
        <w:tc>
          <w:tcPr/>
          <w:p>
            <w:pPr>
              <w:pStyle w:val="Compact"/>
            </w:pPr>
            <w:r>
              <w:t xml:space="preserve">Kas ma suhtlesin täna nii, et teine inimene tundis end väärtustatuna?</w:t>
            </w:r>
          </w:p>
        </w:tc>
      </w:tr>
      <w:tr>
        <w:tc>
          <w:tcPr/>
          <w:p>
            <w:pPr>
              <w:pStyle w:val="Compact"/>
            </w:pPr>
            <w:r>
              <w:t xml:space="preserve">2</w:t>
            </w:r>
          </w:p>
        </w:tc>
        <w:tc>
          <w:tcPr/>
          <w:p>
            <w:pPr>
              <w:pStyle w:val="Compact"/>
            </w:pPr>
            <w:r>
              <w:rPr>
                <w:b/>
                <w:bCs/>
              </w:rPr>
              <w:t xml:space="preserve">Kuula</w:t>
            </w:r>
          </w:p>
        </w:tc>
        <w:tc>
          <w:tcPr/>
          <w:p>
            <w:pPr>
              <w:pStyle w:val="Compact"/>
            </w:pPr>
            <w:r>
              <w:t xml:space="preserve">Kas ma kuulasin täna päriselt — mitte ainult vastamiseks oodates?</w:t>
            </w:r>
          </w:p>
        </w:tc>
      </w:tr>
      <w:tr>
        <w:tc>
          <w:tcPr/>
          <w:p>
            <w:pPr>
              <w:pStyle w:val="Compact"/>
            </w:pPr>
            <w:r>
              <w:t xml:space="preserve">3</w:t>
            </w:r>
          </w:p>
        </w:tc>
        <w:tc>
          <w:tcPr/>
          <w:p>
            <w:pPr>
              <w:pStyle w:val="Compact"/>
            </w:pPr>
            <w:r>
              <w:rPr>
                <w:b/>
                <w:bCs/>
              </w:rPr>
              <w:t xml:space="preserve">Usalda</w:t>
            </w:r>
          </w:p>
        </w:tc>
        <w:tc>
          <w:tcPr/>
          <w:p>
            <w:pPr>
              <w:pStyle w:val="Compact"/>
            </w:pPr>
            <w:r>
              <w:t xml:space="preserve">Kas ma andsin täna kellelegi võimaluse olla aus ilma hukkamõistuta?</w:t>
            </w:r>
          </w:p>
        </w:tc>
      </w:tr>
      <w:tr>
        <w:tc>
          <w:tcPr/>
          <w:p>
            <w:pPr>
              <w:pStyle w:val="Compact"/>
            </w:pPr>
            <w:r>
              <w:t xml:space="preserve">4</w:t>
            </w:r>
          </w:p>
        </w:tc>
        <w:tc>
          <w:tcPr/>
          <w:p>
            <w:pPr>
              <w:pStyle w:val="Compact"/>
            </w:pPr>
            <w:r>
              <w:rPr>
                <w:b/>
                <w:bCs/>
              </w:rPr>
              <w:t xml:space="preserve">Ole mõjutatud</w:t>
            </w:r>
          </w:p>
        </w:tc>
        <w:tc>
          <w:tcPr/>
          <w:p>
            <w:pPr>
              <w:pStyle w:val="Compact"/>
            </w:pPr>
            <w:r>
              <w:t xml:space="preserve">Kas ma lasksin täna kellelgi mu arvamust muuta — fakti või kogemusega?</w:t>
            </w:r>
          </w:p>
        </w:tc>
      </w:tr>
      <w:tr>
        <w:tc>
          <w:tcPr/>
          <w:p>
            <w:pPr>
              <w:pStyle w:val="Compact"/>
            </w:pPr>
            <w:r>
              <w:t xml:space="preserve">5</w:t>
            </w:r>
          </w:p>
        </w:tc>
        <w:tc>
          <w:tcPr/>
          <w:p>
            <w:pPr>
              <w:pStyle w:val="Compact"/>
            </w:pPr>
            <w:r>
              <w:rPr>
                <w:b/>
                <w:bCs/>
              </w:rPr>
              <w:t xml:space="preserve">Hooli</w:t>
            </w:r>
          </w:p>
        </w:tc>
        <w:tc>
          <w:tcPr/>
          <w:p>
            <w:pPr>
              <w:pStyle w:val="Compact"/>
            </w:pPr>
            <w:r>
              <w:t xml:space="preserve">Kas ma tegin täna ühe konkreetse teo, mis näitas, et mul on kellelegi korda?</w:t>
            </w:r>
          </w:p>
        </w:tc>
      </w:tr>
    </w:tbl>
    <w:p>
      <w:pPr>
        <w:pStyle w:val="BodyText"/>
      </w:pPr>
      <w:r>
        <w:rPr>
          <w:b/>
          <w:bCs/>
        </w:rPr>
        <w:t xml:space="preserve">Demomehe reegel:</w:t>
      </w:r>
      <w:r>
        <w:t xml:space="preserve"> </w:t>
      </w:r>
      <w:r>
        <w:t xml:space="preserve">kui checklist jäi täitmata — kirjuta üks lause, miks. Ausus enne perfektsust.</w:t>
      </w:r>
    </w:p>
    <w:bookmarkStart w:id="606" w:name="X522a200de9b2da5d65016a7df4877b6824aae07"/>
    <w:p>
      <w:pPr>
        <w:pStyle w:val="Heading3"/>
      </w:pPr>
      <w:r>
        <w:rPr>
          <w:rStyle w:val="SectionNumber"/>
        </w:rPr>
        <w:t xml:space="preserve">24.2.1</w:t>
      </w:r>
      <w:r>
        <w:tab/>
      </w:r>
      <w:r>
        <w:t xml:space="preserve">Meeskonnale — me ei ole täiuslikud inimesed</w:t>
      </w:r>
    </w:p>
    <w:p>
      <w:pPr>
        <w:pStyle w:val="FirstParagraph"/>
      </w:pPr>
      <w:r>
        <w:t xml:space="preserve">Enne kui mõistad kedagi „nõrgaks” või „liiga tundlikuks”, loe</w:t>
      </w:r>
      <w:r>
        <w:t xml:space="preserve"> </w:t>
      </w:r>
      <w:r>
        <w:rPr>
          <w:b/>
          <w:bCs/>
        </w:rPr>
        <w:t xml:space="preserve">Lisa S §5b</w:t>
      </w:r>
      <w:r>
        <w:t xml:space="preserve"> </w:t>
      </w:r>
      <w:r>
        <w:t xml:space="preserve">— Marina Abramović</w:t>
      </w:r>
      <w:r>
        <w:t xml:space="preserve"> </w:t>
      </w:r>
      <w:r>
        <w:rPr>
          <w:i/>
          <w:iCs/>
        </w:rPr>
        <w:t xml:space="preserve">Rhythm 0</w:t>
      </w:r>
      <w:r>
        <w:t xml:space="preserve"> </w:t>
      </w:r>
      <w:r>
        <w:t xml:space="preserve">(1974). Kuus tundi seisis ta liikumatult, kuni külastajad hakkasid teda haavama — sest ta oli muutunud</w:t>
      </w:r>
      <w:r>
        <w:t xml:space="preserve"> </w:t>
      </w:r>
      <w:r>
        <w:rPr>
          <w:b/>
          <w:bCs/>
        </w:rPr>
        <w:t xml:space="preserve">objektiks</w:t>
      </w:r>
      <w:r>
        <w:t xml:space="preserve">, mitte inimeseks. Kui ta lõpuks liikus, ei suutnud paljud silma vaadata.</w:t>
      </w:r>
    </w:p>
    <w:p>
      <w:pPr>
        <w:pStyle w:val="BodyText"/>
      </w:pPr>
      <w:r>
        <w:rPr>
          <w:b/>
          <w:bCs/>
        </w:rPr>
        <w:t xml:space="preserve">Õppetund meile:</w:t>
      </w:r>
      <w:r>
        <w:t xml:space="preserve"> </w:t>
      </w:r>
      <w:r>
        <w:t xml:space="preserve">ilma struktuurita (Lisa P, Lisa Q, kata ja liigu) võib igaüks meist eksida. Me ei eelda täiuslikkust — me ehitame</w:t>
      </w:r>
      <w:r>
        <w:t xml:space="preserve"> </w:t>
      </w:r>
      <w:r>
        <w:rPr>
          <w:b/>
          <w:bCs/>
        </w:rPr>
        <w:t xml:space="preserve">selguse</w:t>
      </w:r>
      <w:r>
        <w:t xml:space="preserve"> </w:t>
      </w:r>
      <w:r>
        <w:t xml:space="preserve">ja</w:t>
      </w:r>
      <w:r>
        <w:t xml:space="preserve"> </w:t>
      </w:r>
      <w:r>
        <w:rPr>
          <w:b/>
          <w:bCs/>
        </w:rPr>
        <w:t xml:space="preserve">nägemise</w:t>
      </w:r>
      <w:r>
        <w:t xml:space="preserve">, et inimene jääks inimeseks.</w:t>
      </w:r>
    </w:p>
    <w:p>
      <w:r>
        <w:pict>
          <v:rect style="width:0;height:1.5pt" o:hralign="center" o:hrstd="t" o:hr="t"/>
        </w:pict>
      </w:r>
    </w:p>
    <w:bookmarkEnd w:id="606"/>
    <w:bookmarkEnd w:id="607"/>
    <w:bookmarkStart w:id="608" w:name="kohustuslikud-allikad"/>
    <w:p>
      <w:pPr>
        <w:pStyle w:val="Heading2"/>
      </w:pPr>
      <w:r>
        <w:rPr>
          <w:rStyle w:val="SectionNumber"/>
        </w:rPr>
        <w:t xml:space="preserve">24.3</w:t>
      </w:r>
      <w:r>
        <w:tab/>
      </w:r>
      <w:r>
        <w:t xml:space="preserve">3. Kohustuslikud allikad</w:t>
      </w:r>
    </w:p>
    <w:tbl>
      <w:tblPr>
        <w:tblStyle w:val="Table"/>
        <w:tblW w:type="pct" w:w="5000"/>
        <w:tblLayout w:type="fixed"/>
        <w:tblLook w:firstRow="1" w:lastRow="0" w:firstColumn="0" w:lastColumn="0" w:noHBand="0" w:noVBand="0" w:val="0020"/>
      </w:tblPr>
      <w:tblGrid>
        <w:gridCol w:w="1980"/>
        <w:gridCol w:w="2860"/>
        <w:gridCol w:w="3080"/>
      </w:tblGrid>
      <w:tr>
        <w:trPr>
          <w:tblHeader w:val="on"/>
        </w:trPr>
        <w:tc>
          <w:tcPr/>
          <w:p>
            <w:pPr>
              <w:pStyle w:val="Compact"/>
            </w:pPr>
            <w:r>
              <w:t xml:space="preserve">Allikas</w:t>
            </w:r>
          </w:p>
        </w:tc>
        <w:tc>
          <w:tcPr/>
          <w:p>
            <w:pPr>
              <w:pStyle w:val="Compact"/>
            </w:pPr>
            <w:r>
              <w:t xml:space="preserve">Mida lugeda</w:t>
            </w:r>
          </w:p>
        </w:tc>
        <w:tc>
          <w:tcPr/>
          <w:p>
            <w:pPr>
              <w:pStyle w:val="Compact"/>
            </w:pPr>
            <w:r>
              <w:t xml:space="preserve">Link / viide</w:t>
            </w:r>
          </w:p>
        </w:tc>
      </w:tr>
      <w:tr>
        <w:tc>
          <w:tcPr/>
          <w:p>
            <w:pPr>
              <w:pStyle w:val="Compact"/>
            </w:pPr>
            <w:r>
              <w:rPr>
                <w:b/>
                <w:bCs/>
              </w:rPr>
              <w:t xml:space="preserve">Sõduri käsiraamat / sõduriõpik</w:t>
            </w:r>
          </w:p>
        </w:tc>
        <w:tc>
          <w:tcPr/>
          <w:p>
            <w:pPr>
              <w:pStyle w:val="Compact"/>
            </w:pPr>
            <w:r>
              <w:t xml:space="preserve">Sõduri roll, distsipliin, igapäevane käitumine</w:t>
            </w:r>
          </w:p>
        </w:tc>
        <w:tc>
          <w:tcPr/>
          <w:p>
            <w:pPr>
              <w:pStyle w:val="Compact"/>
            </w:pPr>
            <w:hyperlink r:id="rId160">
              <w:r>
                <w:rPr>
                  <w:rStyle w:val="Hyperlink"/>
                </w:rPr>
                <w:t xml:space="preserve">Kaitsevägi — õigusaktid</w:t>
              </w:r>
            </w:hyperlink>
          </w:p>
        </w:tc>
      </w:tr>
      <w:tr>
        <w:tc>
          <w:tcPr/>
          <w:p>
            <w:pPr>
              <w:pStyle w:val="Compact"/>
            </w:pPr>
            <w:r>
              <w:rPr>
                <w:b/>
                <w:bCs/>
              </w:rPr>
              <w:t xml:space="preserve">Kaitseväe sisemäärustik</w:t>
            </w:r>
          </w:p>
        </w:tc>
        <w:tc>
          <w:tcPr/>
          <w:p>
            <w:pPr>
              <w:pStyle w:val="Compact"/>
            </w:pPr>
            <w:r>
              <w:t xml:space="preserve">Viisakus, teenistuslik suhtlus, rivikord</w:t>
            </w:r>
          </w:p>
        </w:tc>
        <w:tc>
          <w:tcPr/>
          <w:p>
            <w:pPr>
              <w:pStyle w:val="Compact"/>
            </w:pPr>
            <w:r>
              <w:t xml:space="preserve">Sama portaal —</w:t>
            </w:r>
            <w:r>
              <w:t xml:space="preserve"> </w:t>
            </w:r>
            <w:r>
              <w:rPr>
                <w:i/>
                <w:iCs/>
              </w:rPr>
              <w:t xml:space="preserve">Kaitseväe sisemäärustik</w:t>
            </w:r>
            <w:r>
              <w:t xml:space="preserve"> </w:t>
            </w:r>
            <w:r>
              <w:t xml:space="preserve">(PDF)</w:t>
            </w:r>
          </w:p>
        </w:tc>
      </w:tr>
      <w:tr>
        <w:tc>
          <w:tcPr/>
          <w:p>
            <w:pPr>
              <w:pStyle w:val="Compact"/>
            </w:pPr>
            <w:r>
              <w:rPr>
                <w:b/>
                <w:bCs/>
              </w:rPr>
              <w:t xml:space="preserve">Rivi eeskiri</w:t>
            </w:r>
          </w:p>
        </w:tc>
        <w:tc>
          <w:tcPr/>
          <w:p>
            <w:pPr>
              <w:pStyle w:val="Compact"/>
            </w:pPr>
            <w:r>
              <w:t xml:space="preserve">Mis ütled ja millal — tervitus, raport, auavaldus</w:t>
            </w:r>
          </w:p>
        </w:tc>
        <w:tc>
          <w:tcPr/>
          <w:p>
            <w:pPr>
              <w:pStyle w:val="Compact"/>
            </w:pPr>
            <w:r>
              <w:t xml:space="preserve">Sisemäärustiku rivi- ja vormistusosa</w:t>
            </w:r>
          </w:p>
        </w:tc>
      </w:tr>
      <w:tr>
        <w:tc>
          <w:tcPr/>
          <w:p>
            <w:pPr>
              <w:pStyle w:val="Compact"/>
            </w:pPr>
            <w:r>
              <w:rPr>
                <w:b/>
                <w:bCs/>
              </w:rPr>
              <w:t xml:space="preserve">Lisa I (Steiger)</w:t>
            </w:r>
          </w:p>
        </w:tc>
        <w:tc>
          <w:tcPr/>
          <w:p>
            <w:pPr>
              <w:pStyle w:val="Compact"/>
            </w:pPr>
            <w:r>
              <w:t xml:space="preserve">Inimesekeskne juhtimine +</w:t>
            </w:r>
            <w:r>
              <w:t xml:space="preserve"> </w:t>
            </w:r>
            <w:r>
              <w:rPr>
                <w:b/>
                <w:bCs/>
              </w:rPr>
              <w:t xml:space="preserve">V-formatsioon</w:t>
            </w:r>
            <w:r>
              <w:t xml:space="preserve"> </w:t>
            </w:r>
            <w:r>
              <w:t xml:space="preserve">— üks ei veda igavesti; tugevaim alustab, otsib asendajat</w:t>
            </w:r>
          </w:p>
        </w:tc>
        <w:tc>
          <w:tcPr/>
          <w:p>
            <w:pPr>
              <w:pStyle w:val="Compact"/>
            </w:pPr>
            <w:r>
              <w:rPr>
                <w:rStyle w:val="VerbatimChar"/>
              </w:rPr>
              <w:t xml:space="preserve">lisa-i-inimesekeskne-juhtimine.md</w:t>
            </w:r>
          </w:p>
        </w:tc>
      </w:tr>
      <w:tr>
        <w:tc>
          <w:tcPr/>
          <w:p>
            <w:pPr>
              <w:pStyle w:val="Compact"/>
            </w:pPr>
            <w:r>
              <w:rPr>
                <w:b/>
                <w:bCs/>
              </w:rPr>
              <w:t xml:space="preserve">Lisa Q (Side)</w:t>
            </w:r>
          </w:p>
        </w:tc>
        <w:tc>
          <w:tcPr/>
          <w:p>
            <w:pPr>
              <w:pStyle w:val="Compact"/>
            </w:pPr>
            <w:r>
              <w:t xml:space="preserve">Hääl, GOTWA, austav keel — kuidas me suhtleme</w:t>
            </w:r>
          </w:p>
        </w:tc>
        <w:tc>
          <w:tcPr/>
          <w:p>
            <w:pPr>
              <w:pStyle w:val="Compact"/>
            </w:pPr>
            <w:r>
              <w:rPr>
                <w:rStyle w:val="VerbatimChar"/>
              </w:rPr>
              <w:t xml:space="preserve">lisa-q-side-eeskirjad-ja-suhtlus.md</w:t>
            </w:r>
          </w:p>
        </w:tc>
      </w:tr>
    </w:tbl>
    <w:p>
      <w:pPr>
        <w:pStyle w:val="BodyText"/>
      </w:pPr>
      <w:r>
        <w:rPr>
          <w:b/>
          <w:bCs/>
        </w:rPr>
        <w:t xml:space="preserve">Eesmärk:</w:t>
      </w:r>
      <w:r>
        <w:t xml:space="preserve"> </w:t>
      </w:r>
      <w:r>
        <w:t xml:space="preserve">mitte militaarne teatri, vaid</w:t>
      </w:r>
      <w:r>
        <w:t xml:space="preserve"> </w:t>
      </w:r>
      <w:r>
        <w:rPr>
          <w:b/>
          <w:bCs/>
        </w:rPr>
        <w:t xml:space="preserve">lugupidav suhtlus</w:t>
      </w:r>
      <w:r>
        <w:t xml:space="preserve"> </w:t>
      </w:r>
      <w:r>
        <w:t xml:space="preserve">— konkreetne keel, mitte üldine „ole kena”.</w:t>
      </w:r>
    </w:p>
    <w:p>
      <w:r>
        <w:pict>
          <v:rect style="width:0;height:1.5pt" o:hralign="center" o:hrstd="t" o:hr="t"/>
        </w:pict>
      </w:r>
    </w:p>
    <w:bookmarkEnd w:id="608"/>
    <w:bookmarkStart w:id="609" w:name="kes-on-demomees"/>
    <w:p>
      <w:pPr>
        <w:pStyle w:val="Heading2"/>
      </w:pPr>
      <w:r>
        <w:rPr>
          <w:rStyle w:val="SectionNumber"/>
        </w:rPr>
        <w:t xml:space="preserve">24.4</w:t>
      </w:r>
      <w:r>
        <w:tab/>
      </w:r>
      <w:r>
        <w:t xml:space="preserve">4. Kes on demomees?</w:t>
      </w:r>
    </w:p>
    <w:p>
      <w:pPr>
        <w:pStyle w:val="FirstParagraph"/>
      </w:pPr>
      <w:r>
        <w:rPr>
          <w:b/>
          <w:bCs/>
        </w:rPr>
        <w:t xml:space="preserve">SOK läbinud tunnevad ennast ise ära.</w:t>
      </w:r>
    </w:p>
    <w:p>
      <w:pPr>
        <w:pStyle w:val="BodyText"/>
      </w:pPr>
      <w:r>
        <w:t xml:space="preserve">See lisa ei sisalda avalikku nimekirja. Üksus</w:t>
      </w:r>
      <w:r>
        <w:t xml:space="preserve"> </w:t>
      </w:r>
      <w:r>
        <w:rPr>
          <w:b/>
          <w:bCs/>
        </w:rPr>
        <w:t xml:space="preserve">Aluste_kool</w:t>
      </w:r>
      <w:r>
        <w:t xml:space="preserve"> </w:t>
      </w:r>
      <w:r>
        <w:t xml:space="preserve">on neile, kes on SOK programmi läbinud ja võtavad kohustuse:</w:t>
      </w:r>
    </w:p>
    <w:p>
      <w:pPr>
        <w:pStyle w:val="Compact"/>
        <w:numPr>
          <w:ilvl w:val="0"/>
          <w:numId w:val="1235"/>
        </w:numPr>
      </w:pPr>
      <w:r>
        <w:t xml:space="preserve">Lugeda läbi sõduriõpik ja viisakuseeskirja põhimõtted.</w:t>
      </w:r>
    </w:p>
    <w:p>
      <w:pPr>
        <w:pStyle w:val="Compact"/>
        <w:numPr>
          <w:ilvl w:val="0"/>
          <w:numId w:val="1235"/>
        </w:numPr>
      </w:pPr>
      <w:r>
        <w:t xml:space="preserve">Kasutada päevast checklisti.</w:t>
      </w:r>
    </w:p>
    <w:p>
      <w:pPr>
        <w:pStyle w:val="Compact"/>
        <w:numPr>
          <w:ilvl w:val="0"/>
          <w:numId w:val="1235"/>
        </w:numPr>
      </w:pPr>
      <w:r>
        <w:t xml:space="preserve">Katsetada päriselus, mis töötab — ja anda tagasisidet.</w:t>
      </w:r>
    </w:p>
    <w:p>
      <w:pPr>
        <w:pStyle w:val="FirstParagraph"/>
      </w:pPr>
      <w:r>
        <w:t xml:space="preserve">Kui sa tunned, et see kirjeldus on sinu kohta — oled õiges kohas. Kui mitte — vaata Lisa K hajutatud ettevõtjate võrgustikku või koolitusi.</w:t>
      </w:r>
    </w:p>
    <w:p>
      <w:pPr>
        <w:pStyle w:val="BodyText"/>
      </w:pPr>
      <w:r>
        <w:rPr>
          <w:b/>
          <w:bCs/>
        </w:rPr>
        <w:t xml:space="preserve">Demomehe kolm ülesannet:</w:t>
      </w:r>
      <w:r>
        <w:t xml:space="preserve"> </w:t>
      </w:r>
      <w:r>
        <w:t xml:space="preserve">loe allikad · kasuta checklisti · anna tagasiside.</w:t>
      </w:r>
    </w:p>
    <w:p>
      <w:pPr>
        <w:pStyle w:val="BlockText"/>
      </w:pPr>
      <w:r>
        <w:rPr>
          <w:i/>
          <w:iCs/>
        </w:rPr>
        <w:t xml:space="preserve">Ära räägi operatsioonist enne, kui oled demomees. Eeskuju enne sõna.</w:t>
      </w:r>
    </w:p>
    <w:p>
      <w:pPr>
        <w:pStyle w:val="FirstParagraph"/>
      </w:pPr>
      <w:r>
        <w:rPr>
          <w:b/>
          <w:bCs/>
        </w:rPr>
        <w:t xml:space="preserve">Demo-perekond:</w:t>
      </w:r>
      <w:r>
        <w:t xml:space="preserve"> </w:t>
      </w:r>
      <w:r>
        <w:t xml:space="preserve">Lisa AX — kui terve pere (mitte ainult üks inimene) elab pereväärtusi nähtavalt: laua taga aeg, sõpruskonna valikud, värbamisoskus. Otsime selliseid peresid programmi.</w:t>
      </w:r>
    </w:p>
    <w:p>
      <w:r>
        <w:pict>
          <v:rect style="width:0;height:1.5pt" o:hralign="center" o:hrstd="t" o:hr="t"/>
        </w:pict>
      </w:r>
    </w:p>
    <w:bookmarkEnd w:id="609"/>
    <w:bookmarkStart w:id="614" w:name="X0bf2beeccc446439eb5af4d4639d31d83c2981d"/>
    <w:p>
      <w:pPr>
        <w:pStyle w:val="Heading2"/>
      </w:pPr>
      <w:r>
        <w:rPr>
          <w:rStyle w:val="SectionNumber"/>
        </w:rPr>
        <w:t xml:space="preserve">24.5</w:t>
      </w:r>
      <w:r>
        <w:tab/>
      </w:r>
      <w:r>
        <w:t xml:space="preserve">4b. Orgaaniline levitamine — tutvusringkond (pikk mäng)</w:t>
      </w:r>
    </w:p>
    <w:p>
      <w:pPr>
        <w:pStyle w:val="FirstParagraph"/>
      </w:pPr>
      <w:r>
        <w:rPr>
          <w:b/>
          <w:bCs/>
        </w:rPr>
        <w:t xml:space="preserve">Turundust on vaja.</w:t>
      </w:r>
      <w:r>
        <w:t xml:space="preserve"> </w:t>
      </w:r>
      <w:r>
        <w:t xml:space="preserve">Aga mitte reklaami, mitte müüki, mitte kiirustamist.</w:t>
      </w:r>
      <w:r>
        <w:t xml:space="preserve"> </w:t>
      </w:r>
      <w:r>
        <w:rPr>
          <w:b/>
          <w:bCs/>
        </w:rPr>
        <w:t xml:space="preserve">Orgaaniline levitamine</w:t>
      </w:r>
      <w:r>
        <w:t xml:space="preserve"> </w:t>
      </w:r>
      <w:r>
        <w:t xml:space="preserve">— üks inimene, üks tutvusringkond, üks aus vestlus korraga.</w:t>
      </w:r>
    </w:p>
    <w:bookmarkStart w:id="610" w:name="iga-kodaniku-roll"/>
    <w:p>
      <w:pPr>
        <w:pStyle w:val="Heading3"/>
      </w:pPr>
      <w:r>
        <w:rPr>
          <w:rStyle w:val="SectionNumber"/>
        </w:rPr>
        <w:t xml:space="preserve">24.5.1</w:t>
      </w:r>
      <w:r>
        <w:tab/>
      </w:r>
      <w:r>
        <w:t xml:space="preserve">Iga kodaniku roll</w:t>
      </w:r>
    </w:p>
    <w:p>
      <w:pPr>
        <w:pStyle w:val="FirstParagraph"/>
      </w:pPr>
      <w:r>
        <w:t xml:space="preserve">Rääkige oma</w:t>
      </w:r>
      <w:r>
        <w:t xml:space="preserve"> </w:t>
      </w:r>
      <w:r>
        <w:rPr>
          <w:b/>
          <w:bCs/>
        </w:rPr>
        <w:t xml:space="preserve">tutvusringkonnas</w:t>
      </w:r>
      <w:r>
        <w:t xml:space="preserve"> </w:t>
      </w:r>
      <w:r>
        <w:t xml:space="preserve">sellest operatsioonist. See on osa missioonist — mitte ainult Renee või võrgustiku töö.</w:t>
      </w:r>
    </w:p>
    <w:bookmarkEnd w:id="610"/>
    <w:bookmarkStart w:id="611" w:name="kuldreegel-demomees-enne-sõna"/>
    <w:p>
      <w:pPr>
        <w:pStyle w:val="Heading3"/>
      </w:pPr>
      <w:r>
        <w:rPr>
          <w:rStyle w:val="SectionNumber"/>
        </w:rPr>
        <w:t xml:space="preserve">24.5.2</w:t>
      </w:r>
      <w:r>
        <w:tab/>
      </w:r>
      <w:r>
        <w:t xml:space="preserve">Kuldreegel: demomees enne sõna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 Ära</w:t>
            </w:r>
          </w:p>
        </w:tc>
        <w:tc>
          <w:tcPr/>
          <w:p>
            <w:pPr>
              <w:pStyle w:val="Compact"/>
            </w:pPr>
            <w:r>
              <w:t xml:space="preserve">✅ Tee</w:t>
            </w:r>
          </w:p>
        </w:tc>
      </w:tr>
      <w:tr>
        <w:tc>
          <w:tcPr/>
          <w:p>
            <w:pPr>
              <w:pStyle w:val="Compact"/>
            </w:pPr>
            <w:r>
              <w:t xml:space="preserve">Räägi enne kui oled demomees</w:t>
            </w:r>
          </w:p>
        </w:tc>
        <w:tc>
          <w:tcPr/>
          <w:p>
            <w:pPr>
              <w:pStyle w:val="Compact"/>
            </w:pPr>
            <w:r>
              <w:rPr>
                <w:b/>
                <w:bCs/>
              </w:rPr>
              <w:t xml:space="preserve">Ela eeskuju</w:t>
            </w:r>
            <w:r>
              <w:t xml:space="preserve"> </w:t>
            </w:r>
            <w:r>
              <w:t xml:space="preserve">— checklist, Lisa Q, Lisa P</w:t>
            </w:r>
          </w:p>
        </w:tc>
      </w:tr>
      <w:tr>
        <w:tc>
          <w:tcPr/>
          <w:p>
            <w:pPr>
              <w:pStyle w:val="Compact"/>
            </w:pPr>
            <w:r>
              <w:t xml:space="preserve">Müü, kampaania, „loe see kohe”</w:t>
            </w:r>
          </w:p>
        </w:tc>
        <w:tc>
          <w:tcPr/>
          <w:p>
            <w:pPr>
              <w:pStyle w:val="Compact"/>
            </w:pPr>
            <w:r>
              <w:t xml:space="preserve">Oota, kuni keegi</w:t>
            </w:r>
            <w:r>
              <w:t xml:space="preserve"> </w:t>
            </w:r>
            <w:r>
              <w:rPr>
                <w:b/>
                <w:bCs/>
              </w:rPr>
              <w:t xml:space="preserve">huvi tunneb</w:t>
            </w:r>
          </w:p>
        </w:tc>
      </w:tr>
      <w:tr>
        <w:tc>
          <w:tcPr/>
          <w:p>
            <w:pPr>
              <w:pStyle w:val="Compact"/>
            </w:pPr>
            <w:r>
              <w:t xml:space="preserve">Jaga kõigile korraga</w:t>
            </w:r>
          </w:p>
        </w:tc>
        <w:tc>
          <w:tcPr/>
          <w:p>
            <w:pPr>
              <w:pStyle w:val="Compact"/>
            </w:pPr>
            <w:r>
              <w:rPr>
                <w:b/>
                <w:bCs/>
              </w:rPr>
              <w:t xml:space="preserve">Natuke</w:t>
            </w:r>
            <w:r>
              <w:t xml:space="preserve"> </w:t>
            </w:r>
            <w:r>
              <w:t xml:space="preserve">— vastavalt huvile</w:t>
            </w:r>
          </w:p>
        </w:tc>
      </w:tr>
      <w:tr>
        <w:tc>
          <w:tcPr/>
          <w:p>
            <w:pPr>
              <w:pStyle w:val="Compact"/>
            </w:pPr>
            <w:r>
              <w:t xml:space="preserve">Oota kiiret tulemust</w:t>
            </w:r>
          </w:p>
        </w:tc>
        <w:tc>
          <w:tcPr/>
          <w:p>
            <w:pPr>
              <w:pStyle w:val="Compact"/>
            </w:pPr>
            <w:r>
              <w:t xml:space="preserve">Mängi</w:t>
            </w:r>
            <w:r>
              <w:t xml:space="preserve"> </w:t>
            </w:r>
            <w:r>
              <w:rPr>
                <w:b/>
                <w:bCs/>
              </w:rPr>
              <w:t xml:space="preserve">pikka mängu</w:t>
            </w:r>
          </w:p>
        </w:tc>
      </w:tr>
    </w:tbl>
    <w:p>
      <w:pPr>
        <w:pStyle w:val="BodyText"/>
      </w:pPr>
      <w:r>
        <w:rPr>
          <w:b/>
          <w:bCs/>
        </w:rPr>
        <w:t xml:space="preserve">Järjekord:</w:t>
      </w:r>
    </w:p>
    <w:p>
      <w:pPr>
        <w:pStyle w:val="Compact"/>
        <w:numPr>
          <w:ilvl w:val="0"/>
          <w:numId w:val="1236"/>
        </w:numPr>
      </w:pPr>
      <w:r>
        <w:rPr>
          <w:b/>
          <w:bCs/>
        </w:rPr>
        <w:t xml:space="preserve">Saa demomeeks</w:t>
      </w:r>
      <w:r>
        <w:t xml:space="preserve"> </w:t>
      </w:r>
      <w:r>
        <w:t xml:space="preserve">— SOK / Üksus Aluste_kool: sõduriõpik, viisakus, checklist, side eeskirjad (Lisa N).</w:t>
      </w:r>
    </w:p>
    <w:p>
      <w:pPr>
        <w:pStyle w:val="Compact"/>
        <w:numPr>
          <w:ilvl w:val="0"/>
          <w:numId w:val="1236"/>
        </w:numPr>
      </w:pPr>
      <w:r>
        <w:rPr>
          <w:b/>
          <w:bCs/>
        </w:rPr>
        <w:t xml:space="preserve">Ela eeskuju</w:t>
      </w:r>
      <w:r>
        <w:t xml:space="preserve"> </w:t>
      </w:r>
      <w:r>
        <w:t xml:space="preserve">— inimesed näevad sind, mitte brošüüri.</w:t>
      </w:r>
    </w:p>
    <w:p>
      <w:pPr>
        <w:pStyle w:val="Compact"/>
        <w:numPr>
          <w:ilvl w:val="0"/>
          <w:numId w:val="1236"/>
        </w:numPr>
      </w:pPr>
      <w:r>
        <w:rPr>
          <w:b/>
          <w:bCs/>
        </w:rPr>
        <w:t xml:space="preserve">Oota huvi</w:t>
      </w:r>
      <w:r>
        <w:t xml:space="preserve"> </w:t>
      </w:r>
      <w:r>
        <w:t xml:space="preserve">— keegi küsib, miks sa oled muutunud, rahulikum, kohalolevam.</w:t>
      </w:r>
    </w:p>
    <w:p>
      <w:pPr>
        <w:pStyle w:val="Compact"/>
        <w:numPr>
          <w:ilvl w:val="0"/>
          <w:numId w:val="1236"/>
        </w:numPr>
      </w:pPr>
      <w:r>
        <w:rPr>
          <w:b/>
          <w:bCs/>
        </w:rPr>
        <w:t xml:space="preserve">Jaga natuke</w:t>
      </w:r>
      <w:r>
        <w:t xml:space="preserve"> </w:t>
      </w:r>
      <w:r>
        <w:t xml:space="preserve">— üks lause, üks raamat, üks vestlus. Mitte kogu OPORD korraga.</w:t>
      </w:r>
    </w:p>
    <w:p>
      <w:pPr>
        <w:pStyle w:val="Compact"/>
        <w:numPr>
          <w:ilvl w:val="0"/>
          <w:numId w:val="1236"/>
        </w:numPr>
      </w:pPr>
      <w:r>
        <w:rPr>
          <w:b/>
          <w:bCs/>
        </w:rPr>
        <w:t xml:space="preserve">Alles siis räägi teistele</w:t>
      </w:r>
      <w:r>
        <w:t xml:space="preserve"> </w:t>
      </w:r>
      <w:r>
        <w:t xml:space="preserve">— kui esimene inimene on valmis ja huvitatud.</w:t>
      </w:r>
    </w:p>
    <w:p>
      <w:pPr>
        <w:pStyle w:val="BlockText"/>
      </w:pPr>
      <w:r>
        <w:rPr>
          <w:i/>
          <w:iCs/>
        </w:rPr>
        <w:t xml:space="preserve">„Ärge rääkige enne, kui te olete olnud demomees. Alles kui keegi hakkab huvi tundma, võite natuke jagada. Alles siis te räägite sellest teistele.”</w:t>
      </w:r>
      <w:r>
        <w:t xml:space="preserve"> </w:t>
      </w:r>
      <w:r>
        <w:t xml:space="preserve">— Renee Aluste</w:t>
      </w:r>
    </w:p>
    <w:bookmarkEnd w:id="611"/>
    <w:bookmarkStart w:id="612" w:name="miks-pikk-mäng"/>
    <w:p>
      <w:pPr>
        <w:pStyle w:val="Heading3"/>
      </w:pPr>
      <w:r>
        <w:rPr>
          <w:rStyle w:val="SectionNumber"/>
        </w:rPr>
        <w:t xml:space="preserve">24.5.3</w:t>
      </w:r>
      <w:r>
        <w:tab/>
      </w:r>
      <w:r>
        <w:t xml:space="preserve">Miks pikk mäng?</w:t>
      </w:r>
    </w:p>
    <w:p>
      <w:pPr>
        <w:pStyle w:val="FirstParagraph"/>
      </w:pPr>
      <w:r>
        <w:t xml:space="preserve">Infosõda võidab kiirusega. Me võidame</w:t>
      </w:r>
      <w:r>
        <w:t xml:space="preserve"> </w:t>
      </w:r>
      <w:r>
        <w:rPr>
          <w:b/>
          <w:bCs/>
        </w:rPr>
        <w:t xml:space="preserve">usaldusega</w:t>
      </w:r>
      <w:r>
        <w:t xml:space="preserve">. Dominants ei tööta pikas mängus (Liibanon, Lisa I). Sama kehtib levitamisel: inimene, kes tundis sind enne, usaldab sind pärast.</w:t>
      </w:r>
    </w:p>
    <w:p>
      <w:pPr>
        <w:pStyle w:val="BodyText"/>
      </w:pPr>
      <w:r>
        <w:rPr>
          <w:b/>
          <w:bCs/>
        </w:rPr>
        <w:t xml:space="preserve">Teisel pool on armastust täis väärtuslik elu.</w:t>
      </w:r>
      <w:r>
        <w:t xml:space="preserve"> </w:t>
      </w:r>
      <w:r>
        <w:t xml:space="preserve">See ei ole turunduslubadus — see on see, mida demomehed ise kogevad, kui elavad checklisti ja paranemis-teekonda.</w:t>
      </w:r>
    </w:p>
    <w:bookmarkEnd w:id="612"/>
    <w:bookmarkStart w:id="613" w:name="ideaalne-sooritus-igapäevas"/>
    <w:p>
      <w:pPr>
        <w:pStyle w:val="Heading3"/>
      </w:pPr>
      <w:r>
        <w:rPr>
          <w:rStyle w:val="SectionNumber"/>
        </w:rPr>
        <w:t xml:space="preserve">24.5.4</w:t>
      </w:r>
      <w:r>
        <w:tab/>
      </w:r>
      <w:r>
        <w:t xml:space="preserve">Ideaalne sooritus — igapäevas</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Sõber küsib, miks sa oled rahulikum</w:t>
            </w:r>
          </w:p>
        </w:tc>
        <w:tc>
          <w:tcPr/>
          <w:p>
            <w:pPr>
              <w:pStyle w:val="Compact"/>
            </w:pPr>
            <w:r>
              <w:t xml:space="preserve">„Loe 1800-leheküljelist PDF-i!”</w:t>
            </w:r>
          </w:p>
        </w:tc>
        <w:tc>
          <w:tcPr/>
          <w:p>
            <w:pPr>
              <w:pStyle w:val="Compact"/>
            </w:pPr>
            <w:r>
              <w:t xml:space="preserve">„Ma olen hakanud teisiti suhtlema. Kas tahad, et räägiksin ühest asjast?”</w:t>
            </w:r>
          </w:p>
        </w:tc>
      </w:tr>
      <w:tr>
        <w:tc>
          <w:tcPr/>
          <w:p>
            <w:pPr>
              <w:pStyle w:val="Compact"/>
            </w:pPr>
            <w:r>
              <w:t xml:space="preserve">Pereliige ei küsi</w:t>
            </w:r>
          </w:p>
        </w:tc>
        <w:tc>
          <w:tcPr/>
          <w:p>
            <w:pPr>
              <w:pStyle w:val="Compact"/>
            </w:pPr>
            <w:r>
              <w:t xml:space="preserve">Sunni dokumenti lauale</w:t>
            </w:r>
          </w:p>
        </w:tc>
        <w:tc>
          <w:tcPr/>
          <w:p>
            <w:pPr>
              <w:pStyle w:val="Compact"/>
            </w:pPr>
            <w:r>
              <w:t xml:space="preserve">Ela eeskuju — perede aeg, checklist, aus vestlus</w:t>
            </w:r>
          </w:p>
        </w:tc>
      </w:tr>
      <w:tr>
        <w:tc>
          <w:tcPr/>
          <w:p>
            <w:pPr>
              <w:pStyle w:val="Compact"/>
            </w:pPr>
            <w:r>
              <w:t xml:space="preserve">Kolleeg ütleb „mis see Peegel on?”</w:t>
            </w:r>
          </w:p>
        </w:tc>
        <w:tc>
          <w:tcPr/>
          <w:p>
            <w:pPr>
              <w:pStyle w:val="Compact"/>
            </w:pPr>
            <w:r>
              <w:t xml:space="preserve">Tundide monoloog</w:t>
            </w:r>
          </w:p>
        </w:tc>
        <w:tc>
          <w:tcPr/>
          <w:p>
            <w:pPr>
              <w:pStyle w:val="Compact"/>
            </w:pPr>
            <w:r>
              <w:t xml:space="preserve">„Kodanikualgatus perede ja mõtlemise jaoks. Ma võin saata ühe lingi — kui tahad.”</w:t>
            </w:r>
          </w:p>
        </w:tc>
      </w:tr>
      <w:tr>
        <w:tc>
          <w:tcPr/>
          <w:p>
            <w:pPr>
              <w:pStyle w:val="Compact"/>
            </w:pPr>
            <w:r>
              <w:t xml:space="preserve">Keegi ei ole huvitatud</w:t>
            </w:r>
          </w:p>
        </w:tc>
        <w:tc>
          <w:tcPr/>
          <w:p>
            <w:pPr>
              <w:pStyle w:val="Compact"/>
            </w:pPr>
            <w:r>
              <w:t xml:space="preserve">Solvu või loobu</w:t>
            </w:r>
          </w:p>
        </w:tc>
        <w:tc>
          <w:tcPr/>
          <w:p>
            <w:pPr>
              <w:pStyle w:val="Compact"/>
            </w:pPr>
            <w:r>
              <w:t xml:space="preserve">Jätka demomehena.</w:t>
            </w:r>
            <w:r>
              <w:t xml:space="preserve"> </w:t>
            </w:r>
            <w:r>
              <w:rPr>
                <w:b/>
                <w:bCs/>
              </w:rPr>
              <w:t xml:space="preserve">Pikk mäng.</w:t>
            </w:r>
          </w:p>
        </w:tc>
      </w:tr>
    </w:tbl>
    <w:p>
      <w:r>
        <w:pict>
          <v:rect style="width:0;height:1.5pt" o:hralign="center" o:hrstd="t" o:hr="t"/>
        </w:pict>
      </w:r>
    </w:p>
    <w:bookmarkEnd w:id="613"/>
    <w:bookmarkEnd w:id="614"/>
    <w:bookmarkStart w:id="618" w:name="X5ea493af605800ffd57b2ea40f7298c0af8fbba"/>
    <w:p>
      <w:pPr>
        <w:pStyle w:val="Heading2"/>
      </w:pPr>
      <w:r>
        <w:rPr>
          <w:rStyle w:val="SectionNumber"/>
        </w:rPr>
        <w:t xml:space="preserve">24.6</w:t>
      </w:r>
      <w:r>
        <w:tab/>
      </w:r>
      <w:r>
        <w:t xml:space="preserve">5. Ühised ülesanded (kõik Aluste_kool liikmed)</w:t>
      </w:r>
    </w:p>
    <w:bookmarkStart w:id="615" w:name="faas-i-lugemine-esimesed-14-päeva"/>
    <w:p>
      <w:pPr>
        <w:pStyle w:val="Heading3"/>
      </w:pPr>
      <w:r>
        <w:rPr>
          <w:rStyle w:val="SectionNumber"/>
        </w:rPr>
        <w:t xml:space="preserve">24.6.1</w:t>
      </w:r>
      <w:r>
        <w:tab/>
      </w:r>
      <w:r>
        <w:t xml:space="preserve">Faas I — Lugemine (esimesed 14 päeva)</w:t>
      </w:r>
    </w:p>
    <w:p>
      <w:pPr>
        <w:pStyle w:val="Compact"/>
        <w:numPr>
          <w:ilvl w:val="0"/>
          <w:numId w:val="1237"/>
        </w:numPr>
      </w:pPr>
      <w:r>
        <w:t xml:space="preserve">Loe läbi</w:t>
      </w:r>
      <w:r>
        <w:t xml:space="preserve"> </w:t>
      </w:r>
      <w:r>
        <w:rPr>
          <w:b/>
          <w:bCs/>
        </w:rPr>
        <w:t xml:space="preserve">sõduriõpik</w:t>
      </w:r>
      <w:r>
        <w:t xml:space="preserve"> </w:t>
      </w:r>
      <w:r>
        <w:t xml:space="preserve">/ sõduri käsiraamat — vähemalt distsipliin, viisakus, teenistuslik suhtlus.</w:t>
      </w:r>
    </w:p>
    <w:p>
      <w:pPr>
        <w:pStyle w:val="Compact"/>
        <w:numPr>
          <w:ilvl w:val="0"/>
          <w:numId w:val="1237"/>
        </w:numPr>
      </w:pPr>
      <w:r>
        <w:t xml:space="preserve">Loe</w:t>
      </w:r>
      <w:r>
        <w:t xml:space="preserve"> </w:t>
      </w:r>
      <w:r>
        <w:rPr>
          <w:b/>
          <w:bCs/>
        </w:rPr>
        <w:t xml:space="preserve">Kaitseväe sisemäärustiku</w:t>
      </w:r>
      <w:r>
        <w:t xml:space="preserve"> </w:t>
      </w:r>
      <w:r>
        <w:t xml:space="preserve">viisakuse ja rivikorra osa — pane tähele:</w:t>
      </w:r>
      <w:r>
        <w:t xml:space="preserve"> </w:t>
      </w:r>
      <w:r>
        <w:rPr>
          <w:i/>
          <w:iCs/>
        </w:rPr>
        <w:t xml:space="preserve">mis sõna, mis hetkel</w:t>
      </w:r>
      <w:r>
        <w:t xml:space="preserve">.</w:t>
      </w:r>
    </w:p>
    <w:p>
      <w:pPr>
        <w:pStyle w:val="Compact"/>
        <w:numPr>
          <w:ilvl w:val="0"/>
          <w:numId w:val="1237"/>
        </w:numPr>
      </w:pPr>
      <w:r>
        <w:t xml:space="preserve">Võrdle ühte rivi reeglit oma tsiviileluga — kirjuta üks lause: „Tsiviilis ma ütlen … sõjaväes ütlen …”</w:t>
      </w:r>
    </w:p>
    <w:bookmarkEnd w:id="615"/>
    <w:bookmarkStart w:id="616" w:name="faas-ii-praktika-pidev"/>
    <w:p>
      <w:pPr>
        <w:pStyle w:val="Heading3"/>
      </w:pPr>
      <w:r>
        <w:rPr>
          <w:rStyle w:val="SectionNumber"/>
        </w:rPr>
        <w:t xml:space="preserve">24.6.2</w:t>
      </w:r>
      <w:r>
        <w:tab/>
      </w:r>
      <w:r>
        <w:t xml:space="preserve">Faas II — Praktika (pidev)</w:t>
      </w:r>
    </w:p>
    <w:p>
      <w:pPr>
        <w:pStyle w:val="Compact"/>
        <w:numPr>
          <w:ilvl w:val="0"/>
          <w:numId w:val="1238"/>
        </w:numPr>
      </w:pPr>
      <w:r>
        <w:rPr>
          <w:b/>
          <w:bCs/>
        </w:rPr>
        <w:t xml:space="preserve">Checklist iga päev</w:t>
      </w:r>
      <w:r>
        <w:t xml:space="preserve"> </w:t>
      </w:r>
      <w:r>
        <w:t xml:space="preserve">— austa, kuula, usalda, ole mõjutatud, hooli (vähemalt 1×).</w:t>
      </w:r>
    </w:p>
    <w:p>
      <w:pPr>
        <w:pStyle w:val="Compact"/>
        <w:numPr>
          <w:ilvl w:val="0"/>
          <w:numId w:val="1238"/>
        </w:numPr>
      </w:pPr>
      <w:r>
        <w:rPr>
          <w:b/>
          <w:bCs/>
        </w:rPr>
        <w:t xml:space="preserve">Side eeskirjad (Lisa Q)</w:t>
      </w:r>
      <w:r>
        <w:t xml:space="preserve"> </w:t>
      </w:r>
      <w:r>
        <w:t xml:space="preserve">— hääl (põhi mänguline), austav keel (teietamine),</w:t>
      </w:r>
      <w:r>
        <w:t xml:space="preserve"> </w:t>
      </w:r>
      <w:r>
        <w:rPr>
          <w:b/>
          <w:bCs/>
        </w:rPr>
        <w:t xml:space="preserve">GOTWA</w:t>
      </w:r>
      <w:r>
        <w:t xml:space="preserve"> </w:t>
      </w:r>
      <w:r>
        <w:t xml:space="preserve">enne iga uut kontakti, spordikommentaator vestluses.</w:t>
      </w:r>
    </w:p>
    <w:p>
      <w:pPr>
        <w:pStyle w:val="Compact"/>
        <w:numPr>
          <w:ilvl w:val="0"/>
          <w:numId w:val="1238"/>
        </w:numPr>
      </w:pPr>
      <w:r>
        <w:rPr>
          <w:b/>
          <w:bCs/>
        </w:rPr>
        <w:t xml:space="preserve">Demomees</w:t>
      </w:r>
      <w:r>
        <w:t xml:space="preserve"> </w:t>
      </w:r>
      <w:r>
        <w:t xml:space="preserve">— ole nähtav eeskuju peres, tööl, võrgustikus; ära predika — näita.</w:t>
      </w:r>
    </w:p>
    <w:p>
      <w:pPr>
        <w:pStyle w:val="Compact"/>
        <w:numPr>
          <w:ilvl w:val="0"/>
          <w:numId w:val="1238"/>
        </w:numPr>
      </w:pPr>
      <w:r>
        <w:rPr>
          <w:b/>
          <w:bCs/>
        </w:rPr>
        <w:t xml:space="preserve">Katseta, mis töötab</w:t>
      </w:r>
      <w:r>
        <w:t xml:space="preserve"> </w:t>
      </w:r>
      <w:r>
        <w:t xml:space="preserve">— kui midagi ei tööta, ütle ausalt; kui töötab, jaga teistega.</w:t>
      </w:r>
    </w:p>
    <w:bookmarkEnd w:id="616"/>
    <w:bookmarkStart w:id="617" w:name="faas-iii-tagasiside-igakuiselt"/>
    <w:p>
      <w:pPr>
        <w:pStyle w:val="Heading3"/>
      </w:pPr>
      <w:r>
        <w:rPr>
          <w:rStyle w:val="SectionNumber"/>
        </w:rPr>
        <w:t xml:space="preserve">24.6.3</w:t>
      </w:r>
      <w:r>
        <w:tab/>
      </w:r>
      <w:r>
        <w:t xml:space="preserve">Faas III — Tagasiside (igakuiselt)</w:t>
      </w:r>
    </w:p>
    <w:p>
      <w:pPr>
        <w:pStyle w:val="Compact"/>
        <w:numPr>
          <w:ilvl w:val="0"/>
          <w:numId w:val="1239"/>
        </w:numPr>
      </w:pPr>
      <w:r>
        <w:t xml:space="preserve">Üks lühike kokkuvõte Renee Alustele või SOK ringis: mis checklisti punkt aitas kõige rohkem? mis mitte?</w:t>
      </w:r>
    </w:p>
    <w:p>
      <w:pPr>
        <w:pStyle w:val="Compact"/>
        <w:numPr>
          <w:ilvl w:val="0"/>
          <w:numId w:val="1239"/>
        </w:numPr>
      </w:pPr>
      <w:r>
        <w:t xml:space="preserve">Soovita üks muudatus OPORD-i või Lisa N/Q-sse — demomehed kujundavad reegleid, mitte bürokraatia.</w:t>
      </w:r>
    </w:p>
    <w:p>
      <w:r>
        <w:pict>
          <v:rect style="width:0;height:1.5pt" o:hralign="center" o:hrstd="t" o:hr="t"/>
        </w:pict>
      </w:r>
    </w:p>
    <w:bookmarkEnd w:id="617"/>
    <w:bookmarkEnd w:id="618"/>
    <w:bookmarkStart w:id="619" w:name="viisakuse-tuum-rivi-eeskiri-mõtteviis"/>
    <w:p>
      <w:pPr>
        <w:pStyle w:val="Heading2"/>
      </w:pPr>
      <w:r>
        <w:rPr>
          <w:rStyle w:val="SectionNumber"/>
        </w:rPr>
        <w:t xml:space="preserve">24.7</w:t>
      </w:r>
      <w:r>
        <w:tab/>
      </w:r>
      <w:r>
        <w:t xml:space="preserve">6. Viisakuse tuum (rivi eeskiri mõtteviis)</w:t>
      </w:r>
    </w:p>
    <w:p>
      <w:pPr>
        <w:pStyle w:val="FirstParagraph"/>
      </w:pPr>
      <w:r>
        <w:t xml:space="preserve">Tsiviilis kasutatav versioon — ilma teatrita, aga selgusega:</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Olukord</w:t>
            </w:r>
          </w:p>
        </w:tc>
        <w:tc>
          <w:tcPr/>
          <w:p>
            <w:pPr>
              <w:pStyle w:val="Compact"/>
            </w:pPr>
            <w:r>
              <w:t xml:space="preserve">Põhimõte</w:t>
            </w:r>
          </w:p>
        </w:tc>
        <w:tc>
          <w:tcPr/>
          <w:p>
            <w:pPr>
              <w:pStyle w:val="Compact"/>
            </w:pPr>
            <w:r>
              <w:t xml:space="preserve">Näide</w:t>
            </w:r>
          </w:p>
        </w:tc>
      </w:tr>
      <w:tr>
        <w:tc>
          <w:tcPr/>
          <w:p>
            <w:pPr>
              <w:pStyle w:val="Compact"/>
            </w:pPr>
            <w:r>
              <w:t xml:space="preserve">Kohtumine</w:t>
            </w:r>
          </w:p>
        </w:tc>
        <w:tc>
          <w:tcPr/>
          <w:p>
            <w:pPr>
              <w:pStyle w:val="Compact"/>
            </w:pPr>
            <w:r>
              <w:t xml:space="preserve">Tervita enne, kui asja ajad</w:t>
            </w:r>
          </w:p>
        </w:tc>
        <w:tc>
          <w:tcPr/>
          <w:p>
            <w:pPr>
              <w:pStyle w:val="Compact"/>
            </w:pPr>
            <w:r>
              <w:t xml:space="preserve">„Tere. Kas sul on hetkel aega?”</w:t>
            </w:r>
          </w:p>
        </w:tc>
      </w:tr>
      <w:tr>
        <w:tc>
          <w:tcPr/>
          <w:p>
            <w:pPr>
              <w:pStyle w:val="Compact"/>
            </w:pPr>
            <w:r>
              <w:t xml:space="preserve">Raport / info</w:t>
            </w:r>
          </w:p>
        </w:tc>
        <w:tc>
          <w:tcPr/>
          <w:p>
            <w:pPr>
              <w:pStyle w:val="Compact"/>
            </w:pPr>
            <w:r>
              <w:t xml:space="preserve">Ütle lühidalt: kes, mis, millal</w:t>
            </w:r>
          </w:p>
        </w:tc>
        <w:tc>
          <w:tcPr/>
          <w:p>
            <w:pPr>
              <w:pStyle w:val="Compact"/>
            </w:pPr>
            <w:r>
              <w:t xml:space="preserve">„Renee Aluste. Üksus Aluste_kool. Checklist täidetud. Üks märkus.”</w:t>
            </w:r>
          </w:p>
        </w:tc>
      </w:tr>
      <w:tr>
        <w:tc>
          <w:tcPr/>
          <w:p>
            <w:pPr>
              <w:pStyle w:val="Compact"/>
            </w:pPr>
            <w:r>
              <w:t xml:space="preserve">Au / tunnustus</w:t>
            </w:r>
          </w:p>
        </w:tc>
        <w:tc>
          <w:tcPr/>
          <w:p>
            <w:pPr>
              <w:pStyle w:val="Compact"/>
            </w:pPr>
            <w:r>
              <w:t xml:space="preserve">Nimetus ja tänu konkreetselt</w:t>
            </w:r>
          </w:p>
        </w:tc>
        <w:tc>
          <w:tcPr/>
          <w:p>
            <w:pPr>
              <w:pStyle w:val="Compact"/>
            </w:pPr>
            <w:r>
              <w:t xml:space="preserve">„Tänan sind. See aitas.”</w:t>
            </w:r>
          </w:p>
        </w:tc>
      </w:tr>
      <w:tr>
        <w:tc>
          <w:tcPr/>
          <w:p>
            <w:pPr>
              <w:pStyle w:val="Compact"/>
            </w:pPr>
            <w:r>
              <w:t xml:space="preserve">Viga</w:t>
            </w:r>
          </w:p>
        </w:tc>
        <w:tc>
          <w:tcPr/>
          <w:p>
            <w:pPr>
              <w:pStyle w:val="Compact"/>
            </w:pPr>
            <w:r>
              <w:t xml:space="preserve">Tunnista kohe, ilma vabanduste ahelata</w:t>
            </w:r>
          </w:p>
        </w:tc>
        <w:tc>
          <w:tcPr/>
          <w:p>
            <w:pPr>
              <w:pStyle w:val="Compact"/>
            </w:pPr>
            <w:r>
              <w:t xml:space="preserve">„See oli minu viga. Parandan.”</w:t>
            </w:r>
          </w:p>
        </w:tc>
      </w:tr>
      <w:tr>
        <w:tc>
          <w:tcPr/>
          <w:p>
            <w:pPr>
              <w:pStyle w:val="Compact"/>
            </w:pPr>
            <w:r>
              <w:t xml:space="preserve">Lahkumine</w:t>
            </w:r>
          </w:p>
        </w:tc>
        <w:tc>
          <w:tcPr/>
          <w:p>
            <w:pPr>
              <w:pStyle w:val="Compact"/>
            </w:pPr>
            <w:r>
              <w:t xml:space="preserve">Lõpeta selgelt</w:t>
            </w:r>
          </w:p>
        </w:tc>
        <w:tc>
          <w:tcPr/>
          <w:p>
            <w:pPr>
              <w:pStyle w:val="Compact"/>
            </w:pPr>
            <w:r>
              <w:t xml:space="preserve">„Head päeva. Olge tubli.”</w:t>
            </w:r>
          </w:p>
        </w:tc>
      </w:tr>
    </w:tbl>
    <w:p>
      <w:r>
        <w:pict>
          <v:rect style="width:0;height:1.5pt" o:hralign="center" o:hrstd="t" o:hr="t"/>
        </w:pict>
      </w:r>
    </w:p>
    <w:bookmarkEnd w:id="619"/>
    <w:bookmarkStart w:id="620" w:name="side-ja-raport"/>
    <w:p>
      <w:pPr>
        <w:pStyle w:val="Heading2"/>
      </w:pPr>
      <w:r>
        <w:rPr>
          <w:rStyle w:val="SectionNumber"/>
        </w:rPr>
        <w:t xml:space="preserve">24.8</w:t>
      </w:r>
      <w:r>
        <w:tab/>
      </w:r>
      <w:r>
        <w:t xml:space="preserve">7. Side ja raport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Üksuse aktiveerija</w:t>
            </w:r>
          </w:p>
        </w:tc>
        <w:tc>
          <w:tcPr/>
          <w:p>
            <w:pPr>
              <w:pStyle w:val="Compact"/>
            </w:pPr>
            <w:r>
              <w:t xml:space="preserve">Renee Aluste</w:t>
            </w:r>
          </w:p>
        </w:tc>
        <w:tc>
          <w:tcPr/>
          <w:p>
            <w:pPr>
              <w:pStyle w:val="Compact"/>
            </w:pPr>
            <w:r>
              <w:t xml:space="preserve">Operatsiooni koordinaator</w:t>
            </w:r>
          </w:p>
        </w:tc>
      </w:tr>
      <w:tr>
        <w:tc>
          <w:tcPr/>
          <w:p>
            <w:pPr>
              <w:pStyle w:val="Compact"/>
            </w:pPr>
            <w:r>
              <w:t xml:space="preserve">Demomeeste ring</w:t>
            </w:r>
          </w:p>
        </w:tc>
        <w:tc>
          <w:tcPr/>
          <w:p>
            <w:pPr>
              <w:pStyle w:val="Compact"/>
            </w:pPr>
            <w:r>
              <w:t xml:space="preserve">SOK läbinud (omavaheline)</w:t>
            </w:r>
          </w:p>
        </w:tc>
        <w:tc>
          <w:tcPr/>
          <w:p>
            <w:pPr>
              <w:pStyle w:val="Compact"/>
            </w:pPr>
            <w:r>
              <w:t xml:space="preserve">Aus tagasiside — ilma avaliku nimekirjata</w:t>
            </w:r>
          </w:p>
        </w:tc>
      </w:tr>
      <w:tr>
        <w:tc>
          <w:tcPr/>
          <w:p>
            <w:pPr>
              <w:pStyle w:val="Compact"/>
            </w:pPr>
            <w:r>
              <w:t xml:space="preserve">Tugi juhtimisel</w:t>
            </w:r>
          </w:p>
        </w:tc>
        <w:tc>
          <w:tcPr/>
          <w:p>
            <w:pPr>
              <w:pStyle w:val="Compact"/>
            </w:pPr>
            <w:r>
              <w:t xml:space="preserve">Priit Lilleväli /</w:t>
            </w:r>
          </w:p>
        </w:tc>
        <w:tc>
          <w:tcPr/>
          <w:p>
            <w:pPr>
              <w:pStyle w:val="Compact"/>
            </w:pPr>
            <w:r>
              <w:t xml:space="preserve">Kui checklist tõstab traumat või kriisi</w:t>
            </w:r>
          </w:p>
        </w:tc>
      </w:tr>
    </w:tbl>
    <w:p>
      <w:pPr>
        <w:pStyle w:val="BodyText"/>
      </w:pPr>
      <w:r>
        <w:rPr>
          <w:b/>
          <w:bCs/>
        </w:rPr>
        <w:t xml:space="preserve">Side SOP kõigile demomeestele:</w:t>
      </w:r>
      <w:r>
        <w:t xml:space="preserve"> </w:t>
      </w:r>
      <w:r>
        <w:rPr>
          <w:b/>
          <w:bCs/>
        </w:rPr>
        <w:t xml:space="preserve">Lisa Q</w:t>
      </w:r>
      <w:r>
        <w:t xml:space="preserve"> </w:t>
      </w:r>
      <w:r>
        <w:t xml:space="preserve">— häälerežiimid, GOTWA (KOP5), austav keel, igapäevased näited.</w:t>
      </w:r>
      <w:r>
        <w:t xml:space="preserve"> </w:t>
      </w:r>
      <w:r>
        <w:rPr>
          <w:b/>
          <w:bCs/>
        </w:rPr>
        <w:t xml:space="preserve">Lisa X</w:t>
      </w:r>
      <w:r>
        <w:t xml:space="preserve"> </w:t>
      </w:r>
      <w:r>
        <w:t xml:space="preserve">— taskukaardid väljapoole suhtlemiseks (kirjuta märkmikku, hoia taskus).</w:t>
      </w:r>
    </w:p>
    <w:p>
      <w:r>
        <w:pict>
          <v:rect style="width:0;height:1.5pt" o:hralign="center" o:hrstd="t" o:hr="t"/>
        </w:pict>
      </w:r>
    </w:p>
    <w:bookmarkEnd w:id="620"/>
    <w:bookmarkStart w:id="621" w:name="seos-operatsiooniga"/>
    <w:p>
      <w:pPr>
        <w:pStyle w:val="Heading2"/>
      </w:pPr>
      <w:r>
        <w:rPr>
          <w:rStyle w:val="SectionNumber"/>
        </w:rPr>
        <w:t xml:space="preserve">24.9</w:t>
      </w:r>
      <w:r>
        <w:tab/>
      </w:r>
      <w:r>
        <w:t xml:space="preserve">8. Seos operatsiooniga</w:t>
      </w:r>
    </w:p>
    <w:p>
      <w:pPr>
        <w:pStyle w:val="FirstParagraph"/>
      </w:pPr>
      <w:r>
        <w:rPr>
          <w:b/>
          <w:bCs/>
        </w:rPr>
        <w:t xml:space="preserve">Aluste_kool</w:t>
      </w:r>
      <w:r>
        <w:t xml:space="preserve"> </w:t>
      </w:r>
      <w:r>
        <w:t xml:space="preserve">on operatsiooni</w:t>
      </w:r>
      <w:r>
        <w:t xml:space="preserve"> </w:t>
      </w:r>
      <w:r>
        <w:rPr>
          <w:b/>
          <w:bCs/>
        </w:rPr>
        <w:t xml:space="preserve">kodaniku demomeeste</w:t>
      </w:r>
      <w:r>
        <w:t xml:space="preserve"> </w:t>
      </w:r>
      <w:r>
        <w:t xml:space="preserve">üksus — väiksem ja tihedam kui kogu võrgustik. Kui õpetab juhtimist ettevõtetele, siis Aluste_kool õpetab</w:t>
      </w:r>
      <w:r>
        <w:t xml:space="preserve"> </w:t>
      </w:r>
      <w:r>
        <w:rPr>
          <w:b/>
          <w:bCs/>
        </w:rPr>
        <w:t xml:space="preserve">austust ja lugupidavat suhtlust</w:t>
      </w:r>
      <w:r>
        <w:t xml:space="preserve"> </w:t>
      </w:r>
      <w:r>
        <w:t xml:space="preserve">igapäevases elus.</w:t>
      </w:r>
    </w:p>
    <w:p>
      <w:pPr>
        <w:pStyle w:val="BodyText"/>
      </w:pPr>
      <w:r>
        <w:rPr>
          <w:b/>
          <w:bCs/>
        </w:rPr>
        <w:t xml:space="preserve">Juhtimine demomehe ringis (V-formatsioon):</w:t>
      </w:r>
      <w:r>
        <w:t xml:space="preserve"> </w:t>
      </w:r>
      <w:r>
        <w:t xml:space="preserve">üks mees ei saa kogu aeg ees vedada. Kui vaja minna ette, alustab praegu tugevaim — ja</w:t>
      </w:r>
      <w:r>
        <w:t xml:space="preserve"> </w:t>
      </w:r>
      <w:r>
        <w:rPr>
          <w:b/>
          <w:bCs/>
        </w:rPr>
        <w:t xml:space="preserve">otsib kogu aeg</w:t>
      </w:r>
      <w:r>
        <w:t xml:space="preserve">, kes ta võimalusel välja vahetab. Vahetus ei ole trots; see on meeskonna jätkusuutlikkus (vt Lisa I).</w:t>
      </w:r>
    </w:p>
    <w:p>
      <w:pPr>
        <w:pStyle w:val="BodyText"/>
      </w:pPr>
      <w:r>
        <w:t xml:space="preserve">Võit siin: inimene, kes sinu kõrval käib, tunneb, et temaga suheldakse nii, nagu rivi eeskiri õpetab — ausalt, selgelt, lugupidavalt.</w:t>
      </w:r>
    </w:p>
    <w:p>
      <w:pPr>
        <w:pStyle w:val="BlockText"/>
      </w:pPr>
      <w:r>
        <w:rPr>
          <w:i/>
          <w:iCs/>
        </w:rPr>
        <w:t xml:space="preserve">Me ei ehita armastust emotsioonidega. Me kujundame seda käitumisega — austuse ja lugupidamise keeles.</w:t>
      </w:r>
    </w:p>
    <w:p>
      <w:r>
        <w:pict>
          <v:rect style="width:0;height:1.5pt" o:hralign="center" o:hrstd="t" o:hr="t"/>
        </w:pict>
      </w:r>
    </w:p>
    <w:bookmarkEnd w:id="621"/>
    <w:bookmarkStart w:id="622" w:name="järgmine-samm-lihtsus-3"/>
    <w:p>
      <w:pPr>
        <w:pStyle w:val="Heading2"/>
      </w:pPr>
      <w:r>
        <w:rPr>
          <w:rStyle w:val="SectionNumber"/>
        </w:rPr>
        <w:t xml:space="preserve">24.10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Hommik</w:t>
            </w:r>
          </w:p>
        </w:tc>
        <w:tc>
          <w:tcPr/>
          <w:p>
            <w:pPr>
              <w:pStyle w:val="Compact"/>
            </w:pPr>
            <w:r>
              <w:t xml:space="preserve">Lisa N checklist (5 küsimust)</w:t>
            </w:r>
          </w:p>
        </w:tc>
      </w:tr>
      <w:tr>
        <w:tc>
          <w:tcPr/>
          <w:p>
            <w:pPr>
              <w:pStyle w:val="Compact"/>
            </w:pPr>
            <w:r>
              <w:rPr>
                <w:b/>
                <w:bCs/>
              </w:rPr>
              <w:t xml:space="preserve">Enne kontakti</w:t>
            </w:r>
          </w:p>
        </w:tc>
        <w:tc>
          <w:tcPr/>
          <w:p>
            <w:pPr>
              <w:pStyle w:val="Compact"/>
            </w:pPr>
            <w:r>
              <w:t xml:space="preserve">Lisa Q — üks GOTWA</w:t>
            </w:r>
          </w:p>
        </w:tc>
      </w:tr>
      <w:tr>
        <w:tc>
          <w:tcPr/>
          <w:p>
            <w:pPr>
              <w:pStyle w:val="Compact"/>
            </w:pPr>
            <w:r>
              <w:rPr>
                <w:b/>
                <w:bCs/>
              </w:rPr>
              <w:t xml:space="preserve">Vestluses</w:t>
            </w:r>
          </w:p>
        </w:tc>
        <w:tc>
          <w:tcPr/>
          <w:p>
            <w:pPr>
              <w:pStyle w:val="Compact"/>
            </w:pPr>
            <w:r>
              <w:t xml:space="preserve">Lisa P — üks spordikommentaatori lause</w:t>
            </w:r>
          </w:p>
        </w:tc>
      </w:tr>
      <w:tr>
        <w:tc>
          <w:tcPr/>
          <w:p>
            <w:pPr>
              <w:pStyle w:val="Compact"/>
            </w:pPr>
            <w:r>
              <w:rPr>
                <w:b/>
                <w:bCs/>
              </w:rPr>
              <w:t xml:space="preserve">Lugu</w:t>
            </w:r>
          </w:p>
        </w:tc>
        <w:tc>
          <w:tcPr/>
          <w:p>
            <w:pPr>
              <w:pStyle w:val="Compact"/>
            </w:pPr>
            <w:r>
              <w:t xml:space="preserve">Lisa AD — üks lugu, mitte monoloog</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 demomehe rida (#6)</w:t>
            </w:r>
          </w:p>
        </w:tc>
      </w:tr>
    </w:tbl>
    <w:p>
      <w:r>
        <w:pict>
          <v:rect style="width:0;height:1.5pt" o:hralign="center" o:hrstd="t" o:hr="t"/>
        </w:pict>
      </w:r>
    </w:p>
    <w:p>
      <w:pPr>
        <w:pStyle w:val="FirstParagraph"/>
      </w:pPr>
      <w:r>
        <w:rPr>
          <w:i/>
          <w:iCs/>
        </w:rPr>
        <w:t xml:space="preserve">Lisa N — Üksus Aluste_kool. Aktiveeritud Renee Aluste poolt. Uuendatud 25. juuli 2026.</w:t>
      </w:r>
    </w:p>
    <w:bookmarkEnd w:id="622"/>
    <w:bookmarkEnd w:id="623"/>
    <w:bookmarkStart w:id="646" w:name="X1dc12840329dcc9dc1ee53a5446ce9c31e1a8ef"/>
    <w:p>
      <w:pPr>
        <w:pStyle w:val="Heading1"/>
      </w:pPr>
      <w:r>
        <w:rPr>
          <w:rStyle w:val="SectionNumber"/>
        </w:rPr>
        <w:t xml:space="preserve">25</w:t>
      </w:r>
      <w:r>
        <w:tab/>
      </w:r>
      <w:r>
        <w:t xml:space="preserve">Lisa O — Vaktsineerimine: uuringud, ühiskond ja aus arutelu</w:t>
      </w:r>
    </w:p>
    <w:p>
      <w:pPr>
        <w:pStyle w:val="FirstParagraph"/>
      </w:pPr>
      <w:r>
        <w:rPr>
          <w:b/>
          <w:bCs/>
        </w:rPr>
        <w:t xml:space="preserve">Operatsioon „Peegel”</w:t>
      </w:r>
      <w:r>
        <w:t xml:space="preserve"> </w:t>
      </w:r>
      <w:r>
        <w:t xml:space="preserve">| Püsiv lisa | Autor: Renee Aluste</w:t>
      </w:r>
      <w:r>
        <w:t xml:space="preserve"> </w:t>
      </w:r>
      <w:r>
        <w:rPr>
          <w:b/>
          <w:bCs/>
        </w:rPr>
        <w:t xml:space="preserve">Haldusala:</w:t>
      </w:r>
      <w:r>
        <w:t xml:space="preserve"> </w:t>
      </w:r>
      <w:r>
        <w:t xml:space="preserve">Sotsiaalkaitseministeerium · Terviseamet · TAI</w:t>
      </w:r>
      <w:r>
        <w:t xml:space="preserve"> </w:t>
      </w:r>
      <w:r>
        <w:rPr>
          <w:b/>
          <w:bCs/>
        </w:rPr>
        <w:t xml:space="preserve">Eesmärk:</w:t>
      </w:r>
      <w:r>
        <w:t xml:space="preserve"> </w:t>
      </w:r>
      <w:r>
        <w:t xml:space="preserve">Kriitiline mõtlemine ilma hirmu manipulatsioonita — mõlemalt poolt.</w:t>
      </w:r>
    </w:p>
    <w:p>
      <w:pPr>
        <w:pStyle w:val="BlockText"/>
      </w:pPr>
      <w:r>
        <w:rPr>
          <w:i/>
          <w:iCs/>
        </w:rPr>
        <w:t xml:space="preserve">Infosõjas võidakse sind hirmutada kas vaktsiinide või nende eitamisega. Operatsioon „Peegel” ei müü mõlemat äärmust. Me küsime: mis on tõendatud, mis on müüt, ja kes võidab sinu hirmust?</w:t>
      </w:r>
    </w:p>
    <w:p>
      <w:r>
        <w:pict>
          <v:rect style="width:0;height:1.5pt" o:hralign="center" o:hrstd="t" o:hr="t"/>
        </w:pict>
      </w:r>
    </w:p>
    <w:bookmarkStart w:id="624" w:name="miks-see-lisa-on-vajalik-1"/>
    <w:p>
      <w:pPr>
        <w:pStyle w:val="Heading2"/>
      </w:pPr>
      <w:r>
        <w:rPr>
          <w:rStyle w:val="SectionNumber"/>
        </w:rPr>
        <w:t xml:space="preserve">25.1</w:t>
      </w:r>
      <w:r>
        <w:tab/>
      </w:r>
      <w:r>
        <w:t xml:space="preserve">1. Miks see lisa on vajalik</w:t>
      </w:r>
    </w:p>
    <w:p>
      <w:pPr>
        <w:pStyle w:val="FirstParagraph"/>
      </w:pPr>
      <w:r>
        <w:t xml:space="preserve">Vaktsineerimine on üks kõige emotsionaalsemaid teemasid ühiskonnas. See tabab lapsevanemaid, usaldust riigi vastu, farmaatsiatööstust ja vaba valikut.</w:t>
      </w:r>
      <w:r>
        <w:t xml:space="preserve"> </w:t>
      </w:r>
      <w:r>
        <w:rPr>
          <w:b/>
          <w:bCs/>
        </w:rPr>
        <w:t xml:space="preserve">Mõlemad pooled</w:t>
      </w:r>
      <w:r>
        <w:t xml:space="preserve"> </w:t>
      </w:r>
      <w:r>
        <w:t xml:space="preserve">kasutavad sageli manipulatsiooni:</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Pool</w:t>
            </w:r>
          </w:p>
        </w:tc>
        <w:tc>
          <w:tcPr/>
          <w:p>
            <w:pPr>
              <w:pStyle w:val="Compact"/>
            </w:pPr>
            <w:r>
              <w:t xml:space="preserve">Tüüpiline hirmusõnum</w:t>
            </w:r>
          </w:p>
        </w:tc>
      </w:tr>
      <w:tr>
        <w:tc>
          <w:tcPr/>
          <w:p>
            <w:pPr>
              <w:pStyle w:val="Compact"/>
            </w:pPr>
            <w:r>
              <w:rPr>
                <w:b/>
                <w:bCs/>
              </w:rPr>
              <w:t xml:space="preserve">Ametlik kampaania</w:t>
            </w:r>
          </w:p>
        </w:tc>
        <w:tc>
          <w:tcPr/>
          <w:p>
            <w:pPr>
              <w:pStyle w:val="Compact"/>
            </w:pPr>
            <w:r>
              <w:t xml:space="preserve">„Kui sa ei vaktsineeri, tapad teiste lapsed”</w:t>
            </w:r>
          </w:p>
        </w:tc>
      </w:tr>
      <w:tr>
        <w:tc>
          <w:tcPr/>
          <w:p>
            <w:pPr>
              <w:pStyle w:val="Compact"/>
            </w:pPr>
            <w:r>
              <w:rPr>
                <w:b/>
                <w:bCs/>
              </w:rPr>
              <w:t xml:space="preserve">Vastaskampaania</w:t>
            </w:r>
          </w:p>
        </w:tc>
        <w:tc>
          <w:tcPr/>
          <w:p>
            <w:pPr>
              <w:pStyle w:val="Compact"/>
            </w:pPr>
            <w:r>
              <w:t xml:space="preserve">„Kui sa vaktsineerid, kahjustad lapse igaveseks”</w:t>
            </w:r>
          </w:p>
        </w:tc>
      </w:tr>
      <w:tr>
        <w:tc>
          <w:tcPr/>
          <w:p>
            <w:pPr>
              <w:pStyle w:val="Compact"/>
            </w:pPr>
            <w:r>
              <w:rPr>
                <w:b/>
                <w:bCs/>
              </w:rPr>
              <w:t xml:space="preserve">Mõlemad</w:t>
            </w:r>
          </w:p>
        </w:tc>
        <w:tc>
          <w:tcPr/>
          <w:p>
            <w:pPr>
              <w:pStyle w:val="Compact"/>
            </w:pPr>
            <w:r>
              <w:t xml:space="preserve">Emotsioon, süü, grupikuuluvus — mitte aus andmestik</w:t>
            </w:r>
          </w:p>
        </w:tc>
      </w:tr>
    </w:tbl>
    <w:p>
      <w:pPr>
        <w:pStyle w:val="BodyText"/>
      </w:pPr>
      <w:r>
        <w:t xml:space="preserve">Operatsiooni seisukoht:</w:t>
      </w:r>
      <w:r>
        <w:t xml:space="preserve"> </w:t>
      </w:r>
      <w:r>
        <w:rPr>
          <w:b/>
          <w:bCs/>
        </w:rPr>
        <w:t xml:space="preserve">küsi, loe, aruta perearstiga, otsusta ise</w:t>
      </w:r>
      <w:r>
        <w:t xml:space="preserve">. Riik ei tohi sundida ilma läbipaistva debatita. Kodanik ei tohi otsustada ainult TikToki peale.</w:t>
      </w:r>
    </w:p>
    <w:p>
      <w:r>
        <w:pict>
          <v:rect style="width:0;height:1.5pt" o:hralign="center" o:hrstd="t" o:hr="t"/>
        </w:pict>
      </w:r>
    </w:p>
    <w:bookmarkEnd w:id="624"/>
    <w:bookmarkStart w:id="629" w:name="mida-teadus-ütleb-tugevaimad-uuringud"/>
    <w:p>
      <w:pPr>
        <w:pStyle w:val="Heading2"/>
      </w:pPr>
      <w:r>
        <w:rPr>
          <w:rStyle w:val="SectionNumber"/>
        </w:rPr>
        <w:t xml:space="preserve">25.2</w:t>
      </w:r>
      <w:r>
        <w:tab/>
      </w:r>
      <w:r>
        <w:t xml:space="preserve">2. Mida teadus ütleb — tugevaimad uuringud</w:t>
      </w:r>
    </w:p>
    <w:bookmarkStart w:id="625" w:name="populatsioonitasand-epidemioloogia"/>
    <w:p>
      <w:pPr>
        <w:pStyle w:val="Heading3"/>
      </w:pPr>
      <w:r>
        <w:rPr>
          <w:rStyle w:val="SectionNumber"/>
        </w:rPr>
        <w:t xml:space="preserve">25.2.1</w:t>
      </w:r>
      <w:r>
        <w:tab/>
      </w:r>
      <w:r>
        <w:t xml:space="preserve">Populatsioonitasand (epidemioloogia)</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Nähtus</w:t>
            </w:r>
          </w:p>
        </w:tc>
        <w:tc>
          <w:tcPr/>
          <w:p>
            <w:pPr>
              <w:pStyle w:val="Compact"/>
            </w:pPr>
            <w:r>
              <w:t xml:space="preserve">Tõend</w:t>
            </w:r>
          </w:p>
        </w:tc>
        <w:tc>
          <w:tcPr/>
          <w:p>
            <w:pPr>
              <w:pStyle w:val="Compact"/>
            </w:pPr>
            <w:r>
              <w:t xml:space="preserve">Allikas / märkus</w:t>
            </w:r>
          </w:p>
        </w:tc>
      </w:tr>
      <w:tr>
        <w:tc>
          <w:tcPr/>
          <w:p>
            <w:pPr>
              <w:pStyle w:val="Compact"/>
            </w:pPr>
            <w:r>
              <w:rPr>
                <w:b/>
                <w:bCs/>
              </w:rPr>
              <w:t xml:space="preserve">Rõuged (rõuged)</w:t>
            </w:r>
          </w:p>
        </w:tc>
        <w:tc>
          <w:tcPr/>
          <w:p>
            <w:pPr>
              <w:pStyle w:val="Compact"/>
            </w:pPr>
            <w:r>
              <w:t xml:space="preserve">Massiline haiguste vähenemine pärast vaktsineerimise laialdasemaks muutumist</w:t>
            </w:r>
          </w:p>
        </w:tc>
        <w:tc>
          <w:tcPr/>
          <w:p>
            <w:pPr>
              <w:pStyle w:val="Compact"/>
            </w:pPr>
            <w:r>
              <w:t xml:space="preserve">WHO, CDC ajaloolised andmed; rõuged kuulutatud eradikeerituks 1980</w:t>
            </w:r>
          </w:p>
        </w:tc>
      </w:tr>
      <w:tr>
        <w:tc>
          <w:tcPr/>
          <w:p>
            <w:pPr>
              <w:pStyle w:val="Compact"/>
            </w:pPr>
            <w:r>
              <w:rPr>
                <w:b/>
                <w:bCs/>
              </w:rPr>
              <w:t xml:space="preserve">Lastehalvatus (polio)</w:t>
            </w:r>
          </w:p>
        </w:tc>
        <w:tc>
          <w:tcPr/>
          <w:p>
            <w:pPr>
              <w:pStyle w:val="Compact"/>
            </w:pPr>
            <w:r>
              <w:t xml:space="preserve">Peaaegu eradikeeritud vaktsineerimise tõttu</w:t>
            </w:r>
          </w:p>
        </w:tc>
        <w:tc>
          <w:tcPr/>
          <w:p>
            <w:pPr>
              <w:pStyle w:val="Compact"/>
            </w:pPr>
            <w:r>
              <w:t xml:space="preserve">GPEI (Global Polio Eradication Initiative)</w:t>
            </w:r>
          </w:p>
        </w:tc>
      </w:tr>
      <w:tr>
        <w:tc>
          <w:tcPr/>
          <w:p>
            <w:pPr>
              <w:pStyle w:val="Compact"/>
            </w:pPr>
            <w:r>
              <w:rPr>
                <w:b/>
                <w:bCs/>
              </w:rPr>
              <w:t xml:space="preserve">Leetrid</w:t>
            </w:r>
          </w:p>
        </w:tc>
        <w:tc>
          <w:tcPr/>
          <w:p>
            <w:pPr>
              <w:pStyle w:val="Compact"/>
            </w:pPr>
            <w:r>
              <w:t xml:space="preserve">Epideemiad naasevad, kui vaktsineerituse tase langeb</w:t>
            </w:r>
          </w:p>
        </w:tc>
        <w:tc>
          <w:tcPr/>
          <w:p>
            <w:pPr>
              <w:pStyle w:val="Compact"/>
            </w:pPr>
            <w:r>
              <w:t xml:space="preserve">USA, Euroopa 2018–2019 (nt Disneylandi leetritepuhang)</w:t>
            </w:r>
          </w:p>
        </w:tc>
      </w:tr>
      <w:tr>
        <w:tc>
          <w:tcPr/>
          <w:p>
            <w:pPr>
              <w:pStyle w:val="Compact"/>
            </w:pPr>
            <w:r>
              <w:rPr>
                <w:b/>
                <w:bCs/>
              </w:rPr>
              <w:t xml:space="preserve">Katkuriiged (herd immunity)</w:t>
            </w:r>
          </w:p>
        </w:tc>
        <w:tc>
          <w:tcPr/>
          <w:p>
            <w:pPr>
              <w:pStyle w:val="Compact"/>
            </w:pPr>
            <w:r>
              <w:t xml:space="preserve">Teatud haiguste leviku pidurdamine, kui vaktsineerituse osakaal ületab läve</w:t>
            </w:r>
          </w:p>
        </w:tc>
        <w:tc>
          <w:tcPr/>
          <w:p>
            <w:pPr>
              <w:pStyle w:val="Compact"/>
            </w:pPr>
            <w:r>
              <w:t xml:space="preserve">Epidemioloogiline mudel; lävi erineb haigeti (leetrid ~93–95%)</w:t>
            </w:r>
          </w:p>
        </w:tc>
      </w:tr>
      <w:tr>
        <w:tc>
          <w:tcPr/>
          <w:p>
            <w:pPr>
              <w:pStyle w:val="Compact"/>
            </w:pPr>
            <w:r>
              <w:rPr>
                <w:b/>
                <w:bCs/>
              </w:rPr>
              <w:t xml:space="preserve">Gripivaktsiin</w:t>
            </w:r>
          </w:p>
        </w:tc>
        <w:tc>
          <w:tcPr/>
          <w:p>
            <w:pPr>
              <w:pStyle w:val="Compact"/>
            </w:pPr>
            <w:r>
              <w:t xml:space="preserve">Keskmine efektiivsus aastati muutuv (ca 30–60%); vähendab haigestumist ja raskust, ei garanteeri kaitset</w:t>
            </w:r>
          </w:p>
        </w:tc>
        <w:tc>
          <w:tcPr/>
          <w:p>
            <w:pPr>
              <w:pStyle w:val="Compact"/>
            </w:pPr>
            <w:r>
              <w:t xml:space="preserve">Cochrane ülevaated; efektiivsus sõltub tüvest</w:t>
            </w:r>
          </w:p>
        </w:tc>
      </w:tr>
    </w:tbl>
    <w:bookmarkEnd w:id="625"/>
    <w:bookmarkStart w:id="626" w:name="individuaaltasand-ohutus"/>
    <w:p>
      <w:pPr>
        <w:pStyle w:val="Heading3"/>
      </w:pPr>
      <w:r>
        <w:rPr>
          <w:rStyle w:val="SectionNumber"/>
        </w:rPr>
        <w:t xml:space="preserve">25.2.2</w:t>
      </w:r>
      <w:r>
        <w:tab/>
      </w:r>
      <w:r>
        <w:t xml:space="preserve">Individuaaltasand (ohutus)</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Küsimus</w:t>
            </w:r>
          </w:p>
        </w:tc>
        <w:tc>
          <w:tcPr/>
          <w:p>
            <w:pPr>
              <w:pStyle w:val="Compact"/>
            </w:pPr>
            <w:r>
              <w:t xml:space="preserve">Konsensus</w:t>
            </w:r>
          </w:p>
        </w:tc>
        <w:tc>
          <w:tcPr/>
          <w:p>
            <w:pPr>
              <w:pStyle w:val="Compact"/>
            </w:pPr>
            <w:r>
              <w:t xml:space="preserve">Märkus</w:t>
            </w:r>
          </w:p>
        </w:tc>
      </w:tr>
      <w:tr>
        <w:tc>
          <w:tcPr/>
          <w:p>
            <w:pPr>
              <w:pStyle w:val="Compact"/>
            </w:pPr>
            <w:r>
              <w:t xml:space="preserve">Kas vaktsiinid põhjustavad üldiselt autismi?</w:t>
            </w:r>
          </w:p>
        </w:tc>
        <w:tc>
          <w:tcPr/>
          <w:p>
            <w:pPr>
              <w:pStyle w:val="Compact"/>
            </w:pPr>
            <w:r>
              <w:rPr>
                <w:b/>
                <w:bCs/>
              </w:rPr>
              <w:t xml:space="preserve">Ei</w:t>
            </w:r>
            <w:r>
              <w:t xml:space="preserve"> </w:t>
            </w:r>
            <w:r>
              <w:t xml:space="preserve">— tugevam tõend vastu</w:t>
            </w:r>
          </w:p>
        </w:tc>
        <w:tc>
          <w:tcPr/>
          <w:p>
            <w:pPr>
              <w:pStyle w:val="Compact"/>
            </w:pPr>
            <w:r>
              <w:t xml:space="preserve">Wakefieldi 1998 uuring</w:t>
            </w:r>
            <w:r>
              <w:t xml:space="preserve"> </w:t>
            </w:r>
            <w:r>
              <w:rPr>
                <w:b/>
                <w:bCs/>
              </w:rPr>
              <w:t xml:space="preserve">tühistatud</w:t>
            </w:r>
            <w:r>
              <w:t xml:space="preserve">, autor</w:t>
            </w:r>
            <w:r>
              <w:t xml:space="preserve"> </w:t>
            </w:r>
            <w:r>
              <w:rPr>
                <w:b/>
                <w:bCs/>
              </w:rPr>
              <w:t xml:space="preserve">diskvalifitseeritud</w:t>
            </w:r>
            <w:r>
              <w:t xml:space="preserve">; korduvad suured kohortuuringud (nt Madsen et al. Danmark, 2002; Taylor et al. UK, 2014)</w:t>
            </w:r>
          </w:p>
        </w:tc>
      </w:tr>
      <w:tr>
        <w:tc>
          <w:tcPr/>
          <w:p>
            <w:pPr>
              <w:pStyle w:val="Compact"/>
            </w:pPr>
            <w:r>
              <w:t xml:space="preserve">Kas kõrvaltoimed on võimalikud?</w:t>
            </w:r>
          </w:p>
        </w:tc>
        <w:tc>
          <w:tcPr/>
          <w:p>
            <w:pPr>
              <w:pStyle w:val="Compact"/>
            </w:pPr>
            <w:r>
              <w:rPr>
                <w:b/>
                <w:bCs/>
              </w:rPr>
              <w:t xml:space="preserve">Jah, harva</w:t>
            </w:r>
          </w:p>
        </w:tc>
        <w:tc>
          <w:tcPr/>
          <w:p>
            <w:pPr>
              <w:pStyle w:val="Compact"/>
            </w:pPr>
            <w:r>
              <w:t xml:space="preserve">Anafülaksia (~1:1 000 000 doosi), palavik, lokaalne reaktsioon; VAERS/EudraVigilance jälgivad</w:t>
            </w:r>
          </w:p>
        </w:tc>
      </w:tr>
      <w:tr>
        <w:tc>
          <w:tcPr/>
          <w:p>
            <w:pPr>
              <w:pStyle w:val="Compact"/>
            </w:pPr>
            <w:r>
              <w:t xml:space="preserve">Kas alumiiniumi sisaldavad adjuvandid on ohtlikud?</w:t>
            </w:r>
          </w:p>
        </w:tc>
        <w:tc>
          <w:tcPr/>
          <w:p>
            <w:pPr>
              <w:pStyle w:val="Compact"/>
            </w:pPr>
            <w:r>
              <w:rPr>
                <w:b/>
                <w:bCs/>
              </w:rPr>
              <w:t xml:space="preserve">Konsensus: ohutud kavandatud doosides</w:t>
            </w:r>
          </w:p>
        </w:tc>
        <w:tc>
          <w:tcPr/>
          <w:p>
            <w:pPr>
              <w:pStyle w:val="Compact"/>
            </w:pPr>
            <w:r>
              <w:t xml:space="preserve">Keith et al. 2002; mitmed meta-analüüsid</w:t>
            </w:r>
          </w:p>
        </w:tc>
      </w:tr>
      <w:tr>
        <w:tc>
          <w:tcPr/>
          <w:p>
            <w:pPr>
              <w:pStyle w:val="Compact"/>
            </w:pPr>
            <w:r>
              <w:t xml:space="preserve">Kas COVID-vaktsiinid on „testimata”?</w:t>
            </w:r>
          </w:p>
        </w:tc>
        <w:tc>
          <w:tcPr/>
          <w:p>
            <w:pPr>
              <w:pStyle w:val="Compact"/>
            </w:pPr>
            <w:r>
              <w:rPr>
                <w:b/>
                <w:bCs/>
              </w:rPr>
              <w:t xml:space="preserve">Ei täies mõttes</w:t>
            </w:r>
            <w:r>
              <w:t xml:space="preserve"> </w:t>
            </w:r>
            <w:r>
              <w:t xml:space="preserve">— kiirendatud, kuid suured RCT-d ja järeljälgimine</w:t>
            </w:r>
          </w:p>
        </w:tc>
        <w:tc>
          <w:tcPr/>
          <w:p>
            <w:pPr>
              <w:pStyle w:val="Compact"/>
            </w:pPr>
            <w:r>
              <w:t xml:space="preserve">mRNA tehnoloogia pikaajaline jälgimine jätkub; myokardiit noortel meestel — dokumenteeritud harv kõrvaltoime</w:t>
            </w:r>
          </w:p>
        </w:tc>
      </w:tr>
    </w:tbl>
    <w:bookmarkEnd w:id="626"/>
    <w:bookmarkStart w:id="628" w:name="eesti-kontekst"/>
    <w:p>
      <w:pPr>
        <w:pStyle w:val="Heading3"/>
      </w:pPr>
      <w:r>
        <w:rPr>
          <w:rStyle w:val="SectionNumber"/>
        </w:rPr>
        <w:t xml:space="preserve">25.2.3</w:t>
      </w:r>
      <w:r>
        <w:tab/>
      </w:r>
      <w:r>
        <w:t xml:space="preserve">Eesti kontekst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Roll</w:t>
            </w:r>
          </w:p>
        </w:tc>
      </w:tr>
      <w:tr>
        <w:tc>
          <w:tcPr/>
          <w:p>
            <w:pPr>
              <w:pStyle w:val="Compact"/>
            </w:pPr>
            <w:r>
              <w:rPr>
                <w:b/>
                <w:bCs/>
              </w:rPr>
              <w:t xml:space="preserve">Terviseamet</w:t>
            </w:r>
          </w:p>
        </w:tc>
        <w:tc>
          <w:tcPr/>
          <w:p>
            <w:pPr>
              <w:pStyle w:val="Compact"/>
            </w:pPr>
            <w:r>
              <w:t xml:space="preserve">Riiklik immuniseerimiskava, soovitused</w:t>
            </w:r>
          </w:p>
        </w:tc>
      </w:tr>
      <w:tr>
        <w:tc>
          <w:tcPr/>
          <w:p>
            <w:pPr>
              <w:pStyle w:val="Compact"/>
            </w:pPr>
            <w:r>
              <w:rPr>
                <w:b/>
                <w:bCs/>
              </w:rPr>
              <w:t xml:space="preserve">TAI</w:t>
            </w:r>
          </w:p>
        </w:tc>
        <w:tc>
          <w:tcPr/>
          <w:p>
            <w:pPr>
              <w:pStyle w:val="Compact"/>
            </w:pPr>
            <w:r>
              <w:t xml:space="preserve">Terviseuuringud, statistika</w:t>
            </w:r>
          </w:p>
        </w:tc>
      </w:tr>
      <w:tr>
        <w:tc>
          <w:tcPr/>
          <w:p>
            <w:pPr>
              <w:pStyle w:val="Compact"/>
            </w:pPr>
            <w:r>
              <w:rPr>
                <w:b/>
                <w:bCs/>
              </w:rPr>
              <w:t xml:space="preserve">Sotsiaalkaitseministeerium</w:t>
            </w:r>
          </w:p>
        </w:tc>
        <w:tc>
          <w:tcPr/>
          <w:p>
            <w:pPr>
              <w:pStyle w:val="Compact"/>
            </w:pPr>
            <w:r>
              <w:t xml:space="preserve">Tervispoliitika, perepoliitika</w:t>
            </w:r>
          </w:p>
        </w:tc>
      </w:tr>
    </w:tbl>
    <w:p>
      <w:pPr>
        <w:pStyle w:val="BodyText"/>
      </w:pPr>
      <w:r>
        <w:rPr>
          <w:b/>
          <w:bCs/>
        </w:rPr>
        <w:t xml:space="preserve">Eestis on lapse vaktsineerimine vabatahtlik</w:t>
      </w:r>
      <w:r>
        <w:t xml:space="preserve"> </w:t>
      </w:r>
      <w:r>
        <w:t xml:space="preserve">— riik soovitab, kuid ei sunni. Immuniseerimiskava:</w:t>
      </w:r>
      <w:r>
        <w:t xml:space="preserve"> </w:t>
      </w:r>
      <w:hyperlink r:id="rId627">
        <w:r>
          <w:rPr>
            <w:rStyle w:val="Hyperlink"/>
          </w:rPr>
          <w:t xml:space="preserve">terviseamet.ee</w:t>
        </w:r>
      </w:hyperlink>
      <w:r>
        <w:t xml:space="preserve">.</w:t>
      </w:r>
    </w:p>
    <w:p>
      <w:r>
        <w:pict>
          <v:rect style="width:0;height:1.5pt" o:hralign="center" o:hrstd="t" o:hr="t"/>
        </w:pict>
      </w:r>
    </w:p>
    <w:bookmarkEnd w:id="628"/>
    <w:bookmarkEnd w:id="629"/>
    <w:bookmarkStart w:id="633" w:name="ühiskondlikud-mõjud-tegelik-pilt"/>
    <w:p>
      <w:pPr>
        <w:pStyle w:val="Heading2"/>
      </w:pPr>
      <w:r>
        <w:rPr>
          <w:rStyle w:val="SectionNumber"/>
        </w:rPr>
        <w:t xml:space="preserve">25.3</w:t>
      </w:r>
      <w:r>
        <w:tab/>
      </w:r>
      <w:r>
        <w:t xml:space="preserve">3. Ühiskondlikud mõjud — tegelik pilt</w:t>
      </w:r>
    </w:p>
    <w:bookmarkStart w:id="630" w:name="positiivsed-mõjud"/>
    <w:p>
      <w:pPr>
        <w:pStyle w:val="Heading3"/>
      </w:pPr>
      <w:r>
        <w:rPr>
          <w:rStyle w:val="SectionNumber"/>
        </w:rPr>
        <w:t xml:space="preserve">25.3.1</w:t>
      </w:r>
      <w:r>
        <w:tab/>
      </w:r>
      <w:r>
        <w:t xml:space="preserve">Positiivsed mõjud</w:t>
      </w:r>
    </w:p>
    <w:p>
      <w:pPr>
        <w:pStyle w:val="Compact"/>
        <w:numPr>
          <w:ilvl w:val="0"/>
          <w:numId w:val="1240"/>
        </w:numPr>
      </w:pPr>
      <w:r>
        <w:rPr>
          <w:b/>
          <w:bCs/>
        </w:rPr>
        <w:t xml:space="preserve">Haiguste kontroll ja eradikeerimine</w:t>
      </w:r>
      <w:r>
        <w:t xml:space="preserve"> </w:t>
      </w:r>
      <w:r>
        <w:t xml:space="preserve">— rõuged, polio, difteeria: enne vaktsiine surid lapsed massiliselt.</w:t>
      </w:r>
    </w:p>
    <w:p>
      <w:pPr>
        <w:pStyle w:val="Compact"/>
        <w:numPr>
          <w:ilvl w:val="0"/>
          <w:numId w:val="1240"/>
        </w:numPr>
      </w:pPr>
      <w:r>
        <w:rPr>
          <w:b/>
          <w:bCs/>
        </w:rPr>
        <w:t xml:space="preserve">Meditsiinikulude vähenemine</w:t>
      </w:r>
      <w:r>
        <w:t xml:space="preserve"> </w:t>
      </w:r>
      <w:r>
        <w:t xml:space="preserve">— vähem haiglaravi, vähem pikaajalist puuet.</w:t>
      </w:r>
    </w:p>
    <w:p>
      <w:pPr>
        <w:pStyle w:val="Compact"/>
        <w:numPr>
          <w:ilvl w:val="0"/>
          <w:numId w:val="1240"/>
        </w:numPr>
      </w:pPr>
      <w:r>
        <w:rPr>
          <w:b/>
          <w:bCs/>
        </w:rPr>
        <w:t xml:space="preserve">Kaitse haavatavatele</w:t>
      </w:r>
      <w:r>
        <w:t xml:space="preserve"> </w:t>
      </w:r>
      <w:r>
        <w:t xml:space="preserve">— imikud, immuunpuudulikkusega, vähihaiged ei saa mõnda vaktsiini; sõltuvad teiste vaktsineeritusest.</w:t>
      </w:r>
    </w:p>
    <w:p>
      <w:pPr>
        <w:pStyle w:val="Compact"/>
        <w:numPr>
          <w:ilvl w:val="0"/>
          <w:numId w:val="1240"/>
        </w:numPr>
      </w:pPr>
      <w:r>
        <w:rPr>
          <w:b/>
          <w:bCs/>
        </w:rPr>
        <w:t xml:space="preserve">Tööjõu ja majanduse stabiilsus</w:t>
      </w:r>
      <w:r>
        <w:t xml:space="preserve"> </w:t>
      </w:r>
      <w:r>
        <w:t xml:space="preserve">— vähem epideemiaid = vähem karantiine ja hoolduskoormust.</w:t>
      </w:r>
    </w:p>
    <w:bookmarkEnd w:id="630"/>
    <w:bookmarkStart w:id="631" w:name="negatiivsed-ja-riskid"/>
    <w:p>
      <w:pPr>
        <w:pStyle w:val="Heading3"/>
      </w:pPr>
      <w:r>
        <w:rPr>
          <w:rStyle w:val="SectionNumber"/>
        </w:rPr>
        <w:t xml:space="preserve">25.3.2</w:t>
      </w:r>
      <w:r>
        <w:tab/>
      </w:r>
      <w:r>
        <w:t xml:space="preserve">Negatiivsed ja riskid</w:t>
      </w:r>
    </w:p>
    <w:p>
      <w:pPr>
        <w:pStyle w:val="Compact"/>
        <w:numPr>
          <w:ilvl w:val="0"/>
          <w:numId w:val="1241"/>
        </w:numPr>
      </w:pPr>
      <w:r>
        <w:rPr>
          <w:b/>
          <w:bCs/>
        </w:rPr>
        <w:t xml:space="preserve">Harvad tõsised kõrvaltoimed</w:t>
      </w:r>
      <w:r>
        <w:t xml:space="preserve"> </w:t>
      </w:r>
      <w:r>
        <w:t xml:space="preserve">— eksisteerivad; riik peab neid ausalt tunnistama, mitte varjama.</w:t>
      </w:r>
    </w:p>
    <w:p>
      <w:pPr>
        <w:pStyle w:val="Compact"/>
        <w:numPr>
          <w:ilvl w:val="0"/>
          <w:numId w:val="1241"/>
        </w:numPr>
      </w:pPr>
      <w:r>
        <w:rPr>
          <w:b/>
          <w:bCs/>
        </w:rPr>
        <w:t xml:space="preserve">Usalduskriis</w:t>
      </w:r>
      <w:r>
        <w:t xml:space="preserve"> </w:t>
      </w:r>
      <w:r>
        <w:t xml:space="preserve">— COVID-19 ajastu (kiirendatud luba, muutuvad sõnumid, maskid/vaktsiinid segadus) lõhkus usaldust ka teiste vaktsiinide vastu.</w:t>
      </w:r>
    </w:p>
    <w:p>
      <w:pPr>
        <w:pStyle w:val="Compact"/>
        <w:numPr>
          <w:ilvl w:val="0"/>
          <w:numId w:val="1241"/>
        </w:numPr>
      </w:pPr>
      <w:r>
        <w:rPr>
          <w:b/>
          <w:bCs/>
        </w:rPr>
        <w:t xml:space="preserve">Farmaatsiatööstuse huvid</w:t>
      </w:r>
      <w:r>
        <w:t xml:space="preserve"> </w:t>
      </w:r>
      <w:r>
        <w:t xml:space="preserve">— kasum on reaalne; see ei tähenda automaatselt, et iga vaktsiin on kahjulik, aga</w:t>
      </w:r>
      <w:r>
        <w:t xml:space="preserve"> </w:t>
      </w:r>
      <w:r>
        <w:rPr>
          <w:b/>
          <w:bCs/>
        </w:rPr>
        <w:t xml:space="preserve">konflikt huvidega</w:t>
      </w:r>
      <w:r>
        <w:t xml:space="preserve"> </w:t>
      </w:r>
      <w:r>
        <w:t xml:space="preserve">on põhjendatud küsimus.</w:t>
      </w:r>
    </w:p>
    <w:p>
      <w:pPr>
        <w:pStyle w:val="Compact"/>
        <w:numPr>
          <w:ilvl w:val="0"/>
          <w:numId w:val="1241"/>
        </w:numPr>
      </w:pPr>
      <w:r>
        <w:rPr>
          <w:b/>
          <w:bCs/>
        </w:rPr>
        <w:t xml:space="preserve">Üle-vaktsineerimise debatt</w:t>
      </w:r>
      <w:r>
        <w:t xml:space="preserve"> </w:t>
      </w:r>
      <w:r>
        <w:t xml:space="preserve">— kas kogu kava on alati vajalik igale lapsele? Mõned perearstid toetavad individuaalset graafikut — see ei ole sama mis „anti-vax”.</w:t>
      </w:r>
    </w:p>
    <w:p>
      <w:pPr>
        <w:pStyle w:val="Compact"/>
        <w:numPr>
          <w:ilvl w:val="0"/>
          <w:numId w:val="1241"/>
        </w:numPr>
      </w:pPr>
      <w:r>
        <w:rPr>
          <w:b/>
          <w:bCs/>
        </w:rPr>
        <w:t xml:space="preserve">Kogukonna risk</w:t>
      </w:r>
      <w:r>
        <w:t xml:space="preserve"> </w:t>
      </w:r>
      <w:r>
        <w:t xml:space="preserve">— kui vaktsineerituse tase langeb, naasevad haigused (leetrid, pertussis).</w:t>
      </w:r>
    </w:p>
    <w:bookmarkEnd w:id="631"/>
    <w:bookmarkStart w:id="632" w:name="aus-mõõdik"/>
    <w:p>
      <w:pPr>
        <w:pStyle w:val="Heading3"/>
      </w:pPr>
      <w:r>
        <w:rPr>
          <w:rStyle w:val="SectionNumber"/>
        </w:rPr>
        <w:t xml:space="preserve">25.3.3</w:t>
      </w:r>
      <w:r>
        <w:tab/>
      </w:r>
      <w:r>
        <w:t xml:space="preserve">Aus mõõdik</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Küsimus</w:t>
            </w:r>
          </w:p>
        </w:tc>
        <w:tc>
          <w:tcPr/>
          <w:p>
            <w:pPr>
              <w:pStyle w:val="Compact"/>
            </w:pPr>
            <w:r>
              <w:t xml:space="preserve">Vastus</w:t>
            </w:r>
          </w:p>
        </w:tc>
      </w:tr>
      <w:tr>
        <w:tc>
          <w:tcPr/>
          <w:p>
            <w:pPr>
              <w:pStyle w:val="Compact"/>
            </w:pPr>
            <w:r>
              <w:t xml:space="preserve">Kas vaktsineerimine on ühiskonnale neto-positiivne?</w:t>
            </w:r>
          </w:p>
        </w:tc>
        <w:tc>
          <w:tcPr/>
          <w:p>
            <w:pPr>
              <w:pStyle w:val="Compact"/>
            </w:pPr>
            <w:r>
              <w:rPr>
                <w:b/>
                <w:bCs/>
              </w:rPr>
              <w:t xml:space="preserve">Jah, ajalooliselt ja statistiliselt</w:t>
            </w:r>
            <w:r>
              <w:t xml:space="preserve"> </w:t>
            </w:r>
            <w:r>
              <w:t xml:space="preserve">— eriti tüüpilised lapsehooduse vaktsiinid</w:t>
            </w:r>
          </w:p>
        </w:tc>
      </w:tr>
      <w:tr>
        <w:tc>
          <w:tcPr/>
          <w:p>
            <w:pPr>
              <w:pStyle w:val="Compact"/>
            </w:pPr>
            <w:r>
              <w:t xml:space="preserve">Kas iga üksik vaktsiin on alati igale inimesele neto-positiivne?</w:t>
            </w:r>
          </w:p>
        </w:tc>
        <w:tc>
          <w:tcPr/>
          <w:p>
            <w:pPr>
              <w:pStyle w:val="Compact"/>
            </w:pPr>
            <w:r>
              <w:rPr>
                <w:b/>
                <w:bCs/>
              </w:rPr>
              <w:t xml:space="preserve">Mitte alati</w:t>
            </w:r>
            <w:r>
              <w:t xml:space="preserve"> </w:t>
            </w:r>
            <w:r>
              <w:t xml:space="preserve">— sõltub haiguse riskist, lapse tervisest, perekonna ajaloost</w:t>
            </w:r>
          </w:p>
        </w:tc>
      </w:tr>
      <w:tr>
        <w:tc>
          <w:tcPr/>
          <w:p>
            <w:pPr>
              <w:pStyle w:val="Compact"/>
            </w:pPr>
            <w:r>
              <w:t xml:space="preserve">Kas riik on alati aus?</w:t>
            </w:r>
          </w:p>
        </w:tc>
        <w:tc>
          <w:tcPr/>
          <w:p>
            <w:pPr>
              <w:pStyle w:val="Compact"/>
            </w:pPr>
            <w:r>
              <w:rPr>
                <w:b/>
                <w:bCs/>
              </w:rPr>
              <w:t xml:space="preserve">Ei</w:t>
            </w:r>
            <w:r>
              <w:t xml:space="preserve"> </w:t>
            </w:r>
            <w:r>
              <w:t xml:space="preserve">— läbipaistvus ja vastutus kõrvaltoimete suhtes on paranemisvõimeline</w:t>
            </w:r>
          </w:p>
        </w:tc>
      </w:tr>
    </w:tbl>
    <w:p>
      <w:r>
        <w:pict>
          <v:rect style="width:0;height:1.5pt" o:hralign="center" o:hrstd="t" o:hr="t"/>
        </w:pict>
      </w:r>
    </w:p>
    <w:bookmarkEnd w:id="632"/>
    <w:bookmarkEnd w:id="633"/>
    <w:bookmarkStart w:id="634" w:name="X422c13fab20700ab91df1218f0086453c4f6293"/>
    <w:p>
      <w:pPr>
        <w:pStyle w:val="Heading2"/>
      </w:pPr>
      <w:r>
        <w:rPr>
          <w:rStyle w:val="SectionNumber"/>
        </w:rPr>
        <w:t xml:space="preserve">25.4</w:t>
      </w:r>
      <w:r>
        <w:tab/>
      </w:r>
      <w:r>
        <w:t xml:space="preserve">4. Konspiratsiooniteooriad — üks laual, fakt kõrval</w:t>
      </w:r>
    </w:p>
    <w:tbl>
      <w:tblPr>
        <w:tblStyle w:val="Table"/>
        <w:tblW w:type="pct" w:w="5000"/>
        <w:tblLayout w:type="fixed"/>
        <w:tblLook w:firstRow="1" w:lastRow="0" w:firstColumn="0" w:lastColumn="0" w:noHBand="0" w:noVBand="0" w:val="0020"/>
      </w:tblPr>
      <w:tblGrid>
        <w:gridCol w:w="2227"/>
        <w:gridCol w:w="1732"/>
        <w:gridCol w:w="3960"/>
      </w:tblGrid>
      <w:tr>
        <w:trPr>
          <w:tblHeader w:val="on"/>
        </w:trPr>
        <w:tc>
          <w:tcPr/>
          <w:p>
            <w:pPr>
              <w:pStyle w:val="Compact"/>
            </w:pPr>
            <w:r>
              <w:t xml:space="preserve">Teooria</w:t>
            </w:r>
          </w:p>
        </w:tc>
        <w:tc>
          <w:tcPr/>
          <w:p>
            <w:pPr>
              <w:pStyle w:val="Compact"/>
            </w:pPr>
            <w:r>
              <w:t xml:space="preserve">Väide</w:t>
            </w:r>
          </w:p>
        </w:tc>
        <w:tc>
          <w:tcPr/>
          <w:p>
            <w:pPr>
              <w:pStyle w:val="Compact"/>
            </w:pPr>
            <w:r>
              <w:t xml:space="preserve">Fakt / hinnang</w:t>
            </w:r>
          </w:p>
        </w:tc>
      </w:tr>
      <w:tr>
        <w:tc>
          <w:tcPr/>
          <w:p>
            <w:pPr>
              <w:pStyle w:val="Compact"/>
            </w:pPr>
            <w:r>
              <w:rPr>
                <w:b/>
                <w:bCs/>
              </w:rPr>
              <w:t xml:space="preserve">Autism vaktsiinidest</w:t>
            </w:r>
          </w:p>
        </w:tc>
        <w:tc>
          <w:tcPr/>
          <w:p>
            <w:pPr>
              <w:pStyle w:val="Compact"/>
            </w:pPr>
            <w:r>
              <w:t xml:space="preserve">MMR põhjustab autismi</w:t>
            </w:r>
          </w:p>
        </w:tc>
        <w:tc>
          <w:tcPr/>
          <w:p>
            <w:pPr>
              <w:pStyle w:val="Compact"/>
            </w:pPr>
            <w:r>
              <w:rPr>
                <w:b/>
                <w:bCs/>
              </w:rPr>
              <w:t xml:space="preserve">Vale.</w:t>
            </w:r>
            <w:r>
              <w:t xml:space="preserve"> </w:t>
            </w:r>
            <w:r>
              <w:t xml:space="preserve">Wakefieldi pettus. Suured uuringud ei leia seost.</w:t>
            </w:r>
          </w:p>
        </w:tc>
      </w:tr>
      <w:tr>
        <w:tc>
          <w:tcPr/>
          <w:p>
            <w:pPr>
              <w:pStyle w:val="Compact"/>
            </w:pPr>
            <w:r>
              <w:rPr>
                <w:b/>
                <w:bCs/>
              </w:rPr>
              <w:t xml:space="preserve">Mikrochipid / 5G</w:t>
            </w:r>
          </w:p>
        </w:tc>
        <w:tc>
          <w:tcPr/>
          <w:p>
            <w:pPr>
              <w:pStyle w:val="Compact"/>
            </w:pPr>
            <w:r>
              <w:t xml:space="preserve">Vaktsiinides on jälgimisseadmed</w:t>
            </w:r>
          </w:p>
        </w:tc>
        <w:tc>
          <w:tcPr/>
          <w:p>
            <w:pPr>
              <w:pStyle w:val="Compact"/>
            </w:pPr>
            <w:r>
              <w:rPr>
                <w:b/>
                <w:bCs/>
              </w:rPr>
              <w:t xml:space="preserve">Vale.</w:t>
            </w:r>
            <w:r>
              <w:t xml:space="preserve"> </w:t>
            </w:r>
            <w:r>
              <w:t xml:space="preserve">Füüsiliselt võimatu; levib hirmuna.</w:t>
            </w:r>
          </w:p>
        </w:tc>
      </w:tr>
      <w:tr>
        <w:tc>
          <w:tcPr/>
          <w:p>
            <w:pPr>
              <w:pStyle w:val="Compact"/>
            </w:pPr>
            <w:r>
              <w:rPr>
                <w:b/>
                <w:bCs/>
              </w:rPr>
              <w:t xml:space="preserve">Depopulatsioon</w:t>
            </w:r>
          </w:p>
        </w:tc>
        <w:tc>
          <w:tcPr/>
          <w:p>
            <w:pPr>
              <w:pStyle w:val="Compact"/>
            </w:pPr>
            <w:r>
              <w:t xml:space="preserve">Vaktsiinid on mõeldud inimeste tapmiseks</w:t>
            </w:r>
          </w:p>
        </w:tc>
        <w:tc>
          <w:tcPr/>
          <w:p>
            <w:pPr>
              <w:pStyle w:val="Compact"/>
            </w:pPr>
            <w:r>
              <w:rPr>
                <w:b/>
                <w:bCs/>
              </w:rPr>
              <w:t xml:space="preserve">Ei toeta tõend.</w:t>
            </w:r>
            <w:r>
              <w:t xml:space="preserve"> </w:t>
            </w:r>
            <w:r>
              <w:t xml:space="preserve">Ülemaailmne elanikkond kasvab; vaktsineerimise levik korreleerub eluea pikenemisega.</w:t>
            </w:r>
          </w:p>
        </w:tc>
      </w:tr>
      <w:tr>
        <w:tc>
          <w:tcPr/>
          <w:p>
            <w:pPr>
              <w:pStyle w:val="Compact"/>
            </w:pPr>
            <w:r>
              <w:rPr>
                <w:b/>
                <w:bCs/>
              </w:rPr>
              <w:t xml:space="preserve">Immuunsüsteemi „ülekoormus”</w:t>
            </w:r>
          </w:p>
        </w:tc>
        <w:tc>
          <w:tcPr/>
          <w:p>
            <w:pPr>
              <w:pStyle w:val="Compact"/>
            </w:pPr>
            <w:r>
              <w:t xml:space="preserve">Liiga palju vaktsiine korraga</w:t>
            </w:r>
          </w:p>
        </w:tc>
        <w:tc>
          <w:tcPr/>
          <w:p>
            <w:pPr>
              <w:pStyle w:val="Compact"/>
            </w:pPr>
            <w:r>
              <w:rPr>
                <w:b/>
                <w:bCs/>
              </w:rPr>
              <w:t xml:space="preserve">Osaliselt debatt, mitte kinnitatud hirm.</w:t>
            </w:r>
            <w:r>
              <w:t xml:space="preserve"> </w:t>
            </w:r>
            <w:r>
              <w:t xml:space="preserve">Immuunsüsteem kohtab igapäevaselt tuhandeid antigeene; kava on kujundatud, kuid</w:t>
            </w:r>
            <w:r>
              <w:t xml:space="preserve"> </w:t>
            </w:r>
            <w:r>
              <w:rPr>
                <w:b/>
                <w:bCs/>
              </w:rPr>
              <w:t xml:space="preserve">aeglasem graafik</w:t>
            </w:r>
            <w:r>
              <w:t xml:space="preserve"> </w:t>
            </w:r>
            <w:r>
              <w:t xml:space="preserve">on legaatne arutelu teema perearstiga.</w:t>
            </w:r>
          </w:p>
        </w:tc>
      </w:tr>
      <w:tr>
        <w:tc>
          <w:tcPr/>
          <w:p>
            <w:pPr>
              <w:pStyle w:val="Compact"/>
            </w:pPr>
            <w:r>
              <w:rPr>
                <w:b/>
                <w:bCs/>
              </w:rPr>
              <w:t xml:space="preserve">Looduslik immuunsus parem</w:t>
            </w:r>
          </w:p>
        </w:tc>
        <w:tc>
          <w:tcPr/>
          <w:p>
            <w:pPr>
              <w:pStyle w:val="Compact"/>
            </w:pPr>
            <w:r>
              <w:t xml:space="preserve">Haigus läbi põdida on alati parem</w:t>
            </w:r>
          </w:p>
        </w:tc>
        <w:tc>
          <w:tcPr/>
          <w:p>
            <w:pPr>
              <w:pStyle w:val="Compact"/>
            </w:pPr>
            <w:r>
              <w:rPr>
                <w:b/>
                <w:bCs/>
              </w:rPr>
              <w:t xml:space="preserve">Osaliselt vale.</w:t>
            </w:r>
            <w:r>
              <w:t xml:space="preserve"> </w:t>
            </w:r>
            <w:r>
              <w:t xml:space="preserve">Paljud haigused (polio, rõuged, meningiit) põhjustavad püsivat kahju või surma; „looduslik” ei tähenda „ohutu”.</w:t>
            </w:r>
          </w:p>
        </w:tc>
      </w:tr>
      <w:tr>
        <w:tc>
          <w:tcPr/>
          <w:p>
            <w:pPr>
              <w:pStyle w:val="Compact"/>
            </w:pPr>
            <w:r>
              <w:rPr>
                <w:b/>
                <w:bCs/>
              </w:rPr>
              <w:t xml:space="preserve">Farma varjab surmasid</w:t>
            </w:r>
          </w:p>
        </w:tc>
        <w:tc>
          <w:tcPr/>
          <w:p>
            <w:pPr>
              <w:pStyle w:val="Compact"/>
            </w:pPr>
            <w:r>
              <w:t xml:space="preserve">VAERS/EudraVigilance on pettus</w:t>
            </w:r>
          </w:p>
        </w:tc>
        <w:tc>
          <w:tcPr/>
          <w:p>
            <w:pPr>
              <w:pStyle w:val="Compact"/>
            </w:pPr>
            <w:r>
              <w:rPr>
                <w:b/>
                <w:bCs/>
              </w:rPr>
              <w:t xml:space="preserve">Osaliselt vale.</w:t>
            </w:r>
            <w:r>
              <w:t xml:space="preserve"> </w:t>
            </w:r>
            <w:r>
              <w:t xml:space="preserve">Aruandlussüsteemid on avalikud; iga teated ei tähenda põhjuslikkust.</w:t>
            </w:r>
            <w:r>
              <w:t xml:space="preserve"> </w:t>
            </w:r>
            <w:r>
              <w:rPr>
                <w:b/>
                <w:bCs/>
              </w:rPr>
              <w:t xml:space="preserve">Aga:</w:t>
            </w:r>
            <w:r>
              <w:t xml:space="preserve"> </w:t>
            </w:r>
            <w:r>
              <w:t xml:space="preserve">alaraporteerimine ja kiirendatud protsessid on legitiimsed küsimused.</w:t>
            </w:r>
          </w:p>
        </w:tc>
      </w:tr>
      <w:tr>
        <w:tc>
          <w:tcPr/>
          <w:p>
            <w:pPr>
              <w:pStyle w:val="Compact"/>
            </w:pPr>
            <w:r>
              <w:rPr>
                <w:b/>
                <w:bCs/>
              </w:rPr>
              <w:t xml:space="preserve">COVID vaktsiin = eksperiment</w:t>
            </w:r>
          </w:p>
        </w:tc>
        <w:tc>
          <w:tcPr/>
          <w:p>
            <w:pPr>
              <w:pStyle w:val="Compact"/>
            </w:pPr>
            <w:r>
              <w:t xml:space="preserve">Inimkatse ilma nõusolekuta</w:t>
            </w:r>
          </w:p>
        </w:tc>
        <w:tc>
          <w:tcPr/>
          <w:p>
            <w:pPr>
              <w:pStyle w:val="Compact"/>
            </w:pPr>
            <w:r>
              <w:rPr>
                <w:b/>
                <w:bCs/>
              </w:rPr>
              <w:t xml:space="preserve">Osaliselt vale, osaliselt usaldusküsimus.</w:t>
            </w:r>
            <w:r>
              <w:t xml:space="preserve"> </w:t>
            </w:r>
            <w:r>
              <w:t xml:space="preserve">RCT-d olid suured;</w:t>
            </w:r>
            <w:r>
              <w:t xml:space="preserve"> </w:t>
            </w:r>
            <w:r>
              <w:rPr>
                <w:b/>
                <w:bCs/>
              </w:rPr>
              <w:t xml:space="preserve">myokardiit, verehüübed</w:t>
            </w:r>
            <w:r>
              <w:t xml:space="preserve"> </w:t>
            </w:r>
            <w:r>
              <w:t xml:space="preserve">— dokumenteeritud riskid, mida alguses alahinnati. See lõi pretsedendi.</w:t>
            </w:r>
          </w:p>
        </w:tc>
      </w:tr>
      <w:tr>
        <w:tc>
          <w:tcPr/>
          <w:p>
            <w:pPr>
              <w:pStyle w:val="Compact"/>
            </w:pPr>
            <w:r>
              <w:rPr>
                <w:b/>
                <w:bCs/>
              </w:rPr>
              <w:t xml:space="preserve">Kõik arstid on ostetud</w:t>
            </w:r>
          </w:p>
        </w:tc>
        <w:tc>
          <w:tcPr/>
          <w:p>
            <w:pPr>
              <w:pStyle w:val="Compact"/>
            </w:pPr>
            <w:r>
              <w:t xml:space="preserve">Meditsiiniline kartell</w:t>
            </w:r>
          </w:p>
        </w:tc>
        <w:tc>
          <w:tcPr/>
          <w:p>
            <w:pPr>
              <w:pStyle w:val="Compact"/>
            </w:pPr>
            <w:r>
              <w:rPr>
                <w:b/>
                <w:bCs/>
              </w:rPr>
              <w:t xml:space="preserve">Liialdus.</w:t>
            </w:r>
            <w:r>
              <w:t xml:space="preserve"> </w:t>
            </w:r>
            <w:r>
              <w:t xml:space="preserve">Konflikte huvidega on (sponsorlused, farma); enamik perearste soovib lastele head.</w:t>
            </w:r>
          </w:p>
        </w:tc>
      </w:tr>
      <w:tr>
        <w:tc>
          <w:tcPr/>
          <w:p>
            <w:pPr>
              <w:pStyle w:val="Compact"/>
            </w:pPr>
            <w:r>
              <w:rPr>
                <w:b/>
                <w:bCs/>
              </w:rPr>
              <w:t xml:space="preserve">Riik tahab sundida</w:t>
            </w:r>
          </w:p>
        </w:tc>
        <w:tc>
          <w:tcPr/>
          <w:p>
            <w:pPr>
              <w:pStyle w:val="Compact"/>
            </w:pPr>
            <w:r>
              <w:t xml:space="preserve">Eestis kohustuslik vaktsineerimine</w:t>
            </w:r>
          </w:p>
        </w:tc>
        <w:tc>
          <w:tcPr/>
          <w:p>
            <w:pPr>
              <w:pStyle w:val="Compact"/>
            </w:pPr>
            <w:r>
              <w:rPr>
                <w:b/>
                <w:bCs/>
              </w:rPr>
              <w:t xml:space="preserve">Eestis vale</w:t>
            </w:r>
            <w:r>
              <w:t xml:space="preserve"> </w:t>
            </w:r>
            <w:r>
              <w:t xml:space="preserve">— vabatahtlik; teistes riikides (nt Itaalia, Prantsusmaa) osaliselt kohustuslik kooli/koolituse jaoks.</w:t>
            </w:r>
          </w:p>
        </w:tc>
      </w:tr>
    </w:tbl>
    <w:p>
      <w:r>
        <w:pict>
          <v:rect style="width:0;height:1.5pt" o:hralign="center" o:hrstd="t" o:hr="t"/>
        </w:pict>
      </w:r>
    </w:p>
    <w:bookmarkEnd w:id="634"/>
    <w:bookmarkStart w:id="638" w:name="Xc9cadd05aaa4539ba7207379e5aae69cc1aca01"/>
    <w:p>
      <w:pPr>
        <w:pStyle w:val="Heading2"/>
      </w:pPr>
      <w:r>
        <w:rPr>
          <w:rStyle w:val="SectionNumber"/>
        </w:rPr>
        <w:t xml:space="preserve">25.5</w:t>
      </w:r>
      <w:r>
        <w:tab/>
      </w:r>
      <w:r>
        <w:t xml:space="preserve">5. Educated best guess — operatsiooni aus hinnang</w:t>
      </w:r>
    </w:p>
    <w:p>
      <w:pPr>
        <w:pStyle w:val="FirstParagraph"/>
      </w:pPr>
      <w:r>
        <w:rPr>
          <w:i/>
          <w:iCs/>
        </w:rPr>
        <w:t xml:space="preserve">See ei ole meditsiiniline nõuanne. See on kriitilise mõtlemise kokkuvõte.</w:t>
      </w:r>
    </w:p>
    <w:bookmarkStart w:id="635" w:name="mis-on-tõenäoliselt-tõsi"/>
    <w:p>
      <w:pPr>
        <w:pStyle w:val="Heading3"/>
      </w:pPr>
      <w:r>
        <w:rPr>
          <w:rStyle w:val="SectionNumber"/>
        </w:rPr>
        <w:t xml:space="preserve">25.5.1</w:t>
      </w:r>
      <w:r>
        <w:tab/>
      </w:r>
      <w:r>
        <w:t xml:space="preserve">Mis on tõenäoliselt tõsi</w:t>
      </w:r>
    </w:p>
    <w:p>
      <w:pPr>
        <w:numPr>
          <w:ilvl w:val="0"/>
          <w:numId w:val="1242"/>
        </w:numPr>
      </w:pPr>
      <w:r>
        <w:rPr>
          <w:b/>
          <w:bCs/>
        </w:rPr>
        <w:t xml:space="preserve">Klassikalised lapsehooduse vaktsiinid</w:t>
      </w:r>
      <w:r>
        <w:t xml:space="preserve"> </w:t>
      </w:r>
      <w:r>
        <w:t xml:space="preserve">(MMR, difteeria-tetanuse-pertussis, polio, Hib, pneumokokk) on</w:t>
      </w:r>
      <w:r>
        <w:t xml:space="preserve"> </w:t>
      </w:r>
      <w:r>
        <w:rPr>
          <w:b/>
          <w:bCs/>
        </w:rPr>
        <w:t xml:space="preserve">ühe tugevaima tõendusbaasiga</w:t>
      </w:r>
      <w:r>
        <w:t xml:space="preserve"> </w:t>
      </w:r>
      <w:r>
        <w:t xml:space="preserve">meditsiiniinterventsioonide hulgas. Haigused, mida nad ennetavad, on olnud reaalsed tapjad.</w:t>
      </w:r>
    </w:p>
    <w:p>
      <w:pPr>
        <w:numPr>
          <w:ilvl w:val="0"/>
          <w:numId w:val="1242"/>
        </w:numPr>
      </w:pPr>
      <w:r>
        <w:rPr>
          <w:b/>
          <w:bCs/>
        </w:rPr>
        <w:t xml:space="preserve">Ühiskondlik kasu on reaalne</w:t>
      </w:r>
      <w:r>
        <w:t xml:space="preserve"> </w:t>
      </w:r>
      <w:r>
        <w:t xml:space="preserve">— eriti tihedas kogukonnas ja haavatavate kaitseks.</w:t>
      </w:r>
    </w:p>
    <w:p>
      <w:pPr>
        <w:numPr>
          <w:ilvl w:val="0"/>
          <w:numId w:val="1242"/>
        </w:numPr>
      </w:pPr>
      <w:r>
        <w:rPr>
          <w:b/>
          <w:bCs/>
        </w:rPr>
        <w:t xml:space="preserve">Individuaalne risk-kasu</w:t>
      </w:r>
      <w:r>
        <w:t xml:space="preserve"> </w:t>
      </w:r>
      <w:r>
        <w:t xml:space="preserve">erineb. Laps kroonilise haigusega, allergiaga või perekonna ajalooga vajab</w:t>
      </w:r>
      <w:r>
        <w:t xml:space="preserve"> </w:t>
      </w:r>
      <w:r>
        <w:rPr>
          <w:b/>
          <w:bCs/>
        </w:rPr>
        <w:t xml:space="preserve">perearsti individuaalset arutelu</w:t>
      </w:r>
      <w:r>
        <w:t xml:space="preserve"> </w:t>
      </w:r>
      <w:r>
        <w:t xml:space="preserve">— mitte TikToki hirmu ega ametlikku sloganit.</w:t>
      </w:r>
    </w:p>
    <w:p>
      <w:pPr>
        <w:numPr>
          <w:ilvl w:val="0"/>
          <w:numId w:val="1242"/>
        </w:numPr>
      </w:pPr>
      <w:r>
        <w:rPr>
          <w:b/>
          <w:bCs/>
        </w:rPr>
        <w:t xml:space="preserve">COVID-19 epook</w:t>
      </w:r>
      <w:r>
        <w:t xml:space="preserve"> </w:t>
      </w:r>
      <w:r>
        <w:t xml:space="preserve">lõhkus usaldust põhjendatult: muutuvad sõnumid, poliitika segunemine teadusega, kiirendatud protsessid. See</w:t>
      </w:r>
      <w:r>
        <w:t xml:space="preserve"> </w:t>
      </w:r>
      <w:r>
        <w:rPr>
          <w:b/>
          <w:bCs/>
        </w:rPr>
        <w:t xml:space="preserve">ei tühistu</w:t>
      </w:r>
      <w:r>
        <w:t xml:space="preserve"> </w:t>
      </w:r>
      <w:r>
        <w:t xml:space="preserve">vanu vaktsiine, aga õigustab küsimusi uute suhtes.</w:t>
      </w:r>
    </w:p>
    <w:p>
      <w:pPr>
        <w:numPr>
          <w:ilvl w:val="0"/>
          <w:numId w:val="1242"/>
        </w:numPr>
      </w:pPr>
      <w:r>
        <w:rPr>
          <w:b/>
          <w:bCs/>
        </w:rPr>
        <w:t xml:space="preserve">Konspiratsioonid mikrochipide ja depopulatsiooniga</w:t>
      </w:r>
      <w:r>
        <w:t xml:space="preserve"> </w:t>
      </w:r>
      <w:r>
        <w:t xml:space="preserve">on</w:t>
      </w:r>
      <w:r>
        <w:t xml:space="preserve"> </w:t>
      </w:r>
      <w:r>
        <w:rPr>
          <w:b/>
          <w:bCs/>
        </w:rPr>
        <w:t xml:space="preserve">emotsionaalsed lühendid</w:t>
      </w:r>
      <w:r>
        <w:t xml:space="preserve"> </w:t>
      </w:r>
      <w:r>
        <w:t xml:space="preserve">hirmule — mitte tõsiselt võetavad.</w:t>
      </w:r>
    </w:p>
    <w:p>
      <w:pPr>
        <w:numPr>
          <w:ilvl w:val="0"/>
          <w:numId w:val="1242"/>
        </w:numPr>
      </w:pPr>
      <w:r>
        <w:rPr>
          <w:b/>
          <w:bCs/>
        </w:rPr>
        <w:t xml:space="preserve">Farma kasum</w:t>
      </w:r>
      <w:r>
        <w:t xml:space="preserve"> </w:t>
      </w:r>
      <w:r>
        <w:t xml:space="preserve">on reaalne motivaator. Lahendus ei ole kõike tagasi lükata, vaid</w:t>
      </w:r>
      <w:r>
        <w:t xml:space="preserve"> </w:t>
      </w:r>
      <w:r>
        <w:rPr>
          <w:b/>
          <w:bCs/>
        </w:rPr>
        <w:t xml:space="preserve">nõuda läbipaistvust, sõltumatuid uuringuid ja kõrvaltoimete ausat aruandlust</w:t>
      </w:r>
      <w:r>
        <w:t xml:space="preserve">.</w:t>
      </w:r>
    </w:p>
    <w:p>
      <w:pPr>
        <w:numPr>
          <w:ilvl w:val="0"/>
          <w:numId w:val="1242"/>
        </w:numPr>
      </w:pPr>
      <w:r>
        <w:rPr>
          <w:b/>
          <w:bCs/>
        </w:rPr>
        <w:t xml:space="preserve">Vanemlik valik</w:t>
      </w:r>
      <w:r>
        <w:t xml:space="preserve"> </w:t>
      </w:r>
      <w:r>
        <w:t xml:space="preserve">demokraatlikus riigis — sh keeldumine — on</w:t>
      </w:r>
      <w:r>
        <w:t xml:space="preserve"> </w:t>
      </w:r>
      <w:r>
        <w:rPr>
          <w:b/>
          <w:bCs/>
        </w:rPr>
        <w:t xml:space="preserve">õiguslik Eestis</w:t>
      </w:r>
      <w:r>
        <w:t xml:space="preserve">, kui see põhineb teadlikul otsusel, mitte hirmul või grupi surve all.</w:t>
      </w:r>
    </w:p>
    <w:bookmarkEnd w:id="635"/>
    <w:bookmarkStart w:id="636" w:name="mis-on-ebaselge-või-vaidlusel"/>
    <w:p>
      <w:pPr>
        <w:pStyle w:val="Heading3"/>
      </w:pPr>
      <w:r>
        <w:rPr>
          <w:rStyle w:val="SectionNumber"/>
        </w:rPr>
        <w:t xml:space="preserve">25.5.2</w:t>
      </w:r>
      <w:r>
        <w:tab/>
      </w:r>
      <w:r>
        <w:t xml:space="preserve">Mis on ebaselge või vaidlusel</w:t>
      </w:r>
    </w:p>
    <w:p>
      <w:pPr>
        <w:pStyle w:val="Compact"/>
        <w:numPr>
          <w:ilvl w:val="0"/>
          <w:numId w:val="1243"/>
        </w:numPr>
      </w:pPr>
      <w:r>
        <w:t xml:space="preserve">Kas</w:t>
      </w:r>
      <w:r>
        <w:t xml:space="preserve"> </w:t>
      </w:r>
      <w:r>
        <w:rPr>
          <w:b/>
          <w:bCs/>
        </w:rPr>
        <w:t xml:space="preserve">täielik riiklik kava</w:t>
      </w:r>
      <w:r>
        <w:t xml:space="preserve"> </w:t>
      </w:r>
      <w:r>
        <w:t xml:space="preserve">on optimaalne</w:t>
      </w:r>
      <w:r>
        <w:t xml:space="preserve"> </w:t>
      </w:r>
      <w:r>
        <w:rPr>
          <w:b/>
          <w:bCs/>
        </w:rPr>
        <w:t xml:space="preserve">igal</w:t>
      </w:r>
      <w:r>
        <w:t xml:space="preserve"> </w:t>
      </w:r>
      <w:r>
        <w:t xml:space="preserve">lapsel vs</w:t>
      </w:r>
      <w:r>
        <w:t xml:space="preserve"> </w:t>
      </w:r>
      <w:r>
        <w:rPr>
          <w:b/>
          <w:bCs/>
        </w:rPr>
        <w:t xml:space="preserve">kohandatud graafik</w:t>
      </w:r>
      <w:r>
        <w:t xml:space="preserve">?</w:t>
      </w:r>
    </w:p>
    <w:p>
      <w:pPr>
        <w:pStyle w:val="Compact"/>
        <w:numPr>
          <w:ilvl w:val="0"/>
          <w:numId w:val="1243"/>
        </w:numPr>
      </w:pPr>
      <w:r>
        <w:t xml:space="preserve">Mõned vaktsiinid (nt</w:t>
      </w:r>
      <w:r>
        <w:t xml:space="preserve"> </w:t>
      </w:r>
      <w:r>
        <w:rPr>
          <w:b/>
          <w:bCs/>
        </w:rPr>
        <w:t xml:space="preserve">rotaviirus</w:t>
      </w:r>
      <w:r>
        <w:t xml:space="preserve">,</w:t>
      </w:r>
      <w:r>
        <w:t xml:space="preserve"> </w:t>
      </w:r>
      <w:r>
        <w:rPr>
          <w:b/>
          <w:bCs/>
        </w:rPr>
        <w:t xml:space="preserve">gripi</w:t>
      </w:r>
      <w:r>
        <w:t xml:space="preserve"> </w:t>
      </w:r>
      <w:r>
        <w:t xml:space="preserve">igal aastal) — kasu sõltub rohkem keskkonnast.</w:t>
      </w:r>
    </w:p>
    <w:p>
      <w:pPr>
        <w:pStyle w:val="Compact"/>
        <w:numPr>
          <w:ilvl w:val="0"/>
          <w:numId w:val="1243"/>
        </w:numPr>
      </w:pPr>
      <w:r>
        <w:rPr>
          <w:b/>
          <w:bCs/>
        </w:rPr>
        <w:t xml:space="preserve">Pikaajalised</w:t>
      </w:r>
      <w:r>
        <w:t xml:space="preserve"> </w:t>
      </w:r>
      <w:r>
        <w:t xml:space="preserve">mRNA järelmõjud — jälgimine jätkub; varajane kindlus oli ülepaisutatud mõnes kanalis.</w:t>
      </w:r>
    </w:p>
    <w:bookmarkEnd w:id="636"/>
    <w:bookmarkStart w:id="637" w:name="operatsiooni-soovitus-vanemile"/>
    <w:p>
      <w:pPr>
        <w:pStyle w:val="Heading3"/>
      </w:pPr>
      <w:r>
        <w:rPr>
          <w:rStyle w:val="SectionNumber"/>
        </w:rPr>
        <w:t xml:space="preserve">25.5.3</w:t>
      </w:r>
      <w:r>
        <w:tab/>
      </w:r>
      <w:r>
        <w:t xml:space="preserve">Operatsiooni soovitus vanemile</w:t>
      </w:r>
    </w:p>
    <w:p>
      <w:pPr>
        <w:pStyle w:val="SourceCode"/>
      </w:pPr>
      <w:r>
        <w:rPr>
          <w:rStyle w:val="VerbatimChar"/>
        </w:rPr>
        <w:t xml:space="preserve">1. Loe Terviseameti kava — mida ja miks.</w:t>
      </w:r>
      <w:r>
        <w:br/>
      </w:r>
      <w:r>
        <w:rPr>
          <w:rStyle w:val="VerbatimChar"/>
        </w:rPr>
        <w:t xml:space="preserve">2. Küsi perearstilt: mis on minu lapse risk haigestuda vs risk kõrvaltoimetest?</w:t>
      </w:r>
      <w:r>
        <w:br/>
      </w:r>
      <w:r>
        <w:rPr>
          <w:rStyle w:val="VerbatimChar"/>
        </w:rPr>
        <w:t xml:space="preserve">3. Ära otsusta hirmust (kumbki pool).</w:t>
      </w:r>
      <w:r>
        <w:br/>
      </w:r>
      <w:r>
        <w:rPr>
          <w:rStyle w:val="VerbatimChar"/>
        </w:rPr>
        <w:t xml:space="preserve">4. Dokumenteeri oma otsus — teadlik valik, mitte unustamine.</w:t>
      </w:r>
      <w:r>
        <w:br/>
      </w:r>
      <w:r>
        <w:rPr>
          <w:rStyle w:val="VerbatimChar"/>
        </w:rPr>
        <w:t xml:space="preserve">5. Hoia uks avatud — kui olukord muutub (epideemia, lapse tervis), vaata uuesti.</w:t>
      </w:r>
    </w:p>
    <w:p>
      <w:r>
        <w:pict>
          <v:rect style="width:0;height:1.5pt" o:hralign="center" o:hrstd="t" o:hr="t"/>
        </w:pict>
      </w:r>
    </w:p>
    <w:bookmarkEnd w:id="637"/>
    <w:bookmarkEnd w:id="638"/>
    <w:bookmarkStart w:id="639" w:name="puuk-borrelioos-ja-tbe-oluline-selgitus"/>
    <w:p>
      <w:pPr>
        <w:pStyle w:val="Heading2"/>
      </w:pPr>
      <w:r>
        <w:rPr>
          <w:rStyle w:val="SectionNumber"/>
        </w:rPr>
        <w:t xml:space="preserve">25.6</w:t>
      </w:r>
      <w:r>
        <w:tab/>
      </w:r>
      <w:r>
        <w:t xml:space="preserve">6. Puuk, borrelioos ja TBE — oluline selgitus</w:t>
      </w:r>
    </w:p>
    <w:p>
      <w:pPr>
        <w:pStyle w:val="FirstParagraph"/>
      </w:pPr>
      <w:r>
        <w:t xml:space="preserve">Eestis räägivad paljud „puukvaktsiinist”. Täpsustus:</w:t>
      </w:r>
    </w:p>
    <w:tbl>
      <w:tblPr>
        <w:tblStyle w:val="Table"/>
        <w:tblW w:type="pct" w:w="5000"/>
        <w:tblLayout w:type="fixed"/>
        <w:tblLook w:firstRow="1" w:lastRow="0" w:firstColumn="0" w:lastColumn="0" w:noHBand="0" w:noVBand="0" w:val="0020"/>
      </w:tblPr>
      <w:tblGrid>
        <w:gridCol w:w="1863"/>
        <w:gridCol w:w="4192"/>
        <w:gridCol w:w="1863"/>
      </w:tblGrid>
      <w:tr>
        <w:trPr>
          <w:tblHeader w:val="on"/>
        </w:trPr>
        <w:tc>
          <w:tcPr/>
          <w:p>
            <w:pPr>
              <w:pStyle w:val="Compact"/>
            </w:pPr>
            <w:r>
              <w:t xml:space="preserve">Haigus</w:t>
            </w:r>
          </w:p>
        </w:tc>
        <w:tc>
          <w:tcPr/>
          <w:p>
            <w:pPr>
              <w:pStyle w:val="Compact"/>
            </w:pPr>
            <w:r>
              <w:t xml:space="preserve">Vaktsiin Eestis?</w:t>
            </w:r>
          </w:p>
        </w:tc>
        <w:tc>
          <w:tcPr/>
          <w:p>
            <w:pPr>
              <w:pStyle w:val="Compact"/>
            </w:pPr>
            <w:r>
              <w:t xml:space="preserve">Märkus</w:t>
            </w:r>
          </w:p>
        </w:tc>
      </w:tr>
      <w:tr>
        <w:tc>
          <w:tcPr/>
          <w:p>
            <w:pPr>
              <w:pStyle w:val="Compact"/>
            </w:pPr>
            <w:r>
              <w:rPr>
                <w:b/>
                <w:bCs/>
              </w:rPr>
              <w:t xml:space="preserve">Puukentsefaliit (TBE)</w:t>
            </w:r>
          </w:p>
        </w:tc>
        <w:tc>
          <w:tcPr/>
          <w:p>
            <w:pPr>
              <w:pStyle w:val="Compact"/>
            </w:pPr>
            <w:r>
              <w:rPr>
                <w:b/>
                <w:bCs/>
              </w:rPr>
              <w:t xml:space="preserve">Jah</w:t>
            </w:r>
            <w:r>
              <w:t xml:space="preserve"> </w:t>
            </w:r>
            <w:r>
              <w:t xml:space="preserve">— saadaval</w:t>
            </w:r>
          </w:p>
        </w:tc>
        <w:tc>
          <w:tcPr/>
          <w:p>
            <w:pPr>
              <w:pStyle w:val="Compact"/>
            </w:pPr>
            <w:r>
              <w:t xml:space="preserve">Sagedasti nimetatakse „puukvaktsiiniks”; soovitatakse riskipiirkondades</w:t>
            </w:r>
          </w:p>
        </w:tc>
      </w:tr>
      <w:tr>
        <w:tc>
          <w:tcPr/>
          <w:p>
            <w:pPr>
              <w:pStyle w:val="Compact"/>
            </w:pPr>
            <w:r>
              <w:rPr>
                <w:b/>
                <w:bCs/>
              </w:rPr>
              <w:t xml:space="preserve">Borrelioos (Lyme)</w:t>
            </w:r>
          </w:p>
        </w:tc>
        <w:tc>
          <w:tcPr/>
          <w:p>
            <w:pPr>
              <w:pStyle w:val="Compact"/>
            </w:pPr>
            <w:r>
              <w:rPr>
                <w:b/>
                <w:bCs/>
              </w:rPr>
              <w:t xml:space="preserve">Ei</w:t>
            </w:r>
            <w:r>
              <w:t xml:space="preserve"> </w:t>
            </w:r>
            <w:r>
              <w:t xml:space="preserve">— rutiinne inimvaktsiin puudub EL-is</w:t>
            </w:r>
          </w:p>
        </w:tc>
        <w:tc>
          <w:tcPr/>
          <w:p>
            <w:pPr>
              <w:pStyle w:val="Compact"/>
            </w:pPr>
            <w:r>
              <w:t xml:space="preserve">Ravi antibiootikumiga; ennetus = kaitseriietus, kontroll, eemaldamine</w:t>
            </w:r>
          </w:p>
        </w:tc>
      </w:tr>
      <w:tr>
        <w:tc>
          <w:tcPr/>
          <w:p>
            <w:pPr>
              <w:pStyle w:val="Compact"/>
            </w:pPr>
            <w:r>
              <w:rPr>
                <w:b/>
                <w:bCs/>
              </w:rPr>
              <w:t xml:space="preserve">Erinevus</w:t>
            </w:r>
          </w:p>
        </w:tc>
        <w:tc>
          <w:tcPr/>
          <w:p>
            <w:pPr>
              <w:pStyle w:val="Compact"/>
            </w:pPr>
            <w:r>
              <w:t xml:space="preserve">TBE ≠ borrelioos</w:t>
            </w:r>
          </w:p>
        </w:tc>
        <w:tc>
          <w:tcPr/>
          <w:p>
            <w:pPr>
              <w:pStyle w:val="Compact"/>
            </w:pPr>
            <w:r>
              <w:t xml:space="preserve">Sama putukas, eri haigused</w:t>
            </w:r>
          </w:p>
        </w:tc>
      </w:tr>
    </w:tbl>
    <w:p>
      <w:pPr>
        <w:pStyle w:val="BodyText"/>
      </w:pPr>
      <w:r>
        <w:t xml:space="preserve">Kui Renee Aluste tegi lapsele „ainult puuk-vaktsiini”, tähendab see</w:t>
      </w:r>
      <w:r>
        <w:t xml:space="preserve"> </w:t>
      </w:r>
      <w:r>
        <w:rPr>
          <w:b/>
          <w:bCs/>
        </w:rPr>
        <w:t xml:space="preserve">tõenäoliselt TBE (puukentsefaliidi) vaktsiini</w:t>
      </w:r>
      <w:r>
        <w:t xml:space="preserve">, mitte borrelioosi vaktsiini — viimast ei pakuta Eestis rutiinselt.</w:t>
      </w:r>
    </w:p>
    <w:p>
      <w:r>
        <w:pict>
          <v:rect style="width:0;height:1.5pt" o:hralign="center" o:hrstd="t" o:hr="t"/>
        </w:pict>
      </w:r>
    </w:p>
    <w:bookmarkEnd w:id="639"/>
    <w:bookmarkStart w:id="640" w:name="Xa3e180ec48dbc633dcd69082b27402f7aae24ea"/>
    <w:p>
      <w:pPr>
        <w:pStyle w:val="Heading2"/>
      </w:pPr>
      <w:r>
        <w:rPr>
          <w:rStyle w:val="SectionNumber"/>
        </w:rPr>
        <w:t xml:space="preserve">25.7</w:t>
      </w:r>
      <w:r>
        <w:tab/>
      </w:r>
      <w:r>
        <w:t xml:space="preserve">7. Renee Aluste isiklik valik (näide, mitte käsk)</w:t>
      </w:r>
    </w:p>
    <w:p>
      <w:pPr>
        <w:pStyle w:val="FirstParagraph"/>
      </w:pPr>
      <w:r>
        <w:t xml:space="preserve">Renee Aluste tegi oma</w:t>
      </w:r>
      <w:r>
        <w:t xml:space="preserve"> </w:t>
      </w:r>
      <w:r>
        <w:rPr>
          <w:b/>
          <w:bCs/>
        </w:rPr>
        <w:t xml:space="preserve">uue lapse</w:t>
      </w:r>
      <w:r>
        <w:t xml:space="preserve"> </w:t>
      </w:r>
      <w:r>
        <w:t xml:space="preserve">puhul teadliku otsuse:</w:t>
      </w:r>
    </w:p>
    <w:p>
      <w:pPr>
        <w:pStyle w:val="Compact"/>
        <w:numPr>
          <w:ilvl w:val="0"/>
          <w:numId w:val="1244"/>
        </w:numPr>
      </w:pPr>
      <w:r>
        <w:rPr>
          <w:b/>
          <w:bCs/>
        </w:rPr>
        <w:t xml:space="preserve">Keeldus kõigist beebi vaktsiinidest</w:t>
      </w:r>
      <w:r>
        <w:t xml:space="preserve"> </w:t>
      </w:r>
      <w:r>
        <w:t xml:space="preserve">riiklikust immuniseerimiskavast.</w:t>
      </w:r>
    </w:p>
    <w:p>
      <w:pPr>
        <w:pStyle w:val="Compact"/>
        <w:numPr>
          <w:ilvl w:val="0"/>
          <w:numId w:val="1244"/>
        </w:numPr>
      </w:pPr>
      <w:r>
        <w:rPr>
          <w:b/>
          <w:bCs/>
        </w:rPr>
        <w:t xml:space="preserve">Tegi ainult puukentsefaliidi (TBE) vaktsiini</w:t>
      </w:r>
      <w:r>
        <w:t xml:space="preserve"> </w:t>
      </w:r>
      <w:r>
        <w:t xml:space="preserve">— regionaalne risk, pereliikme otsus.</w:t>
      </w:r>
    </w:p>
    <w:p>
      <w:pPr>
        <w:pStyle w:val="FirstParagraph"/>
      </w:pPr>
      <w:r>
        <w:rPr>
          <w:b/>
          <w:bCs/>
        </w:rPr>
        <w:t xml:space="preserve">Miks ta seda jagab:</w:t>
      </w:r>
    </w:p>
    <w:p>
      <w:pPr>
        <w:pStyle w:val="Compact"/>
        <w:numPr>
          <w:ilvl w:val="0"/>
          <w:numId w:val="1245"/>
        </w:numPr>
      </w:pPr>
      <w:r>
        <w:t xml:space="preserve">Operatsioon „Peegel” seisab</w:t>
      </w:r>
      <w:r>
        <w:t xml:space="preserve"> </w:t>
      </w:r>
      <w:r>
        <w:rPr>
          <w:b/>
          <w:bCs/>
        </w:rPr>
        <w:t xml:space="preserve">aususe ja vastutuse</w:t>
      </w:r>
      <w:r>
        <w:t xml:space="preserve"> </w:t>
      </w:r>
      <w:r>
        <w:t xml:space="preserve">eest — ka siis, kui valik ei ühti ametliku soovitusega.</w:t>
      </w:r>
    </w:p>
    <w:p>
      <w:pPr>
        <w:pStyle w:val="Compact"/>
        <w:numPr>
          <w:ilvl w:val="0"/>
          <w:numId w:val="1245"/>
        </w:numPr>
      </w:pPr>
      <w:r>
        <w:t xml:space="preserve">Ta ei õpeta teisi keelduma. Ta näitab, et</w:t>
      </w:r>
      <w:r>
        <w:t xml:space="preserve"> </w:t>
      </w:r>
      <w:r>
        <w:rPr>
          <w:b/>
          <w:bCs/>
        </w:rPr>
        <w:t xml:space="preserve">teadlik vanem</w:t>
      </w:r>
      <w:r>
        <w:t xml:space="preserve"> </w:t>
      </w:r>
      <w:r>
        <w:t xml:space="preserve">võib valida teisiti — ja vastutab ise (sh kogukonna riski teadvustades).</w:t>
      </w:r>
    </w:p>
    <w:p>
      <w:pPr>
        <w:pStyle w:val="Compact"/>
        <w:numPr>
          <w:ilvl w:val="0"/>
          <w:numId w:val="1245"/>
        </w:numPr>
      </w:pPr>
      <w:r>
        <w:t xml:space="preserve">Ta soovitab igal juhul</w:t>
      </w:r>
      <w:r>
        <w:t xml:space="preserve"> </w:t>
      </w:r>
      <w:r>
        <w:rPr>
          <w:b/>
          <w:bCs/>
        </w:rPr>
        <w:t xml:space="preserve">perearsti konsultatsiooni</w:t>
      </w:r>
      <w:r>
        <w:t xml:space="preserve"> </w:t>
      </w:r>
      <w:r>
        <w:t xml:space="preserve">enne otsust.</w:t>
      </w:r>
    </w:p>
    <w:p>
      <w:pPr>
        <w:pStyle w:val="BlockText"/>
      </w:pPr>
      <w:r>
        <w:rPr>
          <w:i/>
          <w:iCs/>
        </w:rPr>
        <w:t xml:space="preserve">„Ma ei ehita armastust emotsioonidega. Me kujundame seda käitumisega — austuse ja lugupidamise keeles.”</w:t>
      </w:r>
      <w:r>
        <w:t xml:space="preserve"> </w:t>
      </w:r>
      <w:r>
        <w:t xml:space="preserve">Sama kehtib lapse kohta: otsus peab tulema hoolivusest, mitte hirmust ega grupi survest.</w:t>
      </w:r>
    </w:p>
    <w:p>
      <w:r>
        <w:pict>
          <v:rect style="width:0;height:1.5pt" o:hralign="center" o:hrstd="t" o:hr="t"/>
        </w:pict>
      </w:r>
    </w:p>
    <w:bookmarkEnd w:id="640"/>
    <w:bookmarkStart w:id="641" w:name="riigi-ülesanne-lisa-l-sotsiaalkaitse-tai"/>
    <w:p>
      <w:pPr>
        <w:pStyle w:val="Heading2"/>
      </w:pPr>
      <w:r>
        <w:rPr>
          <w:rStyle w:val="SectionNumber"/>
        </w:rPr>
        <w:t xml:space="preserve">25.8</w:t>
      </w:r>
      <w:r>
        <w:tab/>
      </w:r>
      <w:r>
        <w:t xml:space="preserve">8. Riigi ülesanne (Lisa L — Sotsiaalkaitse + TAI)</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Muski samm</w:t>
            </w:r>
          </w:p>
        </w:tc>
        <w:tc>
          <w:tcPr/>
          <w:p>
            <w:pPr>
              <w:pStyle w:val="Compact"/>
            </w:pPr>
            <w:r>
              <w:t xml:space="preserve">Vaktsineerimise kontekst</w:t>
            </w:r>
          </w:p>
        </w:tc>
      </w:tr>
      <w:tr>
        <w:tc>
          <w:tcPr/>
          <w:p>
            <w:pPr>
              <w:pStyle w:val="Compact"/>
            </w:pPr>
            <w:r>
              <w:rPr>
                <w:b/>
                <w:bCs/>
              </w:rPr>
              <w:t xml:space="preserve">1. Küsi</w:t>
            </w:r>
          </w:p>
        </w:tc>
        <w:tc>
          <w:tcPr/>
          <w:p>
            <w:pPr>
              <w:pStyle w:val="Compact"/>
            </w:pPr>
            <w:r>
              <w:t xml:space="preserve">Kes rahastab kampaaniat? Kas sõnum on tõenditel või hirmul?</w:t>
            </w:r>
          </w:p>
        </w:tc>
      </w:tr>
      <w:tr>
        <w:tc>
          <w:tcPr/>
          <w:p>
            <w:pPr>
              <w:pStyle w:val="Compact"/>
            </w:pPr>
            <w:r>
              <w:rPr>
                <w:b/>
                <w:bCs/>
              </w:rPr>
              <w:t xml:space="preserve">2. Kustuta</w:t>
            </w:r>
          </w:p>
        </w:tc>
        <w:tc>
          <w:tcPr/>
          <w:p>
            <w:pPr>
              <w:pStyle w:val="Compact"/>
            </w:pPr>
            <w:r>
              <w:t xml:space="preserve">Lõpeta süüdistav keel („halb vanem”); lõpeta ka alahinnatud kõrvaltoimed</w:t>
            </w:r>
          </w:p>
        </w:tc>
      </w:tr>
      <w:tr>
        <w:tc>
          <w:tcPr/>
          <w:p>
            <w:pPr>
              <w:pStyle w:val="Compact"/>
            </w:pPr>
            <w:r>
              <w:rPr>
                <w:b/>
                <w:bCs/>
              </w:rPr>
              <w:t xml:space="preserve">3. Lihtsusta</w:t>
            </w:r>
          </w:p>
        </w:tc>
        <w:tc>
          <w:tcPr/>
          <w:p>
            <w:pPr>
              <w:pStyle w:val="Compact"/>
            </w:pPr>
            <w:r>
              <w:t xml:space="preserve">Üks leht: haigus, kasu, risk, kõrvaltoime, kust abi</w:t>
            </w:r>
          </w:p>
        </w:tc>
      </w:tr>
      <w:tr>
        <w:tc>
          <w:tcPr/>
          <w:p>
            <w:pPr>
              <w:pStyle w:val="Compact"/>
            </w:pPr>
            <w:r>
              <w:rPr>
                <w:b/>
                <w:bCs/>
              </w:rPr>
              <w:t xml:space="preserve">4. Kiirenda</w:t>
            </w:r>
          </w:p>
        </w:tc>
        <w:tc>
          <w:tcPr/>
          <w:p>
            <w:pPr>
              <w:pStyle w:val="Compact"/>
            </w:pPr>
            <w:r>
              <w:t xml:space="preserve">Aus kriisikommunikatsioon epideemia korral — 48 h, mitte nädalad</w:t>
            </w:r>
          </w:p>
        </w:tc>
      </w:tr>
      <w:tr>
        <w:tc>
          <w:tcPr/>
          <w:p>
            <w:pPr>
              <w:pStyle w:val="Compact"/>
            </w:pPr>
            <w:r>
              <w:rPr>
                <w:b/>
                <w:bCs/>
              </w:rPr>
              <w:t xml:space="preserve">5. Automatiseeri</w:t>
            </w:r>
          </w:p>
        </w:tc>
        <w:tc>
          <w:tcPr/>
          <w:p>
            <w:pPr>
              <w:pStyle w:val="Compact"/>
            </w:pPr>
            <w:r>
              <w:t xml:space="preserve">Digitaalne tõendite register — alles pärast ausust</w:t>
            </w:r>
          </w:p>
        </w:tc>
      </w:tr>
    </w:tbl>
    <w:p>
      <w:pPr>
        <w:pStyle w:val="BodyText"/>
      </w:pPr>
      <w:r>
        <w:rPr>
          <w:b/>
          <w:bCs/>
        </w:rPr>
        <w:t xml:space="preserve">TAI ja Terviseamet ei tohi:</w:t>
      </w:r>
    </w:p>
    <w:p>
      <w:pPr>
        <w:pStyle w:val="Compact"/>
        <w:numPr>
          <w:ilvl w:val="0"/>
          <w:numId w:val="1246"/>
        </w:numPr>
      </w:pPr>
      <w:r>
        <w:t xml:space="preserve">kasutada infosõja meetodeid (hirm, süü, häbistamine);</w:t>
      </w:r>
    </w:p>
    <w:p>
      <w:pPr>
        <w:pStyle w:val="Compact"/>
        <w:numPr>
          <w:ilvl w:val="0"/>
          <w:numId w:val="1246"/>
        </w:numPr>
      </w:pPr>
      <w:r>
        <w:t xml:space="preserve">varjata kõrvaltoimeid;</w:t>
      </w:r>
    </w:p>
    <w:p>
      <w:pPr>
        <w:pStyle w:val="Compact"/>
        <w:numPr>
          <w:ilvl w:val="0"/>
          <w:numId w:val="1246"/>
        </w:numPr>
      </w:pPr>
      <w:r>
        <w:t xml:space="preserve">eitada legitiimseid küsimusi COVID-järgse usalduskriisi kohta.</w:t>
      </w:r>
    </w:p>
    <w:p>
      <w:pPr>
        <w:pStyle w:val="FirstParagraph"/>
      </w:pPr>
      <w:r>
        <w:rPr>
          <w:b/>
          <w:bCs/>
        </w:rPr>
        <w:t xml:space="preserve">Kodanik ei tohi:</w:t>
      </w:r>
    </w:p>
    <w:p>
      <w:pPr>
        <w:pStyle w:val="Compact"/>
        <w:numPr>
          <w:ilvl w:val="0"/>
          <w:numId w:val="1247"/>
        </w:numPr>
      </w:pPr>
      <w:r>
        <w:t xml:space="preserve">uskuda iga YouTube’i videot;</w:t>
      </w:r>
    </w:p>
    <w:p>
      <w:pPr>
        <w:pStyle w:val="Compact"/>
        <w:numPr>
          <w:ilvl w:val="0"/>
          <w:numId w:val="1247"/>
        </w:numPr>
      </w:pPr>
      <w:r>
        <w:t xml:space="preserve">unustada, et leetrid ja difteeria olid reaalsed tapjad.</w:t>
      </w:r>
    </w:p>
    <w:p>
      <w:r>
        <w:pict>
          <v:rect style="width:0;height:1.5pt" o:hralign="center" o:hrstd="t" o:hr="t"/>
        </w:pict>
      </w:r>
    </w:p>
    <w:bookmarkEnd w:id="641"/>
    <w:bookmarkStart w:id="642" w:name="küsimused-endale-enne-otsust"/>
    <w:p>
      <w:pPr>
        <w:pStyle w:val="Heading2"/>
      </w:pPr>
      <w:r>
        <w:rPr>
          <w:rStyle w:val="SectionNumber"/>
        </w:rPr>
        <w:t xml:space="preserve">25.9</w:t>
      </w:r>
      <w:r>
        <w:tab/>
      </w:r>
      <w:r>
        <w:t xml:space="preserve">9. Küsimused endale enne otsust</w:t>
      </w:r>
    </w:p>
    <w:p>
      <w:pPr>
        <w:pStyle w:val="Compact"/>
        <w:numPr>
          <w:ilvl w:val="0"/>
          <w:numId w:val="1248"/>
        </w:numPr>
      </w:pPr>
      <w:r>
        <w:t xml:space="preserve">Kas ma otsustan</w:t>
      </w:r>
      <w:r>
        <w:t xml:space="preserve"> </w:t>
      </w:r>
      <w:r>
        <w:rPr>
          <w:b/>
          <w:bCs/>
        </w:rPr>
        <w:t xml:space="preserve">andmete</w:t>
      </w:r>
      <w:r>
        <w:t xml:space="preserve"> </w:t>
      </w:r>
      <w:r>
        <w:t xml:space="preserve">või</w:t>
      </w:r>
      <w:r>
        <w:t xml:space="preserve"> </w:t>
      </w:r>
      <w:r>
        <w:rPr>
          <w:b/>
          <w:bCs/>
        </w:rPr>
        <w:t xml:space="preserve">hirmu</w:t>
      </w:r>
      <w:r>
        <w:t xml:space="preserve"> </w:t>
      </w:r>
      <w:r>
        <w:t xml:space="preserve">põhjal?</w:t>
      </w:r>
    </w:p>
    <w:p>
      <w:pPr>
        <w:pStyle w:val="Compact"/>
        <w:numPr>
          <w:ilvl w:val="0"/>
          <w:numId w:val="1248"/>
        </w:numPr>
      </w:pPr>
      <w:r>
        <w:t xml:space="preserve">Kas ma olen lugenud</w:t>
      </w:r>
      <w:r>
        <w:t xml:space="preserve"> </w:t>
      </w:r>
      <w:r>
        <w:rPr>
          <w:b/>
          <w:bCs/>
        </w:rPr>
        <w:t xml:space="preserve">vastaspoole</w:t>
      </w:r>
      <w:r>
        <w:t xml:space="preserve"> </w:t>
      </w:r>
      <w:r>
        <w:t xml:space="preserve">argumente — mitte ainult oma grupi omi?</w:t>
      </w:r>
    </w:p>
    <w:p>
      <w:pPr>
        <w:pStyle w:val="Compact"/>
        <w:numPr>
          <w:ilvl w:val="0"/>
          <w:numId w:val="1248"/>
        </w:numPr>
      </w:pPr>
      <w:r>
        <w:t xml:space="preserve">Kas olen rääkinud</w:t>
      </w:r>
      <w:r>
        <w:t xml:space="preserve"> </w:t>
      </w:r>
      <w:r>
        <w:rPr>
          <w:b/>
          <w:bCs/>
        </w:rPr>
        <w:t xml:space="preserve">perearstiga</w:t>
      </w:r>
      <w:r>
        <w:t xml:space="preserve">, kes tunneb mu lapse tervist?</w:t>
      </w:r>
    </w:p>
    <w:p>
      <w:pPr>
        <w:pStyle w:val="Compact"/>
        <w:numPr>
          <w:ilvl w:val="0"/>
          <w:numId w:val="1248"/>
        </w:numPr>
      </w:pPr>
      <w:r>
        <w:t xml:space="preserve">Kas ma tean,</w:t>
      </w:r>
      <w:r>
        <w:t xml:space="preserve"> </w:t>
      </w:r>
      <w:r>
        <w:rPr>
          <w:b/>
          <w:bCs/>
        </w:rPr>
        <w:t xml:space="preserve">millise haiguse</w:t>
      </w:r>
      <w:r>
        <w:t xml:space="preserve"> </w:t>
      </w:r>
      <w:r>
        <w:t xml:space="preserve">vastu iga vaktsiin on — ja mis juhtub, kui ma ei vaktsineeri?</w:t>
      </w:r>
    </w:p>
    <w:p>
      <w:pPr>
        <w:pStyle w:val="Compact"/>
        <w:numPr>
          <w:ilvl w:val="0"/>
          <w:numId w:val="1248"/>
        </w:numPr>
      </w:pPr>
      <w:r>
        <w:t xml:space="preserve">Kas ma suudan oma otsuse</w:t>
      </w:r>
      <w:r>
        <w:t xml:space="preserve"> </w:t>
      </w:r>
      <w:r>
        <w:rPr>
          <w:b/>
          <w:bCs/>
        </w:rPr>
        <w:t xml:space="preserve">perekonnas selgitada</w:t>
      </w:r>
      <w:r>
        <w:t xml:space="preserve"> </w:t>
      </w:r>
      <w:r>
        <w:t xml:space="preserve">ilma teisi mõjuvõimuga?</w:t>
      </w:r>
    </w:p>
    <w:p>
      <w:r>
        <w:pict>
          <v:rect style="width:0;height:1.5pt" o:hralign="center" o:hrstd="t" o:hr="t"/>
        </w:pict>
      </w:r>
    </w:p>
    <w:bookmarkEnd w:id="642"/>
    <w:bookmarkStart w:id="645" w:name="viited-ja-edasi-lugemine"/>
    <w:p>
      <w:pPr>
        <w:pStyle w:val="Heading2"/>
      </w:pPr>
      <w:r>
        <w:rPr>
          <w:rStyle w:val="SectionNumber"/>
        </w:rPr>
        <w:t xml:space="preserve">25.10</w:t>
      </w:r>
      <w:r>
        <w:tab/>
      </w:r>
      <w:r>
        <w:t xml:space="preserve">10. Viited ja edasi lugemine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Link / märkus</w:t>
            </w:r>
          </w:p>
        </w:tc>
      </w:tr>
      <w:tr>
        <w:tc>
          <w:tcPr/>
          <w:p>
            <w:pPr>
              <w:pStyle w:val="Compact"/>
            </w:pPr>
            <w:r>
              <w:t xml:space="preserve">Terviseamet — immuniseerimine</w:t>
            </w:r>
          </w:p>
        </w:tc>
        <w:tc>
          <w:tcPr/>
          <w:p>
            <w:pPr>
              <w:pStyle w:val="Compact"/>
            </w:pPr>
            <w:hyperlink r:id="rId643">
              <w:r>
                <w:rPr>
                  <w:rStyle w:val="Hyperlink"/>
                </w:rPr>
                <w:t xml:space="preserve">terviseamet.ee</w:t>
              </w:r>
            </w:hyperlink>
          </w:p>
        </w:tc>
      </w:tr>
      <w:tr>
        <w:tc>
          <w:tcPr/>
          <w:p>
            <w:pPr>
              <w:pStyle w:val="Compact"/>
            </w:pPr>
            <w:r>
              <w:t xml:space="preserve">WHO — vaktsiinide ohutus</w:t>
            </w:r>
          </w:p>
        </w:tc>
        <w:tc>
          <w:tcPr/>
          <w:p>
            <w:pPr>
              <w:pStyle w:val="Compact"/>
            </w:pPr>
            <w:hyperlink r:id="rId644">
              <w:r>
                <w:rPr>
                  <w:rStyle w:val="Hyperlink"/>
                </w:rPr>
                <w:t xml:space="preserve">who.int/vaccines-safety</w:t>
              </w:r>
            </w:hyperlink>
          </w:p>
        </w:tc>
      </w:tr>
      <w:tr>
        <w:tc>
          <w:tcPr/>
          <w:p>
            <w:pPr>
              <w:pStyle w:val="Compact"/>
            </w:pPr>
            <w:r>
              <w:t xml:space="preserve">Wakefieldi tühistamine</w:t>
            </w:r>
          </w:p>
        </w:tc>
        <w:tc>
          <w:tcPr/>
          <w:p>
            <w:pPr>
              <w:pStyle w:val="Compact"/>
            </w:pPr>
            <w:r>
              <w:t xml:space="preserve">BMJ 2011 — „Secrets of the MMR scare”</w:t>
            </w:r>
          </w:p>
        </w:tc>
      </w:tr>
      <w:tr>
        <w:tc>
          <w:tcPr/>
          <w:p>
            <w:pPr>
              <w:pStyle w:val="Compact"/>
            </w:pPr>
            <w:r>
              <w:t xml:space="preserve">Madsen et al. 2002 (autism)</w:t>
            </w:r>
          </w:p>
        </w:tc>
        <w:tc>
          <w:tcPr/>
          <w:p>
            <w:pPr>
              <w:pStyle w:val="Compact"/>
            </w:pPr>
            <w:r>
              <w:t xml:space="preserve">New England Journal of Medicine — MMR ja autism: kohortuuring</w:t>
            </w:r>
          </w:p>
        </w:tc>
      </w:tr>
      <w:tr>
        <w:tc>
          <w:tcPr/>
          <w:p>
            <w:pPr>
              <w:pStyle w:val="Compact"/>
            </w:pPr>
            <w:r>
              <w:t xml:space="preserve">EudraVigilance</w:t>
            </w:r>
          </w:p>
        </w:tc>
        <w:tc>
          <w:tcPr/>
          <w:p>
            <w:pPr>
              <w:pStyle w:val="Compact"/>
            </w:pPr>
            <w:r>
              <w:t xml:space="preserve">EL kõrvaltoimete andmebaas</w:t>
            </w:r>
          </w:p>
        </w:tc>
      </w:tr>
      <w:tr>
        <w:tc>
          <w:tcPr/>
          <w:p>
            <w:pPr>
              <w:pStyle w:val="Compact"/>
            </w:pPr>
            <w:r>
              <w:t xml:space="preserve">Cochrane — MMR</w:t>
            </w:r>
          </w:p>
        </w:tc>
        <w:tc>
          <w:tcPr/>
          <w:p>
            <w:pPr>
              <w:pStyle w:val="Compact"/>
            </w:pPr>
            <w:r>
              <w:t xml:space="preserve">Ülevaade: MMR vaktsiin ja kõrvaltoimed</w:t>
            </w:r>
          </w:p>
        </w:tc>
      </w:tr>
    </w:tbl>
    <w:p>
      <w:r>
        <w:pict>
          <v:rect style="width:0;height:1.5pt" o:hralign="center" o:hrstd="t" o:hr="t"/>
        </w:pict>
      </w:r>
    </w:p>
    <w:p>
      <w:pPr>
        <w:pStyle w:val="FirstParagraph"/>
      </w:pPr>
      <w:r>
        <w:rPr>
          <w:i/>
          <w:iCs/>
        </w:rPr>
        <w:t xml:space="preserve">Lisa O — püsiv lisa. Operatsioon „Peegel”. Avalik — jagamine lubatud. See ei asenda arsti nõuannet.</w:t>
      </w:r>
    </w:p>
    <w:bookmarkEnd w:id="645"/>
    <w:bookmarkEnd w:id="646"/>
    <w:bookmarkStart w:id="703" w:name="X0b85435d00a0e12c6d1e01eb41afb1dd59f7c13"/>
    <w:p>
      <w:pPr>
        <w:pStyle w:val="Heading1"/>
      </w:pPr>
      <w:r>
        <w:rPr>
          <w:rStyle w:val="SectionNumber"/>
        </w:rPr>
        <w:t xml:space="preserve">26</w:t>
      </w:r>
      <w:r>
        <w:tab/>
      </w:r>
      <w:r>
        <w:t xml:space="preserve">Lisa P — Takistused ja emotsioonide valideerimine</w:t>
      </w:r>
    </w:p>
    <w:p>
      <w:pPr>
        <w:pStyle w:val="BlockText"/>
      </w:pPr>
      <w:r>
        <w:rPr>
          <w:b/>
          <w:bCs/>
        </w:rPr>
        <w:t xml:space="preserve">Lugeja saab:</w:t>
      </w:r>
      <w:r>
        <w:t xml:space="preserve"> </w:t>
      </w:r>
      <w:r>
        <w:t xml:space="preserve">trauma-reegli ja valideerimise tööriistad.</w:t>
      </w:r>
      <w:r>
        <w:t xml:space="preserve"> </w:t>
      </w:r>
      <w:r>
        <w:rPr>
          <w:b/>
          <w:bCs/>
        </w:rPr>
        <w:t xml:space="preserve">Loe seda kui:</w:t>
      </w:r>
      <w:r>
        <w:t xml:space="preserve"> </w:t>
      </w:r>
      <w:r>
        <w:t xml:space="preserve">suhtled kellelegi, kes on ärevuses või kriisis.</w:t>
      </w:r>
      <w:r>
        <w:t xml:space="preserve"> </w:t>
      </w:r>
      <w:r>
        <w:rPr>
          <w:b/>
          <w:bCs/>
        </w:rPr>
        <w:t xml:space="preserve">Ära loe kui:</w:t>
      </w:r>
      <w:r>
        <w:t xml:space="preserve"> </w:t>
      </w:r>
      <w:r>
        <w:t xml:space="preserve">pole valmis kehakesksele lähenemisele.</w:t>
      </w:r>
    </w:p>
    <w:p>
      <w:pPr>
        <w:pStyle w:val="FirstParagraph"/>
      </w:pPr>
      <w:r>
        <w:rPr>
          <w:b/>
          <w:bCs/>
        </w:rPr>
        <w:t xml:space="preserve">Operatsioon „Peegel”</w:t>
      </w:r>
      <w:r>
        <w:t xml:space="preserve"> </w:t>
      </w:r>
      <w:r>
        <w:t xml:space="preserve">| Suhtlusjuhend | Põhimõte:</w:t>
      </w:r>
      <w:r>
        <w:t xml:space="preserve"> </w:t>
      </w:r>
      <w:r>
        <w:rPr>
          <w:i/>
          <w:iCs/>
        </w:rPr>
        <w:t xml:space="preserve">enne vastamist — näe inimest</w:t>
      </w:r>
    </w:p>
    <w:p>
      <w:r>
        <w:pict>
          <v:rect style="width:0;height:1.5pt" o:hralign="center" o:hrstd="t" o:hr="t"/>
        </w:pict>
      </w:r>
    </w:p>
    <w:bookmarkStart w:id="647" w:name="miks-see-lisa-on"/>
    <w:p>
      <w:pPr>
        <w:pStyle w:val="Heading2"/>
      </w:pPr>
      <w:r>
        <w:rPr>
          <w:rStyle w:val="SectionNumber"/>
        </w:rPr>
        <w:t xml:space="preserve">26.1</w:t>
      </w:r>
      <w:r>
        <w:tab/>
      </w:r>
      <w:r>
        <w:t xml:space="preserve">Miks see lisa on</w:t>
      </w:r>
    </w:p>
    <w:p>
      <w:pPr>
        <w:pStyle w:val="FirstParagraph"/>
      </w:pPr>
      <w:r>
        <w:t xml:space="preserve">Inimene ei ütle „WTF” ainult loogika pärast. Ta ütleb seda emotsiooni pärast: hirm, solvumine, väsimus, kahtlus, kaitse, pettumus, häbi.</w:t>
      </w:r>
    </w:p>
    <w:p>
      <w:pPr>
        <w:pStyle w:val="BodyText"/>
      </w:pPr>
      <w:r>
        <w:rPr>
          <w:b/>
          <w:bCs/>
        </w:rPr>
        <w:t xml:space="preserve">Vana muster:</w:t>
      </w:r>
      <w:r>
        <w:t xml:space="preserve"> </w:t>
      </w:r>
      <w:r>
        <w:t xml:space="preserve">kustutada emotsioon ära — „ära ole nii tundlik”, „see pole nii hull”, „sa eksid”.</w:t>
      </w:r>
    </w:p>
    <w:p>
      <w:pPr>
        <w:pStyle w:val="BodyText"/>
      </w:pPr>
      <w:r>
        <w:rPr>
          <w:b/>
          <w:bCs/>
        </w:rPr>
        <w:t xml:space="preserve">Uus muster (Lisa I + Voss + van der Kolk):</w:t>
      </w:r>
      <w:r>
        <w:t xml:space="preserve"> </w:t>
      </w:r>
      <w:r>
        <w:rPr>
          <w:b/>
          <w:bCs/>
        </w:rPr>
        <w:t xml:space="preserve">valideeri enne</w:t>
      </w:r>
      <w:r>
        <w:t xml:space="preserve"> </w:t>
      </w:r>
      <w:r>
        <w:t xml:space="preserve">— ja kasuta</w:t>
      </w:r>
      <w:r>
        <w:t xml:space="preserve"> </w:t>
      </w:r>
      <w:r>
        <w:rPr>
          <w:b/>
          <w:bCs/>
        </w:rPr>
        <w:t xml:space="preserve">spordikommentaatorit</w:t>
      </w:r>
      <w:r>
        <w:t xml:space="preserve">: kirjelda hetke, nagu sa seda näed ja tunned. Alles siis vasta. Nii tunneb inimene end</w:t>
      </w:r>
      <w:r>
        <w:t xml:space="preserve"> </w:t>
      </w:r>
      <w:r>
        <w:rPr>
          <w:b/>
          <w:bCs/>
        </w:rPr>
        <w:t xml:space="preserve">nähtuna</w:t>
      </w:r>
      <w:r>
        <w:t xml:space="preserve">, mitte parandatuna.</w:t>
      </w:r>
    </w:p>
    <w:p>
      <w:pPr>
        <w:pStyle w:val="BodyText"/>
      </w:pPr>
      <w:r>
        <w:rPr>
          <w:b/>
          <w:bCs/>
        </w:rPr>
        <w:t xml:space="preserve">Miks traumateadlikkus esimene?</w:t>
      </w:r>
      <w:r>
        <w:t xml:space="preserve"> </w:t>
      </w:r>
      <w:r>
        <w:t xml:space="preserve">Steiger: enesetunnetus → inimese tundmine → inimesekeskne juhtimine. van der Kolk: turvalisus → keha → mõistus. Kahneman (</w:t>
      </w:r>
      <w:r>
        <w:rPr>
          <w:b/>
          <w:bCs/>
        </w:rPr>
        <w:t xml:space="preserve">Lisa AW</w:t>
      </w:r>
      <w:r>
        <w:t xml:space="preserve">): stressis</w:t>
      </w:r>
      <w:r>
        <w:t xml:space="preserve"> </w:t>
      </w:r>
      <w:r>
        <w:rPr>
          <w:b/>
          <w:bCs/>
        </w:rPr>
        <w:t xml:space="preserve">System 1</w:t>
      </w:r>
      <w:r>
        <w:t xml:space="preserve"> </w:t>
      </w:r>
      <w:r>
        <w:t xml:space="preserve">lõpetab lause ära enne, kui</w:t>
      </w:r>
      <w:r>
        <w:t xml:space="preserve"> </w:t>
      </w:r>
      <w:r>
        <w:rPr>
          <w:b/>
          <w:bCs/>
        </w:rPr>
        <w:t xml:space="preserve">System 2</w:t>
      </w:r>
      <w:r>
        <w:t xml:space="preserve"> </w:t>
      </w:r>
      <w:r>
        <w:t xml:space="preserve">jõuab kontrolli — inimene „kuuleb” teist asja, kui öeldakse. Ilma selleta muutub vastutus uueks sundimiseks.</w:t>
      </w:r>
      <w:r>
        <w:t xml:space="preserve"> </w:t>
      </w:r>
      <w:r>
        <w:rPr>
          <w:b/>
          <w:bCs/>
        </w:rPr>
        <w:t xml:space="preserve">Uni puudus</w:t>
      </w:r>
      <w:r>
        <w:t xml:space="preserve"> </w:t>
      </w:r>
      <w:r>
        <w:t xml:space="preserve">tugevdab mandeltuumareaktsiooni ja halvendab impulssikontrolli (Walker,</w:t>
      </w:r>
      <w:r>
        <w:t xml:space="preserve"> </w:t>
      </w:r>
      <w:r>
        <w:rPr>
          <w:i/>
          <w:iCs/>
        </w:rPr>
        <w:t xml:space="preserve">Why We Sleep</w:t>
      </w:r>
      <w:r>
        <w:t xml:space="preserve"> </w:t>
      </w:r>
      <w:r>
        <w:t xml:space="preserve">—</w:t>
      </w:r>
      <w:r>
        <w:t xml:space="preserve"> </w:t>
      </w:r>
      <w:r>
        <w:rPr>
          <w:b/>
          <w:bCs/>
        </w:rPr>
        <w:t xml:space="preserve">Lisa V</w:t>
      </w:r>
      <w:r>
        <w:t xml:space="preserve">) — „võta kokku” unetule inimesele on füsioloogiliselt ebaefektiivne. Täielik järjekord:</w:t>
      </w:r>
      <w:r>
        <w:t xml:space="preserve"> </w:t>
      </w:r>
      <w:r>
        <w:rPr>
          <w:b/>
          <w:bCs/>
        </w:rPr>
        <w:t xml:space="preserve">Lisa I</w:t>
      </w:r>
      <w:r>
        <w:t xml:space="preserve"> </w:t>
      </w:r>
      <w:r>
        <w:t xml:space="preserve">§ „Miks traumateadlikkus?” +</w:t>
      </w:r>
      <w:r>
        <w:t xml:space="preserve"> </w:t>
      </w:r>
      <w:r>
        <w:rPr>
          <w:b/>
          <w:bCs/>
        </w:rPr>
        <w:t xml:space="preserve">Lisa S</w:t>
      </w:r>
      <w:r>
        <w:t xml:space="preserve"> </w:t>
      </w:r>
      <w:r>
        <w:t xml:space="preserve">+</w:t>
      </w:r>
      <w:r>
        <w:t xml:space="preserve"> </w:t>
      </w:r>
      <w:r>
        <w:rPr>
          <w:b/>
          <w:bCs/>
        </w:rPr>
        <w:t xml:space="preserve">Lisa V</w:t>
      </w:r>
      <w:r>
        <w:t xml:space="preserve"> </w:t>
      </w:r>
      <w:r>
        <w:t xml:space="preserve">+</w:t>
      </w:r>
      <w:r>
        <w:t xml:space="preserve"> </w:t>
      </w:r>
      <w:r>
        <w:rPr>
          <w:b/>
          <w:bCs/>
        </w:rPr>
        <w:t xml:space="preserve">Lisa AW</w:t>
      </w:r>
      <w:r>
        <w:t xml:space="preserve">.</w:t>
      </w:r>
    </w:p>
    <w:p>
      <w:pPr>
        <w:pStyle w:val="BlockText"/>
      </w:pPr>
      <w:r>
        <w:rPr>
          <w:i/>
          <w:iCs/>
        </w:rPr>
        <w:t xml:space="preserve">Me ei kustuta emotsiooni. Me loome ruumi, kus inimene saab jääda ausaks — enda ja teise suhtes.</w:t>
      </w:r>
    </w:p>
    <w:p>
      <w:pPr>
        <w:pStyle w:val="BlockText"/>
      </w:pPr>
      <w:r>
        <w:rPr>
          <w:i/>
          <w:iCs/>
        </w:rPr>
        <w:t xml:space="preserve">Kohtleme kõiki asjaosalisi nagu terveid, täiesti normaalseid inimesi — mitte patsiente, mitte juhtumeid.</w:t>
      </w:r>
    </w:p>
    <w:p>
      <w:r>
        <w:pict>
          <v:rect style="width:0;height:1.5pt" o:hralign="center" o:hrstd="t" o:hr="t"/>
        </w:pict>
      </w:r>
    </w:p>
    <w:bookmarkEnd w:id="647"/>
    <w:bookmarkStart w:id="655" w:name="X08ae4ed90227fef9e5efa4157572b256393d5b3"/>
    <w:p>
      <w:pPr>
        <w:pStyle w:val="Heading2"/>
      </w:pPr>
      <w:r>
        <w:rPr>
          <w:rStyle w:val="SectionNumber"/>
        </w:rPr>
        <w:t xml:space="preserve">26.2</w:t>
      </w:r>
      <w:r>
        <w:tab/>
      </w:r>
      <w:r>
        <w:t xml:space="preserve">Turvalisus, mõistmine ja paranemis-teadlikkus</w:t>
      </w:r>
    </w:p>
    <w:p>
      <w:pPr>
        <w:pStyle w:val="FirstParagraph"/>
      </w:pPr>
      <w:r>
        <w:t xml:space="preserve">Operatsiooni koordinaator Renee Aluste sõnastab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 paranda katkist inimest. Me kohtleme igaüht — kodanikku, partnerit, skeptikut, demomeest —</w:t>
      </w:r>
      <w:r>
        <w:t xml:space="preserve"> </w:t>
      </w:r>
      <w:r>
        <w:rPr>
          <w:b/>
          <w:bCs/>
        </w:rPr>
        <w:t xml:space="preserve">nagu terve, täiesti normaalne inimene</w:t>
      </w:r>
      <w:r>
        <w:t xml:space="preserve">. Inimene avastab, et ta</w:t>
      </w:r>
      <w:r>
        <w:t xml:space="preserve"> </w:t>
      </w:r>
      <w:r>
        <w:rPr>
          <w:b/>
          <w:bCs/>
        </w:rPr>
        <w:t xml:space="preserve">oli terviklik juba algusest</w:t>
      </w:r>
      <w:r>
        <w:t xml:space="preserve">.</w:t>
      </w:r>
    </w:p>
    <w:p>
      <w:pPr>
        <w:pStyle w:val="BlockText"/>
      </w:pPr>
      <w:r>
        <w:rPr>
          <w:b/>
          <w:bCs/>
        </w:rPr>
        <w:t xml:space="preserve">Meeskonnale — me ei ole täiuslikud:</w:t>
      </w:r>
      <w:r>
        <w:t xml:space="preserve"> </w:t>
      </w:r>
      <w:r>
        <w:t xml:space="preserve">Marina Abramović</w:t>
      </w:r>
      <w:r>
        <w:t xml:space="preserve"> </w:t>
      </w:r>
      <w:r>
        <w:rPr>
          <w:i/>
          <w:iCs/>
        </w:rPr>
        <w:t xml:space="preserve">Rhythm 0</w:t>
      </w:r>
      <w:r>
        <w:t xml:space="preserve"> </w:t>
      </w:r>
      <w:r>
        <w:t xml:space="preserve">(1974) näitas, et kui inimest koheldakse objektina ja tagajärgi pole, ületavad</w:t>
      </w:r>
      <w:r>
        <w:t xml:space="preserve"> </w:t>
      </w:r>
      <w:r>
        <w:rPr>
          <w:b/>
          <w:bCs/>
        </w:rPr>
        <w:t xml:space="preserve">tavalised</w:t>
      </w:r>
      <w:r>
        <w:t xml:space="preserve"> </w:t>
      </w:r>
      <w:r>
        <w:t xml:space="preserve">inimesed moraalseid piire kiiresti. Kui inimene taas „seisma tõuseb”, ei suuda paljud silma vaadata. Peegli reegel — näe tervet inimest, ära oota et ta palub — on kaitse nii haavatu kui ka meie endi vastu. Täielik lugu:</w:t>
      </w:r>
      <w:r>
        <w:t xml:space="preserve"> </w:t>
      </w:r>
      <w:r>
        <w:rPr>
          <w:b/>
          <w:bCs/>
        </w:rPr>
        <w:t xml:space="preserve">Lisa S §5b</w:t>
      </w:r>
      <w:r>
        <w:t xml:space="preserve">.</w:t>
      </w:r>
    </w:p>
    <w:p>
      <w:pPr>
        <w:pStyle w:val="FirstParagraph"/>
      </w:pPr>
      <w:r>
        <w:t xml:space="preserve">See täiendab Lisa P valideerimist. Valideerimine on</w:t>
      </w:r>
      <w:r>
        <w:t xml:space="preserve"> </w:t>
      </w:r>
      <w:r>
        <w:rPr>
          <w:b/>
          <w:bCs/>
        </w:rPr>
        <w:t xml:space="preserve">samm</w:t>
      </w:r>
      <w:r>
        <w:t xml:space="preserve">. Paranemis-teadlikkus on</w:t>
      </w:r>
      <w:r>
        <w:t xml:space="preserve"> </w:t>
      </w:r>
      <w:r>
        <w:rPr>
          <w:b/>
          <w:bCs/>
        </w:rPr>
        <w:t xml:space="preserve">keskkond</w:t>
      </w:r>
      <w:r>
        <w:t xml:space="preserve">.</w:t>
      </w:r>
    </w:p>
    <w:bookmarkStart w:id="648" w:name="X8ba9d4099413011ffb94a782c04be7f4b0a4cfc"/>
    <w:p>
      <w:pPr>
        <w:pStyle w:val="Heading3"/>
      </w:pPr>
      <w:r>
        <w:rPr>
          <w:rStyle w:val="SectionNumber"/>
        </w:rPr>
        <w:t xml:space="preserve">26.2.1</w:t>
      </w:r>
      <w:r>
        <w:tab/>
      </w:r>
      <w:r>
        <w:t xml:space="preserve">Pre-verbaalne reaktsioon: enne mõistust — keha</w:t>
      </w:r>
    </w:p>
    <w:p>
      <w:pPr>
        <w:pStyle w:val="FirstParagraph"/>
      </w:pPr>
      <w:r>
        <w:rPr>
          <w:b/>
          <w:bCs/>
        </w:rPr>
        <w:t xml:space="preserve">Peamine viide:</w:t>
      </w:r>
      <w:r>
        <w:t xml:space="preserve"> </w:t>
      </w:r>
      <w:r>
        <w:t xml:space="preserve">Bessel van der Kolk,</w:t>
      </w:r>
      <w:r>
        <w:t xml:space="preserve"> </w:t>
      </w:r>
      <w:r>
        <w:rPr>
          <w:i/>
          <w:iCs/>
        </w:rPr>
        <w:t xml:space="preserve">The Body Keeps the Score: Brain, Mind, and Body in the Healing of Trauma</w:t>
      </w:r>
      <w:r>
        <w:t xml:space="preserve"> </w:t>
      </w:r>
      <w:r>
        <w:t xml:space="preserve">(Penguin Psychology, ISBN 978-0-141-97861-1).</w:t>
      </w:r>
    </w:p>
    <w:p>
      <w:pPr>
        <w:pStyle w:val="BodyText"/>
      </w:pPr>
      <w:r>
        <w:rPr>
          <w:b/>
          <w:bCs/>
        </w:rPr>
        <w:t xml:space="preserve">Miks inimesed käituvad nii (kiusamine, triggerid, täiskasvanu mustrid):</w:t>
      </w:r>
      <w:r>
        <w:t xml:space="preserve"> </w:t>
      </w:r>
      <w:r>
        <w:rPr>
          <w:i/>
          <w:iCs/>
        </w:rPr>
        <w:t xml:space="preserve">Imeline Teadus</w:t>
      </w:r>
      <w:r>
        <w:t xml:space="preserve"> </w:t>
      </w:r>
      <w:r>
        <w:t xml:space="preserve">11/2023 + van der Kolk täiskasvanu mõju — täielik alus</w:t>
      </w:r>
      <w:r>
        <w:t xml:space="preserve"> </w:t>
      </w:r>
      <w:r>
        <w:rPr>
          <w:b/>
          <w:bCs/>
        </w:rPr>
        <w:t xml:space="preserve">Lisa S</w:t>
      </w:r>
      <w:r>
        <w:t xml:space="preserve"> </w:t>
      </w:r>
      <w:r>
        <w:t xml:space="preserve">(kiusamine, aju anatoomia, trauma kehas). Lisa P on</w:t>
      </w:r>
      <w:r>
        <w:t xml:space="preserve"> </w:t>
      </w:r>
      <w:r>
        <w:rPr>
          <w:b/>
          <w:bCs/>
        </w:rPr>
        <w:t xml:space="preserve">praktika</w:t>
      </w:r>
      <w:r>
        <w:t xml:space="preserve">; Lisa S on</w:t>
      </w:r>
      <w:r>
        <w:t xml:space="preserve"> </w:t>
      </w:r>
      <w:r>
        <w:rPr>
          <w:b/>
          <w:bCs/>
        </w:rPr>
        <w:t xml:space="preserve">mõistmine</w:t>
      </w:r>
      <w:r>
        <w:t xml:space="preserve">.</w:t>
      </w:r>
    </w:p>
    <w:p>
      <w:pPr>
        <w:pStyle w:val="BodyText"/>
      </w:pPr>
      <w:r>
        <w:t xml:space="preserve">Inimene kaitsepositsioonis ei reageeri esmalt loogikaga. Ta reageerib</w:t>
      </w:r>
      <w:r>
        <w:t xml:space="preserve"> </w:t>
      </w:r>
      <w:r>
        <w:rPr>
          <w:b/>
          <w:bCs/>
        </w:rPr>
        <w:t xml:space="preserve">pre-verbaalselt</w:t>
      </w:r>
      <w:r>
        <w:t xml:space="preserve"> </w:t>
      </w:r>
      <w:r>
        <w:t xml:space="preserve">— keha ja närvisüsteem enne mõistust. Kui keegi on triggeris, hirmus või kaitsepositsioonis, on tema</w:t>
      </w:r>
      <w:r>
        <w:t xml:space="preserve"> </w:t>
      </w:r>
      <w:r>
        <w:rPr>
          <w:b/>
          <w:bCs/>
        </w:rPr>
        <w:t xml:space="preserve">mõistus veel üleval</w:t>
      </w:r>
      <w:r>
        <w:t xml:space="preserve"> </w:t>
      </w:r>
      <w:r>
        <w:t xml:space="preserve">— aga see ei ole koht, kuhu alustada vestlust.</w:t>
      </w:r>
    </w:p>
    <w:p>
      <w:pPr>
        <w:pStyle w:val="BlockText"/>
      </w:pPr>
      <w:r>
        <w:rPr>
          <w:i/>
          <w:iCs/>
        </w:rPr>
        <w:t xml:space="preserve">Sa ei saa alguses rääkida mõistusega. Sa saad alguses rääkida ainult kehaga.</w:t>
      </w:r>
    </w:p>
    <w:p>
      <w:pPr>
        <w:pStyle w:val="FirstParagraph"/>
      </w:pPr>
      <w:r>
        <w:rPr>
          <w:b/>
          <w:bCs/>
        </w:rPr>
        <w:t xml:space="preserve">Esimene samm (Lisa AW):</w:t>
      </w:r>
      <w:r>
        <w:t xml:space="preserve"> </w:t>
      </w:r>
      <w:r>
        <w:rPr>
          <w:b/>
          <w:bCs/>
        </w:rPr>
        <w:t xml:space="preserve">ära usu oma aju</w:t>
      </w:r>
      <w:r>
        <w:t xml:space="preserve"> </w:t>
      </w:r>
      <w:r>
        <w:t xml:space="preserve">— eriti esimest mõtet. Aju on täis algoritme, võõrkeelset sisu ja võõraid narratiive, mida sa ise ei valinud.</w:t>
      </w:r>
      <w:r>
        <w:t xml:space="preserve"> </w:t>
      </w:r>
      <w:r>
        <w:rPr>
          <w:b/>
          <w:bCs/>
        </w:rPr>
        <w:t xml:space="preserve">Usu keha.</w:t>
      </w:r>
      <w:r>
        <w:t xml:space="preserve"> </w:t>
      </w:r>
      <w:r>
        <w:t xml:space="preserve">Pingutus, hingamine, kõht — need ei valeta. Alles kui keha on rahul, on mõistuse hääl usaldusväärsem.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Loogika → argument → „sa eksid”</w:t>
            </w:r>
          </w:p>
        </w:tc>
        <w:tc>
          <w:tcPr/>
          <w:p>
            <w:pPr>
              <w:pStyle w:val="Compact"/>
            </w:pPr>
            <w:r>
              <w:rPr>
                <w:b/>
                <w:bCs/>
              </w:rPr>
              <w:t xml:space="preserve">Turvalisus</w:t>
            </w:r>
            <w:r>
              <w:t xml:space="preserve"> </w:t>
            </w:r>
            <w:r>
              <w:t xml:space="preserve">→ keha rahunemine → alles siis mõistus</w:t>
            </w:r>
          </w:p>
        </w:tc>
      </w:tr>
      <w:tr>
        <w:tc>
          <w:tcPr/>
          <w:p>
            <w:pPr>
              <w:pStyle w:val="Compact"/>
            </w:pPr>
            <w:r>
              <w:t xml:space="preserve">„Kuula mind välja”</w:t>
            </w:r>
          </w:p>
        </w:tc>
        <w:tc>
          <w:tcPr/>
          <w:p>
            <w:pPr>
              <w:pStyle w:val="Compact"/>
            </w:pPr>
            <w:r>
              <w:t xml:space="preserve">„Ma olen siin. Sa oled turvaliselt.”</w:t>
            </w:r>
          </w:p>
        </w:tc>
      </w:tr>
      <w:tr>
        <w:tc>
          <w:tcPr/>
          <w:p>
            <w:pPr>
              <w:pStyle w:val="Compact"/>
            </w:pPr>
            <w:r>
              <w:t xml:space="preserve">Paranda sõnu kohe</w:t>
            </w:r>
          </w:p>
        </w:tc>
        <w:tc>
          <w:tcPr/>
          <w:p>
            <w:pPr>
              <w:pStyle w:val="Compact"/>
            </w:pPr>
            <w:r>
              <w:rPr>
                <w:b/>
                <w:bCs/>
              </w:rPr>
              <w:t xml:space="preserve">Kuula, mis suust tuleb</w:t>
            </w:r>
            <w:r>
              <w:t xml:space="preserve"> </w:t>
            </w:r>
            <w:r>
              <w:t xml:space="preserve">— see on relevantne; see peegeldab sisemist seisundit</w:t>
            </w:r>
          </w:p>
        </w:tc>
      </w:tr>
      <w:tr>
        <w:tc>
          <w:tcPr/>
          <w:p>
            <w:pPr>
              <w:pStyle w:val="Compact"/>
            </w:pPr>
            <w:r>
              <w:t xml:space="preserve">Kiirusta lahenduseni</w:t>
            </w:r>
          </w:p>
        </w:tc>
        <w:tc>
          <w:tcPr/>
          <w:p>
            <w:pPr>
              <w:pStyle w:val="Compact"/>
            </w:pPr>
            <w:r>
              <w:rPr>
                <w:b/>
                <w:bCs/>
              </w:rPr>
              <w:t xml:space="preserve">Rahusta mõistus maha</w:t>
            </w:r>
            <w:r>
              <w:t xml:space="preserve"> </w:t>
            </w:r>
            <w:r>
              <w:t xml:space="preserve">— mitte sundides, vaid turvalisuse ja keha kaudu</w:t>
            </w:r>
          </w:p>
        </w:tc>
      </w:tr>
    </w:tbl>
    <w:p>
      <w:pPr>
        <w:pStyle w:val="BodyText"/>
      </w:pPr>
      <w:r>
        <w:rPr>
          <w:b/>
          <w:bCs/>
        </w:rPr>
        <w:t xml:space="preserve">Mida see praktikas tähendab:</w:t>
      </w:r>
    </w:p>
    <w:p>
      <w:pPr>
        <w:pStyle w:val="Compact"/>
        <w:numPr>
          <w:ilvl w:val="0"/>
          <w:numId w:val="1249"/>
        </w:numPr>
      </w:pPr>
      <w:r>
        <w:rPr>
          <w:b/>
          <w:bCs/>
        </w:rPr>
        <w:t xml:space="preserve">Turvalisus esimesena</w:t>
      </w:r>
      <w:r>
        <w:t xml:space="preserve"> </w:t>
      </w:r>
      <w:r>
        <w:t xml:space="preserve">— füüsiline ja emotsionaalne ruum, kus inimene ei pea kaitsepositsioonis olema.</w:t>
      </w:r>
    </w:p>
    <w:p>
      <w:pPr>
        <w:pStyle w:val="Compact"/>
        <w:numPr>
          <w:ilvl w:val="0"/>
          <w:numId w:val="1249"/>
        </w:numPr>
      </w:pPr>
      <w:r>
        <w:rPr>
          <w:b/>
          <w:bCs/>
        </w:rPr>
        <w:t xml:space="preserve">Keha enne mõistust</w:t>
      </w:r>
      <w:r>
        <w:t xml:space="preserve"> </w:t>
      </w:r>
      <w:r>
        <w:t xml:space="preserve">— hingamine, vaikus, kohalolek, puudutus (kui sobiv), liikumine, TRE, EMDR — mitte loogiline debatt.</w:t>
      </w:r>
    </w:p>
    <w:p>
      <w:pPr>
        <w:pStyle w:val="Compact"/>
        <w:numPr>
          <w:ilvl w:val="0"/>
          <w:numId w:val="1249"/>
        </w:numPr>
      </w:pPr>
      <w:r>
        <w:rPr>
          <w:b/>
          <w:bCs/>
        </w:rPr>
        <w:t xml:space="preserve">Suust tulev sõna on andmed</w:t>
      </w:r>
      <w:r>
        <w:t xml:space="preserve"> </w:t>
      </w:r>
      <w:r>
        <w:t xml:space="preserve">— „kõik mehed on samad”, „WTF”, „sa oled hull” — need ei ole alati tõed; need on</w:t>
      </w:r>
      <w:r>
        <w:t xml:space="preserve"> </w:t>
      </w:r>
      <w:r>
        <w:rPr>
          <w:b/>
          <w:bCs/>
        </w:rPr>
        <w:t xml:space="preserve">signaal</w:t>
      </w:r>
      <w:r>
        <w:t xml:space="preserve">, mida keha ja närvisüsteem saadab. Ära võta kohe vastu loogilise väitena.</w:t>
      </w:r>
    </w:p>
    <w:p>
      <w:pPr>
        <w:pStyle w:val="Compact"/>
        <w:numPr>
          <w:ilvl w:val="0"/>
          <w:numId w:val="1249"/>
        </w:numPr>
      </w:pPr>
      <w:r>
        <w:rPr>
          <w:b/>
          <w:bCs/>
        </w:rPr>
        <w:t xml:space="preserve">Mõistus tuleb hiljem</w:t>
      </w:r>
      <w:r>
        <w:t xml:space="preserve"> </w:t>
      </w:r>
      <w:r>
        <w:t xml:space="preserve">— kui närvisüsteem on rahunenud, saab kuulata, mõista ja valida. Enne seda on igasugune „õpetamine” sageli uus trigger.</w:t>
      </w:r>
    </w:p>
    <w:p>
      <w:pPr>
        <w:pStyle w:val="FirstParagraph"/>
      </w:pPr>
      <w:r>
        <w:rPr>
          <w:b/>
          <w:bCs/>
        </w:rPr>
        <w:t xml:space="preserve">Operatsiooni reegel:</w:t>
      </w:r>
      <w:r>
        <w:t xml:space="preserve"> </w:t>
      </w:r>
      <w:r>
        <w:t xml:space="preserve">1-1 vestluses —</w:t>
      </w:r>
      <w:r>
        <w:t xml:space="preserve"> </w:t>
      </w:r>
      <w:r>
        <w:rPr>
          <w:b/>
          <w:bCs/>
        </w:rPr>
        <w:t xml:space="preserve">turvaline → keha → mõistus</w:t>
      </w:r>
      <w:r>
        <w:t xml:space="preserve">. Lisa P valideerimine on osa sammust 2–3: sa näed inimest enne, kui hakkad parandama.</w:t>
      </w:r>
    </w:p>
    <w:bookmarkEnd w:id="648"/>
    <w:bookmarkStart w:id="649" w:name="mis-töötab-ja-mis-mitte-van-der-kolk"/>
    <w:p>
      <w:pPr>
        <w:pStyle w:val="Heading3"/>
      </w:pPr>
      <w:r>
        <w:rPr>
          <w:rStyle w:val="SectionNumber"/>
        </w:rPr>
        <w:t xml:space="preserve">26.2.2</w:t>
      </w:r>
      <w:r>
        <w:tab/>
      </w:r>
      <w:r>
        <w:t xml:space="preserve">Mis töötab ja mis mitte (van der Kolk)</w:t>
      </w:r>
    </w:p>
    <w:p>
      <w:pPr>
        <w:pStyle w:val="FirstParagraph"/>
      </w:pPr>
      <w:r>
        <w:rPr>
          <w:i/>
          <w:iCs/>
        </w:rPr>
        <w:t xml:space="preserve">The Body Keeps the Score</w:t>
      </w:r>
      <w:r>
        <w:t xml:space="preserve"> </w:t>
      </w:r>
      <w:r>
        <w:t xml:space="preserve">ei ole ainult teooria — see ütleb selgelt, mis</w:t>
      </w:r>
      <w:r>
        <w:t xml:space="preserve"> </w:t>
      </w:r>
      <w:r>
        <w:rPr>
          <w:b/>
          <w:bCs/>
        </w:rPr>
        <w:t xml:space="preserve">ei</w:t>
      </w:r>
      <w:r>
        <w:t xml:space="preserve"> </w:t>
      </w:r>
      <w:r>
        <w:t xml:space="preserve">tervenda traumaat ja mis</w:t>
      </w:r>
      <w:r>
        <w:t xml:space="preserve"> </w:t>
      </w:r>
      <w:r>
        <w:rPr>
          <w:b/>
          <w:bCs/>
        </w:rPr>
        <w:t xml:space="preserve">tervendab</w:t>
      </w:r>
      <w:r>
        <w:t xml:space="preserve">. Kõik, mida operatsioon seni on õpetanud suhtluse kohta, tuleb selle valguses</w:t>
      </w:r>
      <w:r>
        <w:t xml:space="preserve"> </w:t>
      </w:r>
      <w:r>
        <w:rPr>
          <w:b/>
          <w:bCs/>
        </w:rPr>
        <w:t xml:space="preserve">uuendada</w:t>
      </w:r>
      <w:r>
        <w:t xml:space="preserve">.</w:t>
      </w:r>
    </w:p>
    <w:tbl>
      <w:tblPr>
        <w:tblStyle w:val="Table"/>
        <w:tblW w:type="pct" w:w="5000"/>
        <w:tblLayout w:type="fixed"/>
        <w:tblLook w:firstRow="1" w:lastRow="0" w:firstColumn="0" w:lastColumn="0" w:noHBand="0" w:noVBand="0" w:val="0020"/>
      </w:tblPr>
      <w:tblGrid>
        <w:gridCol w:w="5984"/>
        <w:gridCol w:w="1936"/>
      </w:tblGrid>
      <w:tr>
        <w:trPr>
          <w:tblHeader w:val="on"/>
        </w:trPr>
        <w:tc>
          <w:tcPr/>
          <w:p>
            <w:pPr>
              <w:pStyle w:val="Compact"/>
            </w:pPr>
            <w:r>
              <w:t xml:space="preserve">❌ Ei tööta (või teeb hullemaks)</w:t>
            </w:r>
          </w:p>
        </w:tc>
        <w:tc>
          <w:tcPr/>
          <w:p>
            <w:pPr>
              <w:pStyle w:val="Compact"/>
            </w:pPr>
            <w:r>
              <w:t xml:space="preserve">✅ Töötab</w:t>
            </w:r>
          </w:p>
        </w:tc>
      </w:tr>
      <w:tr>
        <w:tc>
          <w:tcPr/>
          <w:p>
            <w:pPr>
              <w:pStyle w:val="Compact"/>
            </w:pPr>
            <w:r>
              <w:t xml:space="preserve">Loogika ja argument triggeris</w:t>
            </w:r>
          </w:p>
        </w:tc>
        <w:tc>
          <w:tcPr/>
          <w:p>
            <w:pPr>
              <w:pStyle w:val="Compact"/>
            </w:pPr>
            <w:r>
              <w:rPr>
                <w:b/>
                <w:bCs/>
              </w:rPr>
              <w:t xml:space="preserve">Turvalisus</w:t>
            </w:r>
            <w:r>
              <w:t xml:space="preserve"> </w:t>
            </w:r>
            <w:r>
              <w:t xml:space="preserve">— füüsiline ja emotsionaalne ruum</w:t>
            </w:r>
          </w:p>
        </w:tc>
      </w:tr>
      <w:tr>
        <w:tc>
          <w:tcPr/>
          <w:p>
            <w:pPr>
              <w:pStyle w:val="Compact"/>
            </w:pPr>
            <w:r>
              <w:t xml:space="preserve">„Ära ole tundlik” / „unusta ära”</w:t>
            </w:r>
          </w:p>
        </w:tc>
        <w:tc>
          <w:tcPr/>
          <w:p>
            <w:pPr>
              <w:pStyle w:val="Compact"/>
            </w:pPr>
            <w:r>
              <w:rPr>
                <w:b/>
                <w:bCs/>
              </w:rPr>
              <w:t xml:space="preserve">Keha</w:t>
            </w:r>
            <w:r>
              <w:t xml:space="preserve"> </w:t>
            </w:r>
            <w:r>
              <w:t xml:space="preserve">— hingamine, liikumine, TRE, EMDR, kohalolek,</w:t>
            </w:r>
            <w:r>
              <w:t xml:space="preserve"> </w:t>
            </w:r>
            <w:r>
              <w:rPr>
                <w:b/>
                <w:bCs/>
              </w:rPr>
              <w:t xml:space="preserve">enesemassaaž / lümf (Lisa BA)</w:t>
            </w:r>
          </w:p>
        </w:tc>
      </w:tr>
      <w:tr>
        <w:tc>
          <w:tcPr/>
          <w:p>
            <w:pPr>
              <w:pStyle w:val="Compact"/>
            </w:pPr>
            <w:r>
              <w:t xml:space="preserve">Ainult ravimid ilma töötlemiseta</w:t>
            </w:r>
          </w:p>
        </w:tc>
        <w:tc>
          <w:tcPr/>
          <w:p>
            <w:pPr>
              <w:pStyle w:val="Compact"/>
            </w:pPr>
            <w:r>
              <w:rPr>
                <w:b/>
                <w:bCs/>
              </w:rPr>
              <w:t xml:space="preserve">Suhe</w:t>
            </w:r>
            <w:r>
              <w:t xml:space="preserve"> </w:t>
            </w:r>
            <w:r>
              <w:t xml:space="preserve">— keegi, kes on kohal ilma parandamiseta</w:t>
            </w:r>
          </w:p>
        </w:tc>
      </w:tr>
      <w:tr>
        <w:tc>
          <w:tcPr/>
          <w:p>
            <w:pPr>
              <w:pStyle w:val="Compact"/>
            </w:pPr>
            <w:r>
              <w:t xml:space="preserve">Rääkimine</w:t>
            </w:r>
            <w:r>
              <w:t xml:space="preserve"> </w:t>
            </w:r>
            <w:r>
              <w:rPr>
                <w:i/>
                <w:iCs/>
              </w:rPr>
              <w:t xml:space="preserve">mõistusega</w:t>
            </w:r>
            <w:r>
              <w:t xml:space="preserve"> </w:t>
            </w:r>
            <w:r>
              <w:t xml:space="preserve">enne rahunemist</w:t>
            </w:r>
          </w:p>
        </w:tc>
        <w:tc>
          <w:tcPr/>
          <w:p>
            <w:pPr>
              <w:pStyle w:val="Compact"/>
            </w:pPr>
            <w:r>
              <w:rPr>
                <w:b/>
                <w:bCs/>
              </w:rPr>
              <w:t xml:space="preserve">Teadlikkus</w:t>
            </w:r>
            <w:r>
              <w:t xml:space="preserve"> </w:t>
            </w:r>
            <w:r>
              <w:t xml:space="preserve">— märkad, mis kehas ja ruumis toimub</w:t>
            </w:r>
          </w:p>
        </w:tc>
      </w:tr>
      <w:tr>
        <w:tc>
          <w:tcPr/>
          <w:p>
            <w:pPr>
              <w:pStyle w:val="Compact"/>
            </w:pPr>
            <w:r>
              <w:t xml:space="preserve">Parandamine, õpetamine, võitmine</w:t>
            </w:r>
          </w:p>
        </w:tc>
        <w:tc>
          <w:tcPr/>
          <w:p>
            <w:pPr>
              <w:pStyle w:val="Compact"/>
            </w:pPr>
            <w:r>
              <w:rPr>
                <w:b/>
                <w:bCs/>
              </w:rPr>
              <w:t xml:space="preserve">Valideerimine</w:t>
            </w:r>
            <w:r>
              <w:t xml:space="preserve"> </w:t>
            </w:r>
            <w:r>
              <w:t xml:space="preserve">— näed inimest enne lahendust</w:t>
            </w:r>
          </w:p>
        </w:tc>
      </w:tr>
      <w:tr>
        <w:tc>
          <w:tcPr/>
          <w:p>
            <w:pPr>
              <w:pStyle w:val="Compact"/>
            </w:pPr>
            <w:r>
              <w:t xml:space="preserve">„Kui vajad abi, helista” — oota palvet</w:t>
            </w:r>
          </w:p>
        </w:tc>
        <w:tc>
          <w:tcPr/>
          <w:p>
            <w:pPr>
              <w:pStyle w:val="Compact"/>
            </w:pPr>
            <w:r>
              <w:rPr>
                <w:b/>
                <w:bCs/>
              </w:rPr>
              <w:t xml:space="preserve">Kata ja liigu</w:t>
            </w:r>
            <w:r>
              <w:t xml:space="preserve"> </w:t>
            </w:r>
            <w:r>
              <w:t xml:space="preserve">(Lisa Q §4) — üks konkreetne samm + ajaline lootus</w:t>
            </w:r>
          </w:p>
        </w:tc>
      </w:tr>
      <w:tr>
        <w:tc>
          <w:tcPr/>
          <w:p>
            <w:pPr>
              <w:pStyle w:val="Compact"/>
            </w:pPr>
            <w:r>
              <w:t xml:space="preserve">Debatt „kes on õigel”</w:t>
            </w:r>
          </w:p>
        </w:tc>
        <w:tc>
          <w:tcPr/>
          <w:p>
            <w:pPr>
              <w:pStyle w:val="Compact"/>
            </w:pPr>
            <w:r>
              <w:rPr>
                <w:b/>
                <w:bCs/>
              </w:rPr>
              <w:t xml:space="preserve">Spordikommentaator</w:t>
            </w:r>
            <w:r>
              <w:t xml:space="preserve"> </w:t>
            </w:r>
            <w:r>
              <w:t xml:space="preserve">— kirjelda maailma, nagu sa seda näed (allpool)</w:t>
            </w:r>
          </w:p>
        </w:tc>
      </w:tr>
    </w:tbl>
    <w:p>
      <w:pPr>
        <w:pStyle w:val="BlockText"/>
      </w:pPr>
      <w:r>
        <w:rPr>
          <w:i/>
          <w:iCs/>
        </w:rPr>
        <w:t xml:space="preserve">Trauma ei vabane võitmisega. Trauma vabaneb</w:t>
      </w:r>
      <w:r>
        <w:rPr>
          <w:i/>
          <w:iCs/>
        </w:rPr>
        <w:t xml:space="preserve"> </w:t>
      </w:r>
      <w:r>
        <w:rPr>
          <w:b/>
          <w:bCs/>
          <w:i/>
          <w:iCs/>
        </w:rPr>
        <w:t xml:space="preserve">nähtavaks saamisega</w:t>
      </w:r>
      <w:r>
        <w:rPr>
          <w:i/>
          <w:iCs/>
        </w:rPr>
        <w:t xml:space="preserve"> </w:t>
      </w:r>
      <w:r>
        <w:rPr>
          <w:i/>
          <w:iCs/>
        </w:rPr>
        <w:t xml:space="preserve">— kui keha ja närvisüsteem tunnevad end turvaliselt ja teadlikult.</w:t>
      </w:r>
    </w:p>
    <w:bookmarkEnd w:id="649"/>
    <w:bookmarkStart w:id="650" w:name="spordikommentaator-uus-suhtlusvahend"/>
    <w:p>
      <w:pPr>
        <w:pStyle w:val="Heading3"/>
      </w:pPr>
      <w:r>
        <w:rPr>
          <w:rStyle w:val="SectionNumber"/>
        </w:rPr>
        <w:t xml:space="preserve">26.2.3</w:t>
      </w:r>
      <w:r>
        <w:tab/>
      </w:r>
      <w:r>
        <w:t xml:space="preserve">Spordikommentaator — uus suhtlusvahend</w:t>
      </w:r>
    </w:p>
    <w:p>
      <w:pPr>
        <w:pStyle w:val="FirstParagraph"/>
      </w:pPr>
      <w:r>
        <w:rPr>
          <w:b/>
          <w:bCs/>
        </w:rPr>
        <w:t xml:space="preserve">Spordikommentaator</w:t>
      </w:r>
      <w:r>
        <w:t xml:space="preserve"> </w:t>
      </w:r>
      <w:r>
        <w:t xml:space="preserve">on operatsiooni praktiline tööriist paranemis-teadlikuks suhtluseks. Enamikule inimestele on see</w:t>
      </w:r>
      <w:r>
        <w:t xml:space="preserve"> </w:t>
      </w:r>
      <w:r>
        <w:rPr>
          <w:b/>
          <w:bCs/>
        </w:rPr>
        <w:t xml:space="preserve">täiesti uus viis</w:t>
      </w:r>
      <w:r>
        <w:t xml:space="preserve"> </w:t>
      </w:r>
      <w:r>
        <w:t xml:space="preserve">rääkida.</w:t>
      </w:r>
    </w:p>
    <w:p>
      <w:pPr>
        <w:pStyle w:val="BodyText"/>
      </w:pPr>
      <w:r>
        <w:t xml:space="preserve">Nagu spordikommentaator ei mängi ise palli, vaid</w:t>
      </w:r>
      <w:r>
        <w:t xml:space="preserve"> </w:t>
      </w:r>
      <w:r>
        <w:rPr>
          <w:b/>
          <w:bCs/>
        </w:rPr>
        <w:t xml:space="preserve">kirjeldab reaalajas</w:t>
      </w:r>
      <w:r>
        <w:t xml:space="preserve">, mis toimub — nii sa</w:t>
      </w:r>
      <w:r>
        <w:t xml:space="preserve"> </w:t>
      </w:r>
      <w:r>
        <w:rPr>
          <w:b/>
          <w:bCs/>
        </w:rPr>
        <w:t xml:space="preserve">vestluse ajal</w:t>
      </w:r>
      <w:r>
        <w:t xml:space="preserve"> </w:t>
      </w:r>
      <w:r>
        <w:t xml:space="preserve">kirjeldad teisele inimesele maailma,</w:t>
      </w:r>
      <w:r>
        <w:t xml:space="preserve"> </w:t>
      </w:r>
      <w:r>
        <w:rPr>
          <w:b/>
          <w:bCs/>
        </w:rPr>
        <w:t xml:space="preserve">nagu sina seda näed ja tunned</w:t>
      </w:r>
      <w:r>
        <w:t xml:space="preserve">. Mitte seda, mida teine</w:t>
      </w:r>
      <w:r>
        <w:t xml:space="preserve"> </w:t>
      </w:r>
      <w:r>
        <w:rPr>
          <w:i/>
          <w:iCs/>
        </w:rPr>
        <w:t xml:space="preserve">peaks</w:t>
      </w:r>
      <w:r>
        <w:t xml:space="preserve"> </w:t>
      </w:r>
      <w:r>
        <w:t xml:space="preserve">tegema. Mitte argumenti. Vaid</w:t>
      </w:r>
      <w:r>
        <w:t xml:space="preserve"> </w:t>
      </w:r>
      <w:r>
        <w:rPr>
          <w:b/>
          <w:bCs/>
        </w:rPr>
        <w:t xml:space="preserve">hetke teadlik kirjeldus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Vana viis</w:t>
            </w:r>
          </w:p>
        </w:tc>
        <w:tc>
          <w:tcPr/>
          <w:p>
            <w:pPr>
              <w:pStyle w:val="Compact"/>
            </w:pPr>
            <w:r>
              <w:t xml:space="preserve">Spordikommentaator</w:t>
            </w:r>
          </w:p>
        </w:tc>
      </w:tr>
      <w:tr>
        <w:tc>
          <w:tcPr/>
          <w:p>
            <w:pPr>
              <w:pStyle w:val="Compact"/>
            </w:pPr>
            <w:r>
              <w:t xml:space="preserve">„Sa eksid.”</w:t>
            </w:r>
          </w:p>
        </w:tc>
        <w:tc>
          <w:tcPr/>
          <w:p>
            <w:pPr>
              <w:pStyle w:val="Compact"/>
            </w:pPr>
            <w:r>
              <w:t xml:space="preserve">„Ma märkan, et mu kõri läheb kinni, kui me seda teemat räägime.”</w:t>
            </w:r>
          </w:p>
        </w:tc>
      </w:tr>
      <w:tr>
        <w:tc>
          <w:tcPr/>
          <w:p>
            <w:pPr>
              <w:pStyle w:val="Compact"/>
            </w:pPr>
            <w:r>
              <w:t xml:space="preserve">„Kuula mind välja.”</w:t>
            </w:r>
          </w:p>
        </w:tc>
        <w:tc>
          <w:tcPr/>
          <w:p>
            <w:pPr>
              <w:pStyle w:val="Compact"/>
            </w:pPr>
            <w:r>
              <w:t xml:space="preserve">„Ma näen, et sa vaatad aknasse. Mulle tundub, et siin on pinget.”</w:t>
            </w:r>
          </w:p>
        </w:tc>
      </w:tr>
      <w:tr>
        <w:tc>
          <w:tcPr/>
          <w:p>
            <w:pPr>
              <w:pStyle w:val="Compact"/>
            </w:pPr>
            <w:r>
              <w:t xml:space="preserve">„See pole nii hull.”</w:t>
            </w:r>
          </w:p>
        </w:tc>
        <w:tc>
          <w:tcPr/>
          <w:p>
            <w:pPr>
              <w:pStyle w:val="Compact"/>
            </w:pPr>
            <w:r>
              <w:t xml:space="preserve">„Ma kirjeldan, mida praegu tunnen — mitte seda, mida sina peaksid tundma.”</w:t>
            </w:r>
          </w:p>
        </w:tc>
      </w:tr>
      <w:tr>
        <w:tc>
          <w:tcPr/>
          <w:p>
            <w:pPr>
              <w:pStyle w:val="Compact"/>
            </w:pPr>
            <w:r>
              <w:t xml:space="preserve">„Lahendus on see…”</w:t>
            </w:r>
          </w:p>
        </w:tc>
        <w:tc>
          <w:tcPr/>
          <w:p>
            <w:pPr>
              <w:pStyle w:val="Compact"/>
            </w:pPr>
            <w:r>
              <w:t xml:space="preserve">„Hetkel on minu kehas kerge surve rinnus. Ma olen siin.”</w:t>
            </w:r>
          </w:p>
        </w:tc>
      </w:tr>
    </w:tbl>
    <w:p>
      <w:pPr>
        <w:pStyle w:val="BodyText"/>
      </w:pPr>
      <w:r>
        <w:rPr>
          <w:b/>
          <w:bCs/>
        </w:rPr>
        <w:t xml:space="preserve">Miks see töötab (van der Kolk):</w:t>
      </w:r>
    </w:p>
    <w:p>
      <w:pPr>
        <w:pStyle w:val="Compact"/>
        <w:numPr>
          <w:ilvl w:val="0"/>
          <w:numId w:val="1250"/>
        </w:numPr>
      </w:pPr>
      <w:r>
        <w:rPr>
          <w:b/>
          <w:bCs/>
        </w:rPr>
        <w:t xml:space="preserve">Teadlikkus</w:t>
      </w:r>
      <w:r>
        <w:t xml:space="preserve"> </w:t>
      </w:r>
      <w:r>
        <w:t xml:space="preserve">— sa ei reageeri automaatselt; sa</w:t>
      </w:r>
      <w:r>
        <w:t xml:space="preserve"> </w:t>
      </w:r>
      <w:r>
        <w:rPr>
          <w:i/>
          <w:iCs/>
        </w:rPr>
        <w:t xml:space="preserve">märkad</w:t>
      </w:r>
      <w:r>
        <w:t xml:space="preserve">. See on esimene samm närvisüsteemi rahustamiseks.</w:t>
      </w:r>
    </w:p>
    <w:p>
      <w:pPr>
        <w:pStyle w:val="Compact"/>
        <w:numPr>
          <w:ilvl w:val="0"/>
          <w:numId w:val="1250"/>
        </w:numPr>
      </w:pPr>
      <w:r>
        <w:rPr>
          <w:b/>
          <w:bCs/>
        </w:rPr>
        <w:t xml:space="preserve">Keha enne mõistust</w:t>
      </w:r>
      <w:r>
        <w:t xml:space="preserve"> </w:t>
      </w:r>
      <w:r>
        <w:t xml:space="preserve">— kirjeldad kehalisi signaale ja hetke, mitte abstraktset debatti.</w:t>
      </w:r>
    </w:p>
    <w:p>
      <w:pPr>
        <w:pStyle w:val="Compact"/>
        <w:numPr>
          <w:ilvl w:val="0"/>
          <w:numId w:val="1250"/>
        </w:numPr>
      </w:pPr>
      <w:r>
        <w:rPr>
          <w:b/>
          <w:bCs/>
        </w:rPr>
        <w:t xml:space="preserve">Turvalisus</w:t>
      </w:r>
      <w:r>
        <w:t xml:space="preserve"> </w:t>
      </w:r>
      <w:r>
        <w:t xml:space="preserve">— teine inimene ei pea kaitsepositsioonis olema; sa ei ründa, sa</w:t>
      </w:r>
      <w:r>
        <w:t xml:space="preserve"> </w:t>
      </w:r>
      <w:r>
        <w:rPr>
          <w:b/>
          <w:bCs/>
        </w:rPr>
        <w:t xml:space="preserve">tunnistad</w:t>
      </w:r>
      <w:r>
        <w:t xml:space="preserve">.</w:t>
      </w:r>
    </w:p>
    <w:p>
      <w:pPr>
        <w:pStyle w:val="Compact"/>
        <w:numPr>
          <w:ilvl w:val="0"/>
          <w:numId w:val="1250"/>
        </w:numPr>
      </w:pPr>
      <w:r>
        <w:rPr>
          <w:b/>
          <w:bCs/>
        </w:rPr>
        <w:t xml:space="preserve">Trauma vabaneb</w:t>
      </w:r>
      <w:r>
        <w:t xml:space="preserve"> </w:t>
      </w:r>
      <w:r>
        <w:t xml:space="preserve">— kui keha ja emotsioon saavad</w:t>
      </w:r>
      <w:r>
        <w:t xml:space="preserve"> </w:t>
      </w:r>
      <w:r>
        <w:rPr>
          <w:b/>
          <w:bCs/>
        </w:rPr>
        <w:t xml:space="preserve">nähtavaks</w:t>
      </w:r>
      <w:r>
        <w:t xml:space="preserve"> </w:t>
      </w:r>
      <w:r>
        <w:t xml:space="preserve">turvalises suhtes, saab närvisüsteem neid välja lasta. Mitte „parandatud” loogikaga — vaid</w:t>
      </w:r>
      <w:r>
        <w:t xml:space="preserve"> </w:t>
      </w:r>
      <w:r>
        <w:rPr>
          <w:b/>
          <w:bCs/>
        </w:rPr>
        <w:t xml:space="preserve">tervendatud</w:t>
      </w:r>
      <w:r>
        <w:t xml:space="preserve"> </w:t>
      </w:r>
      <w:r>
        <w:t xml:space="preserve">teadlikkuse kaudu.</w:t>
      </w:r>
    </w:p>
    <w:p>
      <w:pPr>
        <w:pStyle w:val="FirstParagraph"/>
      </w:pPr>
      <w:r>
        <w:rPr>
          <w:b/>
          <w:bCs/>
        </w:rPr>
        <w:t xml:space="preserve">Reeglid:</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Reegel</w:t>
            </w:r>
          </w:p>
        </w:tc>
      </w:tr>
      <w:tr>
        <w:tc>
          <w:tcPr/>
          <w:p>
            <w:pPr>
              <w:pStyle w:val="Compact"/>
            </w:pPr>
            <w:r>
              <w:t xml:space="preserve">1</w:t>
            </w:r>
          </w:p>
        </w:tc>
        <w:tc>
          <w:tcPr/>
          <w:p>
            <w:pPr>
              <w:pStyle w:val="Compact"/>
            </w:pPr>
            <w:r>
              <w:t xml:space="preserve">Kirjelda</w:t>
            </w:r>
            <w:r>
              <w:t xml:space="preserve"> </w:t>
            </w:r>
            <w:r>
              <w:rPr>
                <w:b/>
                <w:bCs/>
              </w:rPr>
              <w:t xml:space="preserve">oma</w:t>
            </w:r>
            <w:r>
              <w:t xml:space="preserve"> </w:t>
            </w:r>
            <w:r>
              <w:t xml:space="preserve">kogemust — „ma näen”, „ma tunnen”, „mulle tundub”</w:t>
            </w:r>
          </w:p>
        </w:tc>
      </w:tr>
      <w:tr>
        <w:tc>
          <w:tcPr/>
          <w:p>
            <w:pPr>
              <w:pStyle w:val="Compact"/>
            </w:pPr>
            <w:r>
              <w:t xml:space="preserve">2</w:t>
            </w:r>
          </w:p>
        </w:tc>
        <w:tc>
          <w:tcPr/>
          <w:p>
            <w:pPr>
              <w:pStyle w:val="Compact"/>
            </w:pPr>
            <w:r>
              <w:rPr>
                <w:b/>
                <w:bCs/>
              </w:rPr>
              <w:t xml:space="preserve">Ära paranda</w:t>
            </w:r>
            <w:r>
              <w:t xml:space="preserve"> </w:t>
            </w:r>
            <w:r>
              <w:t xml:space="preserve">teist inimest vestluse ajal</w:t>
            </w:r>
          </w:p>
        </w:tc>
      </w:tr>
      <w:tr>
        <w:tc>
          <w:tcPr/>
          <w:p>
            <w:pPr>
              <w:pStyle w:val="Compact"/>
            </w:pPr>
            <w:r>
              <w:t xml:space="preserve">3</w:t>
            </w:r>
          </w:p>
        </w:tc>
        <w:tc>
          <w:tcPr/>
          <w:p>
            <w:pPr>
              <w:pStyle w:val="Compact"/>
            </w:pPr>
            <w:r>
              <w:rPr>
                <w:b/>
                <w:bCs/>
              </w:rPr>
              <w:t xml:space="preserve">Ära kiirusta</w:t>
            </w:r>
            <w:r>
              <w:t xml:space="preserve"> </w:t>
            </w:r>
            <w:r>
              <w:t xml:space="preserve">lahenduseni — kommenteeri hetke</w:t>
            </w:r>
          </w:p>
        </w:tc>
      </w:tr>
      <w:tr>
        <w:tc>
          <w:tcPr/>
          <w:p>
            <w:pPr>
              <w:pStyle w:val="Compact"/>
            </w:pPr>
            <w:r>
              <w:t xml:space="preserve">4</w:t>
            </w:r>
          </w:p>
        </w:tc>
        <w:tc>
          <w:tcPr/>
          <w:p>
            <w:pPr>
              <w:pStyle w:val="Compact"/>
            </w:pPr>
            <w:r>
              <w:rPr>
                <w:b/>
                <w:bCs/>
              </w:rPr>
              <w:t xml:space="preserve">Ole aus</w:t>
            </w:r>
            <w:r>
              <w:t xml:space="preserve"> </w:t>
            </w:r>
            <w:r>
              <w:t xml:space="preserve">— ka ebamugav tõde on parem kui peidetud trigger</w:t>
            </w:r>
          </w:p>
        </w:tc>
      </w:tr>
      <w:tr>
        <w:tc>
          <w:tcPr/>
          <w:p>
            <w:pPr>
              <w:pStyle w:val="Compact"/>
            </w:pPr>
            <w:r>
              <w:t xml:space="preserve">5</w:t>
            </w:r>
          </w:p>
        </w:tc>
        <w:tc>
          <w:tcPr/>
          <w:p>
            <w:pPr>
              <w:pStyle w:val="Compact"/>
            </w:pPr>
            <w:r>
              <w:t xml:space="preserve">Kui teine inimene on triggeris —</w:t>
            </w:r>
            <w:r>
              <w:t xml:space="preserve"> </w:t>
            </w:r>
            <w:r>
              <w:rPr>
                <w:b/>
                <w:bCs/>
              </w:rPr>
              <w:t xml:space="preserve">kommenteeri vaikust ja keha</w:t>
            </w:r>
            <w:r>
              <w:t xml:space="preserve">, mitte sõnu</w:t>
            </w:r>
          </w:p>
        </w:tc>
      </w:tr>
    </w:tbl>
    <w:p>
      <w:pPr>
        <w:pStyle w:val="BodyText"/>
      </w:pPr>
      <w:r>
        <w:rPr>
          <w:b/>
          <w:bCs/>
        </w:rPr>
        <w:t xml:space="preserve">Näide — 1-1 vestlus:</w:t>
      </w:r>
    </w:p>
    <w:p>
      <w:pPr>
        <w:pStyle w:val="BlockText"/>
      </w:pPr>
      <w:r>
        <w:rPr>
          <w:i/>
          <w:iCs/>
        </w:rPr>
        <w:t xml:space="preserve">„Ma märkan, et sa vaikid. Minu kehas on praegu pinge. Ma ei tea, mis sul toimub — aga ma olen siin ja kirjeldan seda, mida näen. Kas sa tahad, et ma jätkan — või vajad ruumi?“</w:t>
      </w:r>
    </w:p>
    <w:p>
      <w:pPr>
        <w:pStyle w:val="FirstParagraph"/>
      </w:pPr>
      <w:r>
        <w:rPr>
          <w:b/>
          <w:bCs/>
        </w:rPr>
        <w:t xml:space="preserve">Näide — paaris:</w:t>
      </w:r>
    </w:p>
    <w:p>
      <w:pPr>
        <w:pStyle w:val="BlockText"/>
      </w:pPr>
      <w:r>
        <w:rPr>
          <w:i/>
          <w:iCs/>
        </w:rPr>
        <w:t xml:space="preserve">„Ma näen, et sa pöörad selja. Mulle tundub, et midagi läks valusaks. Ma ei ütle, et sa eksid. Ma ütlen ausalt: minu kõht on kinni ja ma tahan aru saada, mis siin toimub.”</w:t>
      </w:r>
    </w:p>
    <w:p>
      <w:pPr>
        <w:pStyle w:val="BlockText"/>
      </w:pPr>
      <w:r>
        <w:rPr>
          <w:i/>
          <w:iCs/>
        </w:rPr>
        <w:t xml:space="preserve">Spordikommentaator ei ole nõrkus. See on julgus olla reaalajas nähtav — enda ja teise ees.</w:t>
      </w:r>
    </w:p>
    <w:p>
      <w:pPr>
        <w:pStyle w:val="FirstParagraph"/>
      </w:pPr>
      <w:r>
        <w:rPr>
          <w:b/>
          <w:bCs/>
        </w:rPr>
        <w:t xml:space="preserve">Operatsiooni uuendatud suhtlusjärjekord: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Samm</w:t>
            </w:r>
          </w:p>
        </w:tc>
        <w:tc>
          <w:tcPr/>
          <w:p>
            <w:pPr>
              <w:pStyle w:val="Compact"/>
            </w:pPr>
            <w:r>
              <w:t xml:space="preserve">Tööriist</w:t>
            </w:r>
          </w:p>
        </w:tc>
      </w:tr>
      <w:tr>
        <w:tc>
          <w:tcPr/>
          <w:p>
            <w:pPr>
              <w:pStyle w:val="Compact"/>
            </w:pPr>
            <w:r>
              <w:t xml:space="preserve">1</w:t>
            </w:r>
          </w:p>
        </w:tc>
        <w:tc>
          <w:tcPr/>
          <w:p>
            <w:pPr>
              <w:pStyle w:val="Compact"/>
            </w:pPr>
            <w:r>
              <w:rPr>
                <w:b/>
                <w:bCs/>
              </w:rPr>
              <w:t xml:space="preserve">Turvalisus</w:t>
            </w:r>
            <w:r>
              <w:t xml:space="preserve"> </w:t>
            </w:r>
            <w:r>
              <w:t xml:space="preserve">— ruum, tempo, õigus öelda „mitte nüüd”</w:t>
            </w:r>
          </w:p>
        </w:tc>
      </w:tr>
      <w:tr>
        <w:tc>
          <w:tcPr/>
          <w:p>
            <w:pPr>
              <w:pStyle w:val="Compact"/>
            </w:pPr>
            <w:r>
              <w:t xml:space="preserve">2</w:t>
            </w:r>
          </w:p>
        </w:tc>
        <w:tc>
          <w:tcPr/>
          <w:p>
            <w:pPr>
              <w:pStyle w:val="Compact"/>
            </w:pPr>
            <w:r>
              <w:rPr>
                <w:b/>
                <w:bCs/>
              </w:rPr>
              <w:t xml:space="preserve">Spordikommentaator</w:t>
            </w:r>
            <w:r>
              <w:t xml:space="preserve"> </w:t>
            </w:r>
            <w:r>
              <w:t xml:space="preserve">— kirjelda hetke, nagu sa seda näed ja tunned</w:t>
            </w:r>
          </w:p>
        </w:tc>
      </w:tr>
      <w:tr>
        <w:tc>
          <w:tcPr/>
          <w:p>
            <w:pPr>
              <w:pStyle w:val="Compact"/>
            </w:pPr>
            <w:r>
              <w:t xml:space="preserve">3</w:t>
            </w:r>
          </w:p>
        </w:tc>
        <w:tc>
          <w:tcPr/>
          <w:p>
            <w:pPr>
              <w:pStyle w:val="Compact"/>
            </w:pPr>
            <w:r>
              <w:rPr>
                <w:b/>
                <w:bCs/>
              </w:rPr>
              <w:t xml:space="preserve">Valideerimine</w:t>
            </w:r>
            <w:r>
              <w:t xml:space="preserve"> </w:t>
            </w:r>
            <w:r>
              <w:t xml:space="preserve">— näe teise emotsiooni</w:t>
            </w:r>
          </w:p>
        </w:tc>
      </w:tr>
      <w:tr>
        <w:tc>
          <w:tcPr/>
          <w:p>
            <w:pPr>
              <w:pStyle w:val="Compact"/>
            </w:pPr>
            <w:r>
              <w:t xml:space="preserve">4</w:t>
            </w:r>
          </w:p>
        </w:tc>
        <w:tc>
          <w:tcPr/>
          <w:p>
            <w:pPr>
              <w:pStyle w:val="Compact"/>
            </w:pPr>
            <w:r>
              <w:rPr>
                <w:b/>
                <w:bCs/>
              </w:rPr>
              <w:t xml:space="preserve">Ausus</w:t>
            </w:r>
            <w:r>
              <w:t xml:space="preserve"> </w:t>
            </w:r>
            <w:r>
              <w:t xml:space="preserve">— ütle, mida sa tead</w:t>
            </w:r>
          </w:p>
        </w:tc>
      </w:tr>
      <w:tr>
        <w:tc>
          <w:tcPr/>
          <w:p>
            <w:pPr>
              <w:pStyle w:val="Compact"/>
            </w:pPr>
            <w:r>
              <w:t xml:space="preserve">5</w:t>
            </w:r>
          </w:p>
        </w:tc>
        <w:tc>
          <w:tcPr/>
          <w:p>
            <w:pPr>
              <w:pStyle w:val="Compact"/>
            </w:pPr>
            <w:r>
              <w:rPr>
                <w:b/>
                <w:bCs/>
              </w:rPr>
              <w:t xml:space="preserve">Valik</w:t>
            </w:r>
            <w:r>
              <w:t xml:space="preserve"> </w:t>
            </w:r>
            <w:r>
              <w:t xml:space="preserve">— anna kontroll tagasi</w:t>
            </w:r>
          </w:p>
        </w:tc>
      </w:tr>
    </w:tbl>
    <w:p>
      <w:pPr>
        <w:pStyle w:val="BodyText"/>
      </w:pPr>
      <w:r>
        <w:rPr>
          <w:i/>
          <w:iCs/>
        </w:rPr>
        <w:t xml:space="preserve">Kõik 1-1 vestlused operatsioonis kasutavad seda järjekorda. See asendab vana mustrit „kuula → valideeri” — lisades vahele</w:t>
      </w:r>
      <w:r>
        <w:rPr>
          <w:i/>
          <w:iCs/>
        </w:rPr>
        <w:t xml:space="preserve"> </w:t>
      </w:r>
      <w:r>
        <w:rPr>
          <w:b/>
          <w:bCs/>
          <w:i/>
          <w:iCs/>
        </w:rPr>
        <w:t xml:space="preserve">teadliku hetke kirjeldamise</w:t>
      </w:r>
      <w:r>
        <w:rPr>
          <w:i/>
          <w:iCs/>
        </w:rPr>
        <w:t xml:space="preserve">.</w:t>
      </w:r>
    </w:p>
    <w:bookmarkEnd w:id="650"/>
    <w:bookmarkStart w:id="651" w:name="X076ba0360d54b6c72ae0e3a194b4d3c10b41000"/>
    <w:p>
      <w:pPr>
        <w:pStyle w:val="Heading3"/>
      </w:pPr>
      <w:r>
        <w:rPr>
          <w:rStyle w:val="SectionNumber"/>
        </w:rPr>
        <w:t xml:space="preserve">26.2.4</w:t>
      </w:r>
      <w:r>
        <w:tab/>
      </w:r>
      <w:r>
        <w:t xml:space="preserve">Pareto 80/20 — miks need tööriistad annavad 80% tulemust</w:t>
      </w:r>
    </w:p>
    <w:p>
      <w:pPr>
        <w:pStyle w:val="FirstParagraph"/>
      </w:pPr>
      <w:r>
        <w:rPr>
          <w:b/>
          <w:bCs/>
        </w:rPr>
        <w:t xml:space="preserve">Pareto printsiip:</w:t>
      </w:r>
      <w:r>
        <w:t xml:space="preserve"> </w:t>
      </w:r>
      <w:r>
        <w:t xml:space="preserve">väike osa tegevustest annab suurema osa tulemustest. Paranemis-teadlikus suhtluses on see</w:t>
      </w:r>
      <w:r>
        <w:t xml:space="preserve"> </w:t>
      </w:r>
      <w:r>
        <w:rPr>
          <w:b/>
          <w:bCs/>
        </w:rPr>
        <w:t xml:space="preserve">vitalne 20%</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Tööriist</w:t>
            </w:r>
          </w:p>
        </w:tc>
        <w:tc>
          <w:tcPr/>
          <w:p>
            <w:pPr>
              <w:pStyle w:val="Compact"/>
            </w:pPr>
            <w:r>
              <w:t xml:space="preserve">Miks 80% tulemusest</w:t>
            </w:r>
          </w:p>
        </w:tc>
      </w:tr>
      <w:tr>
        <w:tc>
          <w:tcPr/>
          <w:p>
            <w:pPr>
              <w:pStyle w:val="Compact"/>
            </w:pPr>
            <w:r>
              <w:rPr>
                <w:b/>
                <w:bCs/>
              </w:rPr>
              <w:t xml:space="preserve">Turvalisus</w:t>
            </w:r>
          </w:p>
        </w:tc>
        <w:tc>
          <w:tcPr/>
          <w:p>
            <w:pPr>
              <w:pStyle w:val="Compact"/>
            </w:pPr>
            <w:r>
              <w:t xml:space="preserve">Ilma selleta ei avane ükski teine tööriist — närvisüsteem jääb kinni</w:t>
            </w:r>
          </w:p>
        </w:tc>
      </w:tr>
      <w:tr>
        <w:tc>
          <w:tcPr/>
          <w:p>
            <w:pPr>
              <w:pStyle w:val="Compact"/>
            </w:pPr>
            <w:r>
              <w:rPr>
                <w:b/>
                <w:bCs/>
              </w:rPr>
              <w:t xml:space="preserve">Spordikommentaator</w:t>
            </w:r>
          </w:p>
        </w:tc>
        <w:tc>
          <w:tcPr/>
          <w:p>
            <w:pPr>
              <w:pStyle w:val="Compact"/>
            </w:pPr>
            <w:r>
              <w:t xml:space="preserve">Üks aus lause hetkest &gt; tund loogikat triggeris</w:t>
            </w:r>
          </w:p>
        </w:tc>
      </w:tr>
      <w:tr>
        <w:tc>
          <w:tcPr/>
          <w:p>
            <w:pPr>
              <w:pStyle w:val="Compact"/>
            </w:pPr>
            <w:r>
              <w:rPr>
                <w:b/>
                <w:bCs/>
              </w:rPr>
              <w:t xml:space="preserve">Valideerimine</w:t>
            </w:r>
          </w:p>
        </w:tc>
        <w:tc>
          <w:tcPr/>
          <w:p>
            <w:pPr>
              <w:pStyle w:val="Compact"/>
            </w:pPr>
            <w:r>
              <w:t xml:space="preserve">„Sind nähti” sulgeb haava kiiremini kui „õige vastus”</w:t>
            </w:r>
          </w:p>
        </w:tc>
      </w:tr>
      <w:tr>
        <w:tc>
          <w:tcPr/>
          <w:p>
            <w:pPr>
              <w:pStyle w:val="Compact"/>
            </w:pPr>
            <w:r>
              <w:rPr>
                <w:b/>
                <w:bCs/>
              </w:rPr>
              <w:t xml:space="preserve">Keha enne mõistust</w:t>
            </w:r>
          </w:p>
        </w:tc>
        <w:tc>
          <w:tcPr/>
          <w:p>
            <w:pPr>
              <w:pStyle w:val="Compact"/>
            </w:pPr>
            <w:r>
              <w:t xml:space="preserve">Ravib juurt, mitte sümptomit</w:t>
            </w:r>
          </w:p>
        </w:tc>
      </w:tr>
    </w:tbl>
    <w:p>
      <w:pPr>
        <w:pStyle w:val="BodyText"/>
      </w:pPr>
      <w:r>
        <w:t xml:space="preserve">Lisa Q lisab:</w:t>
      </w:r>
      <w:r>
        <w:t xml:space="preserve"> </w:t>
      </w:r>
      <w:r>
        <w:rPr>
          <w:b/>
          <w:bCs/>
        </w:rPr>
        <w:t xml:space="preserve">GOTWA</w:t>
      </w:r>
      <w:r>
        <w:t xml:space="preserve">,</w:t>
      </w:r>
      <w:r>
        <w:t xml:space="preserve"> </w:t>
      </w:r>
      <w:r>
        <w:rPr>
          <w:b/>
          <w:bCs/>
        </w:rPr>
        <w:t xml:space="preserve">mänguline hääl</w:t>
      </w:r>
      <w:r>
        <w:t xml:space="preserve">,</w:t>
      </w:r>
      <w:r>
        <w:t xml:space="preserve"> </w:t>
      </w:r>
      <w:r>
        <w:rPr>
          <w:b/>
          <w:bCs/>
        </w:rPr>
        <w:t xml:space="preserve">teietamine</w:t>
      </w:r>
      <w:r>
        <w:t xml:space="preserve"> </w:t>
      </w:r>
      <w:r>
        <w:t xml:space="preserve">— koos kuus tööriisti, mis katavad</w:t>
      </w:r>
      <w:r>
        <w:t xml:space="preserve"> </w:t>
      </w:r>
      <w:r>
        <w:rPr>
          <w:b/>
          <w:bCs/>
        </w:rPr>
        <w:t xml:space="preserve">enamiku</w:t>
      </w:r>
      <w:r>
        <w:t xml:space="preserve"> </w:t>
      </w:r>
      <w:r>
        <w:t xml:space="preserve">igapäevasest suhtlusest ja tervenemisest.</w:t>
      </w:r>
    </w:p>
    <w:p>
      <w:pPr>
        <w:pStyle w:val="BlockText"/>
      </w:pPr>
      <w:r>
        <w:rPr>
          <w:i/>
          <w:iCs/>
        </w:rPr>
        <w:t xml:space="preserve">Me ei vaja sadat tehnikat. Me vajame kuut, mida teeme iga päev.</w:t>
      </w:r>
    </w:p>
    <w:p>
      <w:pPr>
        <w:pStyle w:val="FirstParagraph"/>
      </w:pPr>
      <w:r>
        <w:rPr>
          <w:i/>
          <w:iCs/>
        </w:rPr>
        <w:t xml:space="preserve">(Täielik Pareto kaart side ja demomeeste jaoks:</w:t>
      </w:r>
      <w:r>
        <w:rPr>
          <w:i/>
          <w:iCs/>
        </w:rPr>
        <w:t xml:space="preserve"> </w:t>
      </w:r>
      <w:r>
        <w:rPr>
          <w:b/>
          <w:bCs/>
          <w:i/>
          <w:iCs/>
        </w:rPr>
        <w:t xml:space="preserve">Lisa Q</w:t>
      </w:r>
      <w:r>
        <w:rPr>
          <w:i/>
          <w:iCs/>
        </w:rPr>
        <w:t xml:space="preserve">.)</w:t>
      </w:r>
    </w:p>
    <w:bookmarkEnd w:id="651"/>
    <w:bookmarkStart w:id="652" w:name="viis-paranemis-teadlikku-põhimõtet"/>
    <w:p>
      <w:pPr>
        <w:pStyle w:val="Heading3"/>
      </w:pPr>
      <w:r>
        <w:rPr>
          <w:rStyle w:val="SectionNumber"/>
        </w:rPr>
        <w:t xml:space="preserve">26.2.5</w:t>
      </w:r>
      <w:r>
        <w:tab/>
      </w:r>
      <w:r>
        <w:t xml:space="preserve">Viis paranemis-teadlikku põhimõtet</w:t>
      </w:r>
    </w:p>
    <w:tbl>
      <w:tblPr>
        <w:tblStyle w:val="Table"/>
        <w:tblW w:type="pct" w:w="5000"/>
        <w:tblLayout w:type="fixed"/>
        <w:tblLook w:firstRow="1" w:lastRow="0" w:firstColumn="0" w:lastColumn="0" w:noHBand="0" w:noVBand="0" w:val="0020"/>
      </w:tblPr>
      <w:tblGrid>
        <w:gridCol w:w="990"/>
        <w:gridCol w:w="3300"/>
        <w:gridCol w:w="3630"/>
      </w:tblGrid>
      <w:tr>
        <w:trPr>
          <w:tblHeader w:val="on"/>
        </w:trPr>
        <w:tc>
          <w:tcPr/>
          <w:p>
            <w:pPr>
              <w:pStyle w:val="Compact"/>
            </w:pPr>
            <w:r>
              <w:t xml:space="preserve">#</w:t>
            </w:r>
          </w:p>
        </w:tc>
        <w:tc>
          <w:tcPr/>
          <w:p>
            <w:pPr>
              <w:pStyle w:val="Compact"/>
            </w:pPr>
            <w:r>
              <w:t xml:space="preserve">Põhimõte</w:t>
            </w:r>
          </w:p>
        </w:tc>
        <w:tc>
          <w:tcPr/>
          <w:p>
            <w:pPr>
              <w:pStyle w:val="Compact"/>
            </w:pPr>
            <w:r>
              <w:t xml:space="preserve">Praktikas</w:t>
            </w:r>
          </w:p>
        </w:tc>
      </w:tr>
      <w:tr>
        <w:tc>
          <w:tcPr/>
          <w:p>
            <w:pPr>
              <w:pStyle w:val="Compact"/>
            </w:pPr>
            <w:r>
              <w:t xml:space="preserve">1</w:t>
            </w:r>
          </w:p>
        </w:tc>
        <w:tc>
          <w:tcPr/>
          <w:p>
            <w:pPr>
              <w:pStyle w:val="Compact"/>
            </w:pPr>
            <w:r>
              <w:rPr>
                <w:b/>
                <w:bCs/>
              </w:rPr>
              <w:t xml:space="preserve">Turvalisus</w:t>
            </w:r>
          </w:p>
        </w:tc>
        <w:tc>
          <w:tcPr/>
          <w:p>
            <w:pPr>
              <w:pStyle w:val="Compact"/>
            </w:pPr>
            <w:r>
              <w:t xml:space="preserve">Füüsiline ja emotsionaalne — enne sügavust, enne lahendust</w:t>
            </w:r>
          </w:p>
        </w:tc>
      </w:tr>
      <w:tr>
        <w:tc>
          <w:tcPr/>
          <w:p>
            <w:pPr>
              <w:pStyle w:val="Compact"/>
            </w:pPr>
            <w:r>
              <w:t xml:space="preserve">2</w:t>
            </w:r>
          </w:p>
        </w:tc>
        <w:tc>
          <w:tcPr/>
          <w:p>
            <w:pPr>
              <w:pStyle w:val="Compact"/>
            </w:pPr>
            <w:r>
              <w:rPr>
                <w:b/>
                <w:bCs/>
              </w:rPr>
              <w:t xml:space="preserve">Usaldus ja läbipaistvus</w:t>
            </w:r>
          </w:p>
        </w:tc>
        <w:tc>
          <w:tcPr/>
          <w:p>
            <w:pPr>
              <w:pStyle w:val="Compact"/>
            </w:pPr>
            <w:r>
              <w:t xml:space="preserve">Ütle ausalt, mida teed; ära kasuta haavandit turunduseks</w:t>
            </w:r>
          </w:p>
        </w:tc>
      </w:tr>
      <w:tr>
        <w:tc>
          <w:tcPr/>
          <w:p>
            <w:pPr>
              <w:pStyle w:val="Compact"/>
            </w:pPr>
            <w:r>
              <w:t xml:space="preserve">3</w:t>
            </w:r>
          </w:p>
        </w:tc>
        <w:tc>
          <w:tcPr/>
          <w:p>
            <w:pPr>
              <w:pStyle w:val="Compact"/>
            </w:pPr>
            <w:r>
              <w:rPr>
                <w:b/>
                <w:bCs/>
              </w:rPr>
              <w:t xml:space="preserve">Valik ja kontroll</w:t>
            </w:r>
          </w:p>
        </w:tc>
        <w:tc>
          <w:tcPr/>
          <w:p>
            <w:pPr>
              <w:pStyle w:val="Compact"/>
            </w:pPr>
            <w:r>
              <w:t xml:space="preserve">Inimene valib tempo; „mitte nüüd” on õige vastus</w:t>
            </w:r>
          </w:p>
        </w:tc>
      </w:tr>
      <w:tr>
        <w:tc>
          <w:tcPr/>
          <w:p>
            <w:pPr>
              <w:pStyle w:val="Compact"/>
            </w:pPr>
            <w:r>
              <w:t xml:space="preserve">4</w:t>
            </w:r>
          </w:p>
        </w:tc>
        <w:tc>
          <w:tcPr/>
          <w:p>
            <w:pPr>
              <w:pStyle w:val="Compact"/>
            </w:pPr>
            <w:r>
              <w:rPr>
                <w:b/>
                <w:bCs/>
              </w:rPr>
              <w:t xml:space="preserve">Koostöö</w:t>
            </w:r>
          </w:p>
        </w:tc>
        <w:tc>
          <w:tcPr/>
          <w:p>
            <w:pPr>
              <w:pStyle w:val="Compact"/>
            </w:pPr>
            <w:r>
              <w:t xml:space="preserve">Mitte „ma parandan su” — vaid „ma olen sinuga selles ruumis”</w:t>
            </w:r>
          </w:p>
        </w:tc>
      </w:tr>
      <w:tr>
        <w:tc>
          <w:tcPr/>
          <w:p>
            <w:pPr>
              <w:pStyle w:val="Compact"/>
            </w:pPr>
            <w:r>
              <w:t xml:space="preserve">5</w:t>
            </w:r>
          </w:p>
        </w:tc>
        <w:tc>
          <w:tcPr/>
          <w:p>
            <w:pPr>
              <w:pStyle w:val="Compact"/>
            </w:pPr>
            <w:r>
              <w:rPr>
                <w:b/>
                <w:bCs/>
              </w:rPr>
              <w:t xml:space="preserve">Keha enne mõistust</w:t>
            </w:r>
          </w:p>
        </w:tc>
        <w:tc>
          <w:tcPr/>
          <w:p>
            <w:pPr>
              <w:pStyle w:val="Compact"/>
            </w:pPr>
            <w:r>
              <w:t xml:space="preserve">Pre-verbaalne reaktsioon (van der Kolk) — turvalisus ja keha enne loogikat; sõnad üksi ei piisa alati</w:t>
            </w:r>
          </w:p>
        </w:tc>
      </w:tr>
    </w:tbl>
    <w:bookmarkEnd w:id="652"/>
    <w:bookmarkStart w:id="653" w:name="X34a71c10e9fc5ee113aed19ef378025f4bbd3fe"/>
    <w:p>
      <w:pPr>
        <w:pStyle w:val="Heading3"/>
      </w:pPr>
      <w:r>
        <w:rPr>
          <w:rStyle w:val="SectionNumber"/>
        </w:rPr>
        <w:t xml:space="preserve">26.2.6</w:t>
      </w:r>
      <w:r>
        <w:tab/>
      </w:r>
      <w:r>
        <w:t xml:space="preserve">Näide: kui keegi ütleb „kõik mehed/naised on samad”</w:t>
      </w:r>
    </w:p>
    <w:p>
      <w:pPr>
        <w:pStyle w:val="FirstParagraph"/>
      </w:pPr>
      <w:r>
        <w:rPr>
          <w:b/>
          <w:bCs/>
        </w:rPr>
        <w:t xml:space="preserve">Vana muster:</w:t>
      </w:r>
      <w:r>
        <w:t xml:space="preserve"> </w:t>
      </w:r>
      <w:r>
        <w:t xml:space="preserve">võta poolt või õpeta —</w:t>
      </w:r>
      <w:r>
        <w:t xml:space="preserve"> </w:t>
      </w:r>
      <w:r>
        <w:rPr>
          <w:i/>
          <w:iCs/>
        </w:rPr>
        <w:t xml:space="preserve">„tegelikult mehed on nii…“</w:t>
      </w:r>
    </w:p>
    <w:p>
      <w:pPr>
        <w:pStyle w:val="BodyText"/>
      </w:pPr>
      <w:r>
        <w:rPr>
          <w:b/>
          <w:bCs/>
        </w:rPr>
        <w:t xml:space="preserve">Paranemis-teadlik muster:</w:t>
      </w:r>
    </w:p>
    <w:p>
      <w:pPr>
        <w:pStyle w:val="Compact"/>
        <w:numPr>
          <w:ilvl w:val="0"/>
          <w:numId w:val="1251"/>
        </w:numPr>
      </w:pPr>
      <w:r>
        <w:rPr>
          <w:i/>
          <w:iCs/>
        </w:rPr>
        <w:t xml:space="preserve">„Ma kuulen väsimust ja pettumust. Kui sa tunned, et kõik on samad, on see kaitse — mitte tõe väide.”</w:t>
      </w:r>
    </w:p>
    <w:p>
      <w:pPr>
        <w:pStyle w:val="Compact"/>
        <w:numPr>
          <w:ilvl w:val="0"/>
          <w:numId w:val="1251"/>
        </w:numPr>
      </w:pPr>
      <w:r>
        <w:rPr>
          <w:i/>
          <w:iCs/>
        </w:rPr>
        <w:t xml:space="preserve">„Sinu vajadus turvalisuse ja mõistmise järele on päris.”</w:t>
      </w:r>
    </w:p>
    <w:p>
      <w:pPr>
        <w:pStyle w:val="Compact"/>
        <w:numPr>
          <w:ilvl w:val="0"/>
          <w:numId w:val="1251"/>
        </w:numPr>
      </w:pPr>
      <w:r>
        <w:rPr>
          <w:i/>
          <w:iCs/>
        </w:rPr>
        <w:t xml:space="preserve">„Teise poole vajadus ruumi võib olla samuti päris — aga see ei õigusta sind tundmata jätmist.”</w:t>
      </w:r>
    </w:p>
    <w:p>
      <w:pPr>
        <w:pStyle w:val="Compact"/>
        <w:numPr>
          <w:ilvl w:val="0"/>
          <w:numId w:val="1251"/>
        </w:numPr>
      </w:pPr>
      <w:r>
        <w:rPr>
          <w:i/>
          <w:iCs/>
        </w:rPr>
        <w:t xml:space="preserve">„Kas sa tahad täna rääkida — või vajad lihtsalt, et keegi kuuleks ilma parandamiseta?“</w:t>
      </w:r>
    </w:p>
    <w:p>
      <w:pPr>
        <w:pStyle w:val="FirstParagraph"/>
      </w:pPr>
      <w:r>
        <w:t xml:space="preserve">(Vt analüüs: Anton Daniels / TikTok break-up short — reaktsioon ilma valideerimiseta süvendab lõhet.)</w:t>
      </w:r>
    </w:p>
    <w:bookmarkEnd w:id="653"/>
    <w:bookmarkStart w:id="654" w:name="paranemis-teadlik-tugi-operatsioonis"/>
    <w:p>
      <w:pPr>
        <w:pStyle w:val="Heading3"/>
      </w:pPr>
      <w:r>
        <w:rPr>
          <w:rStyle w:val="SectionNumber"/>
        </w:rPr>
        <w:t xml:space="preserve">26.2.7</w:t>
      </w:r>
      <w:r>
        <w:tab/>
      </w:r>
      <w:r>
        <w:t xml:space="preserve">Paranemis-teadlik tugi operatsioonis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Tüüp</w:t>
            </w:r>
          </w:p>
        </w:tc>
        <w:tc>
          <w:tcPr/>
          <w:p>
            <w:pPr>
              <w:pStyle w:val="Compact"/>
            </w:pPr>
            <w:r>
              <w:t xml:space="preserve">Kes / mis</w:t>
            </w:r>
          </w:p>
        </w:tc>
      </w:tr>
      <w:tr>
        <w:tc>
          <w:tcPr/>
          <w:p>
            <w:pPr>
              <w:pStyle w:val="Compact"/>
            </w:pPr>
            <w:r>
              <w:t xml:space="preserve">Keha ja trauma</w:t>
            </w:r>
          </w:p>
        </w:tc>
        <w:tc>
          <w:tcPr/>
          <w:p>
            <w:pPr>
              <w:pStyle w:val="Compact"/>
            </w:pPr>
            <w:r>
              <w:t xml:space="preserve">Kert Grünberg — hingamistuba.ee (TRE, regressioon)</w:t>
            </w:r>
          </w:p>
        </w:tc>
      </w:tr>
      <w:tr>
        <w:tc>
          <w:tcPr/>
          <w:p>
            <w:pPr>
              <w:pStyle w:val="Compact"/>
            </w:pPr>
            <w:r>
              <w:t xml:space="preserve">Tasuta kehavabastus</w:t>
            </w:r>
          </w:p>
        </w:tc>
        <w:tc>
          <w:tcPr/>
          <w:p>
            <w:pPr>
              <w:pStyle w:val="Compact"/>
            </w:pPr>
            <w:r>
              <w:rPr>
                <w:b/>
                <w:bCs/>
              </w:rPr>
              <w:t xml:space="preserve">Lisa BA</w:t>
            </w:r>
            <w:r>
              <w:t xml:space="preserve"> </w:t>
            </w:r>
            <w:r>
              <w:t xml:space="preserve">— lümf, enesemassaaž, kõnd, raputus, karu-meetod</w:t>
            </w:r>
          </w:p>
        </w:tc>
      </w:tr>
      <w:tr>
        <w:tc>
          <w:tcPr/>
          <w:p>
            <w:pPr>
              <w:pStyle w:val="Compact"/>
            </w:pPr>
            <w:r>
              <w:t xml:space="preserve">Transpersonaalne</w:t>
            </w:r>
          </w:p>
        </w:tc>
        <w:tc>
          <w:tcPr/>
          <w:p>
            <w:pPr>
              <w:pStyle w:val="Compact"/>
            </w:pPr>
            <w:r>
              <w:t xml:space="preserve">Jure Biechonski — teadlikmina.ee</w:t>
            </w:r>
          </w:p>
        </w:tc>
      </w:tr>
      <w:tr>
        <w:tc>
          <w:tcPr/>
          <w:p>
            <w:pPr>
              <w:pStyle w:val="Compact"/>
            </w:pPr>
            <w:r>
              <w:t xml:space="preserve">Juhendamine / kriis</w:t>
            </w:r>
          </w:p>
        </w:tc>
        <w:tc>
          <w:tcPr/>
          <w:p>
            <w:pPr>
              <w:pStyle w:val="Compact"/>
            </w:pPr>
            <w:r>
              <w:t xml:space="preserve">Priit Lilleväli, Kaia Kapsta-Forrester</w:t>
            </w:r>
          </w:p>
        </w:tc>
      </w:tr>
      <w:tr>
        <w:tc>
          <w:tcPr/>
          <w:p>
            <w:pPr>
              <w:pStyle w:val="Compact"/>
            </w:pPr>
            <w:r>
              <w:t xml:space="preserve">Kiirjuhend</w:t>
            </w:r>
          </w:p>
        </w:tc>
        <w:tc>
          <w:tcPr/>
          <w:p>
            <w:pPr>
              <w:pStyle w:val="Compact"/>
            </w:pPr>
            <w:r>
              <w:t xml:space="preserve">Lisa H, Lisa F (</w:t>
            </w:r>
            <w:r>
              <w:rPr>
                <w:i/>
                <w:iCs/>
              </w:rPr>
              <w:t xml:space="preserve">Murra ring</w:t>
            </w:r>
            <w:r>
              <w:t xml:space="preserve">)</w:t>
            </w:r>
          </w:p>
        </w:tc>
      </w:tr>
      <w:tr>
        <w:tc>
          <w:tcPr/>
          <w:p>
            <w:pPr>
              <w:pStyle w:val="Compact"/>
            </w:pPr>
            <w:r>
              <w:t xml:space="preserve">EMDR</w:t>
            </w:r>
          </w:p>
        </w:tc>
        <w:tc>
          <w:tcPr/>
          <w:p>
            <w:pPr>
              <w:pStyle w:val="Compact"/>
            </w:pPr>
            <w:r>
              <w:t xml:space="preserve">KV Tugiteenuste keskus; ohvriabi.ee (kuni 940 €)</w:t>
            </w:r>
          </w:p>
        </w:tc>
      </w:tr>
      <w:tr>
        <w:tc>
          <w:tcPr/>
          <w:p>
            <w:pPr>
              <w:pStyle w:val="Compact"/>
            </w:pPr>
            <w:r>
              <w:t xml:space="preserve">Valideerimine</w:t>
            </w:r>
          </w:p>
        </w:tc>
        <w:tc>
          <w:tcPr/>
          <w:p>
            <w:pPr>
              <w:pStyle w:val="Compact"/>
            </w:pPr>
            <w:r>
              <w:t xml:space="preserve">Lisa P (see dokument)</w:t>
            </w:r>
          </w:p>
        </w:tc>
      </w:tr>
      <w:tr>
        <w:tc>
          <w:tcPr/>
          <w:p>
            <w:pPr>
              <w:pStyle w:val="Compact"/>
            </w:pPr>
            <w:r>
              <w:t xml:space="preserve">Suhtlusvahend</w:t>
            </w:r>
          </w:p>
        </w:tc>
        <w:tc>
          <w:tcPr/>
          <w:p>
            <w:pPr>
              <w:pStyle w:val="Compact"/>
            </w:pPr>
            <w:r>
              <w:rPr>
                <w:b/>
                <w:bCs/>
              </w:rPr>
              <w:t xml:space="preserve">Spordikommentaator</w:t>
            </w:r>
            <w:r>
              <w:t xml:space="preserve"> </w:t>
            </w:r>
            <w:r>
              <w:t xml:space="preserve">— kirjelda hetke, nagu sa seda näed (Lisa P)</w:t>
            </w:r>
          </w:p>
        </w:tc>
      </w:tr>
      <w:tr>
        <w:tc>
          <w:tcPr/>
          <w:p>
            <w:pPr>
              <w:pStyle w:val="Compact"/>
            </w:pPr>
            <w:r>
              <w:t xml:space="preserve">Raamat</w:t>
            </w:r>
          </w:p>
        </w:tc>
        <w:tc>
          <w:tcPr/>
          <w:p>
            <w:pPr>
              <w:pStyle w:val="Compact"/>
            </w:pPr>
            <w:r>
              <w:t xml:space="preserve">van der Kolk —</w:t>
            </w:r>
            <w:r>
              <w:t xml:space="preserve"> </w:t>
            </w:r>
            <w:r>
              <w:rPr>
                <w:i/>
                <w:iCs/>
              </w:rPr>
              <w:t xml:space="preserve">The Body Keeps the Score</w:t>
            </w:r>
            <w:r>
              <w:t xml:space="preserve"> </w:t>
            </w:r>
            <w:r>
              <w:t xml:space="preserve">(ISBN 978-0-141-97861-1)</w:t>
            </w:r>
          </w:p>
        </w:tc>
      </w:tr>
    </w:tbl>
    <w:p>
      <w:pPr>
        <w:pStyle w:val="BodyText"/>
      </w:pPr>
      <w:r>
        <w:rPr>
          <w:b/>
          <w:bCs/>
        </w:rPr>
        <w:t xml:space="preserve">1-1 vestluse reegel:</w:t>
      </w:r>
      <w:r>
        <w:t xml:space="preserve"> </w:t>
      </w:r>
      <w:r>
        <w:t xml:space="preserve">turvaline →</w:t>
      </w:r>
      <w:r>
        <w:t xml:space="preserve"> </w:t>
      </w:r>
      <w:r>
        <w:rPr>
          <w:b/>
          <w:bCs/>
        </w:rPr>
        <w:t xml:space="preserve">spordikommentaator</w:t>
      </w:r>
      <w:r>
        <w:t xml:space="preserve"> </w:t>
      </w:r>
      <w:r>
        <w:t xml:space="preserve">→ valideeri → ausus → valik.</w:t>
      </w:r>
      <w:r>
        <w:t xml:space="preserve"> </w:t>
      </w:r>
      <w:r>
        <w:rPr>
          <w:i/>
          <w:iCs/>
        </w:rPr>
        <w:t xml:space="preserve">Mõistusega ei räägi alguses — kehaga ja hetkega.</w:t>
      </w:r>
    </w:p>
    <w:p>
      <w:r>
        <w:pict>
          <v:rect style="width:0;height:1.5pt" o:hralign="center" o:hrstd="t" o:hr="t"/>
        </w:pict>
      </w:r>
    </w:p>
    <w:bookmarkEnd w:id="654"/>
    <w:bookmarkEnd w:id="655"/>
    <w:bookmarkStart w:id="662" w:name="Xde675ab900452089bb898c6989a1c55a93a1bfc"/>
    <w:p>
      <w:pPr>
        <w:pStyle w:val="Heading2"/>
      </w:pPr>
      <w:r>
        <w:rPr>
          <w:rStyle w:val="SectionNumber"/>
        </w:rPr>
        <w:t xml:space="preserve">26.3</w:t>
      </w:r>
      <w:r>
        <w:tab/>
      </w:r>
      <w:r>
        <w:t xml:space="preserve">KRIITILINE REEGEL — trauma, teistsugune reaalsus ja koostöö</w:t>
      </w:r>
    </w:p>
    <w:p>
      <w:pPr>
        <w:pStyle w:val="BlockText"/>
      </w:pPr>
      <w:r>
        <w:rPr>
          <w:i/>
          <w:iCs/>
        </w:rPr>
        <w:t xml:space="preserve">See on üks operatsiooni</w:t>
      </w:r>
      <w:r>
        <w:rPr>
          <w:i/>
          <w:iCs/>
        </w:rPr>
        <w:t xml:space="preserve"> </w:t>
      </w:r>
      <w:r>
        <w:rPr>
          <w:b/>
          <w:bCs/>
          <w:i/>
          <w:iCs/>
        </w:rPr>
        <w:t xml:space="preserve">kõige kriitilisemaid</w:t>
      </w:r>
      <w:r>
        <w:rPr>
          <w:i/>
          <w:iCs/>
        </w:rPr>
        <w:t xml:space="preserve"> </w:t>
      </w:r>
      <w:r>
        <w:rPr>
          <w:i/>
          <w:iCs/>
        </w:rPr>
        <w:t xml:space="preserve">reegleid. Loe enne igat konflikti, iga perevestlust, iga „ma ei saa temaga koostööd teha” hetke.</w:t>
      </w:r>
    </w:p>
    <w:bookmarkStart w:id="656" w:name="Xcc5a7c2ffcc5ec8ee13b0863b7a8d5b3507304c"/>
    <w:p>
      <w:pPr>
        <w:pStyle w:val="Heading3"/>
      </w:pPr>
      <w:r>
        <w:rPr>
          <w:rStyle w:val="SectionNumber"/>
        </w:rPr>
        <w:t xml:space="preserve">26.3.1</w:t>
      </w:r>
      <w:r>
        <w:tab/>
      </w:r>
      <w:r>
        <w:t xml:space="preserve">Traumatiseeritud inimesel on</w:t>
      </w:r>
      <w:r>
        <w:t xml:space="preserve"> </w:t>
      </w:r>
      <w:r>
        <w:rPr>
          <w:b/>
          <w:bCs/>
        </w:rPr>
        <w:t xml:space="preserve">täiesti teistsugune reaalsus</w:t>
      </w:r>
    </w:p>
    <w:p>
      <w:pPr>
        <w:pStyle w:val="FirstParagraph"/>
      </w:pPr>
      <w:r>
        <w:t xml:space="preserve">Trauma ei muuda ainult tundeid. See muudab</w:t>
      </w:r>
      <w:r>
        <w:t xml:space="preserve"> </w:t>
      </w:r>
      <w:r>
        <w:rPr>
          <w:b/>
          <w:bCs/>
        </w:rPr>
        <w:t xml:space="preserve">tajumist</w:t>
      </w:r>
      <w:r>
        <w:t xml:space="preserv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Terve närvisüsteem</w:t>
            </w:r>
          </w:p>
        </w:tc>
        <w:tc>
          <w:tcPr/>
          <w:p>
            <w:pPr>
              <w:pStyle w:val="Compact"/>
            </w:pPr>
            <w:r>
              <w:t xml:space="preserve">Trauma olekus</w:t>
            </w:r>
          </w:p>
        </w:tc>
      </w:tr>
      <w:tr>
        <w:tc>
          <w:tcPr/>
          <w:p>
            <w:pPr>
              <w:pStyle w:val="Compact"/>
            </w:pPr>
            <w:r>
              <w:t xml:space="preserve">Oht hinnatakse õigesti</w:t>
            </w:r>
          </w:p>
        </w:tc>
        <w:tc>
          <w:tcPr/>
          <w:p>
            <w:pPr>
              <w:pStyle w:val="Compact"/>
            </w:pPr>
            <w:r>
              <w:rPr>
                <w:b/>
                <w:bCs/>
              </w:rPr>
              <w:t xml:space="preserve">Iga liigutus</w:t>
            </w:r>
            <w:r>
              <w:t xml:space="preserve"> </w:t>
            </w:r>
            <w:r>
              <w:t xml:space="preserve">võib tunduda rünnakuna</w:t>
            </w:r>
          </w:p>
        </w:tc>
      </w:tr>
      <w:tr>
        <w:tc>
          <w:tcPr/>
          <w:p>
            <w:pPr>
              <w:pStyle w:val="Compact"/>
            </w:pPr>
            <w:r>
              <w:t xml:space="preserve">Sõnad on suhtlus</w:t>
            </w:r>
          </w:p>
        </w:tc>
        <w:tc>
          <w:tcPr/>
          <w:p>
            <w:pPr>
              <w:pStyle w:val="Compact"/>
            </w:pPr>
            <w:r>
              <w:t xml:space="preserve">Sõnad on</w:t>
            </w:r>
            <w:r>
              <w:t xml:space="preserve"> </w:t>
            </w:r>
            <w:r>
              <w:rPr>
                <w:b/>
                <w:bCs/>
              </w:rPr>
              <w:t xml:space="preserve">ähvarduse eemaldamine</w:t>
            </w:r>
          </w:p>
        </w:tc>
      </w:tr>
      <w:tr>
        <w:tc>
          <w:tcPr/>
          <w:p>
            <w:pPr>
              <w:pStyle w:val="Compact"/>
            </w:pPr>
            <w:r>
              <w:t xml:space="preserve">Koostöö on võimalik</w:t>
            </w:r>
          </w:p>
        </w:tc>
        <w:tc>
          <w:tcPr/>
          <w:p>
            <w:pPr>
              <w:pStyle w:val="Compact"/>
            </w:pPr>
            <w:r>
              <w:rPr>
                <w:b/>
                <w:bCs/>
              </w:rPr>
              <w:t xml:space="preserve">Tavaline koostöö on võimatu</w:t>
            </w:r>
            <w:r>
              <w:t xml:space="preserve"> </w:t>
            </w:r>
            <w:r>
              <w:t xml:space="preserve">— mitte tahtlikult, vaid füsioloogiliselt</w:t>
            </w:r>
          </w:p>
        </w:tc>
      </w:tr>
      <w:tr>
        <w:tc>
          <w:tcPr/>
          <w:p>
            <w:pPr>
              <w:pStyle w:val="Compact"/>
            </w:pPr>
            <w:r>
              <w:t xml:space="preserve">Loogika aitab</w:t>
            </w:r>
          </w:p>
        </w:tc>
        <w:tc>
          <w:tcPr/>
          <w:p>
            <w:pPr>
              <w:pStyle w:val="Compact"/>
            </w:pPr>
            <w:r>
              <w:t xml:space="preserve">Loogika</w:t>
            </w:r>
            <w:r>
              <w:t xml:space="preserve"> </w:t>
            </w:r>
            <w:r>
              <w:rPr>
                <w:b/>
                <w:bCs/>
              </w:rPr>
              <w:t xml:space="preserve">triggerdab</w:t>
            </w:r>
            <w:r>
              <w:t xml:space="preserve"> </w:t>
            </w:r>
            <w:r>
              <w:t xml:space="preserve">veel rohkem</w:t>
            </w:r>
          </w:p>
        </w:tc>
      </w:tr>
    </w:tbl>
    <w:p>
      <w:pPr>
        <w:pStyle w:val="BlockText"/>
      </w:pPr>
      <w:r>
        <w:rPr>
          <w:i/>
          <w:iCs/>
        </w:rPr>
        <w:t xml:space="preserve">Sa ei saa „normaalselt” koostööd teha inimesega, kes on trauma olekus — nagu sa ei saa loogiliselt vestelda haukuva koeraga, kes arvab, et sa tuled teda lööma.</w:t>
      </w:r>
    </w:p>
    <w:p>
      <w:pPr>
        <w:pStyle w:val="FirstParagraph"/>
      </w:pPr>
      <w:r>
        <w:rPr>
          <w:b/>
          <w:bCs/>
        </w:rPr>
        <w:t xml:space="preserve">See ei tähenda, et inimene on halb.</w:t>
      </w:r>
      <w:r>
        <w:t xml:space="preserve"> </w:t>
      </w:r>
      <w:r>
        <w:t xml:space="preserve">See tähendab, et</w:t>
      </w:r>
      <w:r>
        <w:t xml:space="preserve"> </w:t>
      </w:r>
      <w:r>
        <w:rPr>
          <w:b/>
          <w:bCs/>
        </w:rPr>
        <w:t xml:space="preserve">keha on veel relva äärel</w:t>
      </w:r>
      <w:r>
        <w:t xml:space="preserve"> </w:t>
      </w:r>
      <w:r>
        <w:t xml:space="preserve">— ja sina pead seda teadma.</w:t>
      </w:r>
    </w:p>
    <w:bookmarkEnd w:id="656"/>
    <w:bookmarkStart w:id="657" w:name="koera-metafoor-kuidas-trauma-käitub"/>
    <w:p>
      <w:pPr>
        <w:pStyle w:val="Heading3"/>
      </w:pPr>
      <w:r>
        <w:rPr>
          <w:rStyle w:val="SectionNumber"/>
        </w:rPr>
        <w:t xml:space="preserve">26.3.2</w:t>
      </w:r>
      <w:r>
        <w:tab/>
      </w:r>
      <w:r>
        <w:t xml:space="preserve">Koera metafoor — kuidas trauma käitub</w:t>
      </w:r>
    </w:p>
    <w:p>
      <w:pPr>
        <w:pStyle w:val="FirstParagraph"/>
      </w:pPr>
      <w:r>
        <w:t xml:space="preserve">Renee metafoor operatsioonis:</w:t>
      </w:r>
    </w:p>
    <w:p>
      <w:pPr>
        <w:pStyle w:val="SourceCode"/>
      </w:pPr>
      <w:r>
        <w:rPr>
          <w:rStyle w:val="VerbatimChar"/>
        </w:rPr>
        <w:t xml:space="preserve">Traumatiseeritud inimene = haukuv koer trauma olekus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Koer teeb</w:t>
            </w:r>
          </w:p>
        </w:tc>
        <w:tc>
          <w:tcPr/>
          <w:p>
            <w:pPr>
              <w:pStyle w:val="Compact"/>
            </w:pPr>
            <w:r>
              <w:t xml:space="preserve">Trauma teeb</w:t>
            </w:r>
          </w:p>
        </w:tc>
      </w:tr>
      <w:tr>
        <w:tc>
          <w:tcPr/>
          <w:p>
            <w:pPr>
              <w:pStyle w:val="Compact"/>
            </w:pPr>
            <w:r>
              <w:t xml:space="preserve">Iga samm tundub rünnak</w:t>
            </w:r>
          </w:p>
        </w:tc>
        <w:tc>
          <w:tcPr/>
          <w:p>
            <w:pPr>
              <w:pStyle w:val="Compact"/>
            </w:pPr>
            <w:r>
              <w:t xml:space="preserve">Iga sõna, vaikus või žest tundub oht</w:t>
            </w:r>
          </w:p>
        </w:tc>
      </w:tr>
      <w:tr>
        <w:tc>
          <w:tcPr/>
          <w:p>
            <w:pPr>
              <w:pStyle w:val="Compact"/>
            </w:pPr>
            <w:r>
              <w:t xml:space="preserve">Haugub — isegi kui sa tuled head parand</w:t>
            </w:r>
          </w:p>
        </w:tc>
        <w:tc>
          <w:tcPr/>
          <w:p>
            <w:pPr>
              <w:pStyle w:val="Compact"/>
            </w:pPr>
            <w:r>
              <w:t xml:space="preserve">Karjub, süüdistab, ähvardab —</w:t>
            </w:r>
            <w:r>
              <w:t xml:space="preserve"> </w:t>
            </w:r>
            <w:r>
              <w:rPr>
                <w:b/>
                <w:bCs/>
              </w:rPr>
              <w:t xml:space="preserve">mitte sündmuskoha tõttu</w:t>
            </w:r>
          </w:p>
        </w:tc>
      </w:tr>
      <w:tr>
        <w:tc>
          <w:tcPr/>
          <w:p>
            <w:pPr>
              <w:pStyle w:val="Compact"/>
            </w:pPr>
            <w:r>
              <w:t xml:space="preserve">Ei tee seda „pahatahtlikult”</w:t>
            </w:r>
          </w:p>
        </w:tc>
        <w:tc>
          <w:tcPr/>
          <w:p>
            <w:pPr>
              <w:pStyle w:val="Compact"/>
            </w:pPr>
            <w:r>
              <w:rPr>
                <w:b/>
                <w:bCs/>
              </w:rPr>
              <w:t xml:space="preserve">Keha üritab eemaldada ähvardust</w:t>
            </w:r>
            <w:r>
              <w:t xml:space="preserve"> </w:t>
            </w:r>
            <w:r>
              <w:t xml:space="preserve">— mitte mõistus</w:t>
            </w:r>
          </w:p>
        </w:tc>
      </w:tr>
    </w:tbl>
    <w:p>
      <w:pPr>
        <w:pStyle w:val="BodyText"/>
      </w:pPr>
      <w:r>
        <w:rPr>
          <w:b/>
          <w:bCs/>
        </w:rPr>
        <w:t xml:space="preserve">Mida SA ei tee:</w:t>
      </w:r>
      <w:r>
        <w:t xml:space="preserve"> </w:t>
      </w:r>
      <w:r>
        <w:t xml:space="preserve">- Ei vaidle haukumisega</w:t>
      </w:r>
      <w:r>
        <w:t xml:space="preserve"> </w:t>
      </w:r>
      <w:r>
        <w:t xml:space="preserve">- Ei anna haukumisele</w:t>
      </w:r>
      <w:r>
        <w:t xml:space="preserve"> </w:t>
      </w:r>
      <w:r>
        <w:rPr>
          <w:b/>
          <w:bCs/>
        </w:rPr>
        <w:t xml:space="preserve">tasu</w:t>
      </w:r>
      <w:r>
        <w:t xml:space="preserve"> </w:t>
      </w:r>
      <w:r>
        <w:t xml:space="preserve">(tähelepanu, drama, võitlus, „sa oled õigel”)</w:t>
      </w:r>
      <w:r>
        <w:t xml:space="preserve"> </w:t>
      </w:r>
      <w:r>
        <w:t xml:space="preserve">- Ei oota kohe „normaalset koostööd”</w:t>
      </w:r>
    </w:p>
    <w:p>
      <w:pPr>
        <w:pStyle w:val="BodyText"/>
      </w:pPr>
      <w:r>
        <w:rPr>
          <w:b/>
          <w:bCs/>
        </w:rPr>
        <w:t xml:space="preserve">Mida SA teed:</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Anna ruumi</w:t>
            </w:r>
            <w:r>
              <w:t xml:space="preserve"> </w:t>
            </w:r>
            <w:r>
              <w:t xml:space="preserve">— füüsiline ja emotsionaalne distants, kui vaja</w:t>
            </w:r>
          </w:p>
        </w:tc>
      </w:tr>
      <w:tr>
        <w:tc>
          <w:tcPr/>
          <w:p>
            <w:pPr>
              <w:pStyle w:val="Compact"/>
            </w:pPr>
            <w:r>
              <w:t xml:space="preserve">2</w:t>
            </w:r>
          </w:p>
        </w:tc>
        <w:tc>
          <w:tcPr/>
          <w:p>
            <w:pPr>
              <w:pStyle w:val="Compact"/>
            </w:pPr>
            <w:r>
              <w:rPr>
                <w:b/>
                <w:bCs/>
              </w:rPr>
              <w:t xml:space="preserve">Loo turvalisus</w:t>
            </w:r>
            <w:r>
              <w:t xml:space="preserve"> </w:t>
            </w:r>
            <w:r>
              <w:t xml:space="preserve">— mitte surve, mitte „räägi kohe”</w:t>
            </w:r>
          </w:p>
        </w:tc>
      </w:tr>
      <w:tr>
        <w:tc>
          <w:tcPr/>
          <w:p>
            <w:pPr>
              <w:pStyle w:val="Compact"/>
            </w:pPr>
            <w:r>
              <w:t xml:space="preserve">3</w:t>
            </w:r>
          </w:p>
        </w:tc>
        <w:tc>
          <w:tcPr/>
          <w:p>
            <w:pPr>
              <w:pStyle w:val="Compact"/>
            </w:pPr>
            <w:r>
              <w:rPr>
                <w:b/>
                <w:bCs/>
              </w:rPr>
              <w:t xml:space="preserve">Ignoreeri haukumist</w:t>
            </w:r>
            <w:r>
              <w:t xml:space="preserve"> </w:t>
            </w:r>
            <w:r>
              <w:t xml:space="preserve">— ära söö sisse provokatsiooni;</w:t>
            </w:r>
            <w:r>
              <w:t xml:space="preserve"> </w:t>
            </w:r>
            <w:r>
              <w:rPr>
                <w:b/>
                <w:bCs/>
              </w:rPr>
              <w:t xml:space="preserve">võta hapnik ära</w:t>
            </w:r>
            <w:r>
              <w:t xml:space="preserve"> </w:t>
            </w:r>
            <w:r>
              <w:t xml:space="preserve">(ära hoia tuld elus)</w:t>
            </w:r>
          </w:p>
        </w:tc>
      </w:tr>
      <w:tr>
        <w:tc>
          <w:tcPr/>
          <w:p>
            <w:pPr>
              <w:pStyle w:val="Compact"/>
            </w:pPr>
            <w:r>
              <w:t xml:space="preserve">4</w:t>
            </w:r>
          </w:p>
        </w:tc>
        <w:tc>
          <w:tcPr/>
          <w:p>
            <w:pPr>
              <w:pStyle w:val="Compact"/>
            </w:pPr>
            <w:r>
              <w:rPr>
                <w:b/>
                <w:bCs/>
              </w:rPr>
              <w:t xml:space="preserve">Eemalda tasu tsükkel</w:t>
            </w:r>
            <w:r>
              <w:t xml:space="preserve"> </w:t>
            </w:r>
            <w:r>
              <w:t xml:space="preserve">— reaktiivne käitumine ei tohi tuua tähelepanu, debatti ega drama</w:t>
            </w:r>
          </w:p>
        </w:tc>
      </w:tr>
      <w:tr>
        <w:tc>
          <w:tcPr/>
          <w:p>
            <w:pPr>
              <w:pStyle w:val="Compact"/>
            </w:pPr>
            <w:r>
              <w:t xml:space="preserve">5</w:t>
            </w:r>
          </w:p>
        </w:tc>
        <w:tc>
          <w:tcPr/>
          <w:p>
            <w:pPr>
              <w:pStyle w:val="Compact"/>
            </w:pPr>
            <w:r>
              <w:rPr>
                <w:b/>
                <w:bCs/>
              </w:rPr>
              <w:t xml:space="preserve">Anna uus tasu</w:t>
            </w:r>
            <w:r>
              <w:t xml:space="preserve"> </w:t>
            </w:r>
            <w:r>
              <w:t xml:space="preserve">—</w:t>
            </w:r>
            <w:r>
              <w:t xml:space="preserve"> </w:t>
            </w:r>
            <w:r>
              <w:rPr>
                <w:b/>
                <w:bCs/>
              </w:rPr>
              <w:t xml:space="preserve">vaikus = positiivne tähelepanu</w:t>
            </w:r>
            <w:r>
              <w:t xml:space="preserve">;</w:t>
            </w:r>
            <w:r>
              <w:t xml:space="preserve"> </w:t>
            </w:r>
            <w:r>
              <w:rPr>
                <w:b/>
                <w:bCs/>
              </w:rPr>
              <w:t xml:space="preserve">hea käitumine = positiivne tähelepanu</w:t>
            </w:r>
          </w:p>
        </w:tc>
      </w:tr>
      <w:tr>
        <w:tc>
          <w:tcPr/>
          <w:p>
            <w:pPr>
              <w:pStyle w:val="Compact"/>
            </w:pPr>
            <w:r>
              <w:t xml:space="preserve">6</w:t>
            </w:r>
          </w:p>
        </w:tc>
        <w:tc>
          <w:tcPr/>
          <w:p>
            <w:pPr>
              <w:pStyle w:val="Compact"/>
            </w:pPr>
            <w:r>
              <w:rPr>
                <w:b/>
                <w:bCs/>
              </w:rPr>
              <w:t xml:space="preserve">Halb käitumine = tähelepanu puudub</w:t>
            </w:r>
            <w:r>
              <w:t xml:space="preserve"> </w:t>
            </w:r>
            <w:r>
              <w:t xml:space="preserve">— mitte karistus, mitte loeng; lihtsalt</w:t>
            </w:r>
            <w:r>
              <w:t xml:space="preserve"> </w:t>
            </w:r>
            <w:r>
              <w:rPr>
                <w:b/>
                <w:bCs/>
              </w:rPr>
              <w:t xml:space="preserve">ei feedi</w:t>
            </w:r>
          </w:p>
        </w:tc>
      </w:tr>
    </w:tbl>
    <w:p>
      <w:pPr>
        <w:pStyle w:val="BlockText"/>
      </w:pPr>
      <w:r>
        <w:rPr>
          <w:i/>
          <w:iCs/>
        </w:rPr>
        <w:t xml:space="preserve">Kui koer on rahulik — kiida. Kui koer haugub — ära vaata teda. Ära võitle. Oota, kuni närvisüsteem rahuneb. Alles siis on koostöö võimalik.</w:t>
      </w:r>
    </w:p>
    <w:bookmarkEnd w:id="657"/>
    <w:bookmarkStart w:id="658" w:name="jeff-cooper-teadlikkus-ja-otsustusvõime"/>
    <w:p>
      <w:pPr>
        <w:pStyle w:val="Heading3"/>
      </w:pPr>
      <w:r>
        <w:rPr>
          <w:rStyle w:val="SectionNumber"/>
        </w:rPr>
        <w:t xml:space="preserve">26.3.3</w:t>
      </w:r>
      <w:r>
        <w:tab/>
      </w:r>
      <w:r>
        <w:t xml:space="preserve">Jeff Cooper — teadlikkus ja otsustusvõime</w:t>
      </w:r>
    </w:p>
    <w:p>
      <w:pPr>
        <w:pStyle w:val="FirstParagraph"/>
      </w:pPr>
      <w:r>
        <w:rPr>
          <w:b/>
          <w:bCs/>
        </w:rPr>
        <w:t xml:space="preserve">Jeff Cooper</w:t>
      </w:r>
      <w:r>
        <w:t xml:space="preserve"> </w:t>
      </w:r>
      <w:r>
        <w:t xml:space="preserve">(</w:t>
      </w:r>
      <w:r>
        <w:rPr>
          <w:i/>
          <w:iCs/>
        </w:rPr>
        <w:t xml:space="preserve">Principles of Personal Defense</w:t>
      </w:r>
      <w:r>
        <w:t xml:space="preserve">) õpetab</w:t>
      </w:r>
      <w:r>
        <w:t xml:space="preserve"> </w:t>
      </w:r>
      <w:r>
        <w:rPr>
          <w:b/>
          <w:bCs/>
        </w:rPr>
        <w:t xml:space="preserve">isiklikku kaitset</w:t>
      </w:r>
      <w:r>
        <w:t xml:space="preserve"> </w:t>
      </w:r>
      <w:r>
        <w:t xml:space="preserve">läbi</w:t>
      </w:r>
      <w:r>
        <w:t xml:space="preserve"> </w:t>
      </w:r>
      <w:r>
        <w:rPr>
          <w:b/>
          <w:bCs/>
        </w:rPr>
        <w:t xml:space="preserve">teadlikkuse</w:t>
      </w:r>
      <w:r>
        <w:t xml:space="preserve">, mitte hirmu:</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Cooperi tase</w:t>
            </w:r>
          </w:p>
        </w:tc>
        <w:tc>
          <w:tcPr/>
          <w:p>
            <w:pPr>
              <w:pStyle w:val="Compact"/>
            </w:pPr>
            <w:r>
              <w:t xml:space="preserve">Tähendus operatsioonis</w:t>
            </w:r>
          </w:p>
        </w:tc>
      </w:tr>
      <w:tr>
        <w:tc>
          <w:tcPr/>
          <w:p>
            <w:pPr>
              <w:pStyle w:val="Compact"/>
            </w:pPr>
            <w:r>
              <w:rPr>
                <w:b/>
                <w:bCs/>
              </w:rPr>
              <w:t xml:space="preserve">Condition White</w:t>
            </w:r>
          </w:p>
        </w:tc>
        <w:tc>
          <w:tcPr/>
          <w:p>
            <w:pPr>
              <w:pStyle w:val="Compact"/>
            </w:pPr>
            <w:r>
              <w:t xml:space="preserve">Sa ei märka, et teine on triggeris —</w:t>
            </w:r>
            <w:r>
              <w:t xml:space="preserve"> </w:t>
            </w:r>
            <w:r>
              <w:rPr>
                <w:b/>
                <w:bCs/>
              </w:rPr>
              <w:t xml:space="preserve">ohtlik</w:t>
            </w:r>
          </w:p>
        </w:tc>
      </w:tr>
      <w:tr>
        <w:tc>
          <w:tcPr/>
          <w:p>
            <w:pPr>
              <w:pStyle w:val="Compact"/>
            </w:pPr>
            <w:r>
              <w:rPr>
                <w:b/>
                <w:bCs/>
              </w:rPr>
              <w:t xml:space="preserve">Condition Yellow</w:t>
            </w:r>
          </w:p>
        </w:tc>
        <w:tc>
          <w:tcPr/>
          <w:p>
            <w:pPr>
              <w:pStyle w:val="Compact"/>
            </w:pPr>
            <w:r>
              <w:t xml:space="preserve">Relaxed alert — sa näed, et keha on pinges; sa ei üllatu</w:t>
            </w:r>
          </w:p>
        </w:tc>
      </w:tr>
      <w:tr>
        <w:tc>
          <w:tcPr/>
          <w:p>
            <w:pPr>
              <w:pStyle w:val="Compact"/>
            </w:pPr>
            <w:r>
              <w:rPr>
                <w:b/>
                <w:bCs/>
              </w:rPr>
              <w:t xml:space="preserve">Condition Orange</w:t>
            </w:r>
          </w:p>
        </w:tc>
        <w:tc>
          <w:tcPr/>
          <w:p>
            <w:pPr>
              <w:pStyle w:val="Compact"/>
            </w:pPr>
            <w:r>
              <w:t xml:space="preserve">Konkreetne oht tajutud — sa valid plaani (ruum, vaikus, abi)</w:t>
            </w:r>
          </w:p>
        </w:tc>
      </w:tr>
      <w:tr>
        <w:tc>
          <w:tcPr/>
          <w:p>
            <w:pPr>
              <w:pStyle w:val="Compact"/>
            </w:pPr>
            <w:r>
              <w:rPr>
                <w:b/>
                <w:bCs/>
              </w:rPr>
              <w:t xml:space="preserve">Condition Red</w:t>
            </w:r>
          </w:p>
        </w:tc>
        <w:tc>
          <w:tcPr/>
          <w:p>
            <w:pPr>
              <w:pStyle w:val="Compact"/>
            </w:pPr>
            <w:r>
              <w:t xml:space="preserve">Tegevus — kaitse end ja teisi; professionaalne abi kui vaja</w:t>
            </w:r>
          </w:p>
        </w:tc>
      </w:tr>
    </w:tbl>
    <w:p>
      <w:pPr>
        <w:pStyle w:val="BodyText"/>
      </w:pPr>
      <w:r>
        <w:rPr>
          <w:b/>
          <w:bCs/>
        </w:rPr>
        <w:t xml:space="preserve">Cooperi reeglid (kohandatud suhtlusele):</w:t>
      </w:r>
      <w:r>
        <w:t xml:space="preserve"> </w:t>
      </w:r>
      <w:r>
        <w:t xml:space="preserve">-</w:t>
      </w:r>
      <w:r>
        <w:t xml:space="preserve"> </w:t>
      </w:r>
      <w:r>
        <w:rPr>
          <w:b/>
          <w:bCs/>
        </w:rPr>
        <w:t xml:space="preserve">Tea, mis on sinu selja taga</w:t>
      </w:r>
      <w:r>
        <w:t xml:space="preserve"> </w:t>
      </w:r>
      <w:r>
        <w:t xml:space="preserve">— mis triggerid, mis ajalugu, mis muster kordub</w:t>
      </w:r>
      <w:r>
        <w:t xml:space="preserve"> </w:t>
      </w:r>
      <w:r>
        <w:t xml:space="preserve">-</w:t>
      </w:r>
      <w:r>
        <w:t xml:space="preserve"> </w:t>
      </w:r>
      <w:r>
        <w:rPr>
          <w:b/>
          <w:bCs/>
        </w:rPr>
        <w:t xml:space="preserve">Märka kõike, mis on paigast ära</w:t>
      </w:r>
      <w:r>
        <w:t xml:space="preserve"> </w:t>
      </w:r>
      <w:r>
        <w:t xml:space="preserve">— hääl, keha, vaikus, äkiline viha</w:t>
      </w:r>
      <w:r>
        <w:t xml:space="preserve"> </w:t>
      </w:r>
      <w:r>
        <w:t xml:space="preserve">-</w:t>
      </w:r>
      <w:r>
        <w:t xml:space="preserve"> </w:t>
      </w:r>
      <w:r>
        <w:rPr>
          <w:b/>
          <w:bCs/>
        </w:rPr>
        <w:t xml:space="preserve">Ära ole üllatunud</w:t>
      </w:r>
      <w:r>
        <w:t xml:space="preserve"> </w:t>
      </w:r>
      <w:r>
        <w:t xml:space="preserve">— trauma võib „tulistada”</w:t>
      </w:r>
      <w:r>
        <w:t xml:space="preserve"> </w:t>
      </w:r>
      <w:r>
        <w:rPr>
          <w:b/>
          <w:bCs/>
        </w:rPr>
        <w:t xml:space="preserve">juhuslikult näiva</w:t>
      </w:r>
      <w:r>
        <w:t xml:space="preserve"> </w:t>
      </w:r>
      <w:r>
        <w:t xml:space="preserve">hetkena</w:t>
      </w:r>
    </w:p>
    <w:bookmarkEnd w:id="658"/>
    <w:bookmarkStart w:id="659" w:name="X27d6ddec5906bb08e0a0435704b5ecb2dd2ba0a"/>
    <w:p>
      <w:pPr>
        <w:pStyle w:val="Heading3"/>
      </w:pPr>
      <w:r>
        <w:rPr>
          <w:rStyle w:val="SectionNumber"/>
        </w:rPr>
        <w:t xml:space="preserve">26.3.4</w:t>
      </w:r>
      <w:r>
        <w:tab/>
      </w:r>
      <w:r>
        <w:t xml:space="preserve">Renee operatsiooniline tõlgendus (Cooperi mõtteviis)</w:t>
      </w:r>
    </w:p>
    <w:p>
      <w:pPr>
        <w:pStyle w:val="BlockText"/>
      </w:pPr>
      <w:r>
        <w:rPr>
          <w:i/>
          <w:iCs/>
        </w:rPr>
        <w:t xml:space="preserve">„All women are weapons. Especially traumatized women.”</w:t>
      </w:r>
      <w:r>
        <w:t xml:space="preserve"> </w:t>
      </w:r>
      <w:r>
        <w:t xml:space="preserve">— Renee sõnastus operatsioonis (inglise keeles);</w:t>
      </w:r>
      <w:r>
        <w:t xml:space="preserve"> </w:t>
      </w:r>
      <w:r>
        <w:rPr>
          <w:b/>
          <w:bCs/>
        </w:rPr>
        <w:t xml:space="preserve">mitte süüdistus</w:t>
      </w:r>
      <w:r>
        <w:t xml:space="preserve">, vaid</w:t>
      </w:r>
      <w:r>
        <w:t xml:space="preserve"> </w:t>
      </w:r>
      <w:r>
        <w:rPr>
          <w:b/>
          <w:bCs/>
        </w:rPr>
        <w:t xml:space="preserve">teadlikkuse</w:t>
      </w:r>
      <w:r>
        <w:t xml:space="preserve"> </w:t>
      </w:r>
      <w:r>
        <w:t xml:space="preserve">reegel.</w:t>
      </w:r>
    </w:p>
    <w:p>
      <w:pPr>
        <w:pStyle w:val="FirstParagraph"/>
      </w:pPr>
      <w:r>
        <w:rPr>
          <w:b/>
          <w:bCs/>
        </w:rPr>
        <w:t xml:space="preserve">Mida see TÄHENDAB:</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Ei tähenda</w:t>
            </w:r>
          </w:p>
        </w:tc>
        <w:tc>
          <w:tcPr/>
          <w:p>
            <w:pPr>
              <w:pStyle w:val="Compact"/>
            </w:pPr>
            <w:r>
              <w:t xml:space="preserve">Tähendab</w:t>
            </w:r>
          </w:p>
        </w:tc>
      </w:tr>
      <w:tr>
        <w:tc>
          <w:tcPr/>
          <w:p>
            <w:pPr>
              <w:pStyle w:val="Compact"/>
            </w:pPr>
            <w:r>
              <w:t xml:space="preserve">Naine on halb</w:t>
            </w:r>
          </w:p>
        </w:tc>
        <w:tc>
          <w:tcPr/>
          <w:p>
            <w:pPr>
              <w:pStyle w:val="Compact"/>
            </w:pPr>
            <w:r>
              <w:t xml:space="preserve">Naine (või iga traumatiseeritud inimene) on</w:t>
            </w:r>
            <w:r>
              <w:t xml:space="preserve"> </w:t>
            </w:r>
            <w:r>
              <w:rPr>
                <w:b/>
                <w:bCs/>
              </w:rPr>
              <w:t xml:space="preserve">keha</w:t>
            </w:r>
            <w:r>
              <w:t xml:space="preserve">, mis võib reageerida</w:t>
            </w:r>
            <w:r>
              <w:t xml:space="preserve"> </w:t>
            </w:r>
            <w:r>
              <w:rPr>
                <w:b/>
                <w:bCs/>
              </w:rPr>
              <w:t xml:space="preserve">enne mõistust</w:t>
            </w:r>
          </w:p>
        </w:tc>
      </w:tr>
      <w:tr>
        <w:tc>
          <w:tcPr/>
          <w:p>
            <w:pPr>
              <w:pStyle w:val="Compact"/>
            </w:pPr>
            <w:r>
              <w:t xml:space="preserve">Sa pead kartma naisi</w:t>
            </w:r>
          </w:p>
        </w:tc>
        <w:tc>
          <w:tcPr/>
          <w:p>
            <w:pPr>
              <w:pStyle w:val="Compact"/>
            </w:pPr>
            <w:r>
              <w:t xml:space="preserve">Sa pead olema</w:t>
            </w:r>
            <w:r>
              <w:t xml:space="preserve"> </w:t>
            </w:r>
            <w:r>
              <w:rPr>
                <w:b/>
                <w:bCs/>
              </w:rPr>
              <w:t xml:space="preserve">teadlik</w:t>
            </w:r>
            <w:r>
              <w:t xml:space="preserve"> </w:t>
            </w:r>
            <w:r>
              <w:t xml:space="preserve">— Cooperi Condition Yellow</w:t>
            </w:r>
          </w:p>
        </w:tc>
      </w:tr>
      <w:tr>
        <w:tc>
          <w:tcPr/>
          <w:p>
            <w:pPr>
              <w:pStyle w:val="Compact"/>
            </w:pPr>
            <w:r>
              <w:t xml:space="preserve">Sõnu saab usaldada</w:t>
            </w:r>
          </w:p>
        </w:tc>
        <w:tc>
          <w:tcPr/>
          <w:p>
            <w:pPr>
              <w:pStyle w:val="Compact"/>
            </w:pPr>
            <w:r>
              <w:t xml:space="preserve">Suust tulev</w:t>
            </w:r>
            <w:r>
              <w:t xml:space="preserve"> </w:t>
            </w:r>
            <w:r>
              <w:rPr>
                <w:b/>
                <w:bCs/>
              </w:rPr>
              <w:t xml:space="preserve">trauma olekus</w:t>
            </w:r>
            <w:r>
              <w:t xml:space="preserve"> </w:t>
            </w:r>
            <w:r>
              <w:t xml:space="preserve">on sageli</w:t>
            </w:r>
            <w:r>
              <w:t xml:space="preserve"> </w:t>
            </w:r>
            <w:r>
              <w:rPr>
                <w:b/>
                <w:bCs/>
              </w:rPr>
              <w:t xml:space="preserve">ebatäpne, ülepaisutatud või „vale”</w:t>
            </w:r>
            <w:r>
              <w:t xml:space="preserve"> </w:t>
            </w:r>
            <w:r>
              <w:t xml:space="preserve">— see on</w:t>
            </w:r>
            <w:r>
              <w:t xml:space="preserve"> </w:t>
            </w:r>
            <w:r>
              <w:rPr>
                <w:b/>
                <w:bCs/>
              </w:rPr>
              <w:t xml:space="preserve">signaal</w:t>
            </w:r>
            <w:r>
              <w:t xml:space="preserve">, mitte tõde</w:t>
            </w:r>
          </w:p>
        </w:tc>
      </w:tr>
      <w:tr>
        <w:tc>
          <w:tcPr/>
          <w:p>
            <w:pPr>
              <w:pStyle w:val="Compact"/>
            </w:pPr>
            <w:r>
              <w:t xml:space="preserve">Nad teevad seda tahtlikult</w:t>
            </w:r>
          </w:p>
        </w:tc>
        <w:tc>
          <w:tcPr/>
          <w:p>
            <w:pPr>
              <w:pStyle w:val="Compact"/>
            </w:pPr>
            <w:r>
              <w:rPr>
                <w:b/>
                <w:bCs/>
              </w:rPr>
              <w:t xml:space="preserve">Nad ei tee seda tahtlikult.</w:t>
            </w:r>
            <w:r>
              <w:t xml:space="preserve"> </w:t>
            </w:r>
            <w:r>
              <w:t xml:space="preserve">Keha üritab eemaldada ähvardust</w:t>
            </w:r>
          </w:p>
        </w:tc>
      </w:tr>
    </w:tbl>
    <w:p>
      <w:pPr>
        <w:pStyle w:val="BodyText"/>
      </w:pPr>
      <w:r>
        <w:rPr>
          <w:b/>
          <w:bCs/>
        </w:rPr>
        <w:t xml:space="preserve">Eriti traumatiseeritud naine</w:t>
      </w:r>
      <w:r>
        <w:t xml:space="preserve"> </w:t>
      </w:r>
      <w:r>
        <w:t xml:space="preserve">— kelle keha on kogenud vägivalda, alandamist, hülgamist — võib reageerida</w:t>
      </w:r>
      <w:r>
        <w:t xml:space="preserve"> </w:t>
      </w:r>
      <w:r>
        <w:rPr>
          <w:b/>
          <w:bCs/>
        </w:rPr>
        <w:t xml:space="preserve">täiesti juhuslikul hetkel</w:t>
      </w:r>
      <w:r>
        <w:t xml:space="preserve">. Mitte sest sa oled halb. Sest</w:t>
      </w:r>
      <w:r>
        <w:t xml:space="preserve"> </w:t>
      </w:r>
      <w:r>
        <w:rPr>
          <w:b/>
          <w:bCs/>
        </w:rPr>
        <w:t xml:space="preserve">trauma on teistsugune reaalsus</w:t>
      </w:r>
      <w:r>
        <w:t xml:space="preserve">.</w:t>
      </w:r>
    </w:p>
    <w:p>
      <w:pPr>
        <w:pStyle w:val="BlockText"/>
      </w:pPr>
      <w:r>
        <w:t xml:space="preserve">*Kõik, mis suust välja tuleb trauma olekus, on</w:t>
      </w:r>
      <w:r>
        <w:t xml:space="preserve"> </w:t>
      </w:r>
      <w:r>
        <w:rPr>
          <w:b/>
          <w:bCs/>
        </w:rPr>
        <w:t xml:space="preserve">ebaoluline</w:t>
      </w:r>
      <w:r>
        <w:t xml:space="preserve"> </w:t>
      </w:r>
      <w:r>
        <w:t xml:space="preserve">vestluse mõttes — see on trauma, mis püüab ähvardust eemaldada.</w:t>
      </w:r>
      <w:r>
        <w:t xml:space="preserve"> </w:t>
      </w:r>
      <w:r>
        <w:rPr>
          <w:b/>
          <w:bCs/>
        </w:rPr>
        <w:t xml:space="preserve">Ära võta seda sisse. Ära vaidle. Ära feedi.</w:t>
      </w:r>
    </w:p>
    <w:bookmarkEnd w:id="659"/>
    <w:bookmarkStart w:id="660" w:name="koostöö-millal-ja-kuidas"/>
    <w:p>
      <w:pPr>
        <w:pStyle w:val="Heading3"/>
      </w:pPr>
      <w:r>
        <w:rPr>
          <w:rStyle w:val="SectionNumber"/>
        </w:rPr>
        <w:t xml:space="preserve">26.3.5</w:t>
      </w:r>
      <w:r>
        <w:tab/>
      </w:r>
      <w:r>
        <w:t xml:space="preserve">Koostöö — millal ja kuidas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Olukord</w:t>
            </w:r>
          </w:p>
        </w:tc>
        <w:tc>
          <w:tcPr/>
          <w:p>
            <w:pPr>
              <w:pStyle w:val="Compact"/>
            </w:pPr>
            <w:r>
              <w:t xml:space="preserve">Mida teha</w:t>
            </w:r>
          </w:p>
        </w:tc>
      </w:tr>
      <w:tr>
        <w:tc>
          <w:tcPr/>
          <w:p>
            <w:pPr>
              <w:pStyle w:val="Compact"/>
            </w:pPr>
            <w:r>
              <w:rPr>
                <w:b/>
                <w:bCs/>
              </w:rPr>
              <w:t xml:space="preserve">Inimene on triggeris</w:t>
            </w:r>
          </w:p>
        </w:tc>
        <w:tc>
          <w:tcPr/>
          <w:p>
            <w:pPr>
              <w:pStyle w:val="Compact"/>
            </w:pPr>
            <w:r>
              <w:rPr>
                <w:b/>
                <w:bCs/>
              </w:rPr>
              <w:t xml:space="preserve">EI koostööd</w:t>
            </w:r>
            <w:r>
              <w:t xml:space="preserve"> </w:t>
            </w:r>
            <w:r>
              <w:t xml:space="preserve">tavalises mõttes — ruum, turvalisus, ignoreeri haukumist</w:t>
            </w:r>
          </w:p>
        </w:tc>
      </w:tr>
      <w:tr>
        <w:tc>
          <w:tcPr/>
          <w:p>
            <w:pPr>
              <w:pStyle w:val="Compact"/>
            </w:pPr>
            <w:r>
              <w:rPr>
                <w:b/>
                <w:bCs/>
              </w:rPr>
              <w:t xml:space="preserve">Inimene rahuneb</w:t>
            </w:r>
          </w:p>
        </w:tc>
        <w:tc>
          <w:tcPr/>
          <w:p>
            <w:pPr>
              <w:pStyle w:val="Compact"/>
            </w:pPr>
            <w:r>
              <w:t xml:space="preserve">Alusta</w:t>
            </w:r>
            <w:r>
              <w:t xml:space="preserve"> </w:t>
            </w:r>
            <w:r>
              <w:rPr>
                <w:b/>
                <w:bCs/>
              </w:rPr>
              <w:t xml:space="preserve">väikest</w:t>
            </w:r>
            <w:r>
              <w:t xml:space="preserve"> </w:t>
            </w:r>
            <w:r>
              <w:t xml:space="preserve">positiivset tähelepanu — vaikust, rahulikku kohalolekut</w:t>
            </w:r>
          </w:p>
        </w:tc>
      </w:tr>
      <w:tr>
        <w:tc>
          <w:tcPr/>
          <w:p>
            <w:pPr>
              <w:pStyle w:val="Compact"/>
            </w:pPr>
            <w:r>
              <w:rPr>
                <w:b/>
                <w:bCs/>
              </w:rPr>
              <w:t xml:space="preserve">Inimene käitub hästi</w:t>
            </w:r>
          </w:p>
        </w:tc>
        <w:tc>
          <w:tcPr/>
          <w:p>
            <w:pPr>
              <w:pStyle w:val="Compact"/>
            </w:pPr>
            <w:r>
              <w:t xml:space="preserve">Positiivne tähelepanu, kiitus, turvalisus</w:t>
            </w:r>
          </w:p>
        </w:tc>
      </w:tr>
      <w:tr>
        <w:tc>
          <w:tcPr/>
          <w:p>
            <w:pPr>
              <w:pStyle w:val="Compact"/>
            </w:pPr>
            <w:r>
              <w:rPr>
                <w:b/>
                <w:bCs/>
              </w:rPr>
              <w:t xml:space="preserve">Inimene käitub halvasti</w:t>
            </w:r>
          </w:p>
        </w:tc>
        <w:tc>
          <w:tcPr/>
          <w:p>
            <w:pPr>
              <w:pStyle w:val="Compact"/>
            </w:pPr>
            <w:r>
              <w:rPr>
                <w:b/>
                <w:bCs/>
              </w:rPr>
              <w:t xml:space="preserve">Ära anna tähelepanu</w:t>
            </w:r>
            <w:r>
              <w:t xml:space="preserve"> </w:t>
            </w:r>
            <w:r>
              <w:t xml:space="preserve">— mitte karmus, mitte loeng; eemalda tasu</w:t>
            </w:r>
          </w:p>
        </w:tc>
      </w:tr>
      <w:tr>
        <w:tc>
          <w:tcPr/>
          <w:p>
            <w:pPr>
              <w:pStyle w:val="Compact"/>
            </w:pPr>
            <w:r>
              <w:rPr>
                <w:b/>
                <w:bCs/>
              </w:rPr>
              <w:t xml:space="preserve">Füüsiline oht</w:t>
            </w:r>
          </w:p>
        </w:tc>
        <w:tc>
          <w:tcPr/>
          <w:p>
            <w:pPr>
              <w:pStyle w:val="Compact"/>
            </w:pPr>
            <w:r>
              <w:rPr>
                <w:b/>
                <w:bCs/>
              </w:rPr>
              <w:t xml:space="preserve">Turvalisus esmalt</w:t>
            </w:r>
            <w:r>
              <w:t xml:space="preserve"> </w:t>
            </w:r>
            <w:r>
              <w:t xml:space="preserve">— Eluliin</w:t>
            </w:r>
            <w:r>
              <w:t xml:space="preserve"> </w:t>
            </w:r>
            <w:r>
              <w:rPr>
                <w:b/>
                <w:bCs/>
              </w:rPr>
              <w:t xml:space="preserve">655 8088</w:t>
            </w:r>
            <w:r>
              <w:t xml:space="preserve">, ohvriabi</w:t>
            </w:r>
            <w:r>
              <w:t xml:space="preserve"> </w:t>
            </w:r>
            <w:r>
              <w:rPr>
                <w:b/>
                <w:bCs/>
              </w:rPr>
              <w:t xml:space="preserve">116 006</w:t>
            </w:r>
            <w:r>
              <w:t xml:space="preserve">, politsei</w:t>
            </w:r>
            <w:r>
              <w:t xml:space="preserve"> </w:t>
            </w:r>
            <w:r>
              <w:rPr>
                <w:b/>
                <w:bCs/>
              </w:rPr>
              <w:t xml:space="preserve">112</w:t>
            </w:r>
          </w:p>
        </w:tc>
      </w:tr>
    </w:tbl>
    <w:p>
      <w:pPr>
        <w:pStyle w:val="BodyText"/>
      </w:pPr>
      <w:r>
        <w:rPr>
          <w:b/>
          <w:bCs/>
        </w:rPr>
        <w:t xml:space="preserve">Alles kui närvisüsteem on rahul</w:t>
      </w:r>
      <w:r>
        <w:t xml:space="preserve"> </w:t>
      </w:r>
      <w:r>
        <w:t xml:space="preserve">— siis saab tulla spordikommentaator, valideerimine, aus vestlus (vt ülal).</w:t>
      </w:r>
    </w:p>
    <w:bookmarkEnd w:id="660"/>
    <w:bookmarkStart w:id="661" w:name="üks-lause-mida-meelde-jätta"/>
    <w:p>
      <w:pPr>
        <w:pStyle w:val="Heading3"/>
      </w:pPr>
      <w:r>
        <w:rPr>
          <w:rStyle w:val="SectionNumber"/>
        </w:rPr>
        <w:t xml:space="preserve">26.3.6</w:t>
      </w:r>
      <w:r>
        <w:tab/>
      </w:r>
      <w:r>
        <w:t xml:space="preserve">Üks lause, mida meelde jätta</w:t>
      </w:r>
    </w:p>
    <w:p>
      <w:pPr>
        <w:pStyle w:val="BlockText"/>
      </w:pPr>
      <w:r>
        <w:rPr>
          <w:b/>
          <w:bCs/>
        </w:rPr>
        <w:t xml:space="preserve">„Trauma ei ole koostöö. Trauma on haukumine. Anna ruumi. Loo turvalisus. Ignoreeri haukumist. Tasusta rahulikku. Nad ei tee seda tahtlikult.”</w:t>
      </w:r>
    </w:p>
    <w:p>
      <w:pPr>
        <w:pStyle w:val="FirstParagraph"/>
      </w:pPr>
      <w:r>
        <w:rPr>
          <w:b/>
          <w:bCs/>
        </w:rPr>
        <w:t xml:space="preserve">Seosed:</w:t>
      </w:r>
      <w:r>
        <w:t xml:space="preserve"> </w:t>
      </w:r>
      <w:r>
        <w:t xml:space="preserve">Lisa S (miks) · Lisa H (kriis) · Lisa I (inimesekeskne juhtimine) · Lisa AC (magamistuba, revolutsioon, näita teed) · van der Kolk (keha enne mõistust)</w:t>
      </w:r>
    </w:p>
    <w:p>
      <w:r>
        <w:pict>
          <v:rect style="width:0;height:1.5pt" o:hralign="center" o:hrstd="t" o:hr="t"/>
        </w:pict>
      </w:r>
    </w:p>
    <w:bookmarkEnd w:id="661"/>
    <w:bookmarkEnd w:id="662"/>
    <w:bookmarkStart w:id="663" w:name="kuidas-vastata-5-sammu-uuendatud"/>
    <w:p>
      <w:pPr>
        <w:pStyle w:val="Heading2"/>
      </w:pPr>
      <w:r>
        <w:rPr>
          <w:rStyle w:val="SectionNumber"/>
        </w:rPr>
        <w:t xml:space="preserve">26.4</w:t>
      </w:r>
      <w:r>
        <w:tab/>
      </w:r>
      <w:r>
        <w:t xml:space="preserve">Kuidas vastata (5 sammu — uuendatud)</w:t>
      </w:r>
    </w:p>
    <w:tbl>
      <w:tblPr>
        <w:tblStyle w:val="Table"/>
        <w:tblW w:type="pct" w:w="5000"/>
        <w:tblLayout w:type="fixed"/>
        <w:tblLook w:firstRow="1" w:lastRow="0" w:firstColumn="0" w:lastColumn="0" w:noHBand="0" w:noVBand="0" w:val="0020"/>
      </w:tblPr>
      <w:tblGrid>
        <w:gridCol w:w="1980"/>
        <w:gridCol w:w="3630"/>
        <w:gridCol w:w="2310"/>
      </w:tblGrid>
      <w:tr>
        <w:trPr>
          <w:tblHeader w:val="on"/>
        </w:trPr>
        <w:tc>
          <w:tcPr/>
          <w:p>
            <w:pPr>
              <w:pStyle w:val="Compact"/>
            </w:pPr>
            <w:r>
              <w:t xml:space="preserve">Samm</w:t>
            </w:r>
          </w:p>
        </w:tc>
        <w:tc>
          <w:tcPr/>
          <w:p>
            <w:pPr>
              <w:pStyle w:val="Compact"/>
            </w:pPr>
            <w:r>
              <w:t xml:space="preserve">Mida teed</w:t>
            </w:r>
          </w:p>
        </w:tc>
        <w:tc>
          <w:tcPr/>
          <w:p>
            <w:pPr>
              <w:pStyle w:val="Compact"/>
            </w:pPr>
            <w:r>
              <w:t xml:space="preserve">Näide</w:t>
            </w:r>
          </w:p>
        </w:tc>
      </w:tr>
      <w:tr>
        <w:tc>
          <w:tcPr/>
          <w:p>
            <w:pPr>
              <w:pStyle w:val="Compact"/>
            </w:pPr>
            <w:r>
              <w:rPr>
                <w:b/>
                <w:bCs/>
              </w:rPr>
              <w:t xml:space="preserve">0. Turvalisus</w:t>
            </w:r>
          </w:p>
        </w:tc>
        <w:tc>
          <w:tcPr/>
          <w:p>
            <w:pPr>
              <w:pStyle w:val="Compact"/>
            </w:pPr>
            <w:r>
              <w:t xml:space="preserve">Loo ruum; ära kiirusta</w:t>
            </w:r>
          </w:p>
        </w:tc>
        <w:tc>
          <w:tcPr/>
          <w:p>
            <w:pPr>
              <w:pStyle w:val="Compact"/>
            </w:pPr>
            <w:r>
              <w:t xml:space="preserve">„Sa ei pea praegu midagi otsustama.”</w:t>
            </w:r>
          </w:p>
        </w:tc>
      </w:tr>
      <w:tr>
        <w:tc>
          <w:tcPr/>
          <w:p>
            <w:pPr>
              <w:pStyle w:val="Compact"/>
            </w:pPr>
            <w:r>
              <w:rPr>
                <w:b/>
                <w:bCs/>
              </w:rPr>
              <w:t xml:space="preserve">1. Spordikommentaator</w:t>
            </w:r>
          </w:p>
        </w:tc>
        <w:tc>
          <w:tcPr/>
          <w:p>
            <w:pPr>
              <w:pStyle w:val="Compact"/>
            </w:pPr>
            <w:r>
              <w:t xml:space="preserve">Kirjelda hetke, nagu sa seda näed</w:t>
            </w:r>
          </w:p>
        </w:tc>
        <w:tc>
          <w:tcPr/>
          <w:p>
            <w:pPr>
              <w:pStyle w:val="Compact"/>
            </w:pPr>
            <w:r>
              <w:t xml:space="preserve">„Ma märkan, et mu kõri on kinni. Ma näen, et sa vaikid.”</w:t>
            </w:r>
          </w:p>
        </w:tc>
      </w:tr>
      <w:tr>
        <w:tc>
          <w:tcPr/>
          <w:p>
            <w:pPr>
              <w:pStyle w:val="Compact"/>
            </w:pPr>
            <w:r>
              <w:rPr>
                <w:b/>
                <w:bCs/>
              </w:rPr>
              <w:t xml:space="preserve">2. Kuule / valideeri</w:t>
            </w:r>
          </w:p>
        </w:tc>
        <w:tc>
          <w:tcPr/>
          <w:p>
            <w:pPr>
              <w:pStyle w:val="Compact"/>
            </w:pPr>
            <w:r>
              <w:t xml:space="preserve">Nimeta emotsioon või vajadus</w:t>
            </w:r>
          </w:p>
        </w:tc>
        <w:tc>
          <w:tcPr/>
          <w:p>
            <w:pPr>
              <w:pStyle w:val="Compact"/>
            </w:pPr>
            <w:r>
              <w:t xml:space="preserve">„Ma kuulen, et see teeb sind kahtlevaks.”</w:t>
            </w:r>
          </w:p>
        </w:tc>
      </w:tr>
      <w:tr>
        <w:tc>
          <w:tcPr/>
          <w:p>
            <w:pPr>
              <w:pStyle w:val="Compact"/>
            </w:pPr>
            <w:r>
              <w:rPr>
                <w:b/>
                <w:bCs/>
              </w:rPr>
              <w:t xml:space="preserve">3. Ausus</w:t>
            </w:r>
          </w:p>
        </w:tc>
        <w:tc>
          <w:tcPr/>
          <w:p>
            <w:pPr>
              <w:pStyle w:val="Compact"/>
            </w:pPr>
            <w:r>
              <w:t xml:space="preserve">Ütle otse, mida sa tead / ei tea</w:t>
            </w:r>
          </w:p>
        </w:tc>
        <w:tc>
          <w:tcPr/>
          <w:p>
            <w:pPr>
              <w:pStyle w:val="Compact"/>
            </w:pPr>
            <w:r>
              <w:t xml:space="preserve">„Me ei esinda riiki ametlikult.”</w:t>
            </w:r>
          </w:p>
        </w:tc>
      </w:tr>
      <w:tr>
        <w:tc>
          <w:tcPr/>
          <w:p>
            <w:pPr>
              <w:pStyle w:val="Compact"/>
            </w:pPr>
            <w:r>
              <w:rPr>
                <w:b/>
                <w:bCs/>
              </w:rPr>
              <w:t xml:space="preserve">4. Valik</w:t>
            </w:r>
          </w:p>
        </w:tc>
        <w:tc>
          <w:tcPr/>
          <w:p>
            <w:pPr>
              <w:pStyle w:val="Compact"/>
            </w:pPr>
            <w:r>
              <w:t xml:space="preserve">Anna inimesele kontroll</w:t>
            </w:r>
          </w:p>
        </w:tc>
        <w:tc>
          <w:tcPr/>
          <w:p>
            <w:pPr>
              <w:pStyle w:val="Compact"/>
            </w:pPr>
            <w:r>
              <w:t xml:space="preserve">„Sa ei pea järgima. Sa võid valida ühe sammu.”</w:t>
            </w:r>
          </w:p>
        </w:tc>
      </w:tr>
    </w:tbl>
    <w:p>
      <w:r>
        <w:pict>
          <v:rect style="width:0;height:1.5pt" o:hralign="center" o:hrstd="t" o:hr="t"/>
        </w:pict>
      </w:r>
    </w:p>
    <w:bookmarkEnd w:id="663"/>
    <w:bookmarkStart w:id="699" w:name="takistuste-kaart"/>
    <w:p>
      <w:pPr>
        <w:pStyle w:val="Heading2"/>
      </w:pPr>
      <w:r>
        <w:rPr>
          <w:rStyle w:val="SectionNumber"/>
        </w:rPr>
        <w:t xml:space="preserve">26.5</w:t>
      </w:r>
      <w:r>
        <w:tab/>
      </w:r>
      <w:r>
        <w:t xml:space="preserve">Takistuste kaart</w:t>
      </w:r>
    </w:p>
    <w:bookmarkStart w:id="670" w:name="a.-hirm-ja-kaitsereaktsioon"/>
    <w:p>
      <w:pPr>
        <w:pStyle w:val="Heading3"/>
      </w:pPr>
      <w:r>
        <w:rPr>
          <w:rStyle w:val="SectionNumber"/>
        </w:rPr>
        <w:t xml:space="preserve">26.5.1</w:t>
      </w:r>
      <w:r>
        <w:tab/>
      </w:r>
      <w:r>
        <w:t xml:space="preserve">A. Hirm ja kaitsereaktsioon</w:t>
      </w:r>
    </w:p>
    <w:bookmarkStart w:id="664" w:name="a1.-wtf-mis-see-üldse-on"/>
    <w:p>
      <w:pPr>
        <w:pStyle w:val="Heading4"/>
      </w:pPr>
      <w:r>
        <w:rPr>
          <w:rStyle w:val="SectionNumber"/>
        </w:rPr>
        <w:t xml:space="preserve">26.5.1.1</w:t>
      </w:r>
      <w:r>
        <w:tab/>
      </w:r>
      <w:r>
        <w:t xml:space="preserve">A1. „WTF — mis see üldse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ärevus, kaitsereaktsioon — „keegi tahab mulle midagi müüa või käskida”</w:t>
            </w:r>
          </w:p>
        </w:tc>
      </w:tr>
      <w:tr>
        <w:tc>
          <w:tcPr/>
          <w:p>
            <w:pPr>
              <w:pStyle w:val="Compact"/>
            </w:pPr>
            <w:r>
              <w:rPr>
                <w:b/>
                <w:bCs/>
              </w:rPr>
              <w:t xml:space="preserve">Valideerimine</w:t>
            </w:r>
          </w:p>
        </w:tc>
        <w:tc>
          <w:tcPr/>
          <w:p>
            <w:pPr>
              <w:pStyle w:val="Compact"/>
            </w:pPr>
            <w:r>
              <w:rPr>
                <w:i/>
                <w:iCs/>
              </w:rPr>
              <w:t xml:space="preserve">Ma kuulen segadust. Kui keegi tuleb sõjaväelise vormi ja pika nimekirjaga, on täiesti loogiline küsida: mis asi see on ja miks ma peaksin hoolima.</w:t>
            </w:r>
          </w:p>
        </w:tc>
      </w:tr>
      <w:tr>
        <w:tc>
          <w:tcPr/>
          <w:p>
            <w:pPr>
              <w:pStyle w:val="Compact"/>
            </w:pPr>
            <w:r>
              <w:rPr>
                <w:b/>
                <w:bCs/>
              </w:rPr>
              <w:t xml:space="preserve">Vastus</w:t>
            </w:r>
          </w:p>
        </w:tc>
        <w:tc>
          <w:tcPr/>
          <w:p>
            <w:pPr>
              <w:pStyle w:val="Compact"/>
            </w:pPr>
            <w:r>
              <w:t xml:space="preserve">See on kodanikualgatus — vastutegevus infosõjale, mitte sõda relvadega. 60 sekundit: loe OPORD algust</w:t>
            </w:r>
            <w:r>
              <w:t xml:space="preserve"> </w:t>
            </w:r>
            <w:r>
              <w:rPr>
                <w:b/>
                <w:bCs/>
              </w:rPr>
              <w:t xml:space="preserve">„MIKS? AJEND. EESMÄRK.”</w:t>
            </w:r>
            <w:r>
              <w:t xml:space="preserve"> </w:t>
            </w:r>
            <w:r>
              <w:t xml:space="preserve">Sa ei pea kedagi tundma, et alustada.</w:t>
            </w:r>
          </w:p>
        </w:tc>
      </w:tr>
      <w:tr>
        <w:tc>
          <w:tcPr/>
          <w:p>
            <w:pPr>
              <w:pStyle w:val="Compact"/>
            </w:pPr>
            <w:r>
              <w:rPr>
                <w:b/>
                <w:bCs/>
              </w:rPr>
              <w:t xml:space="preserve">Küsimus</w:t>
            </w:r>
          </w:p>
        </w:tc>
        <w:tc>
          <w:tcPr/>
          <w:p>
            <w:pPr>
              <w:pStyle w:val="Compact"/>
            </w:pPr>
            <w:r>
              <w:rPr>
                <w:i/>
                <w:iCs/>
              </w:rPr>
              <w:t xml:space="preserve">Mis sind täna kõige rohkem segab — vorm, nimed või sõnum?</w:t>
            </w:r>
          </w:p>
        </w:tc>
      </w:tr>
    </w:tbl>
    <w:bookmarkEnd w:id="664"/>
    <w:bookmarkStart w:id="665" w:name="a1b.-kes-sa-oled-mis-on-su-taust"/>
    <w:p>
      <w:pPr>
        <w:pStyle w:val="Heading4"/>
      </w:pPr>
      <w:r>
        <w:rPr>
          <w:rStyle w:val="SectionNumber"/>
        </w:rPr>
        <w:t xml:space="preserve">26.5.1.2</w:t>
      </w:r>
      <w:r>
        <w:tab/>
      </w:r>
      <w:r>
        <w:t xml:space="preserve">A1b. „Kes sa oled? Mis on su taust?”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legitiimsuse kontroll — „miks peaksin sind uskuma?”</w:t>
            </w:r>
          </w:p>
        </w:tc>
      </w:tr>
      <w:tr>
        <w:tc>
          <w:tcPr/>
          <w:p>
            <w:pPr>
              <w:pStyle w:val="Compact"/>
            </w:pPr>
            <w:r>
              <w:rPr>
                <w:b/>
                <w:bCs/>
              </w:rPr>
              <w:t xml:space="preserve">Valideerimine</w:t>
            </w:r>
          </w:p>
        </w:tc>
        <w:tc>
          <w:tcPr/>
          <w:p>
            <w:pPr>
              <w:pStyle w:val="Compact"/>
            </w:pPr>
            <w:r>
              <w:rPr>
                <w:i/>
                <w:iCs/>
              </w:rPr>
              <w:t xml:space="preserve">Loogiline küsida, kes räägib ja mis on ta taust. Sa ei pea kedagi usaldama ilma fakte kontrollimata.</w:t>
            </w:r>
          </w:p>
        </w:tc>
      </w:tr>
      <w:tr>
        <w:tc>
          <w:tcPr/>
          <w:p>
            <w:pPr>
              <w:pStyle w:val="Compact"/>
            </w:pPr>
            <w:r>
              <w:rPr>
                <w:b/>
                <w:bCs/>
              </w:rPr>
              <w:t xml:space="preserve">Vastus</w:t>
            </w:r>
          </w:p>
        </w:tc>
        <w:tc>
          <w:tcPr/>
          <w:p>
            <w:pPr>
              <w:pStyle w:val="Compact"/>
            </w:pPr>
            <w:r>
              <w:t xml:space="preserve">Lühike fakt + üks tõend: Renee Aluste — Kaitsevägi, Kaitseliit, Ranger School, . Täielik CV, koolituste maht ja meedialingid:</w:t>
            </w:r>
            <w:r>
              <w:t xml:space="preserve"> </w:t>
            </w:r>
            <w:r>
              <w:rPr>
                <w:b/>
                <w:bCs/>
              </w:rPr>
              <w:t xml:space="preserve">Lisa R</w:t>
            </w:r>
            <w:r>
              <w:t xml:space="preserve">. Isiklik lugu:</w:t>
            </w:r>
            <w:r>
              <w:t xml:space="preserve"> </w:t>
            </w:r>
            <w:r>
              <w:rPr>
                <w:b/>
                <w:bCs/>
              </w:rPr>
              <w:t xml:space="preserve">Lisa H</w:t>
            </w:r>
            <w:r>
              <w:t xml:space="preserve"> </w:t>
            </w:r>
            <w:r>
              <w:t xml:space="preserve">/ profiil.</w:t>
            </w:r>
          </w:p>
        </w:tc>
      </w:tr>
      <w:tr>
        <w:tc>
          <w:tcPr/>
          <w:p>
            <w:pPr>
              <w:pStyle w:val="Compact"/>
            </w:pPr>
            <w:r>
              <w:rPr>
                <w:b/>
                <w:bCs/>
              </w:rPr>
              <w:t xml:space="preserve">Küsimus</w:t>
            </w:r>
          </w:p>
        </w:tc>
        <w:tc>
          <w:tcPr/>
          <w:p>
            <w:pPr>
              <w:pStyle w:val="Compact"/>
            </w:pPr>
            <w:r>
              <w:rPr>
                <w:i/>
                <w:iCs/>
              </w:rPr>
              <w:t xml:space="preserve">Mida sa kontrollisid viimati ise — enne kui otsustasid, et keegi on usaldusväärne?</w:t>
            </w:r>
          </w:p>
        </w:tc>
      </w:tr>
    </w:tbl>
    <w:bookmarkEnd w:id="665"/>
    <w:bookmarkStart w:id="666" w:name="X38d7a193a9b5005aae0f91de4ea4c9e71eb8e95"/>
    <w:p>
      <w:pPr>
        <w:pStyle w:val="Heading4"/>
      </w:pPr>
      <w:r>
        <w:rPr>
          <w:rStyle w:val="SectionNumber"/>
        </w:rPr>
        <w:t xml:space="preserve">26.5.1.3</w:t>
      </w:r>
      <w:r>
        <w:tab/>
      </w:r>
      <w:r>
        <w:t xml:space="preserve">A2. „Sa oled hulluks läinud / see on liiga isiklik”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hämmastus, kaastunne või põlgus — „liiga palju avalikult”</w:t>
            </w:r>
          </w:p>
        </w:tc>
      </w:tr>
      <w:tr>
        <w:tc>
          <w:tcPr/>
          <w:p>
            <w:pPr>
              <w:pStyle w:val="Compact"/>
            </w:pPr>
            <w:r>
              <w:rPr>
                <w:b/>
                <w:bCs/>
              </w:rPr>
              <w:t xml:space="preserve">Valideerimine</w:t>
            </w:r>
          </w:p>
        </w:tc>
        <w:tc>
          <w:tcPr/>
          <w:p>
            <w:pPr>
              <w:pStyle w:val="Compact"/>
            </w:pPr>
            <w:r>
              <w:rPr>
                <w:i/>
                <w:iCs/>
              </w:rPr>
              <w:t xml:space="preserve">Kui keegi räägib depressioonist, võõrandatud lastest ja oma vigadest avalikult, võib see tunduda liiga lähedalt. See on arusaadav. Sa ei pea seda tegema.</w:t>
            </w:r>
          </w:p>
        </w:tc>
      </w:tr>
      <w:tr>
        <w:tc>
          <w:tcPr/>
          <w:p>
            <w:pPr>
              <w:pStyle w:val="Compact"/>
            </w:pPr>
            <w:r>
              <w:rPr>
                <w:b/>
                <w:bCs/>
              </w:rPr>
              <w:t xml:space="preserve">Vastus</w:t>
            </w:r>
          </w:p>
        </w:tc>
        <w:tc>
          <w:tcPr/>
          <w:p>
            <w:pPr>
              <w:pStyle w:val="Compact"/>
            </w:pPr>
            <w:r>
              <w:t xml:space="preserve">Jah — Renee on läinud läbi murde. Avalikkus on teadlik valik: Eesti väärib läbipaistvust ja eeskuju. Sa võid võtta ainult seda, mis sulle sobib — üks raamat, üks vestlus, üks samm.</w:t>
            </w:r>
          </w:p>
        </w:tc>
      </w:tr>
      <w:tr>
        <w:tc>
          <w:tcPr/>
          <w:p>
            <w:pPr>
              <w:pStyle w:val="Compact"/>
            </w:pPr>
            <w:r>
              <w:rPr>
                <w:b/>
                <w:bCs/>
              </w:rPr>
              <w:t xml:space="preserve">Küsimus</w:t>
            </w:r>
          </w:p>
        </w:tc>
        <w:tc>
          <w:tcPr/>
          <w:p>
            <w:pPr>
              <w:pStyle w:val="Compact"/>
            </w:pPr>
            <w:r>
              <w:rPr>
                <w:i/>
                <w:iCs/>
              </w:rPr>
              <w:t xml:space="preserve">Mis osa sinu elus vajab täna rohkem ausust — mitte teiste, vaid sinu enda?</w:t>
            </w:r>
          </w:p>
        </w:tc>
      </w:tr>
    </w:tbl>
    <w:bookmarkEnd w:id="666"/>
    <w:bookmarkStart w:id="667" w:name="X76a0b3c027ac4dcac04358cc5929e13a2e90574"/>
    <w:p>
      <w:pPr>
        <w:pStyle w:val="Heading4"/>
      </w:pPr>
      <w:r>
        <w:rPr>
          <w:rStyle w:val="SectionNumber"/>
        </w:rPr>
        <w:t xml:space="preserve">26.5.1.4</w:t>
      </w:r>
      <w:r>
        <w:tab/>
      </w:r>
      <w:r>
        <w:t xml:space="preserve">A3. „See on vandenõuteooria / Venemaa propaganda vastu”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Pettumus, väsimus manipulatsioonist, hirm olla „ärakasutatud”</w:t>
            </w:r>
          </w:p>
        </w:tc>
      </w:tr>
      <w:tr>
        <w:tc>
          <w:tcPr/>
          <w:p>
            <w:pPr>
              <w:pStyle w:val="Compact"/>
            </w:pPr>
            <w:r>
              <w:rPr>
                <w:b/>
                <w:bCs/>
              </w:rPr>
              <w:t xml:space="preserve">Valideerimine</w:t>
            </w:r>
          </w:p>
        </w:tc>
        <w:tc>
          <w:tcPr/>
          <w:p>
            <w:pPr>
              <w:pStyle w:val="Compact"/>
            </w:pPr>
            <w:r>
              <w:rPr>
                <w:i/>
                <w:iCs/>
              </w:rPr>
              <w:t xml:space="preserve">Sa oled tundlik selle suhtes, et sind emotsionaalselt ära kasutatakse. See on tervislik kaitse. Paljud inimesed on pettunud — internetis, poliitikas, suhetes.</w:t>
            </w:r>
          </w:p>
        </w:tc>
      </w:tr>
      <w:tr>
        <w:tc>
          <w:tcPr/>
          <w:p>
            <w:pPr>
              <w:pStyle w:val="Compact"/>
            </w:pPr>
            <w:r>
              <w:rPr>
                <w:b/>
                <w:bCs/>
              </w:rPr>
              <w:t xml:space="preserve">Vastus</w:t>
            </w:r>
          </w:p>
        </w:tc>
        <w:tc>
          <w:tcPr/>
          <w:p>
            <w:pPr>
              <w:pStyle w:val="Compact"/>
            </w:pPr>
            <w:r>
              <w:t xml:space="preserve">Me ei palu uskuda kontrollimata. Kontrolli allikaid. Küsi: kes võidab, kui ma kardan ja vihkan? Meie eesmärk ei ole hirm — vaid tugev pere ja kriitiline mõtlemine. Kui sõnum sunnib — lahku.</w:t>
            </w:r>
          </w:p>
        </w:tc>
      </w:tr>
      <w:tr>
        <w:tc>
          <w:tcPr/>
          <w:p>
            <w:pPr>
              <w:pStyle w:val="Compact"/>
            </w:pPr>
            <w:r>
              <w:rPr>
                <w:b/>
                <w:bCs/>
              </w:rPr>
              <w:t xml:space="preserve">Küsimus</w:t>
            </w:r>
          </w:p>
        </w:tc>
        <w:tc>
          <w:tcPr/>
          <w:p>
            <w:pPr>
              <w:pStyle w:val="Compact"/>
            </w:pPr>
            <w:r>
              <w:rPr>
                <w:i/>
                <w:iCs/>
              </w:rPr>
              <w:t xml:space="preserve">Millal sa viimati tundsid, et sind manipuleeriti — ja mis sind hoiatas?</w:t>
            </w:r>
          </w:p>
        </w:tc>
      </w:tr>
    </w:tbl>
    <w:bookmarkEnd w:id="667"/>
    <w:bookmarkStart w:id="668" w:name="Xf7e5139496fbaf396ebf5c280eb53f1167fd59d"/>
    <w:p>
      <w:pPr>
        <w:pStyle w:val="Heading4"/>
      </w:pPr>
      <w:r>
        <w:rPr>
          <w:rStyle w:val="SectionNumber"/>
        </w:rPr>
        <w:t xml:space="preserve">26.5.1.5</w:t>
      </w:r>
      <w:r>
        <w:tab/>
      </w:r>
      <w:r>
        <w:t xml:space="preserve">A3b. „Aga USA algoritmid / juudid / vabamüürlased juhivad kaost”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õigustunne, hirm „kõik on vastu”</w:t>
            </w:r>
          </w:p>
        </w:tc>
      </w:tr>
      <w:tr>
        <w:tc>
          <w:tcPr/>
          <w:p>
            <w:pPr>
              <w:pStyle w:val="Compact"/>
            </w:pPr>
            <w:r>
              <w:rPr>
                <w:b/>
                <w:bCs/>
              </w:rPr>
              <w:t xml:space="preserve">Valideerimine</w:t>
            </w:r>
          </w:p>
        </w:tc>
        <w:tc>
          <w:tcPr/>
          <w:p>
            <w:pPr>
              <w:pStyle w:val="Compact"/>
            </w:pPr>
            <w:r>
              <w:rPr>
                <w:i/>
                <w:iCs/>
              </w:rPr>
              <w:t xml:space="preserve">On loogiline küsida, kas oht tuleb ainult ühest suunast. Paljud inimesed on märganud, et sotsiaalmeedia lõhestab peresid — see tähelepanek on väärt uurimist.</w:t>
            </w:r>
          </w:p>
        </w:tc>
      </w:tr>
      <w:tr>
        <w:tc>
          <w:tcPr/>
          <w:p>
            <w:pPr>
              <w:pStyle w:val="Compact"/>
            </w:pPr>
            <w:r>
              <w:rPr>
                <w:b/>
                <w:bCs/>
              </w:rPr>
              <w:t xml:space="preserve">Vastus</w:t>
            </w:r>
          </w:p>
        </w:tc>
        <w:tc>
          <w:tcPr/>
          <w:p>
            <w:pPr>
              <w:pStyle w:val="Compact"/>
            </w:pPr>
            <w:r>
              <w:rPr>
                <w:b/>
                <w:bCs/>
              </w:rPr>
              <w:t xml:space="preserve">Lisa AU</w:t>
            </w:r>
            <w:r>
              <w:t xml:space="preserve"> </w:t>
            </w:r>
            <w:r>
              <w:t xml:space="preserve">faktiline jaotus: (1)</w:t>
            </w:r>
            <w:r>
              <w:t xml:space="preserve"> </w:t>
            </w:r>
            <w:r>
              <w:rPr>
                <w:b/>
                <w:bCs/>
              </w:rPr>
              <w:t xml:space="preserve">dokumenteeritud</w:t>
            </w:r>
            <w:r>
              <w:t xml:space="preserve"> </w:t>
            </w:r>
            <w:r>
              <w:t xml:space="preserve">— Venemaa infosõda + platvormide kaasatuse majandus; (2)</w:t>
            </w:r>
            <w:r>
              <w:t xml:space="preserve"> </w:t>
            </w:r>
            <w:r>
              <w:rPr>
                <w:b/>
                <w:bCs/>
              </w:rPr>
              <w:t xml:space="preserve">mitte OPORD</w:t>
            </w:r>
            <w:r>
              <w:t xml:space="preserve"> </w:t>
            </w:r>
            <w:r>
              <w:t xml:space="preserve">— etniline/religioosne „tagatuba” ilma tõendita. Me ei süüdista rahvusi ega uske — see mängib infosõja kätte. Me kaitseme pere</w:t>
            </w:r>
            <w:r>
              <w:t xml:space="preserve"> </w:t>
            </w:r>
            <w:r>
              <w:rPr>
                <w:b/>
                <w:bCs/>
              </w:rPr>
              <w:t xml:space="preserve">mõlema</w:t>
            </w:r>
            <w:r>
              <w:t xml:space="preserve"> </w:t>
            </w:r>
            <w:r>
              <w:t xml:space="preserve">poole austusega.</w:t>
            </w:r>
          </w:p>
        </w:tc>
      </w:tr>
      <w:tr>
        <w:tc>
          <w:tcPr/>
          <w:p>
            <w:pPr>
              <w:pStyle w:val="Compact"/>
            </w:pPr>
            <w:r>
              <w:rPr>
                <w:b/>
                <w:bCs/>
              </w:rPr>
              <w:t xml:space="preserve">Küsimus</w:t>
            </w:r>
          </w:p>
        </w:tc>
        <w:tc>
          <w:tcPr/>
          <w:p>
            <w:pPr>
              <w:pStyle w:val="Compact"/>
            </w:pPr>
            <w:r>
              <w:rPr>
                <w:i/>
                <w:iCs/>
              </w:rPr>
              <w:t xml:space="preserve">Kas sa otsid tõde — või kedagi, kellele süüdistada?</w:t>
            </w:r>
          </w:p>
        </w:tc>
      </w:tr>
    </w:tbl>
    <w:bookmarkEnd w:id="668"/>
    <w:bookmarkStart w:id="669" w:name="X90cb71e617e1968998c0e52722086fb89374eda"/>
    <w:p>
      <w:pPr>
        <w:pStyle w:val="Heading4"/>
      </w:pPr>
      <w:r>
        <w:rPr>
          <w:rStyle w:val="SectionNumber"/>
        </w:rPr>
        <w:t xml:space="preserve">26.5.1.6</w:t>
      </w:r>
      <w:r>
        <w:tab/>
      </w:r>
      <w:r>
        <w:t xml:space="preserve">A4. „Teie sõnum on ju samuti manipulatsioon”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 „keegi tahab mind terveks teha oma viisil”</w:t>
            </w:r>
          </w:p>
        </w:tc>
      </w:tr>
      <w:tr>
        <w:tc>
          <w:tcPr/>
          <w:p>
            <w:pPr>
              <w:pStyle w:val="Compact"/>
            </w:pPr>
            <w:r>
              <w:rPr>
                <w:b/>
                <w:bCs/>
              </w:rPr>
              <w:t xml:space="preserve">Valideerimine</w:t>
            </w:r>
          </w:p>
        </w:tc>
        <w:tc>
          <w:tcPr/>
          <w:p>
            <w:pPr>
              <w:pStyle w:val="Compact"/>
            </w:pPr>
            <w:r>
              <w:rPr>
                <w:i/>
                <w:iCs/>
              </w:rPr>
              <w:t xml:space="preserve">See küsimus on aus ja vajalik. Kui keegi ütleb „ma aitan sind”, on õige küsida: mis on sinu huvi? Sa kaitseb oma autonoomiat — see on tugevus.</w:t>
            </w:r>
          </w:p>
        </w:tc>
      </w:tr>
      <w:tr>
        <w:tc>
          <w:tcPr/>
          <w:p>
            <w:pPr>
              <w:pStyle w:val="Compact"/>
            </w:pPr>
            <w:r>
              <w:rPr>
                <w:b/>
                <w:bCs/>
              </w:rPr>
              <w:t xml:space="preserve">Vastus</w:t>
            </w:r>
          </w:p>
        </w:tc>
        <w:tc>
          <w:tcPr/>
          <w:p>
            <w:pPr>
              <w:pStyle w:val="Compact"/>
            </w:pPr>
            <w:r>
              <w:t xml:space="preserve">Vahe on läbipaistvuses. Me ütleme otse, mida teeme. Me ei kasuta hirmu ega vihka. Me ei müü sõltuvust. Kui pärast lugemist oled vabam ja tugevam — oleme õnnestunud. Kui mitte — jäta see kõrvale.</w:t>
            </w:r>
          </w:p>
        </w:tc>
      </w:tr>
      <w:tr>
        <w:tc>
          <w:tcPr/>
          <w:p>
            <w:pPr>
              <w:pStyle w:val="Compact"/>
            </w:pPr>
            <w:r>
              <w:rPr>
                <w:b/>
                <w:bCs/>
              </w:rPr>
              <w:t xml:space="preserve">Küsimus</w:t>
            </w:r>
          </w:p>
        </w:tc>
        <w:tc>
          <w:tcPr/>
          <w:p>
            <w:pPr>
              <w:pStyle w:val="Compact"/>
            </w:pPr>
            <w:r>
              <w:rPr>
                <w:i/>
                <w:iCs/>
              </w:rPr>
              <w:t xml:space="preserve">Mis annaks sulle kindlust, et keegi räägib sinuga ausalt — mitte sinu üle?</w:t>
            </w:r>
          </w:p>
        </w:tc>
      </w:tr>
    </w:tbl>
    <w:p>
      <w:r>
        <w:pict>
          <v:rect style="width:0;height:1.5pt" o:hralign="center" o:hrstd="t" o:hr="t"/>
        </w:pict>
      </w:r>
    </w:p>
    <w:bookmarkEnd w:id="669"/>
    <w:bookmarkEnd w:id="670"/>
    <w:bookmarkStart w:id="674" w:name="b.-identiteet-au-ja-solvumine"/>
    <w:p>
      <w:pPr>
        <w:pStyle w:val="Heading3"/>
      </w:pPr>
      <w:r>
        <w:rPr>
          <w:rStyle w:val="SectionNumber"/>
        </w:rPr>
        <w:t xml:space="preserve">26.5.2</w:t>
      </w:r>
      <w:r>
        <w:tab/>
      </w:r>
      <w:r>
        <w:t xml:space="preserve">B. Identiteet, au ja solvumine</w:t>
      </w:r>
    </w:p>
    <w:bookmarkStart w:id="671" w:name="b1.-üksikemade-arv-solvab-minu-ema"/>
    <w:p>
      <w:pPr>
        <w:pStyle w:val="Heading4"/>
      </w:pPr>
      <w:r>
        <w:rPr>
          <w:rStyle w:val="SectionNumber"/>
        </w:rPr>
        <w:t xml:space="preserve">26.5.2.1</w:t>
      </w:r>
      <w:r>
        <w:tab/>
      </w:r>
      <w:r>
        <w:t xml:space="preserve">B1. „Üksikemade arv solvab minu 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Solvumine, kaitse lähedaste eest, auhaav</w:t>
            </w:r>
          </w:p>
        </w:tc>
      </w:tr>
      <w:tr>
        <w:tc>
          <w:tcPr/>
          <w:p>
            <w:pPr>
              <w:pStyle w:val="Compact"/>
            </w:pPr>
            <w:r>
              <w:rPr>
                <w:b/>
                <w:bCs/>
              </w:rPr>
              <w:t xml:space="preserve">Valideerimine</w:t>
            </w:r>
          </w:p>
        </w:tc>
        <w:tc>
          <w:tcPr/>
          <w:p>
            <w:pPr>
              <w:pStyle w:val="Compact"/>
            </w:pPr>
            <w:r>
              <w:rPr>
                <w:i/>
                <w:iCs/>
              </w:rPr>
              <w:t xml:space="preserve">Ma kuulen solvumist. Kui keegi räägib üksikemadest numbrite keeles, võib see tunduda nagu süüdistus ema vastu, kes tegi võimatut. See valu on päris. Me ei taha seda kustutada.</w:t>
            </w:r>
          </w:p>
        </w:tc>
      </w:tr>
      <w:tr>
        <w:tc>
          <w:tcPr/>
          <w:p>
            <w:pPr>
              <w:pStyle w:val="Compact"/>
            </w:pPr>
            <w:r>
              <w:rPr>
                <w:b/>
                <w:bCs/>
              </w:rPr>
              <w:t xml:space="preserve">Vastus</w:t>
            </w:r>
          </w:p>
        </w:tc>
        <w:tc>
          <w:tcPr/>
          <w:p>
            <w:pPr>
              <w:pStyle w:val="Compact"/>
            </w:pPr>
            <w:r>
              <w:t xml:space="preserve">Me austame iga üksikema. Meie mõõdik ei ole süüdistus — vaid see, et iga laps vajab tugevat eeskuju (isa, vanaisa, treener, mentor). Paljud üksikemad on kangelased. Statistika räägib surve mustritest, mitte inimeste väärtusest.</w:t>
            </w:r>
          </w:p>
        </w:tc>
      </w:tr>
      <w:tr>
        <w:tc>
          <w:tcPr/>
          <w:p>
            <w:pPr>
              <w:pStyle w:val="Compact"/>
            </w:pPr>
            <w:r>
              <w:rPr>
                <w:b/>
                <w:bCs/>
              </w:rPr>
              <w:t xml:space="preserve">Küsimus</w:t>
            </w:r>
          </w:p>
        </w:tc>
        <w:tc>
          <w:tcPr/>
          <w:p>
            <w:pPr>
              <w:pStyle w:val="Compact"/>
            </w:pPr>
            <w:r>
              <w:rPr>
                <w:i/>
                <w:iCs/>
              </w:rPr>
              <w:t xml:space="preserve">Keda sina tänad täna — ema, isa või kedagi, kes oli sinu jaoks kohal?</w:t>
            </w:r>
          </w:p>
        </w:tc>
      </w:tr>
    </w:tbl>
    <w:bookmarkEnd w:id="671"/>
    <w:bookmarkStart w:id="672" w:name="Xccdcf2ee9bfd9802c45bb3653c7c2cab054c701"/>
    <w:p>
      <w:pPr>
        <w:pStyle w:val="Heading4"/>
      </w:pPr>
      <w:r>
        <w:rPr>
          <w:rStyle w:val="SectionNumber"/>
        </w:rPr>
        <w:t xml:space="preserve">26.5.2.2</w:t>
      </w:r>
      <w:r>
        <w:tab/>
      </w:r>
      <w:r>
        <w:t xml:space="preserve">B2. „See on ainult meestele / isa propaganda”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Võõrdõiguslikkus, kaitse naiste rolli eest</w:t>
            </w:r>
          </w:p>
        </w:tc>
      </w:tr>
      <w:tr>
        <w:tc>
          <w:tcPr/>
          <w:p>
            <w:pPr>
              <w:pStyle w:val="Compact"/>
            </w:pPr>
            <w:r>
              <w:rPr>
                <w:b/>
                <w:bCs/>
              </w:rPr>
              <w:t xml:space="preserve">Valideerimine</w:t>
            </w:r>
          </w:p>
        </w:tc>
        <w:tc>
          <w:tcPr/>
          <w:p>
            <w:pPr>
              <w:pStyle w:val="Compact"/>
            </w:pPr>
            <w:r>
              <w:rPr>
                <w:i/>
                <w:iCs/>
              </w:rPr>
              <w:t xml:space="preserve">Kui sõnum rõhutab isafiguuri, võib see tunduda, nagu ema rolli alandatakse. See on arusaadav mure. Ema on võrdselt keskne.</w:t>
            </w:r>
          </w:p>
        </w:tc>
      </w:tr>
      <w:tr>
        <w:tc>
          <w:tcPr/>
          <w:p>
            <w:pPr>
              <w:pStyle w:val="Compact"/>
            </w:pPr>
            <w:r>
              <w:rPr>
                <w:b/>
                <w:bCs/>
              </w:rPr>
              <w:t xml:space="preserve">Vastus</w:t>
            </w:r>
          </w:p>
        </w:tc>
        <w:tc>
          <w:tcPr/>
          <w:p>
            <w:pPr>
              <w:pStyle w:val="Compact"/>
            </w:pPr>
            <w:r>
              <w:t xml:space="preserve">Operatsioon on kõigile, kes kasvatavad ja hoolivad. Isafiguuri rõhutame, sest statistiliselt on paljudel lastel see tühimik — aga võit on iga tugev täiskasvanu. | Her Way on naistele eraldi kanal.</w:t>
            </w:r>
          </w:p>
        </w:tc>
      </w:tr>
      <w:tr>
        <w:tc>
          <w:tcPr/>
          <w:p>
            <w:pPr>
              <w:pStyle w:val="Compact"/>
            </w:pPr>
            <w:r>
              <w:rPr>
                <w:b/>
                <w:bCs/>
              </w:rPr>
              <w:t xml:space="preserve">Küsimus</w:t>
            </w:r>
          </w:p>
        </w:tc>
        <w:tc>
          <w:tcPr/>
          <w:p>
            <w:pPr>
              <w:pStyle w:val="Compact"/>
            </w:pPr>
            <w:r>
              <w:rPr>
                <w:i/>
                <w:iCs/>
              </w:rPr>
              <w:t xml:space="preserve">Kes oli sinu elus see inimene, kes sind tõeliselt nägi?</w:t>
            </w:r>
          </w:p>
        </w:tc>
      </w:tr>
    </w:tbl>
    <w:bookmarkEnd w:id="672"/>
    <w:bookmarkStart w:id="673" w:name="Xa5d59dfeaa43a8d9b73b3767fcddaf1d994ee6f"/>
    <w:p>
      <w:pPr>
        <w:pStyle w:val="Heading4"/>
      </w:pPr>
      <w:r>
        <w:rPr>
          <w:rStyle w:val="SectionNumber"/>
        </w:rPr>
        <w:t xml:space="preserve">26.5.2.3</w:t>
      </w:r>
      <w:r>
        <w:tab/>
      </w:r>
      <w:r>
        <w:t xml:space="preserve">B3. „Sa oled ise olnud kiusaja — miks peaksin sind kuulama?”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Uusaldamatus, õigustatud kahtlus — „süüdlane ei tohiks õpetada”</w:t>
            </w:r>
          </w:p>
        </w:tc>
      </w:tr>
      <w:tr>
        <w:tc>
          <w:tcPr/>
          <w:p>
            <w:pPr>
              <w:pStyle w:val="Compact"/>
            </w:pPr>
            <w:r>
              <w:rPr>
                <w:b/>
                <w:bCs/>
              </w:rPr>
              <w:t xml:space="preserve">Valideerimine</w:t>
            </w:r>
          </w:p>
        </w:tc>
        <w:tc>
          <w:tcPr/>
          <w:p>
            <w:pPr>
              <w:pStyle w:val="Compact"/>
            </w:pPr>
            <w:r>
              <w:rPr>
                <w:i/>
                <w:iCs/>
              </w:rPr>
              <w:t xml:space="preserve">See on aus ja õige küsimus. Kui keegi on teinud haiget, on loogiline küsida: miks peaksin ma teda usaldama? Sa kaitseb end — ja võib-olla ka kedagi, keda kunagi kiusati.</w:t>
            </w:r>
          </w:p>
        </w:tc>
      </w:tr>
      <w:tr>
        <w:tc>
          <w:tcPr/>
          <w:p>
            <w:pPr>
              <w:pStyle w:val="Compact"/>
            </w:pPr>
            <w:r>
              <w:rPr>
                <w:b/>
                <w:bCs/>
              </w:rPr>
              <w:t xml:space="preserve">Vastus</w:t>
            </w:r>
          </w:p>
        </w:tc>
        <w:tc>
          <w:tcPr/>
          <w:p>
            <w:pPr>
              <w:pStyle w:val="Compact"/>
            </w:pPr>
            <w:r>
              <w:t xml:space="preserve">Renee ei palu usaldust automaatselt. Ta tunnistab: oli kiusaja, oli julm. Ta ei ütle „usaldage mind” — ta ütleb „vaadake, mis mu elu rikkus, ja mis aitas välja tulla”. Sa võid hinnata tegusid, mitte sõnu.</w:t>
            </w:r>
          </w:p>
        </w:tc>
      </w:tr>
      <w:tr>
        <w:tc>
          <w:tcPr/>
          <w:p>
            <w:pPr>
              <w:pStyle w:val="Compact"/>
            </w:pPr>
            <w:r>
              <w:rPr>
                <w:b/>
                <w:bCs/>
              </w:rPr>
              <w:t xml:space="preserve">Küsimus</w:t>
            </w:r>
          </w:p>
        </w:tc>
        <w:tc>
          <w:tcPr/>
          <w:p>
            <w:pPr>
              <w:pStyle w:val="Compact"/>
            </w:pPr>
            <w:r>
              <w:rPr>
                <w:i/>
                <w:iCs/>
              </w:rPr>
              <w:t xml:space="preserve">Mis teeb sinu jaoks kellegi usaldusväärseks — minevik või see, mida ta täna teeb?</w:t>
            </w:r>
          </w:p>
        </w:tc>
      </w:tr>
    </w:tbl>
    <w:p>
      <w:r>
        <w:pict>
          <v:rect style="width:0;height:1.5pt" o:hralign="center" o:hrstd="t" o:hr="t"/>
        </w:pict>
      </w:r>
    </w:p>
    <w:bookmarkEnd w:id="673"/>
    <w:bookmarkEnd w:id="674"/>
    <w:bookmarkStart w:id="678" w:name="c.-usaldus-volitus-ja-riik"/>
    <w:p>
      <w:pPr>
        <w:pStyle w:val="Heading3"/>
      </w:pPr>
      <w:r>
        <w:rPr>
          <w:rStyle w:val="SectionNumber"/>
        </w:rPr>
        <w:t xml:space="preserve">26.5.3</w:t>
      </w:r>
      <w:r>
        <w:tab/>
      </w:r>
      <w:r>
        <w:t xml:space="preserve">C. Usaldus, volitus ja riik</w:t>
      </w:r>
    </w:p>
    <w:bookmarkStart w:id="675" w:name="Xc8d2dbdd0aa5ea0c5b1f7e9d6b940d715d89d21"/>
    <w:p>
      <w:pPr>
        <w:pStyle w:val="Heading4"/>
      </w:pPr>
      <w:r>
        <w:rPr>
          <w:rStyle w:val="SectionNumber"/>
        </w:rPr>
        <w:t xml:space="preserve">26.5.3.1</w:t>
      </w:r>
      <w:r>
        <w:tab/>
      </w:r>
      <w:r>
        <w:t xml:space="preserve">C1. „Kes teid volitas? Te ei esinda kedagi.”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Õigustatud nõudmine legitiimsuse järele, hirm ebaseaduslikust võimust</w:t>
            </w:r>
          </w:p>
        </w:tc>
      </w:tr>
      <w:tr>
        <w:tc>
          <w:tcPr/>
          <w:p>
            <w:pPr>
              <w:pStyle w:val="Compact"/>
            </w:pPr>
            <w:r>
              <w:rPr>
                <w:b/>
                <w:bCs/>
              </w:rPr>
              <w:t xml:space="preserve">Valideerimine</w:t>
            </w:r>
          </w:p>
        </w:tc>
        <w:tc>
          <w:tcPr/>
          <w:p>
            <w:pPr>
              <w:pStyle w:val="Compact"/>
            </w:pPr>
            <w:r>
              <w:rPr>
                <w:i/>
                <w:iCs/>
              </w:rPr>
              <w:t xml:space="preserve">Sa küsid õiguse asja kohta. Eesti ühiskonnas on õige nõuda: kes sa oled ja kelle nimel sa räägid? See ei ole rünne — see on kodaniku tervis.</w:t>
            </w:r>
          </w:p>
        </w:tc>
      </w:tr>
      <w:tr>
        <w:tc>
          <w:tcPr/>
          <w:p>
            <w:pPr>
              <w:pStyle w:val="Compact"/>
            </w:pPr>
            <w:r>
              <w:rPr>
                <w:b/>
                <w:bCs/>
              </w:rPr>
              <w:t xml:space="preserve">Vastus</w:t>
            </w:r>
          </w:p>
        </w:tc>
        <w:tc>
          <w:tcPr/>
          <w:p>
            <w:pPr>
              <w:pStyle w:val="Compact"/>
            </w:pPr>
            <w:r>
              <w:t xml:space="preserve">See on kodanikualgatus. Me ei esinda valitsust ega kaitseväge ametlikult. Me toetame seda, mida riik juba teeb. Luba tuleb sinult endalt — kui sa otsustad oma pere eest vastutada.</w:t>
            </w:r>
          </w:p>
        </w:tc>
      </w:tr>
      <w:tr>
        <w:tc>
          <w:tcPr/>
          <w:p>
            <w:pPr>
              <w:pStyle w:val="Compact"/>
            </w:pPr>
            <w:r>
              <w:rPr>
                <w:b/>
                <w:bCs/>
              </w:rPr>
              <w:t xml:space="preserve">Küsimus</w:t>
            </w:r>
          </w:p>
        </w:tc>
        <w:tc>
          <w:tcPr/>
          <w:p>
            <w:pPr>
              <w:pStyle w:val="Compact"/>
            </w:pPr>
            <w:r>
              <w:rPr>
                <w:i/>
                <w:iCs/>
              </w:rPr>
              <w:t xml:space="preserve">Kelle sõna sulle täna tähendab rohkem — ametliku või ausa inimese?</w:t>
            </w:r>
          </w:p>
        </w:tc>
      </w:tr>
    </w:tbl>
    <w:bookmarkEnd w:id="675"/>
    <w:bookmarkStart w:id="676" w:name="Xd4a3a8aa0065bda7b6349eac0483301c2b425ec"/>
    <w:p>
      <w:pPr>
        <w:pStyle w:val="Heading4"/>
      </w:pPr>
      <w:r>
        <w:rPr>
          <w:rStyle w:val="SectionNumber"/>
        </w:rPr>
        <w:t xml:space="preserve">26.5.3.2</w:t>
      </w:r>
      <w:r>
        <w:tab/>
      </w:r>
      <w:r>
        <w:t xml:space="preserve">C2. „Liiga palju nimesid — kes neist päriselt toetab?”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Overwhelm, kahtlus võrgustiku kohta — „kas nad teavad, et nad siin on?”</w:t>
            </w:r>
          </w:p>
        </w:tc>
      </w:tr>
      <w:tr>
        <w:tc>
          <w:tcPr/>
          <w:p>
            <w:pPr>
              <w:pStyle w:val="Compact"/>
            </w:pPr>
            <w:r>
              <w:rPr>
                <w:b/>
                <w:bCs/>
              </w:rPr>
              <w:t xml:space="preserve">Valideerimine</w:t>
            </w:r>
          </w:p>
        </w:tc>
        <w:tc>
          <w:tcPr/>
          <w:p>
            <w:pPr>
              <w:pStyle w:val="Compact"/>
            </w:pPr>
            <w:r>
              <w:rPr>
                <w:i/>
                <w:iCs/>
              </w:rPr>
              <w:t xml:space="preserve">Kui näed 50 nime, on loogiline tunda: kas see on päris või turundus? Sa ei taha olla osa kellegi teise plaanist ilma teadmata.</w:t>
            </w:r>
          </w:p>
        </w:tc>
      </w:tr>
      <w:tr>
        <w:tc>
          <w:tcPr/>
          <w:p>
            <w:pPr>
              <w:pStyle w:val="Compact"/>
            </w:pPr>
            <w:r>
              <w:rPr>
                <w:b/>
                <w:bCs/>
              </w:rPr>
              <w:t xml:space="preserve">Vastus</w:t>
            </w:r>
          </w:p>
        </w:tc>
        <w:tc>
          <w:tcPr/>
          <w:p>
            <w:pPr>
              <w:pStyle w:val="Compact"/>
            </w:pPr>
            <w:r>
              <w:t xml:space="preserve">Operatsioon ütleb selgelt: see ei ole Kaitseväe ega valitsuse ametlik käsk. Osalised on partnerid, mentorid, kogemuse kandjad — mitte kõik ametlikud toetajad. Vaata Lisa K. Kui keegi ei soovi olla nimekirjas — nimi eemaldatakse.</w:t>
            </w:r>
          </w:p>
        </w:tc>
      </w:tr>
      <w:tr>
        <w:tc>
          <w:tcPr/>
          <w:p>
            <w:pPr>
              <w:pStyle w:val="Compact"/>
            </w:pPr>
            <w:r>
              <w:rPr>
                <w:b/>
                <w:bCs/>
              </w:rPr>
              <w:t xml:space="preserve">Küsimus</w:t>
            </w:r>
          </w:p>
        </w:tc>
        <w:tc>
          <w:tcPr/>
          <w:p>
            <w:pPr>
              <w:pStyle w:val="Compact"/>
            </w:pPr>
            <w:r>
              <w:rPr>
                <w:i/>
                <w:iCs/>
              </w:rPr>
              <w:t xml:space="preserve">Keda sina usaldad — ja miks just teda?</w:t>
            </w:r>
          </w:p>
        </w:tc>
      </w:tr>
    </w:tbl>
    <w:bookmarkEnd w:id="676"/>
    <w:bookmarkStart w:id="677" w:name="X04fc5d2d2e2b5b6d30adc6185511f6e4a0d336e"/>
    <w:p>
      <w:pPr>
        <w:pStyle w:val="Heading4"/>
      </w:pPr>
      <w:r>
        <w:rPr>
          <w:rStyle w:val="SectionNumber"/>
        </w:rPr>
        <w:t xml:space="preserve">26.5.3.3</w:t>
      </w:r>
      <w:r>
        <w:tab/>
      </w:r>
      <w:r>
        <w:t xml:space="preserve">C3. „Riho Ühtegi presidendiks — see on poliitika”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Erakondlik kaitse, väsimus poliitilisest mügist</w:t>
            </w:r>
          </w:p>
        </w:tc>
      </w:tr>
      <w:tr>
        <w:tc>
          <w:tcPr/>
          <w:p>
            <w:pPr>
              <w:pStyle w:val="Compact"/>
            </w:pPr>
            <w:r>
              <w:rPr>
                <w:b/>
                <w:bCs/>
              </w:rPr>
              <w:t xml:space="preserve">Valideerimine</w:t>
            </w:r>
          </w:p>
        </w:tc>
        <w:tc>
          <w:tcPr/>
          <w:p>
            <w:pPr>
              <w:pStyle w:val="Compact"/>
            </w:pPr>
            <w:r>
              <w:rPr>
                <w:i/>
                <w:iCs/>
              </w:rPr>
              <w:t xml:space="preserve">Poliitika on Eestis emotsionaalne teema. Kui sa tunned, et keegi kasutab riigikaitset erakondlikuks plaaniks, on see arusaadav hoiatus.</w:t>
            </w:r>
          </w:p>
        </w:tc>
      </w:tr>
      <w:tr>
        <w:tc>
          <w:tcPr/>
          <w:p>
            <w:pPr>
              <w:pStyle w:val="Compact"/>
            </w:pPr>
            <w:r>
              <w:rPr>
                <w:b/>
                <w:bCs/>
              </w:rPr>
              <w:t xml:space="preserve">Vastus</w:t>
            </w:r>
          </w:p>
        </w:tc>
        <w:tc>
          <w:tcPr/>
          <w:p>
            <w:pPr>
              <w:pStyle w:val="Compact"/>
            </w:pPr>
            <w:r>
              <w:t xml:space="preserve">Operatsioon ei ole erakonna kampaania. Ühtegi on eeskuju, mitte kandidaat operatsiooni nimel. Kas ta kandideerib — tema ja rahva otsus. Me toetame peresid ja kodanikke, mitte parteisid.</w:t>
            </w:r>
          </w:p>
        </w:tc>
      </w:tr>
      <w:tr>
        <w:tc>
          <w:tcPr/>
          <w:p>
            <w:pPr>
              <w:pStyle w:val="Compact"/>
            </w:pPr>
            <w:r>
              <w:rPr>
                <w:b/>
                <w:bCs/>
              </w:rPr>
              <w:t xml:space="preserve">Küsimus</w:t>
            </w:r>
          </w:p>
        </w:tc>
        <w:tc>
          <w:tcPr/>
          <w:p>
            <w:pPr>
              <w:pStyle w:val="Compact"/>
            </w:pPr>
            <w:r>
              <w:rPr>
                <w:i/>
                <w:iCs/>
              </w:rPr>
              <w:t xml:space="preserve">Mis juhti sa tahaksid järgida — ja kas see on poliitik või inimene?</w:t>
            </w:r>
          </w:p>
        </w:tc>
      </w:tr>
    </w:tbl>
    <w:p>
      <w:r>
        <w:pict>
          <v:rect style="width:0;height:1.5pt" o:hralign="center" o:hrstd="t" o:hr="t"/>
        </w:pict>
      </w:r>
    </w:p>
    <w:bookmarkEnd w:id="677"/>
    <w:bookmarkEnd w:id="678"/>
    <w:bookmarkStart w:id="683" w:name="d.-trauma-pere-ja-isiklik-ajalugu"/>
    <w:p>
      <w:pPr>
        <w:pStyle w:val="Heading3"/>
      </w:pPr>
      <w:r>
        <w:rPr>
          <w:rStyle w:val="SectionNumber"/>
        </w:rPr>
        <w:t xml:space="preserve">26.5.4</w:t>
      </w:r>
      <w:r>
        <w:tab/>
      </w:r>
      <w:r>
        <w:t xml:space="preserve">D. Trauma, pere ja isiklik ajalugu</w:t>
      </w:r>
    </w:p>
    <w:bookmarkStart w:id="679" w:name="Xa897af9f22286d6e042e3547ef32f16d82c0e66"/>
    <w:p>
      <w:pPr>
        <w:pStyle w:val="Heading4"/>
      </w:pPr>
      <w:r>
        <w:rPr>
          <w:rStyle w:val="SectionNumber"/>
        </w:rPr>
        <w:t xml:space="preserve">26.5.4.1</w:t>
      </w:r>
      <w:r>
        <w:tab/>
      </w:r>
      <w:r>
        <w:t xml:space="preserve">D1. „Avalikult rääkimine võõrandatud lastest teeb mulle haiget”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Trigger, valu, kaitse — oma perehaava avanemine</w:t>
            </w:r>
          </w:p>
        </w:tc>
      </w:tr>
      <w:tr>
        <w:tc>
          <w:tcPr/>
          <w:p>
            <w:pPr>
              <w:pStyle w:val="Compact"/>
            </w:pPr>
            <w:r>
              <w:rPr>
                <w:b/>
                <w:bCs/>
              </w:rPr>
              <w:t xml:space="preserve">Valideerimine</w:t>
            </w:r>
          </w:p>
        </w:tc>
        <w:tc>
          <w:tcPr/>
          <w:p>
            <w:pPr>
              <w:pStyle w:val="Compact"/>
            </w:pPr>
            <w:r>
              <w:rPr>
                <w:i/>
                <w:iCs/>
              </w:rPr>
              <w:t xml:space="preserve">Ma kuulen, et see võib tuua tagasi valu — oma laste, vanemate või partneri kaudu. Sa ei pea seda täna kuulama. Sinu valu on päris ja see väärib austust.</w:t>
            </w:r>
          </w:p>
        </w:tc>
      </w:tr>
      <w:tr>
        <w:tc>
          <w:tcPr/>
          <w:p>
            <w:pPr>
              <w:pStyle w:val="Compact"/>
            </w:pPr>
            <w:r>
              <w:rPr>
                <w:b/>
                <w:bCs/>
              </w:rPr>
              <w:t xml:space="preserve">Vastus</w:t>
            </w:r>
          </w:p>
        </w:tc>
        <w:tc>
          <w:tcPr/>
          <w:p>
            <w:pPr>
              <w:pStyle w:val="Compact"/>
            </w:pPr>
            <w:r>
              <w:t xml:space="preserve">Renee räägib avalikult läbipaistvuse nimel — mitte sinu nimel. Sa ei pea oma lugu jagama. Kui vajad abi: Lisa H, Eluliin 655 8088, kriisiabi 116 123.</w:t>
            </w:r>
          </w:p>
        </w:tc>
      </w:tr>
      <w:tr>
        <w:tc>
          <w:tcPr/>
          <w:p>
            <w:pPr>
              <w:pStyle w:val="Compact"/>
            </w:pPr>
            <w:r>
              <w:rPr>
                <w:b/>
                <w:bCs/>
              </w:rPr>
              <w:t xml:space="preserve">Küsimus</w:t>
            </w:r>
          </w:p>
        </w:tc>
        <w:tc>
          <w:tcPr/>
          <w:p>
            <w:pPr>
              <w:pStyle w:val="Compact"/>
            </w:pPr>
            <w:r>
              <w:rPr>
                <w:i/>
                <w:iCs/>
              </w:rPr>
              <w:t xml:space="preserve">Kas sa täna vajad rohkem vaikust või kellegi kõrval olemist?</w:t>
            </w:r>
          </w:p>
        </w:tc>
      </w:tr>
    </w:tbl>
    <w:bookmarkEnd w:id="679"/>
    <w:bookmarkStart w:id="680" w:name="Xb4d9ad3dbd76949f70a03781275e2eba3fcf587"/>
    <w:p>
      <w:pPr>
        <w:pStyle w:val="Heading4"/>
      </w:pPr>
      <w:r>
        <w:rPr>
          <w:rStyle w:val="SectionNumber"/>
        </w:rPr>
        <w:t xml:space="preserve">26.5.4.2</w:t>
      </w:r>
      <w:r>
        <w:tab/>
      </w:r>
      <w:r>
        <w:t xml:space="preserve">D2. „Mul on raske peresituatsioon — te ei aita mind”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väsimus, hirm, et jälle keegi „parandab”</w:t>
            </w:r>
          </w:p>
        </w:tc>
      </w:tr>
      <w:tr>
        <w:tc>
          <w:tcPr/>
          <w:p>
            <w:pPr>
              <w:pStyle w:val="Compact"/>
            </w:pPr>
            <w:r>
              <w:rPr>
                <w:b/>
                <w:bCs/>
              </w:rPr>
              <w:t xml:space="preserve">Valideerimine</w:t>
            </w:r>
          </w:p>
        </w:tc>
        <w:tc>
          <w:tcPr/>
          <w:p>
            <w:pPr>
              <w:pStyle w:val="Compact"/>
            </w:pPr>
            <w:r>
              <w:rPr>
                <w:i/>
                <w:iCs/>
              </w:rPr>
              <w:t xml:space="preserve">Kui pere on katki või pinges, võib iga sõnum tunduda nagu lisakoormus. Sa oled võib-olla väsinud nõuandjatest. See on arusaadav.</w:t>
            </w:r>
          </w:p>
        </w:tc>
      </w:tr>
      <w:tr>
        <w:tc>
          <w:tcPr/>
          <w:p>
            <w:pPr>
              <w:pStyle w:val="Compact"/>
            </w:pPr>
            <w:r>
              <w:rPr>
                <w:b/>
                <w:bCs/>
              </w:rPr>
              <w:t xml:space="preserve">Vastus</w:t>
            </w:r>
          </w:p>
        </w:tc>
        <w:tc>
          <w:tcPr/>
          <w:p>
            <w:pPr>
              <w:pStyle w:val="Compact"/>
            </w:pPr>
            <w:r>
              <w:t xml:space="preserve">Me ei ole perekonnaterapeudid. Me suuname abi poole. Operatsioon ütleb: sa ei ole üksi. Renee on olnud põhjas. Taastumine on võimalik. Abi otsimine on tugevus.</w:t>
            </w:r>
          </w:p>
        </w:tc>
      </w:tr>
      <w:tr>
        <w:tc>
          <w:tcPr/>
          <w:p>
            <w:pPr>
              <w:pStyle w:val="Compact"/>
            </w:pPr>
            <w:r>
              <w:rPr>
                <w:b/>
                <w:bCs/>
              </w:rPr>
              <w:t xml:space="preserve">Küsimus</w:t>
            </w:r>
          </w:p>
        </w:tc>
        <w:tc>
          <w:tcPr/>
          <w:p>
            <w:pPr>
              <w:pStyle w:val="Compact"/>
            </w:pPr>
            <w:r>
              <w:rPr>
                <w:i/>
                <w:iCs/>
              </w:rPr>
              <w:t xml:space="preserve">Mis oleks üks väike samm, mis täna ei nõuaks jõudu — vaid ausust?</w:t>
            </w:r>
          </w:p>
        </w:tc>
      </w:tr>
    </w:tbl>
    <w:bookmarkEnd w:id="680"/>
    <w:bookmarkStart w:id="681" w:name="X6577eb5bd09559f1476c102dcffba67d38ef7ba"/>
    <w:p>
      <w:pPr>
        <w:pStyle w:val="Heading4"/>
      </w:pPr>
      <w:r>
        <w:rPr>
          <w:rStyle w:val="SectionNumber"/>
        </w:rPr>
        <w:t xml:space="preserve">26.5.4.3</w:t>
      </w:r>
      <w:r>
        <w:tab/>
      </w:r>
      <w:r>
        <w:t xml:space="preserve">D3. „Domineerimise lugu — see kõlab nagu minu lapsepõlv / abielu”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Äratunud trauma, viha, kurbus — leivale suud, kõik ära, vastu tahtmist</w:t>
            </w:r>
          </w:p>
        </w:tc>
      </w:tr>
      <w:tr>
        <w:tc>
          <w:tcPr/>
          <w:p>
            <w:pPr>
              <w:pStyle w:val="Compact"/>
            </w:pPr>
            <w:r>
              <w:rPr>
                <w:b/>
                <w:bCs/>
              </w:rPr>
              <w:t xml:space="preserve">Valideerimine</w:t>
            </w:r>
          </w:p>
        </w:tc>
        <w:tc>
          <w:tcPr/>
          <w:p>
            <w:pPr>
              <w:pStyle w:val="Compact"/>
            </w:pPr>
            <w:r>
              <w:rPr>
                <w:i/>
                <w:iCs/>
              </w:rPr>
              <w:t xml:space="preserve">Kui sa tunned, et keegi kirjeldab sinu elu, siis see ei ole kujutlus. See, mida sa tunned — hirm, vihkamine, väsimus — on loogiline vastus loogilisele kohtlemisele.</w:t>
            </w:r>
          </w:p>
        </w:tc>
      </w:tr>
      <w:tr>
        <w:tc>
          <w:tcPr/>
          <w:p>
            <w:pPr>
              <w:pStyle w:val="Compact"/>
            </w:pPr>
            <w:r>
              <w:rPr>
                <w:b/>
                <w:bCs/>
              </w:rPr>
              <w:t xml:space="preserve">Vastus</w:t>
            </w:r>
          </w:p>
        </w:tc>
        <w:tc>
          <w:tcPr/>
          <w:p>
            <w:pPr>
              <w:pStyle w:val="Compact"/>
            </w:pPr>
            <w:r>
              <w:t xml:space="preserve">Domineeriv juhtimisel on tagajärjed — loogilised ja loomulikud. Lahendus ei ole uus dominants. Lahendus on inimesekeskne juhtimine (Lisa I): kuula, valmista ette, dialoog. Sa väärid juhtimist, mis ei murra sind.</w:t>
            </w:r>
          </w:p>
        </w:tc>
      </w:tr>
      <w:tr>
        <w:tc>
          <w:tcPr/>
          <w:p>
            <w:pPr>
              <w:pStyle w:val="Compact"/>
            </w:pPr>
            <w:r>
              <w:rPr>
                <w:b/>
                <w:bCs/>
              </w:rPr>
              <w:t xml:space="preserve">Küsimus</w:t>
            </w:r>
          </w:p>
        </w:tc>
        <w:tc>
          <w:tcPr/>
          <w:p>
            <w:pPr>
              <w:pStyle w:val="Compact"/>
            </w:pPr>
            <w:r>
              <w:rPr>
                <w:i/>
                <w:iCs/>
              </w:rPr>
              <w:t xml:space="preserve">Kus sinu elus sa täna end kõige vähem nähtuna tunned?</w:t>
            </w:r>
          </w:p>
        </w:tc>
      </w:tr>
    </w:tbl>
    <w:bookmarkEnd w:id="681"/>
    <w:bookmarkStart w:id="682" w:name="X0d236e61adc8f546c436cedda6821959fddd60a"/>
    <w:p>
      <w:pPr>
        <w:pStyle w:val="Heading4"/>
      </w:pPr>
      <w:r>
        <w:rPr>
          <w:rStyle w:val="SectionNumber"/>
        </w:rPr>
        <w:t xml:space="preserve">26.5.4.4</w:t>
      </w:r>
      <w:r>
        <w:tab/>
      </w:r>
      <w:r>
        <w:t xml:space="preserve">D4. „Mu partner / ex ei taha, et ma sellega tegeleksin”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Konflikt, süütunne, lõks kahe inimese vahel</w:t>
            </w:r>
          </w:p>
        </w:tc>
      </w:tr>
      <w:tr>
        <w:tc>
          <w:tcPr/>
          <w:p>
            <w:pPr>
              <w:pStyle w:val="Compact"/>
            </w:pPr>
            <w:r>
              <w:rPr>
                <w:b/>
                <w:bCs/>
              </w:rPr>
              <w:t xml:space="preserve">Valideerimine</w:t>
            </w:r>
          </w:p>
        </w:tc>
        <w:tc>
          <w:tcPr/>
          <w:p>
            <w:pPr>
              <w:pStyle w:val="Compact"/>
            </w:pPr>
            <w:r>
              <w:rPr>
                <w:i/>
                <w:iCs/>
              </w:rPr>
              <w:t xml:space="preserve">Kui keegi lähedane ütleb „ära tee seda”, võib see tunda nagu valida pooli. See on raske koht. Sa ei pea valima operatsiooni ja inimese vahel.</w:t>
            </w:r>
          </w:p>
        </w:tc>
      </w:tr>
      <w:tr>
        <w:tc>
          <w:tcPr/>
          <w:p>
            <w:pPr>
              <w:pStyle w:val="Compact"/>
            </w:pPr>
            <w:r>
              <w:rPr>
                <w:b/>
                <w:bCs/>
              </w:rPr>
              <w:t xml:space="preserve">Vastus</w:t>
            </w:r>
          </w:p>
        </w:tc>
        <w:tc>
          <w:tcPr/>
          <w:p>
            <w:pPr>
              <w:pStyle w:val="Compact"/>
            </w:pPr>
            <w:r>
              <w:t xml:space="preserve">Alusta väikesest — mitte dokumendist, vaid ühest ausast vestlusest või 15 minutist vaikust. Kui kodus on oht — ohvriabi 116 006, Lisa H. Sinu turvalisus on esimene.</w:t>
            </w:r>
          </w:p>
        </w:tc>
      </w:tr>
      <w:tr>
        <w:tc>
          <w:tcPr/>
          <w:p>
            <w:pPr>
              <w:pStyle w:val="Compact"/>
            </w:pPr>
            <w:r>
              <w:rPr>
                <w:b/>
                <w:bCs/>
              </w:rPr>
              <w:t xml:space="preserve">Küsimus</w:t>
            </w:r>
          </w:p>
        </w:tc>
        <w:tc>
          <w:tcPr/>
          <w:p>
            <w:pPr>
              <w:pStyle w:val="Compact"/>
            </w:pPr>
            <w:r>
              <w:rPr>
                <w:i/>
                <w:iCs/>
              </w:rPr>
              <w:t xml:space="preserve">Mis on see üks asi, mida sa saad teha ilma kellegi teise loata?</w:t>
            </w:r>
          </w:p>
        </w:tc>
      </w:tr>
    </w:tbl>
    <w:p>
      <w:r>
        <w:pict>
          <v:rect style="width:0;height:1.5pt" o:hralign="center" o:hrstd="t" o:hr="t"/>
        </w:pict>
      </w:r>
    </w:p>
    <w:bookmarkEnd w:id="682"/>
    <w:bookmarkEnd w:id="683"/>
    <w:bookmarkStart w:id="687" w:name="e.-praktiline-ja-ajapuudus"/>
    <w:p>
      <w:pPr>
        <w:pStyle w:val="Heading3"/>
      </w:pPr>
      <w:r>
        <w:rPr>
          <w:rStyle w:val="SectionNumber"/>
        </w:rPr>
        <w:t xml:space="preserve">26.5.5</w:t>
      </w:r>
      <w:r>
        <w:tab/>
      </w:r>
      <w:r>
        <w:t xml:space="preserve">E. Praktiline ja ajapuudus</w:t>
      </w:r>
    </w:p>
    <w:bookmarkStart w:id="684" w:name="Xbffe349d5f79db7a0ca4e7ab59b14f753314fcb"/>
    <w:p>
      <w:pPr>
        <w:pStyle w:val="Heading4"/>
      </w:pPr>
      <w:r>
        <w:rPr>
          <w:rStyle w:val="SectionNumber"/>
        </w:rPr>
        <w:t xml:space="preserve">26.5.5.1</w:t>
      </w:r>
      <w:r>
        <w:tab/>
      </w:r>
      <w:r>
        <w:t xml:space="preserve">E1. „Mul ei ole aega — perede aeg, raamatud, 150 lehekülge”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Ülekoormus, süütunne, võitlus ellujäämisega</w:t>
            </w:r>
          </w:p>
        </w:tc>
      </w:tr>
      <w:tr>
        <w:tc>
          <w:tcPr/>
          <w:p>
            <w:pPr>
              <w:pStyle w:val="Compact"/>
            </w:pPr>
            <w:r>
              <w:rPr>
                <w:b/>
                <w:bCs/>
              </w:rPr>
              <w:t xml:space="preserve">Valideerimine</w:t>
            </w:r>
          </w:p>
        </w:tc>
        <w:tc>
          <w:tcPr/>
          <w:p>
            <w:pPr>
              <w:pStyle w:val="Compact"/>
            </w:pPr>
            <w:r>
              <w:rPr>
                <w:i/>
                <w:iCs/>
              </w:rPr>
              <w:t xml:space="preserve">Kui sa elad kahe töö, laste ja mure vahel, võib „loe raamatut” kõlada nagu süüdistus. Sa ei ole laisk — sa oled kurnatud. See on erinev asi.</w:t>
            </w:r>
          </w:p>
        </w:tc>
      </w:tr>
      <w:tr>
        <w:tc>
          <w:tcPr/>
          <w:p>
            <w:pPr>
              <w:pStyle w:val="Compact"/>
            </w:pPr>
            <w:r>
              <w:rPr>
                <w:b/>
                <w:bCs/>
              </w:rPr>
              <w:t xml:space="preserve">Vastus</w:t>
            </w:r>
          </w:p>
        </w:tc>
        <w:tc>
          <w:tcPr/>
          <w:p>
            <w:pPr>
              <w:pStyle w:val="Compact"/>
            </w:pPr>
            <w:r>
              <w:t xml:space="preserve">Alusta 15 minutiga. Üks õhtu nädalas ilma ekraanita. Üks lehekülg. Üks SMS „Peegel” kui jõuad lõpuni. Võit on väike, mitte täiuslik.</w:t>
            </w:r>
          </w:p>
        </w:tc>
      </w:tr>
      <w:tr>
        <w:tc>
          <w:tcPr/>
          <w:p>
            <w:pPr>
              <w:pStyle w:val="Compact"/>
            </w:pPr>
            <w:r>
              <w:rPr>
                <w:b/>
                <w:bCs/>
              </w:rPr>
              <w:t xml:space="preserve">Küsimus</w:t>
            </w:r>
          </w:p>
        </w:tc>
        <w:tc>
          <w:tcPr/>
          <w:p>
            <w:pPr>
              <w:pStyle w:val="Compact"/>
            </w:pPr>
            <w:r>
              <w:rPr>
                <w:i/>
                <w:iCs/>
              </w:rPr>
              <w:t xml:space="preserve">Millal sa viimati tegid midagi ainult enda jaoks — ilma et keegi seda hindaks?</w:t>
            </w:r>
          </w:p>
        </w:tc>
      </w:tr>
    </w:tbl>
    <w:bookmarkEnd w:id="684"/>
    <w:bookmarkStart w:id="685" w:name="Xc6ecb5fc2a8fe47da6250c548f1a14729c7dcb3"/>
    <w:p>
      <w:pPr>
        <w:pStyle w:val="Heading4"/>
      </w:pPr>
      <w:r>
        <w:rPr>
          <w:rStyle w:val="SectionNumber"/>
        </w:rPr>
        <w:t xml:space="preserve">26.5.5.2</w:t>
      </w:r>
      <w:r>
        <w:tab/>
      </w:r>
      <w:r>
        <w:t xml:space="preserve">E2. „Mis saab, kui keegi ei kuula? Ühiskond ei muutu”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tsüngism — „mida üks inimene ikka teeb”</w:t>
            </w:r>
          </w:p>
        </w:tc>
      </w:tr>
      <w:tr>
        <w:tc>
          <w:tcPr/>
          <w:p>
            <w:pPr>
              <w:pStyle w:val="Compact"/>
            </w:pPr>
            <w:r>
              <w:rPr>
                <w:b/>
                <w:bCs/>
              </w:rPr>
              <w:t xml:space="preserve">Valideerimine</w:t>
            </w:r>
          </w:p>
        </w:tc>
        <w:tc>
          <w:tcPr/>
          <w:p>
            <w:pPr>
              <w:pStyle w:val="Compact"/>
            </w:pPr>
            <w:r>
              <w:rPr>
                <w:i/>
                <w:iCs/>
              </w:rPr>
              <w:t xml:space="preserve">Kui sa oled proovinud ja pettunud, on lootusetus kaitsemehhanism. Parem mitte loota, kui jälle valutada. See on inimlik.</w:t>
            </w:r>
          </w:p>
        </w:tc>
      </w:tr>
      <w:tr>
        <w:tc>
          <w:tcPr/>
          <w:p>
            <w:pPr>
              <w:pStyle w:val="Compact"/>
            </w:pPr>
            <w:r>
              <w:rPr>
                <w:b/>
                <w:bCs/>
              </w:rPr>
              <w:t xml:space="preserve">Vastus</w:t>
            </w:r>
          </w:p>
        </w:tc>
        <w:tc>
          <w:tcPr/>
          <w:p>
            <w:pPr>
              <w:pStyle w:val="Compact"/>
            </w:pPr>
            <w:r>
              <w:t xml:space="preserve">Operatsioon ei vaja kõiki. Peegelneuronid töötavad ühe inimese kaupa. Iga tugev isa, iga aus vestlus, iga laps, kes tunneb end nähtuna — on väike võit. Mida külvad, seda lõikad.</w:t>
            </w:r>
          </w:p>
        </w:tc>
      </w:tr>
      <w:tr>
        <w:tc>
          <w:tcPr/>
          <w:p>
            <w:pPr>
              <w:pStyle w:val="Compact"/>
            </w:pPr>
            <w:r>
              <w:rPr>
                <w:b/>
                <w:bCs/>
              </w:rPr>
              <w:t xml:space="preserve">Küsimus</w:t>
            </w:r>
          </w:p>
        </w:tc>
        <w:tc>
          <w:tcPr/>
          <w:p>
            <w:pPr>
              <w:pStyle w:val="Compact"/>
            </w:pPr>
            <w:r>
              <w:rPr>
                <w:i/>
                <w:iCs/>
              </w:rPr>
              <w:t xml:space="preserve">Kelle juures sa täna võiksid olla see inimene, kes kuulab?</w:t>
            </w:r>
          </w:p>
        </w:tc>
      </w:tr>
    </w:tbl>
    <w:bookmarkEnd w:id="685"/>
    <w:bookmarkStart w:id="686" w:name="X434bbe763bbfbb0387521fe0aa7383b1644c1db"/>
    <w:p>
      <w:pPr>
        <w:pStyle w:val="Heading4"/>
      </w:pPr>
      <w:r>
        <w:rPr>
          <w:rStyle w:val="SectionNumber"/>
        </w:rPr>
        <w:t xml:space="preserve">26.5.5.3</w:t>
      </w:r>
      <w:r>
        <w:tab/>
      </w:r>
      <w:r>
        <w:t xml:space="preserve">E3. „Ma ei tea, kust alustada — liiga palju infot”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Uppumine, paralüüs valiku ees</w:t>
            </w:r>
          </w:p>
        </w:tc>
      </w:tr>
      <w:tr>
        <w:tc>
          <w:tcPr/>
          <w:p>
            <w:pPr>
              <w:pStyle w:val="Compact"/>
            </w:pPr>
            <w:r>
              <w:rPr>
                <w:b/>
                <w:bCs/>
              </w:rPr>
              <w:t xml:space="preserve">Valideerimine</w:t>
            </w:r>
          </w:p>
        </w:tc>
        <w:tc>
          <w:tcPr/>
          <w:p>
            <w:pPr>
              <w:pStyle w:val="Compact"/>
            </w:pPr>
            <w:r>
              <w:rPr>
                <w:i/>
                <w:iCs/>
              </w:rPr>
              <w:t xml:space="preserve">Kui dokument on pikk ja võrgustik suur, on täiesti loogiline tunda: ma ei jõua. Sa ei pea kõike korraga teadma.</w:t>
            </w:r>
          </w:p>
        </w:tc>
      </w:tr>
      <w:tr>
        <w:tc>
          <w:tcPr/>
          <w:p>
            <w:pPr>
              <w:pStyle w:val="Compact"/>
            </w:pPr>
            <w:r>
              <w:rPr>
                <w:b/>
                <w:bCs/>
              </w:rPr>
              <w:t xml:space="preserve">Vastus</w:t>
            </w:r>
          </w:p>
        </w:tc>
        <w:tc>
          <w:tcPr/>
          <w:p>
            <w:pPr>
              <w:pStyle w:val="Compact"/>
            </w:pPr>
            <w:r>
              <w:t xml:space="preserve">Ava</w:t>
            </w:r>
            <w:r>
              <w:t xml:space="preserve"> </w:t>
            </w:r>
            <w:r>
              <w:rPr>
                <w:b/>
                <w:bCs/>
              </w:rPr>
              <w:t xml:space="preserve">PEEGEL_TUUM.pdf</w:t>
            </w:r>
            <w:r>
              <w:t xml:space="preserve"> </w:t>
            </w:r>
            <w:r>
              <w:t xml:space="preserve">(K0) → vali tee A–F.</w:t>
            </w:r>
            <w:r>
              <w:t xml:space="preserve"> </w:t>
            </w:r>
            <w:r>
              <w:rPr>
                <w:b/>
                <w:bCs/>
              </w:rPr>
              <w:t xml:space="preserve">Kriisis:</w:t>
            </w:r>
            <w:r>
              <w:t xml:space="preserve"> </w:t>
            </w:r>
            <w:r>
              <w:t xml:space="preserve">Lisa H → F → A → D → E.</w:t>
            </w:r>
            <w:r>
              <w:t xml:space="preserve"> </w:t>
            </w:r>
            <w:r>
              <w:rPr>
                <w:b/>
                <w:bCs/>
              </w:rPr>
              <w:t xml:space="preserve">Juhtimine:</w:t>
            </w:r>
            <w:r>
              <w:t xml:space="preserve"> </w:t>
            </w:r>
            <w:r>
              <w:t xml:space="preserve">Lisa I.</w:t>
            </w:r>
            <w:r>
              <w:t xml:space="preserve"> </w:t>
            </w:r>
            <w:r>
              <w:rPr>
                <w:b/>
                <w:bCs/>
              </w:rPr>
              <w:t xml:space="preserve">Identiteet:</w:t>
            </w:r>
            <w:r>
              <w:t xml:space="preserve"> </w:t>
            </w:r>
            <w:r>
              <w:t xml:space="preserve">Lisa M.</w:t>
            </w:r>
            <w:r>
              <w:t xml:space="preserve"> </w:t>
            </w:r>
            <w:r>
              <w:rPr>
                <w:b/>
                <w:bCs/>
              </w:rPr>
              <w:t xml:space="preserve">Kui kinni jäid:</w:t>
            </w:r>
            <w:r>
              <w:t xml:space="preserve"> </w:t>
            </w:r>
            <w:r>
              <w:t xml:space="preserve">Lisa</w:t>
            </w:r>
            <w:r>
              <w:t xml:space="preserve"> </w:t>
            </w:r>
            <w:r>
              <w:rPr>
                <w:b/>
                <w:bCs/>
              </w:rPr>
              <w:t xml:space="preserve">AT</w:t>
            </w:r>
            <w:r>
              <w:t xml:space="preserve"> </w:t>
            </w:r>
            <w:r>
              <w:t xml:space="preserve">— üks rida, tee see.</w:t>
            </w:r>
          </w:p>
        </w:tc>
      </w:tr>
      <w:tr>
        <w:tc>
          <w:tcPr/>
          <w:p>
            <w:pPr>
              <w:pStyle w:val="Compact"/>
            </w:pPr>
            <w:r>
              <w:rPr>
                <w:b/>
                <w:bCs/>
              </w:rPr>
              <w:t xml:space="preserve">Küsimus</w:t>
            </w:r>
          </w:p>
        </w:tc>
        <w:tc>
          <w:tcPr/>
          <w:p>
            <w:pPr>
              <w:pStyle w:val="Compact"/>
            </w:pPr>
            <w:r>
              <w:rPr>
                <w:i/>
                <w:iCs/>
              </w:rPr>
              <w:t xml:space="preserve">Kas sa täna vajad rohkem struktuuri või rohkem ruumi?</w:t>
            </w:r>
          </w:p>
        </w:tc>
      </w:tr>
    </w:tbl>
    <w:p>
      <w:r>
        <w:pict>
          <v:rect style="width:0;height:1.5pt" o:hralign="center" o:hrstd="t" o:hr="t"/>
        </w:pict>
      </w:r>
    </w:p>
    <w:bookmarkEnd w:id="686"/>
    <w:bookmarkEnd w:id="687"/>
    <w:bookmarkStart w:id="691" w:name="f.-äri-usaldus-ja-võrgustik"/>
    <w:p>
      <w:pPr>
        <w:pStyle w:val="Heading3"/>
      </w:pPr>
      <w:r>
        <w:rPr>
          <w:rStyle w:val="SectionNumber"/>
        </w:rPr>
        <w:t xml:space="preserve">26.5.6</w:t>
      </w:r>
      <w:r>
        <w:tab/>
      </w:r>
      <w:r>
        <w:t xml:space="preserve">F. Äri, usaldus ja võrgustik</w:t>
      </w:r>
    </w:p>
    <w:bookmarkStart w:id="688" w:name="f1.-teenib-raha-see-on-müük"/>
    <w:p>
      <w:pPr>
        <w:pStyle w:val="Heading4"/>
      </w:pPr>
      <w:r>
        <w:rPr>
          <w:rStyle w:val="SectionNumber"/>
        </w:rPr>
        <w:t xml:space="preserve">26.5.6.1</w:t>
      </w:r>
      <w:r>
        <w:tab/>
      </w:r>
      <w:r>
        <w:t xml:space="preserve">F1. „teenib raha — see on müük”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rahakoti eest — „jälle keegi müüb mulle lahendust”</w:t>
            </w:r>
          </w:p>
        </w:tc>
      </w:tr>
      <w:tr>
        <w:tc>
          <w:tcPr/>
          <w:p>
            <w:pPr>
              <w:pStyle w:val="Compact"/>
            </w:pPr>
            <w:r>
              <w:rPr>
                <w:b/>
                <w:bCs/>
              </w:rPr>
              <w:t xml:space="preserve">Valideerimine</w:t>
            </w:r>
          </w:p>
        </w:tc>
        <w:tc>
          <w:tcPr/>
          <w:p>
            <w:pPr>
              <w:pStyle w:val="Compact"/>
            </w:pPr>
            <w:r>
              <w:rPr>
                <w:i/>
                <w:iCs/>
              </w:rPr>
              <w:t xml:space="preserve">Kui sa oled maksnud kursuste eest, mis ei aidanud, on õige olla skeptiline. Sa ei pea ostma midagi, et olla operatsiooni osa.</w:t>
            </w:r>
          </w:p>
        </w:tc>
      </w:tr>
      <w:tr>
        <w:tc>
          <w:tcPr/>
          <w:p>
            <w:pPr>
              <w:pStyle w:val="Compact"/>
            </w:pPr>
            <w:r>
              <w:rPr>
                <w:b/>
                <w:bCs/>
              </w:rPr>
              <w:t xml:space="preserve">Vastus</w:t>
            </w:r>
          </w:p>
        </w:tc>
        <w:tc>
          <w:tcPr/>
          <w:p>
            <w:pPr>
              <w:pStyle w:val="Compact"/>
            </w:pPr>
            <w:r>
              <w:t xml:space="preserve">on ettevõte — jah, nad pakuvad koolitusi. Operatsiooni tuum on tasuta: see dokument, sõnum, eeskuju. Kui sa ei taha osta — ära osta. Võta see, mis on tasuta ja tõsi.</w:t>
            </w:r>
          </w:p>
        </w:tc>
      </w:tr>
      <w:tr>
        <w:tc>
          <w:tcPr/>
          <w:p>
            <w:pPr>
              <w:pStyle w:val="Compact"/>
            </w:pPr>
            <w:r>
              <w:rPr>
                <w:b/>
                <w:bCs/>
              </w:rPr>
              <w:t xml:space="preserve">Küsimus</w:t>
            </w:r>
          </w:p>
        </w:tc>
        <w:tc>
          <w:tcPr/>
          <w:p>
            <w:pPr>
              <w:pStyle w:val="Compact"/>
            </w:pPr>
            <w:r>
              <w:rPr>
                <w:i/>
                <w:iCs/>
              </w:rPr>
              <w:t xml:space="preserve">Mis on see üks asi, mida sa saad teha täna ilma raha kulutamata?</w:t>
            </w:r>
          </w:p>
        </w:tc>
      </w:tr>
    </w:tbl>
    <w:bookmarkEnd w:id="688"/>
    <w:bookmarkStart w:id="689" w:name="X33ba0197871e6f28cde9772f59218ed6f147df8"/>
    <w:p>
      <w:pPr>
        <w:pStyle w:val="Heading4"/>
      </w:pPr>
      <w:r>
        <w:rPr>
          <w:rStyle w:val="SectionNumber"/>
        </w:rPr>
        <w:t xml:space="preserve">26.5.6.2</w:t>
      </w:r>
      <w:r>
        <w:tab/>
      </w:r>
      <w:r>
        <w:t xml:space="preserve">F2. „Tantra, seks, spirituaalsus — see on sektilik /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hirm, kaitse identiteedi eest — „ma ei ole selline inimene”</w:t>
            </w:r>
          </w:p>
        </w:tc>
      </w:tr>
      <w:tr>
        <w:tc>
          <w:tcPr/>
          <w:p>
            <w:pPr>
              <w:pStyle w:val="Compact"/>
            </w:pPr>
            <w:r>
              <w:rPr>
                <w:b/>
                <w:bCs/>
              </w:rPr>
              <w:t xml:space="preserve">Valideerimine</w:t>
            </w:r>
          </w:p>
        </w:tc>
        <w:tc>
          <w:tcPr/>
          <w:p>
            <w:pPr>
              <w:pStyle w:val="Compact"/>
            </w:pPr>
            <w:r>
              <w:rPr>
                <w:i/>
                <w:iCs/>
              </w:rPr>
              <w:t xml:space="preserve">Kui sa näed sõnu, mis tunduvad võõrad või ähvardavad, on loogiline tõmbuda tagasi. Sa ei pea minema festivalile ega tegema midagi, mis sinu väärtustega ei klapi.</w:t>
            </w:r>
          </w:p>
        </w:tc>
      </w:tr>
      <w:tr>
        <w:tc>
          <w:tcPr/>
          <w:p>
            <w:pPr>
              <w:pStyle w:val="Compact"/>
            </w:pPr>
            <w:r>
              <w:rPr>
                <w:b/>
                <w:bCs/>
              </w:rPr>
              <w:t xml:space="preserve">Vastus</w:t>
            </w:r>
          </w:p>
        </w:tc>
        <w:tc>
          <w:tcPr/>
          <w:p>
            <w:pPr>
              <w:pStyle w:val="Compact"/>
            </w:pPr>
            <w:r>
              <w:t xml:space="preserve">Operatsioon pakub mitut teed — sõjaline distsipliin, teadlikkus, tantra, loodus (Pühali).</w:t>
            </w:r>
            <w:r>
              <w:t xml:space="preserve"> </w:t>
            </w:r>
            <w:r>
              <w:rPr>
                <w:b/>
                <w:bCs/>
              </w:rPr>
              <w:t xml:space="preserve">Ükski ei ole kohustus.</w:t>
            </w:r>
            <w:r>
              <w:t xml:space="preserve"> </w:t>
            </w:r>
            <w:r>
              <w:t xml:space="preserve">Vali see, mis sulle sobib. , Lisa I või Lisa H on piisav algus.</w:t>
            </w:r>
          </w:p>
        </w:tc>
      </w:tr>
      <w:tr>
        <w:tc>
          <w:tcPr/>
          <w:p>
            <w:pPr>
              <w:pStyle w:val="Compact"/>
            </w:pPr>
            <w:r>
              <w:rPr>
                <w:b/>
                <w:bCs/>
              </w:rPr>
              <w:t xml:space="preserve">Küsimus</w:t>
            </w:r>
          </w:p>
        </w:tc>
        <w:tc>
          <w:tcPr/>
          <w:p>
            <w:pPr>
              <w:pStyle w:val="Compact"/>
            </w:pPr>
            <w:r>
              <w:rPr>
                <w:i/>
                <w:iCs/>
              </w:rPr>
              <w:t xml:space="preserve">Mis tee sinu jaoks tundub turvaline — mitte võõras?</w:t>
            </w:r>
          </w:p>
        </w:tc>
      </w:tr>
    </w:tbl>
    <w:bookmarkEnd w:id="689"/>
    <w:bookmarkStart w:id="690" w:name="Xefb5c2933147ae76302b25b2432b33ed1b66f34"/>
    <w:p>
      <w:pPr>
        <w:pStyle w:val="Heading4"/>
      </w:pPr>
      <w:r>
        <w:rPr>
          <w:rStyle w:val="SectionNumber"/>
        </w:rPr>
        <w:t xml:space="preserve">26.5.6.3</w:t>
      </w:r>
      <w:r>
        <w:tab/>
      </w:r>
      <w:r>
        <w:t xml:space="preserve">F3. „Vaktsineerimine / Stefansson / toit — teie valik solvab minu valikut”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Moralne konflikt, kaitse oma otsuse eest</w:t>
            </w:r>
          </w:p>
        </w:tc>
      </w:tr>
      <w:tr>
        <w:tc>
          <w:tcPr/>
          <w:p>
            <w:pPr>
              <w:pStyle w:val="Compact"/>
            </w:pPr>
            <w:r>
              <w:rPr>
                <w:b/>
                <w:bCs/>
              </w:rPr>
              <w:t xml:space="preserve">Valideerimine</w:t>
            </w:r>
          </w:p>
        </w:tc>
        <w:tc>
          <w:tcPr/>
          <w:p>
            <w:pPr>
              <w:pStyle w:val="Compact"/>
            </w:pPr>
            <w:r>
              <w:rPr>
                <w:i/>
                <w:iCs/>
              </w:rPr>
              <w:t xml:space="preserve">Kui keegi räägib oma lapse või keha otsustest avalikult, võib see tunduda nagu rünnak sinu valikule. Sinu otsus perearsti ja südamega tehtud väärib austust.</w:t>
            </w:r>
          </w:p>
        </w:tc>
      </w:tr>
      <w:tr>
        <w:tc>
          <w:tcPr/>
          <w:p>
            <w:pPr>
              <w:pStyle w:val="Compact"/>
            </w:pPr>
            <w:r>
              <w:rPr>
                <w:b/>
                <w:bCs/>
              </w:rPr>
              <w:t xml:space="preserve">Vastus</w:t>
            </w:r>
          </w:p>
        </w:tc>
        <w:tc>
          <w:tcPr/>
          <w:p>
            <w:pPr>
              <w:pStyle w:val="Compact"/>
            </w:pPr>
            <w:r>
              <w:t xml:space="preserve">Lisa O ütleb: me ei õpeta järgima ega keelama. Renee tegi oma otsuse — sina teed oma. Küsi perearstilt, loe andmeid, ära otsusta hirmust.</w:t>
            </w:r>
          </w:p>
        </w:tc>
      </w:tr>
      <w:tr>
        <w:tc>
          <w:tcPr/>
          <w:p>
            <w:pPr>
              <w:pStyle w:val="Compact"/>
            </w:pPr>
            <w:r>
              <w:rPr>
                <w:b/>
                <w:bCs/>
              </w:rPr>
              <w:t xml:space="preserve">Küsimus</w:t>
            </w:r>
          </w:p>
        </w:tc>
        <w:tc>
          <w:tcPr/>
          <w:p>
            <w:pPr>
              <w:pStyle w:val="Compact"/>
            </w:pPr>
            <w:r>
              <w:rPr>
                <w:i/>
                <w:iCs/>
              </w:rPr>
              <w:t xml:space="preserve">Kellelt sa tahaksid kuulda — mitte käsku, vaid ausat vestlust?</w:t>
            </w:r>
          </w:p>
        </w:tc>
      </w:tr>
    </w:tbl>
    <w:p>
      <w:r>
        <w:pict>
          <v:rect style="width:0;height:1.5pt" o:hralign="center" o:hrstd="t" o:hr="t"/>
        </w:pict>
      </w:r>
    </w:p>
    <w:bookmarkEnd w:id="690"/>
    <w:bookmarkEnd w:id="691"/>
    <w:bookmarkStart w:id="695" w:name="g.-töö-juhtimine-ja-ühiskond"/>
    <w:p>
      <w:pPr>
        <w:pStyle w:val="Heading3"/>
      </w:pPr>
      <w:r>
        <w:rPr>
          <w:rStyle w:val="SectionNumber"/>
        </w:rPr>
        <w:t xml:space="preserve">26.5.7</w:t>
      </w:r>
      <w:r>
        <w:tab/>
      </w:r>
      <w:r>
        <w:t xml:space="preserve">G. Töö, juhtimine ja ühiskond</w:t>
      </w:r>
    </w:p>
    <w:bookmarkStart w:id="692" w:name="X47d8a7421009b529d6f1819b14d99e41207cff1"/>
    <w:p>
      <w:pPr>
        <w:pStyle w:val="Heading4"/>
      </w:pPr>
      <w:r>
        <w:rPr>
          <w:rStyle w:val="SectionNumber"/>
        </w:rPr>
        <w:t xml:space="preserve">26.5.7.1</w:t>
      </w:r>
      <w:r>
        <w:tab/>
      </w:r>
      <w:r>
        <w:t xml:space="preserve">G1. „Minu juht on domineeriv — see dokument ei muuda midagi”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Abitus, viha, kurnatus — „ma ei saa midagi teha”</w:t>
            </w:r>
          </w:p>
        </w:tc>
      </w:tr>
      <w:tr>
        <w:tc>
          <w:tcPr/>
          <w:p>
            <w:pPr>
              <w:pStyle w:val="Compact"/>
            </w:pPr>
            <w:r>
              <w:rPr>
                <w:b/>
                <w:bCs/>
              </w:rPr>
              <w:t xml:space="preserve">Valideerimine</w:t>
            </w:r>
          </w:p>
        </w:tc>
        <w:tc>
          <w:tcPr/>
          <w:p>
            <w:pPr>
              <w:pStyle w:val="Compact"/>
            </w:pPr>
            <w:r>
              <w:rPr>
                <w:i/>
                <w:iCs/>
              </w:rPr>
              <w:t xml:space="preserve">Kui sa pead iga päev vastu oma tahtmist tegema, on väsimus ja viha loogiline. Sa ei kujuta seda ette — sa elad seda.</w:t>
            </w:r>
          </w:p>
        </w:tc>
      </w:tr>
      <w:tr>
        <w:tc>
          <w:tcPr/>
          <w:p>
            <w:pPr>
              <w:pStyle w:val="Compact"/>
            </w:pPr>
            <w:r>
              <w:rPr>
                <w:b/>
                <w:bCs/>
              </w:rPr>
              <w:t xml:space="preserve">Vastus</w:t>
            </w:r>
          </w:p>
        </w:tc>
        <w:tc>
          <w:tcPr/>
          <w:p>
            <w:pPr>
              <w:pStyle w:val="Compact"/>
            </w:pPr>
            <w:r>
              <w:t xml:space="preserve">Lisa I on ka töökohale: kuula, dokumenteeri, otsi 1-1 vestlust, kaitse oma piire. Kui on mobbing või oht — Tööinspektsioon, ametiühing, professionaalne tugi. Sa ei pea jääma murdunuks.</w:t>
            </w:r>
          </w:p>
        </w:tc>
      </w:tr>
      <w:tr>
        <w:tc>
          <w:tcPr/>
          <w:p>
            <w:pPr>
              <w:pStyle w:val="Compact"/>
            </w:pPr>
            <w:r>
              <w:rPr>
                <w:b/>
                <w:bCs/>
              </w:rPr>
              <w:t xml:space="preserve">Küsimus</w:t>
            </w:r>
          </w:p>
        </w:tc>
        <w:tc>
          <w:tcPr/>
          <w:p>
            <w:pPr>
              <w:pStyle w:val="Compact"/>
            </w:pPr>
            <w:r>
              <w:rPr>
                <w:i/>
                <w:iCs/>
              </w:rPr>
              <w:t xml:space="preserve">Mis on üks asi, mida sa täna ei tee vastu oma tahtmist — isegi väike?</w:t>
            </w:r>
          </w:p>
        </w:tc>
      </w:tr>
    </w:tbl>
    <w:bookmarkEnd w:id="692"/>
    <w:bookmarkStart w:id="693" w:name="X40a25c0a29262e193c115a42512b4bec9f5bd8c"/>
    <w:p>
      <w:pPr>
        <w:pStyle w:val="Heading4"/>
      </w:pPr>
      <w:r>
        <w:rPr>
          <w:rStyle w:val="SectionNumber"/>
        </w:rPr>
        <w:t xml:space="preserve">26.5.7.2</w:t>
      </w:r>
      <w:r>
        <w:tab/>
      </w:r>
      <w:r>
        <w:t xml:space="preserve">G2. „Ma olen veteran / kaitseväelane — see solvab minu teenistust”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Auhaav, kaitse institutsiooni eest</w:t>
            </w:r>
          </w:p>
        </w:tc>
      </w:tr>
      <w:tr>
        <w:tc>
          <w:tcPr/>
          <w:p>
            <w:pPr>
              <w:pStyle w:val="Compact"/>
            </w:pPr>
            <w:r>
              <w:rPr>
                <w:b/>
                <w:bCs/>
              </w:rPr>
              <w:t xml:space="preserve">Valideerimine</w:t>
            </w:r>
          </w:p>
        </w:tc>
        <w:tc>
          <w:tcPr/>
          <w:p>
            <w:pPr>
              <w:pStyle w:val="Compact"/>
            </w:pPr>
            <w:r>
              <w:rPr>
                <w:i/>
                <w:iCs/>
              </w:rPr>
              <w:t xml:space="preserve">Kui keegi kasutab sõjaväelist vormi ilma ametliku volituseta, võib see tunduda nagu teenistuse omastamine. See on arusaadav mure.</w:t>
            </w:r>
          </w:p>
        </w:tc>
      </w:tr>
      <w:tr>
        <w:tc>
          <w:tcPr/>
          <w:p>
            <w:pPr>
              <w:pStyle w:val="Compact"/>
            </w:pPr>
            <w:r>
              <w:rPr>
                <w:b/>
                <w:bCs/>
              </w:rPr>
              <w:t xml:space="preserve">Vastus</w:t>
            </w:r>
          </w:p>
        </w:tc>
        <w:tc>
          <w:tcPr/>
          <w:p>
            <w:pPr>
              <w:pStyle w:val="Compact"/>
            </w:pPr>
            <w:r>
              <w:t xml:space="preserve">Operatsioon austab teenistust — see ei asenda seda. Vorm on struktuur, mitte võim. Veteranid (Kinnunen, Käsper) on võrgustikus omapead. Kui sõnum solvab — ütle seda. Me kuulame.</w:t>
            </w:r>
          </w:p>
        </w:tc>
      </w:tr>
      <w:tr>
        <w:tc>
          <w:tcPr/>
          <w:p>
            <w:pPr>
              <w:pStyle w:val="Compact"/>
            </w:pPr>
            <w:r>
              <w:rPr>
                <w:b/>
                <w:bCs/>
              </w:rPr>
              <w:t xml:space="preserve">Küsimus</w:t>
            </w:r>
          </w:p>
        </w:tc>
        <w:tc>
          <w:tcPr/>
          <w:p>
            <w:pPr>
              <w:pStyle w:val="Compact"/>
            </w:pPr>
            <w:r>
              <w:rPr>
                <w:i/>
                <w:iCs/>
              </w:rPr>
              <w:t xml:space="preserve">Mis sinu teenistusest aitas sul kõige rohkem — distsipliin, kaaslased või midagi muud?</w:t>
            </w:r>
          </w:p>
        </w:tc>
      </w:tr>
    </w:tbl>
    <w:bookmarkEnd w:id="693"/>
    <w:bookmarkStart w:id="694" w:name="X8484feb9bd330d4dcc2a5c681db4a2132eef378"/>
    <w:p>
      <w:pPr>
        <w:pStyle w:val="Heading4"/>
      </w:pPr>
      <w:r>
        <w:rPr>
          <w:rStyle w:val="SectionNumber"/>
        </w:rPr>
        <w:t xml:space="preserve">26.5.7.3</w:t>
      </w:r>
      <w:r>
        <w:tab/>
      </w:r>
      <w:r>
        <w:t xml:space="preserve">G3. „Ma olen liberaal / konservatiiv — see ei sobi mulle”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Ideoloogiline kaitse, hirm gruppidesse sattumisest</w:t>
            </w:r>
          </w:p>
        </w:tc>
      </w:tr>
      <w:tr>
        <w:tc>
          <w:tcPr/>
          <w:p>
            <w:pPr>
              <w:pStyle w:val="Compact"/>
            </w:pPr>
            <w:r>
              <w:rPr>
                <w:b/>
                <w:bCs/>
              </w:rPr>
              <w:t xml:space="preserve">Valideerimine</w:t>
            </w:r>
          </w:p>
        </w:tc>
        <w:tc>
          <w:tcPr/>
          <w:p>
            <w:pPr>
              <w:pStyle w:val="Compact"/>
            </w:pPr>
            <w:r>
              <w:rPr>
                <w:i/>
                <w:iCs/>
              </w:rPr>
              <w:t xml:space="preserve">Kui sa tunned, et keegi püüab sind tõmmata „õigesse” poolsesse, on kaitsemehhanism terve. Sa ei pea alla kirjutama maailmavaatele.</w:t>
            </w:r>
          </w:p>
        </w:tc>
      </w:tr>
      <w:tr>
        <w:tc>
          <w:tcPr/>
          <w:p>
            <w:pPr>
              <w:pStyle w:val="Compact"/>
            </w:pPr>
            <w:r>
              <w:rPr>
                <w:b/>
                <w:bCs/>
              </w:rPr>
              <w:t xml:space="preserve">Vastus</w:t>
            </w:r>
          </w:p>
        </w:tc>
        <w:tc>
          <w:tcPr/>
          <w:p>
            <w:pPr>
              <w:pStyle w:val="Compact"/>
            </w:pPr>
            <w:r>
              <w:t xml:space="preserve">Operatsioon ei ole erakond. Tuum on pere, ausus, kriitiline mõtlemine — need ületavad vasak-parem. Võta see, mis töötab. Jäta see, mis ei klapi.</w:t>
            </w:r>
          </w:p>
        </w:tc>
      </w:tr>
      <w:tr>
        <w:tc>
          <w:tcPr/>
          <w:p>
            <w:pPr>
              <w:pStyle w:val="Compact"/>
            </w:pPr>
            <w:r>
              <w:rPr>
                <w:b/>
                <w:bCs/>
              </w:rPr>
              <w:t xml:space="preserve">Küsimus</w:t>
            </w:r>
          </w:p>
        </w:tc>
        <w:tc>
          <w:tcPr/>
          <w:p>
            <w:pPr>
              <w:pStyle w:val="Compact"/>
            </w:pPr>
            <w:r>
              <w:rPr>
                <w:i/>
                <w:iCs/>
              </w:rPr>
              <w:t xml:space="preserve">Mis väärtus on sulle tähtsam kui erakond — ja kas sa elad seda täna?</w:t>
            </w:r>
          </w:p>
        </w:tc>
      </w:tr>
    </w:tbl>
    <w:p>
      <w:r>
        <w:pict>
          <v:rect style="width:0;height:1.5pt" o:hralign="center" o:hrstd="t" o:hr="t"/>
        </w:pict>
      </w:r>
    </w:p>
    <w:bookmarkEnd w:id="694"/>
    <w:bookmarkEnd w:id="695"/>
    <w:bookmarkStart w:id="698" w:name="X3100c65726b943029b69fa88615d6a80a32c5f1"/>
    <w:p>
      <w:pPr>
        <w:pStyle w:val="Heading3"/>
      </w:pPr>
      <w:r>
        <w:rPr>
          <w:rStyle w:val="SectionNumber"/>
        </w:rPr>
        <w:t xml:space="preserve">26.5.8</w:t>
      </w:r>
      <w:r>
        <w:tab/>
      </w:r>
      <w:r>
        <w:t xml:space="preserve">H. Meedia, avalikkus ja usaldus Renee vastu</w:t>
      </w:r>
    </w:p>
    <w:bookmarkStart w:id="696" w:name="X60f42f8b8ed76b5736eaa11294fb4561436b48f"/>
    <w:p>
      <w:pPr>
        <w:pStyle w:val="Heading4"/>
      </w:pPr>
      <w:r>
        <w:rPr>
          <w:rStyle w:val="SectionNumber"/>
        </w:rPr>
        <w:t xml:space="preserve">26.5.8.1</w:t>
      </w:r>
      <w:r>
        <w:tab/>
      </w:r>
      <w:r>
        <w:t xml:space="preserve">H1. „Miks peaksin saatma SMS-i „Peegel”? See on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Ebakindlus, hirm privaatsuse pärast</w:t>
            </w:r>
          </w:p>
        </w:tc>
      </w:tr>
      <w:tr>
        <w:tc>
          <w:tcPr/>
          <w:p>
            <w:pPr>
              <w:pStyle w:val="Compact"/>
            </w:pPr>
            <w:r>
              <w:rPr>
                <w:b/>
                <w:bCs/>
              </w:rPr>
              <w:t xml:space="preserve">Valideerimine</w:t>
            </w:r>
          </w:p>
        </w:tc>
        <w:tc>
          <w:tcPr/>
          <w:p>
            <w:pPr>
              <w:pStyle w:val="Compact"/>
            </w:pPr>
            <w:r>
              <w:rPr>
                <w:i/>
                <w:iCs/>
              </w:rPr>
              <w:t xml:space="preserve">Kui keegi palub numbrit, on õige küsida: mis sa sellega teed? Sa ei pea andma kontakti, kui ei taha.</w:t>
            </w:r>
          </w:p>
        </w:tc>
      </w:tr>
      <w:tr>
        <w:tc>
          <w:tcPr/>
          <w:p>
            <w:pPr>
              <w:pStyle w:val="Compact"/>
            </w:pPr>
            <w:r>
              <w:rPr>
                <w:b/>
                <w:bCs/>
              </w:rPr>
              <w:t xml:space="preserve">Vastus</w:t>
            </w:r>
          </w:p>
        </w:tc>
        <w:tc>
          <w:tcPr/>
          <w:p>
            <w:pPr>
              <w:pStyle w:val="Compact"/>
            </w:pPr>
            <w:r>
              <w:t xml:space="preserve">SMS on vabatahtlik. Renee võtab ühendust ja küsib tagasi lugemist — aus dialoog. Avalik eesmärk: läbipaistvus. Kui ei taha — ära saada. Dokument töötab ka ilma selleta.</w:t>
            </w:r>
          </w:p>
        </w:tc>
      </w:tr>
      <w:tr>
        <w:tc>
          <w:tcPr/>
          <w:p>
            <w:pPr>
              <w:pStyle w:val="Compact"/>
            </w:pPr>
            <w:r>
              <w:rPr>
                <w:b/>
                <w:bCs/>
              </w:rPr>
              <w:t xml:space="preserve">Küsimus</w:t>
            </w:r>
          </w:p>
        </w:tc>
        <w:tc>
          <w:tcPr/>
          <w:p>
            <w:pPr>
              <w:pStyle w:val="Compact"/>
            </w:pPr>
            <w:r>
              <w:rPr>
                <w:i/>
                <w:iCs/>
              </w:rPr>
              <w:t xml:space="preserve">Mis oleks sinu jaoks turvaline viis anda tagasisidet — kui üldse?</w:t>
            </w:r>
          </w:p>
        </w:tc>
      </w:tr>
    </w:tbl>
    <w:bookmarkEnd w:id="696"/>
    <w:bookmarkStart w:id="697" w:name="Xbbe83b3deaafcfe1da3db0538394ed051074703"/>
    <w:p>
      <w:pPr>
        <w:pStyle w:val="Heading4"/>
      </w:pPr>
      <w:r>
        <w:rPr>
          <w:rStyle w:val="SectionNumber"/>
        </w:rPr>
        <w:t xml:space="preserve">26.5.8.2</w:t>
      </w:r>
      <w:r>
        <w:tab/>
      </w:r>
      <w:r>
        <w:t xml:space="preserve">H2. „Ajakirjanikuna — kas te avalikustate liiga palju?”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Professionaalne kahtlus, huvi skandaali või manipulatsiooni vastu</w:t>
            </w:r>
          </w:p>
        </w:tc>
      </w:tr>
      <w:tr>
        <w:tc>
          <w:tcPr/>
          <w:p>
            <w:pPr>
              <w:pStyle w:val="Compact"/>
            </w:pPr>
            <w:r>
              <w:rPr>
                <w:b/>
                <w:bCs/>
              </w:rPr>
              <w:t xml:space="preserve">Valideerimine</w:t>
            </w:r>
          </w:p>
        </w:tc>
        <w:tc>
          <w:tcPr/>
          <w:p>
            <w:pPr>
              <w:pStyle w:val="Compact"/>
            </w:pPr>
            <w:r>
              <w:rPr>
                <w:i/>
                <w:iCs/>
              </w:rPr>
              <w:t xml:space="preserve">Sinu töö on küsida ja kontrollida. Kui midagi tundub liiga isiklik või liiga suur, on see hea ajakirjanduslik instinkt.</w:t>
            </w:r>
          </w:p>
        </w:tc>
      </w:tr>
      <w:tr>
        <w:tc>
          <w:tcPr/>
          <w:p>
            <w:pPr>
              <w:pStyle w:val="Compact"/>
            </w:pPr>
            <w:r>
              <w:rPr>
                <w:b/>
                <w:bCs/>
              </w:rPr>
              <w:t xml:space="preserve">Vastus</w:t>
            </w:r>
          </w:p>
        </w:tc>
        <w:tc>
          <w:tcPr/>
          <w:p>
            <w:pPr>
              <w:pStyle w:val="Compact"/>
            </w:pPr>
            <w:r>
              <w:t xml:space="preserve">Operatsioon on avalik teadlikult — läbipaistvus on põhimõte. Renee räägib oma lugu avalikult; teiste osaliste kohta küsi otse. Me ei esinda kedagi ilma loata. Ausus enne nähtavust.</w:t>
            </w:r>
          </w:p>
        </w:tc>
      </w:tr>
      <w:tr>
        <w:tc>
          <w:tcPr/>
          <w:p>
            <w:pPr>
              <w:pStyle w:val="Compact"/>
            </w:pPr>
            <w:r>
              <w:rPr>
                <w:b/>
                <w:bCs/>
              </w:rPr>
              <w:t xml:space="preserve">Küsimus</w:t>
            </w:r>
          </w:p>
        </w:tc>
        <w:tc>
          <w:tcPr/>
          <w:p>
            <w:pPr>
              <w:pStyle w:val="Compact"/>
            </w:pPr>
            <w:r>
              <w:rPr>
                <w:i/>
                <w:iCs/>
              </w:rPr>
              <w:t xml:space="preserve">Mis selle loos vajab sinu arvates kõige rohkem kontrollimist?</w:t>
            </w:r>
          </w:p>
        </w:tc>
      </w:tr>
    </w:tbl>
    <w:p>
      <w:r>
        <w:pict>
          <v:rect style="width:0;height:1.5pt" o:hralign="center" o:hrstd="t" o:hr="t"/>
        </w:pict>
      </w:r>
    </w:p>
    <w:bookmarkEnd w:id="697"/>
    <w:bookmarkEnd w:id="698"/>
    <w:bookmarkEnd w:id="699"/>
    <w:bookmarkStart w:id="700" w:name="kiirjuhend-mida-mitte-öelda"/>
    <w:p>
      <w:pPr>
        <w:pStyle w:val="Heading2"/>
      </w:pPr>
      <w:r>
        <w:rPr>
          <w:rStyle w:val="SectionNumber"/>
        </w:rPr>
        <w:t xml:space="preserve">26.6</w:t>
      </w:r>
      <w:r>
        <w:tab/>
      </w:r>
      <w:r>
        <w:t xml:space="preserve">Kiirjuhend: mida MITTE öelda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ütle</w:t>
            </w:r>
          </w:p>
        </w:tc>
        <w:tc>
          <w:tcPr/>
          <w:p>
            <w:pPr>
              <w:pStyle w:val="Compact"/>
            </w:pPr>
            <w:r>
              <w:t xml:space="preserve">Ütle selle asemel</w:t>
            </w:r>
          </w:p>
        </w:tc>
      </w:tr>
      <w:tr>
        <w:tc>
          <w:tcPr/>
          <w:p>
            <w:pPr>
              <w:pStyle w:val="Compact"/>
            </w:pPr>
            <w:r>
              <w:t xml:space="preserve">„Ära ole nii tundlik”</w:t>
            </w:r>
          </w:p>
        </w:tc>
        <w:tc>
          <w:tcPr/>
          <w:p>
            <w:pPr>
              <w:pStyle w:val="Compact"/>
            </w:pPr>
            <w:r>
              <w:t xml:space="preserve">„Ma kuulen, et see teeb haiget.”</w:t>
            </w:r>
          </w:p>
        </w:tc>
      </w:tr>
      <w:tr>
        <w:tc>
          <w:tcPr/>
          <w:p>
            <w:pPr>
              <w:pStyle w:val="Compact"/>
            </w:pPr>
            <w:r>
              <w:t xml:space="preserve">„See pole nii hull”</w:t>
            </w:r>
          </w:p>
        </w:tc>
        <w:tc>
          <w:tcPr/>
          <w:p>
            <w:pPr>
              <w:pStyle w:val="Compact"/>
            </w:pPr>
            <w:r>
              <w:t xml:space="preserve">„See, mida sa tunned, on loogiline.”</w:t>
            </w:r>
          </w:p>
        </w:tc>
      </w:tr>
      <w:tr>
        <w:tc>
          <w:tcPr/>
          <w:p>
            <w:pPr>
              <w:pStyle w:val="Compact"/>
            </w:pPr>
            <w:r>
              <w:t xml:space="preserve">„Sa eksid”</w:t>
            </w:r>
          </w:p>
        </w:tc>
        <w:tc>
          <w:tcPr/>
          <w:p>
            <w:pPr>
              <w:pStyle w:val="Compact"/>
            </w:pPr>
            <w:r>
              <w:t xml:space="preserve">„Ma saan aru, miks sa nii arvad.”</w:t>
            </w:r>
          </w:p>
        </w:tc>
      </w:tr>
      <w:tr>
        <w:tc>
          <w:tcPr/>
          <w:p>
            <w:pPr>
              <w:pStyle w:val="Compact"/>
            </w:pPr>
            <w:r>
              <w:t xml:space="preserve">„Pea lihtsalt kinni”</w:t>
            </w:r>
          </w:p>
        </w:tc>
        <w:tc>
          <w:tcPr/>
          <w:p>
            <w:pPr>
              <w:pStyle w:val="Compact"/>
            </w:pPr>
            <w:r>
              <w:t xml:space="preserve">„Mis oleks üks väike samm?”</w:t>
            </w:r>
          </w:p>
        </w:tc>
      </w:tr>
      <w:tr>
        <w:tc>
          <w:tcPr/>
          <w:p>
            <w:pPr>
              <w:pStyle w:val="Compact"/>
            </w:pPr>
            <w:r>
              <w:t xml:space="preserve">„Usu mind”</w:t>
            </w:r>
          </w:p>
        </w:tc>
        <w:tc>
          <w:tcPr/>
          <w:p>
            <w:pPr>
              <w:pStyle w:val="Compact"/>
            </w:pPr>
            <w:r>
              <w:t xml:space="preserve">„Kontrolli ise. Usu oma kogemust.”</w:t>
            </w:r>
          </w:p>
        </w:tc>
      </w:tr>
    </w:tbl>
    <w:p>
      <w:r>
        <w:pict>
          <v:rect style="width:0;height:1.5pt" o:hralign="center" o:hrstd="t" o:hr="t"/>
        </w:pict>
      </w:r>
    </w:p>
    <w:bookmarkEnd w:id="700"/>
    <w:bookmarkStart w:id="701" w:name="seos-operatsiooniga-1"/>
    <w:p>
      <w:pPr>
        <w:pStyle w:val="Heading2"/>
      </w:pPr>
      <w:r>
        <w:rPr>
          <w:rStyle w:val="SectionNumber"/>
        </w:rPr>
        <w:t xml:space="preserve">26.7</w:t>
      </w:r>
      <w:r>
        <w:tab/>
      </w:r>
      <w:r>
        <w:t xml:space="preserve">Seos operatsiooniga</w:t>
      </w:r>
    </w:p>
    <w:p>
      <w:pPr>
        <w:pStyle w:val="FirstParagraph"/>
      </w:pPr>
      <w:r>
        <w:t xml:space="preserve">Lisa P on</w:t>
      </w:r>
      <w:r>
        <w:t xml:space="preserve"> </w:t>
      </w:r>
      <w:r>
        <w:rPr>
          <w:b/>
          <w:bCs/>
        </w:rPr>
        <w:t xml:space="preserve">inimesekeskse juhtimise</w:t>
      </w:r>
      <w:r>
        <w:t xml:space="preserve"> </w:t>
      </w:r>
      <w:r>
        <w:t xml:space="preserve">(Lisa I) praktiline rakendus suhtluses:</w:t>
      </w:r>
    </w:p>
    <w:p>
      <w:pPr>
        <w:pStyle w:val="Compact"/>
        <w:numPr>
          <w:ilvl w:val="0"/>
          <w:numId w:val="1252"/>
        </w:numPr>
      </w:pPr>
      <w:r>
        <w:rPr>
          <w:b/>
          <w:bCs/>
        </w:rPr>
        <w:t xml:space="preserve">Enne mõistust — keha</w:t>
      </w:r>
      <w:r>
        <w:t xml:space="preserve"> </w:t>
      </w:r>
      <w:r>
        <w:t xml:space="preserve">(van der Kolk: pre-verbaalne trauma, turvalisus esimesena)</w:t>
      </w:r>
    </w:p>
    <w:p>
      <w:pPr>
        <w:pStyle w:val="Compact"/>
        <w:numPr>
          <w:ilvl w:val="0"/>
          <w:numId w:val="1252"/>
        </w:numPr>
      </w:pPr>
      <w:r>
        <w:rPr>
          <w:b/>
          <w:bCs/>
        </w:rPr>
        <w:t xml:space="preserve">Enne vastust — spordikommentaator</w:t>
      </w:r>
      <w:r>
        <w:t xml:space="preserve"> </w:t>
      </w:r>
      <w:r>
        <w:t xml:space="preserve">— kirjelda hetke, nagu sa seda näed ja tunned</w:t>
      </w:r>
    </w:p>
    <w:p>
      <w:pPr>
        <w:pStyle w:val="Compact"/>
        <w:numPr>
          <w:ilvl w:val="0"/>
          <w:numId w:val="1252"/>
        </w:numPr>
      </w:pPr>
      <w:r>
        <w:rPr>
          <w:b/>
          <w:bCs/>
        </w:rPr>
        <w:t xml:space="preserve">Enne õpetamist — valideeri</w:t>
      </w:r>
      <w:r>
        <w:t xml:space="preserve"> </w:t>
      </w:r>
      <w:r>
        <w:t xml:space="preserve">(Voss: emotsionaalne tase)</w:t>
      </w:r>
    </w:p>
    <w:p>
      <w:pPr>
        <w:pStyle w:val="Compact"/>
        <w:numPr>
          <w:ilvl w:val="0"/>
          <w:numId w:val="1252"/>
        </w:numPr>
      </w:pPr>
      <w:r>
        <w:rPr>
          <w:b/>
          <w:bCs/>
        </w:rPr>
        <w:t xml:space="preserve">Enne võitu — näe inimest</w:t>
      </w:r>
      <w:r>
        <w:t xml:space="preserve"> </w:t>
      </w:r>
      <w:r>
        <w:t xml:space="preserve">(Peegel: ole eeskuju, mitte kontrollija)</w:t>
      </w:r>
    </w:p>
    <w:p>
      <w:pPr>
        <w:pStyle w:val="FirstParagraph"/>
      </w:pPr>
      <w:r>
        <w:t xml:space="preserve">Kui keegi tunneb end nähtuna, kaob pool takistustest iseenesest.</w:t>
      </w:r>
    </w:p>
    <w:p>
      <w:r>
        <w:pict>
          <v:rect style="width:0;height:1.5pt" o:hralign="center" o:hrstd="t" o:hr="t"/>
        </w:pict>
      </w:r>
    </w:p>
    <w:bookmarkEnd w:id="701"/>
    <w:bookmarkStart w:id="702" w:name="järgmine-samm-lihtsus-4"/>
    <w:p>
      <w:pPr>
        <w:pStyle w:val="Heading2"/>
      </w:pPr>
      <w:r>
        <w:rPr>
          <w:rStyle w:val="SectionNumber"/>
        </w:rPr>
        <w:t xml:space="preserve">26.8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valideerima</w:t>
            </w:r>
          </w:p>
        </w:tc>
        <w:tc>
          <w:tcPr/>
          <w:p>
            <w:pPr>
              <w:pStyle w:val="Compact"/>
            </w:pPr>
            <w:r>
              <w:t xml:space="preserve">Lisa</w:t>
            </w:r>
            <w:r>
              <w:t xml:space="preserve"> </w:t>
            </w:r>
            <w:r>
              <w:rPr>
                <w:b/>
                <w:bCs/>
              </w:rPr>
              <w:t xml:space="preserve">Q</w:t>
            </w:r>
            <w:r>
              <w:t xml:space="preserve"> </w:t>
            </w:r>
            <w:r>
              <w:t xml:space="preserve">— GOTWA + hääl igapäevas</w:t>
            </w:r>
          </w:p>
        </w:tc>
      </w:tr>
      <w:tr>
        <w:tc>
          <w:tcPr/>
          <w:p>
            <w:pPr>
              <w:pStyle w:val="Compact"/>
            </w:pPr>
            <w:r>
              <w:t xml:space="preserve">Tahad mõista „miks”</w:t>
            </w:r>
          </w:p>
        </w:tc>
        <w:tc>
          <w:tcPr/>
          <w:p>
            <w:pPr>
              <w:pStyle w:val="Compact"/>
            </w:pPr>
            <w:r>
              <w:t xml:space="preserve">Lisa</w:t>
            </w:r>
            <w:r>
              <w:t xml:space="preserve"> </w:t>
            </w:r>
            <w:r>
              <w:rPr>
                <w:b/>
                <w:bCs/>
              </w:rPr>
              <w:t xml:space="preserve">S</w:t>
            </w:r>
            <w:r>
              <w:t xml:space="preserve"> </w:t>
            </w:r>
            <w:r>
              <w:t xml:space="preserve">(aju, trauma)</w:t>
            </w:r>
          </w:p>
        </w:tc>
      </w:tr>
      <w:tr>
        <w:tc>
          <w:tcPr/>
          <w:p>
            <w:pPr>
              <w:pStyle w:val="Compact"/>
            </w:pPr>
            <w:r>
              <w:t xml:space="preserve">Kriisis</w:t>
            </w:r>
          </w:p>
        </w:tc>
        <w:tc>
          <w:tcPr/>
          <w:p>
            <w:pPr>
              <w:pStyle w:val="Compact"/>
            </w:pPr>
            <w:r>
              <w:t xml:space="preserve">Lisa</w:t>
            </w:r>
            <w:r>
              <w:t xml:space="preserve"> </w:t>
            </w:r>
            <w:r>
              <w:rPr>
                <w:b/>
                <w:bCs/>
              </w:rPr>
              <w:t xml:space="preserve">H</w:t>
            </w:r>
            <w:r>
              <w:t xml:space="preserve"> </w:t>
            </w:r>
            <w:r>
              <w:t xml:space="preserve">— numbrid käes</w:t>
            </w:r>
          </w:p>
        </w:tc>
      </w:tr>
      <w:tr>
        <w:tc>
          <w:tcPr/>
          <w:p>
            <w:pPr>
              <w:pStyle w:val="Compact"/>
            </w:pPr>
            <w:r>
              <w:t xml:space="preserve">Kinni jäid / upud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P — Takistused ja emotsioonide valideerimine. Uuendatud 25. juuli 2026.</w:t>
      </w:r>
    </w:p>
    <w:bookmarkEnd w:id="702"/>
    <w:bookmarkEnd w:id="703"/>
    <w:bookmarkStart w:id="729" w:name="lisa-q-side-eeskirjad-kuidas-me-suhtleme"/>
    <w:p>
      <w:pPr>
        <w:pStyle w:val="Heading1"/>
      </w:pPr>
      <w:r>
        <w:rPr>
          <w:rStyle w:val="SectionNumber"/>
        </w:rPr>
        <w:t xml:space="preserve">27</w:t>
      </w:r>
      <w:r>
        <w:tab/>
      </w:r>
      <w:r>
        <w:t xml:space="preserve">Lisa Q — Side eeskirjad: kuidas me suhtleme</w:t>
      </w:r>
    </w:p>
    <w:p>
      <w:pPr>
        <w:pStyle w:val="BlockText"/>
      </w:pPr>
      <w:r>
        <w:rPr>
          <w:b/>
          <w:bCs/>
        </w:rPr>
        <w:t xml:space="preserve">Lugeja saab:</w:t>
      </w:r>
      <w:r>
        <w:t xml:space="preserve"> </w:t>
      </w:r>
      <w:r>
        <w:t xml:space="preserve">hääle, GOTWA, kata ja liigu ning austava keele SOP.</w:t>
      </w:r>
      <w:r>
        <w:t xml:space="preserve"> </w:t>
      </w:r>
      <w:r>
        <w:rPr>
          <w:b/>
          <w:bCs/>
        </w:rPr>
        <w:t xml:space="preserve">Loe seda kui:</w:t>
      </w:r>
      <w:r>
        <w:t xml:space="preserve"> </w:t>
      </w:r>
      <w:r>
        <w:t xml:space="preserve">suhtled iga päev inimestega (demomees).</w:t>
      </w:r>
      <w:r>
        <w:t xml:space="preserve"> </w:t>
      </w:r>
      <w:r>
        <w:rPr>
          <w:b/>
          <w:bCs/>
        </w:rPr>
        <w:t xml:space="preserve">Ära loe kui:</w:t>
      </w:r>
      <w:r>
        <w:t xml:space="preserve"> </w:t>
      </w:r>
      <w:r>
        <w:t xml:space="preserve">pole veel Lisa P trauma-reeglit lugenud.</w:t>
      </w:r>
    </w:p>
    <w:p>
      <w:pPr>
        <w:pStyle w:val="FirstParagraph"/>
      </w:pPr>
      <w:r>
        <w:rPr>
          <w:b/>
          <w:bCs/>
        </w:rPr>
        <w:t xml:space="preserve">Operatsioon „Peegel”</w:t>
      </w:r>
      <w:r>
        <w:t xml:space="preserve"> </w:t>
      </w:r>
      <w:r>
        <w:t xml:space="preserve">| Side SOP | Kehtib: kõik asjaosalised, eriti</w:t>
      </w:r>
      <w:r>
        <w:t xml:space="preserve"> </w:t>
      </w:r>
      <w:r>
        <w:rPr>
          <w:b/>
          <w:bCs/>
        </w:rPr>
        <w:t xml:space="preserve">demomehed</w:t>
      </w:r>
      <w:r>
        <w:t xml:space="preserve"> </w:t>
      </w:r>
      <w:r>
        <w:t xml:space="preserve">(Üksus Aluste_kool)</w:t>
      </w:r>
    </w:p>
    <w:p>
      <w:r>
        <w:pict>
          <v:rect style="width:0;height:1.5pt" o:hralign="center" o:hrstd="t" o:hr="t"/>
        </w:pict>
      </w:r>
    </w:p>
    <w:bookmarkStart w:id="704" w:name="miks-see-lisa-on-1"/>
    <w:p>
      <w:pPr>
        <w:pStyle w:val="Heading2"/>
      </w:pPr>
      <w:r>
        <w:rPr>
          <w:rStyle w:val="SectionNumber"/>
        </w:rPr>
        <w:t xml:space="preserve">27.1</w:t>
      </w:r>
      <w:r>
        <w:tab/>
      </w:r>
      <w:r>
        <w:t xml:space="preserve">Miks see lisa on</w:t>
      </w:r>
    </w:p>
    <w:p>
      <w:pPr>
        <w:pStyle w:val="FirstParagraph"/>
      </w:pPr>
      <w:r>
        <w:t xml:space="preserve">Side ei ole ainult kanalid ja hashtagid. Side on</w:t>
      </w:r>
      <w:r>
        <w:t xml:space="preserve"> </w:t>
      </w:r>
      <w:r>
        <w:rPr>
          <w:b/>
          <w:bCs/>
        </w:rPr>
        <w:t xml:space="preserve">kuidas sa inimesega räägid</w:t>
      </w:r>
      <w:r>
        <w:t xml:space="preserve"> </w:t>
      </w:r>
      <w:r>
        <w:t xml:space="preserve">— hääl, keha, austus ja selgus. Rangeri koolis ja maakaitse käsiraamatus pidi</w:t>
      </w:r>
      <w:r>
        <w:t xml:space="preserve"> </w:t>
      </w:r>
      <w:r>
        <w:rPr>
          <w:b/>
          <w:bCs/>
        </w:rPr>
        <w:t xml:space="preserve">iga liikumise eel</w:t>
      </w:r>
      <w:r>
        <w:t xml:space="preserve"> </w:t>
      </w:r>
      <w:r>
        <w:t xml:space="preserve">andma viiepunktilise KOP-i. Operatsioon „Peegel” võtab sama loogika tsiviilile: kui liigud ühe kodaniku juurest teise juurde, ei tohi ärevus ja teadmatus kasvada.</w:t>
      </w:r>
    </w:p>
    <w:p>
      <w:pPr>
        <w:pStyle w:val="BlockText"/>
      </w:pPr>
      <w:r>
        <w:rPr>
          <w:i/>
          <w:iCs/>
        </w:rPr>
        <w:t xml:space="preserve">Selgus ravib. Teadmatus triggerdab. Me hoiame teadmatuse madalal.</w:t>
      </w:r>
    </w:p>
    <w:p>
      <w:r>
        <w:pict>
          <v:rect style="width:0;height:1.5pt" o:hralign="center" o:hrstd="t" o:hr="t"/>
        </w:pict>
      </w:r>
    </w:p>
    <w:bookmarkEnd w:id="704"/>
    <w:bookmarkStart w:id="709" w:name="X0731b0934c10b62f31f3ec95c0f3a6d62c9e060"/>
    <w:p>
      <w:pPr>
        <w:pStyle w:val="Heading2"/>
      </w:pPr>
      <w:r>
        <w:rPr>
          <w:rStyle w:val="SectionNumber"/>
        </w:rPr>
        <w:t xml:space="preserve">27.2</w:t>
      </w:r>
      <w:r>
        <w:tab/>
      </w:r>
      <w:r>
        <w:t xml:space="preserve">Pareto 80/20 — miks need tööriistad annavad 80% tulemust</w:t>
      </w:r>
    </w:p>
    <w:p>
      <w:pPr>
        <w:pStyle w:val="FirstParagraph"/>
      </w:pPr>
      <w:r>
        <w:rPr>
          <w:b/>
          <w:bCs/>
        </w:rPr>
        <w:t xml:space="preserve">Pareto printsiip:</w:t>
      </w:r>
      <w:r>
        <w:t xml:space="preserve"> </w:t>
      </w:r>
      <w:r>
        <w:t xml:space="preserve">80% tulemust tuleb 20%-st pingutusest. Operatsioon „Peegel” ei paku sadat suhtlustehnikat. Me pakume</w:t>
      </w:r>
      <w:r>
        <w:t xml:space="preserve"> </w:t>
      </w:r>
      <w:r>
        <w:rPr>
          <w:b/>
          <w:bCs/>
        </w:rPr>
        <w:t xml:space="preserve">vähest vitalset</w:t>
      </w:r>
      <w:r>
        <w:t xml:space="preserve"> </w:t>
      </w:r>
      <w:r>
        <w:t xml:space="preserve">— ja need annavad</w:t>
      </w:r>
      <w:r>
        <w:t xml:space="preserve"> </w:t>
      </w:r>
      <w:r>
        <w:rPr>
          <w:b/>
          <w:bCs/>
        </w:rPr>
        <w:t xml:space="preserve">enamiku</w:t>
      </w:r>
      <w:r>
        <w:t xml:space="preserve"> </w:t>
      </w:r>
      <w:r>
        <w:t xml:space="preserve">tulemusest, kui sa neid iga päev kasutad.</w:t>
      </w:r>
    </w:p>
    <w:bookmarkStart w:id="705" w:name="vitalne-20-meie-tööriistad"/>
    <w:p>
      <w:pPr>
        <w:pStyle w:val="Heading3"/>
      </w:pPr>
      <w:r>
        <w:rPr>
          <w:rStyle w:val="SectionNumber"/>
        </w:rPr>
        <w:t xml:space="preserve">27.2.1</w:t>
      </w:r>
      <w:r>
        <w:tab/>
      </w:r>
      <w:r>
        <w:t xml:space="preserve">Vitalne 20% (meie tööriistad)</w:t>
      </w:r>
    </w:p>
    <w:tbl>
      <w:tblPr>
        <w:tblStyle w:val="Table"/>
        <w:tblW w:type="pct" w:w="5000"/>
        <w:tblLayout w:type="fixed"/>
        <w:tblLook w:firstRow="1" w:lastRow="0" w:firstColumn="0" w:lastColumn="0" w:noHBand="0" w:noVBand="0" w:val="0020"/>
      </w:tblPr>
      <w:tblGrid>
        <w:gridCol w:w="625"/>
        <w:gridCol w:w="2084"/>
        <w:gridCol w:w="1250"/>
        <w:gridCol w:w="3960"/>
      </w:tblGrid>
      <w:tr>
        <w:trPr>
          <w:tblHeader w:val="on"/>
        </w:trPr>
        <w:tc>
          <w:tcPr/>
          <w:p>
            <w:pPr>
              <w:pStyle w:val="Compact"/>
            </w:pPr>
            <w:r>
              <w:t xml:space="preserve">#</w:t>
            </w:r>
          </w:p>
        </w:tc>
        <w:tc>
          <w:tcPr/>
          <w:p>
            <w:pPr>
              <w:pStyle w:val="Compact"/>
            </w:pPr>
            <w:r>
              <w:t xml:space="preserve">Tööriist</w:t>
            </w:r>
          </w:p>
        </w:tc>
        <w:tc>
          <w:tcPr/>
          <w:p>
            <w:pPr>
              <w:pStyle w:val="Compact"/>
            </w:pPr>
            <w:r>
              <w:t xml:space="preserve">Lisa</w:t>
            </w:r>
          </w:p>
        </w:tc>
        <w:tc>
          <w:tcPr/>
          <w:p>
            <w:pPr>
              <w:pStyle w:val="Compact"/>
            </w:pPr>
            <w:r>
              <w:t xml:space="preserve">Mida see lahendab</w:t>
            </w:r>
          </w:p>
        </w:tc>
      </w:tr>
      <w:tr>
        <w:tc>
          <w:tcPr/>
          <w:p>
            <w:pPr>
              <w:pStyle w:val="Compact"/>
            </w:pPr>
            <w:r>
              <w:t xml:space="preserve">1</w:t>
            </w:r>
          </w:p>
        </w:tc>
        <w:tc>
          <w:tcPr/>
          <w:p>
            <w:pPr>
              <w:pStyle w:val="Compact"/>
            </w:pPr>
            <w:r>
              <w:rPr>
                <w:b/>
                <w:bCs/>
              </w:rPr>
              <w:t xml:space="preserve">Turvalisus</w:t>
            </w:r>
          </w:p>
        </w:tc>
        <w:tc>
          <w:tcPr/>
          <w:p>
            <w:pPr>
              <w:pStyle w:val="Compact"/>
            </w:pPr>
            <w:r>
              <w:t xml:space="preserve">P</w:t>
            </w:r>
          </w:p>
        </w:tc>
        <w:tc>
          <w:tcPr/>
          <w:p>
            <w:pPr>
              <w:pStyle w:val="Compact"/>
            </w:pPr>
            <w:r>
              <w:t xml:space="preserve">Närvisüsteem ei pea kaitsepositsioonis — alus kõigele</w:t>
            </w:r>
          </w:p>
        </w:tc>
      </w:tr>
      <w:tr>
        <w:tc>
          <w:tcPr/>
          <w:p>
            <w:pPr>
              <w:pStyle w:val="Compact"/>
            </w:pPr>
            <w:r>
              <w:t xml:space="preserve">2</w:t>
            </w:r>
          </w:p>
        </w:tc>
        <w:tc>
          <w:tcPr/>
          <w:p>
            <w:pPr>
              <w:pStyle w:val="Compact"/>
            </w:pPr>
            <w:r>
              <w:rPr>
                <w:b/>
                <w:bCs/>
              </w:rPr>
              <w:t xml:space="preserve">Spordikommentaator</w:t>
            </w:r>
          </w:p>
        </w:tc>
        <w:tc>
          <w:tcPr/>
          <w:p>
            <w:pPr>
              <w:pStyle w:val="Compact"/>
            </w:pPr>
            <w:r>
              <w:t xml:space="preserve">P</w:t>
            </w:r>
          </w:p>
        </w:tc>
        <w:tc>
          <w:tcPr/>
          <w:p>
            <w:pPr>
              <w:pStyle w:val="Compact"/>
            </w:pPr>
            <w:r>
              <w:t xml:space="preserve">Teadlikkus hetkega — keha enne mõistust</w:t>
            </w:r>
          </w:p>
        </w:tc>
      </w:tr>
      <w:tr>
        <w:tc>
          <w:tcPr/>
          <w:p>
            <w:pPr>
              <w:pStyle w:val="Compact"/>
            </w:pPr>
            <w:r>
              <w:t xml:space="preserve">3</w:t>
            </w:r>
          </w:p>
        </w:tc>
        <w:tc>
          <w:tcPr/>
          <w:p>
            <w:pPr>
              <w:pStyle w:val="Compact"/>
            </w:pPr>
            <w:r>
              <w:rPr>
                <w:b/>
                <w:bCs/>
              </w:rPr>
              <w:t xml:space="preserve">GOTWA</w:t>
            </w:r>
            <w:r>
              <w:t xml:space="preserve"> </w:t>
            </w:r>
            <w:r>
              <w:t xml:space="preserve">(KOP5)</w:t>
            </w:r>
          </w:p>
        </w:tc>
        <w:tc>
          <w:tcPr/>
          <w:p>
            <w:pPr>
              <w:pStyle w:val="Compact"/>
            </w:pPr>
            <w:r>
              <w:t xml:space="preserve">Q</w:t>
            </w:r>
          </w:p>
        </w:tc>
        <w:tc>
          <w:tcPr/>
          <w:p>
            <w:pPr>
              <w:pStyle w:val="Compact"/>
            </w:pPr>
            <w:r>
              <w:t xml:space="preserve">Teadmatuse ja ärevuse madal hoidmine liikumisel</w:t>
            </w:r>
          </w:p>
        </w:tc>
      </w:tr>
      <w:tr>
        <w:tc>
          <w:tcPr/>
          <w:p>
            <w:pPr>
              <w:pStyle w:val="Compact"/>
            </w:pPr>
            <w:r>
              <w:t xml:space="preserve">4</w:t>
            </w:r>
          </w:p>
        </w:tc>
        <w:tc>
          <w:tcPr/>
          <w:p>
            <w:pPr>
              <w:pStyle w:val="Compact"/>
            </w:pPr>
            <w:r>
              <w:rPr>
                <w:b/>
                <w:bCs/>
              </w:rPr>
              <w:t xml:space="preserve">Hääl (põhi mänguline)</w:t>
            </w:r>
          </w:p>
        </w:tc>
        <w:tc>
          <w:tcPr/>
          <w:p>
            <w:pPr>
              <w:pStyle w:val="Compact"/>
            </w:pPr>
            <w:r>
              <w:t xml:space="preserve">Q</w:t>
            </w:r>
          </w:p>
        </w:tc>
        <w:tc>
          <w:tcPr/>
          <w:p>
            <w:pPr>
              <w:pStyle w:val="Compact"/>
            </w:pPr>
            <w:r>
              <w:t xml:space="preserve">Kaitse langetamine — inimene tuleb lähemale</w:t>
            </w:r>
          </w:p>
        </w:tc>
      </w:tr>
      <w:tr>
        <w:tc>
          <w:tcPr/>
          <w:p>
            <w:pPr>
              <w:pStyle w:val="Compact"/>
            </w:pPr>
            <w:r>
              <w:t xml:space="preserve">5</w:t>
            </w:r>
          </w:p>
        </w:tc>
        <w:tc>
          <w:tcPr/>
          <w:p>
            <w:pPr>
              <w:pStyle w:val="Compact"/>
            </w:pPr>
            <w:r>
              <w:rPr>
                <w:b/>
                <w:bCs/>
              </w:rPr>
              <w:t xml:space="preserve">Austav keel (teietamine)</w:t>
            </w:r>
          </w:p>
        </w:tc>
        <w:tc>
          <w:tcPr/>
          <w:p>
            <w:pPr>
              <w:pStyle w:val="Compact"/>
            </w:pPr>
            <w:r>
              <w:t xml:space="preserve">Q</w:t>
            </w:r>
          </w:p>
        </w:tc>
        <w:tc>
          <w:tcPr/>
          <w:p>
            <w:pPr>
              <w:pStyle w:val="Compact"/>
            </w:pPr>
            <w:r>
              <w:t xml:space="preserve">Väärikus — usaldus ilma dominantsita</w:t>
            </w:r>
          </w:p>
        </w:tc>
      </w:tr>
      <w:tr>
        <w:tc>
          <w:tcPr/>
          <w:p>
            <w:pPr>
              <w:pStyle w:val="Compact"/>
            </w:pPr>
            <w:r>
              <w:t xml:space="preserve">6</w:t>
            </w:r>
          </w:p>
        </w:tc>
        <w:tc>
          <w:tcPr/>
          <w:p>
            <w:pPr>
              <w:pStyle w:val="Compact"/>
            </w:pPr>
            <w:r>
              <w:rPr>
                <w:b/>
                <w:bCs/>
              </w:rPr>
              <w:t xml:space="preserve">Valideerimine</w:t>
            </w:r>
          </w:p>
        </w:tc>
        <w:tc>
          <w:tcPr/>
          <w:p>
            <w:pPr>
              <w:pStyle w:val="Compact"/>
            </w:pPr>
            <w:r>
              <w:t xml:space="preserve">P</w:t>
            </w:r>
          </w:p>
        </w:tc>
        <w:tc>
          <w:tcPr/>
          <w:p>
            <w:pPr>
              <w:pStyle w:val="Compact"/>
            </w:pPr>
            <w:r>
              <w:t xml:space="preserve">„Sind nähti” — haav ei jää lahti</w:t>
            </w:r>
          </w:p>
        </w:tc>
      </w:tr>
    </w:tbl>
    <w:p>
      <w:pPr>
        <w:pStyle w:val="BodyText"/>
      </w:pPr>
      <w:r>
        <w:t xml:space="preserve">Kuus tööriisti. Mitte kuuskümmend.</w:t>
      </w:r>
      <w:r>
        <w:t xml:space="preserve"> </w:t>
      </w:r>
      <w:r>
        <w:rPr>
          <w:b/>
          <w:bCs/>
        </w:rPr>
        <w:t xml:space="preserve">See on 20%, mis annab 80%.</w:t>
      </w:r>
    </w:p>
    <w:bookmarkEnd w:id="705"/>
    <w:bookmarkStart w:id="706" w:name="miks-just-need"/>
    <w:p>
      <w:pPr>
        <w:pStyle w:val="Heading3"/>
      </w:pPr>
      <w:r>
        <w:rPr>
          <w:rStyle w:val="SectionNumber"/>
        </w:rPr>
        <w:t xml:space="preserve">27.2.2</w:t>
      </w:r>
      <w:r>
        <w:tab/>
      </w:r>
      <w:r>
        <w:t xml:space="preserve">Miks just need?</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Põhjus</w:t>
            </w:r>
          </w:p>
        </w:tc>
        <w:tc>
          <w:tcPr/>
          <w:p>
            <w:pPr>
              <w:pStyle w:val="Compact"/>
            </w:pPr>
            <w:r>
              <w:t xml:space="preserve">Selgitus</w:t>
            </w:r>
          </w:p>
        </w:tc>
      </w:tr>
      <w:tr>
        <w:tc>
          <w:tcPr/>
          <w:p>
            <w:pPr>
              <w:pStyle w:val="Compact"/>
            </w:pPr>
            <w:r>
              <w:rPr>
                <w:b/>
                <w:bCs/>
              </w:rPr>
              <w:t xml:space="preserve">Juure, mitte sümptom</w:t>
            </w:r>
          </w:p>
        </w:tc>
        <w:tc>
          <w:tcPr/>
          <w:p>
            <w:pPr>
              <w:pStyle w:val="Compact"/>
            </w:pPr>
            <w:r>
              <w:t xml:space="preserve">Loogika, debatt ja „õpetamine” käsitlevad mõistust. Trauma ja ärevus elavad</w:t>
            </w:r>
            <w:r>
              <w:t xml:space="preserve"> </w:t>
            </w:r>
            <w:r>
              <w:rPr>
                <w:b/>
                <w:bCs/>
              </w:rPr>
              <w:t xml:space="preserve">kehas</w:t>
            </w:r>
            <w:r>
              <w:t xml:space="preserve"> </w:t>
            </w:r>
            <w:r>
              <w:t xml:space="preserve">(van der Kolk). Meie tööriistad räägivad kehaga ja närvisüsteemiga — seetõttu töötavad kiiremini.</w:t>
            </w:r>
          </w:p>
        </w:tc>
      </w:tr>
      <w:tr>
        <w:tc>
          <w:tcPr/>
          <w:p>
            <w:pPr>
              <w:pStyle w:val="Compact"/>
            </w:pPr>
            <w:r>
              <w:rPr>
                <w:b/>
                <w:bCs/>
              </w:rPr>
              <w:t xml:space="preserve">Teadmatuse kustutamine</w:t>
            </w:r>
          </w:p>
        </w:tc>
        <w:tc>
          <w:tcPr/>
          <w:p>
            <w:pPr>
              <w:pStyle w:val="Compact"/>
            </w:pPr>
            <w:r>
              <w:t xml:space="preserve">Enamik konflikte ja ärevust tuleb ühest kohast:</w:t>
            </w:r>
            <w:r>
              <w:t xml:space="preserve"> </w:t>
            </w:r>
            <w:r>
              <w:rPr>
                <w:i/>
                <w:iCs/>
              </w:rPr>
              <w:t xml:space="preserve">ma ei tea, mis juhtub edasi</w:t>
            </w:r>
            <w:r>
              <w:t xml:space="preserve">.</w:t>
            </w:r>
            <w:r>
              <w:t xml:space="preserve"> </w:t>
            </w:r>
            <w:r>
              <w:rPr>
                <w:b/>
                <w:bCs/>
              </w:rPr>
              <w:t xml:space="preserve">GOTWA</w:t>
            </w:r>
            <w:r>
              <w:t xml:space="preserve"> </w:t>
            </w:r>
            <w:r>
              <w:t xml:space="preserve">annab viis vastust enne, kui hirm kasvab. Üks minut selgust = tundide debati asemel.</w:t>
            </w:r>
          </w:p>
        </w:tc>
      </w:tr>
      <w:tr>
        <w:tc>
          <w:tcPr/>
          <w:p>
            <w:pPr>
              <w:pStyle w:val="Compact"/>
            </w:pPr>
            <w:r>
              <w:rPr>
                <w:b/>
                <w:bCs/>
              </w:rPr>
              <w:t xml:space="preserve">Üks lause vs tund juttu</w:t>
            </w:r>
          </w:p>
        </w:tc>
        <w:tc>
          <w:tcPr/>
          <w:p>
            <w:pPr>
              <w:pStyle w:val="Compact"/>
            </w:pPr>
            <w:r>
              <w:rPr>
                <w:b/>
                <w:bCs/>
              </w:rPr>
              <w:t xml:space="preserve">Spordikommentaator</w:t>
            </w:r>
            <w:r>
              <w:t xml:space="preserve"> </w:t>
            </w:r>
            <w:r>
              <w:t xml:space="preserve">—</w:t>
            </w:r>
            <w:r>
              <w:t xml:space="preserve"> </w:t>
            </w:r>
            <w:r>
              <w:rPr>
                <w:i/>
                <w:iCs/>
              </w:rPr>
              <w:t xml:space="preserve">„Ma näen, et sa vaikid. Ma olen siin.”</w:t>
            </w:r>
            <w:r>
              <w:t xml:space="preserve"> </w:t>
            </w:r>
            <w:r>
              <w:t xml:space="preserve">— võib teha rohkem kui 45-minutiline loogiline monoloog. Teadlikkus vabastab; argument pigem pinguldab.</w:t>
            </w:r>
          </w:p>
        </w:tc>
      </w:tr>
      <w:tr>
        <w:tc>
          <w:tcPr/>
          <w:p>
            <w:pPr>
              <w:pStyle w:val="Compact"/>
            </w:pPr>
            <w:r>
              <w:rPr>
                <w:b/>
                <w:bCs/>
              </w:rPr>
              <w:t xml:space="preserve">Usaldus enne sisu</w:t>
            </w:r>
          </w:p>
        </w:tc>
        <w:tc>
          <w:tcPr/>
          <w:p>
            <w:pPr>
              <w:pStyle w:val="Compact"/>
            </w:pPr>
            <w:r>
              <w:rPr>
                <w:b/>
                <w:bCs/>
              </w:rPr>
              <w:t xml:space="preserve">Mänguline hääl</w:t>
            </w:r>
            <w:r>
              <w:t xml:space="preserve"> </w:t>
            </w:r>
            <w:r>
              <w:t xml:space="preserve">+</w:t>
            </w:r>
            <w:r>
              <w:t xml:space="preserve"> </w:t>
            </w:r>
            <w:r>
              <w:rPr>
                <w:b/>
                <w:bCs/>
              </w:rPr>
              <w:t xml:space="preserve">teietamine</w:t>
            </w:r>
            <w:r>
              <w:t xml:space="preserve"> </w:t>
            </w:r>
            <w:r>
              <w:t xml:space="preserve">avab ukse. Ilma selleta ei jõua sõnum kohale — ükskõik kui õige see on.</w:t>
            </w:r>
          </w:p>
        </w:tc>
      </w:tr>
      <w:tr>
        <w:tc>
          <w:tcPr/>
          <w:p>
            <w:pPr>
              <w:pStyle w:val="Compact"/>
            </w:pPr>
            <w:r>
              <w:rPr>
                <w:b/>
                <w:bCs/>
              </w:rPr>
              <w:t xml:space="preserve">Korduvus &gt; täiuslikkus</w:t>
            </w:r>
          </w:p>
        </w:tc>
        <w:tc>
          <w:tcPr/>
          <w:p>
            <w:pPr>
              <w:pStyle w:val="Compact"/>
            </w:pPr>
            <w:r>
              <w:t xml:space="preserve">Need tööriistad on lihtsad. Lihtsad asjad tehakse</w:t>
            </w:r>
            <w:r>
              <w:t xml:space="preserve"> </w:t>
            </w:r>
            <w:r>
              <w:rPr>
                <w:b/>
                <w:bCs/>
              </w:rPr>
              <w:t xml:space="preserve">iga päev</w:t>
            </w:r>
            <w:r>
              <w:t xml:space="preserve">. Iga päev üks GOTWA + üks spordikommentaatori lause &gt; üks kordlik perfektne koolitus.</w:t>
            </w:r>
          </w:p>
        </w:tc>
      </w:tr>
    </w:tbl>
    <w:bookmarkEnd w:id="706"/>
    <w:bookmarkStart w:id="707" w:name="X575ce52566a33e6256e840d08cf86120d043115"/>
    <w:p>
      <w:pPr>
        <w:pStyle w:val="Heading3"/>
      </w:pPr>
      <w:r>
        <w:rPr>
          <w:rStyle w:val="SectionNumber"/>
        </w:rPr>
        <w:t xml:space="preserve">27.2.3</w:t>
      </w:r>
      <w:r>
        <w:tab/>
      </w:r>
      <w:r>
        <w:t xml:space="preserve">Mis annab 20% tulemust (80% pingutusest) — mida me EI tee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80% pingutus, vähe tulemust</w:t>
            </w:r>
          </w:p>
        </w:tc>
        <w:tc>
          <w:tcPr/>
          <w:p>
            <w:pPr>
              <w:pStyle w:val="Compact"/>
            </w:pPr>
            <w:r>
              <w:t xml:space="preserve">✅ Selle asemel</w:t>
            </w:r>
          </w:p>
        </w:tc>
      </w:tr>
      <w:tr>
        <w:tc>
          <w:tcPr/>
          <w:p>
            <w:pPr>
              <w:pStyle w:val="Compact"/>
            </w:pPr>
            <w:r>
              <w:t xml:space="preserve">Pikad dokumendid ilma kontaktita</w:t>
            </w:r>
          </w:p>
        </w:tc>
        <w:tc>
          <w:tcPr/>
          <w:p>
            <w:pPr>
              <w:pStyle w:val="Compact"/>
            </w:pPr>
            <w:r>
              <w:t xml:space="preserve">1-1 + spordikommentaator</w:t>
            </w:r>
          </w:p>
        </w:tc>
      </w:tr>
      <w:tr>
        <w:tc>
          <w:tcPr/>
          <w:p>
            <w:pPr>
              <w:pStyle w:val="Compact"/>
            </w:pPr>
            <w:r>
              <w:t xml:space="preserve">Võita argument</w:t>
            </w:r>
          </w:p>
        </w:tc>
        <w:tc>
          <w:tcPr/>
          <w:p>
            <w:pPr>
              <w:pStyle w:val="Compact"/>
            </w:pPr>
            <w:r>
              <w:t xml:space="preserve">Valideeri emotsioon</w:t>
            </w:r>
          </w:p>
        </w:tc>
      </w:tr>
      <w:tr>
        <w:tc>
          <w:tcPr/>
          <w:p>
            <w:pPr>
              <w:pStyle w:val="Compact"/>
            </w:pPr>
            <w:r>
              <w:t xml:space="preserve">Mass-koolitus ilma järeltegevust</w:t>
            </w:r>
          </w:p>
        </w:tc>
        <w:tc>
          <w:tcPr/>
          <w:p>
            <w:pPr>
              <w:pStyle w:val="Compact"/>
            </w:pPr>
            <w:r>
              <w:t xml:space="preserve">Demomees igapäevaselt (Lisa N)</w:t>
            </w:r>
          </w:p>
        </w:tc>
      </w:tr>
      <w:tr>
        <w:tc>
          <w:tcPr/>
          <w:p>
            <w:pPr>
              <w:pStyle w:val="Compact"/>
            </w:pPr>
            <w:r>
              <w:t xml:space="preserve">„Ära ole tundlik”</w:t>
            </w:r>
          </w:p>
        </w:tc>
        <w:tc>
          <w:tcPr/>
          <w:p>
            <w:pPr>
              <w:pStyle w:val="Compact"/>
            </w:pPr>
            <w:r>
              <w:t xml:space="preserve">Turvalisus + FM-DJ hääl</w:t>
            </w:r>
          </w:p>
        </w:tc>
      </w:tr>
      <w:tr>
        <w:tc>
          <w:tcPr/>
          <w:p>
            <w:pPr>
              <w:pStyle w:val="Compact"/>
            </w:pPr>
            <w:r>
              <w:t xml:space="preserve">Lahkuda ilma sõnata</w:t>
            </w:r>
          </w:p>
        </w:tc>
        <w:tc>
          <w:tcPr/>
          <w:p>
            <w:pPr>
              <w:pStyle w:val="Compact"/>
            </w:pPr>
            <w:r>
              <w:t xml:space="preserve">GOTWA enne liikumist</w:t>
            </w:r>
          </w:p>
        </w:tc>
      </w:tr>
      <w:tr>
        <w:tc>
          <w:tcPr/>
          <w:p>
            <w:pPr>
              <w:pStyle w:val="Compact"/>
            </w:pPr>
            <w:r>
              <w:t xml:space="preserve">Üleolev toon, sinatamine võõrale</w:t>
            </w:r>
          </w:p>
        </w:tc>
        <w:tc>
          <w:tcPr/>
          <w:p>
            <w:pPr>
              <w:pStyle w:val="Compact"/>
            </w:pPr>
            <w:r>
              <w:t xml:space="preserve">Teietamine + austav keha</w:t>
            </w:r>
          </w:p>
        </w:tc>
      </w:tr>
    </w:tbl>
    <w:p>
      <w:pPr>
        <w:pStyle w:val="BlockText"/>
      </w:pPr>
      <w:r>
        <w:rPr>
          <w:i/>
          <w:iCs/>
        </w:rPr>
        <w:t xml:space="preserve">Me ei otsi täiuslikku skripti. Me otsime</w:t>
      </w:r>
      <w:r>
        <w:rPr>
          <w:i/>
          <w:iCs/>
        </w:rPr>
        <w:t xml:space="preserve"> </w:t>
      </w:r>
      <w:r>
        <w:rPr>
          <w:b/>
          <w:bCs/>
          <w:i/>
          <w:iCs/>
        </w:rPr>
        <w:t xml:space="preserve">vitalset vähemust</w:t>
      </w:r>
      <w:r>
        <w:rPr>
          <w:i/>
          <w:iCs/>
        </w:rPr>
        <w:t xml:space="preserve">, mida iga demomees suudab teha homme hommikul.</w:t>
      </w:r>
    </w:p>
    <w:bookmarkEnd w:id="707"/>
    <w:bookmarkStart w:id="708" w:name="Xaa75295011c745e561e5cb7aad4d3b5ceffe400"/>
    <w:p>
      <w:pPr>
        <w:pStyle w:val="Heading3"/>
      </w:pPr>
      <w:r>
        <w:rPr>
          <w:rStyle w:val="SectionNumber"/>
        </w:rPr>
        <w:t xml:space="preserve">27.2.4</w:t>
      </w:r>
      <w:r>
        <w:tab/>
      </w:r>
      <w:r>
        <w:t xml:space="preserve">Pareto igapäevas — ideaalne minimaalne päev</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Hommik</w:t>
            </w:r>
          </w:p>
        </w:tc>
        <w:tc>
          <w:tcPr/>
          <w:p>
            <w:pPr>
              <w:pStyle w:val="Compact"/>
            </w:pPr>
            <w:r>
              <w:t xml:space="preserve">Päev</w:t>
            </w:r>
          </w:p>
        </w:tc>
        <w:tc>
          <w:tcPr/>
          <w:p>
            <w:pPr>
              <w:pStyle w:val="Compact"/>
            </w:pPr>
            <w:r>
              <w:t xml:space="preserve">Õhtu</w:t>
            </w:r>
          </w:p>
        </w:tc>
      </w:tr>
      <w:tr>
        <w:tc>
          <w:tcPr/>
          <w:p>
            <w:pPr>
              <w:pStyle w:val="Compact"/>
            </w:pPr>
            <w:r>
              <w:t xml:space="preserve">Üks</w:t>
            </w:r>
            <w:r>
              <w:t xml:space="preserve"> </w:t>
            </w:r>
            <w:r>
              <w:rPr>
                <w:b/>
                <w:bCs/>
              </w:rPr>
              <w:t xml:space="preserve">GOTWA</w:t>
            </w:r>
            <w:r>
              <w:t xml:space="preserve"> </w:t>
            </w:r>
            <w:r>
              <w:t xml:space="preserve">enne esimest kontakti</w:t>
            </w:r>
          </w:p>
        </w:tc>
        <w:tc>
          <w:tcPr/>
          <w:p>
            <w:pPr>
              <w:pStyle w:val="Compact"/>
            </w:pPr>
            <w:r>
              <w:t xml:space="preserve">Üks</w:t>
            </w:r>
            <w:r>
              <w:t xml:space="preserve"> </w:t>
            </w:r>
            <w:r>
              <w:rPr>
                <w:b/>
                <w:bCs/>
              </w:rPr>
              <w:t xml:space="preserve">spordikommentaatori</w:t>
            </w:r>
            <w:r>
              <w:t xml:space="preserve"> </w:t>
            </w:r>
            <w:r>
              <w:t xml:space="preserve">lause päris vestluses</w:t>
            </w:r>
          </w:p>
        </w:tc>
        <w:tc>
          <w:tcPr/>
          <w:p>
            <w:pPr>
              <w:pStyle w:val="Compact"/>
            </w:pPr>
            <w:r>
              <w:t xml:space="preserve">Checklist: kas ma suhtlesin</w:t>
            </w:r>
            <w:r>
              <w:t xml:space="preserve"> </w:t>
            </w:r>
            <w:r>
              <w:rPr>
                <w:b/>
                <w:bCs/>
              </w:rPr>
              <w:t xml:space="preserve">austavalt</w:t>
            </w:r>
            <w:r>
              <w:t xml:space="preserve">? (Lisa N)</w:t>
            </w:r>
          </w:p>
        </w:tc>
      </w:tr>
    </w:tbl>
    <w:p>
      <w:pPr>
        <w:pStyle w:val="BodyText"/>
      </w:pPr>
      <w:r>
        <w:t xml:space="preserve">Kolm tegu.</w:t>
      </w:r>
      <w:r>
        <w:t xml:space="preserve"> </w:t>
      </w:r>
      <w:r>
        <w:rPr>
          <w:b/>
          <w:bCs/>
        </w:rPr>
        <w:t xml:space="preserve">80% tulemust.</w:t>
      </w:r>
      <w:r>
        <w:t xml:space="preserve"> </w:t>
      </w:r>
      <w:r>
        <w:t xml:space="preserve">Ülejäänu on täiendus, mitte alus.</w:t>
      </w:r>
    </w:p>
    <w:p>
      <w:pPr>
        <w:pStyle w:val="BodyText"/>
      </w:pPr>
      <w:r>
        <w:rPr>
          <w:i/>
          <w:iCs/>
        </w:rPr>
        <w:t xml:space="preserve">(Paranemis-teadlikkuse Pareto täpsem kaart:</w:t>
      </w:r>
      <w:r>
        <w:rPr>
          <w:i/>
          <w:iCs/>
        </w:rPr>
        <w:t xml:space="preserve"> </w:t>
      </w:r>
      <w:r>
        <w:rPr>
          <w:b/>
          <w:bCs/>
          <w:i/>
          <w:iCs/>
        </w:rPr>
        <w:t xml:space="preserve">Lisa P</w:t>
      </w:r>
      <w:r>
        <w:rPr>
          <w:i/>
          <w:iCs/>
        </w:rPr>
        <w:t xml:space="preserve">.)</w:t>
      </w:r>
    </w:p>
    <w:p>
      <w:r>
        <w:pict>
          <v:rect style="width:0;height:1.5pt" o:hralign="center" o:hrstd="t" o:hr="t"/>
        </w:pict>
      </w:r>
    </w:p>
    <w:bookmarkEnd w:id="708"/>
    <w:bookmarkEnd w:id="709"/>
    <w:bookmarkStart w:id="715" w:name="häälerežiimid-tone-of-voice"/>
    <w:p>
      <w:pPr>
        <w:pStyle w:val="Heading2"/>
      </w:pPr>
      <w:r>
        <w:rPr>
          <w:rStyle w:val="SectionNumber"/>
        </w:rPr>
        <w:t xml:space="preserve">27.3</w:t>
      </w:r>
      <w:r>
        <w:tab/>
      </w:r>
      <w:r>
        <w:t xml:space="preserve">1. Häälerežiimid (tone of voice)</w:t>
      </w:r>
    </w:p>
    <w:p>
      <w:pPr>
        <w:pStyle w:val="FirstParagraph"/>
      </w:pPr>
      <w:r>
        <w:t xml:space="preserve">Vaikimisi</w:t>
      </w:r>
      <w:r>
        <w:t xml:space="preserve"> </w:t>
      </w:r>
      <w:r>
        <w:rPr>
          <w:b/>
          <w:bCs/>
        </w:rPr>
        <w:t xml:space="preserve">mänguline ja naljakas</w:t>
      </w:r>
      <w:r>
        <w:t xml:space="preserve">. Kui olukord nõuab — vaheta režiimi. Ära kunagi jää üleolevasse tooni.</w:t>
      </w:r>
    </w:p>
    <w:tbl>
      <w:tblPr>
        <w:tblStyle w:val="Table"/>
        <w:tblW w:type="pct" w:w="5000"/>
        <w:tblLayout w:type="fixed"/>
        <w:tblLook w:firstRow="1" w:lastRow="0" w:firstColumn="0" w:lastColumn="0" w:noHBand="0" w:noVBand="0" w:val="0020"/>
      </w:tblPr>
      <w:tblGrid>
        <w:gridCol w:w="1712"/>
        <w:gridCol w:w="1712"/>
        <w:gridCol w:w="2996"/>
        <w:gridCol w:w="1498"/>
      </w:tblGrid>
      <w:tr>
        <w:trPr>
          <w:tblHeader w:val="on"/>
        </w:trPr>
        <w:tc>
          <w:tcPr/>
          <w:p>
            <w:pPr>
              <w:pStyle w:val="Compact"/>
            </w:pPr>
            <w:r>
              <w:t xml:space="preserve">Režiim</w:t>
            </w:r>
          </w:p>
        </w:tc>
        <w:tc>
          <w:tcPr/>
          <w:p>
            <w:pPr>
              <w:pStyle w:val="Compact"/>
            </w:pPr>
            <w:r>
              <w:t xml:space="preserve">Millal</w:t>
            </w:r>
          </w:p>
        </w:tc>
        <w:tc>
          <w:tcPr/>
          <w:p>
            <w:pPr>
              <w:pStyle w:val="Compact"/>
            </w:pPr>
            <w:r>
              <w:t xml:space="preserve">Kuidas kõlab</w:t>
            </w:r>
          </w:p>
        </w:tc>
        <w:tc>
          <w:tcPr/>
          <w:p>
            <w:pPr>
              <w:pStyle w:val="Compact"/>
            </w:pPr>
            <w:r>
              <w:t xml:space="preserve">Mitte</w:t>
            </w:r>
          </w:p>
        </w:tc>
      </w:tr>
      <w:tr>
        <w:tc>
          <w:tcPr/>
          <w:p>
            <w:pPr>
              <w:pStyle w:val="Compact"/>
            </w:pPr>
            <w:r>
              <w:rPr>
                <w:b/>
                <w:bCs/>
              </w:rPr>
              <w:t xml:space="preserve">Põhi (PRIMARY)</w:t>
            </w:r>
          </w:p>
        </w:tc>
        <w:tc>
          <w:tcPr/>
          <w:p>
            <w:pPr>
              <w:pStyle w:val="Compact"/>
            </w:pPr>
            <w:r>
              <w:t xml:space="preserve">Tavaline igapäevane kontakt</w:t>
            </w:r>
          </w:p>
        </w:tc>
        <w:tc>
          <w:tcPr/>
          <w:p>
            <w:pPr>
              <w:pStyle w:val="Compact"/>
            </w:pPr>
            <w:r>
              <w:t xml:space="preserve">Mänguline, soe, naljakas — inimene tunneb end kutsutuna, mitte kohtu all</w:t>
            </w:r>
          </w:p>
        </w:tc>
        <w:tc>
          <w:tcPr/>
          <w:p>
            <w:pPr>
              <w:pStyle w:val="Compact"/>
            </w:pPr>
            <w:r>
              <w:t xml:space="preserve">Sarkasm teise arvelt; iroonia haava peal</w:t>
            </w:r>
          </w:p>
        </w:tc>
      </w:tr>
      <w:tr>
        <w:tc>
          <w:tcPr/>
          <w:p>
            <w:pPr>
              <w:pStyle w:val="Compact"/>
            </w:pPr>
            <w:r>
              <w:rPr>
                <w:b/>
                <w:bCs/>
              </w:rPr>
              <w:t xml:space="preserve">Alternatiiv (ALT)</w:t>
            </w:r>
          </w:p>
        </w:tc>
        <w:tc>
          <w:tcPr/>
          <w:p>
            <w:pPr>
              <w:pStyle w:val="Compact"/>
            </w:pPr>
            <w:r>
              <w:t xml:space="preserve">Rahustamine, õhtune vestlus, pikk kuulamine</w:t>
            </w:r>
          </w:p>
        </w:tc>
        <w:tc>
          <w:tcPr/>
          <w:p>
            <w:pPr>
              <w:pStyle w:val="Compact"/>
            </w:pPr>
            <w:r>
              <w:t xml:space="preserve">Rahulik</w:t>
            </w:r>
            <w:r>
              <w:t xml:space="preserve"> </w:t>
            </w:r>
            <w:r>
              <w:rPr>
                <w:b/>
                <w:bCs/>
              </w:rPr>
              <w:t xml:space="preserve">FM-DJ hääl</w:t>
            </w:r>
            <w:r>
              <w:t xml:space="preserve"> </w:t>
            </w:r>
            <w:r>
              <w:t xml:space="preserve">— aeglane tempo, madal energia, selged pausid</w:t>
            </w:r>
          </w:p>
        </w:tc>
        <w:tc>
          <w:tcPr/>
          <w:p>
            <w:pPr>
              <w:pStyle w:val="Compact"/>
            </w:pPr>
            <w:r>
              <w:t xml:space="preserve">Monotoonne uinutus; hääletu distantseeritus</w:t>
            </w:r>
          </w:p>
        </w:tc>
      </w:tr>
      <w:tr>
        <w:tc>
          <w:tcPr/>
          <w:p>
            <w:pPr>
              <w:pStyle w:val="Compact"/>
            </w:pPr>
            <w:r>
              <w:rPr>
                <w:b/>
                <w:bCs/>
              </w:rPr>
              <w:t xml:space="preserve">Kontingents (CONTINGENCY)</w:t>
            </w:r>
          </w:p>
        </w:tc>
        <w:tc>
          <w:tcPr/>
          <w:p>
            <w:pPr>
              <w:pStyle w:val="Compact"/>
            </w:pPr>
            <w:r>
              <w:t xml:space="preserve">Ootamatus, segadus, trigger, konflikt</w:t>
            </w:r>
          </w:p>
        </w:tc>
        <w:tc>
          <w:tcPr/>
          <w:p>
            <w:pPr>
              <w:pStyle w:val="Compact"/>
            </w:pPr>
            <w:r>
              <w:rPr>
                <w:b/>
                <w:bCs/>
              </w:rPr>
              <w:t xml:space="preserve">Assertiivne. Selge.</w:t>
            </w:r>
            <w:r>
              <w:t xml:space="preserve"> </w:t>
            </w:r>
            <w:r>
              <w:t xml:space="preserve">Lühikesed laused. Üks mõte korraga</w:t>
            </w:r>
          </w:p>
        </w:tc>
        <w:tc>
          <w:tcPr/>
          <w:p>
            <w:pPr>
              <w:pStyle w:val="Compact"/>
            </w:pPr>
            <w:r>
              <w:t xml:space="preserve">Kriiskamine; dominants; „ma tean paremini”</w:t>
            </w:r>
          </w:p>
        </w:tc>
      </w:tr>
      <w:tr>
        <w:tc>
          <w:tcPr/>
          <w:p>
            <w:pPr>
              <w:pStyle w:val="Compact"/>
            </w:pPr>
            <w:r>
              <w:rPr>
                <w:b/>
                <w:bCs/>
              </w:rPr>
              <w:t xml:space="preserve">Hädaolukord (EMERGENCY)</w:t>
            </w:r>
          </w:p>
        </w:tc>
        <w:tc>
          <w:tcPr/>
          <w:p>
            <w:pPr>
              <w:pStyle w:val="Compact"/>
            </w:pPr>
            <w:r>
              <w:t xml:space="preserve">Oht, vägivald, kriis, ülekoormus</w:t>
            </w:r>
          </w:p>
        </w:tc>
        <w:tc>
          <w:tcPr/>
          <w:p>
            <w:pPr>
              <w:pStyle w:val="Compact"/>
            </w:pPr>
            <w:r>
              <w:rPr>
                <w:b/>
                <w:bCs/>
              </w:rPr>
              <w:t xml:space="preserve">Vaikus. Pööra ära.</w:t>
            </w:r>
            <w:r>
              <w:t xml:space="preserve"> </w:t>
            </w:r>
            <w:r>
              <w:t xml:space="preserve">Füüsiline distants. Abi number.</w:t>
            </w:r>
          </w:p>
        </w:tc>
        <w:tc>
          <w:tcPr/>
          <w:p>
            <w:pPr>
              <w:pStyle w:val="Compact"/>
            </w:pPr>
            <w:r>
              <w:t xml:space="preserve">Debatt; õpetamine; „ära ole nii tundlik”</w:t>
            </w:r>
          </w:p>
        </w:tc>
      </w:tr>
    </w:tbl>
    <w:bookmarkStart w:id="714" w:name="ideaalne-sooritus-igapäevased-näited"/>
    <w:p>
      <w:pPr>
        <w:pStyle w:val="Heading3"/>
      </w:pPr>
      <w:r>
        <w:rPr>
          <w:rStyle w:val="SectionNumber"/>
        </w:rPr>
        <w:t xml:space="preserve">27.3.1</w:t>
      </w:r>
      <w:r>
        <w:tab/>
      </w:r>
      <w:r>
        <w:t xml:space="preserve">Ideaalne sooritus — igapäevased näited</w:t>
      </w:r>
    </w:p>
    <w:bookmarkStart w:id="710" w:name="põhi-mänguline"/>
    <w:p>
      <w:pPr>
        <w:pStyle w:val="Heading4"/>
      </w:pPr>
      <w:r>
        <w:rPr>
          <w:rStyle w:val="SectionNumber"/>
        </w:rPr>
        <w:t xml:space="preserve">27.3.1.1</w:t>
      </w:r>
      <w:r>
        <w:tab/>
      </w:r>
      <w:r>
        <w:t xml:space="preserve">Põhi (mänguline)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Esimene kohtumine kohvikus</w:t>
            </w:r>
          </w:p>
        </w:tc>
        <w:tc>
          <w:tcPr/>
          <w:p>
            <w:pPr>
              <w:pStyle w:val="Compact"/>
            </w:pPr>
            <w:r>
              <w:t xml:space="preserve">„Te peaksite seda dokumenti lugema.”</w:t>
            </w:r>
          </w:p>
        </w:tc>
        <w:tc>
          <w:tcPr/>
          <w:p>
            <w:pPr>
              <w:pStyle w:val="Compact"/>
            </w:pPr>
            <w:r>
              <w:t xml:space="preserve">„Tere! Ma olen Renee. Istu maha — ma ei müü midagi, luban. Kas kohv sobib, või oled sa rohkem tee-inimene?”</w:t>
            </w:r>
          </w:p>
        </w:tc>
      </w:tr>
      <w:tr>
        <w:tc>
          <w:tcPr/>
          <w:p>
            <w:pPr>
              <w:pStyle w:val="Compact"/>
            </w:pPr>
            <w:r>
              <w:t xml:space="preserve">Perede aeg kodus</w:t>
            </w:r>
          </w:p>
        </w:tc>
        <w:tc>
          <w:tcPr/>
          <w:p>
            <w:pPr>
              <w:pStyle w:val="Compact"/>
            </w:pPr>
            <w:r>
              <w:t xml:space="preserve">„Lapsed, telefonid ära, kohe!”</w:t>
            </w:r>
          </w:p>
        </w:tc>
        <w:tc>
          <w:tcPr/>
          <w:p>
            <w:pPr>
              <w:pStyle w:val="Compact"/>
            </w:pPr>
            <w:r>
              <w:t xml:space="preserve">„Okei, meeskond — 60 minutit ilma ekraanita. Kes viib esimesena telefoni teise tuppa? Võitja valib muusika.” (vt</w:t>
            </w:r>
            <w:r>
              <w:t xml:space="preserve"> </w:t>
            </w:r>
            <w:r>
              <w:rPr>
                <w:b/>
                <w:bCs/>
              </w:rPr>
              <w:t xml:space="preserve">Lisa BC</w:t>
            </w:r>
            <w:r>
              <w:t xml:space="preserve"> </w:t>
            </w:r>
            <w:r>
              <w:t xml:space="preserve">— 17:00 nuputelefon)</w:t>
            </w:r>
          </w:p>
        </w:tc>
      </w:tr>
      <w:tr>
        <w:tc>
          <w:tcPr/>
          <w:p>
            <w:pPr>
              <w:pStyle w:val="Compact"/>
            </w:pPr>
            <w:r>
              <w:t xml:space="preserve">Tagasiside sõbrale</w:t>
            </w:r>
          </w:p>
        </w:tc>
        <w:tc>
          <w:tcPr/>
          <w:p>
            <w:pPr>
              <w:pStyle w:val="Compact"/>
            </w:pPr>
            <w:r>
              <w:t xml:space="preserve">„Sa eksid.”</w:t>
            </w:r>
          </w:p>
        </w:tc>
        <w:tc>
          <w:tcPr/>
          <w:p>
            <w:pPr>
              <w:pStyle w:val="Compact"/>
            </w:pPr>
            <w:r>
              <w:t xml:space="preserve">„Kuule, ma armastan sind, aga see lause tegi mu kulmu kortsutama. Mis seal taga on?”</w:t>
            </w:r>
          </w:p>
        </w:tc>
      </w:tr>
    </w:tbl>
    <w:bookmarkEnd w:id="710"/>
    <w:bookmarkStart w:id="711" w:name="alternatiiv-fm-dj"/>
    <w:p>
      <w:pPr>
        <w:pStyle w:val="Heading4"/>
      </w:pPr>
      <w:r>
        <w:rPr>
          <w:rStyle w:val="SectionNumber"/>
        </w:rPr>
        <w:t xml:space="preserve">27.3.1.2</w:t>
      </w:r>
      <w:r>
        <w:tab/>
      </w:r>
      <w:r>
        <w:t xml:space="preserve">Alternatiiv (FM-DJ)</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Hiline vestlus pärast rasket päeva</w:t>
            </w:r>
          </w:p>
        </w:tc>
        <w:tc>
          <w:tcPr/>
          <w:p>
            <w:pPr>
              <w:pStyle w:val="Compact"/>
            </w:pPr>
            <w:r>
              <w:t xml:space="preserve">Kiire jutt, palju nõu</w:t>
            </w:r>
          </w:p>
        </w:tc>
        <w:tc>
          <w:tcPr/>
          <w:p>
            <w:pPr>
              <w:pStyle w:val="Compact"/>
            </w:pPr>
            <w:r>
              <w:rPr>
                <w:i/>
                <w:iCs/>
              </w:rPr>
              <w:t xml:space="preserve">(madal hääl, aeglane tempo)</w:t>
            </w:r>
            <w:r>
              <w:t xml:space="preserve"> </w:t>
            </w:r>
            <w:r>
              <w:t xml:space="preserve">„Tere õhtust. Sa ei pea täna midagi lahendama. Ma olen siin. Räägi, kui tahad — või vaikime koos.”</w:t>
            </w:r>
          </w:p>
        </w:tc>
      </w:tr>
      <w:tr>
        <w:tc>
          <w:tcPr/>
          <w:p>
            <w:pPr>
              <w:pStyle w:val="Compact"/>
            </w:pPr>
            <w:r>
              <w:t xml:space="preserve">1-1 pärast triggerit</w:t>
            </w:r>
          </w:p>
        </w:tc>
        <w:tc>
          <w:tcPr/>
          <w:p>
            <w:pPr>
              <w:pStyle w:val="Compact"/>
            </w:pPr>
            <w:r>
              <w:t xml:space="preserve">„Nüüd ma selgitan sulle…”</w:t>
            </w:r>
          </w:p>
        </w:tc>
        <w:tc>
          <w:tcPr/>
          <w:p>
            <w:pPr>
              <w:pStyle w:val="Compact"/>
            </w:pPr>
            <w:r>
              <w:t xml:space="preserve">„Võtame aja maha. Üks hingetõmme. Ma kuulan. Sina valid tempo.”</w:t>
            </w:r>
          </w:p>
        </w:tc>
      </w:tr>
    </w:tbl>
    <w:bookmarkEnd w:id="711"/>
    <w:bookmarkStart w:id="712" w:name="kontingents-assertiivne-selge"/>
    <w:p>
      <w:pPr>
        <w:pStyle w:val="Heading4"/>
      </w:pPr>
      <w:r>
        <w:rPr>
          <w:rStyle w:val="SectionNumber"/>
        </w:rPr>
        <w:t xml:space="preserve">27.3.1.3</w:t>
      </w:r>
      <w:r>
        <w:tab/>
      </w:r>
      <w:r>
        <w:t xml:space="preserve">Kontingents (assertiivne, selge)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Keegi tõukab piire</w:t>
            </w:r>
          </w:p>
        </w:tc>
        <w:tc>
          <w:tcPr/>
          <w:p>
            <w:pPr>
              <w:pStyle w:val="Compact"/>
            </w:pPr>
            <w:r>
              <w:t xml:space="preserve">Naeratab ja jätkab</w:t>
            </w:r>
          </w:p>
        </w:tc>
        <w:tc>
          <w:tcPr/>
          <w:p>
            <w:pPr>
              <w:pStyle w:val="Compact"/>
            </w:pPr>
            <w:r>
              <w:t xml:space="preserve">„Stop. Ma ei jätka nii. Kas sa tahad rääkida ausalt — või lõpetame täna siin?”</w:t>
            </w:r>
          </w:p>
        </w:tc>
      </w:tr>
      <w:tr>
        <w:tc>
          <w:tcPr/>
          <w:p>
            <w:pPr>
              <w:pStyle w:val="Compact"/>
            </w:pPr>
            <w:r>
              <w:t xml:space="preserve">Liiga isiklik küsimus</w:t>
            </w:r>
          </w:p>
        </w:tc>
        <w:tc>
          <w:tcPr/>
          <w:p>
            <w:pPr>
              <w:pStyle w:val="Compact"/>
            </w:pPr>
            <w:r>
              <w:t xml:space="preserve">Vastab kõigele</w:t>
            </w:r>
          </w:p>
        </w:tc>
        <w:tc>
          <w:tcPr/>
          <w:p>
            <w:pPr>
              <w:pStyle w:val="Compact"/>
            </w:pPr>
            <w:r>
              <w:t xml:space="preserve">„Ma ei vasta sellele praegu. See ei ole puude piir — see on minu piir.”</w:t>
            </w:r>
          </w:p>
        </w:tc>
      </w:tr>
      <w:tr>
        <w:tc>
          <w:tcPr/>
          <w:p>
            <w:pPr>
              <w:pStyle w:val="Compact"/>
            </w:pPr>
            <w:r>
              <w:t xml:space="preserve">Enne uue kodaniku juurde minekut</w:t>
            </w:r>
          </w:p>
        </w:tc>
        <w:tc>
          <w:tcPr/>
          <w:p>
            <w:pPr>
              <w:pStyle w:val="Compact"/>
            </w:pPr>
            <w:r>
              <w:t xml:space="preserve">Lahkub ilma sõnata</w:t>
            </w:r>
          </w:p>
        </w:tc>
        <w:tc>
          <w:tcPr/>
          <w:p>
            <w:pPr>
              <w:pStyle w:val="Compact"/>
            </w:pPr>
            <w:r>
              <w:rPr>
                <w:b/>
                <w:bCs/>
              </w:rPr>
              <w:t xml:space="preserve">GOTWA</w:t>
            </w:r>
            <w:r>
              <w:t xml:space="preserve"> </w:t>
            </w:r>
            <w:r>
              <w:t xml:space="preserve">(vt allpool) — inglise keeles, viis punkti</w:t>
            </w:r>
          </w:p>
        </w:tc>
      </w:tr>
    </w:tbl>
    <w:bookmarkEnd w:id="712"/>
    <w:bookmarkStart w:id="713" w:name="hädaolukord-vaikus-pööra-ära"/>
    <w:p>
      <w:pPr>
        <w:pStyle w:val="Heading4"/>
      </w:pPr>
      <w:r>
        <w:rPr>
          <w:rStyle w:val="SectionNumber"/>
        </w:rPr>
        <w:t xml:space="preserve">27.3.1.4</w:t>
      </w:r>
      <w:r>
        <w:tab/>
      </w:r>
      <w:r>
        <w:t xml:space="preserve">Hädaolukord (vaikus — pööra ära)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Füüsiline oht</w:t>
            </w:r>
          </w:p>
        </w:tc>
        <w:tc>
          <w:tcPr/>
          <w:p>
            <w:pPr>
              <w:pStyle w:val="Compact"/>
            </w:pPr>
            <w:r>
              <w:t xml:space="preserve">Jääb ja veenab</w:t>
            </w:r>
          </w:p>
        </w:tc>
        <w:tc>
          <w:tcPr/>
          <w:p>
            <w:pPr>
              <w:pStyle w:val="Compact"/>
            </w:pPr>
            <w:r>
              <w:rPr>
                <w:b/>
                <w:bCs/>
              </w:rPr>
              <w:t xml:space="preserve">Vaikus.</w:t>
            </w:r>
            <w:r>
              <w:t xml:space="preserve"> </w:t>
            </w:r>
            <w:r>
              <w:t xml:space="preserve">Pööra ära. Lahku ruumist.</w:t>
            </w:r>
            <w:r>
              <w:t xml:space="preserve"> </w:t>
            </w:r>
            <w:r>
              <w:rPr>
                <w:b/>
                <w:bCs/>
              </w:rPr>
              <w:t xml:space="preserve">112</w:t>
            </w:r>
            <w:r>
              <w:t xml:space="preserve"> </w:t>
            </w:r>
            <w:r>
              <w:t xml:space="preserve">või</w:t>
            </w:r>
            <w:r>
              <w:t xml:space="preserve"> </w:t>
            </w:r>
            <w:r>
              <w:rPr>
                <w:b/>
                <w:bCs/>
              </w:rPr>
              <w:t xml:space="preserve">116 006</w:t>
            </w:r>
            <w:r>
              <w:t xml:space="preserve">.</w:t>
            </w:r>
          </w:p>
        </w:tc>
      </w:tr>
      <w:tr>
        <w:tc>
          <w:tcPr/>
          <w:p>
            <w:pPr>
              <w:pStyle w:val="Compact"/>
            </w:pPr>
            <w:r>
              <w:t xml:space="preserve">Keegi karjub, ei kuule</w:t>
            </w:r>
          </w:p>
        </w:tc>
        <w:tc>
          <w:tcPr/>
          <w:p>
            <w:pPr>
              <w:pStyle w:val="Compact"/>
            </w:pPr>
            <w:r>
              <w:t xml:space="preserve">Karjub vastu</w:t>
            </w:r>
          </w:p>
        </w:tc>
        <w:tc>
          <w:tcPr/>
          <w:p>
            <w:pPr>
              <w:pStyle w:val="Compact"/>
            </w:pPr>
            <w:r>
              <w:t xml:space="preserve">Ei vasta sõnadega. Löö silmad maha. Anna ruumi. Oota, kuni närvisüsteem rahuneb.</w:t>
            </w:r>
          </w:p>
        </w:tc>
      </w:tr>
      <w:tr>
        <w:tc>
          <w:tcPr/>
          <w:p>
            <w:pPr>
              <w:pStyle w:val="Compact"/>
            </w:pPr>
            <w:r>
              <w:t xml:space="preserve">Enda ülekoormus</w:t>
            </w:r>
          </w:p>
        </w:tc>
        <w:tc>
          <w:tcPr/>
          <w:p>
            <w:pPr>
              <w:pStyle w:val="Compact"/>
            </w:pPr>
            <w:r>
              <w:t xml:space="preserve">„Pean vastu pidama”</w:t>
            </w:r>
          </w:p>
        </w:tc>
        <w:tc>
          <w:tcPr/>
          <w:p>
            <w:pPr>
              <w:pStyle w:val="Compact"/>
            </w:pPr>
            <w:r>
              <w:t xml:space="preserve">„Ma vajan pausi.” Vaikus. Lahku. Kirjuta hiljem.</w:t>
            </w:r>
          </w:p>
        </w:tc>
      </w:tr>
    </w:tbl>
    <w:p>
      <w:r>
        <w:pict>
          <v:rect style="width:0;height:1.5pt" o:hralign="center" o:hrstd="t" o:hr="t"/>
        </w:pict>
      </w:r>
    </w:p>
    <w:bookmarkEnd w:id="713"/>
    <w:bookmarkEnd w:id="714"/>
    <w:bookmarkEnd w:id="715"/>
    <w:bookmarkStart w:id="717" w:name="vaikimisi-austav-keel-iga-inimese-sop"/>
    <w:p>
      <w:pPr>
        <w:pStyle w:val="Heading2"/>
      </w:pPr>
      <w:r>
        <w:rPr>
          <w:rStyle w:val="SectionNumber"/>
        </w:rPr>
        <w:t xml:space="preserve">27.4</w:t>
      </w:r>
      <w:r>
        <w:tab/>
      </w:r>
      <w:r>
        <w:t xml:space="preserve">2. Vaikimisi austav keel (iga inimese SOP)</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See kehtib</w:t>
      </w:r>
      <w:r>
        <w:t xml:space="preserve"> </w:t>
      </w:r>
      <w:r>
        <w:rPr>
          <w:b/>
          <w:bCs/>
        </w:rPr>
        <w:t xml:space="preserve">kõigile</w:t>
      </w:r>
      <w:r>
        <w:t xml:space="preserve"> </w:t>
      </w:r>
      <w:r>
        <w:t xml:space="preserve">— demomehed, koordinaatorid, partnerid, kodanikud, skeptikud. See ei ole vormistus. See on</w:t>
      </w:r>
      <w:r>
        <w:t xml:space="preserve"> </w:t>
      </w:r>
      <w:r>
        <w:rPr>
          <w:b/>
          <w:bCs/>
        </w:rPr>
        <w:t xml:space="preserve">lugupidamine</w:t>
      </w:r>
      <w:r>
        <w:t xml:space="preserve">. Me ei kohtle kedagi patsiidina, juhtumina ega „parandamisvajajana”.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Põhimõte</w:t>
            </w:r>
          </w:p>
        </w:tc>
        <w:tc>
          <w:tcPr/>
          <w:p>
            <w:pPr>
              <w:pStyle w:val="Compact"/>
            </w:pPr>
            <w:r>
              <w:t xml:space="preserve">Praktikas</w:t>
            </w:r>
          </w:p>
        </w:tc>
      </w:tr>
      <w:tr>
        <w:tc>
          <w:tcPr/>
          <w:p>
            <w:pPr>
              <w:pStyle w:val="Compact"/>
            </w:pPr>
            <w:r>
              <w:rPr>
                <w:b/>
                <w:bCs/>
              </w:rPr>
              <w:t xml:space="preserve">Terve ja normaalne</w:t>
            </w:r>
          </w:p>
        </w:tc>
        <w:tc>
          <w:tcPr/>
          <w:p>
            <w:pPr>
              <w:pStyle w:val="Compact"/>
            </w:pPr>
            <w:r>
              <w:t xml:space="preserve">Iga inimene on</w:t>
            </w:r>
            <w:r>
              <w:t xml:space="preserve"> </w:t>
            </w:r>
            <w:r>
              <w:rPr>
                <w:b/>
                <w:bCs/>
              </w:rPr>
              <w:t xml:space="preserve">terve, täiesti normaalne</w:t>
            </w:r>
            <w:r>
              <w:t xml:space="preserve"> </w:t>
            </w:r>
            <w:r>
              <w:t xml:space="preserve">— enne kui ta on „probleem” või „case”</w:t>
            </w:r>
          </w:p>
        </w:tc>
      </w:tr>
      <w:tr>
        <w:tc>
          <w:tcPr/>
          <w:p>
            <w:pPr>
              <w:pStyle w:val="Compact"/>
            </w:pPr>
            <w:r>
              <w:rPr>
                <w:b/>
                <w:bCs/>
              </w:rPr>
              <w:t xml:space="preserve">Teietamine</w:t>
            </w:r>
          </w:p>
        </w:tc>
        <w:tc>
          <w:tcPr/>
          <w:p>
            <w:pPr>
              <w:pStyle w:val="Compact"/>
            </w:pPr>
            <w:r>
              <w:t xml:space="preserve">Vaikimisi</w:t>
            </w:r>
            <w:r>
              <w:t xml:space="preserve"> </w:t>
            </w:r>
            <w:r>
              <w:rPr>
                <w:b/>
                <w:bCs/>
              </w:rPr>
              <w:t xml:space="preserve">Teie</w:t>
            </w:r>
            <w:r>
              <w:t xml:space="preserve"> </w:t>
            </w:r>
            <w:r>
              <w:t xml:space="preserve">— eriti esimene kontakt, vanemad inimesed, võõrad, ametlikum kontekst</w:t>
            </w:r>
          </w:p>
        </w:tc>
      </w:tr>
      <w:tr>
        <w:tc>
          <w:tcPr/>
          <w:p>
            <w:pPr>
              <w:pStyle w:val="Compact"/>
            </w:pPr>
            <w:r>
              <w:rPr>
                <w:b/>
                <w:bCs/>
              </w:rPr>
              <w:t xml:space="preserve">Austav kehakeel</w:t>
            </w:r>
          </w:p>
        </w:tc>
        <w:tc>
          <w:tcPr/>
          <w:p>
            <w:pPr>
              <w:pStyle w:val="Compact"/>
            </w:pPr>
            <w:r>
              <w:t xml:space="preserve">Sama kõrgusel — istu, kui teine istub; ära seisa ülevalt alla</w:t>
            </w:r>
          </w:p>
        </w:tc>
      </w:tr>
      <w:tr>
        <w:tc>
          <w:tcPr/>
          <w:p>
            <w:pPr>
              <w:pStyle w:val="Compact"/>
            </w:pPr>
            <w:r>
              <w:rPr>
                <w:b/>
                <w:bCs/>
              </w:rPr>
              <w:t xml:space="preserve">Mitte üleolev</w:t>
            </w:r>
          </w:p>
        </w:tc>
        <w:tc>
          <w:tcPr/>
          <w:p>
            <w:pPr>
              <w:pStyle w:val="Compact"/>
            </w:pPr>
            <w:r>
              <w:t xml:space="preserve">Ei õpeta alandavalt; ei naera kellegi valu üle; ei kiirusta „parandamisega”</w:t>
            </w:r>
          </w:p>
        </w:tc>
      </w:tr>
      <w:tr>
        <w:tc>
          <w:tcPr/>
          <w:p>
            <w:pPr>
              <w:pStyle w:val="Compact"/>
            </w:pPr>
            <w:r>
              <w:rPr>
                <w:b/>
                <w:bCs/>
              </w:rPr>
              <w:t xml:space="preserve">Selge silmade kontakt</w:t>
            </w:r>
          </w:p>
        </w:tc>
        <w:tc>
          <w:tcPr/>
          <w:p>
            <w:pPr>
              <w:pStyle w:val="Compact"/>
            </w:pPr>
            <w:r>
              <w:t xml:space="preserve">Vaata inimest, mitte telefoni — aga ära jälgi (lase tal vaadata ära)</w:t>
            </w:r>
          </w:p>
        </w:tc>
      </w:tr>
      <w:tr>
        <w:tc>
          <w:tcPr/>
          <w:p>
            <w:pPr>
              <w:pStyle w:val="Compact"/>
            </w:pPr>
            <w:r>
              <w:rPr>
                <w:b/>
                <w:bCs/>
              </w:rPr>
              <w:t xml:space="preserve">Konkreetne tänu</w:t>
            </w:r>
          </w:p>
        </w:tc>
        <w:tc>
          <w:tcPr/>
          <w:p>
            <w:pPr>
              <w:pStyle w:val="Compact"/>
            </w:pPr>
            <w:r>
              <w:t xml:space="preserve">„Tänan Teid, et võtsite aega” — mitte üldine „good job”</w:t>
            </w:r>
          </w:p>
        </w:tc>
      </w:tr>
      <w:tr>
        <w:tc>
          <w:tcPr/>
          <w:p>
            <w:pPr>
              <w:pStyle w:val="Compact"/>
            </w:pPr>
            <w:r>
              <w:rPr>
                <w:b/>
                <w:bCs/>
              </w:rPr>
              <w:t xml:space="preserve">Viga</w:t>
            </w:r>
          </w:p>
        </w:tc>
        <w:tc>
          <w:tcPr/>
          <w:p>
            <w:pPr>
              <w:pStyle w:val="Compact"/>
            </w:pPr>
            <w:r>
              <w:t xml:space="preserve">„See oli minu viga” — kohe, ilma vabanduste ahelata</w:t>
            </w:r>
          </w:p>
        </w:tc>
      </w:tr>
    </w:tbl>
    <w:bookmarkStart w:id="716" w:name="ideaalne-sooritus-austav-keel-igapäevas"/>
    <w:p>
      <w:pPr>
        <w:pStyle w:val="Heading3"/>
      </w:pPr>
      <w:r>
        <w:rPr>
          <w:rStyle w:val="SectionNumber"/>
        </w:rPr>
        <w:t xml:space="preserve">27.4.1</w:t>
      </w:r>
      <w:r>
        <w:tab/>
      </w:r>
      <w:r>
        <w:t xml:space="preserve">Ideaalne sooritus — austav keel igapäevas</w:t>
      </w:r>
    </w:p>
    <w:tbl>
      <w:tblPr>
        <w:tblStyle w:val="Table"/>
        <w:tblW w:type="pct" w:w="5000"/>
        <w:tblLayout w:type="fixed"/>
        <w:tblLook w:firstRow="1" w:lastRow="0" w:firstColumn="0" w:lastColumn="0" w:noHBand="0" w:noVBand="0" w:val="0020"/>
      </w:tblPr>
      <w:tblGrid>
        <w:gridCol w:w="1827"/>
        <w:gridCol w:w="3858"/>
        <w:gridCol w:w="2233"/>
      </w:tblGrid>
      <w:tr>
        <w:trPr>
          <w:tblHeader w:val="on"/>
        </w:trPr>
        <w:tc>
          <w:tcPr/>
          <w:p>
            <w:pPr>
              <w:pStyle w:val="Compact"/>
            </w:pPr>
            <w:r>
              <w:t xml:space="preserve">Olukord</w:t>
            </w:r>
          </w:p>
        </w:tc>
        <w:tc>
          <w:tcPr/>
          <w:p>
            <w:pPr>
              <w:pStyle w:val="Compact"/>
            </w:pPr>
            <w:r>
              <w:t xml:space="preserve">❌ Üleolev / vale</w:t>
            </w:r>
          </w:p>
        </w:tc>
        <w:tc>
          <w:tcPr/>
          <w:p>
            <w:pPr>
              <w:pStyle w:val="Compact"/>
            </w:pPr>
            <w:r>
              <w:t xml:space="preserve">✅ Austav</w:t>
            </w:r>
          </w:p>
        </w:tc>
      </w:tr>
      <w:tr>
        <w:tc>
          <w:tcPr/>
          <w:p>
            <w:pPr>
              <w:pStyle w:val="Compact"/>
            </w:pPr>
            <w:r>
              <w:t xml:space="preserve">Poes, juures</w:t>
            </w:r>
          </w:p>
        </w:tc>
        <w:tc>
          <w:tcPr/>
          <w:p>
            <w:pPr>
              <w:pStyle w:val="Compact"/>
            </w:pPr>
            <w:r>
              <w:t xml:space="preserve">„Kuule, sa peaksid…”</w:t>
            </w:r>
          </w:p>
        </w:tc>
        <w:tc>
          <w:tcPr/>
          <w:p>
            <w:pPr>
              <w:pStyle w:val="Compact"/>
            </w:pPr>
            <w:r>
              <w:t xml:space="preserve">„Vabandust — kas Teil on hetk aega? Ma küsin Teie arvamust.”</w:t>
            </w:r>
          </w:p>
        </w:tc>
      </w:tr>
      <w:tr>
        <w:tc>
          <w:tcPr/>
          <w:p>
            <w:pPr>
              <w:pStyle w:val="Compact"/>
            </w:pPr>
            <w:r>
              <w:t xml:space="preserve">Noorega (18+)</w:t>
            </w:r>
          </w:p>
        </w:tc>
        <w:tc>
          <w:tcPr/>
          <w:p>
            <w:pPr>
              <w:pStyle w:val="Compact"/>
            </w:pPr>
            <w:r>
              <w:t xml:space="preserve">„Sa ei tea midagi”</w:t>
            </w:r>
          </w:p>
        </w:tc>
        <w:tc>
          <w:tcPr/>
          <w:p>
            <w:pPr>
              <w:pStyle w:val="Compact"/>
            </w:pPr>
            <w:r>
              <w:t xml:space="preserve">„Kuidas Sina seda näete? Ma tahan aru saada.”</w:t>
            </w:r>
          </w:p>
        </w:tc>
      </w:tr>
      <w:tr>
        <w:tc>
          <w:tcPr/>
          <w:p>
            <w:pPr>
              <w:pStyle w:val="Compact"/>
            </w:pPr>
            <w:r>
              <w:t xml:space="preserve">Koosolekul</w:t>
            </w:r>
          </w:p>
        </w:tc>
        <w:tc>
          <w:tcPr/>
          <w:p>
            <w:pPr>
              <w:pStyle w:val="Compact"/>
            </w:pPr>
            <w:r>
              <w:t xml:space="preserve">Monoloog 20 min</w:t>
            </w:r>
          </w:p>
        </w:tc>
        <w:tc>
          <w:tcPr/>
          <w:p>
            <w:pPr>
              <w:pStyle w:val="Compact"/>
            </w:pPr>
            <w:r>
              <w:t xml:space="preserve">„Kas ma võin küsida — mis Teid kõige rohkem muretseb?”</w:t>
            </w:r>
          </w:p>
        </w:tc>
      </w:tr>
    </w:tbl>
    <w:p>
      <w:r>
        <w:pict>
          <v:rect style="width:0;height:1.5pt" o:hralign="center" o:hrstd="t" o:hr="t"/>
        </w:pict>
      </w:r>
    </w:p>
    <w:bookmarkEnd w:id="716"/>
    <w:bookmarkEnd w:id="717"/>
    <w:bookmarkStart w:id="719" w:name="Xde2116c4eea19e55122b52ccfdab1b366c0f1e0"/>
    <w:p>
      <w:pPr>
        <w:pStyle w:val="Heading2"/>
      </w:pPr>
      <w:r>
        <w:rPr>
          <w:rStyle w:val="SectionNumber"/>
        </w:rPr>
        <w:t xml:space="preserve">27.5</w:t>
      </w:r>
      <w:r>
        <w:tab/>
      </w:r>
      <w:r>
        <w:t xml:space="preserve">3. GOTWA — KOP5 (viiepunktiline kontingentsplaan)</w:t>
      </w:r>
    </w:p>
    <w:p>
      <w:pPr>
        <w:pStyle w:val="FirstParagraph"/>
      </w:pPr>
      <w:r>
        <w:rPr>
          <w:b/>
          <w:bCs/>
        </w:rPr>
        <w:t xml:space="preserve">Viide:</w:t>
      </w:r>
      <w:r>
        <w:t xml:space="preserve"> </w:t>
      </w:r>
      <w:r>
        <w:t xml:space="preserve">USA Army Ranger Handbook; Eesti maakaitse / sõduri käsiraamat —</w:t>
      </w:r>
      <w:r>
        <w:t xml:space="preserve"> </w:t>
      </w:r>
      <w:r>
        <w:rPr>
          <w:b/>
          <w:bCs/>
        </w:rPr>
        <w:t xml:space="preserve">KOP ootamatusteks</w:t>
      </w:r>
      <w:r>
        <w:t xml:space="preserve"> </w:t>
      </w:r>
      <w:r>
        <w:t xml:space="preserve">enne iga liikumist.</w:t>
      </w:r>
    </w:p>
    <w:p>
      <w:pPr>
        <w:pStyle w:val="BodyText"/>
      </w:pPr>
      <w:r>
        <w:t xml:space="preserve">Operatsioonis kasutame ingliskeelset mäluabi</w:t>
      </w:r>
      <w:r>
        <w:t xml:space="preserve"> </w:t>
      </w:r>
      <w:r>
        <w:rPr>
          <w:b/>
          <w:bCs/>
        </w:rPr>
        <w:t xml:space="preserve">GOTWA</w:t>
      </w:r>
      <w:r>
        <w:t xml:space="preserve"> </w:t>
      </w:r>
      <w:r>
        <w:t xml:space="preserve">(5 punkti). Iga kord, kui Te</w:t>
      </w:r>
      <w:r>
        <w:t xml:space="preserve"> </w:t>
      </w:r>
      <w:r>
        <w:rPr>
          <w:b/>
          <w:bCs/>
        </w:rPr>
        <w:t xml:space="preserve">liigute ühe kodaniku juurest teise juurde</w:t>
      </w:r>
      <w:r>
        <w:t xml:space="preserve">, annate GOTWA —</w:t>
      </w:r>
      <w:r>
        <w:t xml:space="preserve"> </w:t>
      </w:r>
      <w:r>
        <w:rPr>
          <w:b/>
          <w:bCs/>
        </w:rPr>
        <w:t xml:space="preserve">inglise keeles</w:t>
      </w:r>
      <w:r>
        <w:t xml:space="preserve">. See hoiab ärevuse ja teadmatuse taset madalal. See</w:t>
      </w:r>
      <w:r>
        <w:t xml:space="preserve"> </w:t>
      </w:r>
      <w:r>
        <w:rPr>
          <w:b/>
          <w:bCs/>
        </w:rPr>
        <w:t xml:space="preserve">ravib</w:t>
      </w:r>
      <w:r>
        <w:t xml:space="preserve"> </w:t>
      </w:r>
      <w:r>
        <w:t xml:space="preserve">— sest inimene teab, mis juhtub edasi.</w:t>
      </w:r>
    </w:p>
    <w:tbl>
      <w:tblPr>
        <w:tblStyle w:val="Table"/>
        <w:tblW w:type="pct" w:w="5000"/>
        <w:tblLayout w:type="fixed"/>
        <w:tblLook w:firstRow="1" w:lastRow="0" w:firstColumn="0" w:lastColumn="0" w:noHBand="0" w:noVBand="0" w:val="0020"/>
      </w:tblPr>
      <w:tblGrid>
        <w:gridCol w:w="880"/>
        <w:gridCol w:w="2346"/>
        <w:gridCol w:w="4693"/>
      </w:tblGrid>
      <w:tr>
        <w:trPr>
          <w:tblHeader w:val="on"/>
        </w:trPr>
        <w:tc>
          <w:tcPr/>
          <w:p>
            <w:pPr>
              <w:pStyle w:val="Compact"/>
            </w:pPr>
            <w:r>
              <w:t xml:space="preserve">Täht</w:t>
            </w:r>
          </w:p>
        </w:tc>
        <w:tc>
          <w:tcPr/>
          <w:p>
            <w:pPr>
              <w:pStyle w:val="Compact"/>
            </w:pPr>
            <w:r>
              <w:t xml:space="preserve">Inglise keeles</w:t>
            </w:r>
          </w:p>
        </w:tc>
        <w:tc>
          <w:tcPr/>
          <w:p>
            <w:pPr>
              <w:pStyle w:val="Compact"/>
            </w:pPr>
            <w:r>
              <w:t xml:space="preserve">Mida see tähendab operatsioonis</w:t>
            </w:r>
          </w:p>
        </w:tc>
      </w:tr>
      <w:tr>
        <w:tc>
          <w:tcPr/>
          <w:p>
            <w:pPr>
              <w:pStyle w:val="Compact"/>
            </w:pPr>
            <w:r>
              <w:rPr>
                <w:b/>
                <w:bCs/>
              </w:rPr>
              <w:t xml:space="preserve">G</w:t>
            </w:r>
          </w:p>
        </w:tc>
        <w:tc>
          <w:tcPr/>
          <w:p>
            <w:pPr>
              <w:pStyle w:val="Compact"/>
            </w:pPr>
            <w:r>
              <w:rPr>
                <w:b/>
                <w:bCs/>
              </w:rPr>
              <w:t xml:space="preserve">Going</w:t>
            </w:r>
            <w:r>
              <w:t xml:space="preserve"> </w:t>
            </w:r>
            <w:r>
              <w:t xml:space="preserve">— where I’m going</w:t>
            </w:r>
          </w:p>
        </w:tc>
        <w:tc>
          <w:tcPr/>
          <w:p>
            <w:pPr>
              <w:pStyle w:val="Compact"/>
            </w:pPr>
            <w:r>
              <w:t xml:space="preserve">Kuhu ma lähen (järgmine kontakt / kodanik / koht)</w:t>
            </w:r>
          </w:p>
        </w:tc>
      </w:tr>
      <w:tr>
        <w:tc>
          <w:tcPr/>
          <w:p>
            <w:pPr>
              <w:pStyle w:val="Compact"/>
            </w:pPr>
            <w:r>
              <w:rPr>
                <w:b/>
                <w:bCs/>
              </w:rPr>
              <w:t xml:space="preserve">O</w:t>
            </w:r>
          </w:p>
        </w:tc>
        <w:tc>
          <w:tcPr/>
          <w:p>
            <w:pPr>
              <w:pStyle w:val="Compact"/>
            </w:pPr>
            <w:r>
              <w:rPr>
                <w:b/>
                <w:bCs/>
              </w:rPr>
              <w:t xml:space="preserve">Others</w:t>
            </w:r>
            <w:r>
              <w:t xml:space="preserve"> </w:t>
            </w:r>
            <w:r>
              <w:t xml:space="preserve">— who I’m taking / who knows</w:t>
            </w:r>
          </w:p>
        </w:tc>
        <w:tc>
          <w:tcPr/>
          <w:p>
            <w:pPr>
              <w:pStyle w:val="Compact"/>
            </w:pPr>
            <w:r>
              <w:t xml:space="preserve">Kes minuga on / kes teab minu liikumisest</w:t>
            </w:r>
          </w:p>
        </w:tc>
      </w:tr>
      <w:tr>
        <w:tc>
          <w:tcPr/>
          <w:p>
            <w:pPr>
              <w:pStyle w:val="Compact"/>
            </w:pPr>
            <w:r>
              <w:rPr>
                <w:b/>
                <w:bCs/>
              </w:rPr>
              <w:t xml:space="preserve">T</w:t>
            </w:r>
          </w:p>
        </w:tc>
        <w:tc>
          <w:tcPr/>
          <w:p>
            <w:pPr>
              <w:pStyle w:val="Compact"/>
            </w:pPr>
            <w:r>
              <w:rPr>
                <w:b/>
                <w:bCs/>
              </w:rPr>
              <w:t xml:space="preserve">Time</w:t>
            </w:r>
            <w:r>
              <w:t xml:space="preserve"> </w:t>
            </w:r>
            <w:r>
              <w:t xml:space="preserve">— when I’ll be back</w:t>
            </w:r>
          </w:p>
        </w:tc>
        <w:tc>
          <w:tcPr/>
          <w:p>
            <w:pPr>
              <w:pStyle w:val="Compact"/>
            </w:pPr>
            <w:r>
              <w:t xml:space="preserve">Millal ma tagasi olen või kontrollin sisse</w:t>
            </w:r>
          </w:p>
        </w:tc>
      </w:tr>
      <w:tr>
        <w:tc>
          <w:tcPr/>
          <w:p>
            <w:pPr>
              <w:pStyle w:val="Compact"/>
            </w:pPr>
            <w:r>
              <w:rPr>
                <w:b/>
                <w:bCs/>
              </w:rPr>
              <w:t xml:space="preserve">W</w:t>
            </w:r>
          </w:p>
        </w:tc>
        <w:tc>
          <w:tcPr/>
          <w:p>
            <w:pPr>
              <w:pStyle w:val="Compact"/>
            </w:pPr>
            <w:r>
              <w:rPr>
                <w:b/>
                <w:bCs/>
              </w:rPr>
              <w:t xml:space="preserve">What</w:t>
            </w:r>
            <w:r>
              <w:t xml:space="preserve"> </w:t>
            </w:r>
            <w:r>
              <w:t xml:space="preserve">— if I don’t return on time</w:t>
            </w:r>
          </w:p>
        </w:tc>
        <w:tc>
          <w:tcPr/>
          <w:p>
            <w:pPr>
              <w:pStyle w:val="Compact"/>
            </w:pPr>
            <w:r>
              <w:t xml:space="preserve">Mida teha, kui ma ei tule / ei vasta õigel ajal</w:t>
            </w:r>
          </w:p>
        </w:tc>
      </w:tr>
      <w:tr>
        <w:tc>
          <w:tcPr/>
          <w:p>
            <w:pPr>
              <w:pStyle w:val="Compact"/>
            </w:pPr>
            <w:r>
              <w:rPr>
                <w:b/>
                <w:bCs/>
              </w:rPr>
              <w:t xml:space="preserve">A</w:t>
            </w:r>
          </w:p>
        </w:tc>
        <w:tc>
          <w:tcPr/>
          <w:p>
            <w:pPr>
              <w:pStyle w:val="Compact"/>
            </w:pPr>
            <w:r>
              <w:rPr>
                <w:b/>
                <w:bCs/>
              </w:rPr>
              <w:t xml:space="preserve">Actions</w:t>
            </w:r>
            <w:r>
              <w:t xml:space="preserve"> </w:t>
            </w:r>
            <w:r>
              <w:t xml:space="preserve">— if contact / surprise while I’m gone</w:t>
            </w:r>
          </w:p>
        </w:tc>
        <w:tc>
          <w:tcPr/>
          <w:p>
            <w:pPr>
              <w:pStyle w:val="Compact"/>
            </w:pPr>
            <w:r>
              <w:t xml:space="preserve">Mida teha ootamatu olukorra korral (trigger, kriis, konflikt)</w:t>
            </w:r>
          </w:p>
        </w:tc>
      </w:tr>
    </w:tbl>
    <w:bookmarkStart w:id="718" w:name="ideaalne-sooritus-gotwa-igapäevas"/>
    <w:p>
      <w:pPr>
        <w:pStyle w:val="Heading3"/>
      </w:pPr>
      <w:r>
        <w:rPr>
          <w:rStyle w:val="SectionNumber"/>
        </w:rPr>
        <w:t xml:space="preserve">27.5.1</w:t>
      </w:r>
      <w:r>
        <w:tab/>
      </w:r>
      <w:r>
        <w:t xml:space="preserve">Ideaalne sooritus — GOTWA igapäevas</w:t>
      </w:r>
    </w:p>
    <w:p>
      <w:pPr>
        <w:pStyle w:val="FirstParagraph"/>
      </w:pPr>
      <w:r>
        <w:rPr>
          <w:b/>
          <w:bCs/>
        </w:rPr>
        <w:t xml:space="preserve">Stsenaarium:</w:t>
      </w:r>
      <w:r>
        <w:t xml:space="preserve"> </w:t>
      </w:r>
      <w:r>
        <w:t xml:space="preserve">Demomees lahkub kodust, et minna ühe kodaniku (Andres) juurde. Abikaasa on kodus.</w:t>
      </w:r>
    </w:p>
    <w:p>
      <w:pPr>
        <w:pStyle w:val="BlockText"/>
      </w:pPr>
      <w:r>
        <w:rPr>
          <w:b/>
          <w:bCs/>
        </w:rPr>
        <w:t xml:space="preserve">G:</w:t>
      </w:r>
      <w:r>
        <w:t xml:space="preserve"> </w:t>
      </w:r>
      <w:r>
        <w:t xml:space="preserve">„I’m going to Andres — Kohila, his place, for a one-on-one.”</w:t>
      </w:r>
      <w:r>
        <w:t xml:space="preserve"> </w:t>
      </w:r>
      <w:r>
        <w:rPr>
          <w:b/>
          <w:bCs/>
        </w:rPr>
        <w:t xml:space="preserve">O:</w:t>
      </w:r>
      <w:r>
        <w:t xml:space="preserve"> </w:t>
      </w:r>
      <w:r>
        <w:t xml:space="preserve">„I’m going alone. Renee knows.”</w:t>
      </w:r>
      <w:r>
        <w:t xml:space="preserve"> </w:t>
      </w:r>
      <w:r>
        <w:rPr>
          <w:b/>
          <w:bCs/>
        </w:rPr>
        <w:t xml:space="preserve">T:</w:t>
      </w:r>
      <w:r>
        <w:t xml:space="preserve"> </w:t>
      </w:r>
      <w:r>
        <w:t xml:space="preserve">„Back by 19:00, or I’ll text by 18:30.”</w:t>
      </w:r>
      <w:r>
        <w:t xml:space="preserve"> </w:t>
      </w:r>
      <w:r>
        <w:rPr>
          <w:b/>
          <w:bCs/>
        </w:rPr>
        <w:t xml:space="preserve">W:</w:t>
      </w:r>
      <w:r>
        <w:t xml:space="preserve"> </w:t>
      </w:r>
      <w:r>
        <w:t xml:space="preserve">„If no text by 19:30 — call Renee at 56980062.”</w:t>
      </w:r>
      <w:r>
        <w:t xml:space="preserve"> </w:t>
      </w:r>
      <w:r>
        <w:rPr>
          <w:b/>
          <w:bCs/>
        </w:rPr>
        <w:t xml:space="preserve">A:</w:t>
      </w:r>
      <w:r>
        <w:t xml:space="preserve"> </w:t>
      </w:r>
      <w:r>
        <w:t xml:space="preserve">„If Andres is triggered — no debate. Sports commentator, then silence if needed. Lisa H numbers if crisis.”</w:t>
      </w:r>
    </w:p>
    <w:p>
      <w:pPr>
        <w:pStyle w:val="FirstParagraph"/>
      </w:pPr>
      <w:r>
        <w:rPr>
          <w:b/>
          <w:bCs/>
        </w:rPr>
        <w:t xml:space="preserve">Stsenaarium:</w:t>
      </w:r>
      <w:r>
        <w:t xml:space="preserve"> </w:t>
      </w:r>
      <w:r>
        <w:t xml:space="preserve">Renee lõpetab vestluse Rene Toomsega, läheb järgmise kontaktini (SMS „Peegel” vastaja).</w:t>
      </w:r>
    </w:p>
    <w:p>
      <w:pPr>
        <w:pStyle w:val="BlockText"/>
      </w:pPr>
      <w:r>
        <w:rPr>
          <w:b/>
          <w:bCs/>
        </w:rPr>
        <w:t xml:space="preserve">G:</w:t>
      </w:r>
      <w:r>
        <w:t xml:space="preserve"> </w:t>
      </w:r>
      <w:r>
        <w:t xml:space="preserve">„Going to follow up with a citizen who texted Peegel — phone call, 30 minutes.”</w:t>
      </w:r>
      <w:r>
        <w:t xml:space="preserve"> </w:t>
      </w:r>
      <w:r>
        <w:rPr>
          <w:b/>
          <w:bCs/>
        </w:rPr>
        <w:t xml:space="preserve">O:</w:t>
      </w:r>
      <w:r>
        <w:t xml:space="preserve"> </w:t>
      </w:r>
      <w:r>
        <w:t xml:space="preserve">„Alone. Priit Lilleväli is backup if I ask.”</w:t>
      </w:r>
      <w:r>
        <w:t xml:space="preserve"> </w:t>
      </w:r>
      <w:r>
        <w:rPr>
          <w:b/>
          <w:bCs/>
        </w:rPr>
        <w:t xml:space="preserve">T:</w:t>
      </w:r>
      <w:r>
        <w:t xml:space="preserve"> </w:t>
      </w:r>
      <w:r>
        <w:t xml:space="preserve">„Done by 17:00.”</w:t>
      </w:r>
      <w:r>
        <w:t xml:space="preserve"> </w:t>
      </w:r>
      <w:r>
        <w:rPr>
          <w:b/>
          <w:bCs/>
        </w:rPr>
        <w:t xml:space="preserve">W:</w:t>
      </w:r>
      <w:r>
        <w:t xml:space="preserve"> </w:t>
      </w:r>
      <w:r>
        <w:t xml:space="preserve">„If not done — I send one line: delayed, new time.”</w:t>
      </w:r>
      <w:r>
        <w:t xml:space="preserve"> </w:t>
      </w:r>
      <w:r>
        <w:rPr>
          <w:b/>
          <w:bCs/>
        </w:rPr>
        <w:t xml:space="preserve">A:</w:t>
      </w:r>
      <w:r>
        <w:t xml:space="preserve"> </w:t>
      </w:r>
      <w:r>
        <w:t xml:space="preserve">„If trauma trigger — safety first, Lisa P, no logic. EMDR path if needed.”</w:t>
      </w:r>
    </w:p>
    <w:p>
      <w:pPr>
        <w:pStyle w:val="FirstParagraph"/>
      </w:pPr>
      <w:r>
        <w:rPr>
          <w:b/>
          <w:bCs/>
        </w:rPr>
        <w:t xml:space="preserve">Stsenaarium:</w:t>
      </w:r>
      <w:r>
        <w:t xml:space="preserve"> </w:t>
      </w:r>
      <w:r>
        <w:t xml:space="preserve">Demomees vahetab kontakti kodus (laps → partner).</w:t>
      </w:r>
    </w:p>
    <w:p>
      <w:pPr>
        <w:pStyle w:val="BlockText"/>
      </w:pPr>
      <w:r>
        <w:rPr>
          <w:b/>
          <w:bCs/>
        </w:rPr>
        <w:t xml:space="preserve">G:</w:t>
      </w:r>
      <w:r>
        <w:t xml:space="preserve"> </w:t>
      </w:r>
      <w:r>
        <w:t xml:space="preserve">„Going to talk with Henry — homework stress, 15 minutes, his room.”</w:t>
      </w:r>
      <w:r>
        <w:t xml:space="preserve"> </w:t>
      </w:r>
      <w:r>
        <w:rPr>
          <w:b/>
          <w:bCs/>
        </w:rPr>
        <w:t xml:space="preserve">O:</w:t>
      </w:r>
      <w:r>
        <w:t xml:space="preserve"> </w:t>
      </w:r>
      <w:r>
        <w:t xml:space="preserve">„Just me and him. Lily is in the kitchen.”</w:t>
      </w:r>
      <w:r>
        <w:t xml:space="preserve"> </w:t>
      </w:r>
      <w:r>
        <w:rPr>
          <w:b/>
          <w:bCs/>
        </w:rPr>
        <w:t xml:space="preserve">T:</w:t>
      </w:r>
      <w:r>
        <w:t xml:space="preserve"> </w:t>
      </w:r>
      <w:r>
        <w:t xml:space="preserve">„Fifteen minutes, then dinner.”</w:t>
      </w:r>
      <w:r>
        <w:t xml:space="preserve"> </w:t>
      </w:r>
      <w:r>
        <w:rPr>
          <w:b/>
          <w:bCs/>
        </w:rPr>
        <w:t xml:space="preserve">W:</w:t>
      </w:r>
      <w:r>
        <w:t xml:space="preserve"> </w:t>
      </w:r>
      <w:r>
        <w:t xml:space="preserve">„If we’re not out by then — knock once, we’ll finish.”</w:t>
      </w:r>
      <w:r>
        <w:t xml:space="preserve"> </w:t>
      </w:r>
      <w:r>
        <w:rPr>
          <w:b/>
          <w:bCs/>
        </w:rPr>
        <w:t xml:space="preserve">A:</w:t>
      </w:r>
      <w:r>
        <w:t xml:space="preserve"> </w:t>
      </w:r>
      <w:r>
        <w:t xml:space="preserve">„If he shuts down — sports commentator, not lecture. Emergency: silence, space, Lisa H.”</w:t>
      </w:r>
    </w:p>
    <w:p>
      <w:r>
        <w:pict>
          <v:rect style="width:0;height:1.5pt" o:hralign="center" o:hrstd="t" o:hr="t"/>
        </w:pict>
      </w:r>
    </w:p>
    <w:bookmarkEnd w:id="718"/>
    <w:bookmarkEnd w:id="719"/>
    <w:bookmarkStart w:id="724" w:name="X21800f2e00e71d79b4b89c12b9ae76b9fb6a0a1"/>
    <w:p>
      <w:pPr>
        <w:pStyle w:val="Heading2"/>
      </w:pPr>
      <w:r>
        <w:rPr>
          <w:rStyle w:val="SectionNumber"/>
        </w:rPr>
        <w:t xml:space="preserve">27.6</w:t>
      </w:r>
      <w:r>
        <w:tab/>
      </w:r>
      <w:r>
        <w:t xml:space="preserve">4. Kata ja liigu — miks „kui vajad abi, helista” ei tööta</w:t>
      </w:r>
    </w:p>
    <w:p>
      <w:pPr>
        <w:pStyle w:val="FirstParagraph"/>
      </w:pPr>
      <w:r>
        <w:t xml:space="preserve">Sõjaväes on põhimõte</w:t>
      </w:r>
      <w:r>
        <w:t xml:space="preserve"> </w:t>
      </w:r>
      <w:r>
        <w:rPr>
          <w:b/>
          <w:bCs/>
        </w:rPr>
        <w:t xml:space="preserve">kata ja liigu</w:t>
      </w:r>
      <w:r>
        <w:t xml:space="preserve"> </w:t>
      </w:r>
      <w:r>
        <w:t xml:space="preserve">(</w:t>
      </w:r>
      <w:r>
        <w:rPr>
          <w:i/>
          <w:iCs/>
        </w:rPr>
        <w:t xml:space="preserve">cover and move</w:t>
      </w:r>
      <w:r>
        <w:t xml:space="preserve">): sa ei oota, kuni haavatu roomab sinu juurde ja formuleerib palve. Sa</w:t>
      </w:r>
      <w:r>
        <w:t xml:space="preserve"> </w:t>
      </w:r>
      <w:r>
        <w:rPr>
          <w:b/>
          <w:bCs/>
        </w:rPr>
        <w:t xml:space="preserve">näed haava</w:t>
      </w:r>
      <w:r>
        <w:t xml:space="preserve">,</w:t>
      </w:r>
      <w:r>
        <w:t xml:space="preserve"> </w:t>
      </w:r>
      <w:r>
        <w:rPr>
          <w:b/>
          <w:bCs/>
        </w:rPr>
        <w:t xml:space="preserve">katad</w:t>
      </w:r>
      <w:r>
        <w:t xml:space="preserve"> </w:t>
      </w:r>
      <w:r>
        <w:t xml:space="preserve">ja</w:t>
      </w:r>
      <w:r>
        <w:t xml:space="preserve"> </w:t>
      </w:r>
      <w:r>
        <w:rPr>
          <w:b/>
          <w:bCs/>
        </w:rPr>
        <w:t xml:space="preserve">annad konkreetse käsu</w:t>
      </w:r>
      <w:r>
        <w:t xml:space="preserve">. Lootus, et abi tuleb, on juba abi — inimene saab põhjuse ellu jääda ja võidelda, kuni meedik jõuab.</w:t>
      </w:r>
    </w:p>
    <w:p>
      <w:pPr>
        <w:pStyle w:val="BodyText"/>
      </w:pPr>
      <w:r>
        <w:t xml:space="preserve">Operatsioon „Peegel” võtab sama loogika tsiviilile:</w:t>
      </w:r>
      <w:r>
        <w:t xml:space="preserve"> </w:t>
      </w:r>
      <w:r>
        <w:rPr>
          <w:b/>
          <w:bCs/>
        </w:rPr>
        <w:t xml:space="preserve">haavatu ei küsi abi. Abi pakub see, kes näeb.</w:t>
      </w:r>
    </w:p>
    <w:bookmarkStart w:id="720" w:name="miks-passiivne-pakkumine-ebaõnnestub"/>
    <w:p>
      <w:pPr>
        <w:pStyle w:val="Heading3"/>
      </w:pPr>
      <w:r>
        <w:rPr>
          <w:rStyle w:val="SectionNumber"/>
        </w:rPr>
        <w:t xml:space="preserve">27.6.1</w:t>
      </w:r>
      <w:r>
        <w:tab/>
      </w:r>
      <w:r>
        <w:t xml:space="preserve">Miks passiivne pakkumine ebaõnnestub</w:t>
      </w:r>
    </w:p>
    <w:tbl>
      <w:tblPr>
        <w:tblStyle w:val="Table"/>
        <w:tblW w:type="pct" w:w="5000"/>
        <w:tblLayout w:type="fixed"/>
        <w:tblLook w:firstRow="1" w:lastRow="0" w:firstColumn="0" w:lastColumn="0" w:noHBand="0" w:noVBand="0" w:val="0020"/>
      </w:tblPr>
      <w:tblGrid>
        <w:gridCol w:w="4593"/>
        <w:gridCol w:w="3326"/>
      </w:tblGrid>
      <w:tr>
        <w:trPr>
          <w:tblHeader w:val="on"/>
        </w:trPr>
        <w:tc>
          <w:tcPr/>
          <w:p>
            <w:pPr>
              <w:pStyle w:val="Compact"/>
            </w:pPr>
            <w:r>
              <w:t xml:space="preserve">Lause, mida sageli öeldakse</w:t>
            </w:r>
          </w:p>
        </w:tc>
        <w:tc>
          <w:tcPr/>
          <w:p>
            <w:pPr>
              <w:pStyle w:val="Compact"/>
            </w:pPr>
            <w:r>
              <w:t xml:space="preserve">Mida haavatu kuuleb</w:t>
            </w:r>
          </w:p>
        </w:tc>
      </w:tr>
      <w:tr>
        <w:tc>
          <w:tcPr/>
          <w:p>
            <w:pPr>
              <w:pStyle w:val="Compact"/>
            </w:pPr>
            <w:r>
              <w:t xml:space="preserve">„Kui sul on vaja abi, helista mulle.”</w:t>
            </w:r>
          </w:p>
        </w:tc>
        <w:tc>
          <w:tcPr/>
          <w:p>
            <w:pPr>
              <w:pStyle w:val="Compact"/>
            </w:pPr>
            <w:r>
              <w:t xml:space="preserve">„Rooma minu juurde. Mõtle välja, mida sa vajad. Formuleeri see mulle. Alles siis aitan.”</w:t>
            </w:r>
          </w:p>
        </w:tc>
      </w:tr>
      <w:tr>
        <w:tc>
          <w:tcPr/>
          <w:p>
            <w:pPr>
              <w:pStyle w:val="Compact"/>
            </w:pPr>
            <w:r>
              <w:t xml:space="preserve">„Ma olen siin, kui sa tahad rääkida.”</w:t>
            </w:r>
          </w:p>
        </w:tc>
        <w:tc>
          <w:tcPr/>
          <w:p>
            <w:pPr>
              <w:pStyle w:val="Compact"/>
            </w:pPr>
            <w:r>
              <w:t xml:space="preserve">„Oota, kuni suudad rääkida. Võitle veel üksi.”</w:t>
            </w:r>
          </w:p>
        </w:tc>
      </w:tr>
      <w:tr>
        <w:tc>
          <w:tcPr/>
          <w:p>
            <w:pPr>
              <w:pStyle w:val="Compact"/>
            </w:pPr>
            <w:r>
              <w:t xml:space="preserve">„Sa tead, kuhu pöörduda.”</w:t>
            </w:r>
          </w:p>
        </w:tc>
        <w:tc>
          <w:tcPr/>
          <w:p>
            <w:pPr>
              <w:pStyle w:val="Compact"/>
            </w:pPr>
            <w:r>
              <w:t xml:space="preserve">„See on sinu probleem. Mina olen puhtad käed.”</w:t>
            </w:r>
          </w:p>
        </w:tc>
      </w:tr>
    </w:tbl>
    <w:p>
      <w:pPr>
        <w:pStyle w:val="BodyText"/>
      </w:pPr>
      <w:r>
        <w:t xml:space="preserve">Haavatu inimesel on jõudu ainult</w:t>
      </w:r>
      <w:r>
        <w:t xml:space="preserve"> </w:t>
      </w:r>
      <w:r>
        <w:rPr>
          <w:b/>
          <w:bCs/>
        </w:rPr>
        <w:t xml:space="preserve">ellujäämiseks</w:t>
      </w:r>
      <w:r>
        <w:t xml:space="preserve"> </w:t>
      </w:r>
      <w:r>
        <w:t xml:space="preserve">— mitte abi küsimiseks, vajaduse sõnastamiseks ega usalduse taastamiseks ühe suure sammuga. Nõuda seda on</w:t>
      </w:r>
      <w:r>
        <w:t xml:space="preserve"> </w:t>
      </w:r>
      <w:r>
        <w:rPr>
          <w:b/>
          <w:bCs/>
        </w:rPr>
        <w:t xml:space="preserve">ebarealistlik</w:t>
      </w:r>
      <w:r>
        <w:t xml:space="preserve"> </w:t>
      </w:r>
      <w:r>
        <w:t xml:space="preserve">— ja trauma kontekstis võib see tunduda</w:t>
      </w:r>
      <w:r>
        <w:t xml:space="preserve"> </w:t>
      </w:r>
      <w:r>
        <w:rPr>
          <w:b/>
          <w:bCs/>
        </w:rPr>
        <w:t xml:space="preserve">vägivaldsena</w:t>
      </w:r>
      <w:r>
        <w:t xml:space="preserve">: sa kohustad kedagi, kes on juba põhjas, tegema veel ühe võimatuna tunduva teo.</w:t>
      </w:r>
    </w:p>
    <w:p>
      <w:pPr>
        <w:pStyle w:val="BlockText"/>
      </w:pPr>
      <w:r>
        <w:rPr>
          <w:i/>
          <w:iCs/>
        </w:rPr>
        <w:t xml:space="preserve">Abi küsimine ei ole nõrkus. Aga see ei tohi olla</w:t>
      </w:r>
      <w:r>
        <w:rPr>
          <w:i/>
          <w:iCs/>
        </w:rPr>
        <w:t xml:space="preserve"> </w:t>
      </w:r>
      <w:r>
        <w:rPr>
          <w:b/>
          <w:bCs/>
          <w:i/>
          <w:iCs/>
        </w:rPr>
        <w:t xml:space="preserve">eeltingimus</w:t>
      </w:r>
      <w:r>
        <w:rPr>
          <w:i/>
          <w:iCs/>
        </w:rPr>
        <w:t xml:space="preserve">, et abi üldse saabub.</w:t>
      </w:r>
    </w:p>
    <w:p>
      <w:pPr>
        <w:pStyle w:val="FirstParagraph"/>
      </w:pPr>
      <w:r>
        <w:t xml:space="preserve">Veteranide kogemus kinnitab: päev, mil inimene ütleb esimest korda</w:t>
      </w:r>
      <w:r>
        <w:t xml:space="preserve"> </w:t>
      </w:r>
      <w:r>
        <w:rPr>
          <w:i/>
          <w:iCs/>
        </w:rPr>
        <w:t xml:space="preserve">„I’m not okay”</w:t>
      </w:r>
      <w:r>
        <w:t xml:space="preserve"> </w:t>
      </w:r>
      <w:r>
        <w:t xml:space="preserve">— võib olla aastate töö tulemus.</w:t>
      </w:r>
      <w:r>
        <w:t xml:space="preserve"> </w:t>
      </w:r>
      <w:r>
        <w:rPr>
          <w:b/>
          <w:bCs/>
        </w:rPr>
        <w:t xml:space="preserve">Ära kiirusta vastama.</w:t>
      </w:r>
      <w:r>
        <w:t xml:space="preserve"> </w:t>
      </w:r>
      <w:r>
        <w:t xml:space="preserve">Realiseeri: need sõnad võtsid aastaid. Sama kehtib peres, depressioonis, pärast kriisi — mitte ainult sõjaväes.</w:t>
      </w:r>
    </w:p>
    <w:bookmarkEnd w:id="720"/>
    <w:bookmarkStart w:id="721" w:name="mida-teha-selle-asemel-kata-ja-liigu"/>
    <w:p>
      <w:pPr>
        <w:pStyle w:val="Heading3"/>
      </w:pPr>
      <w:r>
        <w:rPr>
          <w:rStyle w:val="SectionNumber"/>
        </w:rPr>
        <w:t xml:space="preserve">27.6.2</w:t>
      </w:r>
      <w:r>
        <w:tab/>
      </w:r>
      <w:r>
        <w:t xml:space="preserve">Mida teha selle asemel — kata ja liigu</w:t>
      </w:r>
    </w:p>
    <w:p>
      <w:pPr>
        <w:pStyle w:val="FirstParagraph"/>
      </w:pPr>
      <w:r>
        <w:t xml:space="preserve">Sa</w:t>
      </w:r>
      <w:r>
        <w:t xml:space="preserve"> </w:t>
      </w:r>
      <w:r>
        <w:rPr>
          <w:b/>
          <w:bCs/>
        </w:rPr>
        <w:t xml:space="preserve">näed</w:t>
      </w:r>
      <w:r>
        <w:t xml:space="preserve"> </w:t>
      </w:r>
      <w:r>
        <w:t xml:space="preserve">(spordikommentaator, Lisa P). Sa</w:t>
      </w:r>
      <w:r>
        <w:t xml:space="preserve"> </w:t>
      </w:r>
      <w:r>
        <w:rPr>
          <w:b/>
          <w:bCs/>
        </w:rPr>
        <w:t xml:space="preserve">ei oota palvet</w:t>
      </w:r>
      <w:r>
        <w:t xml:space="preserve">. Sa annad</w:t>
      </w:r>
      <w:r>
        <w:t xml:space="preserve"> </w:t>
      </w:r>
      <w:r>
        <w:rPr>
          <w:b/>
          <w:bCs/>
        </w:rPr>
        <w:t xml:space="preserve">konkreetse, väikese sammu</w:t>
      </w:r>
      <w:r>
        <w:t xml:space="preserve"> </w:t>
      </w:r>
      <w:r>
        <w:t xml:space="preserve">ja</w:t>
      </w:r>
      <w:r>
        <w:t xml:space="preserve"> </w:t>
      </w:r>
      <w:r>
        <w:rPr>
          <w:b/>
          <w:bCs/>
        </w:rPr>
        <w:t xml:space="preserve">ajalise lootuse</w:t>
      </w:r>
      <w:r>
        <w:t xml:space="preserve">.</w:t>
      </w:r>
    </w:p>
    <w:p>
      <w:pPr>
        <w:pStyle w:val="BodyText"/>
      </w:pPr>
      <w:r>
        <w:rPr>
          <w:b/>
          <w:bCs/>
        </w:rPr>
        <w:t xml:space="preserve">Sõjaväe näide (Renee Aluste):</w:t>
      </w:r>
    </w:p>
    <w:p>
      <w:pPr>
        <w:pStyle w:val="BlockText"/>
      </w:pPr>
      <w:r>
        <w:t xml:space="preserve">„Pane</w:t>
      </w:r>
      <w:r>
        <w:t xml:space="preserve"> </w:t>
      </w:r>
      <w:r>
        <w:rPr>
          <w:b/>
          <w:bCs/>
        </w:rPr>
        <w:t xml:space="preserve">side</w:t>
      </w:r>
      <w:r>
        <w:t xml:space="preserve"> </w:t>
      </w:r>
      <w:r>
        <w:t xml:space="preserve">peale. Rooma vasakule seina taha varju. Ma saadan sulle meediku —</w:t>
      </w:r>
      <w:r>
        <w:t xml:space="preserve"> </w:t>
      </w:r>
      <w:r>
        <w:rPr>
          <w:b/>
          <w:bCs/>
        </w:rPr>
        <w:t xml:space="preserve">10 minuti pärast</w:t>
      </w:r>
      <w:r>
        <w:t xml:space="preserve">.”</w:t>
      </w:r>
    </w:p>
    <w:p>
      <w:pPr>
        <w:pStyle w:val="FirstParagraph"/>
      </w:pPr>
      <w:r>
        <w:rPr>
          <w:b/>
          <w:bCs/>
        </w:rPr>
        <w:t xml:space="preserve">Tsiviilne näide (partner, sõber, demomees):</w:t>
      </w:r>
    </w:p>
    <w:p>
      <w:pPr>
        <w:pStyle w:val="BlockText"/>
      </w:pPr>
      <w:r>
        <w:t xml:space="preserve">„Ma näen, et sul on raske. Ma ei küsi, et sa seda lahti seletaksid.</w:t>
      </w:r>
      <w:r>
        <w:t xml:space="preserve"> </w:t>
      </w:r>
      <w:r>
        <w:rPr>
          <w:b/>
          <w:bCs/>
        </w:rPr>
        <w:t xml:space="preserve">Homme kell 10 helistan.</w:t>
      </w:r>
      <w:r>
        <w:t xml:space="preserve"> </w:t>
      </w:r>
      <w:r>
        <w:t xml:space="preserve">Kui sa ei jõua vastata — ma helistan ikka. Sa ei pea midagi otsustama praegu.”</w:t>
      </w:r>
    </w:p>
    <w:p>
      <w:pPr>
        <w:pStyle w:val="BlockText"/>
      </w:pPr>
      <w:r>
        <w:t xml:space="preserve">„Ma kirjutan sulle ühe numbri:</w:t>
      </w:r>
      <w:r>
        <w:t xml:space="preserve"> </w:t>
      </w:r>
      <w:r>
        <w:rPr>
          <w:b/>
          <w:bCs/>
        </w:rPr>
        <w:t xml:space="preserve">655 8088</w:t>
      </w:r>
      <w:r>
        <w:t xml:space="preserve">. Sa ei pea täna helistama. Aga see number on sinu taskus, kui keha ütleb, et on aeg.”</w:t>
      </w:r>
    </w:p>
    <w:p>
      <w:pPr>
        <w:pStyle w:val="BlockText"/>
      </w:pPr>
      <w:r>
        <w:t xml:space="preserve">„Ma tulen</w:t>
      </w:r>
      <w:r>
        <w:t xml:space="preserve"> </w:t>
      </w:r>
      <w:r>
        <w:rPr>
          <w:b/>
          <w:bCs/>
        </w:rPr>
        <w:t xml:space="preserve">neljapäeval kell 18</w:t>
      </w:r>
      <w:r>
        <w:t xml:space="preserve"> </w:t>
      </w:r>
      <w:r>
        <w:t xml:space="preserve">kohvikusse. Sa ei pea rääkima, kui ei taha. Ma istun. Sa valid.”</w:t>
      </w:r>
    </w:p>
    <w:tbl>
      <w:tblPr>
        <w:tblStyle w:val="Table"/>
        <w:tblW w:type="pct" w:w="5000"/>
        <w:tblLayout w:type="fixed"/>
        <w:tblLook w:firstRow="1" w:lastRow="0" w:firstColumn="0" w:lastColumn="0" w:noHBand="0" w:noVBand="0" w:val="0020"/>
      </w:tblPr>
      <w:tblGrid>
        <w:gridCol w:w="4281"/>
        <w:gridCol w:w="3638"/>
      </w:tblGrid>
      <w:tr>
        <w:trPr>
          <w:tblHeader w:val="on"/>
        </w:trPr>
        <w:tc>
          <w:tcPr/>
          <w:p>
            <w:pPr>
              <w:pStyle w:val="Compact"/>
            </w:pPr>
            <w:r>
              <w:t xml:space="preserve">❌ Oota, kuni küsib</w:t>
            </w:r>
          </w:p>
        </w:tc>
        <w:tc>
          <w:tcPr/>
          <w:p>
            <w:pPr>
              <w:pStyle w:val="Compact"/>
            </w:pPr>
            <w:r>
              <w:t xml:space="preserve">✅ Kata ja liigu</w:t>
            </w:r>
          </w:p>
        </w:tc>
      </w:tr>
      <w:tr>
        <w:tc>
          <w:tcPr/>
          <w:p>
            <w:pPr>
              <w:pStyle w:val="Compact"/>
            </w:pPr>
            <w:r>
              <w:t xml:space="preserve">„Helista, kui vaja”</w:t>
            </w:r>
          </w:p>
        </w:tc>
        <w:tc>
          <w:tcPr/>
          <w:p>
            <w:pPr>
              <w:pStyle w:val="Compact"/>
            </w:pPr>
            <w:r>
              <w:t xml:space="preserve">„Ma tulen. Kell 19. Kas see sobib?”</w:t>
            </w:r>
          </w:p>
        </w:tc>
      </w:tr>
      <w:tr>
        <w:tc>
          <w:tcPr/>
          <w:p>
            <w:pPr>
              <w:pStyle w:val="Compact"/>
            </w:pPr>
            <w:r>
              <w:t xml:space="preserve">„Räägi mulle, mis vaja”</w:t>
            </w:r>
          </w:p>
        </w:tc>
        <w:tc>
          <w:tcPr/>
          <w:p>
            <w:pPr>
              <w:pStyle w:val="Compact"/>
            </w:pPr>
            <w:r>
              <w:t xml:space="preserve">„Pane vesi kätte. Hinga. Ma olen siin 5 minutit vaikuses.”</w:t>
            </w:r>
          </w:p>
        </w:tc>
      </w:tr>
      <w:tr>
        <w:tc>
          <w:tcPr/>
          <w:p>
            <w:pPr>
              <w:pStyle w:val="Compact"/>
            </w:pPr>
            <w:r>
              <w:t xml:space="preserve">„Sa pead ise abi otsima”</w:t>
            </w:r>
          </w:p>
        </w:tc>
        <w:tc>
          <w:tcPr/>
          <w:p>
            <w:pPr>
              <w:pStyle w:val="Compact"/>
            </w:pPr>
            <w:r>
              <w:t xml:space="preserve">„Ma panen sulle numbrid kirja. Ma ei pea teadma, kas sa kasutad — aga need on olemas.”</w:t>
            </w:r>
          </w:p>
        </w:tc>
      </w:tr>
      <w:tr>
        <w:tc>
          <w:tcPr/>
          <w:p>
            <w:pPr>
              <w:pStyle w:val="Compact"/>
            </w:pPr>
            <w:r>
              <w:t xml:space="preserve">Debatt, õpetamine, loogika</w:t>
            </w:r>
          </w:p>
        </w:tc>
        <w:tc>
          <w:tcPr/>
          <w:p>
            <w:pPr>
              <w:pStyle w:val="Compact"/>
            </w:pPr>
            <w:r>
              <w:rPr>
                <w:b/>
                <w:bCs/>
              </w:rPr>
              <w:t xml:space="preserve">Üks konkreetne samm</w:t>
            </w:r>
            <w:r>
              <w:t xml:space="preserve"> </w:t>
            </w:r>
            <w:r>
              <w:t xml:space="preserve">+</w:t>
            </w:r>
            <w:r>
              <w:t xml:space="preserve"> </w:t>
            </w:r>
            <w:r>
              <w:rPr>
                <w:b/>
                <w:bCs/>
              </w:rPr>
              <w:t xml:space="preserve">millal järgmine kontakt</w:t>
            </w:r>
            <w:r>
              <w:t xml:space="preserve"> </w:t>
            </w:r>
            <w:r>
              <w:t xml:space="preserve">(GOTWA loogika)</w:t>
            </w:r>
          </w:p>
        </w:tc>
      </w:tr>
    </w:tbl>
    <w:bookmarkEnd w:id="721"/>
    <w:bookmarkStart w:id="722" w:name="lootus-on-juba-abi"/>
    <w:p>
      <w:pPr>
        <w:pStyle w:val="Heading3"/>
      </w:pPr>
      <w:r>
        <w:rPr>
          <w:rStyle w:val="SectionNumber"/>
        </w:rPr>
        <w:t xml:space="preserve">27.6.3</w:t>
      </w:r>
      <w:r>
        <w:tab/>
      </w:r>
      <w:r>
        <w:t xml:space="preserve">Lootus on juba abi</w:t>
      </w:r>
    </w:p>
    <w:p>
      <w:pPr>
        <w:pStyle w:val="FirstParagraph"/>
      </w:pPr>
      <w:r>
        <w:t xml:space="preserve">Kui inimene teab, et</w:t>
      </w:r>
      <w:r>
        <w:t xml:space="preserve"> </w:t>
      </w:r>
      <w:r>
        <w:rPr>
          <w:b/>
          <w:bCs/>
        </w:rPr>
        <w:t xml:space="preserve">keegi tuleb</w:t>
      </w:r>
      <w:r>
        <w:t xml:space="preserve"> </w:t>
      </w:r>
      <w:r>
        <w:t xml:space="preserve">— et ta ei pea partnerit alt vedama, et hing ei pea kehast lahkuma enne, kui abi jõuab — siis tal on</w:t>
      </w:r>
      <w:r>
        <w:t xml:space="preserve"> </w:t>
      </w:r>
      <w:r>
        <w:rPr>
          <w:b/>
          <w:bCs/>
        </w:rPr>
        <w:t xml:space="preserve">põhjus võidelda</w:t>
      </w:r>
      <w:r>
        <w:t xml:space="preserve">. See ei asenda meedikut, psühholoogi ega Eluliini. See on</w:t>
      </w:r>
      <w:r>
        <w:t xml:space="preserve"> </w:t>
      </w:r>
      <w:r>
        <w:rPr>
          <w:b/>
          <w:bCs/>
        </w:rPr>
        <w:t xml:space="preserve">esimene side</w:t>
      </w:r>
      <w:r>
        <w:t xml:space="preserve">, mis hoiab inimest elus kuni professionaalne abi saabub.</w:t>
      </w:r>
    </w:p>
    <w:p>
      <w:pPr>
        <w:pStyle w:val="BlockText"/>
      </w:pPr>
      <w:r>
        <w:rPr>
          <w:i/>
          <w:iCs/>
        </w:rPr>
        <w:t xml:space="preserve">„Sest lootus, et keegi tuleb ja aitab… ongi juba abi. Inimene saab põhjuse elamiseks ja võitlemiseks — et kui abi jõuab, ta ei ole oma partnerit alt vedanud ja vahepeal pole hing kehast lahkunud.</w:t>
      </w:r>
      <w:r>
        <w:rPr>
          <w:i/>
          <w:iCs/>
        </w:rPr>
        <w:t xml:space="preserve"> </w:t>
      </w:r>
      <w:r>
        <w:rPr>
          <w:b/>
          <w:bCs/>
          <w:i/>
          <w:iCs/>
        </w:rPr>
        <w:t xml:space="preserve">On mida aidata.</w:t>
      </w:r>
      <w:r>
        <w:rPr>
          <w:i/>
          <w:iCs/>
        </w:rPr>
        <w:t xml:space="preserve">” — Renee Aluste (postitus, juuli 2026)</w:t>
      </w:r>
    </w:p>
    <w:bookmarkEnd w:id="722"/>
    <w:bookmarkStart w:id="723" w:name="seos-gotwa-ja-lisa-p-ga"/>
    <w:p>
      <w:pPr>
        <w:pStyle w:val="Heading3"/>
      </w:pPr>
      <w:r>
        <w:rPr>
          <w:rStyle w:val="SectionNumber"/>
        </w:rPr>
        <w:t xml:space="preserve">27.6.4</w:t>
      </w:r>
      <w:r>
        <w:tab/>
      </w:r>
      <w:r>
        <w:t xml:space="preserve">Seos GOTWA ja Lisa P-ga</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Tööriist</w:t>
            </w:r>
          </w:p>
        </w:tc>
        <w:tc>
          <w:tcPr/>
          <w:p>
            <w:pPr>
              <w:pStyle w:val="Compact"/>
            </w:pPr>
            <w:r>
              <w:t xml:space="preserve">Kuidas kata ja liigu sellega ühtib</w:t>
            </w:r>
          </w:p>
        </w:tc>
      </w:tr>
      <w:tr>
        <w:tc>
          <w:tcPr/>
          <w:p>
            <w:pPr>
              <w:pStyle w:val="Compact"/>
            </w:pPr>
            <w:r>
              <w:rPr>
                <w:b/>
                <w:bCs/>
              </w:rPr>
              <w:t xml:space="preserve">GOTWA</w:t>
            </w:r>
          </w:p>
        </w:tc>
        <w:tc>
          <w:tcPr/>
          <w:p>
            <w:pPr>
              <w:pStyle w:val="Compact"/>
            </w:pPr>
            <w:r>
              <w:t xml:space="preserve">Sa ei jäta inimest teadmatusse — annad aja, tegevuse, tagasituleku</w:t>
            </w:r>
          </w:p>
        </w:tc>
      </w:tr>
      <w:tr>
        <w:tc>
          <w:tcPr/>
          <w:p>
            <w:pPr>
              <w:pStyle w:val="Compact"/>
            </w:pPr>
            <w:r>
              <w:rPr>
                <w:b/>
                <w:bCs/>
              </w:rPr>
              <w:t xml:space="preserve">Spordikommentaator</w:t>
            </w:r>
          </w:p>
        </w:tc>
        <w:tc>
          <w:tcPr/>
          <w:p>
            <w:pPr>
              <w:pStyle w:val="Compact"/>
            </w:pPr>
            <w:r>
              <w:t xml:space="preserve">Sa näed haava ilma, et nõuaksid kohe seletust</w:t>
            </w:r>
          </w:p>
        </w:tc>
      </w:tr>
      <w:tr>
        <w:tc>
          <w:tcPr/>
          <w:p>
            <w:pPr>
              <w:pStyle w:val="Compact"/>
            </w:pPr>
            <w:r>
              <w:rPr>
                <w:b/>
                <w:bCs/>
              </w:rPr>
              <w:t xml:space="preserve">Valideerimine</w:t>
            </w:r>
          </w:p>
        </w:tc>
        <w:tc>
          <w:tcPr/>
          <w:p>
            <w:pPr>
              <w:pStyle w:val="Compact"/>
            </w:pPr>
            <w:r>
              <w:t xml:space="preserve">Sa ei ütle „pole nii hull” — sa tunnistad, et tal on raske, ja tegutsed</w:t>
            </w:r>
          </w:p>
        </w:tc>
      </w:tr>
      <w:tr>
        <w:tc>
          <w:tcPr/>
          <w:p>
            <w:pPr>
              <w:pStyle w:val="Compact"/>
            </w:pPr>
            <w:r>
              <w:rPr>
                <w:b/>
                <w:bCs/>
              </w:rPr>
              <w:t xml:space="preserve">Hädaolukord</w:t>
            </w:r>
          </w:p>
        </w:tc>
        <w:tc>
          <w:tcPr/>
          <w:p>
            <w:pPr>
              <w:pStyle w:val="Compact"/>
            </w:pPr>
            <w:r>
              <w:t xml:space="preserve">Kui oht on äge —</w:t>
            </w:r>
            <w:r>
              <w:t xml:space="preserve"> </w:t>
            </w:r>
            <w:r>
              <w:rPr>
                <w:b/>
                <w:bCs/>
              </w:rPr>
              <w:t xml:space="preserve">112</w:t>
            </w:r>
            <w:r>
              <w:t xml:space="preserve">,</w:t>
            </w:r>
            <w:r>
              <w:t xml:space="preserve"> </w:t>
            </w:r>
            <w:r>
              <w:rPr>
                <w:b/>
                <w:bCs/>
              </w:rPr>
              <w:t xml:space="preserve">655 8088</w:t>
            </w:r>
            <w:r>
              <w:t xml:space="preserve">,</w:t>
            </w:r>
            <w:r>
              <w:t xml:space="preserve"> </w:t>
            </w:r>
            <w:r>
              <w:rPr>
                <w:b/>
                <w:bCs/>
              </w:rPr>
              <w:t xml:space="preserve">116 123</w:t>
            </w:r>
            <w:r>
              <w:t xml:space="preserve">; sa ei oota, kuni inimene „palub”</w:t>
            </w:r>
          </w:p>
        </w:tc>
      </w:tr>
    </w:tbl>
    <w:p>
      <w:pPr>
        <w:pStyle w:val="BodyText"/>
      </w:pPr>
      <w:r>
        <w:rPr>
          <w:b/>
          <w:bCs/>
        </w:rPr>
        <w:t xml:space="preserve">Demomehe reegel:</w:t>
      </w:r>
      <w:r>
        <w:t xml:space="preserve"> </w:t>
      </w:r>
      <w:r>
        <w:t xml:space="preserve">ära pane koormust haavatu peale.</w:t>
      </w:r>
      <w:r>
        <w:t xml:space="preserve"> </w:t>
      </w:r>
      <w:r>
        <w:rPr>
          <w:b/>
          <w:bCs/>
        </w:rPr>
        <w:t xml:space="preserve">Võta samm enda kanda.</w:t>
      </w:r>
      <w:r>
        <w:t xml:space="preserve"> </w:t>
      </w:r>
      <w:r>
        <w:t xml:space="preserve">Üks konkreetne tegu + üks ajaline lubadus &gt; tuhat korda „ma olen olemas, kui vaja”.</w:t>
      </w:r>
    </w:p>
    <w:p>
      <w:r>
        <w:pict>
          <v:rect style="width:0;height:1.5pt" o:hralign="center" o:hrstd="t" o:hr="t"/>
        </w:pict>
      </w:r>
    </w:p>
    <w:bookmarkEnd w:id="723"/>
    <w:bookmarkEnd w:id="724"/>
    <w:bookmarkStart w:id="725" w:name="võtmetegevus-demomehed-demonstraatorid"/>
    <w:p>
      <w:pPr>
        <w:pStyle w:val="Heading2"/>
      </w:pPr>
      <w:r>
        <w:rPr>
          <w:rStyle w:val="SectionNumber"/>
        </w:rPr>
        <w:t xml:space="preserve">27.7</w:t>
      </w:r>
      <w:r>
        <w:tab/>
      </w:r>
      <w:r>
        <w:t xml:space="preserve">5. Võtmetegevus — demomehed (demonstraatorid)</w:t>
      </w:r>
    </w:p>
    <w:p>
      <w:pPr>
        <w:pStyle w:val="FirstParagraph"/>
      </w:pPr>
      <w:r>
        <w:rPr>
          <w:b/>
          <w:bCs/>
        </w:rPr>
        <w:t xml:space="preserve">Üksus Aluste_kool</w:t>
      </w:r>
      <w:r>
        <w:t xml:space="preserve"> </w:t>
      </w:r>
      <w:r>
        <w:t xml:space="preserve">demomehed hakkavad</w:t>
      </w:r>
      <w:r>
        <w:t xml:space="preserve"> </w:t>
      </w:r>
      <w:r>
        <w:rPr>
          <w:b/>
          <w:bCs/>
        </w:rPr>
        <w:t xml:space="preserve">igapäevases suhtluses</w:t>
      </w:r>
      <w:r>
        <w:t xml:space="preserve"> </w:t>
      </w:r>
      <w:r>
        <w:t xml:space="preserve">kasutama:</w:t>
      </w:r>
    </w:p>
    <w:p>
      <w:pPr>
        <w:pStyle w:val="Compact"/>
        <w:numPr>
          <w:ilvl w:val="0"/>
          <w:numId w:val="1253"/>
        </w:numPr>
      </w:pPr>
      <w:r>
        <w:rPr>
          <w:b/>
          <w:bCs/>
        </w:rPr>
        <w:t xml:space="preserve">Häälerežiimi</w:t>
      </w:r>
      <w:r>
        <w:t xml:space="preserve"> </w:t>
      </w:r>
      <w:r>
        <w:t xml:space="preserve">— põhi mänguline; vahetab vajadusel FM-DJ / kontingents / hädaolukord</w:t>
      </w:r>
    </w:p>
    <w:p>
      <w:pPr>
        <w:pStyle w:val="Compact"/>
        <w:numPr>
          <w:ilvl w:val="0"/>
          <w:numId w:val="1253"/>
        </w:numPr>
      </w:pPr>
      <w:r>
        <w:rPr>
          <w:b/>
          <w:bCs/>
        </w:rPr>
        <w:t xml:space="preserve">Austavat keelt</w:t>
      </w:r>
      <w:r>
        <w:t xml:space="preserve"> </w:t>
      </w:r>
      <w:r>
        <w:t xml:space="preserve">— teietamine, lugupidav kehakeel, mitte üleolev</w:t>
      </w:r>
    </w:p>
    <w:p>
      <w:pPr>
        <w:pStyle w:val="Compact"/>
        <w:numPr>
          <w:ilvl w:val="0"/>
          <w:numId w:val="1253"/>
        </w:numPr>
      </w:pPr>
      <w:r>
        <w:rPr>
          <w:b/>
          <w:bCs/>
        </w:rPr>
        <w:t xml:space="preserve">Spordikommentaatorit</w:t>
      </w:r>
      <w:r>
        <w:t xml:space="preserve"> </w:t>
      </w:r>
      <w:r>
        <w:t xml:space="preserve">(Lisa P) — hetke kirjeldamine vestluses</w:t>
      </w:r>
    </w:p>
    <w:p>
      <w:pPr>
        <w:pStyle w:val="Compact"/>
        <w:numPr>
          <w:ilvl w:val="0"/>
          <w:numId w:val="1253"/>
        </w:numPr>
      </w:pPr>
      <w:r>
        <w:rPr>
          <w:b/>
          <w:bCs/>
        </w:rPr>
        <w:t xml:space="preserve">GOTWA</w:t>
      </w:r>
      <w:r>
        <w:t xml:space="preserve"> </w:t>
      </w:r>
      <w:r>
        <w:t xml:space="preserve">— iga kord, kui liigud ühe inimese/kodaniku juurest teise juurde (inglise keeles, viis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Minimaalne standard</w:t>
            </w:r>
          </w:p>
        </w:tc>
      </w:tr>
      <w:tr>
        <w:tc>
          <w:tcPr/>
          <w:p>
            <w:pPr>
              <w:pStyle w:val="Compact"/>
            </w:pPr>
            <w:r>
              <w:t xml:space="preserve">Hommik</w:t>
            </w:r>
          </w:p>
        </w:tc>
        <w:tc>
          <w:tcPr/>
          <w:p>
            <w:pPr>
              <w:pStyle w:val="Compact"/>
            </w:pPr>
            <w:r>
              <w:t xml:space="preserve">Üks GOTWA enne päeva esimest väljumist / kontakti</w:t>
            </w:r>
          </w:p>
        </w:tc>
      </w:tr>
      <w:tr>
        <w:tc>
          <w:tcPr/>
          <w:p>
            <w:pPr>
              <w:pStyle w:val="Compact"/>
            </w:pPr>
            <w:r>
              <w:t xml:space="preserve">Igapäev</w:t>
            </w:r>
          </w:p>
        </w:tc>
        <w:tc>
          <w:tcPr/>
          <w:p>
            <w:pPr>
              <w:pStyle w:val="Compact"/>
            </w:pPr>
            <w:r>
              <w:t xml:space="preserve">Vähemalt üks spordikommentaatori lause päris vestluses</w:t>
            </w:r>
          </w:p>
        </w:tc>
      </w:tr>
      <w:tr>
        <w:tc>
          <w:tcPr/>
          <w:p>
            <w:pPr>
              <w:pStyle w:val="Compact"/>
            </w:pPr>
            <w:r>
              <w:t xml:space="preserve">Õhtu</w:t>
            </w:r>
          </w:p>
        </w:tc>
        <w:tc>
          <w:tcPr/>
          <w:p>
            <w:pPr>
              <w:pStyle w:val="Compact"/>
            </w:pPr>
            <w:r>
              <w:t xml:space="preserve">Checklist (Lisa N): kas ma suhtlesin austavalt?</w:t>
            </w:r>
          </w:p>
        </w:tc>
      </w:tr>
    </w:tbl>
    <w:p>
      <w:pPr>
        <w:pStyle w:val="BodyText"/>
      </w:pPr>
      <w:r>
        <w:rPr>
          <w:b/>
          <w:bCs/>
        </w:rPr>
        <w:t xml:space="preserve">Tagasiside:</w:t>
      </w:r>
      <w:r>
        <w:t xml:space="preserve"> </w:t>
      </w:r>
      <w:r>
        <w:t xml:space="preserve">kord kuus — mis režiim aitas? mis mitte? (Renee / SOK ring)</w:t>
      </w:r>
      <w:r>
        <w:t xml:space="preserve"> </w:t>
      </w:r>
      <w:r>
        <w:t xml:space="preserve">### Demonstraatorite kanalid (laiendus)</w:t>
      </w:r>
    </w:p>
    <w:tbl>
      <w:tblPr>
        <w:tblStyle w:val="Table"/>
        <w:tblW w:type="pct" w:w="5000"/>
        <w:tblLayout w:type="fixed"/>
        <w:tblLook w:firstRow="1" w:lastRow="0" w:firstColumn="0" w:lastColumn="0" w:noHBand="0" w:noVBand="0" w:val="0020"/>
      </w:tblPr>
      <w:tblGrid>
        <w:gridCol w:w="1630"/>
        <w:gridCol w:w="3960"/>
        <w:gridCol w:w="2329"/>
      </w:tblGrid>
      <w:tr>
        <w:trPr>
          <w:tblHeader w:val="on"/>
        </w:trPr>
        <w:tc>
          <w:tcPr/>
          <w:p>
            <w:pPr>
              <w:pStyle w:val="Compact"/>
            </w:pPr>
            <w:r>
              <w:t xml:space="preserve">Kanal</w:t>
            </w:r>
          </w:p>
        </w:tc>
        <w:tc>
          <w:tcPr/>
          <w:p>
            <w:pPr>
              <w:pStyle w:val="Compact"/>
            </w:pPr>
            <w:r>
              <w:t xml:space="preserve">Demonstraatorid</w:t>
            </w:r>
          </w:p>
        </w:tc>
        <w:tc>
          <w:tcPr/>
          <w:p>
            <w:pPr>
              <w:pStyle w:val="Compact"/>
            </w:pPr>
            <w:r>
              <w:t xml:space="preserve">Põhimõte</w:t>
            </w:r>
          </w:p>
        </w:tc>
      </w:tr>
      <w:tr>
        <w:tc>
          <w:tcPr/>
          <w:p>
            <w:pPr>
              <w:pStyle w:val="Compact"/>
            </w:pPr>
            <w:r>
              <w:t xml:space="preserve">SOK / Aluste_kool</w:t>
            </w:r>
          </w:p>
        </w:tc>
        <w:tc>
          <w:tcPr/>
          <w:p>
            <w:pPr>
              <w:pStyle w:val="Compact"/>
            </w:pPr>
            <w:r>
              <w:t xml:space="preserve">Demomehed (Lisa N)</w:t>
            </w:r>
          </w:p>
        </w:tc>
        <w:tc>
          <w:tcPr/>
          <w:p>
            <w:pPr>
              <w:pStyle w:val="Compact"/>
            </w:pPr>
            <w:r>
              <w:t xml:space="preserve">Checklist, GOTWA</w:t>
            </w:r>
          </w:p>
        </w:tc>
      </w:tr>
      <w:tr>
        <w:tc>
          <w:tcPr/>
          <w:p>
            <w:pPr>
              <w:pStyle w:val="Compact"/>
            </w:pPr>
            <w:r>
              <w:t xml:space="preserve">Kodaniku mõte</w:t>
            </w:r>
          </w:p>
        </w:tc>
        <w:tc>
          <w:tcPr/>
          <w:p>
            <w:pPr>
              <w:pStyle w:val="Compact"/>
            </w:pPr>
            <w:r>
              <w:t xml:space="preserve">Vooglaid, Paal (Lisa AR)</w:t>
            </w:r>
          </w:p>
        </w:tc>
        <w:tc>
          <w:tcPr/>
          <w:p>
            <w:pPr>
              <w:pStyle w:val="Compact"/>
            </w:pPr>
            <w:r>
              <w:t xml:space="preserve">Raamat, vestlus — mitte spämm</w:t>
            </w:r>
          </w:p>
        </w:tc>
      </w:tr>
    </w:tbl>
    <w:p>
      <w:r>
        <w:pict>
          <v:rect style="width:0;height:1.5pt" o:hralign="center" o:hrstd="t" o:hr="t"/>
        </w:pict>
      </w:r>
    </w:p>
    <w:bookmarkEnd w:id="725"/>
    <w:bookmarkStart w:id="726" w:name="seos-teiste-lisadega-2"/>
    <w:p>
      <w:pPr>
        <w:pStyle w:val="Heading2"/>
      </w:pPr>
      <w:r>
        <w:rPr>
          <w:rStyle w:val="SectionNumber"/>
        </w:rPr>
        <w:t xml:space="preserve">27.8</w:t>
      </w:r>
      <w:r>
        <w:tab/>
      </w:r>
      <w:r>
        <w:t xml:space="preserve">6. Seos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N</w:t>
            </w:r>
          </w:p>
        </w:tc>
        <w:tc>
          <w:tcPr/>
          <w:p>
            <w:pPr>
              <w:pStyle w:val="Compact"/>
            </w:pPr>
            <w:r>
              <w:t xml:space="preserve">Demomeeste üksus, checklist, viisakus</w:t>
            </w:r>
          </w:p>
        </w:tc>
      </w:tr>
      <w:tr>
        <w:tc>
          <w:tcPr/>
          <w:p>
            <w:pPr>
              <w:pStyle w:val="Compact"/>
            </w:pPr>
            <w:r>
              <w:rPr>
                <w:b/>
                <w:bCs/>
              </w:rPr>
              <w:t xml:space="preserve">Lisa P</w:t>
            </w:r>
          </w:p>
        </w:tc>
        <w:tc>
          <w:tcPr/>
          <w:p>
            <w:pPr>
              <w:pStyle w:val="Compact"/>
            </w:pPr>
            <w:r>
              <w:t xml:space="preserve">Spordikommentaator, paranemis-teadlikkus, valideerimine</w:t>
            </w:r>
          </w:p>
        </w:tc>
      </w:tr>
      <w:tr>
        <w:tc>
          <w:tcPr/>
          <w:p>
            <w:pPr>
              <w:pStyle w:val="Compact"/>
            </w:pPr>
            <w:r>
              <w:rPr>
                <w:b/>
                <w:bCs/>
              </w:rPr>
              <w:t xml:space="preserve">Lisa I</w:t>
            </w:r>
          </w:p>
        </w:tc>
        <w:tc>
          <w:tcPr/>
          <w:p>
            <w:pPr>
              <w:pStyle w:val="Compact"/>
            </w:pPr>
            <w:r>
              <w:t xml:space="preserve">Inimesekeskne juhtimine — kuulamine, mitte dominants</w:t>
            </w:r>
          </w:p>
        </w:tc>
      </w:tr>
      <w:tr>
        <w:tc>
          <w:tcPr/>
          <w:p>
            <w:pPr>
              <w:pStyle w:val="Compact"/>
            </w:pPr>
            <w:r>
              <w:rPr>
                <w:b/>
                <w:bCs/>
              </w:rPr>
              <w:t xml:space="preserve">Lisa H</w:t>
            </w:r>
          </w:p>
        </w:tc>
        <w:tc>
          <w:tcPr/>
          <w:p>
            <w:pPr>
              <w:pStyle w:val="Compact"/>
            </w:pPr>
            <w:r>
              <w:t xml:space="preserve">Hädaolukord — numbrid, vaikus, abi</w:t>
            </w:r>
          </w:p>
        </w:tc>
      </w:tr>
      <w:tr>
        <w:tc>
          <w:tcPr/>
          <w:p>
            <w:pPr>
              <w:pStyle w:val="Compact"/>
            </w:pPr>
            <w:r>
              <w:rPr>
                <w:b/>
                <w:bCs/>
              </w:rPr>
              <w:t xml:space="preserve">Lisa AT</w:t>
            </w:r>
          </w:p>
        </w:tc>
        <w:tc>
          <w:tcPr/>
          <w:p>
            <w:pPr>
              <w:pStyle w:val="Compact"/>
            </w:pPr>
            <w:r>
              <w:t xml:space="preserve">LIHTSUS — kui kinni jäid</w:t>
            </w:r>
          </w:p>
        </w:tc>
      </w:tr>
    </w:tbl>
    <w:p>
      <w:r>
        <w:pict>
          <v:rect style="width:0;height:1.5pt" o:hralign="center" o:hrstd="t" o:hr="t"/>
        </w:pict>
      </w:r>
    </w:p>
    <w:bookmarkEnd w:id="726"/>
    <w:bookmarkStart w:id="727" w:name="kiirjuhend-üks-lehekülg"/>
    <w:p>
      <w:pPr>
        <w:pStyle w:val="Heading2"/>
      </w:pPr>
      <w:r>
        <w:rPr>
          <w:rStyle w:val="SectionNumber"/>
        </w:rPr>
        <w:t xml:space="preserve">27.9</w:t>
      </w:r>
      <w:r>
        <w:tab/>
      </w:r>
      <w:r>
        <w:t xml:space="preserve">7. Kiirjuhend (üks lehekülg)</w:t>
      </w:r>
    </w:p>
    <w:p>
      <w:pPr>
        <w:pStyle w:val="SourceCode"/>
      </w:pPr>
      <w:r>
        <w:rPr>
          <w:rStyle w:val="VerbatimChar"/>
        </w:rPr>
        <w:t xml:space="preserve">PÕHIREEGEL: Kohtle kõiki asjaosalisi nagu terveid, täiesti normaalseid inimesi</w:t>
      </w:r>
      <w:r>
        <w:br/>
      </w:r>
      <w:r>
        <w:rPr>
          <w:rStyle w:val="VerbatimChar"/>
        </w:rPr>
        <w:t xml:space="preserve">LIHTSUS: Kui ei tea plaani — Lisa AT · üks samm korraga</w:t>
      </w:r>
      <w:r>
        <w:br/>
      </w:r>
      <w:r>
        <w:rPr>
          <w:rStyle w:val="VerbatimChar"/>
        </w:rPr>
        <w:t xml:space="preserve">PARETO: 6 tööriista = 80% tulemust (turvalisus · spordikommentaator · GOTWA · hääl · teietamine · valideerimine)</w:t>
      </w:r>
      <w:r>
        <w:br/>
      </w:r>
      <w:r>
        <w:rPr>
          <w:rStyle w:val="VerbatimChar"/>
        </w:rPr>
        <w:t xml:space="preserve">HÄÄL: Põhi = mänguline | ALT = FM-DJ | Kontingents = selge | Häda = vaikus, pööra ära</w:t>
      </w:r>
      <w:r>
        <w:br/>
      </w:r>
      <w:r>
        <w:rPr>
          <w:rStyle w:val="VerbatimChar"/>
        </w:rPr>
        <w:t xml:space="preserve">KEEL: Teietamine · austav keha · mitte üleolev</w:t>
      </w:r>
      <w:r>
        <w:br/>
      </w:r>
      <w:r>
        <w:rPr>
          <w:rStyle w:val="VerbatimChar"/>
        </w:rPr>
        <w:t xml:space="preserve">LIIGUMINE: Enne iga uut kontakti → GOTWA (inglise keeles, 5 punkti)</w:t>
      </w:r>
      <w:r>
        <w:br/>
      </w:r>
      <w:r>
        <w:rPr>
          <w:rStyle w:val="VerbatimChar"/>
        </w:rPr>
        <w:t xml:space="preserve">VESTLUS: Spordikommentaator (Lisa P) enne parandamist</w:t>
      </w:r>
      <w:r>
        <w:br/>
      </w:r>
      <w:r>
        <w:rPr>
          <w:rStyle w:val="VerbatimChar"/>
        </w:rPr>
        <w:t xml:space="preserve">ABI: Kata ja liigu — ära oota palvet (§4)</w:t>
      </w:r>
      <w:r>
        <w:br/>
      </w:r>
      <w:r>
        <w:rPr>
          <w:rStyle w:val="VerbatimChar"/>
        </w:rPr>
        <w:t xml:space="preserve">KRIIS: Lisa H · 655 8088 · 116 123 · 116 006 · 112</w:t>
      </w:r>
      <w:r>
        <w:br/>
      </w:r>
      <w:r>
        <w:rPr>
          <w:rStyle w:val="VerbatimChar"/>
        </w:rPr>
        <w:t xml:space="preserve">KINNI: Lisa AT otsuspuu</w:t>
      </w:r>
    </w:p>
    <w:p>
      <w:r>
        <w:pict>
          <v:rect style="width:0;height:1.5pt" o:hralign="center" o:hrstd="t" o:hr="t"/>
        </w:pict>
      </w:r>
    </w:p>
    <w:bookmarkEnd w:id="727"/>
    <w:bookmarkStart w:id="728" w:name="järgmine-samm-lihtsus-5"/>
    <w:p>
      <w:pPr>
        <w:pStyle w:val="Heading2"/>
      </w:pPr>
      <w:r>
        <w:rPr>
          <w:rStyle w:val="SectionNumber"/>
        </w:rPr>
        <w:t xml:space="preserve">27.10</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hääle + GOTWA</w:t>
            </w:r>
          </w:p>
        </w:tc>
        <w:tc>
          <w:tcPr/>
          <w:p>
            <w:pPr>
              <w:pStyle w:val="Compact"/>
            </w:pPr>
            <w:r>
              <w:t xml:space="preserve">Lisa</w:t>
            </w:r>
            <w:r>
              <w:t xml:space="preserve"> </w:t>
            </w:r>
            <w:r>
              <w:rPr>
                <w:b/>
                <w:bCs/>
              </w:rPr>
              <w:t xml:space="preserve">P</w:t>
            </w:r>
            <w:r>
              <w:t xml:space="preserve"> </w:t>
            </w:r>
            <w:r>
              <w:t xml:space="preserve">— valideerimine praktikas</w:t>
            </w:r>
          </w:p>
        </w:tc>
      </w:tr>
      <w:tr>
        <w:tc>
          <w:tcPr/>
          <w:p>
            <w:pPr>
              <w:pStyle w:val="Compact"/>
            </w:pPr>
            <w:r>
              <w:t xml:space="preserve">Aitad haavatud inimest</w:t>
            </w:r>
          </w:p>
        </w:tc>
        <w:tc>
          <w:tcPr/>
          <w:p>
            <w:pPr>
              <w:pStyle w:val="Compact"/>
            </w:pPr>
            <w:r>
              <w:t xml:space="preserve">§4 — üks samm + ajaline lootus</w:t>
            </w:r>
          </w:p>
        </w:tc>
      </w:tr>
      <w:tr>
        <w:tc>
          <w:tcPr/>
          <w:p>
            <w:pPr>
              <w:pStyle w:val="Compact"/>
            </w:pPr>
            <w: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Q — Side eeskirjad. Uuendatud 25. juuli 2026 (LIHTSUS + Lisa AT).</w:t>
      </w:r>
    </w:p>
    <w:bookmarkEnd w:id="728"/>
    <w:bookmarkEnd w:id="729"/>
    <w:bookmarkStart w:id="751" w:name="lisa-r-kes-ma-olen-taust-ja-tõendid"/>
    <w:p>
      <w:pPr>
        <w:pStyle w:val="Heading1"/>
      </w:pPr>
      <w:r>
        <w:rPr>
          <w:rStyle w:val="SectionNumber"/>
        </w:rPr>
        <w:t xml:space="preserve">28</w:t>
      </w:r>
      <w:r>
        <w:tab/>
      </w:r>
      <w:r>
        <w:t xml:space="preserve">Lisa R — Kes ma olen? Taust ja tõendid</w:t>
      </w:r>
    </w:p>
    <w:p>
      <w:pPr>
        <w:pStyle w:val="BlockText"/>
      </w:pPr>
      <w:r>
        <w:rPr>
          <w:b/>
          <w:bCs/>
        </w:rPr>
        <w:t xml:space="preserve">Lugeja saab:</w:t>
      </w:r>
      <w:r>
        <w:t xml:space="preserve"> </w:t>
      </w:r>
      <w:r>
        <w:t xml:space="preserve">koordinaatori tausta ja usaldusväärsuse fakte.</w:t>
      </w:r>
      <w:r>
        <w:t xml:space="preserve"> </w:t>
      </w:r>
      <w:r>
        <w:rPr>
          <w:b/>
          <w:bCs/>
        </w:rPr>
        <w:t xml:space="preserve">Loe seda kui:</w:t>
      </w:r>
      <w:r>
        <w:t xml:space="preserve"> </w:t>
      </w:r>
      <w:r>
        <w:t xml:space="preserve">kahtled, kes see inimene on (tee B).</w:t>
      </w:r>
      <w:r>
        <w:t xml:space="preserve"> </w:t>
      </w:r>
      <w:r>
        <w:rPr>
          <w:b/>
          <w:bCs/>
        </w:rPr>
        <w:t xml:space="preserve">Ära loe kui:</w:t>
      </w:r>
      <w:r>
        <w:t xml:space="preserve"> </w:t>
      </w:r>
      <w:r>
        <w:t xml:space="preserve">usaldus on juba olemas — vali oma tee.</w:t>
      </w:r>
    </w:p>
    <w:p>
      <w:pPr>
        <w:pStyle w:val="FirstParagraph"/>
      </w:pPr>
      <w:r>
        <w:rPr>
          <w:b/>
          <w:bCs/>
        </w:rPr>
        <w:t xml:space="preserve">Operatsioon „Peegel”</w:t>
      </w:r>
      <w:r>
        <w:t xml:space="preserve"> </w:t>
      </w:r>
      <w:r>
        <w:t xml:space="preserve">| Kui keegi kahtleb või küsib:</w:t>
      </w:r>
      <w:r>
        <w:t xml:space="preserve"> </w:t>
      </w:r>
      <w:r>
        <w:rPr>
          <w:i/>
          <w:iCs/>
        </w:rPr>
        <w:t xml:space="preserve">kes sa oled ja mis on su taust?</w:t>
      </w:r>
      <w:r>
        <w:t xml:space="preserve"> </w:t>
      </w:r>
      <w:r>
        <w:rPr>
          <w:b/>
          <w:bCs/>
        </w:rPr>
        <w:t xml:space="preserve">Allikas:</w:t>
      </w:r>
      <w:r>
        <w:t xml:space="preserve"> </w:t>
      </w:r>
      <w:r>
        <w:t xml:space="preserve">Renee Aluste ametlik CV (kutse taotleja, täiskasvanute koolitaja tase 8) — Google Docs, 2026</w:t>
      </w:r>
      <w:r>
        <w:t xml:space="preserve"> </w:t>
      </w:r>
      <w:r>
        <w:rPr>
          <w:b/>
          <w:bCs/>
        </w:rPr>
        <w:t xml:space="preserve">Täiendab:</w:t>
      </w:r>
      <w:r>
        <w:t xml:space="preserve"> </w:t>
      </w:r>
      <w:hyperlink r:id="rId474">
        <w:r>
          <w:rPr>
            <w:rStyle w:val="Hyperlink"/>
          </w:rPr>
          <w:t xml:space="preserve">renee-aluste-profiil.md</w:t>
        </w:r>
      </w:hyperlink>
      <w:r>
        <w:t xml:space="preserve">, OPORD Q&amp;A II</w:t>
      </w:r>
    </w:p>
    <w:p>
      <w:pPr>
        <w:pStyle w:val="BlockText"/>
      </w:pPr>
      <w:r>
        <w:rPr>
          <w:i/>
          <w:iCs/>
        </w:rPr>
        <w:t xml:space="preserve">Ma ei palu sul uskuda sõnu. Ma palun sul kontrollida fakte.</w:t>
      </w:r>
    </w:p>
    <w:p>
      <w:r>
        <w:pict>
          <v:rect style="width:0;height:1.5pt" o:hralign="center" o:hrstd="t" o:hr="t"/>
        </w:pict>
      </w:r>
    </w:p>
    <w:bookmarkStart w:id="730" w:name="üks-lause-vastus"/>
    <w:p>
      <w:pPr>
        <w:pStyle w:val="Heading2"/>
      </w:pPr>
      <w:r>
        <w:rPr>
          <w:rStyle w:val="SectionNumber"/>
        </w:rPr>
        <w:t xml:space="preserve">28.1</w:t>
      </w:r>
      <w:r>
        <w:tab/>
      </w:r>
      <w:r>
        <w:t xml:space="preserve">1. Üks lause vastus</w:t>
      </w:r>
    </w:p>
    <w:p>
      <w:pPr>
        <w:pStyle w:val="FirstParagraph"/>
      </w:pPr>
      <w:r>
        <w:rPr>
          <w:b/>
          <w:bCs/>
        </w:rPr>
        <w:t xml:space="preserve">Renee Aluste</w:t>
      </w:r>
      <w:r>
        <w:t xml:space="preserve"> </w:t>
      </w:r>
      <w:r>
        <w:t xml:space="preserve">on Eesti kaitseväe ja Kaitseliidu taustaga juhtimisinstruktor, USA Army Ranger Schooli läbinud eriväelane,</w:t>
      </w:r>
      <w:r>
        <w:t xml:space="preserve"> </w:t>
      </w:r>
      <w:r>
        <w:rPr>
          <w:b/>
          <w:bCs/>
        </w:rPr>
        <w:t xml:space="preserve">endine</w:t>
      </w:r>
      <w:r>
        <w:t xml:space="preserve"> </w:t>
      </w:r>
      <w:r>
        <w:t xml:space="preserve">koolitaja (2023–2026) ja Operatsioon „Peegel” koordinaator — inimene, kes on elanud läbi depressiooni ja infosõja mõju ning ehitanud sellest kodanikualgatuse, mitte riiklikku käsku.</w:t>
      </w:r>
    </w:p>
    <w:p>
      <w:r>
        <w:pict>
          <v:rect style="width:0;height:1.5pt" o:hralign="center" o:hrstd="t" o:hr="t"/>
        </w:pict>
      </w:r>
    </w:p>
    <w:bookmarkEnd w:id="730"/>
    <w:bookmarkStart w:id="731" w:name="kui-keegi-kahtleb-mida-öelda"/>
    <w:p>
      <w:pPr>
        <w:pStyle w:val="Heading2"/>
      </w:pPr>
      <w:r>
        <w:rPr>
          <w:rStyle w:val="SectionNumber"/>
        </w:rPr>
        <w:t xml:space="preserve">28.2</w:t>
      </w:r>
      <w:r>
        <w:tab/>
      </w:r>
      <w:r>
        <w:t xml:space="preserve">2. Kui keegi kahtleb — mida öelda</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rPr>
                <w:b/>
                <w:bCs/>
              </w:rPr>
              <w:t xml:space="preserve">1. Valideeri</w:t>
            </w:r>
          </w:p>
        </w:tc>
        <w:tc>
          <w:tcPr/>
          <w:p>
            <w:pPr>
              <w:pStyle w:val="Compact"/>
            </w:pPr>
            <w:r>
              <w:t xml:space="preserve">„Loogiline küsida, kes ma olen ja miks sa peaksid hoolima.” (Lisa P)</w:t>
            </w:r>
          </w:p>
        </w:tc>
      </w:tr>
      <w:tr>
        <w:tc>
          <w:tcPr/>
          <w:p>
            <w:pPr>
              <w:pStyle w:val="Compact"/>
            </w:pPr>
            <w:r>
              <w:rPr>
                <w:b/>
                <w:bCs/>
              </w:rPr>
              <w:t xml:space="preserve">2. Anna faktid</w:t>
            </w:r>
          </w:p>
        </w:tc>
        <w:tc>
          <w:tcPr/>
          <w:p>
            <w:pPr>
              <w:pStyle w:val="Compact"/>
            </w:pPr>
            <w:r>
              <w:t xml:space="preserve">Lühike taust allpool — haridus, teenistus, koolitused</w:t>
            </w:r>
          </w:p>
        </w:tc>
      </w:tr>
      <w:tr>
        <w:tc>
          <w:tcPr/>
          <w:p>
            <w:pPr>
              <w:pStyle w:val="Compact"/>
            </w:pPr>
            <w:r>
              <w:rPr>
                <w:b/>
                <w:bCs/>
              </w:rPr>
              <w:t xml:space="preserve">3. Anna tõendid</w:t>
            </w:r>
          </w:p>
        </w:tc>
        <w:tc>
          <w:tcPr/>
          <w:p>
            <w:pPr>
              <w:pStyle w:val="Compact"/>
            </w:pPr>
            <w:r>
              <w:t xml:space="preserve">Lingid meediasse, Kaitseliit, , avalikud artiklid</w:t>
            </w:r>
          </w:p>
        </w:tc>
      </w:tr>
      <w:tr>
        <w:tc>
          <w:tcPr/>
          <w:p>
            <w:pPr>
              <w:pStyle w:val="Compact"/>
            </w:pPr>
            <w:r>
              <w:rPr>
                <w:b/>
                <w:bCs/>
              </w:rPr>
              <w:t xml:space="preserve">4. Ära müü</w:t>
            </w:r>
          </w:p>
        </w:tc>
        <w:tc>
          <w:tcPr/>
          <w:p>
            <w:pPr>
              <w:pStyle w:val="Compact"/>
            </w:pPr>
            <w:r>
              <w:t xml:space="preserve">„Kontrolli ise. Kui see ei klapi — lahku rahus.”</w:t>
            </w:r>
          </w:p>
        </w:tc>
      </w:tr>
      <w:tr>
        <w:tc>
          <w:tcPr/>
          <w:p>
            <w:pPr>
              <w:pStyle w:val="Compact"/>
            </w:pPr>
            <w:r>
              <w:rPr>
                <w:b/>
                <w:bCs/>
              </w:rPr>
              <w:t xml:space="preserve">5. Suuna</w:t>
            </w:r>
          </w:p>
        </w:tc>
        <w:tc>
          <w:tcPr/>
          <w:p>
            <w:pPr>
              <w:pStyle w:val="Compact"/>
            </w:pPr>
            <w:r>
              <w:t xml:space="preserve">Täielik isiklik lugu:</w:t>
            </w:r>
            <w:r>
              <w:t xml:space="preserve"> </w:t>
            </w:r>
            <w:r>
              <w:rPr>
                <w:b/>
                <w:bCs/>
              </w:rPr>
              <w:t xml:space="preserve">Lisa H</w:t>
            </w:r>
            <w:r>
              <w:t xml:space="preserve">,</w:t>
            </w:r>
            <w:r>
              <w:t xml:space="preserve"> </w:t>
            </w:r>
            <w:r>
              <w:rPr>
                <w:b/>
                <w:bCs/>
              </w:rPr>
              <w:t xml:space="preserve">renee-aluste-profiil.md</w:t>
            </w:r>
          </w:p>
        </w:tc>
      </w:tr>
    </w:tbl>
    <w:p>
      <w:pPr>
        <w:pStyle w:val="BlockText"/>
      </w:pPr>
      <w:r>
        <w:rPr>
          <w:i/>
          <w:iCs/>
        </w:rPr>
        <w:t xml:space="preserve">Kahtlus ei ole vaen. See on terve reaktsioon infosõjas. Me vastame aususega — mitte survega.</w:t>
      </w:r>
    </w:p>
    <w:p>
      <w:r>
        <w:pict>
          <v:rect style="width:0;height:1.5pt" o:hralign="center" o:hrstd="t" o:hr="t"/>
        </w:pict>
      </w:r>
    </w:p>
    <w:bookmarkEnd w:id="731"/>
    <w:bookmarkStart w:id="732" w:name="põhiandmed"/>
    <w:p>
      <w:pPr>
        <w:pStyle w:val="Heading2"/>
      </w:pPr>
      <w:r>
        <w:rPr>
          <w:rStyle w:val="SectionNumber"/>
        </w:rPr>
        <w:t xml:space="preserve">28.3</w:t>
      </w:r>
      <w:r>
        <w:tab/>
      </w:r>
      <w:r>
        <w:t xml:space="preserve">3. Põhiandmed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Nimi</w:t>
            </w:r>
          </w:p>
        </w:tc>
        <w:tc>
          <w:tcPr/>
          <w:p>
            <w:pPr>
              <w:pStyle w:val="Compact"/>
            </w:pPr>
            <w:r>
              <w:t xml:space="preserve">Renee Aluste</w:t>
            </w:r>
          </w:p>
        </w:tc>
      </w:tr>
      <w:tr>
        <w:tc>
          <w:tcPr/>
          <w:p>
            <w:pPr>
              <w:pStyle w:val="Compact"/>
            </w:pPr>
            <w:r>
              <w:rPr>
                <w:b/>
                <w:bCs/>
              </w:rPr>
              <w:t xml:space="preserve">Elukoht</w:t>
            </w:r>
          </w:p>
        </w:tc>
        <w:tc>
          <w:tcPr/>
          <w:p>
            <w:pPr>
              <w:pStyle w:val="Compact"/>
            </w:pPr>
            <w:r>
              <w:t xml:space="preserve">Tallinn</w:t>
            </w:r>
          </w:p>
        </w:tc>
      </w:tr>
      <w:tr>
        <w:tc>
          <w:tcPr/>
          <w:p>
            <w:pPr>
              <w:pStyle w:val="Compact"/>
            </w:pPr>
            <w:r>
              <w:rPr>
                <w:b/>
                <w:bCs/>
              </w:rPr>
              <w:t xml:space="preserve">Emakeel</w:t>
            </w:r>
          </w:p>
        </w:tc>
        <w:tc>
          <w:tcPr/>
          <w:p>
            <w:pPr>
              <w:pStyle w:val="Compact"/>
            </w:pPr>
            <w:r>
              <w:t xml:space="preserve">eesti keel</w:t>
            </w:r>
          </w:p>
        </w:tc>
      </w:tr>
      <w:tr>
        <w:tc>
          <w:tcPr/>
          <w:p>
            <w:pPr>
              <w:pStyle w:val="Compact"/>
            </w:pPr>
            <w:r>
              <w:rPr>
                <w:b/>
                <w:bCs/>
              </w:rPr>
              <w:t xml:space="preserve">Inglise keel</w:t>
            </w:r>
          </w:p>
        </w:tc>
        <w:tc>
          <w:tcPr/>
          <w:p>
            <w:pPr>
              <w:pStyle w:val="Compact"/>
            </w:pPr>
            <w:r>
              <w:t xml:space="preserve">C1 (mõistmine, rääkimine, kirjutamine)</w:t>
            </w:r>
          </w:p>
        </w:tc>
      </w:tr>
      <w:tr>
        <w:tc>
          <w:tcPr/>
          <w:p>
            <w:pPr>
              <w:pStyle w:val="Compact"/>
            </w:pPr>
            <w:r>
              <w:rPr>
                <w:b/>
                <w:bCs/>
              </w:rPr>
              <w:t xml:space="preserve">Avalik roll</w:t>
            </w:r>
          </w:p>
        </w:tc>
        <w:tc>
          <w:tcPr/>
          <w:p>
            <w:pPr>
              <w:pStyle w:val="Compact"/>
            </w:pPr>
            <w:r>
              <w:t xml:space="preserve">Operatsioon „Peegel” koordinaator; Kaitseliidu instruktor</w:t>
            </w:r>
          </w:p>
        </w:tc>
      </w:tr>
    </w:tbl>
    <w:p>
      <w:r>
        <w:pict>
          <v:rect style="width:0;height:1.5pt" o:hralign="center" o:hrstd="t" o:hr="t"/>
        </w:pict>
      </w:r>
    </w:p>
    <w:bookmarkEnd w:id="732"/>
    <w:bookmarkStart w:id="733" w:name="haridus-kontrollitav"/>
    <w:p>
      <w:pPr>
        <w:pStyle w:val="Heading2"/>
      </w:pPr>
      <w:r>
        <w:rPr>
          <w:rStyle w:val="SectionNumber"/>
        </w:rPr>
        <w:t xml:space="preserve">28.4</w:t>
      </w:r>
      <w:r>
        <w:tab/>
      </w:r>
      <w:r>
        <w:t xml:space="preserve">4. Haridus (kontrollitav)</w:t>
      </w:r>
    </w:p>
    <w:tbl>
      <w:tblPr>
        <w:tblStyle w:val="Table"/>
        <w:tblW w:type="pct" w:w="5000"/>
        <w:tblLayout w:type="fixed"/>
        <w:tblLook w:firstRow="1" w:lastRow="0" w:firstColumn="0" w:lastColumn="0" w:noHBand="0" w:noVBand="0" w:val="0020"/>
      </w:tblPr>
      <w:tblGrid>
        <w:gridCol w:w="1680"/>
        <w:gridCol w:w="1920"/>
        <w:gridCol w:w="4320"/>
      </w:tblGrid>
      <w:tr>
        <w:trPr>
          <w:tblHeader w:val="on"/>
        </w:trPr>
        <w:tc>
          <w:tcPr/>
          <w:p>
            <w:pPr>
              <w:pStyle w:val="Compact"/>
            </w:pPr>
            <w:r>
              <w:t xml:space="preserve">Aasta</w:t>
            </w:r>
          </w:p>
        </w:tc>
        <w:tc>
          <w:tcPr/>
          <w:p>
            <w:pPr>
              <w:pStyle w:val="Compact"/>
            </w:pPr>
            <w:r>
              <w:t xml:space="preserve">Asutus</w:t>
            </w:r>
          </w:p>
        </w:tc>
        <w:tc>
          <w:tcPr/>
          <w:p>
            <w:pPr>
              <w:pStyle w:val="Compact"/>
            </w:pPr>
            <w:r>
              <w:t xml:space="preserve">Tunnistus / tase</w:t>
            </w:r>
          </w:p>
        </w:tc>
      </w:tr>
      <w:tr>
        <w:tc>
          <w:tcPr/>
          <w:p>
            <w:pPr>
              <w:pStyle w:val="Compact"/>
            </w:pPr>
            <w:r>
              <w:t xml:space="preserve">2014</w:t>
            </w:r>
          </w:p>
        </w:tc>
        <w:tc>
          <w:tcPr/>
          <w:p>
            <w:pPr>
              <w:pStyle w:val="Compact"/>
            </w:pPr>
            <w:r>
              <w:t xml:space="preserve">Kaitseväe Ühendatud Õppeasutused — sõjaväeline juhtimine, tase 5</w:t>
            </w:r>
          </w:p>
        </w:tc>
        <w:tc>
          <w:tcPr/>
          <w:p>
            <w:pPr>
              <w:pStyle w:val="Compact"/>
            </w:pPr>
            <w:r>
              <w:t xml:space="preserve">Lõputunnistus A030233 —</w:t>
            </w:r>
            <w:r>
              <w:t xml:space="preserve"> </w:t>
            </w:r>
            <w:r>
              <w:rPr>
                <w:i/>
                <w:iCs/>
              </w:rPr>
              <w:t xml:space="preserve">„on täitnud kutseõppe õppekava sõjaväelise juhtimise eriala vanemallohvitseridele täies mahus”</w:t>
            </w:r>
          </w:p>
        </w:tc>
      </w:tr>
      <w:tr>
        <w:tc>
          <w:tcPr/>
          <w:p>
            <w:pPr>
              <w:pStyle w:val="Compact"/>
            </w:pPr>
            <w:r>
              <w:t xml:space="preserve">2020</w:t>
            </w:r>
          </w:p>
        </w:tc>
        <w:tc>
          <w:tcPr/>
          <w:p>
            <w:pPr>
              <w:pStyle w:val="Compact"/>
            </w:pPr>
            <w:r>
              <w:t xml:space="preserve">Luua Metsanduskool — arborist, tase 4</w:t>
            </w:r>
          </w:p>
        </w:tc>
        <w:tc>
          <w:tcPr/>
          <w:p>
            <w:pPr>
              <w:pStyle w:val="Compact"/>
            </w:pPr>
            <w:r>
              <w:t xml:space="preserve">Lõputunnistus K017839</w:t>
            </w:r>
          </w:p>
        </w:tc>
      </w:tr>
      <w:tr>
        <w:tc>
          <w:tcPr/>
          <w:p>
            <w:pPr>
              <w:pStyle w:val="Compact"/>
            </w:pPr>
            <w:r>
              <w:t xml:space="preserve">2009</w:t>
            </w:r>
          </w:p>
        </w:tc>
        <w:tc>
          <w:tcPr/>
          <w:p>
            <w:pPr>
              <w:pStyle w:val="Compact"/>
            </w:pPr>
            <w:r>
              <w:t xml:space="preserve">Pärnumaa Kutsehariduskeskus — metsamajandus</w:t>
            </w:r>
          </w:p>
        </w:tc>
        <w:tc>
          <w:tcPr/>
          <w:p>
            <w:pPr>
              <w:pStyle w:val="Compact"/>
            </w:pPr>
            <w:r>
              <w:t xml:space="preserve">Lõputunnistus P029205</w:t>
            </w:r>
          </w:p>
        </w:tc>
      </w:tr>
    </w:tbl>
    <w:p>
      <w:r>
        <w:pict>
          <v:rect style="width:0;height:1.5pt" o:hralign="center" o:hrstd="t" o:hr="t"/>
        </w:pict>
      </w:r>
    </w:p>
    <w:bookmarkEnd w:id="733"/>
    <w:bookmarkStart w:id="734" w:name="teenistuskäik-ja-kutse"/>
    <w:p>
      <w:pPr>
        <w:pStyle w:val="Heading2"/>
      </w:pPr>
      <w:r>
        <w:rPr>
          <w:rStyle w:val="SectionNumber"/>
        </w:rPr>
        <w:t xml:space="preserve">28.5</w:t>
      </w:r>
      <w:r>
        <w:tab/>
      </w:r>
      <w:r>
        <w:t xml:space="preserve">5. Teenistuskäik ja kutse</w:t>
      </w:r>
    </w:p>
    <w:tbl>
      <w:tblPr>
        <w:tblStyle w:val="Table"/>
        <w:tblW w:type="pct" w:w="5000"/>
        <w:tblLayout w:type="fixed"/>
        <w:tblLook w:firstRow="1" w:lastRow="0" w:firstColumn="0" w:lastColumn="0" w:noHBand="0" w:noVBand="0" w:val="0020"/>
      </w:tblPr>
      <w:tblGrid>
        <w:gridCol w:w="2299"/>
        <w:gridCol w:w="4087"/>
        <w:gridCol w:w="1532"/>
      </w:tblGrid>
      <w:tr>
        <w:trPr>
          <w:tblHeader w:val="on"/>
        </w:trPr>
        <w:tc>
          <w:tcPr/>
          <w:p>
            <w:pPr>
              <w:pStyle w:val="Compact"/>
            </w:pPr>
            <w:r>
              <w:t xml:space="preserve">Periood</w:t>
            </w:r>
          </w:p>
        </w:tc>
        <w:tc>
          <w:tcPr/>
          <w:p>
            <w:pPr>
              <w:pStyle w:val="Compact"/>
            </w:pPr>
            <w:r>
              <w:t xml:space="preserve">Organisatsioon</w:t>
            </w:r>
          </w:p>
        </w:tc>
        <w:tc>
          <w:tcPr/>
          <w:p>
            <w:pPr>
              <w:pStyle w:val="Compact"/>
            </w:pPr>
            <w:r>
              <w:t xml:space="preserve">Roll</w:t>
            </w:r>
          </w:p>
        </w:tc>
      </w:tr>
      <w:tr>
        <w:tc>
          <w:tcPr/>
          <w:p>
            <w:pPr>
              <w:pStyle w:val="Compact"/>
            </w:pPr>
            <w:r>
              <w:rPr>
                <w:b/>
                <w:bCs/>
              </w:rPr>
              <w:t xml:space="preserve">2008–2018</w:t>
            </w:r>
          </w:p>
        </w:tc>
        <w:tc>
          <w:tcPr/>
          <w:p>
            <w:pPr>
              <w:pStyle w:val="Compact"/>
            </w:pPr>
            <w:r>
              <w:t xml:space="preserve">Eesti Kaitsevägi</w:t>
            </w:r>
          </w:p>
        </w:tc>
        <w:tc>
          <w:tcPr/>
          <w:p>
            <w:pPr>
              <w:pStyle w:val="Compact"/>
            </w:pPr>
            <w:r>
              <w:t xml:space="preserve">Erioperatsioonide grupi (EOG) operaator, sniprigrupi ülem, jaoülem. Taktikaline väljaõpe, relvaõpe, meeskonnajuhtimine, operatsioonide planeerimine</w:t>
            </w:r>
          </w:p>
        </w:tc>
      </w:tr>
      <w:tr>
        <w:tc>
          <w:tcPr/>
          <w:p>
            <w:pPr>
              <w:pStyle w:val="Compact"/>
            </w:pPr>
            <w:r>
              <w:rPr>
                <w:b/>
                <w:bCs/>
              </w:rPr>
              <w:t xml:space="preserve">2009–2010</w:t>
            </w:r>
          </w:p>
        </w:tc>
        <w:tc>
          <w:tcPr/>
          <w:p>
            <w:pPr>
              <w:pStyle w:val="Compact"/>
            </w:pPr>
            <w:r>
              <w:t xml:space="preserve">Vahipataljon (ajateenistus)</w:t>
            </w:r>
          </w:p>
        </w:tc>
        <w:tc>
          <w:tcPr/>
          <w:p>
            <w:pPr>
              <w:pStyle w:val="Compact"/>
            </w:pPr>
            <w:r>
              <w:t xml:space="preserve">—</w:t>
            </w:r>
          </w:p>
        </w:tc>
      </w:tr>
      <w:tr>
        <w:tc>
          <w:tcPr/>
          <w:p>
            <w:pPr>
              <w:pStyle w:val="Compact"/>
            </w:pPr>
            <w:r>
              <w:rPr>
                <w:b/>
                <w:bCs/>
              </w:rPr>
              <w:t xml:space="preserve">2015</w:t>
            </w:r>
          </w:p>
        </w:tc>
        <w:tc>
          <w:tcPr/>
          <w:p>
            <w:pPr>
              <w:pStyle w:val="Compact"/>
            </w:pPr>
            <w:r>
              <w:t xml:space="preserve">Estpla-21, UNIFIL Liibanon</w:t>
            </w:r>
          </w:p>
        </w:tc>
        <w:tc>
          <w:tcPr/>
          <w:p>
            <w:pPr>
              <w:pStyle w:val="Compact"/>
            </w:pPr>
            <w:r>
              <w:t xml:space="preserve">~7 kuud Soome-Iiri pataljoni koosseisus</w:t>
            </w:r>
          </w:p>
        </w:tc>
      </w:tr>
      <w:tr>
        <w:tc>
          <w:tcPr/>
          <w:p>
            <w:pPr>
              <w:pStyle w:val="Compact"/>
            </w:pPr>
            <w:r>
              <w:rPr>
                <w:b/>
                <w:bCs/>
              </w:rPr>
              <w:t xml:space="preserve">2018–…</w:t>
            </w:r>
          </w:p>
        </w:tc>
        <w:tc>
          <w:tcPr/>
          <w:p>
            <w:pPr>
              <w:pStyle w:val="Compact"/>
            </w:pPr>
            <w:r>
              <w:t xml:space="preserve">Kaitseliit, Harju malev</w:t>
            </w:r>
          </w:p>
        </w:tc>
        <w:tc>
          <w:tcPr/>
          <w:p>
            <w:pPr>
              <w:pStyle w:val="Compact"/>
            </w:pPr>
            <w:r>
              <w:t xml:space="preserve">Kompaniiülem ja instruktor. Sõdurioskuste kursuse (SOK) planeerimine, läbiviimine ja hindamine</w:t>
            </w:r>
          </w:p>
        </w:tc>
      </w:tr>
      <w:tr>
        <w:tc>
          <w:tcPr/>
          <w:p>
            <w:pPr>
              <w:pStyle w:val="Compact"/>
            </w:pPr>
            <w:r>
              <w:rPr>
                <w:b/>
                <w:bCs/>
              </w:rPr>
              <w:t xml:space="preserve">2022</w:t>
            </w:r>
          </w:p>
        </w:tc>
        <w:tc>
          <w:tcPr/>
          <w:p>
            <w:pPr>
              <w:pStyle w:val="Compact"/>
            </w:pPr>
            <w:r>
              <w:t xml:space="preserve">USA Army Ranger School</w:t>
            </w:r>
          </w:p>
        </w:tc>
        <w:tc>
          <w:tcPr/>
          <w:p>
            <w:pPr>
              <w:pStyle w:val="Compact"/>
            </w:pPr>
            <w:r>
              <w:t xml:space="preserve">Klass 07-22 — juhtimine surve all, meeskonnatöö, vastupidavus</w:t>
            </w:r>
          </w:p>
        </w:tc>
      </w:tr>
      <w:tr>
        <w:tc>
          <w:tcPr/>
          <w:p>
            <w:pPr>
              <w:pStyle w:val="Compact"/>
            </w:pPr>
            <w:r>
              <w:rPr>
                <w:b/>
                <w:bCs/>
              </w:rPr>
              <w:t xml:space="preserve">2023–2026</w:t>
            </w:r>
          </w:p>
        </w:tc>
        <w:tc>
          <w:tcPr/>
          <w:p>
            <w:pPr>
              <w:pStyle w:val="Compact"/>
            </w:pPr>
            <w:r>
              <w:t xml:space="preserve">OÜ</w:t>
            </w:r>
          </w:p>
        </w:tc>
        <w:tc>
          <w:tcPr/>
          <w:p>
            <w:pPr>
              <w:pStyle w:val="Compact"/>
            </w:pPr>
            <w:r>
              <w:t xml:space="preserve">Juhtimisinstruktor ja koolitaja (lõpetatud 2026). FTX, lahingmatkad, juhtimisprogrammid</w:t>
            </w:r>
          </w:p>
        </w:tc>
      </w:tr>
    </w:tbl>
    <w:p>
      <w:r>
        <w:pict>
          <v:rect style="width:0;height:1.5pt" o:hralign="center" o:hrstd="t" o:hr="t"/>
        </w:pict>
      </w:r>
    </w:p>
    <w:bookmarkEnd w:id="734"/>
    <w:bookmarkStart w:id="739" w:name="koolituskogemus-kokkuvõte"/>
    <w:p>
      <w:pPr>
        <w:pStyle w:val="Heading2"/>
      </w:pPr>
      <w:r>
        <w:rPr>
          <w:rStyle w:val="SectionNumber"/>
        </w:rPr>
        <w:t xml:space="preserve">28.6</w:t>
      </w:r>
      <w:r>
        <w:tab/>
      </w:r>
      <w:r>
        <w:t xml:space="preserve">6. Koolituskogemus (kokkuvõte)</w:t>
      </w:r>
    </w:p>
    <w:bookmarkStart w:id="735" w:name="kaitseliit-sõdurioskuste-kursus-sok"/>
    <w:p>
      <w:pPr>
        <w:pStyle w:val="Heading3"/>
      </w:pPr>
      <w:r>
        <w:rPr>
          <w:rStyle w:val="SectionNumber"/>
        </w:rPr>
        <w:t xml:space="preserve">28.6.1</w:t>
      </w:r>
      <w:r>
        <w:tab/>
      </w:r>
      <w:r>
        <w:t xml:space="preserve">Kaitseliit — Sõdurioskuste kursus (SOK)</w:t>
      </w:r>
    </w:p>
    <w:tbl>
      <w:tblPr>
        <w:tblStyle w:val="Table"/>
        <w:tblW w:type="pct" w:w="5000"/>
        <w:tblLayout w:type="fixed"/>
        <w:tblLook w:firstRow="1" w:lastRow="0" w:firstColumn="0" w:lastColumn="0" w:noHBand="0" w:noVBand="0" w:val="0020"/>
      </w:tblPr>
      <w:tblGrid>
        <w:gridCol w:w="2217"/>
        <w:gridCol w:w="3801"/>
        <w:gridCol w:w="1900"/>
      </w:tblGrid>
      <w:tr>
        <w:trPr>
          <w:tblHeader w:val="on"/>
        </w:trPr>
        <w:tc>
          <w:tcPr/>
          <w:p>
            <w:pPr>
              <w:pStyle w:val="Compact"/>
            </w:pPr>
            <w:r>
              <w:t xml:space="preserve">Aasta</w:t>
            </w:r>
          </w:p>
        </w:tc>
        <w:tc>
          <w:tcPr/>
          <w:p>
            <w:pPr>
              <w:pStyle w:val="Compact"/>
            </w:pPr>
            <w:r>
              <w:t xml:space="preserve">Korraldaja</w:t>
            </w:r>
          </w:p>
        </w:tc>
        <w:tc>
          <w:tcPr/>
          <w:p>
            <w:pPr>
              <w:pStyle w:val="Compact"/>
            </w:pPr>
            <w:r>
              <w:t xml:space="preserve">Maht</w:t>
            </w:r>
          </w:p>
        </w:tc>
      </w:tr>
      <w:tr>
        <w:tc>
          <w:tcPr/>
          <w:p>
            <w:pPr>
              <w:pStyle w:val="Compact"/>
            </w:pPr>
            <w:r>
              <w:t xml:space="preserve">2020–2025</w:t>
            </w:r>
          </w:p>
        </w:tc>
        <w:tc>
          <w:tcPr/>
          <w:p>
            <w:pPr>
              <w:pStyle w:val="Compact"/>
            </w:pPr>
            <w:r>
              <w:t xml:space="preserve">Kaitseliit Harju malev (Männiku tee 121, Tallinn)</w:t>
            </w:r>
          </w:p>
        </w:tc>
        <w:tc>
          <w:tcPr/>
          <w:p>
            <w:pPr>
              <w:pStyle w:val="Compact"/>
            </w:pPr>
            <w:r>
              <w:rPr>
                <w:b/>
                <w:bCs/>
              </w:rPr>
              <w:t xml:space="preserve">6× täiskursus</w:t>
            </w:r>
            <w:r>
              <w:t xml:space="preserve">, igaüks</w:t>
            </w:r>
            <w:r>
              <w:t xml:space="preserve"> </w:t>
            </w:r>
            <w:r>
              <w:rPr>
                <w:b/>
                <w:bCs/>
              </w:rPr>
              <w:t xml:space="preserve">240+ akadeemilist tundi</w:t>
            </w:r>
            <w:r>
              <w:t xml:space="preserve"> </w:t>
            </w:r>
            <w:r>
              <w:t xml:space="preserve">(+ ettevalmistus ja järeltöö)</w:t>
            </w:r>
          </w:p>
        </w:tc>
      </w:tr>
    </w:tbl>
    <w:p>
      <w:pPr>
        <w:pStyle w:val="BodyText"/>
      </w:pPr>
      <w:r>
        <w:rPr>
          <w:b/>
          <w:bCs/>
        </w:rPr>
        <w:t xml:space="preserve">Kontakt kinnitamiseks:</w:t>
      </w:r>
      <w:r>
        <w:t xml:space="preserve"> </w:t>
      </w:r>
      <w:r>
        <w:t xml:space="preserve">harju@kaitseliit.ee · +372 717 9989</w:t>
      </w:r>
    </w:p>
    <w:bookmarkEnd w:id="735"/>
    <w:bookmarkStart w:id="737" w:name="juhtimiskoolitused-20232025"/>
    <w:p>
      <w:pPr>
        <w:pStyle w:val="Heading3"/>
      </w:pPr>
      <w:r>
        <w:rPr>
          <w:rStyle w:val="SectionNumber"/>
        </w:rPr>
        <w:t xml:space="preserve">28.6.2</w:t>
      </w:r>
      <w:r>
        <w:tab/>
      </w:r>
      <w:r>
        <w:t xml:space="preserve">— juhtimiskoolitused (2023–2025)</w:t>
      </w:r>
    </w:p>
    <w:p>
      <w:pPr>
        <w:pStyle w:val="FirstParagraph"/>
      </w:pPr>
      <w:r>
        <w:t xml:space="preserve">Juhtimisinstruktor / rollimängija / abi-instruktor</w:t>
      </w:r>
      <w:r>
        <w:t xml:space="preserve"> </w:t>
      </w:r>
      <w:r>
        <w:rPr>
          <w:b/>
          <w:bCs/>
        </w:rPr>
        <w:t xml:space="preserve">50+</w:t>
      </w:r>
      <w:r>
        <w:t xml:space="preserve"> </w:t>
      </w:r>
      <w:r>
        <w:t xml:space="preserve">üritusel, sh:</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Klient / üritus</w:t>
            </w:r>
          </w:p>
        </w:tc>
        <w:tc>
          <w:tcPr/>
          <w:p>
            <w:pPr>
              <w:pStyle w:val="Compact"/>
            </w:pPr>
            <w:r>
              <w:t xml:space="preserve">Tüüp</w:t>
            </w:r>
          </w:p>
        </w:tc>
      </w:tr>
      <w:tr>
        <w:tc>
          <w:tcPr/>
          <w:p>
            <w:pPr>
              <w:pStyle w:val="Compact"/>
            </w:pPr>
            <w:r>
              <w:t xml:space="preserve">Riigikohus, Coop Pank, LHV, Telia, Bolt, NetGroup, Merit, Milrem, Veriff</w:t>
            </w:r>
          </w:p>
        </w:tc>
        <w:tc>
          <w:tcPr/>
          <w:p>
            <w:pPr>
              <w:pStyle w:val="Compact"/>
            </w:pPr>
            <w:r>
              <w:t xml:space="preserve">FTX / JPL / juhtimistreening</w:t>
            </w:r>
          </w:p>
        </w:tc>
      </w:tr>
      <w:tr>
        <w:tc>
          <w:tcPr/>
          <w:p>
            <w:pPr>
              <w:pStyle w:val="Compact"/>
            </w:pPr>
            <w:r>
              <w:t xml:space="preserve">EAS, Junior Achievement, Ideal, Viking Sec, Adduco</w:t>
            </w:r>
          </w:p>
        </w:tc>
        <w:tc>
          <w:tcPr/>
          <w:p>
            <w:pPr>
              <w:pStyle w:val="Compact"/>
            </w:pPr>
            <w:r>
              <w:t xml:space="preserve">Lahingmatk / meeskond</w:t>
            </w:r>
          </w:p>
        </w:tc>
      </w:tr>
      <w:tr>
        <w:tc>
          <w:tcPr/>
          <w:p>
            <w:pPr>
              <w:pStyle w:val="Compact"/>
            </w:pPr>
            <w:r>
              <w:t xml:space="preserve">Helifors, LTKH (haigla)</w:t>
            </w:r>
          </w:p>
        </w:tc>
        <w:tc>
          <w:tcPr/>
          <w:p>
            <w:pPr>
              <w:pStyle w:val="Compact"/>
            </w:pPr>
            <w:r>
              <w:t xml:space="preserve">Keynote + tegevus</w:t>
            </w:r>
          </w:p>
        </w:tc>
      </w:tr>
    </w:tbl>
    <w:p>
      <w:pPr>
        <w:pStyle w:val="BodyText"/>
      </w:pPr>
      <w:r>
        <w:rPr>
          <w:b/>
          <w:bCs/>
        </w:rPr>
        <w:t xml:space="preserve">Kontakt:</w:t>
      </w:r>
      <w:r>
        <w:t xml:space="preserve"> </w:t>
      </w:r>
      <w:r>
        <w:t xml:space="preserve">info@reneealuste.com · +372 59055288 ·</w:t>
      </w:r>
      <w:r>
        <w:t xml:space="preserve"> </w:t>
      </w:r>
      <w:hyperlink r:id="rId736">
        <w:r>
          <w:rPr>
            <w:rStyle w:val="Hyperlink"/>
          </w:rPr>
          <w:t xml:space="preserve">reneealuste.com</w:t>
        </w:r>
      </w:hyperlink>
    </w:p>
    <w:bookmarkEnd w:id="737"/>
    <w:bookmarkStart w:id="738" w:name="muu-panus-täiskasvanute-koolituses"/>
    <w:p>
      <w:pPr>
        <w:pStyle w:val="Heading3"/>
      </w:pPr>
      <w:r>
        <w:rPr>
          <w:rStyle w:val="SectionNumber"/>
        </w:rPr>
        <w:t xml:space="preserve">28.6.3</w:t>
      </w:r>
      <w:r>
        <w:tab/>
      </w:r>
      <w:r>
        <w:t xml:space="preserve">Muu panus täiskasvanute koolituses</w:t>
      </w:r>
    </w:p>
    <w:p>
      <w:pPr>
        <w:pStyle w:val="Compact"/>
        <w:numPr>
          <w:ilvl w:val="0"/>
          <w:numId w:val="1254"/>
        </w:numPr>
      </w:pPr>
      <w:r>
        <w:rPr>
          <w:b/>
          <w:bCs/>
        </w:rPr>
        <w:t xml:space="preserve">Imelised aastad</w:t>
      </w:r>
      <w:r>
        <w:t xml:space="preserve"> </w:t>
      </w:r>
      <w:r>
        <w:t xml:space="preserve">— lastevanemate koolitusprogramm (osalemine ja rakendamine)</w:t>
      </w:r>
    </w:p>
    <w:p>
      <w:pPr>
        <w:pStyle w:val="Compact"/>
        <w:numPr>
          <w:ilvl w:val="0"/>
          <w:numId w:val="1254"/>
        </w:numPr>
      </w:pPr>
      <w:r>
        <w:t xml:space="preserve">Koolitusmaterjalid: stsenaariumid, ülesanded, refleksioonikaardid, ohutusjuhendid</w:t>
      </w:r>
    </w:p>
    <w:p>
      <w:pPr>
        <w:pStyle w:val="Compact"/>
        <w:numPr>
          <w:ilvl w:val="0"/>
          <w:numId w:val="1254"/>
        </w:numPr>
      </w:pPr>
      <w:r>
        <w:t xml:space="preserve">Avalikud esinemised ja kogukonna kaasamine</w:t>
      </w:r>
    </w:p>
    <w:p>
      <w:r>
        <w:pict>
          <v:rect style="width:0;height:1.5pt" o:hralign="center" o:hrstd="t" o:hr="t"/>
        </w:pict>
      </w:r>
    </w:p>
    <w:bookmarkEnd w:id="738"/>
    <w:bookmarkEnd w:id="739"/>
    <w:bookmarkStart w:id="747" w:name="Xa11f977720bd9d5740e168a6929d3fe054ae6af"/>
    <w:p>
      <w:pPr>
        <w:pStyle w:val="Heading2"/>
      </w:pPr>
      <w:r>
        <w:rPr>
          <w:rStyle w:val="SectionNumber"/>
        </w:rPr>
        <w:t xml:space="preserve">28.7</w:t>
      </w:r>
      <w:r>
        <w:tab/>
      </w:r>
      <w:r>
        <w:t xml:space="preserve">7. Avalikud tõendid — meedia ja publikatsioonid</w:t>
      </w:r>
    </w:p>
    <w:p>
      <w:pPr>
        <w:pStyle w:val="FirstParagraph"/>
      </w:pPr>
      <w:r>
        <w:t xml:space="preserve">Need on</w:t>
      </w:r>
      <w:r>
        <w:t xml:space="preserve"> </w:t>
      </w:r>
      <w:r>
        <w:rPr>
          <w:b/>
          <w:bCs/>
        </w:rPr>
        <w:t xml:space="preserve">sõltumatult kontrollitavad</w:t>
      </w:r>
      <w:r>
        <w:t xml:space="preserve"> </w:t>
      </w:r>
      <w:r>
        <w:t xml:space="preserve">— mitte operatsiooni enda väited.</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Tüüp</w:t>
            </w:r>
          </w:p>
        </w:tc>
        <w:tc>
          <w:tcPr/>
          <w:p>
            <w:pPr>
              <w:pStyle w:val="Compact"/>
            </w:pPr>
            <w:r>
              <w:t xml:space="preserve">Pealkiri</w:t>
            </w:r>
          </w:p>
        </w:tc>
        <w:tc>
          <w:tcPr/>
          <w:p>
            <w:pPr>
              <w:pStyle w:val="Compact"/>
            </w:pPr>
            <w:r>
              <w:t xml:space="preserve">Link</w:t>
            </w:r>
          </w:p>
        </w:tc>
      </w:tr>
      <w:tr>
        <w:tc>
          <w:tcPr/>
          <w:p>
            <w:pPr>
              <w:pStyle w:val="Compact"/>
            </w:pPr>
            <w:r>
              <w:t xml:space="preserve">Raamat</w:t>
            </w:r>
          </w:p>
        </w:tc>
        <w:tc>
          <w:tcPr/>
          <w:p>
            <w:pPr>
              <w:pStyle w:val="Compact"/>
            </w:pPr>
            <w:r>
              <w:rPr>
                <w:i/>
                <w:iCs/>
              </w:rPr>
              <w:t xml:space="preserve">Ranger Kool 07-22: Isiklik kogemuslugu USA Ranger Schoolist</w:t>
            </w:r>
            <w:r>
              <w:t xml:space="preserve"> </w:t>
            </w:r>
            <w:r>
              <w:t xml:space="preserve">(isekirjastatud, ~99 lk)</w:t>
            </w:r>
          </w:p>
        </w:tc>
        <w:tc>
          <w:tcPr/>
          <w:p>
            <w:pPr>
              <w:pStyle w:val="Compact"/>
            </w:pPr>
            <w:hyperlink r:id="rId740">
              <w:r>
                <w:rPr>
                  <w:rStyle w:val="Hyperlink"/>
                </w:rPr>
                <w:t xml:space="preserve">Google Drive PDF</w:t>
              </w:r>
            </w:hyperlink>
          </w:p>
        </w:tc>
      </w:tr>
      <w:tr>
        <w:tc>
          <w:tcPr/>
          <w:p>
            <w:pPr>
              <w:pStyle w:val="Compact"/>
            </w:pPr>
            <w:r>
              <w:t xml:space="preserve">Podcast</w:t>
            </w:r>
          </w:p>
        </w:tc>
        <w:tc>
          <w:tcPr/>
          <w:p>
            <w:pPr>
              <w:pStyle w:val="Compact"/>
            </w:pPr>
            <w:r>
              <w:rPr>
                <w:i/>
                <w:iCs/>
              </w:rPr>
              <w:t xml:space="preserve">What it takes to be a US Army Ranger</w:t>
            </w:r>
            <w:r>
              <w:t xml:space="preserve"> </w:t>
            </w:r>
            <w:r>
              <w:t xml:space="preserve">(Frontline, Louis Zezeran)</w:t>
            </w:r>
          </w:p>
        </w:tc>
        <w:tc>
          <w:tcPr/>
          <w:p>
            <w:pPr>
              <w:pStyle w:val="Compact"/>
            </w:pPr>
            <w:hyperlink r:id="rId741">
              <w:r>
                <w:rPr>
                  <w:rStyle w:val="Hyperlink"/>
                </w:rPr>
                <w:t xml:space="preserve">YouTube</w:t>
              </w:r>
            </w:hyperlink>
          </w:p>
        </w:tc>
      </w:tr>
      <w:tr>
        <w:tc>
          <w:tcPr/>
          <w:p>
            <w:pPr>
              <w:pStyle w:val="Compact"/>
            </w:pPr>
            <w:r>
              <w:t xml:space="preserve">Intervjuu</w:t>
            </w:r>
          </w:p>
        </w:tc>
        <w:tc>
          <w:tcPr/>
          <w:p>
            <w:pPr>
              <w:pStyle w:val="Compact"/>
            </w:pPr>
            <w:r>
              <w:rPr>
                <w:i/>
                <w:iCs/>
              </w:rPr>
              <w:t xml:space="preserve">Eriväelase jutud: Rangerite koolis tahetakse, et nende peale karjutaks</w:t>
            </w:r>
            <w:r>
              <w:t xml:space="preserve"> </w:t>
            </w:r>
            <w:r>
              <w:t xml:space="preserve">(Delfi Forte, 5.10.2024)</w:t>
            </w:r>
          </w:p>
        </w:tc>
        <w:tc>
          <w:tcPr/>
          <w:p>
            <w:pPr>
              <w:pStyle w:val="Compact"/>
            </w:pPr>
            <w:hyperlink r:id="rId742">
              <w:r>
                <w:rPr>
                  <w:rStyle w:val="Hyperlink"/>
                </w:rPr>
                <w:t xml:space="preserve">delfi.ee</w:t>
              </w:r>
            </w:hyperlink>
          </w:p>
        </w:tc>
      </w:tr>
      <w:tr>
        <w:tc>
          <w:tcPr/>
          <w:p>
            <w:pPr>
              <w:pStyle w:val="Compact"/>
            </w:pPr>
            <w:r>
              <w:t xml:space="preserve">Artikkel</w:t>
            </w:r>
          </w:p>
        </w:tc>
        <w:tc>
          <w:tcPr/>
          <w:p>
            <w:pPr>
              <w:pStyle w:val="Compact"/>
            </w:pPr>
            <w:r>
              <w:rPr>
                <w:i/>
                <w:iCs/>
              </w:rPr>
              <w:t xml:space="preserve">Ranger, kes oskab langetada ka suuri ja ohtlikke puid</w:t>
            </w:r>
            <w:r>
              <w:t xml:space="preserve"> </w:t>
            </w:r>
            <w:r>
              <w:t xml:space="preserve">(Kaitse Kodu 3/2023)</w:t>
            </w:r>
          </w:p>
        </w:tc>
        <w:tc>
          <w:tcPr/>
          <w:p>
            <w:pPr>
              <w:pStyle w:val="Compact"/>
            </w:pPr>
            <w:hyperlink r:id="rId743">
              <w:r>
                <w:rPr>
                  <w:rStyle w:val="Hyperlink"/>
                </w:rPr>
                <w:t xml:space="preserve">issuu.com</w:t>
              </w:r>
            </w:hyperlink>
          </w:p>
        </w:tc>
      </w:tr>
      <w:tr>
        <w:tc>
          <w:tcPr/>
          <w:p>
            <w:pPr>
              <w:pStyle w:val="Compact"/>
            </w:pPr>
            <w:r>
              <w:t xml:space="preserve">Blogi</w:t>
            </w:r>
          </w:p>
        </w:tc>
        <w:tc>
          <w:tcPr/>
          <w:p>
            <w:pPr>
              <w:pStyle w:val="Compact"/>
            </w:pPr>
            <w:r>
              <w:rPr>
                <w:i/>
                <w:iCs/>
              </w:rPr>
              <w:t xml:space="preserve">team member Renee Aluste</w:t>
            </w:r>
            <w:r>
              <w:t xml:space="preserve"> </w:t>
            </w:r>
            <w:r>
              <w:t xml:space="preserve">(aprill 2023)</w:t>
            </w:r>
          </w:p>
        </w:tc>
        <w:tc>
          <w:tcPr/>
          <w:p>
            <w:pPr>
              <w:pStyle w:val="Compact"/>
            </w:pPr>
            <w:hyperlink r:id="rId736">
              <w:r>
                <w:rPr>
                  <w:rStyle w:val="Hyperlink"/>
                </w:rPr>
                <w:t xml:space="preserve">reneealuste.com</w:t>
              </w:r>
            </w:hyperlink>
          </w:p>
        </w:tc>
      </w:tr>
      <w:tr>
        <w:tc>
          <w:tcPr/>
          <w:p>
            <w:pPr>
              <w:pStyle w:val="Compact"/>
            </w:pPr>
            <w:r>
              <w:t xml:space="preserve">Keynote</w:t>
            </w:r>
          </w:p>
        </w:tc>
        <w:tc>
          <w:tcPr/>
          <w:p>
            <w:pPr>
              <w:pStyle w:val="Compact"/>
            </w:pPr>
            <w:r>
              <w:rPr>
                <w:i/>
                <w:iCs/>
              </w:rPr>
              <w:t xml:space="preserve">Kuidas juhtida iseennast, et inspireerida teisi</w:t>
            </w:r>
            <w:r>
              <w:t xml:space="preserve"> </w:t>
            </w:r>
            <w:r>
              <w:t xml:space="preserve">(Personaliuudised)</w:t>
            </w:r>
          </w:p>
        </w:tc>
        <w:tc>
          <w:tcPr/>
          <w:p>
            <w:pPr>
              <w:pStyle w:val="Compact"/>
            </w:pPr>
            <w:hyperlink r:id="rId744">
              <w:r>
                <w:rPr>
                  <w:rStyle w:val="Hyperlink"/>
                </w:rPr>
                <w:t xml:space="preserve">YouTube</w:t>
              </w:r>
            </w:hyperlink>
          </w:p>
        </w:tc>
      </w:tr>
      <w:tr>
        <w:tc>
          <w:tcPr/>
          <w:p>
            <w:pPr>
              <w:pStyle w:val="Compact"/>
            </w:pPr>
            <w:r>
              <w:t xml:space="preserve">Podcast</w:t>
            </w:r>
          </w:p>
        </w:tc>
        <w:tc>
          <w:tcPr/>
          <w:p>
            <w:pPr>
              <w:pStyle w:val="Compact"/>
            </w:pPr>
            <w:r>
              <w:rPr>
                <w:i/>
                <w:iCs/>
              </w:rPr>
              <w:t xml:space="preserve">Tänulikkuse podcast</w:t>
            </w:r>
            <w:r>
              <w:t xml:space="preserve"> </w:t>
            </w:r>
            <w:r>
              <w:t xml:space="preserve">#22 (16.02.2024)</w:t>
            </w:r>
          </w:p>
        </w:tc>
        <w:tc>
          <w:tcPr/>
          <w:p>
            <w:pPr>
              <w:pStyle w:val="Compact"/>
            </w:pPr>
            <w:hyperlink r:id="rId745">
              <w:r>
                <w:rPr>
                  <w:rStyle w:val="Hyperlink"/>
                </w:rPr>
                <w:t xml:space="preserve">tanulikkus.ee</w:t>
              </w:r>
            </w:hyperlink>
          </w:p>
        </w:tc>
      </w:tr>
      <w:tr>
        <w:tc>
          <w:tcPr/>
          <w:p>
            <w:pPr>
              <w:pStyle w:val="Compact"/>
            </w:pPr>
            <w:r>
              <w:t xml:space="preserve">Uudis</w:t>
            </w:r>
          </w:p>
        </w:tc>
        <w:tc>
          <w:tcPr/>
          <w:p>
            <w:pPr>
              <w:pStyle w:val="Compact"/>
            </w:pPr>
            <w:r>
              <w:rPr>
                <w:i/>
                <w:iCs/>
              </w:rPr>
              <w:t xml:space="preserve">Ajukasvajaga võidelnud eestlane läbis USAs karmi väljaõppe</w:t>
            </w:r>
            <w:r>
              <w:t xml:space="preserve"> </w:t>
            </w:r>
            <w:r>
              <w:t xml:space="preserve">(Postimees, 17.09.2022)</w:t>
            </w:r>
          </w:p>
        </w:tc>
        <w:tc>
          <w:tcPr/>
          <w:p>
            <w:pPr>
              <w:pStyle w:val="Compact"/>
            </w:pPr>
            <w:hyperlink r:id="rId746">
              <w:r>
                <w:rPr>
                  <w:rStyle w:val="Hyperlink"/>
                </w:rPr>
                <w:t xml:space="preserve">postimees.ee</w:t>
              </w:r>
            </w:hyperlink>
          </w:p>
        </w:tc>
      </w:tr>
    </w:tbl>
    <w:p>
      <w:r>
        <w:pict>
          <v:rect style="width:0;height:1.5pt" o:hralign="center" o:hrstd="t" o:hr="t"/>
        </w:pict>
      </w:r>
    </w:p>
    <w:bookmarkEnd w:id="747"/>
    <w:bookmarkStart w:id="748" w:name="mida-see-tõestab-ja-mida-mitte"/>
    <w:p>
      <w:pPr>
        <w:pStyle w:val="Heading2"/>
      </w:pPr>
      <w:r>
        <w:rPr>
          <w:rStyle w:val="SectionNumber"/>
        </w:rPr>
        <w:t xml:space="preserve">28.8</w:t>
      </w:r>
      <w:r>
        <w:tab/>
      </w:r>
      <w:r>
        <w:t xml:space="preserve">8. Mida see tõestab — ja mida mitte</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 Tõestab</w:t>
            </w:r>
          </w:p>
        </w:tc>
        <w:tc>
          <w:tcPr/>
          <w:p>
            <w:pPr>
              <w:pStyle w:val="Compact"/>
            </w:pPr>
            <w:r>
              <w:t xml:space="preserve">❌ Ei tõesta</w:t>
            </w:r>
          </w:p>
        </w:tc>
      </w:tr>
      <w:tr>
        <w:tc>
          <w:tcPr/>
          <w:p>
            <w:pPr>
              <w:pStyle w:val="Compact"/>
            </w:pPr>
            <w:r>
              <w:t xml:space="preserve">Sõjaline ja Kaitseliidu väljaõpe</w:t>
            </w:r>
          </w:p>
        </w:tc>
        <w:tc>
          <w:tcPr/>
          <w:p>
            <w:pPr>
              <w:pStyle w:val="Compact"/>
            </w:pPr>
            <w:r>
              <w:t xml:space="preserve">Et Operatsioon „Peegel” on riiklik käsk</w:t>
            </w:r>
          </w:p>
        </w:tc>
      </w:tr>
      <w:tr>
        <w:tc>
          <w:tcPr/>
          <w:p>
            <w:pPr>
              <w:pStyle w:val="Compact"/>
            </w:pPr>
            <w:r>
              <w:t xml:space="preserve">Juhtimiskoolitaja kogemus ettevõtetes ja Kaitseliidus</w:t>
            </w:r>
          </w:p>
        </w:tc>
        <w:tc>
          <w:tcPr/>
          <w:p>
            <w:pPr>
              <w:pStyle w:val="Compact"/>
            </w:pPr>
            <w:r>
              <w:t xml:space="preserve">Et kõik operatsiooni väited on tõed</w:t>
            </w:r>
          </w:p>
        </w:tc>
      </w:tr>
      <w:tr>
        <w:tc>
          <w:tcPr/>
          <w:p>
            <w:pPr>
              <w:pStyle w:val="Compact"/>
            </w:pPr>
            <w:r>
              <w:t xml:space="preserve">Avalik meedia ja sõltumatud intervjuud</w:t>
            </w:r>
          </w:p>
        </w:tc>
        <w:tc>
          <w:tcPr/>
          <w:p>
            <w:pPr>
              <w:pStyle w:val="Compact"/>
            </w:pPr>
            <w:r>
              <w:t xml:space="preserve">Et sa pead uskuma ilma kontrollimata</w:t>
            </w:r>
          </w:p>
        </w:tc>
      </w:tr>
      <w:tr>
        <w:tc>
          <w:tcPr/>
          <w:p>
            <w:pPr>
              <w:pStyle w:val="Compact"/>
            </w:pPr>
            <w:r>
              <w:t xml:space="preserve">Isiklik lugu (ajukasvaja, Ranger, depressioon) on dokumenteeritud</w:t>
            </w:r>
          </w:p>
        </w:tc>
        <w:tc>
          <w:tcPr/>
          <w:p>
            <w:pPr>
              <w:pStyle w:val="Compact"/>
            </w:pPr>
            <w:r>
              <w:t xml:space="preserve">Et Renee on eksimatu</w:t>
            </w:r>
          </w:p>
        </w:tc>
      </w:tr>
    </w:tbl>
    <w:p>
      <w:pPr>
        <w:pStyle w:val="BodyText"/>
      </w:pPr>
      <w:r>
        <w:rPr>
          <w:b/>
          <w:bCs/>
        </w:rPr>
        <w:t xml:space="preserve">Operatsioon „Peegel”</w:t>
      </w:r>
      <w:r>
        <w:t xml:space="preserve"> </w:t>
      </w:r>
      <w:r>
        <w:t xml:space="preserve">on</w:t>
      </w:r>
      <w:r>
        <w:t xml:space="preserve"> </w:t>
      </w:r>
      <w:r>
        <w:rPr>
          <w:b/>
          <w:bCs/>
        </w:rPr>
        <w:t xml:space="preserve">kodanikualgatus</w:t>
      </w:r>
      <w:r>
        <w:t xml:space="preserve">. Renee taust annab</w:t>
      </w:r>
      <w:r>
        <w:t xml:space="preserve"> </w:t>
      </w:r>
      <w:r>
        <w:rPr>
          <w:b/>
          <w:bCs/>
        </w:rPr>
        <w:t xml:space="preserve">pädevuse</w:t>
      </w:r>
      <w:r>
        <w:t xml:space="preserve"> </w:t>
      </w:r>
      <w:r>
        <w:t xml:space="preserve">juhtimisele, koolitusele ja distsipliinile — mitte</w:t>
      </w:r>
      <w:r>
        <w:t xml:space="preserve"> </w:t>
      </w:r>
      <w:r>
        <w:rPr>
          <w:b/>
          <w:bCs/>
        </w:rPr>
        <w:t xml:space="preserve">volitust</w:t>
      </w:r>
      <w:r>
        <w:t xml:space="preserve"> </w:t>
      </w:r>
      <w:r>
        <w:t xml:space="preserve">sinu eest otsustada.</w:t>
      </w:r>
    </w:p>
    <w:p>
      <w:r>
        <w:pict>
          <v:rect style="width:0;height:1.5pt" o:hralign="center" o:hrstd="t" o:hr="t"/>
        </w:pict>
      </w:r>
    </w:p>
    <w:bookmarkEnd w:id="748"/>
    <w:bookmarkStart w:id="749" w:name="ideaalne-sooritus-vestlus-kahtlejaga"/>
    <w:p>
      <w:pPr>
        <w:pStyle w:val="Heading2"/>
      </w:pPr>
      <w:r>
        <w:rPr>
          <w:rStyle w:val="SectionNumber"/>
        </w:rPr>
        <w:t xml:space="preserve">28.9</w:t>
      </w:r>
      <w:r>
        <w:tab/>
      </w:r>
      <w:r>
        <w:t xml:space="preserve">9. Ideaalne sooritus — vestlus kahtlejaga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„Kes sa oled?”</w:t>
            </w:r>
          </w:p>
        </w:tc>
        <w:tc>
          <w:tcPr/>
          <w:p>
            <w:pPr>
              <w:pStyle w:val="Compact"/>
            </w:pPr>
            <w:r>
              <w:t xml:space="preserve">30-minutine elulugu ilma küsimata</w:t>
            </w:r>
          </w:p>
        </w:tc>
        <w:tc>
          <w:tcPr/>
          <w:p>
            <w:pPr>
              <w:pStyle w:val="Compact"/>
            </w:pPr>
            <w:r>
              <w:t xml:space="preserve">„Renee Aluste. Kaitsevägi, Kaitseliit, Ranger, . Operatsiooni koordinaator. Kas tahad linke?”</w:t>
            </w:r>
          </w:p>
        </w:tc>
      </w:tr>
      <w:tr>
        <w:tc>
          <w:tcPr/>
          <w:p>
            <w:pPr>
              <w:pStyle w:val="Compact"/>
            </w:pPr>
            <w:r>
              <w:t xml:space="preserve">„Sa oled vandenõuteooria müüja”</w:t>
            </w:r>
          </w:p>
        </w:tc>
        <w:tc>
          <w:tcPr/>
          <w:p>
            <w:pPr>
              <w:pStyle w:val="Compact"/>
            </w:pPr>
            <w:r>
              <w:t xml:space="preserve">Solvumine</w:t>
            </w:r>
          </w:p>
        </w:tc>
        <w:tc>
          <w:tcPr/>
          <w:p>
            <w:pPr>
              <w:pStyle w:val="Compact"/>
            </w:pPr>
            <w:r>
              <w:t xml:space="preserve">„Kontrolli allikaid. Kui ei klapi — lahku. Ma ei varja kavatsust.”</w:t>
            </w:r>
          </w:p>
        </w:tc>
      </w:tr>
      <w:tr>
        <w:tc>
          <w:tcPr/>
          <w:p>
            <w:pPr>
              <w:pStyle w:val="Compact"/>
            </w:pPr>
            <w:r>
              <w:t xml:space="preserve">„Näita tõestust”</w:t>
            </w:r>
          </w:p>
        </w:tc>
        <w:tc>
          <w:tcPr/>
          <w:p>
            <w:pPr>
              <w:pStyle w:val="Compact"/>
            </w:pPr>
            <w:r>
              <w:t xml:space="preserve">„Usu mind”</w:t>
            </w:r>
          </w:p>
        </w:tc>
        <w:tc>
          <w:tcPr/>
          <w:p>
            <w:pPr>
              <w:pStyle w:val="Compact"/>
            </w:pPr>
            <w:r>
              <w:t xml:space="preserve">Anna</w:t>
            </w:r>
            <w:r>
              <w:t xml:space="preserve"> </w:t>
            </w:r>
            <w:r>
              <w:rPr>
                <w:b/>
                <w:bCs/>
              </w:rPr>
              <w:t xml:space="preserve">üks link</w:t>
            </w:r>
            <w:r>
              <w:t xml:space="preserve"> </w:t>
            </w:r>
            <w:r>
              <w:t xml:space="preserve">(Delfi, Postimees, ) — mitte kogu CV korraga</w:t>
            </w:r>
          </w:p>
        </w:tc>
      </w:tr>
      <w:tr>
        <w:tc>
          <w:tcPr/>
          <w:p>
            <w:pPr>
              <w:pStyle w:val="Compact"/>
            </w:pPr>
            <w:r>
              <w:t xml:space="preserve">„Miks ma peaksin hoolima?”</w:t>
            </w:r>
          </w:p>
        </w:tc>
        <w:tc>
          <w:tcPr/>
          <w:p>
            <w:pPr>
              <w:pStyle w:val="Compact"/>
            </w:pPr>
            <w:r>
              <w:t xml:space="preserve">Monoloog</w:t>
            </w:r>
          </w:p>
        </w:tc>
        <w:tc>
          <w:tcPr/>
          <w:p>
            <w:pPr>
              <w:pStyle w:val="Compact"/>
            </w:pPr>
            <w:r>
              <w:t xml:space="preserve">„Sa ei pea. Küsimus on: kas see, mida sa iga päev teed, ehitab sind üles või lõhub?”</w:t>
            </w:r>
          </w:p>
        </w:tc>
      </w:tr>
    </w:tbl>
    <w:p>
      <w:r>
        <w:pict>
          <v:rect style="width:0;height:1.5pt" o:hralign="center" o:hrstd="t" o:hr="t"/>
        </w:pict>
      </w:r>
    </w:p>
    <w:bookmarkEnd w:id="749"/>
    <w:bookmarkStart w:id="750" w:name="kuhu-edasi"/>
    <w:p>
      <w:pPr>
        <w:pStyle w:val="Heading2"/>
      </w:pPr>
      <w:r>
        <w:rPr>
          <w:rStyle w:val="SectionNumber"/>
        </w:rPr>
        <w:t xml:space="preserve">28.10</w:t>
      </w:r>
      <w:r>
        <w:tab/>
      </w:r>
      <w:r>
        <w:t xml:space="preserve">10. Kuhu edasi</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Vajadus</w:t>
            </w:r>
          </w:p>
        </w:tc>
        <w:tc>
          <w:tcPr/>
          <w:p>
            <w:pPr>
              <w:pStyle w:val="Compact"/>
            </w:pPr>
            <w:r>
              <w:t xml:space="preserve">Vaata</w:t>
            </w:r>
          </w:p>
        </w:tc>
      </w:tr>
      <w:tr>
        <w:tc>
          <w:tcPr/>
          <w:p>
            <w:pPr>
              <w:pStyle w:val="Compact"/>
            </w:pPr>
            <w:r>
              <w:t xml:space="preserve">Isiklik lugu, depressioon, taastumine</w:t>
            </w:r>
          </w:p>
        </w:tc>
        <w:tc>
          <w:tcPr/>
          <w:p>
            <w:pPr>
              <w:pStyle w:val="Compact"/>
            </w:pPr>
            <w:r>
              <w:rPr>
                <w:b/>
                <w:bCs/>
              </w:rPr>
              <w:t xml:space="preserve">Lisa H</w:t>
            </w:r>
            <w:r>
              <w:t xml:space="preserve">,</w:t>
            </w:r>
            <w:r>
              <w:t xml:space="preserve"> </w:t>
            </w:r>
            <w:r>
              <w:rPr>
                <w:b/>
                <w:bCs/>
              </w:rPr>
              <w:t xml:space="preserve">renee-aluste-profiil.md</w:t>
            </w:r>
          </w:p>
        </w:tc>
      </w:tr>
      <w:tr>
        <w:tc>
          <w:tcPr/>
          <w:p>
            <w:pPr>
              <w:pStyle w:val="Compact"/>
            </w:pPr>
            <w:r>
              <w:t xml:space="preserve">Operatsiooni tuum (60 sek)</w:t>
            </w:r>
          </w:p>
        </w:tc>
        <w:tc>
          <w:tcPr/>
          <w:p>
            <w:pPr>
              <w:pStyle w:val="Compact"/>
            </w:pPr>
            <w:r>
              <w:t xml:space="preserve">OPORD —</w:t>
            </w:r>
            <w:r>
              <w:t xml:space="preserve"> </w:t>
            </w:r>
            <w:r>
              <w:rPr>
                <w:b/>
                <w:bCs/>
              </w:rPr>
              <w:t xml:space="preserve">MIKS? AJEND. EESMÄRK.</w:t>
            </w:r>
          </w:p>
        </w:tc>
      </w:tr>
      <w:tr>
        <w:tc>
          <w:tcPr/>
          <w:p>
            <w:pPr>
              <w:pStyle w:val="Compact"/>
            </w:pPr>
            <w:r>
              <w:t xml:space="preserve">Skeptik / WTF / valideerimine</w:t>
            </w:r>
          </w:p>
        </w:tc>
        <w:tc>
          <w:tcPr/>
          <w:p>
            <w:pPr>
              <w:pStyle w:val="Compact"/>
            </w:pPr>
            <w:r>
              <w:rPr>
                <w:b/>
                <w:bCs/>
              </w:rPr>
              <w:t xml:space="preserve">Lisa P</w:t>
            </w:r>
          </w:p>
        </w:tc>
      </w:tr>
      <w:tr>
        <w:tc>
          <w:tcPr/>
          <w:p>
            <w:pPr>
              <w:pStyle w:val="Compact"/>
            </w:pPr>
            <w:r>
              <w:t xml:space="preserve">Täielik Q&amp;A</w:t>
            </w:r>
          </w:p>
        </w:tc>
        <w:tc>
          <w:tcPr/>
          <w:p>
            <w:pPr>
              <w:pStyle w:val="Compact"/>
            </w:pPr>
            <w:r>
              <w:t xml:space="preserve">OPORD sektsioon IV</w:t>
            </w:r>
          </w:p>
        </w:tc>
      </w:tr>
    </w:tbl>
    <w:p>
      <w:r>
        <w:pict>
          <v:rect style="width:0;height:1.5pt" o:hralign="center" o:hrstd="t" o:hr="t"/>
        </w:pict>
      </w:r>
    </w:p>
    <w:p>
      <w:pPr>
        <w:pStyle w:val="FirstParagraph"/>
      </w:pPr>
      <w:r>
        <w:rPr>
          <w:i/>
          <w:iCs/>
        </w:rPr>
        <w:t xml:space="preserve">Renee Aluste — taust ja tõendid. Avalik. Kontrolli ise.</w:t>
      </w:r>
    </w:p>
    <w:bookmarkEnd w:id="750"/>
    <w:bookmarkEnd w:id="751"/>
    <w:bookmarkStart w:id="780" w:name="lisa-s-kiusamine-aju-ja-trauma"/>
    <w:p>
      <w:pPr>
        <w:pStyle w:val="Heading1"/>
      </w:pPr>
      <w:r>
        <w:rPr>
          <w:rStyle w:val="SectionNumber"/>
        </w:rPr>
        <w:t xml:space="preserve">29</w:t>
      </w:r>
      <w:r>
        <w:tab/>
      </w:r>
      <w:r>
        <w:t xml:space="preserve">Lisa S — Kiusamine, aju ja trauma</w:t>
      </w:r>
    </w:p>
    <w:p>
      <w:pPr>
        <w:pStyle w:val="FirstParagraph"/>
      </w:pPr>
      <w:r>
        <w:rPr>
          <w:b/>
          <w:bCs/>
        </w:rPr>
        <w:t xml:space="preserve">Operatsioon „Peegel”</w:t>
      </w:r>
      <w:r>
        <w:t xml:space="preserve"> </w:t>
      </w:r>
      <w:r>
        <w:t xml:space="preserve">| Teaduslik alus | Põhimõte:</w:t>
      </w:r>
      <w:r>
        <w:t xml:space="preserve"> </w:t>
      </w:r>
      <w:r>
        <w:rPr>
          <w:i/>
          <w:iCs/>
        </w:rPr>
        <w:t xml:space="preserve">inimene ei käitu „halbalt” juhuslikult — ta reageerib ajule, keskkonnale ja ajaloolisele koormusele</w:t>
      </w:r>
    </w:p>
    <w:p>
      <w:pPr>
        <w:pStyle w:val="BodyText"/>
      </w:pPr>
      <w:r>
        <w:rPr>
          <w:b/>
          <w:bCs/>
        </w:rPr>
        <w:t xml:space="preserve">Allikad:</w:t>
      </w:r>
      <w:r>
        <w:t xml:space="preserve"> </w:t>
      </w:r>
      <w:r>
        <w:rPr>
          <w:i/>
          <w:iCs/>
        </w:rPr>
        <w:t xml:space="preserve">Imeline Teadus</w:t>
      </w:r>
      <w:r>
        <w:t xml:space="preserve"> </w:t>
      </w:r>
      <w:r>
        <w:t xml:space="preserve">11/2023 (Eesti koolikiusamine, aju muutused, teadlaste nõuanded); Bessel van der Kolk,</w:t>
      </w:r>
      <w:r>
        <w:t xml:space="preserve"> </w:t>
      </w:r>
      <w:r>
        <w:rPr>
          <w:i/>
          <w:iCs/>
        </w:rPr>
        <w:t xml:space="preserve">The Body Keeps the Score</w:t>
      </w:r>
      <w:r>
        <w:t xml:space="preserve"> </w:t>
      </w:r>
      <w:r>
        <w:t xml:space="preserve">(ISBN 978-0-141-97861-1). Seotud:</w:t>
      </w:r>
      <w:r>
        <w:t xml:space="preserve"> </w:t>
      </w:r>
      <w:r>
        <w:rPr>
          <w:b/>
          <w:bCs/>
        </w:rPr>
        <w:t xml:space="preserve">Lisa I</w:t>
      </w:r>
      <w:r>
        <w:t xml:space="preserve"> </w:t>
      </w:r>
      <w:r>
        <w:t xml:space="preserve">(juhtimisstiil),</w:t>
      </w:r>
      <w:r>
        <w:t xml:space="preserve"> </w:t>
      </w:r>
      <w:r>
        <w:rPr>
          <w:b/>
          <w:bCs/>
        </w:rPr>
        <w:t xml:space="preserve">Lisa P</w:t>
      </w:r>
      <w:r>
        <w:t xml:space="preserve"> </w:t>
      </w:r>
      <w:r>
        <w:t xml:space="preserve">(valideerimine, paranemis-teadlikkus),</w:t>
      </w:r>
      <w:r>
        <w:t xml:space="preserve"> </w:t>
      </w:r>
      <w:r>
        <w:rPr>
          <w:b/>
          <w:bCs/>
        </w:rPr>
        <w:t xml:space="preserve">Lisa H</w:t>
      </w:r>
      <w:r>
        <w:t xml:space="preserve"> </w:t>
      </w:r>
      <w:r>
        <w:t xml:space="preserve">(kriis).</w:t>
      </w:r>
    </w:p>
    <w:p>
      <w:pPr>
        <w:pStyle w:val="BlockText"/>
      </w:pPr>
      <w:r>
        <w:rPr>
          <w:i/>
          <w:iCs/>
        </w:rPr>
        <w:t xml:space="preserve">„</w:t>
      </w:r>
      <w:r>
        <w:rPr>
          <w:b/>
          <w:bCs/>
          <w:i/>
          <w:iCs/>
        </w:rPr>
        <w:t xml:space="preserve">Kiusamine ajab aju virgatsainete ja võrgustike tasakaalu paigast.</w:t>
      </w:r>
      <w:r>
        <w:rPr>
          <w:i/>
          <w:iCs/>
        </w:rPr>
        <w:t xml:space="preserve">”</w:t>
      </w:r>
      <w:r>
        <w:t xml:space="preserve"> </w:t>
      </w:r>
      <w:r>
        <w:t xml:space="preserve">—</w:t>
      </w:r>
      <w:r>
        <w:t xml:space="preserve"> </w:t>
      </w:r>
      <w:r>
        <w:rPr>
          <w:i/>
          <w:iCs/>
        </w:rPr>
        <w:t xml:space="preserve">Imeline Teadus</w:t>
      </w:r>
    </w:p>
    <w:p>
      <w:pPr>
        <w:pStyle w:val="BlockText"/>
      </w:pPr>
      <w:r>
        <w:rPr>
          <w:i/>
          <w:iCs/>
        </w:rPr>
        <w:t xml:space="preserve">„Sa ei saa alguses rääkida mõistusega. Sa saad alguses rääkida ainult kehaga.”</w:t>
      </w:r>
      <w:r>
        <w:t xml:space="preserve"> </w:t>
      </w:r>
      <w:r>
        <w:t xml:space="preserve">— van der Kolk (vt Lisa P)</w:t>
      </w:r>
    </w:p>
    <w:p>
      <w:pPr>
        <w:pStyle w:val="FirstParagraph"/>
      </w:pPr>
      <w:r>
        <w:rPr>
          <w:b/>
          <w:bCs/>
        </w:rPr>
        <w:t xml:space="preserve">Lisa P KRIITILINE REEGEL:</w:t>
      </w:r>
      <w:r>
        <w:t xml:space="preserve"> </w:t>
      </w:r>
      <w:r>
        <w:t xml:space="preserve">traumatiseeritud inimesel on</w:t>
      </w:r>
      <w:r>
        <w:t xml:space="preserve"> </w:t>
      </w:r>
      <w:r>
        <w:rPr>
          <w:b/>
          <w:bCs/>
        </w:rPr>
        <w:t xml:space="preserve">teistsugune reaalsus</w:t>
      </w:r>
      <w:r>
        <w:t xml:space="preserve"> </w:t>
      </w:r>
      <w:r>
        <w:t xml:space="preserve">— tavaline koostöö on trauma olekus võimatu. Koera metafoor: ruum, turvalisus, ignoreeri haukumist, tasusta rahulikku. Cooperi teadlikkus.</w:t>
      </w:r>
      <w:r>
        <w:t xml:space="preserve"> </w:t>
      </w:r>
      <w:r>
        <w:rPr>
          <w:b/>
          <w:bCs/>
        </w:rPr>
        <w:t xml:space="preserve">Nad ei tee seda tahtlikult.</w:t>
      </w:r>
    </w:p>
    <w:p>
      <w:r>
        <w:pict>
          <v:rect style="width:0;height:1.5pt" o:hralign="center" o:hrstd="t" o:hr="t"/>
        </w:pict>
      </w:r>
    </w:p>
    <w:bookmarkStart w:id="752" w:name="miks-see-lisa-on-2"/>
    <w:p>
      <w:pPr>
        <w:pStyle w:val="Heading2"/>
      </w:pPr>
      <w:r>
        <w:rPr>
          <w:rStyle w:val="SectionNumber"/>
        </w:rPr>
        <w:t xml:space="preserve">29.1</w:t>
      </w:r>
      <w:r>
        <w:tab/>
      </w:r>
      <w:r>
        <w:t xml:space="preserve">Miks see lisa on</w:t>
      </w:r>
    </w:p>
    <w:p>
      <w:pPr>
        <w:pStyle w:val="FirstParagraph"/>
      </w:pPr>
      <w:r>
        <w:t xml:space="preserve">Operatsioon „Peegel” ütleb: et inimesed saaksid</w:t>
      </w:r>
      <w:r>
        <w:t xml:space="preserve"> </w:t>
      </w:r>
      <w:r>
        <w:rPr>
          <w:b/>
          <w:bCs/>
        </w:rPr>
        <w:t xml:space="preserve">vastutust võtta</w:t>
      </w:r>
      <w:r>
        <w:t xml:space="preserve">, peab lõppema</w:t>
      </w:r>
      <w:r>
        <w:t xml:space="preserve"> </w:t>
      </w:r>
      <w:r>
        <w:rPr>
          <w:b/>
          <w:bCs/>
        </w:rPr>
        <w:t xml:space="preserve">kiusamine</w:t>
      </w:r>
      <w:r>
        <w:t xml:space="preserve"> </w:t>
      </w:r>
      <w:r>
        <w:t xml:space="preserve">ja vana</w:t>
      </w:r>
      <w:r>
        <w:t xml:space="preserve"> </w:t>
      </w:r>
      <w:r>
        <w:rPr>
          <w:b/>
          <w:bCs/>
        </w:rPr>
        <w:t xml:space="preserve">juhtimisstiili</w:t>
      </w:r>
      <w:r>
        <w:t xml:space="preserve"> </w:t>
      </w:r>
      <w:r>
        <w:t xml:space="preserve">ajastu (vt OPORD — „MIKS RENEE?“). Aga see ei piisa ainult moraalsest nõudmisest. Pead mõistma</w:t>
      </w:r>
      <w:r>
        <w:t xml:space="preserve"> </w:t>
      </w:r>
      <w:r>
        <w:rPr>
          <w:b/>
          <w:bCs/>
        </w:rPr>
        <w:t xml:space="preserve">miks</w:t>
      </w:r>
      <w:r>
        <w:t xml:space="preserve"> </w:t>
      </w:r>
      <w:r>
        <w:t xml:space="preserve">inimesed käituvad nii, nagu nad käituvad — nii kiusaja kui kiusatu, nii laps kui täiskasvanu töökohal või Kaitseväes.</w:t>
      </w:r>
    </w:p>
    <w:p>
      <w:pPr>
        <w:pStyle w:val="BodyText"/>
      </w:pPr>
      <w:r>
        <w:t xml:space="preserve">See lisa seob kaks kihti:</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Kiht</w:t>
            </w:r>
          </w:p>
        </w:tc>
        <w:tc>
          <w:tcPr/>
          <w:p>
            <w:pPr>
              <w:pStyle w:val="Compact"/>
            </w:pPr>
            <w:r>
              <w:t xml:space="preserve">Mida see selgitab</w:t>
            </w:r>
          </w:p>
        </w:tc>
      </w:tr>
      <w:tr>
        <w:tc>
          <w:tcPr/>
          <w:p>
            <w:pPr>
              <w:pStyle w:val="Compact"/>
            </w:pPr>
            <w:r>
              <w:rPr>
                <w:b/>
                <w:bCs/>
              </w:rPr>
              <w:t xml:space="preserve">Teadus (</w:t>
            </w:r>
            <w:r>
              <w:rPr>
                <w:b/>
                <w:bCs/>
                <w:i/>
                <w:iCs/>
              </w:rPr>
              <w:t xml:space="preserve">Imeline Teadus</w:t>
            </w:r>
            <w:r>
              <w:rPr>
                <w:b/>
                <w:bCs/>
              </w:rPr>
              <w:t xml:space="preserve">)</w:t>
            </w:r>
          </w:p>
        </w:tc>
        <w:tc>
          <w:tcPr/>
          <w:p>
            <w:pPr>
              <w:pStyle w:val="Compact"/>
            </w:pPr>
            <w:r>
              <w:t xml:space="preserve">Kiusamine muudab</w:t>
            </w:r>
            <w:r>
              <w:t xml:space="preserve"> </w:t>
            </w:r>
            <w:r>
              <w:rPr>
                <w:b/>
                <w:bCs/>
              </w:rPr>
              <w:t xml:space="preserve">aju anatoomiat</w:t>
            </w:r>
            <w:r>
              <w:t xml:space="preserve"> </w:t>
            </w:r>
            <w:r>
              <w:t xml:space="preserve">ja keemiat; kiusaja kujuneb geenide ja keskkonna mõjul; kiusamine kolib küberruumi</w:t>
            </w:r>
          </w:p>
        </w:tc>
      </w:tr>
      <w:tr>
        <w:tc>
          <w:tcPr/>
          <w:p>
            <w:pPr>
              <w:pStyle w:val="Compact"/>
            </w:pPr>
            <w:r>
              <w:rPr>
                <w:b/>
                <w:bCs/>
              </w:rPr>
              <w:t xml:space="preserve">Trauma (van der Kolk)</w:t>
            </w:r>
          </w:p>
        </w:tc>
        <w:tc>
          <w:tcPr/>
          <w:p>
            <w:pPr>
              <w:pStyle w:val="Compact"/>
            </w:pPr>
            <w:r>
              <w:t xml:space="preserve">Kogemus</w:t>
            </w:r>
            <w:r>
              <w:t xml:space="preserve"> </w:t>
            </w:r>
            <w:r>
              <w:rPr>
                <w:b/>
                <w:bCs/>
              </w:rPr>
              <w:t xml:space="preserve">ei ela ainult peas</w:t>
            </w:r>
            <w:r>
              <w:t xml:space="preserve"> </w:t>
            </w:r>
            <w:r>
              <w:t xml:space="preserve">— see elab</w:t>
            </w:r>
            <w:r>
              <w:t xml:space="preserve"> </w:t>
            </w:r>
            <w:r>
              <w:rPr>
                <w:b/>
                <w:bCs/>
              </w:rPr>
              <w:t xml:space="preserve">kehas</w:t>
            </w:r>
            <w:r>
              <w:t xml:space="preserve">; täiskasvanuna reageerid sa endiselt mustritele, mida sa ei mäleta</w:t>
            </w:r>
          </w:p>
        </w:tc>
      </w:tr>
    </w:tbl>
    <w:p>
      <w:pPr>
        <w:pStyle w:val="BodyText"/>
      </w:pPr>
      <w:r>
        <w:rPr>
          <w:b/>
          <w:bCs/>
        </w:rPr>
        <w:t xml:space="preserve">Renee Aluste isiklik lugu:</w:t>
      </w:r>
      <w:r>
        <w:t xml:space="preserve"> </w:t>
      </w:r>
      <w:r>
        <w:t xml:space="preserve">ta oli ise</w:t>
      </w:r>
      <w:r>
        <w:t xml:space="preserve"> </w:t>
      </w:r>
      <w:r>
        <w:rPr>
          <w:b/>
          <w:bCs/>
        </w:rPr>
        <w:t xml:space="preserve">kooli kiusaja</w:t>
      </w:r>
      <w:r>
        <w:t xml:space="preserve"> </w:t>
      </w:r>
      <w:r>
        <w:t xml:space="preserve">— mitte puhtast kurjusest, vaid mustri tõttu, mida ta hiljem mõistis (Lisa R, Q&amp;A IV). See lisa aitab näha:</w:t>
      </w:r>
      <w:r>
        <w:t xml:space="preserve"> </w:t>
      </w:r>
      <w:r>
        <w:rPr>
          <w:b/>
          <w:bCs/>
        </w:rPr>
        <w:t xml:space="preserve">kiusamine ei ole „halb inimene”</w:t>
      </w:r>
      <w:r>
        <w:t xml:space="preserve"> </w:t>
      </w:r>
      <w:r>
        <w:t xml:space="preserve">— see on sageli</w:t>
      </w:r>
      <w:r>
        <w:t xml:space="preserve"> </w:t>
      </w:r>
      <w:r>
        <w:rPr>
          <w:b/>
          <w:bCs/>
        </w:rPr>
        <w:t xml:space="preserve">kahjustatud või hierarhias survet tundev inimene</w:t>
      </w:r>
      <w:r>
        <w:t xml:space="preserve">, kes kandub edasi seda, mida ta on õppinud. Aga see ei vabasta vastutusest. See</w:t>
      </w:r>
      <w:r>
        <w:t xml:space="preserve"> </w:t>
      </w:r>
      <w:r>
        <w:rPr>
          <w:b/>
          <w:bCs/>
        </w:rPr>
        <w:t xml:space="preserve">selgitab</w:t>
      </w:r>
      <w:r>
        <w:t xml:space="preserve">, et saaksid</w:t>
      </w:r>
      <w:r>
        <w:t xml:space="preserve"> </w:t>
      </w:r>
      <w:r>
        <w:rPr>
          <w:b/>
          <w:bCs/>
        </w:rPr>
        <w:t xml:space="preserve">ravida juurt</w:t>
      </w:r>
      <w:r>
        <w:t xml:space="preserve">, mitte ainult kustutada sümptomit.</w:t>
      </w:r>
    </w:p>
    <w:p>
      <w:r>
        <w:pict>
          <v:rect style="width:0;height:1.5pt" o:hralign="center" o:hrstd="t" o:hr="t"/>
        </w:pict>
      </w:r>
    </w:p>
    <w:bookmarkEnd w:id="752"/>
    <w:bookmarkStart w:id="755" w:name="kiusamine-eestis-numbrid-ja-suund"/>
    <w:p>
      <w:pPr>
        <w:pStyle w:val="Heading2"/>
      </w:pPr>
      <w:r>
        <w:rPr>
          <w:rStyle w:val="SectionNumber"/>
        </w:rPr>
        <w:t xml:space="preserve">29.2</w:t>
      </w:r>
      <w:r>
        <w:tab/>
      </w:r>
      <w:r>
        <w:t xml:space="preserve">1. Kiusamine Eestis — numbrid ja suund</w:t>
      </w:r>
    </w:p>
    <w:p>
      <w:pPr>
        <w:pStyle w:val="FirstParagraph"/>
      </w:pPr>
      <w:r>
        <w:rPr>
          <w:b/>
          <w:bCs/>
        </w:rPr>
        <w:t xml:space="preserve">Allikas:</w:t>
      </w:r>
      <w:r>
        <w:t xml:space="preserve"> </w:t>
      </w:r>
      <w:r>
        <w:t xml:space="preserve">HBSC (Health Behaviour in School-aged Children) võrgustik, 44 riiki;</w:t>
      </w:r>
      <w:r>
        <w:t xml:space="preserve"> </w:t>
      </w:r>
      <w:r>
        <w:rPr>
          <w:i/>
          <w:iCs/>
        </w:rPr>
        <w:t xml:space="preserve">Imeline Teadus</w:t>
      </w:r>
      <w:r>
        <w:t xml:space="preserve"> </w:t>
      </w:r>
      <w:r>
        <w:t xml:space="preserve">11/2023.</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Korduv kiusamine (≥2× kuus) Eestis 2022</w:t>
            </w:r>
          </w:p>
        </w:tc>
        <w:tc>
          <w:tcPr/>
          <w:p>
            <w:pPr>
              <w:pStyle w:val="Compact"/>
            </w:pPr>
            <w:r>
              <w:rPr>
                <w:b/>
                <w:bCs/>
              </w:rPr>
              <w:t xml:space="preserve">13%</w:t>
            </w:r>
            <w:r>
              <w:t xml:space="preserve"> </w:t>
            </w:r>
            <w:r>
              <w:t xml:space="preserve">õpilastest</w:t>
            </w:r>
          </w:p>
        </w:tc>
        <w:tc>
          <w:tcPr/>
          <w:p>
            <w:pPr>
              <w:pStyle w:val="Compact"/>
            </w:pPr>
            <w:r>
              <w:t xml:space="preserve">Üle HBSC keskmise (11%)</w:t>
            </w:r>
          </w:p>
        </w:tc>
      </w:tr>
      <w:tr>
        <w:tc>
          <w:tcPr/>
          <w:p>
            <w:pPr>
              <w:pStyle w:val="Compact"/>
            </w:pPr>
            <w:r>
              <w:t xml:space="preserve">Sama näitaja 2006</w:t>
            </w:r>
          </w:p>
        </w:tc>
        <w:tc>
          <w:tcPr/>
          <w:p>
            <w:pPr>
              <w:pStyle w:val="Compact"/>
            </w:pPr>
            <w:r>
              <w:rPr>
                <w:b/>
                <w:bCs/>
              </w:rPr>
              <w:t xml:space="preserve">22%</w:t>
            </w:r>
          </w:p>
        </w:tc>
        <w:tc>
          <w:tcPr/>
          <w:p>
            <w:pPr>
              <w:pStyle w:val="Compact"/>
            </w:pPr>
            <w:r>
              <w:t xml:space="preserve">Langustrend koolis</w:t>
            </w:r>
          </w:p>
        </w:tc>
      </w:tr>
      <w:tr>
        <w:tc>
          <w:tcPr/>
          <w:p>
            <w:pPr>
              <w:pStyle w:val="Compact"/>
            </w:pPr>
            <w:r>
              <w:t xml:space="preserve">HBSC uuringus korduv kiusamine</w:t>
            </w:r>
          </w:p>
        </w:tc>
        <w:tc>
          <w:tcPr/>
          <w:p>
            <w:pPr>
              <w:pStyle w:val="Compact"/>
            </w:pPr>
            <w:r>
              <w:rPr>
                <w:b/>
                <w:bCs/>
              </w:rPr>
              <w:t xml:space="preserve">11%</w:t>
            </w:r>
          </w:p>
        </w:tc>
        <w:tc>
          <w:tcPr/>
          <w:p>
            <w:pPr>
              <w:pStyle w:val="Compact"/>
            </w:pPr>
            <w:r>
              <w:t xml:space="preserve">Rahvusvaheline võrdlus</w:t>
            </w:r>
          </w:p>
        </w:tc>
      </w:tr>
      <w:tr>
        <w:tc>
          <w:tcPr/>
          <w:p>
            <w:pPr>
              <w:pStyle w:val="Compact"/>
            </w:pPr>
            <w:r>
              <w:t xml:space="preserve">Küberkius</w:t>
            </w:r>
          </w:p>
        </w:tc>
        <w:tc>
          <w:tcPr/>
          <w:p>
            <w:pPr>
              <w:pStyle w:val="Compact"/>
            </w:pPr>
            <w:r>
              <w:rPr>
                <w:b/>
                <w:bCs/>
              </w:rPr>
              <w:t xml:space="preserve">Tõusutrend</w:t>
            </w:r>
          </w:p>
        </w:tc>
        <w:tc>
          <w:tcPr/>
          <w:p>
            <w:pPr>
              <w:pStyle w:val="Compact"/>
            </w:pPr>
            <w:r>
              <w:t xml:space="preserve">Klassiruumist internetti</w:t>
            </w:r>
          </w:p>
        </w:tc>
      </w:tr>
    </w:tbl>
    <w:p>
      <w:pPr>
        <w:pStyle w:val="BodyText"/>
      </w:pPr>
      <w:r>
        <w:rPr>
          <w:b/>
          <w:bCs/>
        </w:rPr>
        <w:t xml:space="preserve">Joonise kokkuvõte (2002–2022):</w:t>
      </w:r>
      <w:r>
        <w:t xml:space="preserve"> </w:t>
      </w:r>
      <w:r>
        <w:t xml:space="preserve">Eesti koolikiusamine on</w:t>
      </w:r>
      <w:r>
        <w:t xml:space="preserve"> </w:t>
      </w:r>
      <w:r>
        <w:rPr>
          <w:b/>
          <w:bCs/>
        </w:rPr>
        <w:t xml:space="preserve">langustrendis</w:t>
      </w:r>
      <w:r>
        <w:t xml:space="preserve"> </w:t>
      </w:r>
      <w:r>
        <w:t xml:space="preserve">— eriti poiste seas. See on positiivne. Aga</w:t>
      </w:r>
      <w:r>
        <w:t xml:space="preserve"> </w:t>
      </w:r>
      <w:r>
        <w:rPr>
          <w:b/>
          <w:bCs/>
        </w:rPr>
        <w:t xml:space="preserve">13% on endiselt liiga palju</w:t>
      </w:r>
      <w:r>
        <w:t xml:space="preserve">. Ja kius on</w:t>
      </w:r>
      <w:r>
        <w:t xml:space="preserve"> </w:t>
      </w:r>
      <w:r>
        <w:rPr>
          <w:b/>
          <w:bCs/>
        </w:rPr>
        <w:t xml:space="preserve">kolimas küberruumi</w:t>
      </w:r>
      <w:r>
        <w:t xml:space="preserve">: vihakirjad, kompromiteerivad pildid, väljaarvamine veebigruppidest. Inglismaa/Walesi uuring (2023): ligikaudu</w:t>
      </w:r>
      <w:r>
        <w:t xml:space="preserve"> </w:t>
      </w:r>
      <w:r>
        <w:rPr>
          <w:b/>
          <w:bCs/>
        </w:rPr>
        <w:t xml:space="preserve">kolmandik</w:t>
      </w:r>
      <w:r>
        <w:t xml:space="preserve"> </w:t>
      </w:r>
      <w:r>
        <w:t xml:space="preserve">kiusamise ohvritest on kogenud ka</w:t>
      </w:r>
      <w:r>
        <w:t xml:space="preserve"> </w:t>
      </w:r>
      <w:r>
        <w:rPr>
          <w:b/>
          <w:bCs/>
        </w:rPr>
        <w:t xml:space="preserve">veebikiusamist</w:t>
      </w:r>
      <w:r>
        <w:t xml:space="preserve">.</w:t>
      </w:r>
    </w:p>
    <w:bookmarkStart w:id="753" w:name="Xbde0246c041b4875149bf8988c24c4ba405c804"/>
    <w:p>
      <w:pPr>
        <w:pStyle w:val="Heading3"/>
      </w:pPr>
      <w:r>
        <w:rPr>
          <w:rStyle w:val="SectionNumber"/>
        </w:rPr>
        <w:t xml:space="preserve">29.2.1</w:t>
      </w:r>
      <w:r>
        <w:tab/>
      </w:r>
      <w:r>
        <w:t xml:space="preserve">Veebikiusamise levinumad vormid (2023, Inglismaa)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Ligikaudne osakaal</w:t>
            </w:r>
          </w:p>
        </w:tc>
      </w:tr>
      <w:tr>
        <w:tc>
          <w:tcPr/>
          <w:p>
            <w:pPr>
              <w:pStyle w:val="Compact"/>
            </w:pPr>
            <w:r>
              <w:t xml:space="preserve">Ebameeldivad sõnumid enda kohta</w:t>
            </w:r>
          </w:p>
        </w:tc>
        <w:tc>
          <w:tcPr/>
          <w:p>
            <w:pPr>
              <w:pStyle w:val="Compact"/>
            </w:pPr>
            <w:r>
              <w:t xml:space="preserve">~12%</w:t>
            </w:r>
          </w:p>
        </w:tc>
      </w:tr>
      <w:tr>
        <w:tc>
          <w:tcPr/>
          <w:p>
            <w:pPr>
              <w:pStyle w:val="Compact"/>
            </w:pPr>
            <w:r>
              <w:t xml:space="preserve">Hüüd- või sõimunimed, alandav nimetamine</w:t>
            </w:r>
          </w:p>
        </w:tc>
        <w:tc>
          <w:tcPr/>
          <w:p>
            <w:pPr>
              <w:pStyle w:val="Compact"/>
            </w:pPr>
            <w:r>
              <w:t xml:space="preserve">~9%</w:t>
            </w:r>
          </w:p>
        </w:tc>
      </w:tr>
      <w:tr>
        <w:tc>
          <w:tcPr/>
          <w:p>
            <w:pPr>
              <w:pStyle w:val="Compact"/>
            </w:pPr>
            <w:r>
              <w:t xml:space="preserve">Kuulujuttude levitamine</w:t>
            </w:r>
          </w:p>
        </w:tc>
        <w:tc>
          <w:tcPr/>
          <w:p>
            <w:pPr>
              <w:pStyle w:val="Compact"/>
            </w:pPr>
            <w:r>
              <w:t xml:space="preserve">~7%</w:t>
            </w:r>
          </w:p>
        </w:tc>
      </w:tr>
      <w:tr>
        <w:tc>
          <w:tcPr/>
          <w:p>
            <w:pPr>
              <w:pStyle w:val="Compact"/>
            </w:pPr>
            <w:r>
              <w:t xml:space="preserve">Tahtlik väljaarvamine grupist või tegevusest</w:t>
            </w:r>
          </w:p>
        </w:tc>
        <w:tc>
          <w:tcPr/>
          <w:p>
            <w:pPr>
              <w:pStyle w:val="Compact"/>
            </w:pPr>
            <w:r>
              <w:t xml:space="preserve">~5%</w:t>
            </w:r>
          </w:p>
        </w:tc>
      </w:tr>
      <w:tr>
        <w:tc>
          <w:tcPr/>
          <w:p>
            <w:pPr>
              <w:pStyle w:val="Compact"/>
            </w:pPr>
            <w:r>
              <w:t xml:space="preserve">Ebameeldivad postitused internetis</w:t>
            </w:r>
          </w:p>
        </w:tc>
        <w:tc>
          <w:tcPr/>
          <w:p>
            <w:pPr>
              <w:pStyle w:val="Compact"/>
            </w:pPr>
            <w:r>
              <w:t xml:space="preserve">~4%</w:t>
            </w:r>
          </w:p>
        </w:tc>
      </w:tr>
    </w:tbl>
    <w:bookmarkEnd w:id="753"/>
    <w:bookmarkStart w:id="754" w:name="kiusamise-vormid-üldiselt"/>
    <w:p>
      <w:pPr>
        <w:pStyle w:val="Heading3"/>
      </w:pPr>
      <w:r>
        <w:rPr>
          <w:rStyle w:val="SectionNumber"/>
        </w:rPr>
        <w:t xml:space="preserve">29.2.2</w:t>
      </w:r>
      <w:r>
        <w:tab/>
      </w:r>
      <w:r>
        <w:t xml:space="preserve">Kiusamise vormid (üldiselt)</w:t>
      </w:r>
    </w:p>
    <w:p>
      <w:pPr>
        <w:pStyle w:val="Compact"/>
        <w:numPr>
          <w:ilvl w:val="0"/>
          <w:numId w:val="1255"/>
        </w:numPr>
      </w:pPr>
      <w:r>
        <w:rPr>
          <w:b/>
          <w:bCs/>
        </w:rPr>
        <w:t xml:space="preserve">Verbaalne</w:t>
      </w:r>
      <w:r>
        <w:t xml:space="preserve"> </w:t>
      </w:r>
      <w:r>
        <w:t xml:space="preserve">— pilkavad kommentaarid, ähvardused, üleolevad märkused (nii päriselus kui internetis)</w:t>
      </w:r>
    </w:p>
    <w:p>
      <w:pPr>
        <w:pStyle w:val="Compact"/>
        <w:numPr>
          <w:ilvl w:val="0"/>
          <w:numId w:val="1255"/>
        </w:numPr>
      </w:pPr>
      <w:r>
        <w:rPr>
          <w:b/>
          <w:bCs/>
        </w:rPr>
        <w:t xml:space="preserve">Sotsiaalne</w:t>
      </w:r>
      <w:r>
        <w:t xml:space="preserve"> </w:t>
      </w:r>
      <w:r>
        <w:t xml:space="preserve">— kuulujutud, sõprussuhete mõjutamine, teadlik ignoreerimine</w:t>
      </w:r>
    </w:p>
    <w:p>
      <w:pPr>
        <w:pStyle w:val="Compact"/>
        <w:numPr>
          <w:ilvl w:val="0"/>
          <w:numId w:val="1255"/>
        </w:numPr>
      </w:pPr>
      <w:r>
        <w:rPr>
          <w:b/>
          <w:bCs/>
        </w:rPr>
        <w:t xml:space="preserve">Kehaline</w:t>
      </w:r>
      <w:r>
        <w:t xml:space="preserve"> </w:t>
      </w:r>
      <w:r>
        <w:t xml:space="preserve">— löömine, asjade lõhkumine (harvem, kuid ränk)</w:t>
      </w:r>
    </w:p>
    <w:p>
      <w:r>
        <w:pict>
          <v:rect style="width:0;height:1.5pt" o:hralign="center" o:hrstd="t" o:hr="t"/>
        </w:pict>
      </w:r>
    </w:p>
    <w:bookmarkEnd w:id="754"/>
    <w:bookmarkEnd w:id="755"/>
    <w:bookmarkStart w:id="759" w:name="miks-kiusamine-toimub-mitte-puhas-kurjus"/>
    <w:p>
      <w:pPr>
        <w:pStyle w:val="Heading2"/>
      </w:pPr>
      <w:r>
        <w:rPr>
          <w:rStyle w:val="SectionNumber"/>
        </w:rPr>
        <w:t xml:space="preserve">29.3</w:t>
      </w:r>
      <w:r>
        <w:tab/>
      </w:r>
      <w:r>
        <w:t xml:space="preserve">2. Miks kiusamine toimub — mitte „puhas kurjus”</w:t>
      </w:r>
    </w:p>
    <w:p>
      <w:pPr>
        <w:pStyle w:val="FirstParagraph"/>
      </w:pPr>
      <w:r>
        <w:t xml:space="preserve">Enamasti ei teki kiusamine</w:t>
      </w:r>
      <w:r>
        <w:t xml:space="preserve"> </w:t>
      </w:r>
      <w:r>
        <w:rPr>
          <w:b/>
          <w:bCs/>
        </w:rPr>
        <w:t xml:space="preserve">puhtast kurjusest</w:t>
      </w:r>
      <w:r>
        <w:t xml:space="preserve">. See on sageli</w:t>
      </w:r>
      <w:r>
        <w:t xml:space="preserve"> </w:t>
      </w:r>
      <w:r>
        <w:rPr>
          <w:b/>
          <w:bCs/>
        </w:rPr>
        <w:t xml:space="preserve">lapse või inimese omaduste, keskkonna ja sotsiaaldünaamika</w:t>
      </w:r>
      <w:r>
        <w:t xml:space="preserve"> </w:t>
      </w:r>
      <w:r>
        <w:t xml:space="preserve">kombinatsioon.</w:t>
      </w:r>
    </w:p>
    <w:bookmarkStart w:id="756" w:name="kiusaja-geenid-ja-keskkond"/>
    <w:p>
      <w:pPr>
        <w:pStyle w:val="Heading3"/>
      </w:pPr>
      <w:r>
        <w:rPr>
          <w:rStyle w:val="SectionNumber"/>
        </w:rPr>
        <w:t xml:space="preserve">29.3.1</w:t>
      </w:r>
      <w:r>
        <w:tab/>
      </w:r>
      <w:r>
        <w:t xml:space="preserve">Kiusaja — geenid ja keskkond</w:t>
      </w:r>
    </w:p>
    <w:p>
      <w:pPr>
        <w:pStyle w:val="FirstParagraph"/>
      </w:pPr>
      <w:r>
        <w:rPr>
          <w:b/>
          <w:bCs/>
        </w:rPr>
        <w:t xml:space="preserve">Allikas:</w:t>
      </w:r>
      <w:r>
        <w:t xml:space="preserve"> </w:t>
      </w:r>
      <w:r>
        <w:rPr>
          <w:i/>
          <w:iCs/>
        </w:rPr>
        <w:t xml:space="preserve">Imeline Teadus</w:t>
      </w:r>
      <w:r>
        <w:t xml:space="preserve">, „KIUSAJA” — kiusaja kujuneb</w:t>
      </w:r>
      <w:r>
        <w:t xml:space="preserve"> </w:t>
      </w:r>
      <w:r>
        <w:rPr>
          <w:b/>
          <w:bCs/>
        </w:rPr>
        <w:t xml:space="preserve">keskkonna ja geenide mõjul</w:t>
      </w:r>
      <w:r>
        <w:t xml:space="preserve">.</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Tegur</w:t>
            </w:r>
          </w:p>
        </w:tc>
        <w:tc>
          <w:tcPr/>
          <w:p>
            <w:pPr>
              <w:pStyle w:val="Compact"/>
            </w:pPr>
            <w:r>
              <w:t xml:space="preserve">Mida uuringud näitavad</w:t>
            </w:r>
          </w:p>
        </w:tc>
      </w:tr>
      <w:tr>
        <w:tc>
          <w:tcPr/>
          <w:p>
            <w:pPr>
              <w:pStyle w:val="Compact"/>
            </w:pPr>
            <w:r>
              <w:rPr>
                <w:b/>
                <w:bCs/>
              </w:rPr>
              <w:t xml:space="preserve">Geenid</w:t>
            </w:r>
          </w:p>
        </w:tc>
        <w:tc>
          <w:tcPr/>
          <w:p>
            <w:pPr>
              <w:pStyle w:val="Compact"/>
            </w:pPr>
            <w:r>
              <w:t xml:space="preserve">Üks kaksikute uuring: geenid kannavad umbes</w:t>
            </w:r>
            <w:r>
              <w:t xml:space="preserve"> </w:t>
            </w:r>
            <w:r>
              <w:rPr>
                <w:b/>
                <w:bCs/>
              </w:rPr>
              <w:t xml:space="preserve">70%</w:t>
            </w:r>
            <w:r>
              <w:t xml:space="preserve"> </w:t>
            </w:r>
            <w:r>
              <w:t xml:space="preserve">vastutusest, kas lapsest saab kiusaja. Geenid mõjutavad impulsside kontrolli, empaatiavõimet ja agressiivsust</w:t>
            </w:r>
          </w:p>
        </w:tc>
      </w:tr>
      <w:tr>
        <w:tc>
          <w:tcPr/>
          <w:p>
            <w:pPr>
              <w:pStyle w:val="Compact"/>
            </w:pPr>
            <w:r>
              <w:rPr>
                <w:b/>
                <w:bCs/>
              </w:rPr>
              <w:t xml:space="preserve">Kiusamine tekitab kiusamist</w:t>
            </w:r>
          </w:p>
        </w:tc>
        <w:tc>
          <w:tcPr/>
          <w:p>
            <w:pPr>
              <w:pStyle w:val="Compact"/>
            </w:pPr>
            <w:r>
              <w:t xml:space="preserve">Mõni kiusatu</w:t>
            </w:r>
            <w:r>
              <w:t xml:space="preserve"> </w:t>
            </w:r>
            <w:r>
              <w:rPr>
                <w:b/>
                <w:bCs/>
              </w:rPr>
              <w:t xml:space="preserve">reageerib teisi kiusates</w:t>
            </w:r>
            <w:r>
              <w:t xml:space="preserve">. Loomkatsed: vähene sünapside hulk</w:t>
            </w:r>
            <w:r>
              <w:t xml:space="preserve"> </w:t>
            </w:r>
            <w:r>
              <w:rPr>
                <w:b/>
                <w:bCs/>
              </w:rPr>
              <w:t xml:space="preserve">mandeltuumas</w:t>
            </w:r>
            <w:r>
              <w:t xml:space="preserve"> </w:t>
            </w:r>
            <w:r>
              <w:t xml:space="preserve">(amygdala) võib aidata kaasa agressiivsele reaktsioonile probleemidele</w:t>
            </w:r>
          </w:p>
        </w:tc>
      </w:tr>
      <w:tr>
        <w:tc>
          <w:tcPr/>
          <w:p>
            <w:pPr>
              <w:pStyle w:val="Compact"/>
            </w:pPr>
            <w:r>
              <w:rPr>
                <w:b/>
                <w:bCs/>
              </w:rPr>
              <w:t xml:space="preserve">Väärkohtlemine muudab aju</w:t>
            </w:r>
          </w:p>
        </w:tc>
        <w:tc>
          <w:tcPr/>
          <w:p>
            <w:pPr>
              <w:pStyle w:val="Compact"/>
            </w:pPr>
            <w:r>
              <w:t xml:space="preserve">Lapsed, kes on kogenud vägivalda ja väärkohtlemist, kiusavad</w:t>
            </w:r>
            <w:r>
              <w:t xml:space="preserve"> </w:t>
            </w:r>
            <w:r>
              <w:rPr>
                <w:b/>
                <w:bCs/>
              </w:rPr>
              <w:t xml:space="preserve">sagedamini</w:t>
            </w:r>
            <w:r>
              <w:t xml:space="preserve">. Väärkohtlemine võib</w:t>
            </w:r>
            <w:r>
              <w:t xml:space="preserve"> </w:t>
            </w:r>
            <w:r>
              <w:rPr>
                <w:b/>
                <w:bCs/>
              </w:rPr>
              <w:t xml:space="preserve">inaktiveerida</w:t>
            </w:r>
            <w:r>
              <w:t xml:space="preserve"> </w:t>
            </w:r>
            <w:r>
              <w:t xml:space="preserve">teatud geene ja</w:t>
            </w:r>
            <w:r>
              <w:t xml:space="preserve"> </w:t>
            </w:r>
            <w:r>
              <w:rPr>
                <w:b/>
                <w:bCs/>
              </w:rPr>
              <w:t xml:space="preserve">aktiveerida</w:t>
            </w:r>
            <w:r>
              <w:t xml:space="preserve"> </w:t>
            </w:r>
            <w:r>
              <w:t xml:space="preserve">teisi — ajuprotsessid muutuvad</w:t>
            </w:r>
          </w:p>
        </w:tc>
      </w:tr>
    </w:tbl>
    <w:bookmarkEnd w:id="756"/>
    <w:bookmarkStart w:id="757" w:name="Xa6ab5b48332671b2be55472a49545144b2b450b"/>
    <w:p>
      <w:pPr>
        <w:pStyle w:val="Heading3"/>
      </w:pPr>
      <w:r>
        <w:rPr>
          <w:rStyle w:val="SectionNumber"/>
        </w:rPr>
        <w:t xml:space="preserve">29.3.2</w:t>
      </w:r>
      <w:r>
        <w:tab/>
      </w:r>
      <w:r>
        <w:t xml:space="preserve">Sotsiaaldünaamika — hierarhia ja rühmapaine</w:t>
      </w:r>
    </w:p>
    <w:p>
      <w:pPr>
        <w:pStyle w:val="FirstParagraph"/>
      </w:pPr>
      <w:r>
        <w:rPr>
          <w:b/>
          <w:bCs/>
        </w:rPr>
        <w:t xml:space="preserve">Camilla Forsberg</w:t>
      </w:r>
      <w:r>
        <w:t xml:space="preserve"> </w:t>
      </w:r>
      <w:r>
        <w:t xml:space="preserve">(Linköpingi ülikool, Rootsi): kius tekib</w:t>
      </w:r>
      <w:r>
        <w:t xml:space="preserve"> </w:t>
      </w:r>
      <w:r>
        <w:rPr>
          <w:b/>
          <w:bCs/>
        </w:rPr>
        <w:t xml:space="preserve">sotsiaalsete protsesside</w:t>
      </w:r>
      <w:r>
        <w:t xml:space="preserve"> </w:t>
      </w:r>
      <w:r>
        <w:t xml:space="preserve">tõttu. Lapsed orienteeruvad muutlikul sotsiaalsel maastikul — rühmasurve, nähtamatud reeglid,</w:t>
      </w:r>
      <w:r>
        <w:t xml:space="preserve"> </w:t>
      </w:r>
      <w:r>
        <w:rPr>
          <w:b/>
          <w:bCs/>
        </w:rPr>
        <w:t xml:space="preserve">hirm ise välja jääda</w:t>
      </w:r>
      <w:r>
        <w:t xml:space="preserve">.</w:t>
      </w:r>
    </w:p>
    <w:p>
      <w:pPr>
        <w:pStyle w:val="BodyText"/>
      </w:pPr>
      <w:r>
        <w:rPr>
          <w:b/>
          <w:bCs/>
        </w:rPr>
        <w:t xml:space="preserve">Stine Kaplan Jørgensen</w:t>
      </w:r>
      <w:r>
        <w:t xml:space="preserve"> </w:t>
      </w:r>
      <w:r>
        <w:t xml:space="preserve">(Kopenhaageni kutsekõrgkool):</w:t>
      </w:r>
    </w:p>
    <w:p>
      <w:pPr>
        <w:pStyle w:val="BlockText"/>
      </w:pPr>
      <w:r>
        <w:rPr>
          <w:i/>
          <w:iCs/>
        </w:rPr>
        <w:t xml:space="preserve">„Sageli näeme, et lapsed osalevad kiusamises selleks, et</w:t>
      </w:r>
      <w:r>
        <w:rPr>
          <w:i/>
          <w:iCs/>
        </w:rPr>
        <w:t xml:space="preserve"> </w:t>
      </w:r>
      <w:r>
        <w:rPr>
          <w:b/>
          <w:bCs/>
          <w:i/>
          <w:iCs/>
        </w:rPr>
        <w:t xml:space="preserve">kaitsta oma kohta hierarhias</w:t>
      </w:r>
      <w:r>
        <w:rPr>
          <w:i/>
          <w:iCs/>
        </w:rPr>
        <w:t xml:space="preserve">. Isegi kõige sõbralikumad lapsed võivad sattuda sotsiaalse dünaamika keerisesse ja hakata end teiste suhtes halvasti ülal pidama — sageli ise end kiusajana määratlemata.”</w:t>
      </w:r>
    </w:p>
    <w:p>
      <w:pPr>
        <w:pStyle w:val="FirstParagraph"/>
      </w:pPr>
      <w:r>
        <w:t xml:space="preserve">Kiusamine võib olla</w:t>
      </w:r>
      <w:r>
        <w:t xml:space="preserve"> </w:t>
      </w:r>
      <w:r>
        <w:rPr>
          <w:b/>
          <w:bCs/>
        </w:rPr>
        <w:t xml:space="preserve">strateegia</w:t>
      </w:r>
      <w:r>
        <w:t xml:space="preserve"> </w:t>
      </w:r>
      <w:r>
        <w:t xml:space="preserve">sotsiaalse staatuse tõstmiseks: kiusaja roll toob tunnustust ja tähelepanu. Ebastabiilse kodu, madala enesekontrolli või madala enesehinnanguga laste puhul võib kius olla viis juhtida tähelepanu kõrvale</w:t>
      </w:r>
      <w:r>
        <w:t xml:space="preserve"> </w:t>
      </w:r>
      <w:r>
        <w:rPr>
          <w:b/>
          <w:bCs/>
        </w:rPr>
        <w:t xml:space="preserve">oma ebakindluselt või frustratsioonilt</w:t>
      </w:r>
      <w:r>
        <w:t xml:space="preserve">.</w:t>
      </w:r>
    </w:p>
    <w:p>
      <w:pPr>
        <w:pStyle w:val="BodyText"/>
      </w:pPr>
      <w:r>
        <w:rPr>
          <w:b/>
          <w:bCs/>
        </w:rPr>
        <w:t xml:space="preserve">Ohver:</w:t>
      </w:r>
      <w:r>
        <w:t xml:space="preserve"> </w:t>
      </w:r>
      <w:r>
        <w:t xml:space="preserve">sageli valitakse keegi, kes tundub</w:t>
      </w:r>
      <w:r>
        <w:t xml:space="preserve"> </w:t>
      </w:r>
      <w:r>
        <w:rPr>
          <w:b/>
          <w:bCs/>
        </w:rPr>
        <w:t xml:space="preserve">teistsugune</w:t>
      </w:r>
      <w:r>
        <w:t xml:space="preserve"> </w:t>
      </w:r>
      <w:r>
        <w:t xml:space="preserve">— välimus, riietus, päritolu — või on lihtsalt</w:t>
      </w:r>
      <w:r>
        <w:t xml:space="preserve"> </w:t>
      </w:r>
      <w:r>
        <w:rPr>
          <w:b/>
          <w:bCs/>
        </w:rPr>
        <w:t xml:space="preserve">uus</w:t>
      </w:r>
      <w:r>
        <w:t xml:space="preserve">. Kiusamine aitab rühmal määratleda oma identiteeti.</w:t>
      </w:r>
    </w:p>
    <w:bookmarkEnd w:id="757"/>
    <w:bookmarkStart w:id="758" w:name="pealtvaatajad-ja-täiskasvanud"/>
    <w:p>
      <w:pPr>
        <w:pStyle w:val="Heading3"/>
      </w:pPr>
      <w:r>
        <w:rPr>
          <w:rStyle w:val="SectionNumber"/>
        </w:rPr>
        <w:t xml:space="preserve">29.3.3</w:t>
      </w:r>
      <w:r>
        <w:tab/>
      </w:r>
      <w:r>
        <w:t xml:space="preserve">Pealtvaatajad ja täiskasvanud</w:t>
      </w:r>
    </w:p>
    <w:p>
      <w:pPr>
        <w:pStyle w:val="FirstParagraph"/>
      </w:pPr>
      <w:r>
        <w:rPr>
          <w:b/>
          <w:bCs/>
        </w:rPr>
        <w:t xml:space="preserve">Christina Salmivalli</w:t>
      </w:r>
      <w:r>
        <w:t xml:space="preserve"> </w:t>
      </w:r>
      <w:r>
        <w:t xml:space="preserve">(Turu ülikool): klassikaaslaste reaktsioon ja</w:t>
      </w:r>
      <w:r>
        <w:t xml:space="preserve"> </w:t>
      </w:r>
      <w:r>
        <w:rPr>
          <w:b/>
          <w:bCs/>
        </w:rPr>
        <w:t xml:space="preserve">täiskasvanute sekkumine</w:t>
      </w:r>
      <w:r>
        <w:t xml:space="preserve"> </w:t>
      </w:r>
      <w:r>
        <w:t xml:space="preserve">on kriitilised. Kiusamine süveneb keskkonnas, kus</w:t>
      </w:r>
      <w:r>
        <w:t xml:space="preserve"> </w:t>
      </w:r>
      <w:r>
        <w:rPr>
          <w:b/>
          <w:bCs/>
        </w:rPr>
        <w:t xml:space="preserve">pealtvaatajad jäävad passiivseks</w:t>
      </w:r>
      <w:r>
        <w:t xml:space="preserve"> </w:t>
      </w:r>
      <w:r>
        <w:t xml:space="preserve">ja täiskasvanud ei reageeri järjekindlalt.</w:t>
      </w:r>
    </w:p>
    <w:p>
      <w:pPr>
        <w:pStyle w:val="BodyText"/>
      </w:pPr>
      <w:r>
        <w:rPr>
          <w:b/>
          <w:bCs/>
        </w:rPr>
        <w:t xml:space="preserve">Operatsioonis tähendab see:</w:t>
      </w:r>
      <w:r>
        <w:t xml:space="preserve"> </w:t>
      </w:r>
      <w:r>
        <w:t xml:space="preserve">Kaitseväes, koolis ja peres — kui keegi</w:t>
      </w:r>
      <w:r>
        <w:t xml:space="preserve"> </w:t>
      </w:r>
      <w:r>
        <w:rPr>
          <w:b/>
          <w:bCs/>
        </w:rPr>
        <w:t xml:space="preserve">ei tee oma osa</w:t>
      </w:r>
      <w:r>
        <w:t xml:space="preserve"> </w:t>
      </w:r>
      <w:r>
        <w:t xml:space="preserve">(ametikoha juhend), kuid teised</w:t>
      </w:r>
      <w:r>
        <w:t xml:space="preserve"> </w:t>
      </w:r>
      <w:r>
        <w:rPr>
          <w:b/>
          <w:bCs/>
        </w:rPr>
        <w:t xml:space="preserve">kannavad koormust</w:t>
      </w:r>
      <w:r>
        <w:t xml:space="preserve">, tekib sama muster: hierarhia, hirm, läbipõlemine, lahkumine. Vt OPORD „MIKS RENEE?“.</w:t>
      </w:r>
    </w:p>
    <w:p>
      <w:r>
        <w:pict>
          <v:rect style="width:0;height:1.5pt" o:hralign="center" o:hrstd="t" o:hr="t"/>
        </w:pict>
      </w:r>
    </w:p>
    <w:bookmarkEnd w:id="758"/>
    <w:bookmarkEnd w:id="759"/>
    <w:bookmarkStart w:id="766" w:name="X2584e6f48cbf20284590b061ad89b5ab3f83346"/>
    <w:p>
      <w:pPr>
        <w:pStyle w:val="Heading2"/>
      </w:pPr>
      <w:r>
        <w:rPr>
          <w:rStyle w:val="SectionNumber"/>
        </w:rPr>
        <w:t xml:space="preserve">29.4</w:t>
      </w:r>
      <w:r>
        <w:tab/>
      </w:r>
      <w:r>
        <w:t xml:space="preserve">3. Mida kiusamine ajule teeb — füüsilised muutused</w:t>
      </w:r>
    </w:p>
    <w:p>
      <w:pPr>
        <w:pStyle w:val="BlockText"/>
      </w:pPr>
      <w:r>
        <w:rPr>
          <w:i/>
          <w:iCs/>
        </w:rPr>
        <w:t xml:space="preserve">„Peale psüühiliste arme võib kiusamine</w:t>
      </w:r>
      <w:r>
        <w:rPr>
          <w:i/>
          <w:iCs/>
        </w:rPr>
        <w:t xml:space="preserve"> </w:t>
      </w:r>
      <w:r>
        <w:rPr>
          <w:b/>
          <w:bCs/>
          <w:i/>
          <w:iCs/>
        </w:rPr>
        <w:t xml:space="preserve">muuta aju anatoomiat</w:t>
      </w:r>
      <w:r>
        <w:rPr>
          <w:i/>
          <w:iCs/>
        </w:rPr>
        <w:t xml:space="preserve">. Nendel muutustel võivad olla</w:t>
      </w:r>
      <w:r>
        <w:rPr>
          <w:i/>
          <w:iCs/>
        </w:rPr>
        <w:t xml:space="preserve"> </w:t>
      </w:r>
      <w:r>
        <w:rPr>
          <w:b/>
          <w:bCs/>
          <w:i/>
          <w:iCs/>
        </w:rPr>
        <w:t xml:space="preserve">pikaajalised tagajärjed</w:t>
      </w:r>
      <w:r>
        <w:rPr>
          <w:i/>
          <w:iCs/>
        </w:rPr>
        <w:t xml:space="preserve"> </w:t>
      </w:r>
      <w:r>
        <w:rPr>
          <w:i/>
          <w:iCs/>
        </w:rPr>
        <w:t xml:space="preserve">aju talitlusele ja vaimsele tervisele.”</w:t>
      </w:r>
      <w:r>
        <w:t xml:space="preserve"> </w:t>
      </w:r>
      <w:r>
        <w:t xml:space="preserve">—</w:t>
      </w:r>
      <w:r>
        <w:t xml:space="preserve"> </w:t>
      </w:r>
      <w:r>
        <w:rPr>
          <w:i/>
          <w:iCs/>
        </w:rPr>
        <w:t xml:space="preserve">Imeline Teadus</w:t>
      </w:r>
    </w:p>
    <w:p>
      <w:pPr>
        <w:pStyle w:val="FirstParagraph"/>
      </w:pPr>
      <w:r>
        <w:rPr>
          <w:b/>
          <w:bCs/>
        </w:rPr>
        <w:t xml:space="preserve">Darren Roddy</w:t>
      </w:r>
      <w:r>
        <w:t xml:space="preserve"> </w:t>
      </w:r>
      <w:r>
        <w:t xml:space="preserve">(Iiri neurolog): MRI-uuringud näitavad, et teatud ajupiirkonnad</w:t>
      </w:r>
      <w:r>
        <w:t xml:space="preserve"> </w:t>
      </w:r>
      <w:r>
        <w:rPr>
          <w:b/>
          <w:bCs/>
        </w:rPr>
        <w:t xml:space="preserve">suurenevad või kahanevad</w:t>
      </w:r>
      <w:r>
        <w:t xml:space="preserve"> </w:t>
      </w:r>
      <w:r>
        <w:t xml:space="preserve">— katse kohaneda stressiga. See võib põhjustada</w:t>
      </w:r>
      <w:r>
        <w:t xml:space="preserve"> </w:t>
      </w:r>
      <w:r>
        <w:rPr>
          <w:b/>
          <w:bCs/>
        </w:rPr>
        <w:t xml:space="preserve">sotsiaalsete signaalide valesti mõistmist</w:t>
      </w:r>
      <w:r>
        <w:t xml:space="preserve"> </w:t>
      </w:r>
      <w:r>
        <w:t xml:space="preserve">ja sobimatut käitumist.</w:t>
      </w:r>
      <w:r>
        <w:t xml:space="preserve"> </w:t>
      </w:r>
      <w:r>
        <w:rPr>
          <w:b/>
          <w:bCs/>
        </w:rPr>
        <w:t xml:space="preserve">Armid võivad kesta täiskasvanueas</w:t>
      </w:r>
      <w:r>
        <w:t xml:space="preserve"> </w:t>
      </w:r>
      <w:r>
        <w:t xml:space="preserve">— isegi kui kius on ununenud.</w:t>
      </w:r>
    </w:p>
    <w:bookmarkStart w:id="763" w:name="Xf77000fcf897687769199c89823d3f8a49c223b"/>
    <w:p>
      <w:pPr>
        <w:pStyle w:val="Heading3"/>
      </w:pPr>
      <w:r>
        <w:rPr>
          <w:rStyle w:val="SectionNumber"/>
        </w:rPr>
        <w:t xml:space="preserve">29.4.1</w:t>
      </w:r>
      <w:r>
        <w:tab/>
      </w:r>
      <w:r>
        <w:t xml:space="preserve">Kolm peamist muutust (MRI-uuringud,</w:t>
      </w:r>
      <w:r>
        <w:t xml:space="preserve"> </w:t>
      </w:r>
      <w:r>
        <w:rPr>
          <w:i/>
          <w:iCs/>
        </w:rPr>
        <w:t xml:space="preserve">Imeline Teadus</w:t>
      </w:r>
      <w:r>
        <w:t xml:space="preserve">)</w:t>
      </w:r>
    </w:p>
    <w:bookmarkStart w:id="760" w:name="X275fd9f5f72586a033e4d994b390bfc9ebf856a"/>
    <w:p>
      <w:pPr>
        <w:pStyle w:val="Heading4"/>
      </w:pPr>
      <w:r>
        <w:rPr>
          <w:rStyle w:val="SectionNumber"/>
        </w:rPr>
        <w:t xml:space="preserve">29.4.1.1</w:t>
      </w:r>
      <w:r>
        <w:tab/>
      </w:r>
      <w:r>
        <w:t xml:space="preserve">1. Sotsiaalselt juhtiv keskus tekitab ärevust</w:t>
      </w:r>
    </w:p>
    <w:p>
      <w:pPr>
        <w:pStyle w:val="Compact"/>
        <w:numPr>
          <w:ilvl w:val="0"/>
          <w:numId w:val="1256"/>
        </w:numPr>
      </w:pPr>
      <w:r>
        <w:rPr>
          <w:b/>
          <w:bCs/>
        </w:rPr>
        <w:t xml:space="preserve">Piirkond:</w:t>
      </w:r>
      <w:r>
        <w:t xml:space="preserve"> </w:t>
      </w:r>
      <w:r>
        <w:t xml:space="preserve">fusiform gyrus (näo tuvastamine, sotsiaalsed signaalid)</w:t>
      </w:r>
    </w:p>
    <w:p>
      <w:pPr>
        <w:pStyle w:val="Compact"/>
        <w:numPr>
          <w:ilvl w:val="0"/>
          <w:numId w:val="1256"/>
        </w:numPr>
      </w:pPr>
      <w:r>
        <w:rPr>
          <w:b/>
          <w:bCs/>
        </w:rPr>
        <w:t xml:space="preserve">Muutus:</w:t>
      </w:r>
      <w:r>
        <w:t xml:space="preserve"> </w:t>
      </w:r>
      <w:r>
        <w:t xml:space="preserve">võib</w:t>
      </w:r>
      <w:r>
        <w:t xml:space="preserve"> </w:t>
      </w:r>
      <w:r>
        <w:rPr>
          <w:b/>
          <w:bCs/>
        </w:rPr>
        <w:t xml:space="preserve">suureneda</w:t>
      </w:r>
    </w:p>
    <w:p>
      <w:pPr>
        <w:pStyle w:val="Compact"/>
        <w:numPr>
          <w:ilvl w:val="0"/>
          <w:numId w:val="1256"/>
        </w:numPr>
      </w:pPr>
      <w:r>
        <w:rPr>
          <w:b/>
          <w:bCs/>
        </w:rPr>
        <w:t xml:space="preserve">Tagajärg:</w:t>
      </w:r>
      <w:r>
        <w:t xml:space="preserve"> </w:t>
      </w:r>
      <w:r>
        <w:t xml:space="preserve">ohver muutub</w:t>
      </w:r>
      <w:r>
        <w:t xml:space="preserve"> </w:t>
      </w:r>
      <w:r>
        <w:rPr>
          <w:b/>
          <w:bCs/>
        </w:rPr>
        <w:t xml:space="preserve">ülitundlikuks</w:t>
      </w:r>
      <w:r>
        <w:t xml:space="preserve"> </w:t>
      </w:r>
      <w:r>
        <w:t xml:space="preserve">negatiivsete näoilmete suhtes → suurem risk</w:t>
      </w:r>
      <w:r>
        <w:t xml:space="preserve"> </w:t>
      </w:r>
      <w:r>
        <w:rPr>
          <w:b/>
          <w:bCs/>
        </w:rPr>
        <w:t xml:space="preserve">sotsiaalseks ärevuseks, depressiooniks ja madalaks enesehinnanguks</w:t>
      </w:r>
    </w:p>
    <w:bookmarkEnd w:id="760"/>
    <w:bookmarkStart w:id="761" w:name="stressisüsteem-koormab-aju-üle"/>
    <w:p>
      <w:pPr>
        <w:pStyle w:val="Heading4"/>
      </w:pPr>
      <w:r>
        <w:rPr>
          <w:rStyle w:val="SectionNumber"/>
        </w:rPr>
        <w:t xml:space="preserve">29.4.1.2</w:t>
      </w:r>
      <w:r>
        <w:tab/>
      </w:r>
      <w:r>
        <w:t xml:space="preserve">2. Stressisüsteem koormab aju üle</w:t>
      </w:r>
    </w:p>
    <w:p>
      <w:pPr>
        <w:pStyle w:val="Compact"/>
        <w:numPr>
          <w:ilvl w:val="0"/>
          <w:numId w:val="1257"/>
        </w:numPr>
      </w:pPr>
      <w:r>
        <w:rPr>
          <w:b/>
          <w:bCs/>
        </w:rPr>
        <w:t xml:space="preserve">Piirkonnad:</w:t>
      </w:r>
      <w:r>
        <w:t xml:space="preserve"> </w:t>
      </w:r>
      <w:r>
        <w:t xml:space="preserve">mandeltuum (amygdala), hipokampus, nucleus accumbens</w:t>
      </w:r>
    </w:p>
    <w:p>
      <w:pPr>
        <w:pStyle w:val="Compact"/>
        <w:numPr>
          <w:ilvl w:val="0"/>
          <w:numId w:val="1257"/>
        </w:numPr>
      </w:pPr>
      <w:r>
        <w:rPr>
          <w:b/>
          <w:bCs/>
        </w:rPr>
        <w:t xml:space="preserve">Muutus:</w:t>
      </w:r>
      <w:r>
        <w:t xml:space="preserve"> </w:t>
      </w:r>
      <w:r>
        <w:t xml:space="preserve">sageli</w:t>
      </w:r>
      <w:r>
        <w:t xml:space="preserve"> </w:t>
      </w:r>
      <w:r>
        <w:rPr>
          <w:b/>
          <w:bCs/>
        </w:rPr>
        <w:t xml:space="preserve">suurenevad</w:t>
      </w:r>
      <w:r>
        <w:t xml:space="preserve"> </w:t>
      </w:r>
      <w:r>
        <w:t xml:space="preserve">— üleaktiveeruv stressisüsteem</w:t>
      </w:r>
    </w:p>
    <w:p>
      <w:pPr>
        <w:pStyle w:val="Compact"/>
        <w:numPr>
          <w:ilvl w:val="0"/>
          <w:numId w:val="1257"/>
        </w:numPr>
      </w:pPr>
      <w:r>
        <w:rPr>
          <w:b/>
          <w:bCs/>
        </w:rPr>
        <w:t xml:space="preserve">Tagajärg:</w:t>
      </w:r>
      <w:r>
        <w:t xml:space="preserve"> </w:t>
      </w:r>
      <w:r>
        <w:t xml:space="preserve">suurenenud emotsionaalne tundlikkus,</w:t>
      </w:r>
      <w:r>
        <w:t xml:space="preserve"> </w:t>
      </w:r>
      <w:r>
        <w:rPr>
          <w:b/>
          <w:bCs/>
        </w:rPr>
        <w:t xml:space="preserve">ärevus, depressioon</w:t>
      </w:r>
    </w:p>
    <w:bookmarkEnd w:id="761"/>
    <w:bookmarkStart w:id="762" w:name="X55326ee9d1c1aeae74f409a6c8fb16778459cf9"/>
    <w:p>
      <w:pPr>
        <w:pStyle w:val="Heading4"/>
      </w:pPr>
      <w:r>
        <w:rPr>
          <w:rStyle w:val="SectionNumber"/>
        </w:rPr>
        <w:t xml:space="preserve">29.4.1.3</w:t>
      </w:r>
      <w:r>
        <w:tab/>
      </w:r>
      <w:r>
        <w:t xml:space="preserve">3. Kahanevad piirkonnad kasvatavad impulsiivsust</w:t>
      </w:r>
    </w:p>
    <w:p>
      <w:pPr>
        <w:pStyle w:val="Compact"/>
        <w:numPr>
          <w:ilvl w:val="0"/>
          <w:numId w:val="1258"/>
        </w:numPr>
      </w:pPr>
      <w:r>
        <w:rPr>
          <w:b/>
          <w:bCs/>
        </w:rPr>
        <w:t xml:space="preserve">Piirkonnad:</w:t>
      </w:r>
      <w:r>
        <w:t xml:space="preserve"> </w:t>
      </w:r>
      <w:r>
        <w:t xml:space="preserve">väikeaju (cerebellum), entorhinaalkortex,insula</w:t>
      </w:r>
    </w:p>
    <w:p>
      <w:pPr>
        <w:pStyle w:val="Compact"/>
        <w:numPr>
          <w:ilvl w:val="0"/>
          <w:numId w:val="1258"/>
        </w:numPr>
      </w:pPr>
      <w:r>
        <w:rPr>
          <w:b/>
          <w:bCs/>
        </w:rPr>
        <w:t xml:space="preserve">Muutus:</w:t>
      </w:r>
      <w:r>
        <w:t xml:space="preserve"> </w:t>
      </w:r>
      <w:r>
        <w:t xml:space="preserve">sageli</w:t>
      </w:r>
      <w:r>
        <w:t xml:space="preserve"> </w:t>
      </w:r>
      <w:r>
        <w:rPr>
          <w:b/>
          <w:bCs/>
        </w:rPr>
        <w:t xml:space="preserve">väiksemad</w:t>
      </w:r>
    </w:p>
    <w:p>
      <w:pPr>
        <w:pStyle w:val="Compact"/>
        <w:numPr>
          <w:ilvl w:val="0"/>
          <w:numId w:val="1258"/>
        </w:numPr>
      </w:pPr>
      <w:r>
        <w:rPr>
          <w:b/>
          <w:bCs/>
        </w:rPr>
        <w:t xml:space="preserve">Tagajärg:</w:t>
      </w:r>
      <w:r>
        <w:t xml:space="preserve"> </w:t>
      </w:r>
      <w:r>
        <w:t xml:space="preserve">raskem reguleerida sotsiaalseid emotsioone ja otsuseid →</w:t>
      </w:r>
      <w:r>
        <w:t xml:space="preserve"> </w:t>
      </w:r>
      <w:r>
        <w:rPr>
          <w:b/>
          <w:bCs/>
        </w:rPr>
        <w:t xml:space="preserve">impulsiivsus</w:t>
      </w:r>
      <w:r>
        <w:t xml:space="preserve">, suurem risk vaimse tervise häiretele</w:t>
      </w:r>
    </w:p>
    <w:bookmarkEnd w:id="762"/>
    <w:bookmarkEnd w:id="763"/>
    <w:bookmarkStart w:id="764" w:name="üksildus-ja-pikaajaline-mõju"/>
    <w:p>
      <w:pPr>
        <w:pStyle w:val="Heading3"/>
      </w:pPr>
      <w:r>
        <w:rPr>
          <w:rStyle w:val="SectionNumber"/>
        </w:rPr>
        <w:t xml:space="preserve">29.4.2</w:t>
      </w:r>
      <w:r>
        <w:tab/>
      </w:r>
      <w:r>
        <w:t xml:space="preserve">Üksildus ja pikaajaline mõju</w:t>
      </w:r>
    </w:p>
    <w:p>
      <w:pPr>
        <w:pStyle w:val="FirstParagraph"/>
      </w:pPr>
      <w:r>
        <w:t xml:space="preserve">Uuring 11–15-aastaste seas: võrreldes lastega, keda</w:t>
      </w:r>
      <w:r>
        <w:t xml:space="preserve"> </w:t>
      </w:r>
      <w:r>
        <w:rPr>
          <w:b/>
          <w:bCs/>
        </w:rPr>
        <w:t xml:space="preserve">ei</w:t>
      </w:r>
      <w:r>
        <w:t xml:space="preserve"> </w:t>
      </w:r>
      <w:r>
        <w:t xml:space="preserve">kiusatud, esines</w:t>
      </w:r>
      <w:r>
        <w:t xml:space="preserve"> </w:t>
      </w:r>
      <w:r>
        <w:rPr>
          <w:b/>
          <w:bCs/>
        </w:rPr>
        <w:t xml:space="preserve">üksildustunnet viis korda tõenäolisemalt</w:t>
      </w:r>
      <w:r>
        <w:t xml:space="preserve"> </w:t>
      </w:r>
      <w:r>
        <w:t xml:space="preserve">neil, keda kiusati 2–3 korda kuus.</w:t>
      </w:r>
    </w:p>
    <w:p>
      <w:pPr>
        <w:pStyle w:val="BodyText"/>
      </w:pPr>
      <w:r>
        <w:t xml:space="preserve">Krooniline stress võib põhjustada</w:t>
      </w:r>
      <w:r>
        <w:t xml:space="preserve"> </w:t>
      </w:r>
      <w:r>
        <w:rPr>
          <w:b/>
          <w:bCs/>
        </w:rPr>
        <w:t xml:space="preserve">aju kahanemist</w:t>
      </w:r>
      <w:r>
        <w:t xml:space="preserve"> </w:t>
      </w:r>
      <w:r>
        <w:t xml:space="preserve">— mõju võib ulatuda</w:t>
      </w:r>
      <w:r>
        <w:t xml:space="preserve"> </w:t>
      </w:r>
      <w:r>
        <w:rPr>
          <w:b/>
          <w:bCs/>
        </w:rPr>
        <w:t xml:space="preserve">täiskasvanueasse</w:t>
      </w:r>
      <w:r>
        <w:t xml:space="preserve"> </w:t>
      </w:r>
      <w:r>
        <w:t xml:space="preserve">ja</w:t>
      </w:r>
      <w:r>
        <w:t xml:space="preserve"> </w:t>
      </w:r>
      <w:r>
        <w:rPr>
          <w:b/>
          <w:bCs/>
        </w:rPr>
        <w:t xml:space="preserve">tööturule</w:t>
      </w:r>
      <w:r>
        <w:t xml:space="preserve"> </w:t>
      </w:r>
      <w:r>
        <w:t xml:space="preserve">(töövõime, suhtlemine, vastupidavus).</w:t>
      </w:r>
    </w:p>
    <w:bookmarkEnd w:id="764"/>
    <w:bookmarkStart w:id="765" w:name="uus-raviviis-bv-cbt"/>
    <w:p>
      <w:pPr>
        <w:pStyle w:val="Heading3"/>
      </w:pPr>
      <w:r>
        <w:rPr>
          <w:rStyle w:val="SectionNumber"/>
        </w:rPr>
        <w:t xml:space="preserve">29.4.3</w:t>
      </w:r>
      <w:r>
        <w:tab/>
      </w:r>
      <w:r>
        <w:t xml:space="preserve">Uus raviviis: BV-CBT</w:t>
      </w:r>
    </w:p>
    <w:p>
      <w:pPr>
        <w:pStyle w:val="FirstParagraph"/>
      </w:pPr>
      <w:r>
        <w:rPr>
          <w:b/>
          <w:bCs/>
        </w:rPr>
        <w:t xml:space="preserve">Kylie Rice</w:t>
      </w:r>
      <w:r>
        <w:t xml:space="preserve"> </w:t>
      </w:r>
      <w:r>
        <w:t xml:space="preserve">(Uus-Meremaa, 2023):</w:t>
      </w:r>
      <w:r>
        <w:t xml:space="preserve"> </w:t>
      </w:r>
      <w:r>
        <w:rPr>
          <w:b/>
          <w:bCs/>
        </w:rPr>
        <w:t xml:space="preserve">Bullying Victimization Cognitive Behavioral Therapy</w:t>
      </w:r>
      <w:r>
        <w:t xml:space="preserve"> </w:t>
      </w:r>
      <w:r>
        <w:t xml:space="preserve">— käsitleb kiusamist</w:t>
      </w:r>
      <w:r>
        <w:t xml:space="preserve"> </w:t>
      </w:r>
      <w:r>
        <w:rPr>
          <w:b/>
          <w:bCs/>
        </w:rPr>
        <w:t xml:space="preserve">arengutraumana</w:t>
      </w:r>
      <w:r>
        <w:t xml:space="preserve">; aitab lapsel luua uusi positiivseid mõttemustreid ja murda negatiivset spiraali.</w:t>
      </w:r>
    </w:p>
    <w:p>
      <w:r>
        <w:pict>
          <v:rect style="width:0;height:1.5pt" o:hralign="center" o:hrstd="t" o:hr="t"/>
        </w:pict>
      </w:r>
    </w:p>
    <w:bookmarkEnd w:id="765"/>
    <w:bookmarkEnd w:id="766"/>
    <w:bookmarkStart w:id="769" w:name="Xaa243c3d9f77e0ce432fd61d4517e654f5035dd"/>
    <w:p>
      <w:pPr>
        <w:pStyle w:val="Heading2"/>
      </w:pPr>
      <w:r>
        <w:rPr>
          <w:rStyle w:val="SectionNumber"/>
        </w:rPr>
        <w:t xml:space="preserve">29.5</w:t>
      </w:r>
      <w:r>
        <w:tab/>
      </w:r>
      <w:r>
        <w:t xml:space="preserve">4. The Body Keeps the Score — trauma kehas (täiskasvanu)</w:t>
      </w:r>
    </w:p>
    <w:p>
      <w:pPr>
        <w:pStyle w:val="FirstParagraph"/>
      </w:pPr>
      <w:r>
        <w:rPr>
          <w:i/>
          <w:iCs/>
        </w:rPr>
        <w:t xml:space="preserve">Imeline Teadus</w:t>
      </w:r>
      <w:r>
        <w:t xml:space="preserve"> </w:t>
      </w:r>
      <w:r>
        <w:t xml:space="preserve">näitab</w:t>
      </w:r>
      <w:r>
        <w:t xml:space="preserve"> </w:t>
      </w:r>
      <w:r>
        <w:rPr>
          <w:b/>
          <w:bCs/>
        </w:rPr>
        <w:t xml:space="preserve">mida aju teeb</w:t>
      </w:r>
      <w:r>
        <w:t xml:space="preserve">. Bessel van der Kolk (</w:t>
      </w:r>
      <w:r>
        <w:rPr>
          <w:i/>
          <w:iCs/>
        </w:rPr>
        <w:t xml:space="preserve">The Body Keeps the Score</w:t>
      </w:r>
      <w:r>
        <w:t xml:space="preserve">, ISBN 978-0-141-97861-1) selgitab</w:t>
      </w:r>
      <w:r>
        <w:t xml:space="preserve"> </w:t>
      </w:r>
      <w:r>
        <w:rPr>
          <w:b/>
          <w:bCs/>
        </w:rPr>
        <w:t xml:space="preserve">kuidas kogemus elab kehas</w:t>
      </w:r>
      <w:r>
        <w:t xml:space="preserve"> </w:t>
      </w:r>
      <w:r>
        <w:t xml:space="preserve">— ja miks täiskasvanu käitub nii, nagu ta käitub, isegi kui „see oli ammu”.</w:t>
      </w:r>
    </w:p>
    <w:bookmarkStart w:id="767" w:name="põhiideed-operatsiooni-keeles"/>
    <w:p>
      <w:pPr>
        <w:pStyle w:val="Heading3"/>
      </w:pPr>
      <w:r>
        <w:rPr>
          <w:rStyle w:val="SectionNumber"/>
        </w:rPr>
        <w:t xml:space="preserve">29.5.1</w:t>
      </w:r>
      <w:r>
        <w:tab/>
      </w:r>
      <w:r>
        <w:t xml:space="preserve">Põhiideed (operatsiooni keeles)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van der Kolk</w:t>
            </w:r>
          </w:p>
        </w:tc>
        <w:tc>
          <w:tcPr/>
          <w:p>
            <w:pPr>
              <w:pStyle w:val="Compact"/>
            </w:pPr>
            <w:r>
              <w:t xml:space="preserve">Mida see tähendab praktikas</w:t>
            </w:r>
          </w:p>
        </w:tc>
      </w:tr>
      <w:tr>
        <w:tc>
          <w:tcPr/>
          <w:p>
            <w:pPr>
              <w:pStyle w:val="Compact"/>
            </w:pPr>
            <w:r>
              <w:rPr>
                <w:b/>
                <w:bCs/>
              </w:rPr>
              <w:t xml:space="preserve">Pre-verbaalne reaktsioon</w:t>
            </w:r>
          </w:p>
        </w:tc>
        <w:tc>
          <w:tcPr/>
          <w:p>
            <w:pPr>
              <w:pStyle w:val="Compact"/>
            </w:pPr>
            <w:r>
              <w:t xml:space="preserve">Inimene reageerib</w:t>
            </w:r>
            <w:r>
              <w:t xml:space="preserve"> </w:t>
            </w:r>
            <w:r>
              <w:rPr>
                <w:b/>
                <w:bCs/>
              </w:rPr>
              <w:t xml:space="preserve">keha ja närvisüsteemiga enne mõistust</w:t>
            </w:r>
            <w:r>
              <w:t xml:space="preserve">. Triggeris ei aita loogika ega argument</w:t>
            </w:r>
          </w:p>
        </w:tc>
      </w:tr>
      <w:tr>
        <w:tc>
          <w:tcPr/>
          <w:p>
            <w:pPr>
              <w:pStyle w:val="Compact"/>
            </w:pPr>
            <w:r>
              <w:rPr>
                <w:b/>
                <w:bCs/>
              </w:rPr>
              <w:t xml:space="preserve">Keha kannab skoori</w:t>
            </w:r>
          </w:p>
        </w:tc>
        <w:tc>
          <w:tcPr/>
          <w:p>
            <w:pPr>
              <w:pStyle w:val="Compact"/>
            </w:pPr>
            <w:r>
              <w:t xml:space="preserve">Trauma ei „unune” ainult ajus — see on</w:t>
            </w:r>
            <w:r>
              <w:t xml:space="preserve"> </w:t>
            </w:r>
            <w:r>
              <w:rPr>
                <w:b/>
                <w:bCs/>
              </w:rPr>
              <w:t xml:space="preserve">salvestatud kehas</w:t>
            </w:r>
            <w:r>
              <w:t xml:space="preserve"> </w:t>
            </w:r>
            <w:r>
              <w:t xml:space="preserve">(lihaspinge, ärevus, kaitsepositsioon)</w:t>
            </w:r>
          </w:p>
        </w:tc>
      </w:tr>
      <w:tr>
        <w:tc>
          <w:tcPr/>
          <w:p>
            <w:pPr>
              <w:pStyle w:val="Compact"/>
            </w:pPr>
            <w:r>
              <w:rPr>
                <w:b/>
                <w:bCs/>
              </w:rPr>
              <w:t xml:space="preserve">Turvalisus enne mõistust</w:t>
            </w:r>
          </w:p>
        </w:tc>
        <w:tc>
          <w:tcPr/>
          <w:p>
            <w:pPr>
              <w:pStyle w:val="Compact"/>
            </w:pPr>
            <w:r>
              <w:t xml:space="preserve">Enne vestlust, õpetamist või vastutuse nõudmist:</w:t>
            </w:r>
            <w:r>
              <w:t xml:space="preserve"> </w:t>
            </w:r>
            <w:r>
              <w:rPr>
                <w:b/>
                <w:bCs/>
              </w:rPr>
              <w:t xml:space="preserve">turvaline ruum</w:t>
            </w:r>
            <w:r>
              <w:t xml:space="preserve"> </w:t>
            </w:r>
            <w:r>
              <w:t xml:space="preserve">→ keha rahunemine → alles siis mõistus</w:t>
            </w:r>
          </w:p>
        </w:tc>
      </w:tr>
      <w:tr>
        <w:tc>
          <w:tcPr/>
          <w:p>
            <w:pPr>
              <w:pStyle w:val="Compact"/>
            </w:pPr>
            <w:r>
              <w:rPr>
                <w:b/>
                <w:bCs/>
              </w:rPr>
              <w:t xml:space="preserve">Täiskasvanu mustrid</w:t>
            </w:r>
          </w:p>
        </w:tc>
        <w:tc>
          <w:tcPr/>
          <w:p>
            <w:pPr>
              <w:pStyle w:val="Compact"/>
            </w:pPr>
            <w:r>
              <w:t xml:space="preserve">Kiusamine, vägivald, alandamine lapsepõlves või teenistuses võivad ilmneda täiskasvanuna:</w:t>
            </w:r>
            <w:r>
              <w:t xml:space="preserve"> </w:t>
            </w:r>
            <w:r>
              <w:rPr>
                <w:b/>
                <w:bCs/>
              </w:rPr>
              <w:t xml:space="preserve">vältimine, viha, läbipõlemine, lahkumine, „ATH” sildid</w:t>
            </w:r>
            <w:r>
              <w:t xml:space="preserve">, sümptomite kustutamine tablettidega ilma juureta</w:t>
            </w:r>
          </w:p>
        </w:tc>
      </w:tr>
    </w:tbl>
    <w:bookmarkEnd w:id="767"/>
    <w:bookmarkStart w:id="768" w:name="kuidas-lisa-s-ja-lisa-p-kokku-sobivad"/>
    <w:p>
      <w:pPr>
        <w:pStyle w:val="Heading3"/>
      </w:pPr>
      <w:r>
        <w:rPr>
          <w:rStyle w:val="SectionNumber"/>
        </w:rPr>
        <w:t xml:space="preserve">29.5.2</w:t>
      </w:r>
      <w:r>
        <w:tab/>
      </w:r>
      <w:r>
        <w:t xml:space="preserve">Kuidas Lisa S ja Lisa P kokku sobivad</w:t>
      </w:r>
    </w:p>
    <w:p>
      <w:pPr>
        <w:pStyle w:val="SourceCode"/>
      </w:pPr>
      <w:r>
        <w:rPr>
          <w:rStyle w:val="VerbatimChar"/>
        </w:rPr>
        <w:t xml:space="preserve">KIUSAMINE / ALANDAMINE (laps, kool, KV, töö)</w:t>
      </w:r>
      <w:r>
        <w:br/>
      </w:r>
      <w:r>
        <w:rPr>
          <w:rStyle w:val="VerbatimChar"/>
        </w:rPr>
        <w:t xml:space="preserve"> ↓</w:t>
      </w:r>
      <w:r>
        <w:br/>
      </w:r>
      <w:r>
        <w:rPr>
          <w:rStyle w:val="VerbatimChar"/>
        </w:rPr>
        <w:t xml:space="preserve">AJU MUUTUSED (Imeline Teadus — struktuur, keemia)</w:t>
      </w:r>
      <w:r>
        <w:br/>
      </w:r>
      <w:r>
        <w:rPr>
          <w:rStyle w:val="VerbatimChar"/>
        </w:rPr>
        <w:t xml:space="preserve"> ↓</w:t>
      </w:r>
      <w:r>
        <w:br/>
      </w:r>
      <w:r>
        <w:rPr>
          <w:rStyle w:val="VerbatimChar"/>
        </w:rPr>
        <w:t xml:space="preserve">KEHAS SALVESTUNUD KOGEMUS (van der Kolk — pre-verbaalne, triggerid)</w:t>
      </w:r>
      <w:r>
        <w:br/>
      </w:r>
      <w:r>
        <w:rPr>
          <w:rStyle w:val="VerbatimChar"/>
        </w:rPr>
        <w:t xml:space="preserve"> ↓</w:t>
      </w:r>
      <w:r>
        <w:br/>
      </w:r>
      <w:r>
        <w:rPr>
          <w:rStyle w:val="VerbatimChar"/>
        </w:rPr>
        <w:t xml:space="preserve">TÄISKASVANU KÄITUMINE (impulsiivsus, ärevus, kiusaja või ohver, läbipõlemine)</w:t>
      </w:r>
      <w:r>
        <w:br/>
      </w:r>
      <w:r>
        <w:rPr>
          <w:rStyle w:val="VerbatimChar"/>
        </w:rPr>
        <w:t xml:space="preserve"> ↓</w:t>
      </w:r>
      <w:r>
        <w:br/>
      </w:r>
      <w:r>
        <w:rPr>
          <w:rStyle w:val="VerbatimChar"/>
        </w:rPr>
        <w:t xml:space="preserve">LAHENDUS: turvalisus + keha + mõistus (Lisa P) + vastutus + uus juhtimisstiil (Lisa I)</w:t>
      </w:r>
    </w:p>
    <w:p>
      <w:pPr>
        <w:pStyle w:val="FirstParagraph"/>
      </w:pPr>
      <w:r>
        <w:rPr>
          <w:b/>
          <w:bCs/>
        </w:rPr>
        <w:t xml:space="preserve">Operatsioon ei diagnoosi.</w:t>
      </w:r>
      <w:r>
        <w:t xml:space="preserve"> </w:t>
      </w:r>
      <w:r>
        <w:t xml:space="preserve">Operatsioon ütleb: kui inimene käitub „hästi” või „halbalt”, vaata</w:t>
      </w:r>
      <w:r>
        <w:t xml:space="preserve"> </w:t>
      </w:r>
      <w:r>
        <w:rPr>
          <w:b/>
          <w:bCs/>
        </w:rPr>
        <w:t xml:space="preserve">keskkonda, ajulugu ja keha</w:t>
      </w:r>
      <w:r>
        <w:t xml:space="preserve"> </w:t>
      </w:r>
      <w:r>
        <w:t xml:space="preserve">— siis saad aidata</w:t>
      </w:r>
      <w:r>
        <w:t xml:space="preserve"> </w:t>
      </w:r>
      <w:r>
        <w:rPr>
          <w:b/>
          <w:bCs/>
        </w:rPr>
        <w:t xml:space="preserve">juurt</w:t>
      </w:r>
      <w:r>
        <w:t xml:space="preserve">, mitte ainult sümptomit.</w:t>
      </w:r>
    </w:p>
    <w:p>
      <w:r>
        <w:pict>
          <v:rect style="width:0;height:1.5pt" o:hralign="center" o:hrstd="t" o:hr="t"/>
        </w:pict>
      </w:r>
    </w:p>
    <w:bookmarkEnd w:id="768"/>
    <w:bookmarkEnd w:id="769"/>
    <w:bookmarkStart w:id="773" w:name="mida-teha-teadlaste-nõuanded"/>
    <w:p>
      <w:pPr>
        <w:pStyle w:val="Heading2"/>
      </w:pPr>
      <w:r>
        <w:rPr>
          <w:rStyle w:val="SectionNumber"/>
        </w:rPr>
        <w:t xml:space="preserve">29.6</w:t>
      </w:r>
      <w:r>
        <w:tab/>
      </w:r>
      <w:r>
        <w:t xml:space="preserve">5. Mida teha — teadlaste nõuanded</w:t>
      </w:r>
    </w:p>
    <w:bookmarkStart w:id="770" w:name="X19f88e1f8c78e6368ac12cbfdfbba82def75e33"/>
    <w:p>
      <w:pPr>
        <w:pStyle w:val="Heading3"/>
      </w:pPr>
      <w:r>
        <w:rPr>
          <w:rStyle w:val="SectionNumber"/>
        </w:rPr>
        <w:t xml:space="preserve">29.6.1</w:t>
      </w:r>
      <w:r>
        <w:tab/>
      </w:r>
      <w:r>
        <w:t xml:space="preserve">Kui sinu last kiusatakse (Stine Kaplan Jørgensen)</w:t>
      </w:r>
    </w:p>
    <w:p>
      <w:pPr>
        <w:pStyle w:val="Compact"/>
        <w:numPr>
          <w:ilvl w:val="0"/>
          <w:numId w:val="1259"/>
        </w:numPr>
      </w:pPr>
      <w:r>
        <w:rPr>
          <w:b/>
          <w:bCs/>
        </w:rPr>
        <w:t xml:space="preserve">Luba lapsele:</w:t>
      </w:r>
      <w:r>
        <w:t xml:space="preserve"> </w:t>
      </w:r>
      <w:r>
        <w:t xml:space="preserve">sa ei räägi kellelegi, kui tema ei taha — paljud kardavad, et vanem teeb olukorra hullemaks (kool, teised vanemad)</w:t>
      </w:r>
    </w:p>
    <w:p>
      <w:pPr>
        <w:pStyle w:val="Compact"/>
        <w:numPr>
          <w:ilvl w:val="0"/>
          <w:numId w:val="1259"/>
        </w:numPr>
      </w:pPr>
      <w:r>
        <w:rPr>
          <w:b/>
          <w:bCs/>
        </w:rPr>
        <w:t xml:space="preserve">Sõlmi kokkulepped</w:t>
      </w:r>
      <w:r>
        <w:t xml:space="preserve"> </w:t>
      </w:r>
      <w:r>
        <w:t xml:space="preserve">— kuidas edasi minna</w:t>
      </w:r>
    </w:p>
    <w:p>
      <w:pPr>
        <w:pStyle w:val="Compact"/>
        <w:numPr>
          <w:ilvl w:val="0"/>
          <w:numId w:val="1259"/>
        </w:numPr>
      </w:pPr>
      <w:r>
        <w:rPr>
          <w:b/>
          <w:bCs/>
        </w:rPr>
        <w:t xml:space="preserve">Ära süüdista last:</w:t>
      </w:r>
      <w:r>
        <w:t xml:space="preserve"> </w:t>
      </w:r>
      <w:r>
        <w:t xml:space="preserve">väldi „mine jalgpalli mängima”, „proovi rohkem suhelda” — see kinnistab tunnet, et</w:t>
      </w:r>
      <w:r>
        <w:t xml:space="preserve"> </w:t>
      </w:r>
      <w:r>
        <w:rPr>
          <w:b/>
          <w:bCs/>
        </w:rPr>
        <w:t xml:space="preserve">probleem on lapses</w:t>
      </w:r>
    </w:p>
    <w:p>
      <w:pPr>
        <w:pStyle w:val="Compact"/>
        <w:numPr>
          <w:ilvl w:val="0"/>
          <w:numId w:val="1259"/>
        </w:numPr>
      </w:pPr>
      <w:r>
        <w:rPr>
          <w:b/>
          <w:bCs/>
        </w:rPr>
        <w:t xml:space="preserve">Ütle selgelt:</w:t>
      </w:r>
      <w:r>
        <w:t xml:space="preserve"> </w:t>
      </w:r>
      <w:r>
        <w:t xml:space="preserve">probleem on</w:t>
      </w:r>
      <w:r>
        <w:t xml:space="preserve"> </w:t>
      </w:r>
      <w:r>
        <w:rPr>
          <w:b/>
          <w:bCs/>
        </w:rPr>
        <w:t xml:space="preserve">kahjulikus kultuuris</w:t>
      </w:r>
      <w:r>
        <w:t xml:space="preserve">, mitte lapses</w:t>
      </w:r>
    </w:p>
    <w:p>
      <w:pPr>
        <w:pStyle w:val="FirstParagraph"/>
      </w:pPr>
      <w:r>
        <w:rPr>
          <w:b/>
          <w:bCs/>
        </w:rPr>
        <w:t xml:space="preserve">Hoiatusmärgid:</w:t>
      </w:r>
      <w:r>
        <w:t xml:space="preserve"> </w:t>
      </w:r>
      <w:r>
        <w:t xml:space="preserve">kõhuvalu, tahtmatus kooli minna, hirm koju jääda, vaikus või vastupidi — sageline konflikt, ei kutsuta mängima, sõbrad hoiavad eemale.</w:t>
      </w:r>
    </w:p>
    <w:bookmarkEnd w:id="770"/>
    <w:bookmarkStart w:id="771" w:name="kui-sinu-laps-kiusab"/>
    <w:p>
      <w:pPr>
        <w:pStyle w:val="Heading3"/>
      </w:pPr>
      <w:r>
        <w:rPr>
          <w:rStyle w:val="SectionNumber"/>
        </w:rPr>
        <w:t xml:space="preserve">29.6.2</w:t>
      </w:r>
      <w:r>
        <w:tab/>
      </w:r>
      <w:r>
        <w:t xml:space="preserve">Kui sinu laps kiusab</w:t>
      </w:r>
    </w:p>
    <w:p>
      <w:pPr>
        <w:pStyle w:val="Compact"/>
        <w:numPr>
          <w:ilvl w:val="0"/>
          <w:numId w:val="1260"/>
        </w:numPr>
      </w:pPr>
      <w:r>
        <w:rPr>
          <w:b/>
          <w:bCs/>
        </w:rPr>
        <w:t xml:space="preserve">Vaidlusta õigustavaid lugusid:</w:t>
      </w:r>
      <w:r>
        <w:t xml:space="preserve"> </w:t>
      </w:r>
      <w:r>
        <w:t xml:space="preserve">„ta ise noris”, „me tegime ainult nalja”</w:t>
      </w:r>
    </w:p>
    <w:p>
      <w:pPr>
        <w:pStyle w:val="Compact"/>
        <w:numPr>
          <w:ilvl w:val="0"/>
          <w:numId w:val="1260"/>
        </w:numPr>
      </w:pPr>
      <w:r>
        <w:rPr>
          <w:b/>
          <w:bCs/>
        </w:rPr>
        <w:t xml:space="preserve">Ära räägi kodus halvasti</w:t>
      </w:r>
      <w:r>
        <w:t xml:space="preserve"> </w:t>
      </w:r>
      <w:r>
        <w:t xml:space="preserve">teistest lastest või õpetajatest — see loob kultuuri, kus kiusamine on heaks kiidetud</w:t>
      </w:r>
    </w:p>
    <w:bookmarkEnd w:id="771"/>
    <w:bookmarkStart w:id="772" w:name="X4f9172fbfd4301d0b2cf366404e744d1e0235a1"/>
    <w:p>
      <w:pPr>
        <w:pStyle w:val="Heading3"/>
      </w:pPr>
      <w:r>
        <w:rPr>
          <w:rStyle w:val="SectionNumber"/>
        </w:rPr>
        <w:t xml:space="preserve">29.6.3</w:t>
      </w:r>
      <w:r>
        <w:tab/>
      </w:r>
      <w:r>
        <w:t xml:space="preserve">Mida saab teha kool (ja organisatsioon — sh KV)</w:t>
      </w:r>
    </w:p>
    <w:p>
      <w:pPr>
        <w:pStyle w:val="Compact"/>
        <w:numPr>
          <w:ilvl w:val="0"/>
          <w:numId w:val="1261"/>
        </w:numPr>
      </w:pPr>
      <w:r>
        <w:rPr>
          <w:b/>
          <w:bCs/>
        </w:rPr>
        <w:t xml:space="preserve">Ühenda sotsiaalne ja akadeemiline</w:t>
      </w:r>
      <w:r>
        <w:t xml:space="preserve"> </w:t>
      </w:r>
      <w:r>
        <w:t xml:space="preserve">— mitte eraldi „kiusamise tund”, vaid igapäevases töös rühmad nii, et</w:t>
      </w:r>
      <w:r>
        <w:t xml:space="preserve"> </w:t>
      </w:r>
      <w:r>
        <w:rPr>
          <w:b/>
          <w:bCs/>
        </w:rPr>
        <w:t xml:space="preserve">kõigil on koht</w:t>
      </w:r>
    </w:p>
    <w:p>
      <w:pPr>
        <w:pStyle w:val="Compact"/>
        <w:numPr>
          <w:ilvl w:val="0"/>
          <w:numId w:val="1261"/>
        </w:numPr>
      </w:pPr>
      <w:r>
        <w:rPr>
          <w:b/>
          <w:bCs/>
        </w:rPr>
        <w:t xml:space="preserve">Eraldi kiusamise klassikoosolek on riskantne</w:t>
      </w:r>
      <w:r>
        <w:t xml:space="preserve"> </w:t>
      </w:r>
      <w:r>
        <w:t xml:space="preserve">— lapsed näevad mängu läbi; vähe tegelikku muutust</w:t>
      </w:r>
    </w:p>
    <w:p>
      <w:pPr>
        <w:pStyle w:val="Compact"/>
        <w:numPr>
          <w:ilvl w:val="0"/>
          <w:numId w:val="1261"/>
        </w:numPr>
      </w:pPr>
      <w:r>
        <w:rPr>
          <w:b/>
          <w:bCs/>
        </w:rPr>
        <w:t xml:space="preserve">Leia hierarhias mõjukad õpilased</w:t>
      </w:r>
      <w:r>
        <w:t xml:space="preserve"> </w:t>
      </w:r>
      <w:r>
        <w:t xml:space="preserve">— julgusta neid</w:t>
      </w:r>
      <w:r>
        <w:t xml:space="preserve"> </w:t>
      </w:r>
      <w:r>
        <w:rPr>
          <w:b/>
          <w:bCs/>
        </w:rPr>
        <w:t xml:space="preserve">koos</w:t>
      </w:r>
      <w:r>
        <w:t xml:space="preserve"> </w:t>
      </w:r>
      <w:r>
        <w:t xml:space="preserve">kiusamist taunima</w:t>
      </w:r>
    </w:p>
    <w:p>
      <w:pPr>
        <w:pStyle w:val="Compact"/>
        <w:numPr>
          <w:ilvl w:val="0"/>
          <w:numId w:val="1261"/>
        </w:numPr>
      </w:pPr>
      <w:r>
        <w:rPr>
          <w:b/>
          <w:bCs/>
        </w:rPr>
        <w:t xml:space="preserve">Soe õhkkond:</w:t>
      </w:r>
      <w:r>
        <w:t xml:space="preserve"> </w:t>
      </w:r>
      <w:r>
        <w:t xml:space="preserve">sõbralikkus, austus, ruum kõigile — siis kiusamist tavaliselt ei teki</w:t>
      </w:r>
    </w:p>
    <w:p>
      <w:pPr>
        <w:pStyle w:val="FirstParagraph"/>
      </w:pPr>
      <w:r>
        <w:rPr>
          <w:b/>
          <w:bCs/>
        </w:rPr>
        <w:t xml:space="preserve">Operatsiooni tõlge täiskasvanutele:</w:t>
      </w:r>
      <w:r>
        <w:t xml:space="preserve"> </w:t>
      </w:r>
      <w:r>
        <w:rPr>
          <w:b/>
          <w:bCs/>
        </w:rPr>
        <w:t xml:space="preserve">Lahendus on inimesekeskne juhtimine</w:t>
      </w:r>
      <w:r>
        <w:t xml:space="preserve"> </w:t>
      </w:r>
      <w:r>
        <w:t xml:space="preserve">(Lisa I — Steiger: tsiviil- ja sõjaväejuhtidele;</w:t>
      </w:r>
      <w:r>
        <w:t xml:space="preserve"> </w:t>
      </w:r>
      <w:r>
        <w:rPr>
          <w:i/>
          <w:iCs/>
        </w:rPr>
        <w:t xml:space="preserve">90-ndate noori ei saa juhtida nagu isaajal</w:t>
      </w:r>
      <w:r>
        <w:t xml:space="preserve">), Lisa N (demomehed, viisakus),</w:t>
      </w:r>
      <w:r>
        <w:t xml:space="preserve"> </w:t>
      </w:r>
      <w:r>
        <w:rPr>
          <w:b/>
          <w:bCs/>
        </w:rPr>
        <w:t xml:space="preserve">kõik teevad oma osa</w:t>
      </w:r>
      <w:r>
        <w:t xml:space="preserve"> </w:t>
      </w:r>
      <w:r>
        <w:t xml:space="preserve">(Extreme Ownership) — aga</w:t>
      </w:r>
      <w:r>
        <w:t xml:space="preserve"> </w:t>
      </w:r>
      <w:r>
        <w:rPr>
          <w:b/>
          <w:bCs/>
        </w:rPr>
        <w:t xml:space="preserve">alles pärast</w:t>
      </w:r>
      <w:r>
        <w:t xml:space="preserve"> </w:t>
      </w:r>
      <w:r>
        <w:t xml:space="preserve">kiusamise ja vana stiili lõppu.</w:t>
      </w:r>
    </w:p>
    <w:p>
      <w:r>
        <w:pict>
          <v:rect style="width:0;height:1.5pt" o:hralign="center" o:hrstd="t" o:hr="t"/>
        </w:pict>
      </w:r>
    </w:p>
    <w:bookmarkEnd w:id="772"/>
    <w:bookmarkEnd w:id="773"/>
    <w:bookmarkStart w:id="777" w:name="X2badbfc61d8a58f954a136aa41c1ff6d91b862c"/>
    <w:p>
      <w:pPr>
        <w:pStyle w:val="Heading2"/>
      </w:pPr>
      <w:r>
        <w:rPr>
          <w:rStyle w:val="SectionNumber"/>
        </w:rPr>
        <w:t xml:space="preserve">29.7</w:t>
      </w:r>
      <w:r>
        <w:tab/>
      </w:r>
      <w:r>
        <w:t xml:space="preserve">5b. Rhythm 0 — kui inimene muutub objektiks (meeskonnale)</w:t>
      </w:r>
    </w:p>
    <w:p>
      <w:pPr>
        <w:pStyle w:val="BlockText"/>
      </w:pPr>
      <w:r>
        <w:rPr>
          <w:i/>
          <w:iCs/>
        </w:rPr>
        <w:t xml:space="preserve">See lugu on meie meeskonnale — mitte kunstikriitika. See näitab, kui</w:t>
      </w:r>
      <w:r>
        <w:rPr>
          <w:i/>
          <w:iCs/>
        </w:rPr>
        <w:t xml:space="preserve"> </w:t>
      </w:r>
      <w:r>
        <w:rPr>
          <w:b/>
          <w:bCs/>
          <w:i/>
          <w:iCs/>
        </w:rPr>
        <w:t xml:space="preserve">ebaolulised</w:t>
      </w:r>
      <w:r>
        <w:rPr>
          <w:i/>
          <w:iCs/>
        </w:rPr>
        <w:t xml:space="preserve"> </w:t>
      </w:r>
      <w:r>
        <w:rPr>
          <w:i/>
          <w:iCs/>
        </w:rPr>
        <w:t xml:space="preserve">me inimesena ei ole täiuslikud — ja miks Peegli põhireegel on eluliselt tähtis.</w:t>
      </w:r>
    </w:p>
    <w:p>
      <w:pPr>
        <w:pStyle w:val="FirstParagraph"/>
      </w:pPr>
      <w:r>
        <w:rPr>
          <w:b/>
          <w:bCs/>
        </w:rPr>
        <w:t xml:space="preserve">Marina Abramović</w:t>
      </w:r>
      <w:r>
        <w:t xml:space="preserve">,</w:t>
      </w:r>
      <w:r>
        <w:t xml:space="preserve"> </w:t>
      </w:r>
      <w:r>
        <w:rPr>
          <w:i/>
          <w:iCs/>
        </w:rPr>
        <w:t xml:space="preserve">Rhythm 0</w:t>
      </w:r>
      <w:r>
        <w:t xml:space="preserve"> </w:t>
      </w:r>
      <w:r>
        <w:t xml:space="preserve">(Studio Morra, Napoli, 1974). Kuus tundi — kell 20–02 — seisis ta täiesti liikumatult. Laual</w:t>
      </w:r>
      <w:r>
        <w:t xml:space="preserve"> </w:t>
      </w:r>
      <w:r>
        <w:rPr>
          <w:b/>
          <w:bCs/>
        </w:rPr>
        <w:t xml:space="preserve">72 eset</w:t>
      </w:r>
      <w:r>
        <w:t xml:space="preserve">: roos, leib, mesi, kaamera — aga ka nuga, piits, naelad, kettid ja</w:t>
      </w:r>
      <w:r>
        <w:t xml:space="preserve"> </w:t>
      </w:r>
      <w:r>
        <w:rPr>
          <w:b/>
          <w:bCs/>
        </w:rPr>
        <w:t xml:space="preserve">laetud püstol</w:t>
      </w:r>
      <w:r>
        <w:t xml:space="preserve"> </w:t>
      </w:r>
      <w:r>
        <w:t xml:space="preserve">ühe kuuliga. Silt ütles: külastajad võivad kasutada neid esemeid temal</w:t>
      </w:r>
      <w:r>
        <w:t xml:space="preserve"> </w:t>
      </w:r>
      <w:r>
        <w:rPr>
          <w:b/>
          <w:bCs/>
        </w:rPr>
        <w:t xml:space="preserve">ükskõik kuidas</w:t>
      </w:r>
      <w:r>
        <w:t xml:space="preserve">; ta võtab täieliku vastutuse ja</w:t>
      </w:r>
      <w:r>
        <w:t xml:space="preserve"> </w:t>
      </w:r>
      <w:r>
        <w:rPr>
          <w:b/>
          <w:bCs/>
        </w:rPr>
        <w:t xml:space="preserve">ei vastu</w:t>
      </w:r>
      <w:r>
        <w:t xml:space="preserve">.</w:t>
      </w:r>
    </w:p>
    <w:bookmarkStart w:id="774" w:name="mis-juhtus"/>
    <w:p>
      <w:pPr>
        <w:pStyle w:val="Heading3"/>
      </w:pPr>
      <w:r>
        <w:rPr>
          <w:rStyle w:val="SectionNumber"/>
        </w:rPr>
        <w:t xml:space="preserve">29.7.1</w:t>
      </w:r>
      <w:r>
        <w:tab/>
      </w:r>
      <w:r>
        <w:t xml:space="preserve">Mis juhtus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Faas</w:t>
            </w:r>
          </w:p>
        </w:tc>
        <w:tc>
          <w:tcPr/>
          <w:p>
            <w:pPr>
              <w:pStyle w:val="Compact"/>
            </w:pPr>
            <w:r>
              <w:t xml:space="preserve">Käitumine</w:t>
            </w:r>
          </w:p>
        </w:tc>
      </w:tr>
      <w:tr>
        <w:tc>
          <w:tcPr/>
          <w:p>
            <w:pPr>
              <w:pStyle w:val="Compact"/>
            </w:pPr>
            <w:r>
              <w:rPr>
                <w:b/>
                <w:bCs/>
              </w:rPr>
              <w:t xml:space="preserve">Algus</w:t>
            </w:r>
          </w:p>
        </w:tc>
        <w:tc>
          <w:tcPr/>
          <w:p>
            <w:pPr>
              <w:pStyle w:val="Compact"/>
            </w:pPr>
            <w:r>
              <w:t xml:space="preserve">Ettevaatlikkus — lilled, suudlused, õrnalt poseerimine</w:t>
            </w:r>
          </w:p>
        </w:tc>
      </w:tr>
      <w:tr>
        <w:tc>
          <w:tcPr/>
          <w:p>
            <w:pPr>
              <w:pStyle w:val="Compact"/>
            </w:pPr>
            <w:r>
              <w:rPr>
                <w:b/>
                <w:bCs/>
              </w:rPr>
              <w:t xml:space="preserve">Tundide möödudes</w:t>
            </w:r>
          </w:p>
        </w:tc>
        <w:tc>
          <w:tcPr/>
          <w:p>
            <w:pPr>
              <w:pStyle w:val="Compact"/>
            </w:pPr>
            <w:r>
              <w:t xml:space="preserve">Inimesed mõistsid:</w:t>
            </w:r>
            <w:r>
              <w:t xml:space="preserve"> </w:t>
            </w:r>
            <w:r>
              <w:rPr>
                <w:b/>
                <w:bCs/>
              </w:rPr>
              <w:t xml:space="preserve">ta ei reageeri</w:t>
            </w:r>
          </w:p>
        </w:tc>
      </w:tr>
      <w:tr>
        <w:tc>
          <w:tcPr/>
          <w:p>
            <w:pPr>
              <w:pStyle w:val="Compact"/>
            </w:pPr>
            <w:r>
              <w:rPr>
                <w:b/>
                <w:bCs/>
              </w:rPr>
              <w:t xml:space="preserve">Edasi</w:t>
            </w:r>
          </w:p>
        </w:tc>
        <w:tc>
          <w:tcPr/>
          <w:p>
            <w:pPr>
              <w:pStyle w:val="Compact"/>
            </w:pPr>
            <w:r>
              <w:t xml:space="preserve">Riided lõigati maha, nahka lõigati žileti, okkad suruti kõhtu, sõnu kirjutati kehale</w:t>
            </w:r>
          </w:p>
        </w:tc>
      </w:tr>
      <w:tr>
        <w:tc>
          <w:tcPr/>
          <w:p>
            <w:pPr>
              <w:pStyle w:val="Compact"/>
            </w:pPr>
            <w:r>
              <w:rPr>
                <w:b/>
                <w:bCs/>
              </w:rPr>
              <w:t xml:space="preserve">Äärmus</w:t>
            </w:r>
          </w:p>
        </w:tc>
        <w:tc>
          <w:tcPr/>
          <w:p>
            <w:pPr>
              <w:pStyle w:val="Compact"/>
            </w:pPr>
            <w:r>
              <w:t xml:space="preserve">Keegi surus laetud relva ta pea vastu — teine inimene sekkus</w:t>
            </w:r>
          </w:p>
        </w:tc>
      </w:tr>
      <w:tr>
        <w:tc>
          <w:tcPr/>
          <w:p>
            <w:pPr>
              <w:pStyle w:val="Compact"/>
            </w:pPr>
            <w:r>
              <w:rPr>
                <w:b/>
                <w:bCs/>
              </w:rPr>
              <w:t xml:space="preserve">Kaitse</w:t>
            </w:r>
          </w:p>
        </w:tc>
        <w:tc>
          <w:tcPr/>
          <w:p>
            <w:pPr>
              <w:pStyle w:val="Compact"/>
            </w:pPr>
            <w:r>
              <w:t xml:space="preserve">Osa inimesi kattis teda; pinget</w:t>
            </w:r>
            <w:r>
              <w:t xml:space="preserve"> </w:t>
            </w:r>
            <w:r>
              <w:rPr>
                <w:b/>
                <w:bCs/>
              </w:rPr>
              <w:t xml:space="preserve">kahjustajate</w:t>
            </w:r>
            <w:r>
              <w:t xml:space="preserve"> </w:t>
            </w:r>
            <w:r>
              <w:t xml:space="preserve">ja</w:t>
            </w:r>
            <w:r>
              <w:t xml:space="preserve"> </w:t>
            </w:r>
            <w:r>
              <w:rPr>
                <w:b/>
                <w:bCs/>
              </w:rPr>
              <w:t xml:space="preserve">kaitsjate</w:t>
            </w:r>
            <w:r>
              <w:t xml:space="preserve"> </w:t>
            </w:r>
            <w:r>
              <w:t xml:space="preserve">vahel</w:t>
            </w:r>
          </w:p>
        </w:tc>
      </w:tr>
      <w:tr>
        <w:tc>
          <w:tcPr/>
          <w:p>
            <w:pPr>
              <w:pStyle w:val="Compact"/>
            </w:pPr>
            <w:r>
              <w:rPr>
                <w:b/>
                <w:bCs/>
              </w:rPr>
              <w:t xml:space="preserve">Lõpp</w:t>
            </w:r>
          </w:p>
        </w:tc>
        <w:tc>
          <w:tcPr/>
          <w:p>
            <w:pPr>
              <w:pStyle w:val="Compact"/>
            </w:pPr>
            <w:r>
              <w:t xml:space="preserve">Kui kuus tundi said täis, hakkas Abramović liikuma publiku poole</w:t>
            </w:r>
          </w:p>
        </w:tc>
      </w:tr>
      <w:tr>
        <w:tc>
          <w:tcPr/>
          <w:p>
            <w:pPr>
              <w:pStyle w:val="Compact"/>
            </w:pPr>
            <w:r>
              <w:rPr>
                <w:b/>
                <w:bCs/>
              </w:rPr>
              <w:t xml:space="preserve">Tagajärg</w:t>
            </w:r>
          </w:p>
        </w:tc>
        <w:tc>
          <w:tcPr/>
          <w:p>
            <w:pPr>
              <w:pStyle w:val="Compact"/>
            </w:pPr>
            <w:r>
              <w:t xml:space="preserve">Paljud, kes olid teda puudutanud või haavanud,</w:t>
            </w:r>
            <w:r>
              <w:t xml:space="preserve"> </w:t>
            </w:r>
            <w:r>
              <w:rPr>
                <w:b/>
                <w:bCs/>
              </w:rPr>
              <w:t xml:space="preserve">ei suutnud silma vaadata</w:t>
            </w:r>
            <w:r>
              <w:t xml:space="preserve"> </w:t>
            </w:r>
            <w:r>
              <w:t xml:space="preserve">ja lahkusid vaikselt</w:t>
            </w:r>
          </w:p>
        </w:tc>
      </w:tr>
    </w:tbl>
    <w:p>
      <w:pPr>
        <w:pStyle w:val="BodyText"/>
      </w:pPr>
      <w:r>
        <w:t xml:space="preserve">Performance muutus vähem temast endast — rohkem</w:t>
      </w:r>
      <w:r>
        <w:t xml:space="preserve"> </w:t>
      </w:r>
      <w:r>
        <w:rPr>
          <w:b/>
          <w:bCs/>
        </w:rPr>
        <w:t xml:space="preserve">avalikuks peegliks</w:t>
      </w:r>
      <w:r>
        <w:t xml:space="preserve">: mis juhtub, kui inimest koheldakse</w:t>
      </w:r>
      <w:r>
        <w:t xml:space="preserve"> </w:t>
      </w:r>
      <w:r>
        <w:rPr>
          <w:b/>
          <w:bCs/>
        </w:rPr>
        <w:t xml:space="preserve">objektina</w:t>
      </w:r>
      <w:r>
        <w:t xml:space="preserve">, mitte isikuna, ja kui tundub, et</w:t>
      </w:r>
      <w:r>
        <w:t xml:space="preserve"> </w:t>
      </w:r>
      <w:r>
        <w:rPr>
          <w:b/>
          <w:bCs/>
        </w:rPr>
        <w:t xml:space="preserve">tagajärgi ei ole</w:t>
      </w:r>
      <w:r>
        <w:t xml:space="preserve">.</w:t>
      </w:r>
    </w:p>
    <w:bookmarkEnd w:id="774"/>
    <w:bookmarkStart w:id="775" w:name="mida-abramović-õppis"/>
    <w:p>
      <w:pPr>
        <w:pStyle w:val="Heading3"/>
      </w:pPr>
      <w:r>
        <w:rPr>
          <w:rStyle w:val="SectionNumber"/>
        </w:rPr>
        <w:t xml:space="preserve">29.7.2</w:t>
      </w:r>
      <w:r>
        <w:tab/>
      </w:r>
      <w:r>
        <w:t xml:space="preserve">Mida Abramović õppis</w:t>
      </w:r>
    </w:p>
    <w:p>
      <w:pPr>
        <w:pStyle w:val="BlockText"/>
      </w:pPr>
      <w:r>
        <w:rPr>
          <w:i/>
          <w:iCs/>
        </w:rPr>
        <w:t xml:space="preserve">Kui jätad otsused täielikult „rahva” hooleks, ületavad inimesed moraalsed piirid</w:t>
      </w:r>
      <w:r>
        <w:rPr>
          <w:i/>
          <w:iCs/>
        </w:rPr>
        <w:t xml:space="preserve"> </w:t>
      </w:r>
      <w:r>
        <w:rPr>
          <w:b/>
          <w:bCs/>
          <w:i/>
          <w:iCs/>
        </w:rPr>
        <w:t xml:space="preserve">palju kiiremini</w:t>
      </w:r>
      <w:r>
        <w:rPr>
          <w:i/>
          <w:iCs/>
        </w:rPr>
        <w:t xml:space="preserve">, kui oodata.</w:t>
      </w:r>
    </w:p>
    <w:p>
      <w:pPr>
        <w:pStyle w:val="FirstParagraph"/>
      </w:pPr>
      <w:r>
        <w:t xml:space="preserve">Täna uuritakse</w:t>
      </w:r>
      <w:r>
        <w:t xml:space="preserve"> </w:t>
      </w:r>
      <w:r>
        <w:rPr>
          <w:i/>
          <w:iCs/>
        </w:rPr>
        <w:t xml:space="preserve">Rhythm 0</w:t>
      </w:r>
      <w:r>
        <w:t xml:space="preserve"> </w:t>
      </w:r>
      <w:r>
        <w:t xml:space="preserve">mitte ainult kunstina — vaid</w:t>
      </w:r>
      <w:r>
        <w:t xml:space="preserve"> </w:t>
      </w:r>
      <w:r>
        <w:rPr>
          <w:b/>
          <w:bCs/>
        </w:rPr>
        <w:t xml:space="preserve">grupipsühholoogia</w:t>
      </w:r>
      <w:r>
        <w:t xml:space="preserve">, empaatia ja</w:t>
      </w:r>
      <w:r>
        <w:t xml:space="preserve"> </w:t>
      </w:r>
      <w:r>
        <w:rPr>
          <w:b/>
          <w:bCs/>
        </w:rPr>
        <w:t xml:space="preserve">õrnkonna ja julmuse vahelise joone</w:t>
      </w:r>
      <w:r>
        <w:t xml:space="preserve"> </w:t>
      </w:r>
      <w:r>
        <w:t xml:space="preserve">näitena.</w:t>
      </w:r>
    </w:p>
    <w:bookmarkEnd w:id="775"/>
    <w:bookmarkStart w:id="776" w:name="mida-see-tähendab-operatsioonis-peegel-1"/>
    <w:p>
      <w:pPr>
        <w:pStyle w:val="Heading3"/>
      </w:pPr>
      <w:r>
        <w:rPr>
          <w:rStyle w:val="SectionNumber"/>
        </w:rPr>
        <w:t xml:space="preserve">29.7.3</w:t>
      </w:r>
      <w:r>
        <w:tab/>
      </w:r>
      <w:r>
        <w:t xml:space="preserve">Mida see tähendab Operatsioonis „Peegel”</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Rhythm 0</w:t>
            </w:r>
          </w:p>
        </w:tc>
        <w:tc>
          <w:tcPr/>
          <w:p>
            <w:pPr>
              <w:pStyle w:val="Compact"/>
            </w:pPr>
            <w:r>
              <w:t xml:space="preserve">Peegli vastus</w:t>
            </w:r>
          </w:p>
        </w:tc>
      </w:tr>
      <w:tr>
        <w:tc>
          <w:tcPr/>
          <w:p>
            <w:pPr>
              <w:pStyle w:val="Compact"/>
            </w:pPr>
            <w:r>
              <w:t xml:space="preserve">Inimene liikumatuna — „sa võid teha, mida tahad”</w:t>
            </w:r>
          </w:p>
        </w:tc>
        <w:tc>
          <w:tcPr/>
          <w:p>
            <w:pPr>
              <w:pStyle w:val="Compact"/>
            </w:pPr>
            <w:r>
              <w:rPr>
                <w:b/>
                <w:bCs/>
              </w:rPr>
              <w:t xml:space="preserve">Ära kohtle kedagi objektina</w:t>
            </w:r>
            <w:r>
              <w:t xml:space="preserve"> </w:t>
            </w:r>
            <w:r>
              <w:t xml:space="preserve">— mitte „case”, mitte projekt, mitte tühi kanvas</w:t>
            </w:r>
          </w:p>
        </w:tc>
      </w:tr>
      <w:tr>
        <w:tc>
          <w:tcPr/>
          <w:p>
            <w:pPr>
              <w:pStyle w:val="Compact"/>
            </w:pPr>
            <w:r>
              <w:t xml:space="preserve">Kui tagajärgi pole, läheb grupp kaugele</w:t>
            </w:r>
          </w:p>
        </w:tc>
        <w:tc>
          <w:tcPr/>
          <w:p>
            <w:pPr>
              <w:pStyle w:val="Compact"/>
            </w:pPr>
            <w:r>
              <w:rPr>
                <w:b/>
                <w:bCs/>
              </w:rPr>
              <w:t xml:space="preserve">Struktuur:</w:t>
            </w:r>
            <w:r>
              <w:t xml:space="preserve"> </w:t>
            </w:r>
            <w:r>
              <w:t xml:space="preserve">Lisa P, Lisa Q, GOTWA — mitte „tee, mis tahad”</w:t>
            </w:r>
          </w:p>
        </w:tc>
      </w:tr>
      <w:tr>
        <w:tc>
          <w:tcPr/>
          <w:p>
            <w:pPr>
              <w:pStyle w:val="Compact"/>
            </w:pPr>
            <w:r>
              <w:t xml:space="preserve">Haavamine, kui keegi „ei vastu”</w:t>
            </w:r>
          </w:p>
        </w:tc>
        <w:tc>
          <w:tcPr/>
          <w:p>
            <w:pPr>
              <w:pStyle w:val="Compact"/>
            </w:pPr>
            <w:r>
              <w:rPr>
                <w:b/>
                <w:bCs/>
              </w:rPr>
              <w:t xml:space="preserve">Kata ja liigu</w:t>
            </w:r>
            <w:r>
              <w:t xml:space="preserve"> </w:t>
            </w:r>
            <w:r>
              <w:t xml:space="preserve">(Lisa Q §4) — haavatu ei pea paluma; sa</w:t>
            </w:r>
            <w:r>
              <w:t xml:space="preserve"> </w:t>
            </w:r>
            <w:r>
              <w:rPr>
                <w:b/>
                <w:bCs/>
              </w:rPr>
              <w:t xml:space="preserve">näed</w:t>
            </w:r>
            <w:r>
              <w:t xml:space="preserve"> </w:t>
            </w:r>
            <w:r>
              <w:t xml:space="preserve">ja</w:t>
            </w:r>
            <w:r>
              <w:t xml:space="preserve"> </w:t>
            </w:r>
            <w:r>
              <w:rPr>
                <w:b/>
                <w:bCs/>
              </w:rPr>
              <w:t xml:space="preserve">tegutsed</w:t>
            </w:r>
          </w:p>
        </w:tc>
      </w:tr>
      <w:tr>
        <w:tc>
          <w:tcPr/>
          <w:p>
            <w:pPr>
              <w:pStyle w:val="Compact"/>
            </w:pPr>
            <w:r>
              <w:t xml:space="preserve">Kui ta hakkas liikuma — häbi ja põgenemine</w:t>
            </w:r>
          </w:p>
        </w:tc>
        <w:tc>
          <w:tcPr/>
          <w:p>
            <w:pPr>
              <w:pStyle w:val="Compact"/>
            </w:pPr>
            <w:r>
              <w:t xml:space="preserve">Kui inimene</w:t>
            </w:r>
            <w:r>
              <w:t xml:space="preserve"> </w:t>
            </w:r>
            <w:r>
              <w:rPr>
                <w:b/>
                <w:bCs/>
              </w:rPr>
              <w:t xml:space="preserve">taas inimeseks</w:t>
            </w:r>
            <w:r>
              <w:t xml:space="preserve"> </w:t>
            </w:r>
            <w:r>
              <w:t xml:space="preserve">saab, ei saa teda enam ignoreerida —</w:t>
            </w:r>
            <w:r>
              <w:t xml:space="preserve"> </w:t>
            </w:r>
            <w:r>
              <w:rPr>
                <w:b/>
                <w:bCs/>
              </w:rPr>
              <w:t xml:space="preserve">nägemine</w:t>
            </w:r>
            <w:r>
              <w:t xml:space="preserve"> </w:t>
            </w:r>
            <w:r>
              <w:t xml:space="preserve">on kohustus</w:t>
            </w:r>
          </w:p>
        </w:tc>
      </w:tr>
      <w:tr>
        <w:tc>
          <w:tcPr/>
          <w:p>
            <w:pPr>
              <w:pStyle w:val="Compact"/>
            </w:pPr>
            <w:r>
              <w:t xml:space="preserve">„Tavalised” inimesed, mitte psühhopaadid</w:t>
            </w:r>
          </w:p>
        </w:tc>
        <w:tc>
          <w:tcPr/>
          <w:p>
            <w:pPr>
              <w:pStyle w:val="Compact"/>
            </w:pPr>
            <w:r>
              <w:rPr>
                <w:b/>
                <w:bCs/>
              </w:rPr>
              <w:t xml:space="preserve">Meie meeskond ei ole täiuslik.</w:t>
            </w:r>
            <w:r>
              <w:t xml:space="preserve"> </w:t>
            </w:r>
            <w:r>
              <w:t xml:space="preserve">Igaüks võib eksida — seetõttu reeglid, mitte lootus „hea tahte” peale</w:t>
            </w:r>
          </w:p>
        </w:tc>
      </w:tr>
    </w:tbl>
    <w:p>
      <w:pPr>
        <w:pStyle w:val="BlockText"/>
      </w:pPr>
      <w:r>
        <w:rPr>
          <w:i/>
          <w:iCs/>
        </w:rPr>
        <w:t xml:space="preserve">„</w:t>
      </w:r>
      <w:r>
        <w:rPr>
          <w:b/>
          <w:bCs/>
          <w:i/>
          <w:iCs/>
        </w:rPr>
        <w:t xml:space="preserve">Kohtleme kõiki asjaosalisi nagu terveid, täiesti normaalseid inimesi.</w:t>
      </w:r>
      <w:r>
        <w:rPr>
          <w:i/>
          <w:iCs/>
        </w:rPr>
        <w:t xml:space="preserve">” — see ei ole viisakus. See on</w:t>
      </w:r>
      <w:r>
        <w:rPr>
          <w:i/>
          <w:iCs/>
        </w:rPr>
        <w:t xml:space="preserve"> </w:t>
      </w:r>
      <w:r>
        <w:rPr>
          <w:b/>
          <w:bCs/>
          <w:i/>
          <w:iCs/>
        </w:rPr>
        <w:t xml:space="preserve">kaitse</w:t>
      </w:r>
      <w:r>
        <w:rPr>
          <w:i/>
          <w:iCs/>
        </w:rPr>
        <w:t xml:space="preserve"> </w:t>
      </w:r>
      <w:r>
        <w:rPr>
          <w:i/>
          <w:iCs/>
        </w:rPr>
        <w:t xml:space="preserve">nii haavatu kui ka meeskonna vastu.</w:t>
      </w:r>
    </w:p>
    <w:p>
      <w:pPr>
        <w:pStyle w:val="FirstParagraph"/>
      </w:pPr>
      <w:r>
        <w:rPr>
          <w:b/>
          <w:bCs/>
        </w:rPr>
        <w:t xml:space="preserve">Demomeestele (Lisa N):</w:t>
      </w:r>
      <w:r>
        <w:t xml:space="preserve"> </w:t>
      </w:r>
      <w:r>
        <w:t xml:space="preserve">enne kui ütled „inimene peaks ise abi küsima” või „ta lihtsalt ei taha kuulata” — meenuta</w:t>
      </w:r>
      <w:r>
        <w:t xml:space="preserve"> </w:t>
      </w:r>
      <w:r>
        <w:rPr>
          <w:i/>
          <w:iCs/>
        </w:rPr>
        <w:t xml:space="preserve">Rhythm 0</w:t>
      </w:r>
      <w:r>
        <w:t xml:space="preserve">. Kui keegi on kaua</w:t>
      </w:r>
      <w:r>
        <w:t xml:space="preserve"> </w:t>
      </w:r>
      <w:r>
        <w:rPr>
          <w:b/>
          <w:bCs/>
        </w:rPr>
        <w:t xml:space="preserve">külmutatud</w:t>
      </w:r>
      <w:r>
        <w:t xml:space="preserve">,</w:t>
      </w:r>
      <w:r>
        <w:t xml:space="preserve"> </w:t>
      </w:r>
      <w:r>
        <w:rPr>
          <w:b/>
          <w:bCs/>
        </w:rPr>
        <w:t xml:space="preserve">üksildane</w:t>
      </w:r>
      <w:r>
        <w:t xml:space="preserve"> </w:t>
      </w:r>
      <w:r>
        <w:t xml:space="preserve">või</w:t>
      </w:r>
      <w:r>
        <w:t xml:space="preserve"> </w:t>
      </w:r>
      <w:r>
        <w:rPr>
          <w:b/>
          <w:bCs/>
        </w:rPr>
        <w:t xml:space="preserve">ilma hääleta</w:t>
      </w:r>
      <w:r>
        <w:t xml:space="preserve">, võib tunduda, et talle ei tee midagi.</w:t>
      </w:r>
      <w:r>
        <w:t xml:space="preserve"> </w:t>
      </w:r>
      <w:r>
        <w:rPr>
          <w:b/>
          <w:bCs/>
        </w:rPr>
        <w:t xml:space="preserve">See on vale.</w:t>
      </w:r>
      <w:r>
        <w:t xml:space="preserve"> </w:t>
      </w:r>
      <w:r>
        <w:t xml:space="preserve">Osad inimesed toovad lilli. Teised — mitte. Meie töö on</w:t>
      </w:r>
      <w:r>
        <w:t xml:space="preserve"> </w:t>
      </w:r>
      <w:r>
        <w:rPr>
          <w:b/>
          <w:bCs/>
        </w:rPr>
        <w:t xml:space="preserve">näha tervet inimest</w:t>
      </w:r>
      <w:r>
        <w:t xml:space="preserve"> </w:t>
      </w:r>
      <w:r>
        <w:t xml:space="preserve">enne, kui grupp unustab piirid.</w:t>
      </w:r>
    </w:p>
    <w:p>
      <w:pPr>
        <w:pStyle w:val="BodyText"/>
      </w:pPr>
      <w:r>
        <w:rPr>
          <w:b/>
          <w:bCs/>
        </w:rPr>
        <w:t xml:space="preserve">See ei süüdista kedagi.</w:t>
      </w:r>
      <w:r>
        <w:t xml:space="preserve"> </w:t>
      </w:r>
      <w:r>
        <w:t xml:space="preserve">See tunnistab: inimloomus on habras. Struktuur, austus ja</w:t>
      </w:r>
      <w:r>
        <w:t xml:space="preserve"> </w:t>
      </w:r>
      <w:r>
        <w:rPr>
          <w:b/>
          <w:bCs/>
        </w:rPr>
        <w:t xml:space="preserve">nägemine</w:t>
      </w:r>
      <w:r>
        <w:t xml:space="preserve"> </w:t>
      </w:r>
      <w:r>
        <w:t xml:space="preserve">hoiavad meid inimlikena.</w:t>
      </w:r>
    </w:p>
    <w:p>
      <w:r>
        <w:pict>
          <v:rect style="width:0;height:1.5pt" o:hralign="center" o:hrstd="t" o:hr="t"/>
        </w:pict>
      </w:r>
    </w:p>
    <w:bookmarkEnd w:id="776"/>
    <w:bookmarkEnd w:id="777"/>
    <w:bookmarkStart w:id="778" w:name="seos-operatsioon-peegel-tuumaga"/>
    <w:p>
      <w:pPr>
        <w:pStyle w:val="Heading2"/>
      </w:pPr>
      <w:r>
        <w:rPr>
          <w:rStyle w:val="SectionNumber"/>
        </w:rPr>
        <w:t xml:space="preserve">29.8</w:t>
      </w:r>
      <w:r>
        <w:tab/>
      </w:r>
      <w:r>
        <w:t xml:space="preserve">6. Seos Operatsioon „Peegel” tuumaga</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OPORD põhimõte</w:t>
            </w:r>
          </w:p>
        </w:tc>
        <w:tc>
          <w:tcPr/>
          <w:p>
            <w:pPr>
              <w:pStyle w:val="Compact"/>
            </w:pPr>
            <w:r>
              <w:t xml:space="preserve">Lisa S selgitus</w:t>
            </w:r>
          </w:p>
        </w:tc>
      </w:tr>
      <w:tr>
        <w:tc>
          <w:tcPr/>
          <w:p>
            <w:pPr>
              <w:pStyle w:val="Compact"/>
            </w:pPr>
            <w:r>
              <w:rPr>
                <w:i/>
                <w:iCs/>
              </w:rPr>
              <w:t xml:space="preserve">Sa pole katki olnudki</w:t>
            </w:r>
          </w:p>
        </w:tc>
        <w:tc>
          <w:tcPr/>
          <w:p>
            <w:pPr>
              <w:pStyle w:val="Compact"/>
            </w:pPr>
            <w:r>
              <w:t xml:space="preserve">Kiusamine ja trauma</w:t>
            </w:r>
            <w:r>
              <w:t xml:space="preserve"> </w:t>
            </w:r>
            <w:r>
              <w:rPr>
                <w:b/>
                <w:bCs/>
              </w:rPr>
              <w:t xml:space="preserve">muutsid aju ja keha</w:t>
            </w:r>
            <w:r>
              <w:t xml:space="preserve"> </w:t>
            </w:r>
            <w:r>
              <w:t xml:space="preserve">— sa ei ole „defektne”, sa kandsid koormust</w:t>
            </w:r>
          </w:p>
        </w:tc>
      </w:tr>
      <w:tr>
        <w:tc>
          <w:tcPr/>
          <w:p>
            <w:pPr>
              <w:pStyle w:val="Compact"/>
            </w:pPr>
            <w:r>
              <w:t xml:space="preserve">Kiusamise lõpp (KV, kool, töö)</w:t>
            </w:r>
          </w:p>
        </w:tc>
        <w:tc>
          <w:tcPr/>
          <w:p>
            <w:pPr>
              <w:pStyle w:val="Compact"/>
            </w:pPr>
            <w:r>
              <w:t xml:space="preserve">Ilma turvaliseta ei tule</w:t>
            </w:r>
            <w:r>
              <w:t xml:space="preserve"> </w:t>
            </w:r>
            <w:r>
              <w:rPr>
                <w:b/>
                <w:bCs/>
              </w:rPr>
              <w:t xml:space="preserve">vastutus</w:t>
            </w:r>
            <w:r>
              <w:t xml:space="preserve"> </w:t>
            </w:r>
            <w:r>
              <w:t xml:space="preserve">— inimene kaitseb end, mitte ei võta omaks</w:t>
            </w:r>
          </w:p>
        </w:tc>
      </w:tr>
      <w:tr>
        <w:tc>
          <w:tcPr/>
          <w:p>
            <w:pPr>
              <w:pStyle w:val="Compact"/>
            </w:pPr>
            <w:r>
              <w:t xml:space="preserve">Renee oli kiusaja</w:t>
            </w:r>
          </w:p>
        </w:tc>
        <w:tc>
          <w:tcPr/>
          <w:p>
            <w:pPr>
              <w:pStyle w:val="Compact"/>
            </w:pPr>
            <w:r>
              <w:t xml:space="preserve">Geenid + keskkond + hierarhia —</w:t>
            </w:r>
            <w:r>
              <w:t xml:space="preserve"> </w:t>
            </w:r>
            <w:r>
              <w:rPr>
                <w:b/>
                <w:bCs/>
              </w:rPr>
              <w:t xml:space="preserve">muster</w:t>
            </w:r>
            <w:r>
              <w:t xml:space="preserve">, mitte „kurjuse gene”</w:t>
            </w:r>
          </w:p>
        </w:tc>
      </w:tr>
      <w:tr>
        <w:tc>
          <w:tcPr/>
          <w:p>
            <w:pPr>
              <w:pStyle w:val="Compact"/>
            </w:pPr>
            <w:r>
              <w:t xml:space="preserve">ATH sildid KV-s (Margus Lõoke tähelepanek)</w:t>
            </w:r>
          </w:p>
        </w:tc>
        <w:tc>
          <w:tcPr/>
          <w:p>
            <w:pPr>
              <w:pStyle w:val="Compact"/>
            </w:pPr>
            <w:r>
              <w:t xml:space="preserve">Struktuur, uni, roll puudu; sümptom kustutatakse —</w:t>
            </w:r>
            <w:r>
              <w:t xml:space="preserve"> </w:t>
            </w:r>
            <w:r>
              <w:rPr>
                <w:b/>
                <w:bCs/>
              </w:rPr>
              <w:t xml:space="preserve">juurt ei vaadata</w:t>
            </w:r>
            <w:r>
              <w:t xml:space="preserve"> </w:t>
            </w:r>
            <w:r>
              <w:t xml:space="preserve">(vt OPORD MIKS RENEE)</w:t>
            </w:r>
          </w:p>
        </w:tc>
      </w:tr>
      <w:tr>
        <w:tc>
          <w:tcPr/>
          <w:p>
            <w:pPr>
              <w:pStyle w:val="Compact"/>
            </w:pPr>
            <w:r>
              <w:t xml:space="preserve">Lisa P — spordikommentaator</w:t>
            </w:r>
          </w:p>
        </w:tc>
        <w:tc>
          <w:tcPr/>
          <w:p>
            <w:pPr>
              <w:pStyle w:val="Compact"/>
            </w:pPr>
            <w:r>
              <w:t xml:space="preserve">Keha enne mõistust; trauma vabaneb</w:t>
            </w:r>
            <w:r>
              <w:t xml:space="preserve"> </w:t>
            </w:r>
            <w:r>
              <w:rPr>
                <w:b/>
                <w:bCs/>
              </w:rPr>
              <w:t xml:space="preserve">nähtavaks saamisega</w:t>
            </w:r>
          </w:p>
        </w:tc>
      </w:tr>
      <w:tr>
        <w:tc>
          <w:tcPr/>
          <w:p>
            <w:pPr>
              <w:pStyle w:val="Compact"/>
            </w:pPr>
            <w:r>
              <w:t xml:space="preserve">Lisa S §5b —</w:t>
            </w:r>
            <w:r>
              <w:t xml:space="preserve"> </w:t>
            </w:r>
            <w:r>
              <w:rPr>
                <w:i/>
                <w:iCs/>
              </w:rPr>
              <w:t xml:space="preserve">Rhythm 0</w:t>
            </w:r>
          </w:p>
        </w:tc>
        <w:tc>
          <w:tcPr/>
          <w:p>
            <w:pPr>
              <w:pStyle w:val="Compact"/>
            </w:pPr>
            <w:r>
              <w:t xml:space="preserve">Kui inimene = objekt, grupp ületab piire; meeskond ei ole täiuslik — struktuur kaitseb</w:t>
            </w:r>
          </w:p>
        </w:tc>
      </w:tr>
      <w:tr>
        <w:tc>
          <w:tcPr/>
          <w:p>
            <w:pPr>
              <w:pStyle w:val="Compact"/>
            </w:pPr>
            <w:r>
              <w:t xml:space="preserve">Lisa H, EMDR, ohvriabi</w:t>
            </w:r>
          </w:p>
        </w:tc>
        <w:tc>
          <w:tcPr/>
          <w:p>
            <w:pPr>
              <w:pStyle w:val="Compact"/>
            </w:pPr>
            <w:r>
              <w:t xml:space="preserve">Professionaalne abi täiskasvanule, kelle kehas on endiselt skoor</w:t>
            </w:r>
          </w:p>
        </w:tc>
      </w:tr>
    </w:tbl>
    <w:p>
      <w:r>
        <w:pict>
          <v:rect style="width:0;height:1.5pt" o:hralign="center" o:hrstd="t" o:hr="t"/>
        </w:pict>
      </w:r>
    </w:p>
    <w:bookmarkEnd w:id="778"/>
    <w:bookmarkStart w:id="779" w:name="lugemine-ja-abi"/>
    <w:p>
      <w:pPr>
        <w:pStyle w:val="Heading2"/>
      </w:pPr>
      <w:r>
        <w:rPr>
          <w:rStyle w:val="SectionNumber"/>
        </w:rPr>
        <w:t xml:space="preserve">29.9</w:t>
      </w:r>
      <w:r>
        <w:tab/>
      </w:r>
      <w:r>
        <w:t xml:space="preserve">7. Lugemine ja abi</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Materjal</w:t>
            </w:r>
          </w:p>
        </w:tc>
        <w:tc>
          <w:tcPr/>
          <w:p>
            <w:pPr>
              <w:pStyle w:val="Compact"/>
            </w:pPr>
            <w:r>
              <w:t xml:space="preserve">Kus</w:t>
            </w:r>
          </w:p>
        </w:tc>
      </w:tr>
      <w:tr>
        <w:tc>
          <w:tcPr/>
          <w:p>
            <w:pPr>
              <w:pStyle w:val="Compact"/>
            </w:pPr>
            <w:r>
              <w:rPr>
                <w:i/>
                <w:iCs/>
              </w:rPr>
              <w:t xml:space="preserve">The Body Keeps the Score</w:t>
            </w:r>
          </w:p>
        </w:tc>
        <w:tc>
          <w:tcPr/>
          <w:p>
            <w:pPr>
              <w:pStyle w:val="Compact"/>
            </w:pPr>
            <w:r>
              <w:t xml:space="preserve">van der Kolk (ISBN 978-0-141-97861-1) —</w:t>
            </w:r>
            <w:r>
              <w:t xml:space="preserve"> </w:t>
            </w:r>
            <w:r>
              <w:rPr>
                <w:b/>
                <w:bCs/>
              </w:rPr>
              <w:t xml:space="preserve">peamine trauma raamat</w:t>
            </w:r>
            <w:r>
              <w:t xml:space="preserve"> </w:t>
            </w:r>
            <w:r>
              <w:t xml:space="preserve">operatsioonis</w:t>
            </w:r>
          </w:p>
        </w:tc>
      </w:tr>
      <w:tr>
        <w:tc>
          <w:tcPr/>
          <w:p>
            <w:pPr>
              <w:pStyle w:val="Compact"/>
            </w:pPr>
            <w:r>
              <w:t xml:space="preserve">Lisa P</w:t>
            </w:r>
          </w:p>
        </w:tc>
        <w:tc>
          <w:tcPr/>
          <w:p>
            <w:pPr>
              <w:pStyle w:val="Compact"/>
            </w:pPr>
            <w:r>
              <w:t xml:space="preserve">Valideerimine, spordikommentaator, mis töötab / mis mitte</w:t>
            </w:r>
          </w:p>
        </w:tc>
      </w:tr>
      <w:tr>
        <w:tc>
          <w:tcPr/>
          <w:p>
            <w:pPr>
              <w:pStyle w:val="Compact"/>
            </w:pPr>
            <w:r>
              <w:t xml:space="preserve">Lisa I</w:t>
            </w:r>
          </w:p>
        </w:tc>
        <w:tc>
          <w:tcPr/>
          <w:p>
            <w:pPr>
              <w:pStyle w:val="Compact"/>
            </w:pPr>
            <w:r>
              <w:t xml:space="preserve">Inimesekeskne juhtimine — Steiger, Kert Grünberg</w:t>
            </w:r>
          </w:p>
        </w:tc>
      </w:tr>
      <w:tr>
        <w:tc>
          <w:tcPr/>
          <w:p>
            <w:pPr>
              <w:pStyle w:val="Compact"/>
            </w:pPr>
            <w:r>
              <w:t xml:space="preserve">Lisa H</w:t>
            </w:r>
          </w:p>
        </w:tc>
        <w:tc>
          <w:tcPr/>
          <w:p>
            <w:pPr>
              <w:pStyle w:val="Compact"/>
            </w:pPr>
            <w:r>
              <w:t xml:space="preserve">Kriis, kiirjuhend isale</w:t>
            </w:r>
          </w:p>
        </w:tc>
      </w:tr>
      <w:tr>
        <w:tc>
          <w:tcPr/>
          <w:p>
            <w:pPr>
              <w:pStyle w:val="Compact"/>
            </w:pPr>
            <w:r>
              <w:t xml:space="preserve">Lisa V</w:t>
            </w:r>
          </w:p>
        </w:tc>
        <w:tc>
          <w:tcPr/>
          <w:p>
            <w:pPr>
              <w:pStyle w:val="Compact"/>
            </w:pPr>
            <w:r>
              <w:t xml:space="preserve">Uni — Walker</w:t>
            </w:r>
            <w:r>
              <w:t xml:space="preserve"> </w:t>
            </w:r>
            <w:r>
              <w:rPr>
                <w:i/>
                <w:iCs/>
              </w:rPr>
              <w:t xml:space="preserve">Why We Sleep</w:t>
            </w:r>
            <w:r>
              <w:t xml:space="preserve">; uni puudus tugevdab mandeltuumareaktsiooni (ATH enne silti)</w:t>
            </w:r>
          </w:p>
        </w:tc>
      </w:tr>
      <w:tr>
        <w:tc>
          <w:tcPr/>
          <w:p>
            <w:pPr>
              <w:pStyle w:val="Compact"/>
            </w:pPr>
            <w:r>
              <w:t xml:space="preserve">EMDR</w:t>
            </w:r>
          </w:p>
        </w:tc>
        <w:tc>
          <w:tcPr/>
          <w:p>
            <w:pPr>
              <w:pStyle w:val="Compact"/>
            </w:pPr>
            <w:r>
              <w:t xml:space="preserve">Kaitseväe Tugiteenuste keskus; ohvriabi.ee (kuni 940 € toetus)</w:t>
            </w:r>
          </w:p>
        </w:tc>
      </w:tr>
      <w:tr>
        <w:tc>
          <w:tcPr/>
          <w:p>
            <w:pPr>
              <w:pStyle w:val="Compact"/>
            </w:pPr>
            <w:r>
              <w:rPr>
                <w:i/>
                <w:iCs/>
              </w:rPr>
              <w:t xml:space="preserve">Imeline Teadus</w:t>
            </w:r>
            <w:r>
              <w:t xml:space="preserve"> </w:t>
            </w:r>
            <w:r>
              <w:t xml:space="preserve">11/2023</w:t>
            </w:r>
          </w:p>
        </w:tc>
        <w:tc>
          <w:tcPr/>
          <w:p>
            <w:pPr>
              <w:pStyle w:val="Compact"/>
            </w:pPr>
            <w:r>
              <w:t xml:space="preserve">Kiusamine, aju, teadlaste nõuanded (selle lisa põhiallikas)</w:t>
            </w:r>
          </w:p>
        </w:tc>
      </w:tr>
      <w:tr>
        <w:tc>
          <w:tcPr/>
          <w:p>
            <w:pPr>
              <w:pStyle w:val="Compact"/>
            </w:pPr>
            <w:r>
              <w:t xml:space="preserve">Marina Abramović —</w:t>
            </w:r>
            <w:r>
              <w:t xml:space="preserve"> </w:t>
            </w:r>
            <w:r>
              <w:rPr>
                <w:i/>
                <w:iCs/>
              </w:rPr>
              <w:t xml:space="preserve">Rhythm 0</w:t>
            </w:r>
            <w:r>
              <w:t xml:space="preserve"> </w:t>
            </w:r>
            <w:r>
              <w:t xml:space="preserve">(1974)</w:t>
            </w:r>
          </w:p>
        </w:tc>
        <w:tc>
          <w:tcPr/>
          <w:p>
            <w:pPr>
              <w:pStyle w:val="Compact"/>
            </w:pPr>
            <w:r>
              <w:t xml:space="preserve">Lisa S §5b — grupikäitumine, objektistamine, empaatia (meeskonnale)</w:t>
            </w:r>
          </w:p>
        </w:tc>
      </w:tr>
    </w:tbl>
    <w:p>
      <w:pPr>
        <w:pStyle w:val="BodyText"/>
      </w:pPr>
      <w:r>
        <w:rPr>
          <w:b/>
          <w:bCs/>
        </w:rPr>
        <w:t xml:space="preserve">Kriisis:</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Ohvriabi</w:t>
      </w:r>
      <w:r>
        <w:t xml:space="preserve"> </w:t>
      </w:r>
      <w:r>
        <w:rPr>
          <w:b/>
          <w:bCs/>
        </w:rPr>
        <w:t xml:space="preserve">116 006</w:t>
      </w:r>
    </w:p>
    <w:p>
      <w:r>
        <w:pict>
          <v:rect style="width:0;height:1.5pt" o:hralign="center" o:hrstd="t" o:hr="t"/>
        </w:pict>
      </w:r>
    </w:p>
    <w:p>
      <w:pPr>
        <w:pStyle w:val="FirstParagraph"/>
      </w:pPr>
      <w:r>
        <w:rPr>
          <w:i/>
          <w:iCs/>
        </w:rPr>
        <w:t xml:space="preserve">Lisa S — Operatsioon „Peegel”. Koostatud Renee Aluste juhiste ja teaduslike allikate põhjal. See ei ole meditsiiniline diagnoos ega asenda professionaalset abi.</w:t>
      </w:r>
    </w:p>
    <w:bookmarkEnd w:id="779"/>
    <w:bookmarkEnd w:id="780"/>
    <w:bookmarkStart w:id="850" w:name="lisa-t-valitsuse-hetke-analüüs"/>
    <w:p>
      <w:pPr>
        <w:pStyle w:val="Heading1"/>
      </w:pPr>
      <w:r>
        <w:rPr>
          <w:rStyle w:val="SectionNumber"/>
        </w:rPr>
        <w:t xml:space="preserve">30</w:t>
      </w:r>
      <w:r>
        <w:tab/>
      </w:r>
      <w:r>
        <w:t xml:space="preserve">Lisa T — Valitsuse hetke-analüüs</w:t>
      </w:r>
    </w:p>
    <w:p>
      <w:pPr>
        <w:pStyle w:val="BlockText"/>
      </w:pPr>
      <w:r>
        <w:rPr>
          <w:b/>
          <w:bCs/>
        </w:rPr>
        <w:t xml:space="preserve">Lugeja saab:</w:t>
      </w:r>
      <w:r>
        <w:t xml:space="preserve"> </w:t>
      </w:r>
      <w:r>
        <w:t xml:space="preserve">hetke-analüüsi, KPI ja ministrite profiilid.</w:t>
      </w:r>
      <w:r>
        <w:t xml:space="preserve"> </w:t>
      </w:r>
      <w:r>
        <w:rPr>
          <w:b/>
          <w:bCs/>
        </w:rPr>
        <w:t xml:space="preserve">Loe seda kui:</w:t>
      </w:r>
      <w:r>
        <w:t xml:space="preserve"> </w:t>
      </w:r>
      <w:r>
        <w:t xml:space="preserve">tahad fakte ja konteksti (tee B/F, K3).</w:t>
      </w:r>
      <w:r>
        <w:t xml:space="preserve"> </w:t>
      </w:r>
      <w:r>
        <w:rPr>
          <w:b/>
          <w:bCs/>
        </w:rPr>
        <w:t xml:space="preserve">Ära loe kui:</w:t>
      </w:r>
      <w:r>
        <w:t xml:space="preserve"> </w:t>
      </w:r>
      <w:r>
        <w:t xml:space="preserve">otsid lihtsat igapäevategu — alusta TUUM-ist.</w:t>
      </w:r>
    </w:p>
    <w:p>
      <w:pPr>
        <w:pStyle w:val="FirstParagraph"/>
      </w:pPr>
      <w:r>
        <w:rPr>
          <w:b/>
          <w:bCs/>
        </w:rPr>
        <w:t xml:space="preserve">Operatsioon „Peegel”</w:t>
      </w:r>
      <w:r>
        <w:t xml:space="preserve"> </w:t>
      </w:r>
      <w:r>
        <w:t xml:space="preserve">| Ranger Handbook (FM 3-21.76) — IPB raamistik | Põhimõte:</w:t>
      </w:r>
      <w:r>
        <w:t xml:space="preserve"> </w:t>
      </w:r>
      <w:r>
        <w:rPr>
          <w:i/>
          <w:iCs/>
        </w:rPr>
        <w:t xml:space="preserve">me ei süüdi inimesi — me mõõdame tulemusi ja küsime miks</w:t>
      </w:r>
    </w:p>
    <w:p>
      <w:pPr>
        <w:pStyle w:val="BodyText"/>
      </w:pPr>
      <w:r>
        <w:rPr>
          <w:b/>
          <w:bCs/>
        </w:rPr>
        <w:t xml:space="preserve">Kuupäev:</w:t>
      </w:r>
      <w:r>
        <w:t xml:space="preserve"> </w:t>
      </w:r>
      <w:r>
        <w:t xml:space="preserve">24. juuli 2026</w:t>
      </w:r>
      <w:r>
        <w:t xml:space="preserve"> </w:t>
      </w:r>
      <w:r>
        <w:rPr>
          <w:b/>
          <w:bCs/>
        </w:rPr>
        <w:t xml:space="preserve">Siht:</w:t>
      </w:r>
      <w:r>
        <w:t xml:space="preserve"> </w:t>
      </w:r>
      <w:r>
        <w:t xml:space="preserve">Kristen Michali valitsus (54. valitsus), 13 ministrit</w:t>
      </w:r>
      <w:r>
        <w:t xml:space="preserve"> </w:t>
      </w:r>
      <w:r>
        <w:rPr>
          <w:b/>
          <w:bCs/>
        </w:rPr>
        <w:t xml:space="preserve">Lühikokkuvõte:</w:t>
      </w:r>
      <w:r>
        <w:t xml:space="preserve"> </w:t>
      </w:r>
      <w:r>
        <w:t xml:space="preserve">OPORD alguses — sektsioon „Hetke-analüüs”</w:t>
      </w:r>
      <w:r>
        <w:t xml:space="preserve"> </w:t>
      </w:r>
      <w:r>
        <w:rPr>
          <w:b/>
          <w:bCs/>
        </w:rPr>
        <w:t xml:space="preserve">Seotud:</w:t>
      </w:r>
      <w:r>
        <w:t xml:space="preserve"> </w:t>
      </w:r>
      <w:r>
        <w:rPr>
          <w:b/>
          <w:bCs/>
        </w:rPr>
        <w:t xml:space="preserve">Lisa I</w:t>
      </w:r>
      <w:r>
        <w:t xml:space="preserve"> </w:t>
      </w:r>
      <w:r>
        <w:t xml:space="preserve">(inimesekeskne juhtimine),</w:t>
      </w:r>
      <w:r>
        <w:t xml:space="preserve"> </w:t>
      </w:r>
      <w:r>
        <w:rPr>
          <w:b/>
          <w:bCs/>
        </w:rPr>
        <w:t xml:space="preserve">Lisa S</w:t>
      </w:r>
      <w:r>
        <w:t xml:space="preserve"> </w:t>
      </w:r>
      <w:r>
        <w:t xml:space="preserve">(trauma),</w:t>
      </w:r>
      <w:r>
        <w:t xml:space="preserve"> </w:t>
      </w:r>
      <w:r>
        <w:rPr>
          <w:b/>
          <w:bCs/>
        </w:rPr>
        <w:t xml:space="preserve">Lisa P</w:t>
      </w:r>
      <w:r>
        <w:t xml:space="preserve"> </w:t>
      </w:r>
      <w:r>
        <w:t xml:space="preserve">(NVC, valideerimine),</w:t>
      </w:r>
      <w:r>
        <w:t xml:space="preserve"> </w:t>
      </w:r>
      <w:r>
        <w:rPr>
          <w:b/>
          <w:bCs/>
        </w:rPr>
        <w:t xml:space="preserve">Lisa L</w:t>
      </w:r>
      <w:r>
        <w:t xml:space="preserve"> </w:t>
      </w:r>
      <w:r>
        <w:t xml:space="preserve">(ministeeriumid)</w:t>
      </w:r>
    </w:p>
    <w:bookmarkStart w:id="781" w:name="Xabfc2ed0b92b42451a28de0f175370a70beee0f"/>
    <w:p>
      <w:pPr>
        <w:pStyle w:val="Heading2"/>
      </w:pPr>
      <w:r>
        <w:rPr>
          <w:rStyle w:val="SectionNumber"/>
        </w:rPr>
        <w:t xml:space="preserve">30.1</w:t>
      </w:r>
      <w:r>
        <w:tab/>
      </w:r>
      <w:r>
        <w:t xml:space="preserve">Hetke-analüüs — rahva teenijate tegevuse kaardistamine Ranger Handbooki meetodil</w:t>
      </w:r>
    </w:p>
    <w:p>
      <w:pPr>
        <w:pStyle w:val="FirstParagraph"/>
      </w:pPr>
      <w:r>
        <w:rPr>
          <w:b/>
          <w:bCs/>
        </w:rPr>
        <w:t xml:space="preserve">Klassifikatsioon:</w:t>
      </w:r>
      <w:r>
        <w:t xml:space="preserve"> </w:t>
      </w:r>
      <w:r>
        <w:t xml:space="preserve">Avalik — Eesti kodanikele</w:t>
      </w:r>
      <w:r>
        <w:t xml:space="preserve"> </w:t>
      </w:r>
      <w:r>
        <w:rPr>
          <w:b/>
          <w:bCs/>
        </w:rPr>
        <w:t xml:space="preserve">Analüüsi tüüp:</w:t>
      </w:r>
      <w:r>
        <w:t xml:space="preserve"> </w:t>
      </w:r>
      <w:r>
        <w:t xml:space="preserve">Kodanikualgatuslik IPB (Intelligence Preparation of the Battlefield)</w:t>
      </w:r>
      <w:r>
        <w:t xml:space="preserve"> </w:t>
      </w:r>
      <w:r>
        <w:rPr>
          <w:b/>
          <w:bCs/>
        </w:rPr>
        <w:t xml:space="preserve">Viide:</w:t>
      </w:r>
      <w:r>
        <w:t xml:space="preserve"> </w:t>
      </w:r>
      <w:r>
        <w:t xml:space="preserve">Ranger Handbook — Composition, Disposition, Strength, Recent Activities, Capabilities, COA</w:t>
      </w:r>
    </w:p>
    <w:p>
      <w:r>
        <w:pict>
          <v:rect style="width:0;height:1.5pt" o:hralign="center" o:hrstd="t" o:hr="t"/>
        </w:pict>
      </w:r>
    </w:p>
    <w:p>
      <w:pPr>
        <w:pStyle w:val="BlockText"/>
      </w:pPr>
      <w:r>
        <w:rPr>
          <w:i/>
          <w:iCs/>
        </w:rPr>
        <w:t xml:space="preserve">„Me ei süüdi ühtegi neist inimestest. Me võtame vastutuse enda kanda ja suhtleme läbi mittevägivalse kommunikatsiooni: miks te need otsused teete? Mis on teie kavatsus? Võib-olla oli see hea. Võib-olla halb. Me ei tea. Aga me küsime.”</w:t>
      </w:r>
    </w:p>
    <w:p>
      <w:pPr>
        <w:pStyle w:val="BlockText"/>
      </w:pPr>
      <w:r>
        <w:rPr>
          <w:i/>
          <w:iCs/>
        </w:rPr>
        <w:t xml:space="preserve">„Üleval on üksildane. Võib-olla keegi ei anna neile tagasisidet — ja nad tegelevad ellujäämisega, mitte pahatahtlikkusega.”</w:t>
      </w:r>
    </w:p>
    <w:p>
      <w:r>
        <w:pict>
          <v:rect style="width:0;height:1.5pt" o:hralign="center" o:hrstd="t" o:hr="t"/>
        </w:pict>
      </w:r>
    </w:p>
    <w:bookmarkEnd w:id="781"/>
    <w:bookmarkStart w:id="782" w:name="sisukord"/>
    <w:p>
      <w:pPr>
        <w:pStyle w:val="Heading2"/>
      </w:pPr>
      <w:r>
        <w:rPr>
          <w:rStyle w:val="SectionNumber"/>
        </w:rPr>
        <w:t xml:space="preserve">30.2</w:t>
      </w:r>
      <w:r>
        <w:tab/>
      </w:r>
      <w:r>
        <w:t xml:space="preserve">SISUKORD</w:t>
      </w:r>
    </w:p>
    <w:p>
      <w:pPr>
        <w:pStyle w:val="Compact"/>
        <w:numPr>
          <w:ilvl w:val="0"/>
          <w:numId w:val="1262"/>
        </w:numPr>
      </w:pPr>
      <w:hyperlink w:anchor="Xa3efc9cf0fda8b3de8890b0ab3ead29722ab4f5">
        <w:r>
          <w:rPr>
            <w:rStyle w:val="Hyperlink"/>
          </w:rPr>
          <w:t xml:space="preserve">Kuidas seda lugeda</w:t>
        </w:r>
      </w:hyperlink>
    </w:p>
    <w:p>
      <w:pPr>
        <w:pStyle w:val="Compact"/>
        <w:numPr>
          <w:ilvl w:val="0"/>
          <w:numId w:val="1262"/>
        </w:numPr>
      </w:pPr>
      <w:hyperlink w:anchor="X44501b7157b4c449d25904a2c1e1b4b3fcbfb48">
        <w:r>
          <w:rPr>
            <w:rStyle w:val="Hyperlink"/>
          </w:rPr>
          <w:t xml:space="preserve">KPI ülevaade — ühe pilguga</w:t>
        </w:r>
      </w:hyperlink>
    </w:p>
    <w:p>
      <w:pPr>
        <w:pStyle w:val="Compact"/>
        <w:numPr>
          <w:ilvl w:val="0"/>
          <w:numId w:val="1262"/>
        </w:numPr>
      </w:pPr>
      <w:hyperlink w:anchor="X6ccf278e165de0f56536b6b125210c9896fe46c">
        <w:r>
          <w:rPr>
            <w:rStyle w:val="Hyperlink"/>
          </w:rPr>
          <w:t xml:space="preserve">Ranger Handbooki raamistik</w:t>
        </w:r>
      </w:hyperlink>
    </w:p>
    <w:p>
      <w:pPr>
        <w:pStyle w:val="Compact"/>
        <w:numPr>
          <w:ilvl w:val="0"/>
          <w:numId w:val="1262"/>
        </w:numPr>
      </w:pPr>
      <w:hyperlink w:anchor="X43b886b8721e0b702531e8801d159cf4a467fdb">
        <w:r>
          <w:rPr>
            <w:rStyle w:val="Hyperlink"/>
          </w:rPr>
          <w:t xml:space="preserve">PMESII-PT analüüs</w:t>
        </w:r>
      </w:hyperlink>
    </w:p>
    <w:p>
      <w:pPr>
        <w:pStyle w:val="Compact"/>
        <w:numPr>
          <w:ilvl w:val="0"/>
          <w:numId w:val="1262"/>
        </w:numPr>
      </w:pPr>
      <w:hyperlink w:anchor="X9b20e05e03327e057cf73fd76d5ae048f36c66d">
        <w:r>
          <w:rPr>
            <w:rStyle w:val="Hyperlink"/>
          </w:rPr>
          <w:t xml:space="preserve">ASCOPE — tsiviilkaalutlused</w:t>
        </w:r>
      </w:hyperlink>
    </w:p>
    <w:p>
      <w:pPr>
        <w:pStyle w:val="Compact"/>
        <w:numPr>
          <w:ilvl w:val="0"/>
          <w:numId w:val="1262"/>
        </w:numPr>
      </w:pPr>
      <w:hyperlink w:anchor="X8108a6ce9fd5757fcf122fa2e28fa25dc73d5a7">
        <w:r>
          <w:rPr>
            <w:rStyle w:val="Hyperlink"/>
          </w:rPr>
          <w:t xml:space="preserve">Hetke-analüüs (IPB samm 2–4)</w:t>
        </w:r>
      </w:hyperlink>
    </w:p>
    <w:p>
      <w:pPr>
        <w:pStyle w:val="Compact"/>
        <w:numPr>
          <w:ilvl w:val="0"/>
          <w:numId w:val="1262"/>
        </w:numPr>
      </w:pPr>
      <w:hyperlink w:anchor="X0e11ee5f2a43e25c44dae5181eb7fe86a11547c">
        <w:r>
          <w:rPr>
            <w:rStyle w:val="Hyperlink"/>
          </w:rPr>
          <w:t xml:space="preserve">Show me the money</w:t>
        </w:r>
      </w:hyperlink>
    </w:p>
    <w:p>
      <w:pPr>
        <w:pStyle w:val="Compact"/>
        <w:numPr>
          <w:ilvl w:val="0"/>
          <w:numId w:val="1262"/>
        </w:numPr>
      </w:pPr>
      <w:hyperlink w:anchor="X8d872d905310e2ec3e1070ae6cf6c7fe36e93ba">
        <w:r>
          <w:rPr>
            <w:rStyle w:val="Hyperlink"/>
          </w:rPr>
          <w:t xml:space="preserve">Hüpoteeside testimine</w:t>
        </w:r>
      </w:hyperlink>
    </w:p>
    <w:p>
      <w:pPr>
        <w:pStyle w:val="Compact"/>
        <w:numPr>
          <w:ilvl w:val="0"/>
          <w:numId w:val="1262"/>
        </w:numPr>
      </w:pPr>
      <w:hyperlink w:anchor="X376298b0ddd7efc5238f9fda32b5a903d34e014">
        <w:r>
          <w:rPr>
            <w:rStyle w:val="Hyperlink"/>
          </w:rPr>
          <w:t xml:space="preserve">Ministrite profiilid (13)</w:t>
        </w:r>
      </w:hyperlink>
    </w:p>
    <w:p>
      <w:pPr>
        <w:pStyle w:val="Compact"/>
        <w:numPr>
          <w:ilvl w:val="0"/>
          <w:numId w:val="1262"/>
        </w:numPr>
      </w:pPr>
      <w:hyperlink w:anchor="X933d8c6fb8bb4ea8d3dbc034203143e2edcfb9f">
        <w:r>
          <w:rPr>
            <w:rStyle w:val="Hyperlink"/>
          </w:rPr>
          <w:t xml:space="preserve">OKR — mida peaks valitsus saavutama</w:t>
        </w:r>
      </w:hyperlink>
    </w:p>
    <w:p>
      <w:pPr>
        <w:pStyle w:val="Compact"/>
        <w:numPr>
          <w:ilvl w:val="0"/>
          <w:numId w:val="1262"/>
        </w:numPr>
      </w:pPr>
      <w:hyperlink w:anchor="X4aa802f9092e2a42e59022ba4536632055e9fa2">
        <w:r>
          <w:rPr>
            <w:rStyle w:val="Hyperlink"/>
          </w:rPr>
          <w:t xml:space="preserve">Soovitus: tuleviku valitsuse „valik”</w:t>
        </w:r>
      </w:hyperlink>
    </w:p>
    <w:p>
      <w:pPr>
        <w:pStyle w:val="Compact"/>
        <w:numPr>
          <w:ilvl w:val="0"/>
          <w:numId w:val="1262"/>
        </w:numPr>
      </w:pPr>
      <w:hyperlink w:anchor="X5613053eb314c9f5d54546618ae2115ad211549">
        <w:r>
          <w:rPr>
            <w:rStyle w:val="Hyperlink"/>
          </w:rPr>
          <w:t xml:space="preserve">Allikad ja piirangud</w:t>
        </w:r>
      </w:hyperlink>
    </w:p>
    <w:p>
      <w:r>
        <w:pict>
          <v:rect style="width:0;height:1.5pt" o:hralign="center" o:hrstd="t" o:hr="t"/>
        </w:pict>
      </w:r>
    </w:p>
    <w:bookmarkEnd w:id="782"/>
    <w:bookmarkStart w:id="787" w:name="kuidas-seda-lugeda"/>
    <w:p>
      <w:pPr>
        <w:pStyle w:val="Heading2"/>
      </w:pPr>
      <w:r>
        <w:rPr>
          <w:rStyle w:val="SectionNumber"/>
        </w:rPr>
        <w:t xml:space="preserve">30.3</w:t>
      </w:r>
      <w:r>
        <w:tab/>
      </w:r>
      <w:r>
        <w:t xml:space="preserve">1. KUIDAS SEDA LUGEDA</w:t>
      </w:r>
    </w:p>
    <w:bookmarkStart w:id="783" w:name="mis-see-ei-ole-1"/>
    <w:p>
      <w:pPr>
        <w:pStyle w:val="Heading3"/>
      </w:pPr>
      <w:r>
        <w:rPr>
          <w:rStyle w:val="SectionNumber"/>
        </w:rPr>
        <w:t xml:space="preserve">30.3.1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Kriminaaluurimine</w:t>
            </w:r>
          </w:p>
        </w:tc>
        <w:tc>
          <w:tcPr/>
          <w:p>
            <w:pPr>
              <w:pStyle w:val="Compact"/>
            </w:pPr>
            <w:r>
              <w:t xml:space="preserve">Avalik OSINT + statistika</w:t>
            </w:r>
          </w:p>
        </w:tc>
      </w:tr>
      <w:tr>
        <w:tc>
          <w:tcPr/>
          <w:p>
            <w:pPr>
              <w:pStyle w:val="Compact"/>
            </w:pPr>
            <w:r>
              <w:t xml:space="preserve">Isiklik rünnak</w:t>
            </w:r>
          </w:p>
        </w:tc>
        <w:tc>
          <w:tcPr/>
          <w:p>
            <w:pPr>
              <w:pStyle w:val="Compact"/>
            </w:pPr>
            <w:r>
              <w:t xml:space="preserve">Süsteemi ja tulemuste analüüs</w:t>
            </w:r>
          </w:p>
        </w:tc>
      </w:tr>
      <w:tr>
        <w:tc>
          <w:tcPr/>
          <w:p>
            <w:pPr>
              <w:pStyle w:val="Compact"/>
            </w:pPr>
            <w:r>
              <w:t xml:space="preserve">Sõjaline „vaenlase” mõiste inimeste suhtes</w:t>
            </w:r>
          </w:p>
        </w:tc>
        <w:tc>
          <w:tcPr/>
          <w:p>
            <w:pPr>
              <w:pStyle w:val="Compact"/>
            </w:pPr>
            <w:r>
              <w:rPr>
                <w:b/>
                <w:bCs/>
              </w:rPr>
              <w:t xml:space="preserve">Hetke-analüüs</w:t>
            </w:r>
            <w:r>
              <w:t xml:space="preserve"> </w:t>
            </w:r>
            <w:r>
              <w:t xml:space="preserve">— mis on praegu, mitte kellelegi sildi kleepimine</w:t>
            </w:r>
          </w:p>
        </w:tc>
      </w:tr>
      <w:tr>
        <w:tc>
          <w:tcPr/>
          <w:p>
            <w:pPr>
              <w:pStyle w:val="Compact"/>
            </w:pPr>
            <w:r>
              <w:t xml:space="preserve">Kindlad süüdistused</w:t>
            </w:r>
          </w:p>
        </w:tc>
        <w:tc>
          <w:tcPr/>
          <w:p>
            <w:pPr>
              <w:pStyle w:val="Compact"/>
            </w:pPr>
            <w:r>
              <w:rPr>
                <w:b/>
                <w:bCs/>
              </w:rPr>
              <w:t xml:space="preserve">Hüpoteesid</w:t>
            </w:r>
            <w:r>
              <w:t xml:space="preserve"> </w:t>
            </w:r>
            <w:r>
              <w:t xml:space="preserve">— märgistatud kui</w:t>
            </w:r>
            <w:r>
              <w:t xml:space="preserve"> </w:t>
            </w:r>
            <w:r>
              <w:rPr>
                <w:i/>
                <w:iCs/>
              </w:rPr>
              <w:t xml:space="preserve">võib-olla</w:t>
            </w:r>
          </w:p>
        </w:tc>
      </w:tr>
    </w:tbl>
    <w:bookmarkEnd w:id="783"/>
    <w:bookmarkStart w:id="784" w:name="hetke-analüüs-vs-vastase-analüüs"/>
    <w:p>
      <w:pPr>
        <w:pStyle w:val="Heading3"/>
      </w:pPr>
      <w:r>
        <w:rPr>
          <w:rStyle w:val="SectionNumber"/>
        </w:rPr>
        <w:t xml:space="preserve">30.3.2</w:t>
      </w:r>
      <w:r>
        <w:tab/>
      </w:r>
      <w:r>
        <w:t xml:space="preserve">Hetke-analüüs vs vastase-analüüs</w:t>
      </w:r>
    </w:p>
    <w:p>
      <w:pPr>
        <w:pStyle w:val="FirstParagraph"/>
      </w:pPr>
      <w:r>
        <w:t xml:space="preserve">Ranger Handbook (sõjaväes) kasutab terminit</w:t>
      </w:r>
      <w:r>
        <w:t xml:space="preserve"> </w:t>
      </w:r>
      <w:r>
        <w:rPr>
          <w:b/>
          <w:bCs/>
        </w:rPr>
        <w:t xml:space="preserve">vastase analüüs</w:t>
      </w:r>
      <w:r>
        <w:t xml:space="preserve"> </w:t>
      </w:r>
      <w:r>
        <w:t xml:space="preserve">(</w:t>
      </w:r>
      <w:r>
        <w:rPr>
          <w:i/>
          <w:iCs/>
        </w:rPr>
        <w:t xml:space="preserve">enemy analysis</w:t>
      </w:r>
      <w:r>
        <w:t xml:space="preserve">). Me</w:t>
      </w:r>
      <w:r>
        <w:t xml:space="preserve"> </w:t>
      </w:r>
      <w:r>
        <w:rPr>
          <w:b/>
          <w:bCs/>
        </w:rPr>
        <w:t xml:space="preserve">ei rakenda</w:t>
      </w:r>
      <w:r>
        <w:t xml:space="preserve"> </w:t>
      </w:r>
      <w:r>
        <w:t xml:space="preserve">seda terminit valitsuse liikmete suhtes.</w:t>
      </w:r>
    </w:p>
    <w:tbl>
      <w:tblPr>
        <w:tblStyle w:val="Table"/>
        <w:tblW w:type="pct" w:w="5000"/>
        <w:tblLayout w:type="fixed"/>
        <w:tblLook w:firstRow="1" w:lastRow="0" w:firstColumn="0" w:lastColumn="0" w:noHBand="0" w:noVBand="0" w:val="0020"/>
      </w:tblPr>
      <w:tblGrid>
        <w:gridCol w:w="396"/>
        <w:gridCol w:w="4620"/>
        <w:gridCol w:w="2904"/>
      </w:tblGrid>
      <w:tr>
        <w:trPr>
          <w:tblHeader w:val="on"/>
        </w:trPr>
        <w:tc>
          <w:tcPr/>
          <w:p>
            <w:pPr>
              <w:pStyle w:val="Compact"/>
            </w:pPr>
          </w:p>
        </w:tc>
        <w:tc>
          <w:tcPr/>
          <w:p>
            <w:pPr>
              <w:pStyle w:val="Compact"/>
            </w:pPr>
            <w:r>
              <w:t xml:space="preserve">Vastase-analüüs (Ranger Handbook)</w:t>
            </w:r>
          </w:p>
        </w:tc>
        <w:tc>
          <w:tcPr/>
          <w:p>
            <w:pPr>
              <w:pStyle w:val="Compact"/>
            </w:pPr>
            <w:r>
              <w:t xml:space="preserve">Hetke-analüüs (meie)</w:t>
            </w:r>
          </w:p>
        </w:tc>
      </w:tr>
      <w:tr>
        <w:tc>
          <w:tcPr/>
          <w:p>
            <w:pPr>
              <w:pStyle w:val="Compact"/>
            </w:pPr>
            <w:r>
              <w:rPr>
                <w:b/>
                <w:bCs/>
              </w:rPr>
              <w:t xml:space="preserve">Kelle kohta</w:t>
            </w:r>
          </w:p>
        </w:tc>
        <w:tc>
          <w:tcPr/>
          <w:p>
            <w:pPr>
              <w:pStyle w:val="Compact"/>
            </w:pPr>
            <w:r>
              <w:t xml:space="preserve">Sõjaline vastane lahinguväljal</w:t>
            </w:r>
          </w:p>
        </w:tc>
        <w:tc>
          <w:tcPr/>
          <w:p>
            <w:pPr>
              <w:pStyle w:val="Compact"/>
            </w:pPr>
            <w:r>
              <w:t xml:space="preserve">Praegune valitsus —</w:t>
            </w:r>
            <w:r>
              <w:t xml:space="preserve"> </w:t>
            </w:r>
            <w:r>
              <w:rPr>
                <w:b/>
                <w:bCs/>
              </w:rPr>
              <w:t xml:space="preserve">inimesed, mitte vaenlased</w:t>
            </w:r>
          </w:p>
        </w:tc>
      </w:tr>
      <w:tr>
        <w:tc>
          <w:tcPr/>
          <w:p>
            <w:pPr>
              <w:pStyle w:val="Compact"/>
            </w:pPr>
            <w:r>
              <w:rPr>
                <w:b/>
                <w:bCs/>
              </w:rPr>
              <w:t xml:space="preserve">Eesmärk</w:t>
            </w:r>
          </w:p>
        </w:tc>
        <w:tc>
          <w:tcPr/>
          <w:p>
            <w:pPr>
              <w:pStyle w:val="Compact"/>
            </w:pPr>
            <w:r>
              <w:t xml:space="preserve">Võit lahingus</w:t>
            </w:r>
          </w:p>
        </w:tc>
        <w:tc>
          <w:tcPr/>
          <w:p>
            <w:pPr>
              <w:pStyle w:val="Compact"/>
            </w:pPr>
            <w:r>
              <w:t xml:space="preserve">Tulemuste mõistmine ja tagasiside</w:t>
            </w:r>
          </w:p>
        </w:tc>
      </w:tr>
      <w:tr>
        <w:tc>
          <w:tcPr/>
          <w:p>
            <w:pPr>
              <w:pStyle w:val="Compact"/>
            </w:pPr>
            <w:r>
              <w:rPr>
                <w:b/>
                <w:bCs/>
              </w:rPr>
              <w:t xml:space="preserve">Hoiak</w:t>
            </w:r>
          </w:p>
        </w:tc>
        <w:tc>
          <w:tcPr/>
          <w:p>
            <w:pPr>
              <w:pStyle w:val="Compact"/>
            </w:pPr>
            <w:r>
              <w:t xml:space="preserve">Neutralne luure</w:t>
            </w:r>
          </w:p>
        </w:tc>
        <w:tc>
          <w:tcPr/>
          <w:p>
            <w:pPr>
              <w:pStyle w:val="Compact"/>
            </w:pPr>
            <w:r>
              <w:t xml:space="preserve">NVC —</w:t>
            </w:r>
            <w:r>
              <w:t xml:space="preserve"> </w:t>
            </w:r>
            <w:r>
              <w:rPr>
                <w:i/>
                <w:iCs/>
              </w:rPr>
              <w:t xml:space="preserve">miks sa seda tegid? mis sul vaja on?</w:t>
            </w:r>
          </w:p>
        </w:tc>
      </w:tr>
    </w:tbl>
    <w:p>
      <w:pPr>
        <w:pStyle w:val="BodyText"/>
      </w:pPr>
      <w:r>
        <w:rPr>
          <w:b/>
          <w:bCs/>
        </w:rPr>
        <w:t xml:space="preserve">Valitsuse liikmed ei ole vaenlased.</w:t>
      </w:r>
      <w:r>
        <w:t xml:space="preserve"> </w:t>
      </w:r>
      <w:r>
        <w:t xml:space="preserve">Nad:</w:t>
      </w:r>
      <w:r>
        <w:t xml:space="preserve"> </w:t>
      </w:r>
      <w:r>
        <w:t xml:space="preserve">- tegelevad</w:t>
      </w:r>
      <w:r>
        <w:t xml:space="preserve"> </w:t>
      </w:r>
      <w:r>
        <w:rPr>
          <w:b/>
          <w:bCs/>
        </w:rPr>
        <w:t xml:space="preserve">ellujäämisega</w:t>
      </w:r>
      <w:r>
        <w:t xml:space="preserve"> </w:t>
      </w:r>
      <w:r>
        <w:t xml:space="preserve">(ajasurve, koalitsioon, kriis, meedia);</w:t>
      </w:r>
      <w:r>
        <w:t xml:space="preserve"> </w:t>
      </w:r>
      <w:r>
        <w:t xml:space="preserve">- tegid iga hetk otsused, mis tol hetkel tundusid</w:t>
      </w:r>
      <w:r>
        <w:t xml:space="preserve"> </w:t>
      </w:r>
      <w:r>
        <w:rPr>
          <w:b/>
          <w:bCs/>
        </w:rPr>
        <w:t xml:space="preserve">mõistlikud</w:t>
      </w:r>
      <w:r>
        <w:t xml:space="preserve">;</w:t>
      </w:r>
      <w:r>
        <w:t xml:space="preserve"> </w:t>
      </w:r>
      <w:r>
        <w:t xml:space="preserve">- said</w:t>
      </w:r>
      <w:r>
        <w:t xml:space="preserve"> </w:t>
      </w:r>
      <w:r>
        <w:rPr>
          <w:b/>
          <w:bCs/>
        </w:rPr>
        <w:t xml:space="preserve">liiga vähe infot</w:t>
      </w:r>
      <w:r>
        <w:t xml:space="preserve"> </w:t>
      </w:r>
      <w:r>
        <w:t xml:space="preserve">perede tegeliku olukorra kohta;</w:t>
      </w:r>
      <w:r>
        <w:t xml:space="preserve"> </w:t>
      </w:r>
      <w:r>
        <w:t xml:space="preserve">-</w:t>
      </w:r>
      <w:r>
        <w:t xml:space="preserve"> </w:t>
      </w:r>
      <w:r>
        <w:rPr>
          <w:b/>
          <w:bCs/>
        </w:rPr>
        <w:t xml:space="preserve">ei saanud adekvaatset tagasisidet</w:t>
      </w:r>
      <w:r>
        <w:t xml:space="preserve"> </w:t>
      </w:r>
      <w:r>
        <w:t xml:space="preserve">tulemuste kohta — ja seetõttu ei muutnud kurssi;</w:t>
      </w:r>
      <w:r>
        <w:t xml:space="preserve"> </w:t>
      </w:r>
      <w:r>
        <w:t xml:space="preserve">- võivad olla trauma-teadmatud ja ei tea, mida nende keha teeb (vt Lisa S).</w:t>
      </w:r>
    </w:p>
    <w:p>
      <w:pPr>
        <w:pStyle w:val="BodyText"/>
      </w:pPr>
      <w:r>
        <w:t xml:space="preserve">Me analüüsime</w:t>
      </w:r>
      <w:r>
        <w:t xml:space="preserve"> </w:t>
      </w:r>
      <w:r>
        <w:rPr>
          <w:b/>
          <w:bCs/>
        </w:rPr>
        <w:t xml:space="preserve">tulemusi</w:t>
      </w:r>
      <w:r>
        <w:t xml:space="preserve">, mitte kavatsusi. Kavatsus võis olla hea. Tulemus on see, mis loeb.</w:t>
      </w:r>
    </w:p>
    <w:bookmarkEnd w:id="784"/>
    <w:bookmarkStart w:id="785" w:name="meie-põhimõtted"/>
    <w:p>
      <w:pPr>
        <w:pStyle w:val="Heading3"/>
      </w:pPr>
      <w:r>
        <w:rPr>
          <w:rStyle w:val="SectionNumber"/>
        </w:rPr>
        <w:t xml:space="preserve">30.3.3</w:t>
      </w:r>
      <w:r>
        <w:tab/>
      </w:r>
      <w:r>
        <w:t xml:space="preserve">Meie põhimõtted</w:t>
      </w:r>
    </w:p>
    <w:p>
      <w:pPr>
        <w:pStyle w:val="Compact"/>
        <w:numPr>
          <w:ilvl w:val="0"/>
          <w:numId w:val="1263"/>
        </w:numPr>
      </w:pPr>
      <w:r>
        <w:rPr>
          <w:b/>
          <w:bCs/>
        </w:rPr>
        <w:t xml:space="preserve">Iga minister on terve, normaalne inimene</w:t>
      </w:r>
      <w:r>
        <w:t xml:space="preserve"> </w:t>
      </w:r>
      <w:r>
        <w:t xml:space="preserve">— ellujäämisrežiimis, mitte pahatahtlik.</w:t>
      </w:r>
    </w:p>
    <w:p>
      <w:pPr>
        <w:pStyle w:val="Compact"/>
        <w:numPr>
          <w:ilvl w:val="0"/>
          <w:numId w:val="1263"/>
        </w:numPr>
      </w:pPr>
      <w:r>
        <w:rPr>
          <w:b/>
          <w:bCs/>
        </w:rPr>
        <w:t xml:space="preserve">Kavatsus ≠ tulemus</w:t>
      </w:r>
      <w:r>
        <w:t xml:space="preserve"> </w:t>
      </w:r>
      <w:r>
        <w:t xml:space="preserve">— hea kavatsus võib anda halva tulemuse; infopuudujääk võib mõjutada otsust.</w:t>
      </w:r>
    </w:p>
    <w:p>
      <w:pPr>
        <w:pStyle w:val="Compact"/>
        <w:numPr>
          <w:ilvl w:val="0"/>
          <w:numId w:val="1263"/>
        </w:numPr>
      </w:pPr>
      <w:r>
        <w:rPr>
          <w:b/>
          <w:bCs/>
        </w:rPr>
        <w:t xml:space="preserve">Keha enne mõistust</w:t>
      </w:r>
      <w:r>
        <w:t xml:space="preserve"> </w:t>
      </w:r>
      <w:r>
        <w:t xml:space="preserve">— poliitikud võivad olla trauma-teadmatud ja ei pruugi teadvustada, miks nad teevad seda, mida teevad.</w:t>
      </w:r>
    </w:p>
    <w:p>
      <w:pPr>
        <w:pStyle w:val="Compact"/>
        <w:numPr>
          <w:ilvl w:val="0"/>
          <w:numId w:val="1263"/>
        </w:numPr>
      </w:pPr>
      <w:r>
        <w:rPr>
          <w:b/>
          <w:bCs/>
        </w:rPr>
        <w:t xml:space="preserve">Tagasiside puudumine</w:t>
      </w:r>
      <w:r>
        <w:t xml:space="preserve"> </w:t>
      </w:r>
      <w:r>
        <w:t xml:space="preserve">— kui tulemusi ei peegeldata tagasi, ei saa kurssi muuta.</w:t>
      </w:r>
    </w:p>
    <w:p>
      <w:pPr>
        <w:pStyle w:val="Compact"/>
        <w:numPr>
          <w:ilvl w:val="0"/>
          <w:numId w:val="1263"/>
        </w:numPr>
      </w:pPr>
      <w:r>
        <w:rPr>
          <w:b/>
          <w:bCs/>
        </w:rPr>
        <w:t xml:space="preserve">NVC küsimus:</w:t>
      </w:r>
      <w:r>
        <w:t xml:space="preserve"> </w:t>
      </w:r>
      <w:r>
        <w:rPr>
          <w:i/>
          <w:iCs/>
        </w:rPr>
        <w:t xml:space="preserve">Mis vajadus on selle otsuse taga? Mida sa tunned? Mida sa vajad?</w:t>
      </w:r>
    </w:p>
    <w:p>
      <w:pPr>
        <w:pStyle w:val="Compact"/>
        <w:numPr>
          <w:ilvl w:val="0"/>
          <w:numId w:val="1263"/>
        </w:numPr>
      </w:pPr>
      <w:r>
        <w:rPr>
          <w:b/>
          <w:bCs/>
        </w:rPr>
        <w:t xml:space="preserve">AI teeb ära administratiivse töö</w:t>
      </w:r>
      <w:r>
        <w:t xml:space="preserve"> </w:t>
      </w:r>
      <w:r>
        <w:t xml:space="preserve">— inimene on vaja seal, kus on vaja emotsiooni, eeskuju ja usaldust.</w:t>
      </w:r>
    </w:p>
    <w:bookmarkEnd w:id="785"/>
    <w:bookmarkStart w:id="786" w:name="sõnastus-vabariigi-viletsus"/>
    <w:p>
      <w:pPr>
        <w:pStyle w:val="Heading3"/>
      </w:pPr>
      <w:r>
        <w:rPr>
          <w:rStyle w:val="SectionNumber"/>
        </w:rPr>
        <w:t xml:space="preserve">30.3.4</w:t>
      </w:r>
      <w:r>
        <w:tab/>
      </w:r>
      <w:r>
        <w:t xml:space="preserve">Sõnastus „Vabariigi Viletsus”</w:t>
      </w:r>
    </w:p>
    <w:p>
      <w:pPr>
        <w:pStyle w:val="FirstParagraph"/>
      </w:pPr>
      <w:r>
        <w:t xml:space="preserve">Sotsiaalmeedia postituses kasutatud sõna</w:t>
      </w:r>
      <w:r>
        <w:t xml:space="preserve"> </w:t>
      </w:r>
      <w:r>
        <w:rPr>
          <w:i/>
          <w:iCs/>
        </w:rPr>
        <w:t xml:space="preserve">Viletsus</w:t>
      </w:r>
      <w:r>
        <w:t xml:space="preserve"> </w:t>
      </w:r>
      <w:r>
        <w:t xml:space="preserve">(paralleel</w:t>
      </w:r>
      <w:r>
        <w:t xml:space="preserve"> </w:t>
      </w:r>
      <w:r>
        <w:rPr>
          <w:i/>
          <w:iCs/>
        </w:rPr>
        <w:t xml:space="preserve">Vabariigi Valitsusele</w:t>
      </w:r>
      <w:r>
        <w:t xml:space="preserve">) on</w:t>
      </w:r>
      <w:r>
        <w:t xml:space="preserve"> </w:t>
      </w:r>
      <w:r>
        <w:rPr>
          <w:b/>
          <w:bCs/>
        </w:rPr>
        <w:t xml:space="preserve">emotsionaalne reaktsioon</w:t>
      </w:r>
      <w:r>
        <w:t xml:space="preserve">, mitte ametlik hinnang. Me analüüsime seda kui</w:t>
      </w:r>
      <w:r>
        <w:t xml:space="preserve"> </w:t>
      </w:r>
      <w:r>
        <w:rPr>
          <w:b/>
          <w:bCs/>
        </w:rPr>
        <w:t xml:space="preserve">sümptomit</w:t>
      </w:r>
      <w:r>
        <w:t xml:space="preserve">: rahva usaldus on madal, frustratsioon kõrge. See ei tähenda, et iga minister on „vilets” — see tähendab, et</w:t>
      </w:r>
      <w:r>
        <w:t xml:space="preserve"> </w:t>
      </w:r>
      <w:r>
        <w:rPr>
          <w:b/>
          <w:bCs/>
        </w:rPr>
        <w:t xml:space="preserve">süsteem ei tööta rahva jaoks</w:t>
      </w:r>
      <w:r>
        <w:t xml:space="preserve">.</w:t>
      </w:r>
    </w:p>
    <w:p>
      <w:r>
        <w:pict>
          <v:rect style="width:0;height:1.5pt" o:hralign="center" o:hrstd="t" o:hr="t"/>
        </w:pict>
      </w:r>
    </w:p>
    <w:bookmarkEnd w:id="786"/>
    <w:bookmarkEnd w:id="787"/>
    <w:bookmarkStart w:id="792" w:name="kpi-ülevaade-ühe-pilguga"/>
    <w:p>
      <w:pPr>
        <w:pStyle w:val="Heading2"/>
      </w:pPr>
      <w:r>
        <w:rPr>
          <w:rStyle w:val="SectionNumber"/>
        </w:rPr>
        <w:t xml:space="preserve">30.4</w:t>
      </w:r>
      <w:r>
        <w:tab/>
      </w:r>
      <w:r>
        <w:t xml:space="preserve">2. KPI ÜLEVAADE — ÜHE PILGUGA</w:t>
      </w:r>
    </w:p>
    <w:bookmarkStart w:id="788" w:name="rahva-usaldus-ja-heakskiit-20252026"/>
    <w:p>
      <w:pPr>
        <w:pStyle w:val="Heading3"/>
      </w:pPr>
      <w:r>
        <w:rPr>
          <w:rStyle w:val="SectionNumber"/>
        </w:rPr>
        <w:t xml:space="preserve">30.4.1</w:t>
      </w:r>
      <w:r>
        <w:tab/>
      </w:r>
      <w:r>
        <w:t xml:space="preserve">Rahva usaldus ja heakskiit (2025–2026)</w:t>
      </w:r>
    </w:p>
    <w:tbl>
      <w:tblPr>
        <w:tblStyle w:val="Table"/>
        <w:tblW w:type="pct" w:w="5000"/>
        <w:tblLayout w:type="fixed"/>
        <w:tblLook w:firstRow="1" w:lastRow="0" w:firstColumn="0" w:lastColumn="0" w:noHBand="0" w:noVBand="0" w:val="0020"/>
      </w:tblPr>
      <w:tblGrid>
        <w:gridCol w:w="1320"/>
        <w:gridCol w:w="2376"/>
        <w:gridCol w:w="1848"/>
        <w:gridCol w:w="2376"/>
      </w:tblGrid>
      <w:tr>
        <w:trPr>
          <w:tblHeader w:val="on"/>
        </w:trPr>
        <w:tc>
          <w:tcPr/>
          <w:p>
            <w:pPr>
              <w:pStyle w:val="Compact"/>
            </w:pPr>
            <w:r>
              <w:t xml:space="preserve">KPI</w:t>
            </w:r>
          </w:p>
        </w:tc>
        <w:tc>
          <w:tcPr/>
          <w:p>
            <w:pPr>
              <w:pStyle w:val="Compact"/>
            </w:pPr>
            <w:r>
              <w:t xml:space="preserve">Väärtus</w:t>
            </w:r>
          </w:p>
        </w:tc>
        <w:tc>
          <w:tcPr/>
          <w:p>
            <w:pPr>
              <w:pStyle w:val="Compact"/>
            </w:pPr>
            <w:r>
              <w:t xml:space="preserve">Trend</w:t>
            </w:r>
          </w:p>
        </w:tc>
        <w:tc>
          <w:tcPr/>
          <w:p>
            <w:pPr>
              <w:pStyle w:val="Compact"/>
            </w:pPr>
            <w:r>
              <w:t xml:space="preserve">Allikas</w:t>
            </w:r>
          </w:p>
        </w:tc>
      </w:tr>
      <w:tr>
        <w:tc>
          <w:tcPr/>
          <w:p>
            <w:pPr>
              <w:pStyle w:val="Compact"/>
            </w:pPr>
            <w:r>
              <w:t xml:space="preserve">Valitsuse usaldus</w:t>
            </w:r>
          </w:p>
        </w:tc>
        <w:tc>
          <w:tcPr/>
          <w:p>
            <w:pPr>
              <w:pStyle w:val="Compact"/>
            </w:pPr>
            <w:r>
              <w:rPr>
                <w:b/>
                <w:bCs/>
              </w:rPr>
              <w:t xml:space="preserve">30%</w:t>
            </w:r>
            <w:r>
              <w:t xml:space="preserve"> </w:t>
            </w:r>
            <w:r>
              <w:t xml:space="preserve">(sept 2025)</w:t>
            </w:r>
          </w:p>
        </w:tc>
        <w:tc>
          <w:tcPr/>
          <w:p>
            <w:pPr>
              <w:pStyle w:val="Compact"/>
            </w:pPr>
            <w:r>
              <w:t xml:space="preserve">↓ langus 37%-st</w:t>
            </w:r>
          </w:p>
        </w:tc>
        <w:tc>
          <w:tcPr/>
          <w:p>
            <w:pPr>
              <w:pStyle w:val="Compact"/>
            </w:pPr>
            <w:r>
              <w:t xml:space="preserve">Turu-uuringute AS / Vabariigi Kantselei</w:t>
            </w:r>
          </w:p>
        </w:tc>
      </w:tr>
      <w:tr>
        <w:tc>
          <w:tcPr/>
          <w:p>
            <w:pPr>
              <w:pStyle w:val="Compact"/>
            </w:pPr>
            <w:r>
              <w:t xml:space="preserve">Riigikogu usaldus</w:t>
            </w:r>
          </w:p>
        </w:tc>
        <w:tc>
          <w:tcPr/>
          <w:p>
            <w:pPr>
              <w:pStyle w:val="Compact"/>
            </w:pPr>
            <w:r>
              <w:rPr>
                <w:b/>
                <w:bCs/>
              </w:rPr>
              <w:t xml:space="preserve">29%</w:t>
            </w:r>
          </w:p>
        </w:tc>
        <w:tc>
          <w:tcPr/>
          <w:p>
            <w:pPr>
              <w:pStyle w:val="Compact"/>
            </w:pPr>
            <w:r>
              <w:t xml:space="preserve">↓</w:t>
            </w:r>
          </w:p>
        </w:tc>
        <w:tc>
          <w:tcPr/>
          <w:p>
            <w:pPr>
              <w:pStyle w:val="Compact"/>
            </w:pPr>
            <w:r>
              <w:t xml:space="preserve">sama</w:t>
            </w:r>
          </w:p>
        </w:tc>
      </w:tr>
      <w:tr>
        <w:tc>
          <w:tcPr/>
          <w:p>
            <w:pPr>
              <w:pStyle w:val="Compact"/>
            </w:pPr>
            <w:r>
              <w:t xml:space="preserve">Peaministri heakskiit</w:t>
            </w:r>
          </w:p>
        </w:tc>
        <w:tc>
          <w:tcPr/>
          <w:p>
            <w:pPr>
              <w:pStyle w:val="Compact"/>
            </w:pPr>
            <w:r>
              <w:rPr>
                <w:b/>
                <w:bCs/>
              </w:rPr>
              <w:t xml:space="preserve">21%</w:t>
            </w:r>
            <w:r>
              <w:t xml:space="preserve"> </w:t>
            </w:r>
            <w:r>
              <w:t xml:space="preserve">heakskiit,</w:t>
            </w:r>
            <w:r>
              <w:t xml:space="preserve"> </w:t>
            </w:r>
            <w:r>
              <w:rPr>
                <w:b/>
                <w:bCs/>
              </w:rPr>
              <w:t xml:space="preserve">63%</w:t>
            </w:r>
            <w:r>
              <w:t xml:space="preserve"> </w:t>
            </w:r>
            <w:r>
              <w:t xml:space="preserve">mittemääramine</w:t>
            </w:r>
          </w:p>
        </w:tc>
        <w:tc>
          <w:tcPr/>
          <w:p>
            <w:pPr>
              <w:pStyle w:val="Compact"/>
            </w:pPr>
            <w:r>
              <w:t xml:space="preserve">↔ stagneerunud</w:t>
            </w:r>
          </w:p>
        </w:tc>
        <w:tc>
          <w:tcPr/>
          <w:p>
            <w:pPr>
              <w:pStyle w:val="Compact"/>
            </w:pPr>
            <w:r>
              <w:t xml:space="preserve">Norstat / Instituut</w:t>
            </w:r>
          </w:p>
        </w:tc>
      </w:tr>
      <w:tr>
        <w:tc>
          <w:tcPr/>
          <w:p>
            <w:pPr>
              <w:pStyle w:val="Compact"/>
            </w:pPr>
            <w:r>
              <w:t xml:space="preserve">Valitsuse töö hinnang</w:t>
            </w:r>
          </w:p>
        </w:tc>
        <w:tc>
          <w:tcPr/>
          <w:p>
            <w:pPr>
              <w:pStyle w:val="Compact"/>
            </w:pPr>
            <w:r>
              <w:rPr>
                <w:b/>
                <w:bCs/>
              </w:rPr>
              <w:t xml:space="preserve">67%</w:t>
            </w:r>
            <w:r>
              <w:t xml:space="preserve"> </w:t>
            </w:r>
            <w:r>
              <w:t xml:space="preserve">„halb/väga halb”</w:t>
            </w:r>
          </w:p>
        </w:tc>
        <w:tc>
          <w:tcPr/>
          <w:p>
            <w:pPr>
              <w:pStyle w:val="Compact"/>
            </w:pPr>
            <w:r>
              <w:t xml:space="preserve">↔</w:t>
            </w:r>
          </w:p>
        </w:tc>
        <w:tc>
          <w:tcPr/>
          <w:p>
            <w:pPr>
              <w:pStyle w:val="Compact"/>
            </w:pPr>
            <w:r>
              <w:t xml:space="preserve">Norstat</w:t>
            </w:r>
          </w:p>
        </w:tc>
      </w:tr>
      <w:tr>
        <w:tc>
          <w:tcPr/>
          <w:p>
            <w:pPr>
              <w:pStyle w:val="Compact"/>
            </w:pPr>
            <w:r>
              <w:t xml:space="preserve">Koalitsiooni toetus kokku</w:t>
            </w:r>
          </w:p>
        </w:tc>
        <w:tc>
          <w:tcPr/>
          <w:p>
            <w:pPr>
              <w:pStyle w:val="Compact"/>
            </w:pPr>
            <w:r>
              <w:rPr>
                <w:b/>
                <w:bCs/>
              </w:rPr>
              <w:t xml:space="preserve">14,4%</w:t>
            </w:r>
            <w:r>
              <w:t xml:space="preserve"> </w:t>
            </w:r>
            <w:r>
              <w:t xml:space="preserve">(Ref 12,7% + E200 1,7%)</w:t>
            </w:r>
          </w:p>
        </w:tc>
        <w:tc>
          <w:tcPr/>
          <w:p>
            <w:pPr>
              <w:pStyle w:val="Compact"/>
            </w:pPr>
            <w:r>
              <w:t xml:space="preserve">↓</w:t>
            </w:r>
          </w:p>
        </w:tc>
        <w:tc>
          <w:tcPr/>
          <w:p>
            <w:pPr>
              <w:pStyle w:val="Compact"/>
            </w:pPr>
            <w:r>
              <w:t xml:space="preserve">Norstat, juuli 2026</w:t>
            </w:r>
          </w:p>
        </w:tc>
      </w:tr>
      <w:tr>
        <w:tc>
          <w:tcPr/>
          <w:p>
            <w:pPr>
              <w:pStyle w:val="Compact"/>
            </w:pPr>
            <w:r>
              <w:t xml:space="preserve">Oppositsiooni toetus kokku</w:t>
            </w:r>
          </w:p>
        </w:tc>
        <w:tc>
          <w:tcPr/>
          <w:p>
            <w:pPr>
              <w:pStyle w:val="Compact"/>
            </w:pPr>
            <w:r>
              <w:rPr>
                <w:b/>
                <w:bCs/>
              </w:rPr>
              <w:t xml:space="preserve">76,3%</w:t>
            </w:r>
          </w:p>
        </w:tc>
        <w:tc>
          <w:tcPr/>
          <w:p>
            <w:pPr>
              <w:pStyle w:val="Compact"/>
            </w:pPr>
            <w:r>
              <w:t xml:space="preserve">↑</w:t>
            </w:r>
          </w:p>
        </w:tc>
        <w:tc>
          <w:tcPr/>
          <w:p>
            <w:pPr>
              <w:pStyle w:val="Compact"/>
            </w:pPr>
            <w:r>
              <w:t xml:space="preserve">Norstat</w:t>
            </w:r>
          </w:p>
        </w:tc>
      </w:tr>
    </w:tbl>
    <w:bookmarkEnd w:id="788"/>
    <w:bookmarkStart w:id="789" w:name="demograafia-iive-kriitiline-kpi"/>
    <w:p>
      <w:pPr>
        <w:pStyle w:val="Heading3"/>
      </w:pPr>
      <w:r>
        <w:rPr>
          <w:rStyle w:val="SectionNumber"/>
        </w:rPr>
        <w:t xml:space="preserve">30.4.2</w:t>
      </w:r>
      <w:r>
        <w:tab/>
      </w:r>
      <w:r>
        <w:t xml:space="preserve">Demograafia — iive (kriitiline KPI)</w:t>
      </w:r>
    </w:p>
    <w:tbl>
      <w:tblPr>
        <w:tblStyle w:val="Table"/>
        <w:tblW w:type="pct" w:w="5000"/>
        <w:tblLayout w:type="fixed"/>
        <w:tblLook w:firstRow="1" w:lastRow="0" w:firstColumn="0" w:lastColumn="0" w:noHBand="0" w:noVBand="0" w:val="0020"/>
      </w:tblPr>
      <w:tblGrid>
        <w:gridCol w:w="900"/>
        <w:gridCol w:w="3420"/>
        <w:gridCol w:w="1080"/>
        <w:gridCol w:w="1080"/>
        <w:gridCol w:w="1440"/>
      </w:tblGrid>
      <w:tr>
        <w:trPr>
          <w:tblHeader w:val="on"/>
        </w:trPr>
        <w:tc>
          <w:tcPr/>
          <w:p>
            <w:pPr>
              <w:pStyle w:val="Compact"/>
            </w:pPr>
            <w:r>
              <w:t xml:space="preserve">KPI</w:t>
            </w:r>
          </w:p>
        </w:tc>
        <w:tc>
          <w:tcPr/>
          <w:p>
            <w:pPr>
              <w:pStyle w:val="Compact"/>
            </w:pPr>
            <w:r>
              <w:t xml:space="preserve">2021 (enne langust)</w:t>
            </w:r>
          </w:p>
        </w:tc>
        <w:tc>
          <w:tcPr/>
          <w:p>
            <w:pPr>
              <w:pStyle w:val="Compact"/>
            </w:pPr>
            <w:r>
              <w:t xml:space="preserve">2024</w:t>
            </w:r>
          </w:p>
        </w:tc>
        <w:tc>
          <w:tcPr/>
          <w:p>
            <w:pPr>
              <w:pStyle w:val="Compact"/>
            </w:pPr>
            <w:r>
              <w:t xml:space="preserve">2025</w:t>
            </w:r>
          </w:p>
        </w:tc>
        <w:tc>
          <w:tcPr/>
          <w:p>
            <w:pPr>
              <w:pStyle w:val="Compact"/>
            </w:pPr>
            <w:r>
              <w:t xml:space="preserve">Muutus</w:t>
            </w:r>
          </w:p>
        </w:tc>
      </w:tr>
      <w:tr>
        <w:tc>
          <w:tcPr/>
          <w:p>
            <w:pPr>
              <w:pStyle w:val="Compact"/>
            </w:pPr>
            <w:r>
              <w:t xml:space="preserve">Sünde arv</w:t>
            </w:r>
          </w:p>
        </w:tc>
        <w:tc>
          <w:tcPr/>
          <w:p>
            <w:pPr>
              <w:pStyle w:val="Compact"/>
            </w:pPr>
            <w:r>
              <w:t xml:space="preserve">13 272</w:t>
            </w:r>
          </w:p>
        </w:tc>
        <w:tc>
          <w:tcPr/>
          <w:p>
            <w:pPr>
              <w:pStyle w:val="Compact"/>
            </w:pPr>
            <w:r>
              <w:t xml:space="preserve">9 690</w:t>
            </w:r>
          </w:p>
        </w:tc>
        <w:tc>
          <w:tcPr/>
          <w:p>
            <w:pPr>
              <w:pStyle w:val="Compact"/>
            </w:pPr>
            <w:r>
              <w:rPr>
                <w:b/>
                <w:bCs/>
              </w:rPr>
              <w:t xml:space="preserve">9 240</w:t>
            </w:r>
          </w:p>
        </w:tc>
        <w:tc>
          <w:tcPr/>
          <w:p>
            <w:pPr>
              <w:pStyle w:val="Compact"/>
            </w:pPr>
            <w:r>
              <w:rPr>
                <w:b/>
                <w:bCs/>
              </w:rPr>
              <w:t xml:space="preserve">−30%</w:t>
            </w:r>
            <w:r>
              <w:t xml:space="preserve"> </w:t>
            </w:r>
            <w:r>
              <w:t xml:space="preserve">vs 2010–2021 keskmine</w:t>
            </w:r>
          </w:p>
        </w:tc>
      </w:tr>
      <w:tr>
        <w:tc>
          <w:tcPr/>
          <w:p>
            <w:pPr>
              <w:pStyle w:val="Compact"/>
            </w:pPr>
            <w:r>
              <w:t xml:space="preserve">Sündimuskordaja (TFR)</w:t>
            </w:r>
          </w:p>
        </w:tc>
        <w:tc>
          <w:tcPr/>
          <w:p>
            <w:pPr>
              <w:pStyle w:val="Compact"/>
            </w:pPr>
            <w:r>
              <w:t xml:space="preserve">1,61</w:t>
            </w:r>
          </w:p>
        </w:tc>
        <w:tc>
          <w:tcPr/>
          <w:p>
            <w:pPr>
              <w:pStyle w:val="Compact"/>
            </w:pPr>
            <w:r>
              <w:t xml:space="preserve">1,18</w:t>
            </w:r>
          </w:p>
        </w:tc>
        <w:tc>
          <w:tcPr/>
          <w:p>
            <w:pPr>
              <w:pStyle w:val="Compact"/>
            </w:pPr>
            <w:r>
              <w:rPr>
                <w:b/>
                <w:bCs/>
              </w:rPr>
              <w:t xml:space="preserve">1,16</w:t>
            </w:r>
          </w:p>
        </w:tc>
        <w:tc>
          <w:tcPr/>
          <w:p>
            <w:pPr>
              <w:pStyle w:val="Compact"/>
            </w:pPr>
            <w:r>
              <w:t xml:space="preserve">Asendustasemest (2,1) kaugel</w:t>
            </w:r>
          </w:p>
        </w:tc>
      </w:tr>
      <w:tr>
        <w:tc>
          <w:tcPr/>
          <w:p>
            <w:pPr>
              <w:pStyle w:val="Compact"/>
            </w:pPr>
            <w:r>
              <w:t xml:space="preserve">Rahvaarv</w:t>
            </w:r>
          </w:p>
        </w:tc>
        <w:tc>
          <w:tcPr/>
          <w:p>
            <w:pPr>
              <w:pStyle w:val="Compact"/>
            </w:pPr>
            <w:r>
              <w:t xml:space="preserve">+1 728 (2021)</w:t>
            </w:r>
          </w:p>
        </w:tc>
        <w:tc>
          <w:tcPr/>
          <w:p>
            <w:pPr>
              <w:pStyle w:val="Compact"/>
            </w:pPr>
            <w:r>
              <w:t xml:space="preserve">−4 692 (2024)</w:t>
            </w:r>
          </w:p>
        </w:tc>
        <w:tc>
          <w:tcPr/>
          <w:p>
            <w:pPr>
              <w:pStyle w:val="Compact"/>
            </w:pPr>
            <w:r>
              <w:rPr>
                <w:b/>
                <w:bCs/>
              </w:rPr>
              <w:t xml:space="preserve">−9 250</w:t>
            </w:r>
            <w:r>
              <w:t xml:space="preserve"> </w:t>
            </w:r>
            <w:r>
              <w:t xml:space="preserve">(2025)</w:t>
            </w:r>
          </w:p>
        </w:tc>
        <w:tc>
          <w:tcPr/>
          <w:p>
            <w:pPr>
              <w:pStyle w:val="Compact"/>
            </w:pPr>
            <w:r>
              <w:t xml:space="preserve">2. aastat järjest kahanemine</w:t>
            </w:r>
          </w:p>
        </w:tc>
      </w:tr>
      <w:tr>
        <w:tc>
          <w:tcPr/>
          <w:p>
            <w:pPr>
              <w:pStyle w:val="Compact"/>
            </w:pPr>
            <w:r>
              <w:t xml:space="preserve">Eestlaste sünde arv</w:t>
            </w:r>
          </w:p>
        </w:tc>
        <w:tc>
          <w:tcPr/>
          <w:p>
            <w:pPr>
              <w:pStyle w:val="Compact"/>
            </w:pPr>
            <w:r>
              <w:t xml:space="preserve">10 077 (2021)</w:t>
            </w:r>
          </w:p>
        </w:tc>
        <w:tc>
          <w:tcPr/>
          <w:p>
            <w:pPr>
              <w:pStyle w:val="Compact"/>
            </w:pPr>
            <w:r>
              <w:t xml:space="preserve">7 036</w:t>
            </w:r>
          </w:p>
        </w:tc>
        <w:tc>
          <w:tcPr/>
          <w:p>
            <w:pPr>
              <w:pStyle w:val="Compact"/>
            </w:pPr>
            <w:r>
              <w:rPr>
                <w:b/>
                <w:bCs/>
              </w:rPr>
              <w:t xml:space="preserve">6 722</w:t>
            </w:r>
          </w:p>
        </w:tc>
        <w:tc>
          <w:tcPr/>
          <w:p>
            <w:pPr>
              <w:pStyle w:val="Compact"/>
            </w:pPr>
            <w:r>
              <w:t xml:space="preserve">−33% nelja aastaga</w:t>
            </w:r>
          </w:p>
        </w:tc>
      </w:tr>
      <w:tr>
        <w:tc>
          <w:tcPr/>
          <w:p>
            <w:pPr>
              <w:pStyle w:val="Compact"/>
            </w:pPr>
            <w:r>
              <w:t xml:space="preserve">Esimese lapse ema keskmine vanus</w:t>
            </w:r>
          </w:p>
        </w:tc>
        <w:tc>
          <w:tcPr/>
          <w:p>
            <w:pPr>
              <w:pStyle w:val="Compact"/>
            </w:pPr>
            <w:r>
              <w:t xml:space="preserve">28,55 a</w:t>
            </w:r>
          </w:p>
        </w:tc>
        <w:tc>
          <w:tcPr/>
          <w:p>
            <w:pPr>
              <w:pStyle w:val="Compact"/>
            </w:pPr>
            <w:r>
              <w:t xml:space="preserve">28,93 a</w:t>
            </w:r>
          </w:p>
        </w:tc>
        <w:tc>
          <w:tcPr/>
          <w:p>
            <w:pPr>
              <w:pStyle w:val="Compact"/>
            </w:pPr>
            <w:r>
              <w:rPr>
                <w:b/>
                <w:bCs/>
              </w:rPr>
              <w:t xml:space="preserve">29,35 a</w:t>
            </w:r>
          </w:p>
        </w:tc>
        <w:tc>
          <w:tcPr/>
          <w:p>
            <w:pPr>
              <w:pStyle w:val="Compact"/>
            </w:pPr>
            <w:r>
              <w:t xml:space="preserve">Hilinemine jätkub</w:t>
            </w:r>
          </w:p>
        </w:tc>
      </w:tr>
    </w:tbl>
    <w:p>
      <w:pPr>
        <w:pStyle w:val="BodyText"/>
      </w:pPr>
      <w:r>
        <w:rPr>
          <w:b/>
          <w:bCs/>
        </w:rPr>
        <w:t xml:space="preserve">Järeldus:</w:t>
      </w:r>
      <w:r>
        <w:t xml:space="preserve"> </w:t>
      </w:r>
      <w:r>
        <w:t xml:space="preserve">Iive on</w:t>
      </w:r>
      <w:r>
        <w:t xml:space="preserve"> </w:t>
      </w:r>
      <w:r>
        <w:rPr>
          <w:b/>
          <w:bCs/>
        </w:rPr>
        <w:t xml:space="preserve">negatiivne</w:t>
      </w:r>
      <w:r>
        <w:t xml:space="preserve"> </w:t>
      </w:r>
      <w:r>
        <w:t xml:space="preserve">ja süveneb. Ükski minister ei saa seda positiivseks kirjutada.</w:t>
      </w:r>
    </w:p>
    <w:bookmarkEnd w:id="789"/>
    <w:bookmarkStart w:id="790" w:name="majandus-ja-riigiraha"/>
    <w:p>
      <w:pPr>
        <w:pStyle w:val="Heading3"/>
      </w:pPr>
      <w:r>
        <w:rPr>
          <w:rStyle w:val="SectionNumber"/>
        </w:rPr>
        <w:t xml:space="preserve">30.4.3</w:t>
      </w:r>
      <w:r>
        <w:tab/>
      </w:r>
      <w:r>
        <w:t xml:space="preserve">Majandus ja riigiraha</w:t>
      </w:r>
    </w:p>
    <w:tbl>
      <w:tblPr>
        <w:tblStyle w:val="Table"/>
        <w:tblW w:type="pct" w:w="5000"/>
        <w:tblLayout w:type="fixed"/>
        <w:tblLook w:firstRow="1" w:lastRow="0" w:firstColumn="0" w:lastColumn="0" w:noHBand="0" w:noVBand="0" w:val="0020"/>
      </w:tblPr>
      <w:tblGrid>
        <w:gridCol w:w="1650"/>
        <w:gridCol w:w="1980"/>
        <w:gridCol w:w="1980"/>
        <w:gridCol w:w="2310"/>
      </w:tblGrid>
      <w:tr>
        <w:trPr>
          <w:tblHeader w:val="on"/>
        </w:trPr>
        <w:tc>
          <w:tcPr/>
          <w:p>
            <w:pPr>
              <w:pStyle w:val="Compact"/>
            </w:pPr>
            <w:r>
              <w:t xml:space="preserve">KPI</w:t>
            </w:r>
          </w:p>
        </w:tc>
        <w:tc>
          <w:tcPr/>
          <w:p>
            <w:pPr>
              <w:pStyle w:val="Compact"/>
            </w:pPr>
            <w:r>
              <w:t xml:space="preserve">2024</w:t>
            </w:r>
          </w:p>
        </w:tc>
        <w:tc>
          <w:tcPr/>
          <w:p>
            <w:pPr>
              <w:pStyle w:val="Compact"/>
            </w:pPr>
            <w:r>
              <w:t xml:space="preserve">2025</w:t>
            </w:r>
          </w:p>
        </w:tc>
        <w:tc>
          <w:tcPr/>
          <w:p>
            <w:pPr>
              <w:pStyle w:val="Compact"/>
            </w:pPr>
            <w:r>
              <w:t xml:space="preserve">Trend</w:t>
            </w:r>
          </w:p>
        </w:tc>
      </w:tr>
      <w:tr>
        <w:tc>
          <w:tcPr/>
          <w:p>
            <w:pPr>
              <w:pStyle w:val="Compact"/>
            </w:pPr>
            <w:r>
              <w:t xml:space="preserve">Riigivõlg / SKP</w:t>
            </w:r>
          </w:p>
        </w:tc>
        <w:tc>
          <w:tcPr/>
          <w:p>
            <w:pPr>
              <w:pStyle w:val="Compact"/>
            </w:pPr>
            <w:r>
              <w:t xml:space="preserve">23,6% (9,3 mlrd €)</w:t>
            </w:r>
          </w:p>
        </w:tc>
        <w:tc>
          <w:tcPr/>
          <w:p>
            <w:pPr>
              <w:pStyle w:val="Compact"/>
            </w:pPr>
            <w:r>
              <w:rPr>
                <w:b/>
                <w:bCs/>
              </w:rPr>
              <w:t xml:space="preserve">24,1%</w:t>
            </w:r>
            <w:r>
              <w:t xml:space="preserve"> </w:t>
            </w:r>
            <w:r>
              <w:t xml:space="preserve">(10 mlrd €)</w:t>
            </w:r>
          </w:p>
        </w:tc>
        <w:tc>
          <w:tcPr/>
          <w:p>
            <w:pPr>
              <w:pStyle w:val="Compact"/>
            </w:pPr>
            <w:r>
              <w:t xml:space="preserve">↑</w:t>
            </w:r>
          </w:p>
        </w:tc>
      </w:tr>
      <w:tr>
        <w:tc>
          <w:tcPr/>
          <w:p>
            <w:pPr>
              <w:pStyle w:val="Compact"/>
            </w:pPr>
            <w:r>
              <w:t xml:space="preserve">Eelarvedefitsiit / SKP</w:t>
            </w:r>
          </w:p>
        </w:tc>
        <w:tc>
          <w:tcPr/>
          <w:p>
            <w:pPr>
              <w:pStyle w:val="Compact"/>
            </w:pPr>
            <w:r>
              <w:t xml:space="preserve">1,7%</w:t>
            </w:r>
          </w:p>
        </w:tc>
        <w:tc>
          <w:tcPr/>
          <w:p>
            <w:pPr>
              <w:pStyle w:val="Compact"/>
            </w:pPr>
            <w:r>
              <w:rPr>
                <w:b/>
                <w:bCs/>
              </w:rPr>
              <w:t xml:space="preserve">1,2%</w:t>
            </w:r>
          </w:p>
        </w:tc>
        <w:tc>
          <w:tcPr/>
          <w:p>
            <w:pPr>
              <w:pStyle w:val="Compact"/>
            </w:pPr>
            <w:r>
              <w:t xml:space="preserve">↓ (paranes, aga võlg kasvab)</w:t>
            </w:r>
          </w:p>
        </w:tc>
      </w:tr>
      <w:tr>
        <w:tc>
          <w:tcPr/>
          <w:p>
            <w:pPr>
              <w:pStyle w:val="Compact"/>
            </w:pPr>
            <w:r>
              <w:t xml:space="preserve">Kaitsekulutused / SKP</w:t>
            </w:r>
          </w:p>
        </w:tc>
        <w:tc>
          <w:tcPr/>
          <w:p>
            <w:pPr>
              <w:pStyle w:val="Compact"/>
            </w:pPr>
            <w:r>
              <w:t xml:space="preserve">3,37%</w:t>
            </w:r>
          </w:p>
        </w:tc>
        <w:tc>
          <w:tcPr/>
          <w:p>
            <w:pPr>
              <w:pStyle w:val="Compact"/>
            </w:pPr>
            <w:r>
              <w:rPr>
                <w:b/>
                <w:bCs/>
              </w:rPr>
              <w:t xml:space="preserve">3,38%</w:t>
            </w:r>
            <w:r>
              <w:t xml:space="preserve"> </w:t>
            </w:r>
            <w:r>
              <w:t xml:space="preserve">→ plaan</w:t>
            </w:r>
            <w:r>
              <w:t xml:space="preserve"> </w:t>
            </w:r>
            <w:r>
              <w:rPr>
                <w:b/>
                <w:bCs/>
              </w:rPr>
              <w:t xml:space="preserve">5%+</w:t>
            </w:r>
            <w:r>
              <w:t xml:space="preserve"> </w:t>
            </w:r>
            <w:r>
              <w:t xml:space="preserve">(2026–2029)</w:t>
            </w:r>
          </w:p>
        </w:tc>
        <w:tc>
          <w:tcPr/>
          <w:p>
            <w:pPr>
              <w:pStyle w:val="Compact"/>
            </w:pPr>
            <w:r>
              <w:t xml:space="preserve">↑↑</w:t>
            </w:r>
          </w:p>
        </w:tc>
      </w:tr>
      <w:tr>
        <w:tc>
          <w:tcPr/>
          <w:p>
            <w:pPr>
              <w:pStyle w:val="Compact"/>
            </w:pPr>
            <w:r>
              <w:t xml:space="preserve">Eluasemehinnaindeks</w:t>
            </w:r>
          </w:p>
        </w:tc>
        <w:tc>
          <w:tcPr/>
          <w:p>
            <w:pPr>
              <w:pStyle w:val="Compact"/>
            </w:pPr>
            <w:r>
              <w:t xml:space="preserve">+6,1%</w:t>
            </w:r>
          </w:p>
        </w:tc>
        <w:tc>
          <w:tcPr/>
          <w:p>
            <w:pPr>
              <w:pStyle w:val="Compact"/>
            </w:pPr>
            <w:r>
              <w:rPr>
                <w:b/>
                <w:bCs/>
              </w:rPr>
              <w:t xml:space="preserve">+5,2%</w:t>
            </w:r>
          </w:p>
        </w:tc>
        <w:tc>
          <w:tcPr/>
          <w:p>
            <w:pPr>
              <w:pStyle w:val="Compact"/>
            </w:pPr>
            <w:r>
              <w:t xml:space="preserve">↑ (noortele kättesaamatu)</w:t>
            </w:r>
          </w:p>
        </w:tc>
      </w:tr>
      <w:tr>
        <w:tc>
          <w:tcPr/>
          <w:p>
            <w:pPr>
              <w:pStyle w:val="Compact"/>
            </w:pPr>
            <w:r>
              <w:t xml:space="preserve">Laste absoluutses vaesuses</w:t>
            </w:r>
          </w:p>
        </w:tc>
        <w:tc>
          <w:tcPr/>
          <w:p>
            <w:pPr>
              <w:pStyle w:val="Compact"/>
            </w:pPr>
            <w:r>
              <w:t xml:space="preserve">2,4%</w:t>
            </w:r>
          </w:p>
        </w:tc>
        <w:tc>
          <w:tcPr/>
          <w:p>
            <w:pPr>
              <w:pStyle w:val="Compact"/>
            </w:pPr>
            <w:r>
              <w:rPr>
                <w:b/>
                <w:bCs/>
              </w:rPr>
              <w:t xml:space="preserve">4,5%</w:t>
            </w:r>
          </w:p>
        </w:tc>
        <w:tc>
          <w:tcPr/>
          <w:p>
            <w:pPr>
              <w:pStyle w:val="Compact"/>
            </w:pPr>
            <w:r>
              <w:t xml:space="preserve">↑↑ (peaaegu kahekordistus)</w:t>
            </w:r>
          </w:p>
        </w:tc>
      </w:tr>
      <w:tr>
        <w:tc>
          <w:tcPr/>
          <w:p>
            <w:pPr>
              <w:pStyle w:val="Compact"/>
            </w:pPr>
            <w:r>
              <w:t xml:space="preserve">Üksikvanemate suhteline vaesus</w:t>
            </w:r>
          </w:p>
        </w:tc>
        <w:tc>
          <w:tcPr/>
          <w:p>
            <w:pPr>
              <w:pStyle w:val="Compact"/>
            </w:pPr>
            <w:r>
              <w:t xml:space="preserve">—</w:t>
            </w:r>
          </w:p>
        </w:tc>
        <w:tc>
          <w:tcPr/>
          <w:p>
            <w:pPr>
              <w:pStyle w:val="Compact"/>
            </w:pPr>
            <w:r>
              <w:rPr>
                <w:b/>
                <w:bCs/>
              </w:rPr>
              <w:t xml:space="preserve">38%</w:t>
            </w:r>
          </w:p>
        </w:tc>
        <w:tc>
          <w:tcPr/>
          <w:p>
            <w:pPr>
              <w:pStyle w:val="Compact"/>
            </w:pPr>
            <w:r>
              <w:t xml:space="preserve">↑</w:t>
            </w:r>
          </w:p>
        </w:tc>
      </w:tr>
    </w:tbl>
    <w:bookmarkEnd w:id="790"/>
    <w:bookmarkStart w:id="791" w:name="show-me-the-money-kes-võidab"/>
    <w:p>
      <w:pPr>
        <w:pStyle w:val="Heading3"/>
      </w:pPr>
      <w:r>
        <w:rPr>
          <w:rStyle w:val="SectionNumber"/>
        </w:rPr>
        <w:t xml:space="preserve">30.4.4</w:t>
      </w:r>
      <w:r>
        <w:tab/>
      </w:r>
      <w:r>
        <w:t xml:space="preserve">„Show me the money” — kes võidab?</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Grupp</w:t>
            </w:r>
          </w:p>
        </w:tc>
        <w:tc>
          <w:tcPr/>
          <w:p>
            <w:pPr>
              <w:pStyle w:val="Compact"/>
            </w:pPr>
            <w:r>
              <w:t xml:space="preserve">Materiaalne olukord</w:t>
            </w:r>
          </w:p>
        </w:tc>
        <w:tc>
          <w:tcPr/>
          <w:p>
            <w:pPr>
              <w:pStyle w:val="Compact"/>
            </w:pPr>
            <w:r>
              <w:t xml:space="preserve">Rahulolu</w:t>
            </w:r>
          </w:p>
        </w:tc>
      </w:tr>
      <w:tr>
        <w:tc>
          <w:tcPr/>
          <w:p>
            <w:pPr>
              <w:pStyle w:val="Compact"/>
            </w:pPr>
            <w:r>
              <w:rPr>
                <w:b/>
                <w:bCs/>
              </w:rPr>
              <w:t xml:space="preserve">Riigikogu liikmed</w:t>
            </w:r>
            <w:r>
              <w:t xml:space="preserve"> </w:t>
            </w:r>
            <w:r>
              <w:t xml:space="preserve">(üldiselt)</w:t>
            </w:r>
          </w:p>
        </w:tc>
        <w:tc>
          <w:tcPr/>
          <w:p>
            <w:pPr>
              <w:pStyle w:val="Compact"/>
            </w:pPr>
            <w:r>
              <w:t xml:space="preserve">Palgad ~6400 €/kuu + hüved; osa deklareerib &gt;100 000 € aastatulu</w:t>
            </w:r>
          </w:p>
        </w:tc>
        <w:tc>
          <w:tcPr/>
          <w:p>
            <w:pPr>
              <w:pStyle w:val="Compact"/>
            </w:pPr>
            <w:r>
              <w:t xml:space="preserve">Madal avalik usaldus</w:t>
            </w:r>
          </w:p>
        </w:tc>
      </w:tr>
      <w:tr>
        <w:tc>
          <w:tcPr/>
          <w:p>
            <w:pPr>
              <w:pStyle w:val="Compact"/>
            </w:pPr>
            <w:r>
              <w:rPr>
                <w:b/>
                <w:bCs/>
              </w:rPr>
              <w:t xml:space="preserve">Ministrid</w:t>
            </w:r>
          </w:p>
        </w:tc>
        <w:tc>
          <w:tcPr/>
          <w:p>
            <w:pPr>
              <w:pStyle w:val="Compact"/>
            </w:pPr>
            <w:r>
              <w:t xml:space="preserve">Sarnane või kõrgem tulu; laenukoormus osal (nt Keldo ~382k € kohustused 2023)</w:t>
            </w:r>
          </w:p>
        </w:tc>
        <w:tc>
          <w:tcPr/>
          <w:p>
            <w:pPr>
              <w:pStyle w:val="Compact"/>
            </w:pPr>
            <w:r>
              <w:t xml:space="preserve">21% PM heakskiit</w:t>
            </w:r>
          </w:p>
        </w:tc>
      </w:tr>
      <w:tr>
        <w:tc>
          <w:tcPr/>
          <w:p>
            <w:pPr>
              <w:pStyle w:val="Compact"/>
            </w:pPr>
            <w:r>
              <w:rPr>
                <w:b/>
                <w:bCs/>
              </w:rPr>
              <w:t xml:space="preserve">Keskmine pere</w:t>
            </w:r>
          </w:p>
        </w:tc>
        <w:tc>
          <w:tcPr/>
          <w:p>
            <w:pPr>
              <w:pStyle w:val="Compact"/>
            </w:pPr>
            <w:r>
              <w:t xml:space="preserve">Eluaseme hinnad ↑, lastetoetused osaliselt ↓ (−17% sissetulekust 2024)</w:t>
            </w:r>
          </w:p>
        </w:tc>
        <w:tc>
          <w:tcPr/>
          <w:p>
            <w:pPr>
              <w:pStyle w:val="Compact"/>
            </w:pPr>
            <w:r>
              <w:t xml:space="preserve">67% eluga rahul (sept 2025)</w:t>
            </w:r>
          </w:p>
        </w:tc>
      </w:tr>
      <w:tr>
        <w:tc>
          <w:tcPr/>
          <w:p>
            <w:pPr>
              <w:pStyle w:val="Compact"/>
            </w:pPr>
            <w:r>
              <w:rPr>
                <w:b/>
                <w:bCs/>
              </w:rPr>
              <w:t xml:space="preserve">Noored pered</w:t>
            </w:r>
          </w:p>
        </w:tc>
        <w:tc>
          <w:tcPr/>
          <w:p>
            <w:pPr>
              <w:pStyle w:val="Compact"/>
            </w:pPr>
            <w:r>
              <w:t xml:space="preserve">Koduostmine Tallinnas peaaegu võimatu ilma vanemate abita</w:t>
            </w:r>
          </w:p>
        </w:tc>
        <w:tc>
          <w:tcPr/>
          <w:p>
            <w:pPr>
              <w:pStyle w:val="Compact"/>
            </w:pPr>
            <w:r>
              <w:t xml:space="preserve">Sündide arv rekordmadal</w:t>
            </w:r>
          </w:p>
        </w:tc>
      </w:tr>
    </w:tbl>
    <w:p>
      <w:r>
        <w:pict>
          <v:rect style="width:0;height:1.5pt" o:hralign="center" o:hrstd="t" o:hr="t"/>
        </w:pict>
      </w:r>
    </w:p>
    <w:bookmarkEnd w:id="791"/>
    <w:bookmarkEnd w:id="792"/>
    <w:bookmarkStart w:id="794" w:name="ranger-handbooki-raamistik"/>
    <w:p>
      <w:pPr>
        <w:pStyle w:val="Heading2"/>
      </w:pPr>
      <w:r>
        <w:rPr>
          <w:rStyle w:val="SectionNumber"/>
        </w:rPr>
        <w:t xml:space="preserve">30.5</w:t>
      </w:r>
      <w:r>
        <w:tab/>
      </w:r>
      <w:r>
        <w:t xml:space="preserve">3. RANGER HANDBOOKI RAAMISTIK</w:t>
      </w:r>
    </w:p>
    <w:p>
      <w:pPr>
        <w:pStyle w:val="FirstParagraph"/>
      </w:pPr>
      <w:r>
        <w:t xml:space="preserve">Ranger Handbook (FM 3-21.76) nõuab patrulli juhilt</w:t>
      </w:r>
      <w:r>
        <w:t xml:space="preserve"> </w:t>
      </w:r>
      <w:r>
        <w:rPr>
          <w:b/>
          <w:bCs/>
        </w:rPr>
        <w:t xml:space="preserve">täielikku olukorra kaardistamist</w:t>
      </w:r>
      <w:r>
        <w:t xml:space="preserve"> </w:t>
      </w:r>
      <w:r>
        <w:t xml:space="preserve">enne tegevust. Sõjaväes nimetatakse seda</w:t>
      </w:r>
      <w:r>
        <w:t xml:space="preserve"> </w:t>
      </w:r>
      <w:r>
        <w:rPr>
          <w:i/>
          <w:iCs/>
        </w:rPr>
        <w:t xml:space="preserve">vastase analüüsiks</w:t>
      </w:r>
      <w:r>
        <w:t xml:space="preserve"> </w:t>
      </w:r>
      <w:r>
        <w:t xml:space="preserve">— meie kasutame sama</w:t>
      </w:r>
      <w:r>
        <w:t xml:space="preserve"> </w:t>
      </w:r>
      <w:r>
        <w:rPr>
          <w:b/>
          <w:bCs/>
        </w:rPr>
        <w:t xml:space="preserve">IPB struktuuri</w:t>
      </w:r>
      <w:r>
        <w:t xml:space="preserve">, aga nimetame seda</w:t>
      </w:r>
      <w:r>
        <w:t xml:space="preserve"> </w:t>
      </w:r>
      <w:r>
        <w:rPr>
          <w:b/>
          <w:bCs/>
        </w:rPr>
        <w:t xml:space="preserve">hetke-analüüsiks</w:t>
      </w:r>
      <w:r>
        <w:t xml:space="preserve">, sest valitsuse liikmed ei ole vaenlased.</w:t>
      </w:r>
    </w:p>
    <w:tbl>
      <w:tblPr>
        <w:tblStyle w:val="Table"/>
        <w:tblW w:type="pct" w:w="5000"/>
        <w:tblLayout w:type="fixed"/>
        <w:tblLook w:firstRow="1" w:lastRow="0" w:firstColumn="0" w:lastColumn="0" w:noHBand="0" w:noVBand="0" w:val="0020"/>
      </w:tblPr>
      <w:tblGrid>
        <w:gridCol w:w="4785"/>
        <w:gridCol w:w="3135"/>
      </w:tblGrid>
      <w:tr>
        <w:trPr>
          <w:tblHeader w:val="on"/>
        </w:trPr>
        <w:tc>
          <w:tcPr/>
          <w:p>
            <w:pPr>
              <w:pStyle w:val="Compact"/>
            </w:pPr>
            <w:r>
              <w:t xml:space="preserve">Ranger Handbook (sõjavägi)</w:t>
            </w:r>
          </w:p>
        </w:tc>
        <w:tc>
          <w:tcPr/>
          <w:p>
            <w:pPr>
              <w:pStyle w:val="Compact"/>
            </w:pPr>
            <w:r>
              <w:t xml:space="preserve">Meie hetke-analüüs</w:t>
            </w:r>
          </w:p>
        </w:tc>
      </w:tr>
      <w:tr>
        <w:tc>
          <w:tcPr/>
          <w:p>
            <w:pPr>
              <w:pStyle w:val="Compact"/>
            </w:pPr>
            <w:r>
              <w:rPr>
                <w:b/>
                <w:bCs/>
              </w:rPr>
              <w:t xml:space="preserve">Enemy analysis</w:t>
            </w:r>
            <w:r>
              <w:t xml:space="preserve"> </w:t>
            </w:r>
            <w:r>
              <w:t xml:space="preserve">(vastase analüüs)</w:t>
            </w:r>
          </w:p>
        </w:tc>
        <w:tc>
          <w:tcPr/>
          <w:p>
            <w:pPr>
              <w:pStyle w:val="Compact"/>
            </w:pPr>
            <w:r>
              <w:rPr>
                <w:b/>
                <w:bCs/>
              </w:rPr>
              <w:t xml:space="preserve">Hetke-analüüs</w:t>
            </w:r>
            <w:r>
              <w:t xml:space="preserve"> </w:t>
            </w:r>
            <w:r>
              <w:t xml:space="preserve">— koosseis, paigutus, tugevus, tegevused, võimekused, tõenäolised käigud</w:t>
            </w:r>
          </w:p>
        </w:tc>
      </w:tr>
      <w:tr>
        <w:tc>
          <w:tcPr/>
          <w:p>
            <w:pPr>
              <w:pStyle w:val="Compact"/>
            </w:pPr>
            <w:r>
              <w:rPr>
                <w:b/>
                <w:bCs/>
              </w:rPr>
              <w:t xml:space="preserve">Composition</w:t>
            </w:r>
          </w:p>
        </w:tc>
        <w:tc>
          <w:tcPr/>
          <w:p>
            <w:pPr>
              <w:pStyle w:val="Compact"/>
            </w:pPr>
            <w:r>
              <w:t xml:space="preserve">13 ministrit, 2 erakonda (Ref + E200), 52/101 kohta</w:t>
            </w:r>
          </w:p>
        </w:tc>
      </w:tr>
      <w:tr>
        <w:tc>
          <w:tcPr/>
          <w:p>
            <w:pPr>
              <w:pStyle w:val="Compact"/>
            </w:pPr>
            <w:r>
              <w:rPr>
                <w:b/>
                <w:bCs/>
              </w:rPr>
              <w:t xml:space="preserve">Disposition</w:t>
            </w:r>
          </w:p>
        </w:tc>
        <w:tc>
          <w:tcPr/>
          <w:p>
            <w:pPr>
              <w:pStyle w:val="Compact"/>
            </w:pPr>
            <w:r>
              <w:t xml:space="preserve">Stenbocki maja — füüsiline distants; ellujäämisrežiim</w:t>
            </w:r>
          </w:p>
        </w:tc>
      </w:tr>
      <w:tr>
        <w:tc>
          <w:tcPr/>
          <w:p>
            <w:pPr>
              <w:pStyle w:val="Compact"/>
            </w:pPr>
            <w:r>
              <w:rPr>
                <w:b/>
                <w:bCs/>
              </w:rPr>
              <w:t xml:space="preserve">Strength</w:t>
            </w:r>
          </w:p>
        </w:tc>
        <w:tc>
          <w:tcPr/>
          <w:p>
            <w:pPr>
              <w:pStyle w:val="Compact"/>
            </w:pPr>
            <w:r>
              <w:t xml:space="preserve">Tugev: riigikord, digiriik, NATO. Nõrk: usaldus, demograafia, tagasiside</w:t>
            </w:r>
          </w:p>
        </w:tc>
      </w:tr>
      <w:tr>
        <w:tc>
          <w:tcPr/>
          <w:p>
            <w:pPr>
              <w:pStyle w:val="Compact"/>
            </w:pPr>
            <w:r>
              <w:rPr>
                <w:b/>
                <w:bCs/>
              </w:rPr>
              <w:t xml:space="preserve">Recent Activities</w:t>
            </w:r>
          </w:p>
        </w:tc>
        <w:tc>
          <w:tcPr/>
          <w:p>
            <w:pPr>
              <w:pStyle w:val="Compact"/>
            </w:pPr>
            <w:r>
              <w:t xml:space="preserve">„Valitsuse remont” (märts 2025), SDE väljavisataamine</w:t>
            </w:r>
          </w:p>
        </w:tc>
      </w:tr>
      <w:tr>
        <w:tc>
          <w:tcPr/>
          <w:p>
            <w:pPr>
              <w:pStyle w:val="Compact"/>
            </w:pPr>
            <w:r>
              <w:rPr>
                <w:b/>
                <w:bCs/>
              </w:rPr>
              <w:t xml:space="preserve">Capabilities</w:t>
            </w:r>
          </w:p>
        </w:tc>
        <w:tc>
          <w:tcPr/>
          <w:p>
            <w:pPr>
              <w:pStyle w:val="Compact"/>
            </w:pPr>
            <w:r>
              <w:t xml:space="preserve">Seadusandlus, eelarve, meedia, ametkonnad</w:t>
            </w:r>
          </w:p>
        </w:tc>
      </w:tr>
      <w:tr>
        <w:tc>
          <w:tcPr/>
          <w:p>
            <w:pPr>
              <w:pStyle w:val="Compact"/>
            </w:pPr>
            <w:r>
              <w:rPr>
                <w:b/>
                <w:bCs/>
              </w:rPr>
              <w:t xml:space="preserve">Most Likely COA</w:t>
            </w:r>
          </w:p>
        </w:tc>
        <w:tc>
          <w:tcPr/>
          <w:p>
            <w:pPr>
              <w:pStyle w:val="Compact"/>
            </w:pPr>
            <w:r>
              <w:t xml:space="preserve">Paremäärmuslik majandus, kaitsekulutuste tõus —</w:t>
            </w:r>
            <w:r>
              <w:t xml:space="preserve"> </w:t>
            </w:r>
            <w:r>
              <w:rPr>
                <w:i/>
                <w:iCs/>
              </w:rPr>
              <w:t xml:space="preserve">tol hetkel mõistlikuna tunduv kurss</w:t>
            </w:r>
          </w:p>
        </w:tc>
      </w:tr>
      <w:tr>
        <w:tc>
          <w:tcPr/>
          <w:p>
            <w:pPr>
              <w:pStyle w:val="Compact"/>
            </w:pPr>
            <w:r>
              <w:rPr>
                <w:b/>
                <w:bCs/>
              </w:rPr>
              <w:t xml:space="preserve">Most Dangerous COA</w:t>
            </w:r>
          </w:p>
        </w:tc>
        <w:tc>
          <w:tcPr/>
          <w:p>
            <w:pPr>
              <w:pStyle w:val="Compact"/>
            </w:pPr>
            <w:r>
              <w:t xml:space="preserve">Demograafiline kollaps + ühiskonna lõhenemine —</w:t>
            </w:r>
            <w:r>
              <w:t xml:space="preserve"> </w:t>
            </w:r>
            <w:r>
              <w:rPr>
                <w:i/>
                <w:iCs/>
              </w:rPr>
              <w:t xml:space="preserve">tulemus, mida tagasiside pole ära hoidnud</w:t>
            </w:r>
          </w:p>
        </w:tc>
      </w:tr>
    </w:tbl>
    <w:bookmarkStart w:id="793" w:name="salute-raport-kohandatud"/>
    <w:p>
      <w:pPr>
        <w:pStyle w:val="Heading3"/>
      </w:pPr>
      <w:r>
        <w:rPr>
          <w:rStyle w:val="SectionNumber"/>
        </w:rPr>
        <w:t xml:space="preserve">30.5.1</w:t>
      </w:r>
      <w:r>
        <w:tab/>
      </w:r>
      <w:r>
        <w:t xml:space="preserve">SALUTE-raport (kohandatud)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S</w:t>
            </w:r>
            <w:r>
              <w:t xml:space="preserve"> </w:t>
            </w:r>
            <w:r>
              <w:t xml:space="preserve">(Size)</w:t>
            </w:r>
          </w:p>
        </w:tc>
        <w:tc>
          <w:tcPr/>
          <w:p>
            <w:pPr>
              <w:pStyle w:val="Compact"/>
            </w:pPr>
            <w:r>
              <w:t xml:space="preserve">13 ministrit + ~700 000 ametnikku/riigipalgalist (hinnang)</w:t>
            </w:r>
          </w:p>
        </w:tc>
      </w:tr>
      <w:tr>
        <w:tc>
          <w:tcPr/>
          <w:p>
            <w:pPr>
              <w:pStyle w:val="Compact"/>
            </w:pPr>
            <w:r>
              <w:rPr>
                <w:b/>
                <w:bCs/>
              </w:rPr>
              <w:t xml:space="preserve">A</w:t>
            </w:r>
            <w:r>
              <w:t xml:space="preserve"> </w:t>
            </w:r>
            <w:r>
              <w:t xml:space="preserve">(Activity)</w:t>
            </w:r>
          </w:p>
        </w:tc>
        <w:tc>
          <w:tcPr/>
          <w:p>
            <w:pPr>
              <w:pStyle w:val="Compact"/>
            </w:pPr>
            <w:r>
              <w:t xml:space="preserve">Seaduste muutmine, maksude langetamine ettevõtjatele, kaitseinvesteeringud</w:t>
            </w:r>
          </w:p>
        </w:tc>
      </w:tr>
      <w:tr>
        <w:tc>
          <w:tcPr/>
          <w:p>
            <w:pPr>
              <w:pStyle w:val="Compact"/>
            </w:pPr>
            <w:r>
              <w:rPr>
                <w:b/>
                <w:bCs/>
              </w:rPr>
              <w:t xml:space="preserve">L</w:t>
            </w:r>
            <w:r>
              <w:t xml:space="preserve"> </w:t>
            </w:r>
            <w:r>
              <w:t xml:space="preserve">(Location)</w:t>
            </w:r>
          </w:p>
        </w:tc>
        <w:tc>
          <w:tcPr/>
          <w:p>
            <w:pPr>
              <w:pStyle w:val="Compact"/>
            </w:pPr>
            <w:r>
              <w:t xml:space="preserve">Stenbocki maja, Toompea, Brüssel (EL)</w:t>
            </w:r>
          </w:p>
        </w:tc>
      </w:tr>
      <w:tr>
        <w:tc>
          <w:tcPr/>
          <w:p>
            <w:pPr>
              <w:pStyle w:val="Compact"/>
            </w:pPr>
            <w:r>
              <w:rPr>
                <w:b/>
                <w:bCs/>
              </w:rPr>
              <w:t xml:space="preserve">U</w:t>
            </w:r>
            <w:r>
              <w:t xml:space="preserve"> </w:t>
            </w:r>
            <w:r>
              <w:t xml:space="preserve">(Unit)</w:t>
            </w:r>
          </w:p>
        </w:tc>
        <w:tc>
          <w:tcPr/>
          <w:p>
            <w:pPr>
              <w:pStyle w:val="Compact"/>
            </w:pPr>
            <w:r>
              <w:t xml:space="preserve">Reformierakond (8) + Eesti 200 (5)</w:t>
            </w:r>
          </w:p>
        </w:tc>
      </w:tr>
      <w:tr>
        <w:tc>
          <w:tcPr/>
          <w:p>
            <w:pPr>
              <w:pStyle w:val="Compact"/>
            </w:pPr>
            <w:r>
              <w:rPr>
                <w:b/>
                <w:bCs/>
              </w:rPr>
              <w:t xml:space="preserve">T</w:t>
            </w:r>
            <w:r>
              <w:t xml:space="preserve"> </w:t>
            </w:r>
            <w:r>
              <w:t xml:space="preserve">(Time)</w:t>
            </w:r>
          </w:p>
        </w:tc>
        <w:tc>
          <w:tcPr/>
          <w:p>
            <w:pPr>
              <w:pStyle w:val="Compact"/>
            </w:pPr>
            <w:r>
              <w:t xml:space="preserve">Juuli 2024 – praegu; murdepunkt märts 2025</w:t>
            </w:r>
          </w:p>
        </w:tc>
      </w:tr>
      <w:tr>
        <w:tc>
          <w:tcPr/>
          <w:p>
            <w:pPr>
              <w:pStyle w:val="Compact"/>
            </w:pPr>
            <w:r>
              <w:rPr>
                <w:b/>
                <w:bCs/>
              </w:rPr>
              <w:t xml:space="preserve">E</w:t>
            </w:r>
            <w:r>
              <w:t xml:space="preserve"> </w:t>
            </w:r>
            <w:r>
              <w:t xml:space="preserve">(Equipment)</w:t>
            </w:r>
          </w:p>
        </w:tc>
        <w:tc>
          <w:tcPr/>
          <w:p>
            <w:pPr>
              <w:pStyle w:val="Compact"/>
            </w:pPr>
            <w:r>
              <w:t xml:space="preserve">Digiriigi infrastruktuur, meedia, õigusriik</w:t>
            </w:r>
          </w:p>
        </w:tc>
      </w:tr>
    </w:tbl>
    <w:p>
      <w:r>
        <w:pict>
          <v:rect style="width:0;height:1.5pt" o:hralign="center" o:hrstd="t" o:hr="t"/>
        </w:pict>
      </w:r>
    </w:p>
    <w:bookmarkEnd w:id="793"/>
    <w:bookmarkEnd w:id="794"/>
    <w:bookmarkStart w:id="803" w:name="pmesii-pt-analüüs"/>
    <w:p>
      <w:pPr>
        <w:pStyle w:val="Heading2"/>
      </w:pPr>
      <w:r>
        <w:rPr>
          <w:rStyle w:val="SectionNumber"/>
        </w:rPr>
        <w:t xml:space="preserve">30.6</w:t>
      </w:r>
      <w:r>
        <w:tab/>
      </w:r>
      <w:r>
        <w:t xml:space="preserve">4. PMESII-PT ANALÜÜS</w:t>
      </w:r>
    </w:p>
    <w:bookmarkStart w:id="795" w:name="p-poliitiline"/>
    <w:p>
      <w:pPr>
        <w:pStyle w:val="Heading3"/>
      </w:pPr>
      <w:r>
        <w:rPr>
          <w:rStyle w:val="SectionNumber"/>
        </w:rPr>
        <w:t xml:space="preserve">30.6.1</w:t>
      </w:r>
      <w:r>
        <w:tab/>
      </w:r>
      <w:r>
        <w:t xml:space="preserve">P — Poliitiline</w:t>
      </w:r>
    </w:p>
    <w:p>
      <w:pPr>
        <w:pStyle w:val="Compact"/>
        <w:numPr>
          <w:ilvl w:val="0"/>
          <w:numId w:val="1264"/>
        </w:numPr>
      </w:pPr>
      <w:r>
        <w:rPr>
          <w:b/>
          <w:bCs/>
        </w:rPr>
        <w:t xml:space="preserve">Koalitsioon:</w:t>
      </w:r>
      <w:r>
        <w:t xml:space="preserve"> </w:t>
      </w:r>
      <w:r>
        <w:t xml:space="preserve">Reform + Eesti 200 (alates märts 2025). SDE välja visatud.</w:t>
      </w:r>
    </w:p>
    <w:p>
      <w:pPr>
        <w:pStyle w:val="Compact"/>
        <w:numPr>
          <w:ilvl w:val="0"/>
          <w:numId w:val="1264"/>
        </w:numPr>
      </w:pPr>
      <w:r>
        <w:rPr>
          <w:b/>
          <w:bCs/>
        </w:rPr>
        <w:t xml:space="preserve">Õiguslik positsioon:</w:t>
      </w:r>
      <w:r>
        <w:t xml:space="preserve"> </w:t>
      </w:r>
      <w:r>
        <w:t xml:space="preserve">Legitiimne — 2023 valimised, presidendi kinnitus.</w:t>
      </w:r>
    </w:p>
    <w:p>
      <w:pPr>
        <w:pStyle w:val="Compact"/>
        <w:numPr>
          <w:ilvl w:val="0"/>
          <w:numId w:val="1264"/>
        </w:numPr>
      </w:pPr>
      <w:r>
        <w:rPr>
          <w:b/>
          <w:bCs/>
        </w:rPr>
        <w:t xml:space="preserve">Poliitiline reaalsus:</w:t>
      </w:r>
      <w:r>
        <w:t xml:space="preserve"> </w:t>
      </w:r>
      <w:r>
        <w:t xml:space="preserve">Koalitsioon 14,4% toetusega vs opositsioon 76,3%.</w:t>
      </w:r>
      <w:r>
        <w:t xml:space="preserve"> </w:t>
      </w:r>
      <w:r>
        <w:rPr>
          <w:b/>
          <w:bCs/>
        </w:rPr>
        <w:t xml:space="preserve">Valitsus ei esinda enam enamikku valijaid</w:t>
      </w:r>
      <w:r>
        <w:t xml:space="preserve"> </w:t>
      </w:r>
      <w:r>
        <w:t xml:space="preserve">(arvamuselt).</w:t>
      </w:r>
    </w:p>
    <w:p>
      <w:pPr>
        <w:pStyle w:val="Compact"/>
        <w:numPr>
          <w:ilvl w:val="0"/>
          <w:numId w:val="1264"/>
        </w:numPr>
      </w:pPr>
      <w:r>
        <w:rPr>
          <w:b/>
          <w:bCs/>
        </w:rPr>
        <w:t xml:space="preserve">Hüpotees (</w:t>
      </w:r>
      <w:r>
        <w:rPr>
          <w:b/>
          <w:bCs/>
          <w:i/>
          <w:iCs/>
        </w:rPr>
        <w:t xml:space="preserve">võib-olla</w:t>
      </w:r>
      <w:r>
        <w:rPr>
          <w:b/>
          <w:bCs/>
        </w:rPr>
        <w:t xml:space="preserve">):</w:t>
      </w:r>
      <w:r>
        <w:t xml:space="preserve"> </w:t>
      </w:r>
      <w:r>
        <w:t xml:space="preserve">Otsused tehakse koalitsiooni säilitamiseks, mitte rahva jaoks.</w:t>
      </w:r>
    </w:p>
    <w:bookmarkEnd w:id="795"/>
    <w:bookmarkStart w:id="796" w:name="m-majanduslik"/>
    <w:p>
      <w:pPr>
        <w:pStyle w:val="Heading3"/>
      </w:pPr>
      <w:r>
        <w:rPr>
          <w:rStyle w:val="SectionNumber"/>
        </w:rPr>
        <w:t xml:space="preserve">30.6.2</w:t>
      </w:r>
      <w:r>
        <w:tab/>
      </w:r>
      <w:r>
        <w:t xml:space="preserve">M — Majanduslik</w:t>
      </w:r>
    </w:p>
    <w:p>
      <w:pPr>
        <w:pStyle w:val="Compact"/>
        <w:numPr>
          <w:ilvl w:val="0"/>
          <w:numId w:val="1265"/>
        </w:numPr>
      </w:pPr>
      <w:r>
        <w:t xml:space="preserve">Ettevõtte tulumaksu kaotamine (plaan).</w:t>
      </w:r>
    </w:p>
    <w:p>
      <w:pPr>
        <w:pStyle w:val="Compact"/>
        <w:numPr>
          <w:ilvl w:val="0"/>
          <w:numId w:val="1265"/>
        </w:numPr>
      </w:pPr>
      <w:r>
        <w:t xml:space="preserve">Isiku tulumaks nullist (plaan).</w:t>
      </w:r>
    </w:p>
    <w:p>
      <w:pPr>
        <w:pStyle w:val="Compact"/>
        <w:numPr>
          <w:ilvl w:val="0"/>
          <w:numId w:val="1265"/>
        </w:numPr>
      </w:pPr>
      <w:r>
        <w:t xml:space="preserve">Ametnike arvu vähendamine 20% (plaan).</w:t>
      </w:r>
    </w:p>
    <w:p>
      <w:pPr>
        <w:pStyle w:val="Compact"/>
        <w:numPr>
          <w:ilvl w:val="0"/>
          <w:numId w:val="1265"/>
        </w:numPr>
      </w:pPr>
      <w:r>
        <w:t xml:space="preserve">Võlg: 10 mlrd €, kasv jätkub.</w:t>
      </w:r>
    </w:p>
    <w:p>
      <w:pPr>
        <w:pStyle w:val="Compact"/>
        <w:numPr>
          <w:ilvl w:val="0"/>
          <w:numId w:val="1265"/>
        </w:numPr>
      </w:pPr>
      <w:r>
        <w:t xml:space="preserve">Kaitse: &gt;10 mlrd € nelja aastaga (2026–2029).</w:t>
      </w:r>
    </w:p>
    <w:bookmarkEnd w:id="796"/>
    <w:bookmarkStart w:id="797" w:name="e-majandus-economic-perede-mõju"/>
    <w:p>
      <w:pPr>
        <w:pStyle w:val="Heading3"/>
      </w:pPr>
      <w:r>
        <w:rPr>
          <w:rStyle w:val="SectionNumber"/>
        </w:rPr>
        <w:t xml:space="preserve">30.6.3</w:t>
      </w:r>
      <w:r>
        <w:tab/>
      </w:r>
      <w:r>
        <w:t xml:space="preserve">E — Majandus (Economic) — perede mõju</w:t>
      </w:r>
    </w:p>
    <w:p>
      <w:pPr>
        <w:pStyle w:val="Compact"/>
        <w:numPr>
          <w:ilvl w:val="0"/>
          <w:numId w:val="1266"/>
        </w:numPr>
      </w:pPr>
      <w:r>
        <w:t xml:space="preserve">Eluaseme hinnad kasvavad kiiremini kui palgad.</w:t>
      </w:r>
    </w:p>
    <w:p>
      <w:pPr>
        <w:pStyle w:val="Compact"/>
        <w:numPr>
          <w:ilvl w:val="0"/>
          <w:numId w:val="1266"/>
        </w:numPr>
      </w:pPr>
      <w:r>
        <w:t xml:space="preserve">Laste absoluutne vaesus kahekordistus (2023→2024).</w:t>
      </w:r>
    </w:p>
    <w:p>
      <w:pPr>
        <w:pStyle w:val="Compact"/>
        <w:numPr>
          <w:ilvl w:val="0"/>
          <w:numId w:val="1266"/>
        </w:numPr>
      </w:pPr>
      <w:r>
        <w:t xml:space="preserve">Üksikvanemate toetused ei ole moderniseeritud (Sotsiaalministeeriumi enda hinnang).</w:t>
      </w:r>
    </w:p>
    <w:bookmarkEnd w:id="797"/>
    <w:bookmarkStart w:id="798" w:name="s-sotsiaalne"/>
    <w:p>
      <w:pPr>
        <w:pStyle w:val="Heading3"/>
      </w:pPr>
      <w:r>
        <w:rPr>
          <w:rStyle w:val="SectionNumber"/>
        </w:rPr>
        <w:t xml:space="preserve">30.6.4</w:t>
      </w:r>
      <w:r>
        <w:tab/>
      </w:r>
      <w:r>
        <w:t xml:space="preserve">S — Sotsiaalne</w:t>
      </w:r>
    </w:p>
    <w:p>
      <w:pPr>
        <w:pStyle w:val="Compact"/>
        <w:numPr>
          <w:ilvl w:val="0"/>
          <w:numId w:val="1267"/>
        </w:numPr>
      </w:pPr>
      <w:r>
        <w:t xml:space="preserve">Sündide langus: −30% võrreldes 2010–2021 keskmisega.</w:t>
      </w:r>
    </w:p>
    <w:p>
      <w:pPr>
        <w:pStyle w:val="Compact"/>
        <w:numPr>
          <w:ilvl w:val="0"/>
          <w:numId w:val="1267"/>
        </w:numPr>
      </w:pPr>
      <w:r>
        <w:t xml:space="preserve">Üksikvanemad: 38% suhtelises vaesuses.</w:t>
      </w:r>
    </w:p>
    <w:p>
      <w:pPr>
        <w:pStyle w:val="Compact"/>
        <w:numPr>
          <w:ilvl w:val="0"/>
          <w:numId w:val="1267"/>
        </w:numPr>
      </w:pPr>
      <w:r>
        <w:t xml:space="preserve">Segregatsioon Tallinnas süveneb (Tartu Ülikooli uuring).</w:t>
      </w:r>
    </w:p>
    <w:p>
      <w:pPr>
        <w:pStyle w:val="Compact"/>
        <w:numPr>
          <w:ilvl w:val="0"/>
          <w:numId w:val="1267"/>
        </w:numPr>
      </w:pPr>
      <w:r>
        <w:t xml:space="preserve">Kiusamine internetis — valitsus ei ole loonud terviklikku vastust.</w:t>
      </w:r>
    </w:p>
    <w:bookmarkEnd w:id="798"/>
    <w:bookmarkStart w:id="799" w:name="i-info"/>
    <w:p>
      <w:pPr>
        <w:pStyle w:val="Heading3"/>
      </w:pPr>
      <w:r>
        <w:rPr>
          <w:rStyle w:val="SectionNumber"/>
        </w:rPr>
        <w:t xml:space="preserve">30.6.5</w:t>
      </w:r>
      <w:r>
        <w:tab/>
      </w:r>
      <w:r>
        <w:t xml:space="preserve">I — Info</w:t>
      </w:r>
    </w:p>
    <w:p>
      <w:pPr>
        <w:pStyle w:val="Compact"/>
        <w:numPr>
          <w:ilvl w:val="0"/>
          <w:numId w:val="1268"/>
        </w:numPr>
      </w:pPr>
      <w:r>
        <w:t xml:space="preserve">Valitsus kontrollib narratiivi läbi ametliku meedia.</w:t>
      </w:r>
    </w:p>
    <w:p>
      <w:pPr>
        <w:pStyle w:val="Compact"/>
        <w:numPr>
          <w:ilvl w:val="0"/>
          <w:numId w:val="1268"/>
        </w:numPr>
      </w:pPr>
      <w:r>
        <w:t xml:space="preserve">Kriitika sildistatakse tihti „kremli narratiiviks” või „vandenõuks”.</w:t>
      </w:r>
    </w:p>
    <w:p>
      <w:pPr>
        <w:pStyle w:val="Compact"/>
        <w:numPr>
          <w:ilvl w:val="0"/>
          <w:numId w:val="1268"/>
        </w:numPr>
      </w:pPr>
      <w:r>
        <w:rPr>
          <w:b/>
          <w:bCs/>
        </w:rPr>
        <w:t xml:space="preserve">Hüpotees (</w:t>
      </w:r>
      <w:r>
        <w:rPr>
          <w:b/>
          <w:bCs/>
          <w:i/>
          <w:iCs/>
        </w:rPr>
        <w:t xml:space="preserve">võib-olla</w:t>
      </w:r>
      <w:r>
        <w:rPr>
          <w:b/>
          <w:bCs/>
        </w:rPr>
        <w:t xml:space="preserve">):</w:t>
      </w:r>
      <w:r>
        <w:t xml:space="preserve"> </w:t>
      </w:r>
      <w:r>
        <w:t xml:space="preserve">Tagasiside ei jõua üleval — „üleval on üksildane”.</w:t>
      </w:r>
    </w:p>
    <w:bookmarkEnd w:id="799"/>
    <w:bookmarkStart w:id="800" w:name="i-taristu-infrastructure"/>
    <w:p>
      <w:pPr>
        <w:pStyle w:val="Heading3"/>
      </w:pPr>
      <w:r>
        <w:rPr>
          <w:rStyle w:val="SectionNumber"/>
        </w:rPr>
        <w:t xml:space="preserve">30.6.6</w:t>
      </w:r>
      <w:r>
        <w:tab/>
      </w:r>
      <w:r>
        <w:t xml:space="preserve">I — Taristu (Infrastructure)</w:t>
      </w:r>
    </w:p>
    <w:p>
      <w:pPr>
        <w:pStyle w:val="Compact"/>
        <w:numPr>
          <w:ilvl w:val="0"/>
          <w:numId w:val="1269"/>
        </w:numPr>
      </w:pPr>
      <w:r>
        <w:t xml:space="preserve">Energia, teed, digitaliseerimine — plaanid on, elluviimine aeglane.</w:t>
      </w:r>
    </w:p>
    <w:p>
      <w:pPr>
        <w:pStyle w:val="Compact"/>
        <w:numPr>
          <w:ilvl w:val="0"/>
          <w:numId w:val="1269"/>
        </w:numPr>
      </w:pPr>
      <w:r>
        <w:t xml:space="preserve">Eluasemepoliitika puudub (Tallinna uuring 2025).</w:t>
      </w:r>
    </w:p>
    <w:bookmarkEnd w:id="800"/>
    <w:bookmarkStart w:id="801" w:name="p-füüsiline-keskkond"/>
    <w:p>
      <w:pPr>
        <w:pStyle w:val="Heading3"/>
      </w:pPr>
      <w:r>
        <w:rPr>
          <w:rStyle w:val="SectionNumber"/>
        </w:rPr>
        <w:t xml:space="preserve">30.6.7</w:t>
      </w:r>
      <w:r>
        <w:tab/>
      </w:r>
      <w:r>
        <w:t xml:space="preserve">P — Füüsiline keskkond</w:t>
      </w:r>
    </w:p>
    <w:p>
      <w:pPr>
        <w:pStyle w:val="Compact"/>
        <w:numPr>
          <w:ilvl w:val="0"/>
          <w:numId w:val="1270"/>
        </w:numPr>
      </w:pPr>
      <w:r>
        <w:t xml:space="preserve">Eesti on väike, külma kliimaga — demograafiline surve suurem.</w:t>
      </w:r>
    </w:p>
    <w:bookmarkEnd w:id="801"/>
    <w:bookmarkStart w:id="802" w:name="t-aeg"/>
    <w:p>
      <w:pPr>
        <w:pStyle w:val="Heading3"/>
      </w:pPr>
      <w:r>
        <w:rPr>
          <w:rStyle w:val="SectionNumber"/>
        </w:rPr>
        <w:t xml:space="preserve">30.6.8</w:t>
      </w:r>
      <w:r>
        <w:tab/>
      </w:r>
      <w:r>
        <w:t xml:space="preserve">T — Aeg</w:t>
      </w:r>
    </w:p>
    <w:p>
      <w:pPr>
        <w:pStyle w:val="Compact"/>
        <w:numPr>
          <w:ilvl w:val="0"/>
          <w:numId w:val="1271"/>
        </w:numPr>
      </w:pPr>
      <w:r>
        <w:t xml:space="preserve">Järgmised valimised:</w:t>
      </w:r>
      <w:r>
        <w:t xml:space="preserve"> </w:t>
      </w:r>
      <w:r>
        <w:rPr>
          <w:b/>
          <w:bCs/>
        </w:rPr>
        <w:t xml:space="preserve">märts 2027</w:t>
      </w:r>
      <w:r>
        <w:t xml:space="preserve">.</w:t>
      </w:r>
    </w:p>
    <w:p>
      <w:pPr>
        <w:pStyle w:val="Compact"/>
        <w:numPr>
          <w:ilvl w:val="0"/>
          <w:numId w:val="1271"/>
        </w:numPr>
      </w:pPr>
      <w:r>
        <w:t xml:space="preserve">Valitsus tegutseb ajasurve all — kiired otsused, vähe kuulamist.</w:t>
      </w:r>
    </w:p>
    <w:p>
      <w:r>
        <w:pict>
          <v:rect style="width:0;height:1.5pt" o:hralign="center" o:hrstd="t" o:hr="t"/>
        </w:pict>
      </w:r>
    </w:p>
    <w:bookmarkEnd w:id="802"/>
    <w:bookmarkEnd w:id="803"/>
    <w:bookmarkStart w:id="804" w:name="ascope-tsiviilkaalutlused"/>
    <w:p>
      <w:pPr>
        <w:pStyle w:val="Heading2"/>
      </w:pPr>
      <w:r>
        <w:rPr>
          <w:rStyle w:val="SectionNumber"/>
        </w:rPr>
        <w:t xml:space="preserve">30.7</w:t>
      </w:r>
      <w:r>
        <w:tab/>
      </w:r>
      <w:r>
        <w:t xml:space="preserve">5. ASCOPE — TSIVIILKAALUTLUSED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ASCOPE</w:t>
            </w:r>
          </w:p>
        </w:tc>
        <w:tc>
          <w:tcPr/>
          <w:p>
            <w:pPr>
              <w:pStyle w:val="Compact"/>
            </w:pPr>
            <w:r>
              <w:t xml:space="preserve">Eesti kontekst</w:t>
            </w:r>
          </w:p>
        </w:tc>
      </w:tr>
      <w:tr>
        <w:tc>
          <w:tcPr/>
          <w:p>
            <w:pPr>
              <w:pStyle w:val="Compact"/>
            </w:pPr>
            <w:r>
              <w:rPr>
                <w:b/>
                <w:bCs/>
              </w:rPr>
              <w:t xml:space="preserve">Areas</w:t>
            </w:r>
          </w:p>
        </w:tc>
        <w:tc>
          <w:tcPr/>
          <w:p>
            <w:pPr>
              <w:pStyle w:val="Compact"/>
            </w:pPr>
            <w:r>
              <w:t xml:space="preserve">Tallinn keskus vs maapiirkond; Lasnamäe vs Kesklinn</w:t>
            </w:r>
          </w:p>
        </w:tc>
      </w:tr>
      <w:tr>
        <w:tc>
          <w:tcPr/>
          <w:p>
            <w:pPr>
              <w:pStyle w:val="Compact"/>
            </w:pPr>
            <w:r>
              <w:rPr>
                <w:b/>
                <w:bCs/>
              </w:rPr>
              <w:t xml:space="preserve">Structures</w:t>
            </w:r>
          </w:p>
        </w:tc>
        <w:tc>
          <w:tcPr/>
          <w:p>
            <w:pPr>
              <w:pStyle w:val="Compact"/>
            </w:pPr>
            <w:r>
              <w:t xml:space="preserve">Stenbocki maja, ministeeriumid, Riigikogu</w:t>
            </w:r>
          </w:p>
        </w:tc>
      </w:tr>
      <w:tr>
        <w:tc>
          <w:tcPr/>
          <w:p>
            <w:pPr>
              <w:pStyle w:val="Compact"/>
            </w:pPr>
            <w:r>
              <w:rPr>
                <w:b/>
                <w:bCs/>
              </w:rPr>
              <w:t xml:space="preserve">Capabilities</w:t>
            </w:r>
          </w:p>
        </w:tc>
        <w:tc>
          <w:tcPr/>
          <w:p>
            <w:pPr>
              <w:pStyle w:val="Compact"/>
            </w:pPr>
            <w:r>
              <w:t xml:space="preserve">Digiriik, kaitsevägi, sotsiaalsüsteem</w:t>
            </w:r>
          </w:p>
        </w:tc>
      </w:tr>
      <w:tr>
        <w:tc>
          <w:tcPr/>
          <w:p>
            <w:pPr>
              <w:pStyle w:val="Compact"/>
            </w:pPr>
            <w:r>
              <w:rPr>
                <w:b/>
                <w:bCs/>
              </w:rPr>
              <w:t xml:space="preserve">Organizations</w:t>
            </w:r>
          </w:p>
        </w:tc>
        <w:tc>
          <w:tcPr/>
          <w:p>
            <w:pPr>
              <w:pStyle w:val="Compact"/>
            </w:pPr>
            <w:r>
              <w:t xml:space="preserve">Reform, E200, ametkonnad, EAS, KredEx</w:t>
            </w:r>
          </w:p>
        </w:tc>
      </w:tr>
      <w:tr>
        <w:tc>
          <w:tcPr/>
          <w:p>
            <w:pPr>
              <w:pStyle w:val="Compact"/>
            </w:pPr>
            <w:r>
              <w:rPr>
                <w:b/>
                <w:bCs/>
              </w:rPr>
              <w:t xml:space="preserve">People</w:t>
            </w:r>
          </w:p>
        </w:tc>
        <w:tc>
          <w:tcPr/>
          <w:p>
            <w:pPr>
              <w:pStyle w:val="Compact"/>
            </w:pPr>
            <w:r>
              <w:t xml:space="preserve">1,36 mln elanikku; noored lahkuvad; vanad jäävad</w:t>
            </w:r>
          </w:p>
        </w:tc>
      </w:tr>
      <w:tr>
        <w:tc>
          <w:tcPr/>
          <w:p>
            <w:pPr>
              <w:pStyle w:val="Compact"/>
            </w:pPr>
            <w:r>
              <w:rPr>
                <w:b/>
                <w:bCs/>
              </w:rPr>
              <w:t xml:space="preserve">Events</w:t>
            </w:r>
          </w:p>
        </w:tc>
        <w:tc>
          <w:tcPr/>
          <w:p>
            <w:pPr>
              <w:pStyle w:val="Compact"/>
            </w:pPr>
            <w:r>
              <w:t xml:space="preserve">„Valitsuse remont” 2025, sündide rekordmadal 2024</w:t>
            </w:r>
          </w:p>
        </w:tc>
      </w:tr>
    </w:tbl>
    <w:p>
      <w:r>
        <w:pict>
          <v:rect style="width:0;height:1.5pt" o:hralign="center" o:hrstd="t" o:hr="t"/>
        </w:pict>
      </w:r>
    </w:p>
    <w:bookmarkEnd w:id="804"/>
    <w:bookmarkStart w:id="812" w:name="hetke-analüüs-ipb-samm-24"/>
    <w:p>
      <w:pPr>
        <w:pStyle w:val="Heading2"/>
      </w:pPr>
      <w:r>
        <w:rPr>
          <w:rStyle w:val="SectionNumber"/>
        </w:rPr>
        <w:t xml:space="preserve">30.8</w:t>
      </w:r>
      <w:r>
        <w:tab/>
      </w:r>
      <w:r>
        <w:t xml:space="preserve">6. HETKE-ANALÜÜS (IPB SAMM 2–4)</w:t>
      </w:r>
    </w:p>
    <w:p>
      <w:pPr>
        <w:pStyle w:val="BlockText"/>
      </w:pPr>
      <w:r>
        <w:rPr>
          <w:i/>
          <w:iCs/>
        </w:rPr>
        <w:t xml:space="preserve">See ei ole vastase analüüs. See on hetke pilt: mis on, mis tulemused on, miks muutust ei ole tulnud (infopuudujääk + tagasiside puudumine + ellujäämisrežiim).</w:t>
      </w:r>
    </w:p>
    <w:bookmarkStart w:id="805" w:name="composition-koosseis"/>
    <w:p>
      <w:pPr>
        <w:pStyle w:val="Heading3"/>
      </w:pPr>
      <w:r>
        <w:rPr>
          <w:rStyle w:val="SectionNumber"/>
        </w:rPr>
        <w:t xml:space="preserve">30.8.1</w:t>
      </w:r>
      <w:r>
        <w:tab/>
      </w:r>
      <w:r>
        <w:t xml:space="preserve">6.1 Composition (koosseis)</w:t>
      </w:r>
    </w:p>
    <w:p>
      <w:pPr>
        <w:pStyle w:val="SourceCode"/>
      </w:pPr>
      <w:r>
        <w:rPr>
          <w:rStyle w:val="VerbatimChar"/>
        </w:rPr>
        <w:t xml:space="preserve"> ┌─────────────────────────────────────┐</w:t>
      </w:r>
      <w:r>
        <w:br/>
      </w:r>
      <w:r>
        <w:rPr>
          <w:rStyle w:val="VerbatimChar"/>
        </w:rPr>
        <w:t xml:space="preserve"> │ PEAMINISTER — Kristen Michal (Ref)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MAJANDUS │ │ KAITSE / VÄLIS│ │ SOTSIAALNE │</w:t>
      </w:r>
      <w:r>
        <w:br/>
      </w:r>
      <w:r>
        <w:rPr>
          <w:rStyle w:val="VerbatimChar"/>
        </w:rPr>
        <w:t xml:space="preserve"> │ Ligi │ │ Pevkur │ │ Joller │</w:t>
      </w:r>
      <w:r>
        <w:br/>
      </w:r>
      <w:r>
        <w:rPr>
          <w:rStyle w:val="VerbatimChar"/>
        </w:rPr>
        <w:t xml:space="preserve"> │ Keldo │ │ Tsahkna │ │ Kallas │</w:t>
      </w:r>
      <w:r>
        <w:br/>
      </w:r>
      <w:r>
        <w:rPr>
          <w:rStyle w:val="VerbatimChar"/>
        </w:rPr>
        <w:t xml:space="preserve"> │ Sutt │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ÕIGUS/DIGI│ │ SISEKAITSE │ │ KULTUUR/REG │</w:t>
      </w:r>
      <w:r>
        <w:br/>
      </w:r>
      <w:r>
        <w:rPr>
          <w:rStyle w:val="VerbatimChar"/>
        </w:rPr>
        <w:t xml:space="preserve"> │ Pakosta │ │ Taro │ │ Purga │</w:t>
      </w:r>
      <w:r>
        <w:br/>
      </w:r>
      <w:r>
        <w:rPr>
          <w:rStyle w:val="VerbatimChar"/>
        </w:rPr>
        <w:t xml:space="preserve"> │ │ │ │ │ Terras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TARISTU │</w:t>
      </w:r>
      <w:r>
        <w:br/>
      </w:r>
      <w:r>
        <w:rPr>
          <w:rStyle w:val="VerbatimChar"/>
        </w:rPr>
        <w:t xml:space="preserve"> │ Leis │</w:t>
      </w:r>
      <w:r>
        <w:br/>
      </w:r>
      <w:r>
        <w:rPr>
          <w:rStyle w:val="VerbatimChar"/>
        </w:rPr>
        <w:t xml:space="preserve"> └───────────────┘</w:t>
      </w:r>
    </w:p>
    <w:p>
      <w:pPr>
        <w:pStyle w:val="FirstParagraph"/>
      </w:pPr>
      <w:r>
        <w:rPr>
          <w:b/>
          <w:bCs/>
        </w:rPr>
        <w:t xml:space="preserve">Erakondlik jaotus:</w:t>
      </w:r>
      <w:r>
        <w:t xml:space="preserve"> </w:t>
      </w:r>
      <w:r>
        <w:t xml:space="preserve">Reform 8, Eesti 200 5.</w:t>
      </w:r>
    </w:p>
    <w:bookmarkEnd w:id="805"/>
    <w:bookmarkStart w:id="806" w:name="disposition-paigutus"/>
    <w:p>
      <w:pPr>
        <w:pStyle w:val="Heading3"/>
      </w:pPr>
      <w:r>
        <w:rPr>
          <w:rStyle w:val="SectionNumber"/>
        </w:rPr>
        <w:t xml:space="preserve">30.8.2</w:t>
      </w:r>
      <w:r>
        <w:tab/>
      </w:r>
      <w:r>
        <w:t xml:space="preserve">6.2 Disposition (paigutus)</w:t>
      </w:r>
    </w:p>
    <w:p>
      <w:pPr>
        <w:pStyle w:val="Compact"/>
        <w:numPr>
          <w:ilvl w:val="0"/>
          <w:numId w:val="1272"/>
        </w:numPr>
      </w:pPr>
      <w:r>
        <w:rPr>
          <w:b/>
          <w:bCs/>
        </w:rPr>
        <w:t xml:space="preserve">Kaitsepositsioon:</w:t>
      </w:r>
      <w:r>
        <w:t xml:space="preserve"> </w:t>
      </w:r>
      <w:r>
        <w:t xml:space="preserve">Stenbocki maja — füüsiline distants rahvast; ellujäämisrežiim, mitte pahatahtlikkus.</w:t>
      </w:r>
    </w:p>
    <w:p>
      <w:pPr>
        <w:pStyle w:val="Compact"/>
        <w:numPr>
          <w:ilvl w:val="0"/>
          <w:numId w:val="1272"/>
        </w:numPr>
      </w:pPr>
      <w:r>
        <w:rPr>
          <w:b/>
          <w:bCs/>
        </w:rPr>
        <w:t xml:space="preserve">Reservid:</w:t>
      </w:r>
      <w:r>
        <w:t xml:space="preserve"> </w:t>
      </w:r>
      <w:r>
        <w:t xml:space="preserve">Ametkonnad (kantslerid) teevad tööd, kui ministrid vahetuvad.</w:t>
      </w:r>
    </w:p>
    <w:p>
      <w:pPr>
        <w:pStyle w:val="Compact"/>
        <w:numPr>
          <w:ilvl w:val="0"/>
          <w:numId w:val="1272"/>
        </w:numPr>
      </w:pPr>
      <w:r>
        <w:rPr>
          <w:b/>
          <w:bCs/>
        </w:rPr>
        <w:t xml:space="preserve">Nõrk külg:</w:t>
      </w:r>
      <w:r>
        <w:t xml:space="preserve"> </w:t>
      </w:r>
      <w:r>
        <w:t xml:space="preserve">Demograafia, usaldus, üksikvanemad.</w:t>
      </w:r>
    </w:p>
    <w:bookmarkEnd w:id="806"/>
    <w:bookmarkStart w:id="807" w:name="strength-jõud"/>
    <w:p>
      <w:pPr>
        <w:pStyle w:val="Heading3"/>
      </w:pPr>
      <w:r>
        <w:rPr>
          <w:rStyle w:val="SectionNumber"/>
        </w:rPr>
        <w:t xml:space="preserve">30.8.3</w:t>
      </w:r>
      <w:r>
        <w:tab/>
      </w:r>
      <w:r>
        <w:t xml:space="preserve">6.3 Strength (jõud)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Tugevus</w:t>
            </w:r>
          </w:p>
        </w:tc>
        <w:tc>
          <w:tcPr/>
          <w:p>
            <w:pPr>
              <w:pStyle w:val="Compact"/>
            </w:pPr>
            <w:r>
              <w:t xml:space="preserve">% hinnang</w:t>
            </w:r>
          </w:p>
        </w:tc>
        <w:tc>
          <w:tcPr/>
          <w:p>
            <w:pPr>
              <w:pStyle w:val="Compact"/>
            </w:pPr>
            <w:r>
              <w:t xml:space="preserve">Märkus</w:t>
            </w:r>
          </w:p>
        </w:tc>
      </w:tr>
      <w:tr>
        <w:tc>
          <w:tcPr/>
          <w:p>
            <w:pPr>
              <w:pStyle w:val="Compact"/>
            </w:pPr>
            <w:r>
              <w:t xml:space="preserve">Õiguslik legitiimsus</w:t>
            </w:r>
          </w:p>
        </w:tc>
        <w:tc>
          <w:tcPr/>
          <w:p>
            <w:pPr>
              <w:pStyle w:val="Compact"/>
            </w:pPr>
            <w:r>
              <w:t xml:space="preserve">90%</w:t>
            </w:r>
          </w:p>
        </w:tc>
        <w:tc>
          <w:tcPr/>
          <w:p>
            <w:pPr>
              <w:pStyle w:val="Compact"/>
            </w:pPr>
            <w:r>
              <w:t xml:space="preserve">Valimised, põhiseadus</w:t>
            </w:r>
          </w:p>
        </w:tc>
      </w:tr>
      <w:tr>
        <w:tc>
          <w:tcPr/>
          <w:p>
            <w:pPr>
              <w:pStyle w:val="Compact"/>
            </w:pPr>
            <w:r>
              <w:t xml:space="preserve">Majanduslik ressurss</w:t>
            </w:r>
          </w:p>
        </w:tc>
        <w:tc>
          <w:tcPr/>
          <w:p>
            <w:pPr>
              <w:pStyle w:val="Compact"/>
            </w:pPr>
            <w:r>
              <w:t xml:space="preserve">70%</w:t>
            </w:r>
          </w:p>
        </w:tc>
        <w:tc>
          <w:tcPr/>
          <w:p>
            <w:pPr>
              <w:pStyle w:val="Compact"/>
            </w:pPr>
            <w:r>
              <w:t xml:space="preserve">Maksutulud, laenud</w:t>
            </w:r>
          </w:p>
        </w:tc>
      </w:tr>
      <w:tr>
        <w:tc>
          <w:tcPr/>
          <w:p>
            <w:pPr>
              <w:pStyle w:val="Compact"/>
            </w:pPr>
            <w:r>
              <w:t xml:space="preserve">Kaitse / NATO</w:t>
            </w:r>
          </w:p>
        </w:tc>
        <w:tc>
          <w:tcPr/>
          <w:p>
            <w:pPr>
              <w:pStyle w:val="Compact"/>
            </w:pPr>
            <w:r>
              <w:t xml:space="preserve">95%</w:t>
            </w:r>
          </w:p>
        </w:tc>
        <w:tc>
          <w:tcPr/>
          <w:p>
            <w:pPr>
              <w:pStyle w:val="Compact"/>
            </w:pPr>
            <w:r>
              <w:t xml:space="preserve">3,4% SKP, plaan 5%+</w:t>
            </w:r>
          </w:p>
        </w:tc>
      </w:tr>
      <w:tr>
        <w:tc>
          <w:tcPr/>
          <w:p>
            <w:pPr>
              <w:pStyle w:val="Compact"/>
            </w:pPr>
            <w:r>
              <w:t xml:space="preserve">Avalik usaldus</w:t>
            </w:r>
          </w:p>
        </w:tc>
        <w:tc>
          <w:tcPr/>
          <w:p>
            <w:pPr>
              <w:pStyle w:val="Compact"/>
            </w:pPr>
            <w:r>
              <w:rPr>
                <w:b/>
                <w:bCs/>
              </w:rPr>
              <w:t xml:space="preserve">25–30%</w:t>
            </w:r>
          </w:p>
        </w:tc>
        <w:tc>
          <w:tcPr/>
          <w:p>
            <w:pPr>
              <w:pStyle w:val="Compact"/>
            </w:pPr>
            <w:r>
              <w:t xml:space="preserve">Kriitiline nõrkus</w:t>
            </w:r>
          </w:p>
        </w:tc>
      </w:tr>
      <w:tr>
        <w:tc>
          <w:tcPr/>
          <w:p>
            <w:pPr>
              <w:pStyle w:val="Compact"/>
            </w:pPr>
            <w:r>
              <w:t xml:space="preserve">Demograafiline tulevik</w:t>
            </w:r>
          </w:p>
        </w:tc>
        <w:tc>
          <w:tcPr/>
          <w:p>
            <w:pPr>
              <w:pStyle w:val="Compact"/>
            </w:pPr>
            <w:r>
              <w:rPr>
                <w:b/>
                <w:bCs/>
              </w:rPr>
              <w:t xml:space="preserve">15%</w:t>
            </w:r>
          </w:p>
        </w:tc>
        <w:tc>
          <w:tcPr/>
          <w:p>
            <w:pPr>
              <w:pStyle w:val="Compact"/>
            </w:pPr>
            <w:r>
              <w:t xml:space="preserve">TFR 1,16 — katastroof</w:t>
            </w:r>
          </w:p>
        </w:tc>
      </w:tr>
    </w:tbl>
    <w:bookmarkEnd w:id="807"/>
    <w:bookmarkStart w:id="808" w:name="recent-activities-viimased-tegevused"/>
    <w:p>
      <w:pPr>
        <w:pStyle w:val="Heading3"/>
      </w:pPr>
      <w:r>
        <w:rPr>
          <w:rStyle w:val="SectionNumber"/>
        </w:rPr>
        <w:t xml:space="preserve">30.8.4</w:t>
      </w:r>
      <w:r>
        <w:tab/>
      </w:r>
      <w:r>
        <w:t xml:space="preserve">6.4 Recent Activities (viimased tegevused)</w:t>
      </w:r>
    </w:p>
    <w:tbl>
      <w:tblPr>
        <w:tblStyle w:val="Table"/>
        <w:tblW w:type="pct" w:w="5000"/>
        <w:tblLayout w:type="fixed"/>
        <w:tblLook w:firstRow="1" w:lastRow="0" w:firstColumn="0" w:lastColumn="0" w:noHBand="0" w:noVBand="0" w:val="0020"/>
      </w:tblPr>
      <w:tblGrid>
        <w:gridCol w:w="2227"/>
        <w:gridCol w:w="2227"/>
        <w:gridCol w:w="3465"/>
      </w:tblGrid>
      <w:tr>
        <w:trPr>
          <w:tblHeader w:val="on"/>
        </w:trPr>
        <w:tc>
          <w:tcPr/>
          <w:p>
            <w:pPr>
              <w:pStyle w:val="Compact"/>
            </w:pPr>
            <w:r>
              <w:t xml:space="preserve">Kuupäev</w:t>
            </w:r>
          </w:p>
        </w:tc>
        <w:tc>
          <w:tcPr/>
          <w:p>
            <w:pPr>
              <w:pStyle w:val="Compact"/>
            </w:pPr>
            <w:r>
              <w:t xml:space="preserve">Tegevus</w:t>
            </w:r>
          </w:p>
        </w:tc>
        <w:tc>
          <w:tcPr/>
          <w:p>
            <w:pPr>
              <w:pStyle w:val="Compact"/>
            </w:pPr>
            <w:r>
              <w:t xml:space="preserve">Mõju rahvale</w:t>
            </w:r>
          </w:p>
        </w:tc>
      </w:tr>
      <w:tr>
        <w:tc>
          <w:tcPr/>
          <w:p>
            <w:pPr>
              <w:pStyle w:val="Compact"/>
            </w:pPr>
            <w:r>
              <w:t xml:space="preserve">Juuli 2024</w:t>
            </w:r>
          </w:p>
        </w:tc>
        <w:tc>
          <w:tcPr/>
          <w:p>
            <w:pPr>
              <w:pStyle w:val="Compact"/>
            </w:pPr>
            <w:r>
              <w:t xml:space="preserve">Michali valitsus ametisse</w:t>
            </w:r>
          </w:p>
        </w:tc>
        <w:tc>
          <w:tcPr/>
          <w:p>
            <w:pPr>
              <w:pStyle w:val="Compact"/>
            </w:pPr>
            <w:r>
              <w:t xml:space="preserve">Jätk Kaja Kallase poliitikale</w:t>
            </w:r>
          </w:p>
        </w:tc>
      </w:tr>
      <w:tr>
        <w:tc>
          <w:tcPr/>
          <w:p>
            <w:pPr>
              <w:pStyle w:val="Compact"/>
            </w:pPr>
            <w:r>
              <w:t xml:space="preserve">Märts 2025</w:t>
            </w:r>
          </w:p>
        </w:tc>
        <w:tc>
          <w:tcPr/>
          <w:p>
            <w:pPr>
              <w:pStyle w:val="Compact"/>
            </w:pPr>
            <w:r>
              <w:t xml:space="preserve">SDE väljavisataamine</w:t>
            </w:r>
          </w:p>
        </w:tc>
        <w:tc>
          <w:tcPr/>
          <w:p>
            <w:pPr>
              <w:pStyle w:val="Compact"/>
            </w:pPr>
            <w:r>
              <w:t xml:space="preserve">„Valitsuse remont” — paremääre</w:t>
            </w:r>
          </w:p>
        </w:tc>
      </w:tr>
      <w:tr>
        <w:tc>
          <w:tcPr/>
          <w:p>
            <w:pPr>
              <w:pStyle w:val="Compact"/>
            </w:pPr>
            <w:r>
              <w:t xml:space="preserve">Märts 2025</w:t>
            </w:r>
          </w:p>
        </w:tc>
        <w:tc>
          <w:tcPr/>
          <w:p>
            <w:pPr>
              <w:pStyle w:val="Compact"/>
            </w:pPr>
            <w:r>
              <w:t xml:space="preserve">Ettevõtte tulumaksu kaotamise plaan</w:t>
            </w:r>
          </w:p>
        </w:tc>
        <w:tc>
          <w:tcPr/>
          <w:p>
            <w:pPr>
              <w:pStyle w:val="Compact"/>
            </w:pPr>
            <w:r>
              <w:t xml:space="preserve">Ettevõtjad ↑, eelarve ?</w:t>
            </w:r>
          </w:p>
        </w:tc>
      </w:tr>
      <w:tr>
        <w:tc>
          <w:tcPr/>
          <w:p>
            <w:pPr>
              <w:pStyle w:val="Compact"/>
            </w:pPr>
            <w:r>
              <w:t xml:space="preserve">2024–2025</w:t>
            </w:r>
          </w:p>
        </w:tc>
        <w:tc>
          <w:tcPr/>
          <w:p>
            <w:pPr>
              <w:pStyle w:val="Compact"/>
            </w:pPr>
            <w:r>
              <w:t xml:space="preserve">Kaitsekulutuste tõus</w:t>
            </w:r>
          </w:p>
        </w:tc>
        <w:tc>
          <w:tcPr/>
          <w:p>
            <w:pPr>
              <w:pStyle w:val="Compact"/>
            </w:pPr>
            <w:r>
              <w:t xml:space="preserve">3,4% → 5%+ SKP</w:t>
            </w:r>
          </w:p>
        </w:tc>
      </w:tr>
      <w:tr>
        <w:tc>
          <w:tcPr/>
          <w:p>
            <w:pPr>
              <w:pStyle w:val="Compact"/>
            </w:pPr>
            <w:r>
              <w:t xml:space="preserve">2024</w:t>
            </w:r>
          </w:p>
        </w:tc>
        <w:tc>
          <w:tcPr/>
          <w:p>
            <w:pPr>
              <w:pStyle w:val="Compact"/>
            </w:pPr>
            <w:r>
              <w:t xml:space="preserve">Sündide arv &lt;10 000 esimest korda</w:t>
            </w:r>
          </w:p>
        </w:tc>
        <w:tc>
          <w:tcPr/>
          <w:p>
            <w:pPr>
              <w:pStyle w:val="Compact"/>
            </w:pPr>
            <w:r>
              <w:t xml:space="preserve">Ajalooline madal</w:t>
            </w:r>
          </w:p>
        </w:tc>
      </w:tr>
    </w:tbl>
    <w:bookmarkEnd w:id="808"/>
    <w:bookmarkStart w:id="809" w:name="capabilities-võimekused"/>
    <w:p>
      <w:pPr>
        <w:pStyle w:val="Heading3"/>
      </w:pPr>
      <w:r>
        <w:rPr>
          <w:rStyle w:val="SectionNumber"/>
        </w:rPr>
        <w:t xml:space="preserve">30.8.5</w:t>
      </w:r>
      <w:r>
        <w:tab/>
      </w:r>
      <w:r>
        <w:t xml:space="preserve">6.5 Capabilities (võimekused)</w:t>
      </w:r>
    </w:p>
    <w:p>
      <w:pPr>
        <w:pStyle w:val="Compact"/>
        <w:numPr>
          <w:ilvl w:val="0"/>
          <w:numId w:val="1273"/>
        </w:numPr>
      </w:pPr>
      <w:r>
        <w:t xml:space="preserve">Seadusandlus (Riigikogu koalitsiooni enamusega).</w:t>
      </w:r>
    </w:p>
    <w:p>
      <w:pPr>
        <w:pStyle w:val="Compact"/>
        <w:numPr>
          <w:ilvl w:val="0"/>
          <w:numId w:val="1273"/>
        </w:numPr>
      </w:pPr>
      <w:r>
        <w:t xml:space="preserve">Eelarve ja riigihangete kontroll.</w:t>
      </w:r>
    </w:p>
    <w:p>
      <w:pPr>
        <w:pStyle w:val="Compact"/>
        <w:numPr>
          <w:ilvl w:val="0"/>
          <w:numId w:val="1273"/>
        </w:numPr>
      </w:pPr>
      <w:r>
        <w:t xml:space="preserve">Meedia ja kommunikatsioon (StratKom).</w:t>
      </w:r>
    </w:p>
    <w:p>
      <w:pPr>
        <w:pStyle w:val="Compact"/>
        <w:numPr>
          <w:ilvl w:val="0"/>
          <w:numId w:val="1273"/>
        </w:numPr>
      </w:pPr>
      <w:r>
        <w:t xml:space="preserve">Digiriigi infrastruktuur (X-Road, e-valitsus).</w:t>
      </w:r>
    </w:p>
    <w:p>
      <w:pPr>
        <w:pStyle w:val="Compact"/>
        <w:numPr>
          <w:ilvl w:val="0"/>
          <w:numId w:val="1273"/>
        </w:numPr>
      </w:pPr>
      <w:r>
        <w:rPr>
          <w:b/>
          <w:bCs/>
        </w:rPr>
        <w:t xml:space="preserve">Nõrkus:</w:t>
      </w:r>
      <w:r>
        <w:t xml:space="preserve"> </w:t>
      </w:r>
      <w:r>
        <w:t xml:space="preserve">Emotsionaalne intelligentsus, trauma-teadlikkus, perede mõistmine.</w:t>
      </w:r>
    </w:p>
    <w:bookmarkEnd w:id="809"/>
    <w:bookmarkStart w:id="810" w:name="most-likely-course-of-action-mlcoa"/>
    <w:p>
      <w:pPr>
        <w:pStyle w:val="Heading3"/>
      </w:pPr>
      <w:r>
        <w:rPr>
          <w:rStyle w:val="SectionNumber"/>
        </w:rPr>
        <w:t xml:space="preserve">30.8.6</w:t>
      </w:r>
      <w:r>
        <w:tab/>
      </w:r>
      <w:r>
        <w:t xml:space="preserve">6.6 Most Likely Course of Action (MLCOA)</w:t>
      </w:r>
    </w:p>
    <w:p>
      <w:pPr>
        <w:pStyle w:val="Compact"/>
        <w:numPr>
          <w:ilvl w:val="0"/>
          <w:numId w:val="1274"/>
        </w:numPr>
      </w:pPr>
      <w:r>
        <w:t xml:space="preserve">Jätkata paremäärmist majanduspoliitikat (maksude langetamine).</w:t>
      </w:r>
    </w:p>
    <w:p>
      <w:pPr>
        <w:pStyle w:val="Compact"/>
        <w:numPr>
          <w:ilvl w:val="0"/>
          <w:numId w:val="1274"/>
        </w:numPr>
      </w:pPr>
      <w:r>
        <w:t xml:space="preserve">Tõsta kaitsekulutusi 5%+ SKP-ni.</w:t>
      </w:r>
    </w:p>
    <w:p>
      <w:pPr>
        <w:pStyle w:val="Compact"/>
        <w:numPr>
          <w:ilvl w:val="0"/>
          <w:numId w:val="1274"/>
        </w:numPr>
      </w:pPr>
      <w:r>
        <w:t xml:space="preserve">Ignoreerida demograafilist kriisi või lahendada see immigratsiooniga (mitte peredega).</w:t>
      </w:r>
    </w:p>
    <w:p>
      <w:pPr>
        <w:pStyle w:val="Compact"/>
        <w:numPr>
          <w:ilvl w:val="0"/>
          <w:numId w:val="1274"/>
        </w:numPr>
      </w:pPr>
      <w:r>
        <w:t xml:space="preserve">Säilitada koalitsioon kuni 2027 valimisteni.</w:t>
      </w:r>
    </w:p>
    <w:bookmarkEnd w:id="810"/>
    <w:bookmarkStart w:id="811" w:name="most-dangerous-course-of-action-mdcoa"/>
    <w:p>
      <w:pPr>
        <w:pStyle w:val="Heading3"/>
      </w:pPr>
      <w:r>
        <w:rPr>
          <w:rStyle w:val="SectionNumber"/>
        </w:rPr>
        <w:t xml:space="preserve">30.8.7</w:t>
      </w:r>
      <w:r>
        <w:tab/>
      </w:r>
      <w:r>
        <w:t xml:space="preserve">6.7 Most Dangerous Course of Action (MDCOA)</w:t>
      </w:r>
    </w:p>
    <w:p>
      <w:pPr>
        <w:pStyle w:val="Compact"/>
        <w:numPr>
          <w:ilvl w:val="0"/>
          <w:numId w:val="1275"/>
        </w:numPr>
      </w:pPr>
      <w:r>
        <w:t xml:space="preserve">Demograafiline kollaps (TFR &lt;1,1) + rahvastiku vananemine.</w:t>
      </w:r>
    </w:p>
    <w:p>
      <w:pPr>
        <w:pStyle w:val="Compact"/>
        <w:numPr>
          <w:ilvl w:val="0"/>
          <w:numId w:val="1275"/>
        </w:numPr>
      </w:pPr>
      <w:r>
        <w:t xml:space="preserve">Ühiskonna lõhenemine: eliit (poliitikud, ettevõtjad) vs ülejäänud.</w:t>
      </w:r>
    </w:p>
    <w:p>
      <w:pPr>
        <w:pStyle w:val="Compact"/>
        <w:numPr>
          <w:ilvl w:val="0"/>
          <w:numId w:val="1275"/>
        </w:numPr>
      </w:pPr>
      <w:r>
        <w:t xml:space="preserve">Noorte massiline emigreerumine.</w:t>
      </w:r>
    </w:p>
    <w:p>
      <w:pPr>
        <w:pStyle w:val="Compact"/>
        <w:numPr>
          <w:ilvl w:val="0"/>
          <w:numId w:val="1275"/>
        </w:numPr>
      </w:pPr>
      <w:r>
        <w:t xml:space="preserve">Usalduse langus alla 20% — poliitiline destabiliseerumine.</w:t>
      </w:r>
    </w:p>
    <w:p>
      <w:r>
        <w:pict>
          <v:rect style="width:0;height:1.5pt" o:hralign="center" o:hrstd="t" o:hr="t"/>
        </w:pict>
      </w:r>
    </w:p>
    <w:bookmarkEnd w:id="811"/>
    <w:bookmarkEnd w:id="812"/>
    <w:bookmarkStart w:id="816" w:name="show-me-the-money"/>
    <w:p>
      <w:pPr>
        <w:pStyle w:val="Heading2"/>
      </w:pPr>
      <w:r>
        <w:rPr>
          <w:rStyle w:val="SectionNumber"/>
        </w:rPr>
        <w:t xml:space="preserve">30.9</w:t>
      </w:r>
      <w:r>
        <w:tab/>
      </w:r>
      <w:r>
        <w:t xml:space="preserve">7. SHOW ME THE MONEY</w:t>
      </w:r>
    </w:p>
    <w:bookmarkStart w:id="813" w:name="riigieelarve-suunamine"/>
    <w:p>
      <w:pPr>
        <w:pStyle w:val="Heading3"/>
      </w:pPr>
      <w:r>
        <w:rPr>
          <w:rStyle w:val="SectionNumber"/>
        </w:rPr>
        <w:t xml:space="preserve">30.9.1</w:t>
      </w:r>
      <w:r>
        <w:tab/>
      </w:r>
      <w:r>
        <w:t xml:space="preserve">7.1 Riigieelarve suunamine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Trend</w:t>
            </w:r>
          </w:p>
        </w:tc>
        <w:tc>
          <w:tcPr/>
          <w:p>
            <w:pPr>
              <w:pStyle w:val="Compact"/>
            </w:pPr>
            <w:r>
              <w:t xml:space="preserve">KPI</w:t>
            </w:r>
          </w:p>
        </w:tc>
      </w:tr>
      <w:tr>
        <w:tc>
          <w:tcPr/>
          <w:p>
            <w:pPr>
              <w:pStyle w:val="Compact"/>
            </w:pPr>
            <w:r>
              <w:t xml:space="preserve">Kaitse</w:t>
            </w:r>
          </w:p>
        </w:tc>
        <w:tc>
          <w:tcPr/>
          <w:p>
            <w:pPr>
              <w:pStyle w:val="Compact"/>
            </w:pPr>
            <w:r>
              <w:t xml:space="preserve">↑↑ 3,4% → 5%+ SKP</w:t>
            </w:r>
          </w:p>
        </w:tc>
        <w:tc>
          <w:tcPr/>
          <w:p>
            <w:pPr>
              <w:pStyle w:val="Compact"/>
            </w:pPr>
            <w:r>
              <w:t xml:space="preserve">10+ mlrd € 2026–2029</w:t>
            </w:r>
          </w:p>
        </w:tc>
      </w:tr>
      <w:tr>
        <w:tc>
          <w:tcPr/>
          <w:p>
            <w:pPr>
              <w:pStyle w:val="Compact"/>
            </w:pPr>
            <w:r>
              <w:t xml:space="preserve">Sotsiaal</w:t>
            </w:r>
          </w:p>
        </w:tc>
        <w:tc>
          <w:tcPr/>
          <w:p>
            <w:pPr>
              <w:pStyle w:val="Compact"/>
            </w:pPr>
            <w:r>
              <w:t xml:space="preserve">↔ või ↓ (üksikvanemad)</w:t>
            </w:r>
          </w:p>
        </w:tc>
        <w:tc>
          <w:tcPr/>
          <w:p>
            <w:pPr>
              <w:pStyle w:val="Compact"/>
            </w:pPr>
            <w:r>
              <w:t xml:space="preserve">Laste vaesus ↑</w:t>
            </w:r>
          </w:p>
        </w:tc>
      </w:tr>
      <w:tr>
        <w:tc>
          <w:tcPr/>
          <w:p>
            <w:pPr>
              <w:pStyle w:val="Compact"/>
            </w:pPr>
            <w:r>
              <w:t xml:space="preserve">Haridus</w:t>
            </w:r>
          </w:p>
        </w:tc>
        <w:tc>
          <w:tcPr/>
          <w:p>
            <w:pPr>
              <w:pStyle w:val="Compact"/>
            </w:pPr>
            <w:r>
              <w:t xml:space="preserve">↔</w:t>
            </w:r>
          </w:p>
        </w:tc>
        <w:tc>
          <w:tcPr/>
          <w:p>
            <w:pPr>
              <w:pStyle w:val="Compact"/>
            </w:pPr>
            <w:r>
              <w:t xml:space="preserve">PISA tulemused ?</w:t>
            </w:r>
          </w:p>
        </w:tc>
      </w:tr>
      <w:tr>
        <w:tc>
          <w:tcPr/>
          <w:p>
            <w:pPr>
              <w:pStyle w:val="Compact"/>
            </w:pPr>
            <w:r>
              <w:t xml:space="preserve">Eluaseme</w:t>
            </w:r>
          </w:p>
        </w:tc>
        <w:tc>
          <w:tcPr/>
          <w:p>
            <w:pPr>
              <w:pStyle w:val="Compact"/>
            </w:pPr>
            <w:r>
              <w:t xml:space="preserve">↓ (poliitika puudub)</w:t>
            </w:r>
          </w:p>
        </w:tc>
        <w:tc>
          <w:tcPr/>
          <w:p>
            <w:pPr>
              <w:pStyle w:val="Compact"/>
            </w:pPr>
            <w:r>
              <w:t xml:space="preserve">Hinnad +5%/a</w:t>
            </w:r>
          </w:p>
        </w:tc>
      </w:tr>
      <w:tr>
        <w:tc>
          <w:tcPr/>
          <w:p>
            <w:pPr>
              <w:pStyle w:val="Compact"/>
            </w:pPr>
            <w:r>
              <w:t xml:space="preserve">Peretoetused</w:t>
            </w:r>
          </w:p>
        </w:tc>
        <w:tc>
          <w:tcPr/>
          <w:p>
            <w:pPr>
              <w:pStyle w:val="Compact"/>
            </w:pPr>
            <w:r>
              <w:t xml:space="preserve">Osaliselt ↓</w:t>
            </w:r>
          </w:p>
        </w:tc>
        <w:tc>
          <w:tcPr/>
          <w:p>
            <w:pPr>
              <w:pStyle w:val="Compact"/>
            </w:pPr>
            <w:r>
              <w:t xml:space="preserve">Lastetoetuste osa sissetulekust −17%</w:t>
            </w:r>
          </w:p>
        </w:tc>
      </w:tr>
    </w:tbl>
    <w:bookmarkEnd w:id="813"/>
    <w:bookmarkStart w:id="814" w:name="X373c34e4cebc24f25a77bf6f0e2199c861683b7"/>
    <w:p>
      <w:pPr>
        <w:pStyle w:val="Heading3"/>
      </w:pPr>
      <w:r>
        <w:rPr>
          <w:rStyle w:val="SectionNumber"/>
        </w:rPr>
        <w:t xml:space="preserve">30.9.2</w:t>
      </w:r>
      <w:r>
        <w:tab/>
      </w:r>
      <w:r>
        <w:t xml:space="preserve">7.2 Poliitikute materiaalne olukord (huvide deklaratsioonid)</w:t>
      </w:r>
    </w:p>
    <w:p>
      <w:pPr>
        <w:pStyle w:val="FirstParagraph"/>
      </w:pPr>
      <w:r>
        <w:rPr>
          <w:b/>
          <w:bCs/>
        </w:rPr>
        <w:t xml:space="preserve">Avalikud andmed</w:t>
      </w:r>
      <w:r>
        <w:t xml:space="preserve"> </w:t>
      </w:r>
      <w:r>
        <w:t xml:space="preserve">(Postimees/ERR ülevaated 2024, e-MTA register):</w:t>
      </w:r>
    </w:p>
    <w:tbl>
      <w:tblPr>
        <w:tblStyle w:val="Table"/>
        <w:tblW w:type="pct" w:w="5000"/>
        <w:tblLayout w:type="fixed"/>
        <w:tblLook w:firstRow="1" w:lastRow="0" w:firstColumn="0" w:lastColumn="0" w:noHBand="0" w:noVBand="0" w:val="0020"/>
      </w:tblPr>
      <w:tblGrid>
        <w:gridCol w:w="1284"/>
        <w:gridCol w:w="1284"/>
        <w:gridCol w:w="5351"/>
      </w:tblGrid>
      <w:tr>
        <w:trPr>
          <w:tblHeader w:val="on"/>
        </w:trPr>
        <w:tc>
          <w:tcPr/>
          <w:p>
            <w:pPr>
              <w:pStyle w:val="Compact"/>
            </w:pPr>
            <w:r>
              <w:t xml:space="preserve">Isik</w:t>
            </w:r>
          </w:p>
        </w:tc>
        <w:tc>
          <w:tcPr/>
          <w:p>
            <w:pPr>
              <w:pStyle w:val="Compact"/>
            </w:pPr>
            <w:r>
              <w:t xml:space="preserve">Roll</w:t>
            </w:r>
          </w:p>
        </w:tc>
        <w:tc>
          <w:tcPr/>
          <w:p>
            <w:pPr>
              <w:pStyle w:val="Compact"/>
            </w:pPr>
            <w:r>
              <w:t xml:space="preserve">Märkus (deklaratsioonid)</w:t>
            </w:r>
          </w:p>
        </w:tc>
      </w:tr>
      <w:tr>
        <w:tc>
          <w:tcPr/>
          <w:p>
            <w:pPr>
              <w:pStyle w:val="Compact"/>
            </w:pPr>
            <w:r>
              <w:t xml:space="preserve">Jürgen Ligi</w:t>
            </w:r>
          </w:p>
        </w:tc>
        <w:tc>
          <w:tcPr/>
          <w:p>
            <w:pPr>
              <w:pStyle w:val="Compact"/>
            </w:pPr>
            <w:r>
              <w:t xml:space="preserve">Finantsminister</w:t>
            </w:r>
          </w:p>
        </w:tc>
        <w:tc>
          <w:tcPr/>
          <w:p>
            <w:pPr>
              <w:pStyle w:val="Compact"/>
            </w:pPr>
            <w:r>
              <w:t xml:space="preserve">Deklaratsioon jättis esitamata (2023) —</w:t>
            </w:r>
            <w:r>
              <w:t xml:space="preserve"> </w:t>
            </w:r>
            <w:r>
              <w:rPr>
                <w:i/>
                <w:iCs/>
              </w:rPr>
              <w:t xml:space="preserve">lohakus</w:t>
            </w:r>
          </w:p>
        </w:tc>
      </w:tr>
      <w:tr>
        <w:tc>
          <w:tcPr/>
          <w:p>
            <w:pPr>
              <w:pStyle w:val="Compact"/>
            </w:pPr>
            <w:r>
              <w:t xml:space="preserve">Erkki Keldo</w:t>
            </w:r>
          </w:p>
        </w:tc>
        <w:tc>
          <w:tcPr/>
          <w:p>
            <w:pPr>
              <w:pStyle w:val="Compact"/>
            </w:pPr>
            <w:r>
              <w:t xml:space="preserve">Majandusminister</w:t>
            </w:r>
          </w:p>
        </w:tc>
        <w:tc>
          <w:tcPr/>
          <w:p>
            <w:pPr>
              <w:pStyle w:val="Compact"/>
            </w:pPr>
            <w:r>
              <w:t xml:space="preserve">~382 267 € kohustused (2023) — suurim laenukoormus valitsuses</w:t>
            </w:r>
          </w:p>
        </w:tc>
      </w:tr>
      <w:tr>
        <w:tc>
          <w:tcPr/>
          <w:p>
            <w:pPr>
              <w:pStyle w:val="Compact"/>
            </w:pPr>
            <w:r>
              <w:t xml:space="preserve">Andres Sutt</w:t>
            </w:r>
          </w:p>
        </w:tc>
        <w:tc>
          <w:tcPr/>
          <w:p>
            <w:pPr>
              <w:pStyle w:val="Compact"/>
            </w:pPr>
            <w:r>
              <w:t xml:space="preserve">Energia</w:t>
            </w:r>
          </w:p>
        </w:tc>
        <w:tc>
          <w:tcPr/>
          <w:p>
            <w:pPr>
              <w:pStyle w:val="Compact"/>
            </w:pPr>
            <w:r>
              <w:t xml:space="preserve">~108 494 € aastatulu (2023)</w:t>
            </w:r>
          </w:p>
        </w:tc>
      </w:tr>
      <w:tr>
        <w:tc>
          <w:tcPr/>
          <w:p>
            <w:pPr>
              <w:pStyle w:val="Compact"/>
            </w:pPr>
            <w:r>
              <w:t xml:space="preserve">Margus Tsahkna</w:t>
            </w:r>
          </w:p>
        </w:tc>
        <w:tc>
          <w:tcPr/>
          <w:p>
            <w:pPr>
              <w:pStyle w:val="Compact"/>
            </w:pPr>
            <w:r>
              <w:t xml:space="preserve">Välisminister</w:t>
            </w:r>
          </w:p>
        </w:tc>
        <w:tc>
          <w:tcPr/>
          <w:p>
            <w:pPr>
              <w:pStyle w:val="Compact"/>
            </w:pPr>
            <w:r>
              <w:t xml:space="preserve">Deklaratsiooni probleemid (E200 „lohakus”)</w:t>
            </w:r>
          </w:p>
        </w:tc>
      </w:tr>
      <w:tr>
        <w:tc>
          <w:tcPr/>
          <w:p>
            <w:pPr>
              <w:pStyle w:val="Compact"/>
            </w:pPr>
            <w:r>
              <w:t xml:space="preserve">Hendrik Terras</w:t>
            </w:r>
          </w:p>
        </w:tc>
        <w:tc>
          <w:tcPr/>
          <w:p>
            <w:pPr>
              <w:pStyle w:val="Compact"/>
            </w:pPr>
            <w:r>
              <w:t xml:space="preserve">Regionaal</w:t>
            </w:r>
          </w:p>
        </w:tc>
        <w:tc>
          <w:tcPr/>
          <w:p>
            <w:pPr>
              <w:pStyle w:val="Compact"/>
            </w:pPr>
            <w:r>
              <w:t xml:space="preserve">Hilinenud deklaratsioonid</w:t>
            </w:r>
          </w:p>
        </w:tc>
      </w:tr>
    </w:tbl>
    <w:p>
      <w:pPr>
        <w:pStyle w:val="BodyText"/>
      </w:pPr>
      <w:r>
        <w:rPr>
          <w:b/>
          <w:bCs/>
        </w:rPr>
        <w:t xml:space="preserve">Hüpotees (</w:t>
      </w:r>
      <w:r>
        <w:rPr>
          <w:b/>
          <w:bCs/>
          <w:i/>
          <w:iCs/>
        </w:rPr>
        <w:t xml:space="preserve">võib-olla</w:t>
      </w:r>
      <w:r>
        <w:rPr>
          <w:b/>
          <w:bCs/>
        </w:rPr>
        <w:t xml:space="preserve">):</w:t>
      </w:r>
      <w:r>
        <w:t xml:space="preserve"> </w:t>
      </w:r>
      <w:r>
        <w:t xml:space="preserve">Poliitikud, kelle materiaalne olukord on paranenud ametis olles, ei tunne sama survet kui keskmine pere. See ei ole pettus — see on</w:t>
      </w:r>
      <w:r>
        <w:t xml:space="preserve"> </w:t>
      </w:r>
      <w:r>
        <w:rPr>
          <w:b/>
          <w:bCs/>
        </w:rPr>
        <w:t xml:space="preserve">huvide konflikt</w:t>
      </w:r>
      <w:r>
        <w:t xml:space="preserve">.</w:t>
      </w:r>
    </w:p>
    <w:bookmarkEnd w:id="814"/>
    <w:bookmarkStart w:id="815" w:name="kes-võidab-kokkuvõte"/>
    <w:p>
      <w:pPr>
        <w:pStyle w:val="Heading3"/>
      </w:pPr>
      <w:r>
        <w:rPr>
          <w:rStyle w:val="SectionNumber"/>
        </w:rPr>
        <w:t xml:space="preserve">30.9.3</w:t>
      </w:r>
      <w:r>
        <w:tab/>
      </w:r>
      <w:r>
        <w:t xml:space="preserve">7.3 „Kes võidab?” — kokkuvõte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Võitja</w:t>
            </w:r>
          </w:p>
        </w:tc>
        <w:tc>
          <w:tcPr/>
          <w:p>
            <w:pPr>
              <w:pStyle w:val="Compact"/>
            </w:pPr>
            <w:r>
              <w:t xml:space="preserve">Kaotaja</w:t>
            </w:r>
          </w:p>
        </w:tc>
      </w:tr>
      <w:tr>
        <w:tc>
          <w:tcPr/>
          <w:p>
            <w:pPr>
              <w:pStyle w:val="Compact"/>
            </w:pPr>
            <w:r>
              <w:t xml:space="preserve">Kaitsetööstus, riigihangete saajad</w:t>
            </w:r>
          </w:p>
        </w:tc>
        <w:tc>
          <w:tcPr/>
          <w:p>
            <w:pPr>
              <w:pStyle w:val="Compact"/>
            </w:pPr>
            <w:r>
              <w:t xml:space="preserve">Noored pered (kodu, lapsed)</w:t>
            </w:r>
          </w:p>
        </w:tc>
      </w:tr>
      <w:tr>
        <w:tc>
          <w:tcPr/>
          <w:p>
            <w:pPr>
              <w:pStyle w:val="Compact"/>
            </w:pPr>
            <w:r>
              <w:t xml:space="preserve">Ettevõtjad (maksulangetused)</w:t>
            </w:r>
          </w:p>
        </w:tc>
        <w:tc>
          <w:tcPr/>
          <w:p>
            <w:pPr>
              <w:pStyle w:val="Compact"/>
            </w:pPr>
            <w:r>
              <w:t xml:space="preserve">Üksikvanemad (toetused)</w:t>
            </w:r>
          </w:p>
        </w:tc>
      </w:tr>
      <w:tr>
        <w:tc>
          <w:tcPr/>
          <w:p>
            <w:pPr>
              <w:pStyle w:val="Compact"/>
            </w:pPr>
            <w:r>
              <w:t xml:space="preserve">Poliitiline eliit (stabiilne palk)</w:t>
            </w:r>
          </w:p>
        </w:tc>
        <w:tc>
          <w:tcPr/>
          <w:p>
            <w:pPr>
              <w:pStyle w:val="Compact"/>
            </w:pPr>
            <w:r>
              <w:t xml:space="preserve">Keskmine töötaja (elukallidus)</w:t>
            </w:r>
          </w:p>
        </w:tc>
      </w:tr>
      <w:tr>
        <w:tc>
          <w:tcPr/>
          <w:p>
            <w:pPr>
              <w:pStyle w:val="Compact"/>
            </w:pPr>
            <w:r>
              <w:t xml:space="preserve">Pensionärid (tõusnud pensionid)</w:t>
            </w:r>
          </w:p>
        </w:tc>
        <w:tc>
          <w:tcPr/>
          <w:p>
            <w:pPr>
              <w:pStyle w:val="Compact"/>
            </w:pPr>
            <w:r>
              <w:t xml:space="preserve">Lapsed absoluutses vaesuses</w:t>
            </w:r>
          </w:p>
        </w:tc>
      </w:tr>
    </w:tbl>
    <w:p>
      <w:r>
        <w:pict>
          <v:rect style="width:0;height:1.5pt" o:hralign="center" o:hrstd="t" o:hr="t"/>
        </w:pict>
      </w:r>
    </w:p>
    <w:bookmarkEnd w:id="815"/>
    <w:bookmarkEnd w:id="816"/>
    <w:bookmarkStart w:id="822" w:name="hüpoteeside-testimine"/>
    <w:p>
      <w:pPr>
        <w:pStyle w:val="Heading2"/>
      </w:pPr>
      <w:r>
        <w:rPr>
          <w:rStyle w:val="SectionNumber"/>
        </w:rPr>
        <w:t xml:space="preserve">30.10</w:t>
      </w:r>
      <w:r>
        <w:tab/>
      </w:r>
      <w:r>
        <w:t xml:space="preserve">8. HÜPOTEESIDE TESTIMINE</w:t>
      </w:r>
    </w:p>
    <w:bookmarkStart w:id="817" w:name="h1-valitsus-tegeleb-pettusega"/>
    <w:p>
      <w:pPr>
        <w:pStyle w:val="Heading3"/>
      </w:pPr>
      <w:r>
        <w:rPr>
          <w:rStyle w:val="SectionNumber"/>
        </w:rPr>
        <w:t xml:space="preserve">30.10.1</w:t>
      </w:r>
      <w:r>
        <w:tab/>
      </w:r>
      <w:r>
        <w:t xml:space="preserve">H1: „Valitsus tegeleb pettusega”</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Tõend</w:t>
            </w:r>
          </w:p>
        </w:tc>
        <w:tc>
          <w:tcPr/>
          <w:p>
            <w:pPr>
              <w:pStyle w:val="Compact"/>
            </w:pPr>
            <w:r>
              <w:t xml:space="preserve">Vastuargument</w:t>
            </w:r>
          </w:p>
        </w:tc>
      </w:tr>
      <w:tr>
        <w:tc>
          <w:tcPr/>
          <w:p>
            <w:pPr>
              <w:pStyle w:val="Compact"/>
            </w:pPr>
            <w:r>
              <w:t xml:space="preserve">Huvide deklaratsioonide hilinemised</w:t>
            </w:r>
          </w:p>
        </w:tc>
        <w:tc>
          <w:tcPr/>
          <w:p>
            <w:pPr>
              <w:pStyle w:val="Compact"/>
            </w:pPr>
            <w:r>
              <w:t xml:space="preserve">Avalik süsteem — pettus oleks kriminaaluurimise küsimus</w:t>
            </w:r>
          </w:p>
        </w:tc>
      </w:tr>
      <w:tr>
        <w:tc>
          <w:tcPr/>
          <w:p>
            <w:pPr>
              <w:pStyle w:val="Compact"/>
            </w:pPr>
            <w:r>
              <w:t xml:space="preserve">Materiaalne kasv ametis</w:t>
            </w:r>
          </w:p>
        </w:tc>
        <w:tc>
          <w:tcPr/>
          <w:p>
            <w:pPr>
              <w:pStyle w:val="Compact"/>
            </w:pPr>
            <w:r>
              <w:t xml:space="preserve">Palgad on avalikud; deklaratsioonid kontrollitavad</w:t>
            </w:r>
          </w:p>
        </w:tc>
      </w:tr>
      <w:tr>
        <w:tc>
          <w:tcPr/>
          <w:p>
            <w:pPr>
              <w:pStyle w:val="Compact"/>
            </w:pPr>
            <w:r>
              <w:rPr>
                <w:b/>
                <w:bCs/>
              </w:rPr>
              <w:t xml:space="preserve">Hinnang</w:t>
            </w:r>
          </w:p>
        </w:tc>
        <w:tc>
          <w:tcPr/>
          <w:p>
            <w:pPr>
              <w:pStyle w:val="Compact"/>
            </w:pPr>
            <w:r>
              <w:rPr>
                <w:b/>
                <w:bCs/>
              </w:rPr>
              <w:t xml:space="preserve">Tõendamata pettus.</w:t>
            </w:r>
            <w:r>
              <w:t xml:space="preserve"> </w:t>
            </w:r>
            <w:r>
              <w:t xml:space="preserve">Huvide konflikt ja lohakus —</w:t>
            </w:r>
            <w:r>
              <w:t xml:space="preserve"> </w:t>
            </w:r>
            <w:r>
              <w:rPr>
                <w:b/>
                <w:bCs/>
              </w:rPr>
              <w:t xml:space="preserve">tõenäoline</w:t>
            </w:r>
            <w:r>
              <w:t xml:space="preserve">.</w:t>
            </w:r>
          </w:p>
        </w:tc>
      </w:tr>
    </w:tbl>
    <w:bookmarkEnd w:id="817"/>
    <w:bookmarkStart w:id="818" w:name="h2-valitsus-langetab-kehvi-otsuseid"/>
    <w:p>
      <w:pPr>
        <w:pStyle w:val="Heading3"/>
      </w:pPr>
      <w:r>
        <w:rPr>
          <w:rStyle w:val="SectionNumber"/>
        </w:rPr>
        <w:t xml:space="preserve">30.10.2</w:t>
      </w:r>
      <w:r>
        <w:tab/>
      </w:r>
      <w:r>
        <w:t xml:space="preserve">H2: „Valitsus langetab kehvi otsuseid”</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Tõend</w:t>
            </w:r>
          </w:p>
        </w:tc>
        <w:tc>
          <w:tcPr/>
          <w:p>
            <w:pPr>
              <w:pStyle w:val="Compact"/>
            </w:pPr>
            <w:r>
              <w:t xml:space="preserve">KPI</w:t>
            </w:r>
          </w:p>
        </w:tc>
      </w:tr>
      <w:tr>
        <w:tc>
          <w:tcPr/>
          <w:p>
            <w:pPr>
              <w:pStyle w:val="Compact"/>
            </w:pPr>
            <w:r>
              <w:t xml:space="preserve">Sündide langus −30%</w:t>
            </w:r>
          </w:p>
        </w:tc>
        <w:tc>
          <w:tcPr/>
          <w:p>
            <w:pPr>
              <w:pStyle w:val="Compact"/>
            </w:pPr>
            <w:r>
              <w:rPr>
                <w:b/>
                <w:bCs/>
              </w:rPr>
              <w:t xml:space="preserve">Jah</w:t>
            </w:r>
            <w:r>
              <w:t xml:space="preserve"> </w:t>
            </w:r>
            <w:r>
              <w:t xml:space="preserve">— tulemus negatiivne</w:t>
            </w:r>
          </w:p>
        </w:tc>
      </w:tr>
      <w:tr>
        <w:tc>
          <w:tcPr/>
          <w:p>
            <w:pPr>
              <w:pStyle w:val="Compact"/>
            </w:pPr>
            <w:r>
              <w:t xml:space="preserve">Laste vaesus ↑</w:t>
            </w:r>
          </w:p>
        </w:tc>
        <w:tc>
          <w:tcPr/>
          <w:p>
            <w:pPr>
              <w:pStyle w:val="Compact"/>
            </w:pPr>
            <w:r>
              <w:rPr>
                <w:b/>
                <w:bCs/>
              </w:rPr>
              <w:t xml:space="preserve">Jah</w:t>
            </w:r>
          </w:p>
        </w:tc>
      </w:tr>
      <w:tr>
        <w:tc>
          <w:tcPr/>
          <w:p>
            <w:pPr>
              <w:pStyle w:val="Compact"/>
            </w:pPr>
            <w:r>
              <w:t xml:space="preserve">Usaldus 30%</w:t>
            </w:r>
          </w:p>
        </w:tc>
        <w:tc>
          <w:tcPr/>
          <w:p>
            <w:pPr>
              <w:pStyle w:val="Compact"/>
            </w:pPr>
            <w:r>
              <w:rPr>
                <w:b/>
                <w:bCs/>
              </w:rPr>
              <w:t xml:space="preserve">Jah</w:t>
            </w:r>
          </w:p>
        </w:tc>
      </w:tr>
      <w:tr>
        <w:tc>
          <w:tcPr/>
          <w:p>
            <w:pPr>
              <w:pStyle w:val="Compact"/>
            </w:pPr>
            <w:r>
              <w:t xml:space="preserve">Kaitsekulutused ↑</w:t>
            </w:r>
          </w:p>
        </w:tc>
        <w:tc>
          <w:tcPr/>
          <w:p>
            <w:pPr>
              <w:pStyle w:val="Compact"/>
            </w:pPr>
            <w:r>
              <w:t xml:space="preserve">Poliitiline valik — mitte „halb” absoluutselt</w:t>
            </w:r>
          </w:p>
        </w:tc>
      </w:tr>
      <w:tr>
        <w:tc>
          <w:tcPr/>
          <w:p>
            <w:pPr>
              <w:pStyle w:val="Compact"/>
            </w:pPr>
            <w:r>
              <w:rPr>
                <w:b/>
                <w:bCs/>
              </w:rPr>
              <w:t xml:space="preserve">Hinnang</w:t>
            </w:r>
          </w:p>
        </w:tc>
        <w:tc>
          <w:tcPr/>
          <w:p>
            <w:pPr>
              <w:pStyle w:val="Compact"/>
            </w:pPr>
            <w:r>
              <w:rPr>
                <w:b/>
                <w:bCs/>
              </w:rPr>
              <w:t xml:space="preserve">Osaliselt kinnitatud</w:t>
            </w:r>
            <w:r>
              <w:t xml:space="preserve"> </w:t>
            </w:r>
            <w:r>
              <w:t xml:space="preserve">— perede ja demograafia valdkonnas selgelt negatiivne.</w:t>
            </w:r>
          </w:p>
        </w:tc>
      </w:tr>
    </w:tbl>
    <w:bookmarkEnd w:id="818"/>
    <w:bookmarkStart w:id="819" w:name="X5069c805b118f33498e743b2891115d8a077cf6"/>
    <w:p>
      <w:pPr>
        <w:pStyle w:val="Heading3"/>
      </w:pPr>
      <w:r>
        <w:rPr>
          <w:rStyle w:val="SectionNumber"/>
        </w:rPr>
        <w:t xml:space="preserve">30.10.3</w:t>
      </w:r>
      <w:r>
        <w:tab/>
      </w:r>
      <w:r>
        <w:t xml:space="preserve">H3: „Nad ei teeni enam rahvast, vaid numbreid”</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TFR, sündide arv ignoreeritud</w:t>
            </w:r>
          </w:p>
        </w:tc>
        <w:tc>
          <w:tcPr/>
          <w:p>
            <w:pPr>
              <w:pStyle w:val="Compact"/>
            </w:pPr>
            <w:r>
              <w:t xml:space="preserve">KPI-d ei parane</w:t>
            </w:r>
          </w:p>
        </w:tc>
      </w:tr>
      <w:tr>
        <w:tc>
          <w:tcPr/>
          <w:p>
            <w:pPr>
              <w:pStyle w:val="Compact"/>
            </w:pPr>
            <w:r>
              <w:t xml:space="preserve">Koalitsiooni toetus 14% vs opositsioon 76%</w:t>
            </w:r>
          </w:p>
        </w:tc>
        <w:tc>
          <w:tcPr/>
          <w:p>
            <w:pPr>
              <w:pStyle w:val="Compact"/>
            </w:pPr>
            <w:r>
              <w:t xml:space="preserve">Legitiimsuse kriis</w:t>
            </w:r>
          </w:p>
        </w:tc>
      </w:tr>
      <w:tr>
        <w:tc>
          <w:tcPr/>
          <w:p>
            <w:pPr>
              <w:pStyle w:val="Compact"/>
            </w:pPr>
            <w:r>
              <w:t xml:space="preserve">„Valitsuse remont” — SDE välja</w:t>
            </w:r>
          </w:p>
        </w:tc>
        <w:tc>
          <w:tcPr/>
          <w:p>
            <w:pPr>
              <w:pStyle w:val="Compact"/>
            </w:pPr>
            <w:r>
              <w:t xml:space="preserve">Poliitiline arvutus ellujäämiseks</w:t>
            </w:r>
          </w:p>
        </w:tc>
      </w:tr>
      <w:tr>
        <w:tc>
          <w:tcPr/>
          <w:p>
            <w:pPr>
              <w:pStyle w:val="Compact"/>
            </w:pPr>
            <w:r>
              <w:rPr>
                <w:b/>
                <w:bCs/>
              </w:rPr>
              <w:t xml:space="preserve">Hinnang</w:t>
            </w:r>
          </w:p>
        </w:tc>
        <w:tc>
          <w:tcPr/>
          <w:p>
            <w:pPr>
              <w:pStyle w:val="Compact"/>
            </w:pPr>
            <w:r>
              <w:rPr>
                <w:b/>
                <w:bCs/>
              </w:rPr>
              <w:t xml:space="preserve">Tõenäoline</w:t>
            </w:r>
            <w:r>
              <w:t xml:space="preserve"> </w:t>
            </w:r>
            <w:r>
              <w:t xml:space="preserve">— numbrid (eelarve, SKP, kaitse %) on see, mida nad näevad; perede tegelik elu võib jääda infopuudujääki.</w:t>
            </w:r>
            <w:r>
              <w:t xml:space="preserve"> </w:t>
            </w:r>
            <w:r>
              <w:rPr>
                <w:i/>
                <w:iCs/>
              </w:rPr>
              <w:t xml:space="preserve">Mitte pahatahtlikkus — fookus.</w:t>
            </w:r>
          </w:p>
        </w:tc>
      </w:tr>
    </w:tbl>
    <w:bookmarkEnd w:id="819"/>
    <w:bookmarkStart w:id="820" w:name="Xba2f8105267bdc3684b53545174ef41d3e93e5d"/>
    <w:p>
      <w:pPr>
        <w:pStyle w:val="Heading3"/>
      </w:pPr>
      <w:r>
        <w:rPr>
          <w:rStyle w:val="SectionNumber"/>
        </w:rPr>
        <w:t xml:space="preserve">30.10.4</w:t>
      </w:r>
      <w:r>
        <w:tab/>
      </w:r>
      <w:r>
        <w:t xml:space="preserve">H4: „Nad on traumatiseeritud, teadmatud ja ellujäämisrežiimis”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Dominants juhtimine (Kert 1997 inimesekeskne kadunud)</w:t>
            </w:r>
          </w:p>
        </w:tc>
        <w:tc>
          <w:tcPr/>
          <w:p>
            <w:pPr>
              <w:pStyle w:val="Compact"/>
            </w:pPr>
            <w:r>
              <w:t xml:space="preserve">Kaitseväe ja riigi muster</w:t>
            </w:r>
          </w:p>
        </w:tc>
      </w:tr>
      <w:tr>
        <w:tc>
          <w:tcPr/>
          <w:p>
            <w:pPr>
              <w:pStyle w:val="Compact"/>
            </w:pPr>
            <w:r>
              <w:t xml:space="preserve">Kiired otsused ilma kuulamiseta</w:t>
            </w:r>
          </w:p>
        </w:tc>
        <w:tc>
          <w:tcPr/>
          <w:p>
            <w:pPr>
              <w:pStyle w:val="Compact"/>
            </w:pPr>
            <w:r>
              <w:t xml:space="preserve">SDE väljavisataamine —</w:t>
            </w:r>
            <w:r>
              <w:t xml:space="preserve"> </w:t>
            </w:r>
            <w:r>
              <w:rPr>
                <w:i/>
                <w:iCs/>
              </w:rPr>
              <w:t xml:space="preserve">tol hetkel mõistlikuna tunduv</w:t>
            </w:r>
          </w:p>
        </w:tc>
      </w:tr>
      <w:tr>
        <w:tc>
          <w:tcPr/>
          <w:p>
            <w:pPr>
              <w:pStyle w:val="Compact"/>
            </w:pPr>
            <w:r>
              <w:t xml:space="preserve">„Üleval on üksildane”</w:t>
            </w:r>
          </w:p>
        </w:tc>
        <w:tc>
          <w:tcPr/>
          <w:p>
            <w:pPr>
              <w:pStyle w:val="Compact"/>
            </w:pPr>
            <w:r>
              <w:rPr>
                <w:b/>
                <w:bCs/>
              </w:rPr>
              <w:t xml:space="preserve">Tagasiside ei jõua</w:t>
            </w:r>
            <w:r>
              <w:t xml:space="preserve"> </w:t>
            </w:r>
            <w:r>
              <w:t xml:space="preserve">— kurssi ei muudeta</w:t>
            </w:r>
          </w:p>
        </w:tc>
      </w:tr>
      <w:tr>
        <w:tc>
          <w:tcPr/>
          <w:p>
            <w:pPr>
              <w:pStyle w:val="Compact"/>
            </w:pPr>
            <w:r>
              <w:t xml:space="preserve">Liiga vähe infot perede kohta</w:t>
            </w:r>
          </w:p>
        </w:tc>
        <w:tc>
          <w:tcPr/>
          <w:p>
            <w:pPr>
              <w:pStyle w:val="Compact"/>
            </w:pPr>
            <w:r>
              <w:t xml:space="preserve">KPI-d ei jõua otsustajateni</w:t>
            </w:r>
          </w:p>
        </w:tc>
      </w:tr>
      <w:tr>
        <w:tc>
          <w:tcPr/>
          <w:p>
            <w:pPr>
              <w:pStyle w:val="Compact"/>
            </w:pPr>
            <w:r>
              <w:rPr>
                <w:b/>
                <w:bCs/>
              </w:rPr>
              <w:t xml:space="preserve">Hinnang</w:t>
            </w:r>
          </w:p>
        </w:tc>
        <w:tc>
          <w:tcPr/>
          <w:p>
            <w:pPr>
              <w:pStyle w:val="Compact"/>
            </w:pPr>
            <w:r>
              <w:rPr>
                <w:b/>
                <w:bCs/>
              </w:rPr>
              <w:t xml:space="preserve">Hüpotees</w:t>
            </w:r>
            <w:r>
              <w:t xml:space="preserve"> </w:t>
            </w:r>
            <w:r>
              <w:t xml:space="preserve">— selgitab käitumist ilma süüdistamiseta. Nad tegelevad ellujäämisega, mitte ründamisega.</w:t>
            </w:r>
          </w:p>
        </w:tc>
      </w:tr>
    </w:tbl>
    <w:bookmarkEnd w:id="820"/>
    <w:bookmarkStart w:id="821" w:name="h5-ai-teeb-juba-valitsuse-töö-ära"/>
    <w:p>
      <w:pPr>
        <w:pStyle w:val="Heading3"/>
      </w:pPr>
      <w:r>
        <w:rPr>
          <w:rStyle w:val="SectionNumber"/>
        </w:rPr>
        <w:t xml:space="preserve">30.10.5</w:t>
      </w:r>
      <w:r>
        <w:tab/>
      </w:r>
      <w:r>
        <w:t xml:space="preserve">H5: „AI teeb juba valitsuse töö ära”</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Digiriik, e-teenused, automatiseerimine</w:t>
            </w:r>
          </w:p>
        </w:tc>
        <w:tc>
          <w:tcPr/>
          <w:p>
            <w:pPr>
              <w:pStyle w:val="Compact"/>
            </w:pPr>
            <w:r>
              <w:t xml:space="preserve">Jah</w:t>
            </w:r>
          </w:p>
        </w:tc>
      </w:tr>
      <w:tr>
        <w:tc>
          <w:tcPr/>
          <w:p>
            <w:pPr>
              <w:pStyle w:val="Compact"/>
            </w:pPr>
            <w:r>
              <w:t xml:space="preserve">Inimene vajalik eeskujuks, emotsiooniks</w:t>
            </w:r>
          </w:p>
        </w:tc>
        <w:tc>
          <w:tcPr/>
          <w:p>
            <w:pPr>
              <w:pStyle w:val="Compact"/>
            </w:pPr>
            <w:r>
              <w:t xml:space="preserve">Filosoofiline —</w:t>
            </w:r>
            <w:r>
              <w:t xml:space="preserve"> </w:t>
            </w:r>
            <w:r>
              <w:rPr>
                <w:b/>
                <w:bCs/>
              </w:rPr>
              <w:t xml:space="preserve">võib-olla</w:t>
            </w:r>
          </w:p>
        </w:tc>
      </w:tr>
      <w:tr>
        <w:tc>
          <w:tcPr/>
          <w:p>
            <w:pPr>
              <w:pStyle w:val="Compact"/>
            </w:pPr>
            <w:r>
              <w:rPr>
                <w:b/>
                <w:bCs/>
              </w:rPr>
              <w:t xml:space="preserve">Hinnang</w:t>
            </w:r>
          </w:p>
        </w:tc>
        <w:tc>
          <w:tcPr/>
          <w:p>
            <w:pPr>
              <w:pStyle w:val="Compact"/>
            </w:pPr>
            <w:r>
              <w:t xml:space="preserve">Administratiivne töö automatiseeritav;</w:t>
            </w:r>
            <w:r>
              <w:t xml:space="preserve"> </w:t>
            </w:r>
            <w:r>
              <w:rPr>
                <w:b/>
                <w:bCs/>
              </w:rPr>
              <w:t xml:space="preserve">poliitiline otsus vajab inimest</w:t>
            </w:r>
            <w:r>
              <w:t xml:space="preserve"> </w:t>
            </w:r>
            <w:r>
              <w:t xml:space="preserve">— aga praegu inimene ei kuula.</w:t>
            </w:r>
          </w:p>
        </w:tc>
      </w:tr>
    </w:tbl>
    <w:p>
      <w:r>
        <w:pict>
          <v:rect style="width:0;height:1.5pt" o:hralign="center" o:hrstd="t" o:hr="t"/>
        </w:pict>
      </w:r>
    </w:p>
    <w:bookmarkEnd w:id="821"/>
    <w:bookmarkEnd w:id="822"/>
    <w:bookmarkStart w:id="836" w:name="ministrite-profiilid-13"/>
    <w:p>
      <w:pPr>
        <w:pStyle w:val="Heading2"/>
      </w:pPr>
      <w:r>
        <w:rPr>
          <w:rStyle w:val="SectionNumber"/>
        </w:rPr>
        <w:t xml:space="preserve">30.11</w:t>
      </w:r>
      <w:r>
        <w:tab/>
      </w:r>
      <w:r>
        <w:t xml:space="preserve">9. MINISTRITE PROFIILID (13)</w:t>
      </w:r>
    </w:p>
    <w:p>
      <w:pPr>
        <w:pStyle w:val="BlockText"/>
      </w:pPr>
      <w:r>
        <w:t xml:space="preserve">Iga profiil: OSINT (avalikud allikad),</w:t>
      </w:r>
      <w:r>
        <w:t xml:space="preserve"> </w:t>
      </w:r>
      <w:r>
        <w:rPr>
          <w:i/>
          <w:iCs/>
        </w:rPr>
        <w:t xml:space="preserve">hüpotees</w:t>
      </w:r>
      <w:r>
        <w:t xml:space="preserve"> </w:t>
      </w:r>
      <w:r>
        <w:t xml:space="preserve">kavatsuse kohta, KPI mõju iivele, materiaalne märkus.</w:t>
      </w:r>
    </w:p>
    <w:p>
      <w:r>
        <w:pict>
          <v:rect style="width:0;height:1.5pt" o:hralign="center" o:hrstd="t" o:hr="t"/>
        </w:pict>
      </w:r>
    </w:p>
    <w:bookmarkStart w:id="823" w:name="kristen-michal-peaminister"/>
    <w:p>
      <w:pPr>
        <w:pStyle w:val="Heading3"/>
      </w:pPr>
      <w:r>
        <w:rPr>
          <w:rStyle w:val="SectionNumber"/>
        </w:rPr>
        <w:t xml:space="preserve">30.11.1</w:t>
      </w:r>
      <w:r>
        <w:tab/>
      </w:r>
      <w:r>
        <w:t xml:space="preserve">9.1 Kristen Michal — Peaminister</w:t>
      </w:r>
    </w:p>
    <w:p>
      <w:pPr>
        <w:pStyle w:val="FirstParagraph"/>
      </w:pPr>
      <w:r>
        <w:rPr>
          <w:i/>
          <w:iCs/>
        </w:rPr>
        <w:t xml:space="preserve">Kristen Michal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23.07.2024 –</w:t>
            </w:r>
          </w:p>
        </w:tc>
      </w:tr>
      <w:tr>
        <w:tc>
          <w:tcPr/>
          <w:p>
            <w:pPr>
              <w:pStyle w:val="Compact"/>
            </w:pPr>
            <w:r>
              <w:rPr>
                <w:b/>
                <w:bCs/>
              </w:rPr>
              <w:t xml:space="preserve">Haridus</w:t>
            </w:r>
          </w:p>
        </w:tc>
        <w:tc>
          <w:tcPr/>
          <w:p>
            <w:pPr>
              <w:pStyle w:val="Compact"/>
            </w:pPr>
            <w:r>
              <w:t xml:space="preserve">Õigusteadus (Akadeemia Nord), haldusjuhtimine (TÜ)</w:t>
            </w:r>
          </w:p>
        </w:tc>
      </w:tr>
      <w:tr>
        <w:tc>
          <w:tcPr/>
          <w:p>
            <w:pPr>
              <w:pStyle w:val="Compact"/>
            </w:pPr>
            <w:r>
              <w:rPr>
                <w:b/>
                <w:bCs/>
              </w:rPr>
              <w:t xml:space="preserve">Taust</w:t>
            </w:r>
          </w:p>
        </w:tc>
        <w:tc>
          <w:tcPr/>
          <w:p>
            <w:pPr>
              <w:pStyle w:val="Compact"/>
            </w:pPr>
            <w:r>
              <w:t xml:space="preserve">Reformi juhatuse liige alates 1996; justiits-, majandus-, kliimaminister</w:t>
            </w:r>
          </w:p>
        </w:tc>
      </w:tr>
      <w:tr>
        <w:tc>
          <w:tcPr/>
          <w:p>
            <w:pPr>
              <w:pStyle w:val="Compact"/>
            </w:pPr>
            <w:r>
              <w:rPr>
                <w:b/>
                <w:bCs/>
              </w:rPr>
              <w:t xml:space="preserve">Lapsepõlv</w:t>
            </w:r>
          </w:p>
        </w:tc>
        <w:tc>
          <w:tcPr/>
          <w:p>
            <w:pPr>
              <w:pStyle w:val="Compact"/>
            </w:pPr>
            <w:r>
              <w:t xml:space="preserve">Tallinn, 1975; isa insener, ema majandusharidus —</w:t>
            </w:r>
            <w:r>
              <w:t xml:space="preserve"> </w:t>
            </w:r>
            <w:r>
              <w:rPr>
                <w:i/>
                <w:iCs/>
              </w:rPr>
              <w:t xml:space="preserve">hüpotees: stabiilne keskmine klass</w:t>
            </w:r>
          </w:p>
        </w:tc>
      </w:tr>
      <w:tr>
        <w:tc>
          <w:tcPr/>
          <w:p>
            <w:pPr>
              <w:pStyle w:val="Compact"/>
            </w:pPr>
            <w:r>
              <w:rPr>
                <w:b/>
                <w:bCs/>
              </w:rPr>
              <w:t xml:space="preserve">NVC küsimus</w:t>
            </w:r>
          </w:p>
        </w:tc>
        <w:tc>
          <w:tcPr/>
          <w:p>
            <w:pPr>
              <w:pStyle w:val="Compact"/>
            </w:pPr>
            <w:r>
              <w:rPr>
                <w:i/>
                <w:iCs/>
              </w:rPr>
              <w:t xml:space="preserve">Miks sa vajasid SDE väljavisatamist? Mis hirm oli?</w:t>
            </w:r>
          </w:p>
        </w:tc>
      </w:tr>
      <w:tr>
        <w:tc>
          <w:tcPr/>
          <w:p>
            <w:pPr>
              <w:pStyle w:val="Compact"/>
            </w:pPr>
            <w:r>
              <w:rPr>
                <w:b/>
                <w:bCs/>
              </w:rPr>
              <w:t xml:space="preserve">KPI — iive</w:t>
            </w:r>
          </w:p>
        </w:tc>
        <w:tc>
          <w:tcPr/>
          <w:p>
            <w:pPr>
              <w:pStyle w:val="Compact"/>
            </w:pPr>
            <w:r>
              <w:t xml:space="preserve">Negatiivne valitsuse ajal: sünde 9690→9240</w:t>
            </w:r>
          </w:p>
        </w:tc>
      </w:tr>
      <w:tr>
        <w:tc>
          <w:tcPr/>
          <w:p>
            <w:pPr>
              <w:pStyle w:val="Compact"/>
            </w:pPr>
            <w:r>
              <w:rPr>
                <w:b/>
                <w:bCs/>
              </w:rPr>
              <w:t xml:space="preserve">KPI — usaldus</w:t>
            </w:r>
          </w:p>
        </w:tc>
        <w:tc>
          <w:tcPr/>
          <w:p>
            <w:pPr>
              <w:pStyle w:val="Compact"/>
            </w:pPr>
            <w:r>
              <w:t xml:space="preserve">21% heakskiit</w:t>
            </w:r>
          </w:p>
        </w:tc>
      </w:tr>
      <w:tr>
        <w:tc>
          <w:tcPr/>
          <w:p>
            <w:pPr>
              <w:pStyle w:val="Compact"/>
            </w:pPr>
            <w:r>
              <w:rPr>
                <w:b/>
                <w:bCs/>
              </w:rPr>
              <w:t xml:space="preserve">Materiaalne</w:t>
            </w:r>
          </w:p>
        </w:tc>
        <w:tc>
          <w:tcPr/>
          <w:p>
            <w:pPr>
              <w:pStyle w:val="Compact"/>
            </w:pPr>
            <w:r>
              <w:t xml:space="preserve">Deklaratsioonid avalikud e-MTA-s</w:t>
            </w:r>
          </w:p>
        </w:tc>
      </w:tr>
      <w:tr>
        <w:tc>
          <w:tcPr/>
          <w:p>
            <w:pPr>
              <w:pStyle w:val="Compact"/>
            </w:pPr>
            <w:r>
              <w:rPr>
                <w:b/>
                <w:bCs/>
              </w:rPr>
              <w:t xml:space="preserve">Panus</w:t>
            </w:r>
          </w:p>
        </w:tc>
        <w:tc>
          <w:tcPr/>
          <w:p>
            <w:pPr>
              <w:pStyle w:val="Compact"/>
            </w:pPr>
            <w:r>
              <w:t xml:space="preserve">„Valitsuse remont”, paremäärmine kurss; demograafia ei ole prioriteet</w:t>
            </w:r>
          </w:p>
        </w:tc>
      </w:tr>
    </w:tbl>
    <w:p>
      <w:r>
        <w:pict>
          <v:rect style="width:0;height:1.5pt" o:hralign="center" o:hrstd="t" o:hr="t"/>
        </w:pict>
      </w:r>
    </w:p>
    <w:bookmarkEnd w:id="823"/>
    <w:bookmarkStart w:id="824" w:name="jürgen-ligi-finantsminister"/>
    <w:p>
      <w:pPr>
        <w:pStyle w:val="Heading3"/>
      </w:pPr>
      <w:r>
        <w:rPr>
          <w:rStyle w:val="SectionNumber"/>
        </w:rPr>
        <w:t xml:space="preserve">30.11.2</w:t>
      </w:r>
      <w:r>
        <w:tab/>
      </w:r>
      <w:r>
        <w:t xml:space="preserve">9.2 Jürgen Ligi — Finantsminister</w:t>
      </w:r>
    </w:p>
    <w:p>
      <w:pPr>
        <w:pStyle w:val="FirstParagraph"/>
      </w:pPr>
      <w:r>
        <w:rPr>
          <w:i/>
          <w:iCs/>
        </w:rPr>
        <w:t xml:space="preserve">Jürgen Ligi</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Pikaaegne poliitik; kaitseminister, haridusminister</w:t>
            </w:r>
          </w:p>
        </w:tc>
      </w:tr>
      <w:tr>
        <w:tc>
          <w:tcPr/>
          <w:p>
            <w:pPr>
              <w:pStyle w:val="Compact"/>
            </w:pPr>
            <w:r>
              <w:rPr>
                <w:b/>
                <w:bCs/>
              </w:rPr>
              <w:t xml:space="preserve">Hüpotees</w:t>
            </w:r>
          </w:p>
        </w:tc>
        <w:tc>
          <w:tcPr/>
          <w:p>
            <w:pPr>
              <w:pStyle w:val="Compact"/>
            </w:pPr>
            <w:r>
              <w:t xml:space="preserve">Majanduslik „ratsionaalne” lähenemine — numbrid enne inimesi</w:t>
            </w:r>
          </w:p>
        </w:tc>
      </w:tr>
      <w:tr>
        <w:tc>
          <w:tcPr/>
          <w:p>
            <w:pPr>
              <w:pStyle w:val="Compact"/>
            </w:pPr>
            <w:r>
              <w:rPr>
                <w:b/>
                <w:bCs/>
              </w:rPr>
              <w:t xml:space="preserve">KPI — võlg</w:t>
            </w:r>
          </w:p>
        </w:tc>
        <w:tc>
          <w:tcPr/>
          <w:p>
            <w:pPr>
              <w:pStyle w:val="Compact"/>
            </w:pPr>
            <w:r>
              <w:t xml:space="preserve">10 mlrd €, 24,1% SKP</w:t>
            </w:r>
          </w:p>
        </w:tc>
      </w:tr>
      <w:tr>
        <w:tc>
          <w:tcPr/>
          <w:p>
            <w:pPr>
              <w:pStyle w:val="Compact"/>
            </w:pPr>
            <w:r>
              <w:rPr>
                <w:b/>
                <w:bCs/>
              </w:rPr>
              <w:t xml:space="preserve">KPI — iive</w:t>
            </w:r>
          </w:p>
        </w:tc>
        <w:tc>
          <w:tcPr/>
          <w:p>
            <w:pPr>
              <w:pStyle w:val="Compact"/>
            </w:pPr>
            <w:r>
              <w:t xml:space="preserve">Eelarve prioriseerib kaitset, mitte peresid</w:t>
            </w:r>
          </w:p>
        </w:tc>
      </w:tr>
      <w:tr>
        <w:tc>
          <w:tcPr/>
          <w:p>
            <w:pPr>
              <w:pStyle w:val="Compact"/>
            </w:pPr>
            <w:r>
              <w:rPr>
                <w:b/>
                <w:bCs/>
              </w:rPr>
              <w:t xml:space="preserve">Materiaalne</w:t>
            </w:r>
          </w:p>
        </w:tc>
        <w:tc>
          <w:tcPr/>
          <w:p>
            <w:pPr>
              <w:pStyle w:val="Compact"/>
            </w:pPr>
            <w:r>
              <w:t xml:space="preserve">Deklaratsioon 2023 esitamata (Postimees)</w:t>
            </w:r>
          </w:p>
        </w:tc>
      </w:tr>
      <w:tr>
        <w:tc>
          <w:tcPr/>
          <w:p>
            <w:pPr>
              <w:pStyle w:val="Compact"/>
            </w:pPr>
            <w:r>
              <w:rPr>
                <w:b/>
                <w:bCs/>
              </w:rPr>
              <w:t xml:space="preserve">Panus</w:t>
            </w:r>
          </w:p>
        </w:tc>
        <w:tc>
          <w:tcPr/>
          <w:p>
            <w:pPr>
              <w:pStyle w:val="Compact"/>
            </w:pPr>
            <w:r>
              <w:t xml:space="preserve">Defitsiidi vähendamine, võlga kasvatamine</w:t>
            </w:r>
          </w:p>
        </w:tc>
      </w:tr>
    </w:tbl>
    <w:p>
      <w:r>
        <w:pict>
          <v:rect style="width:0;height:1.5pt" o:hralign="center" o:hrstd="t" o:hr="t"/>
        </w:pict>
      </w:r>
    </w:p>
    <w:bookmarkEnd w:id="824"/>
    <w:bookmarkStart w:id="825" w:name="margus-tsahkna-välisminister"/>
    <w:p>
      <w:pPr>
        <w:pStyle w:val="Heading3"/>
      </w:pPr>
      <w:r>
        <w:rPr>
          <w:rStyle w:val="SectionNumber"/>
        </w:rPr>
        <w:t xml:space="preserve">30.11.3</w:t>
      </w:r>
      <w:r>
        <w:tab/>
      </w:r>
      <w:r>
        <w:t xml:space="preserve">9.3 Margus Tsahkna — Välisminister</w:t>
      </w:r>
    </w:p>
    <w:p>
      <w:pPr>
        <w:pStyle w:val="FirstParagraph"/>
      </w:pPr>
      <w:r>
        <w:rPr>
          <w:i/>
          <w:iCs/>
        </w:rPr>
        <w:t xml:space="preserve">Margus Tsahkna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Isamaa, Pro Patria; sotsiaalminister</w:t>
            </w:r>
          </w:p>
        </w:tc>
      </w:tr>
      <w:tr>
        <w:tc>
          <w:tcPr/>
          <w:p>
            <w:pPr>
              <w:pStyle w:val="Compact"/>
            </w:pPr>
            <w:r>
              <w:rPr>
                <w:b/>
                <w:bCs/>
              </w:rPr>
              <w:t xml:space="preserve">Hüpotees</w:t>
            </w:r>
          </w:p>
        </w:tc>
        <w:tc>
          <w:tcPr/>
          <w:p>
            <w:pPr>
              <w:pStyle w:val="Compact"/>
            </w:pPr>
            <w:r>
              <w:t xml:space="preserve">Välispoliitika fookus — sisemine demograafia teisejärguline</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Materiaalne</w:t>
            </w:r>
          </w:p>
        </w:tc>
        <w:tc>
          <w:tcPr/>
          <w:p>
            <w:pPr>
              <w:pStyle w:val="Compact"/>
            </w:pPr>
            <w:r>
              <w:t xml:space="preserve">E200 deklaratsioonide „lohakus” (Postimees)</w:t>
            </w:r>
          </w:p>
        </w:tc>
      </w:tr>
      <w:tr>
        <w:tc>
          <w:tcPr/>
          <w:p>
            <w:pPr>
              <w:pStyle w:val="Compact"/>
            </w:pPr>
            <w:r>
              <w:rPr>
                <w:b/>
                <w:bCs/>
              </w:rPr>
              <w:t xml:space="preserve">Panus</w:t>
            </w:r>
          </w:p>
        </w:tc>
        <w:tc>
          <w:tcPr/>
          <w:p>
            <w:pPr>
              <w:pStyle w:val="Compact"/>
            </w:pPr>
            <w:r>
              <w:t xml:space="preserve">Ukraina toetus, EL suhted — positiivne välispoliitikas</w:t>
            </w:r>
          </w:p>
        </w:tc>
      </w:tr>
    </w:tbl>
    <w:p>
      <w:r>
        <w:pict>
          <v:rect style="width:0;height:1.5pt" o:hralign="center" o:hrstd="t" o:hr="t"/>
        </w:pict>
      </w:r>
    </w:p>
    <w:bookmarkEnd w:id="825"/>
    <w:bookmarkStart w:id="826" w:name="erkki-keldo-majandus--ja-tööstusminister"/>
    <w:p>
      <w:pPr>
        <w:pStyle w:val="Heading3"/>
      </w:pPr>
      <w:r>
        <w:rPr>
          <w:rStyle w:val="SectionNumber"/>
        </w:rPr>
        <w:t xml:space="preserve">30.11.4</w:t>
      </w:r>
      <w:r>
        <w:tab/>
      </w:r>
      <w:r>
        <w:t xml:space="preserve">9.4 Erkki Keldo — Majandus- ja tööstusminister</w:t>
      </w:r>
    </w:p>
    <w:p>
      <w:pPr>
        <w:pStyle w:val="FirstParagraph"/>
      </w:pPr>
      <w:r>
        <w:rPr>
          <w:i/>
          <w:iCs/>
        </w:rPr>
        <w:t xml:space="preserve">Erkki Keldo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EAS, ettevõtlus, turism</w:t>
            </w:r>
          </w:p>
        </w:tc>
      </w:tr>
      <w:tr>
        <w:tc>
          <w:tcPr/>
          <w:p>
            <w:pPr>
              <w:pStyle w:val="Compact"/>
            </w:pPr>
            <w:r>
              <w:rPr>
                <w:b/>
                <w:bCs/>
              </w:rPr>
              <w:t xml:space="preserve">Hüpotees</w:t>
            </w:r>
          </w:p>
        </w:tc>
        <w:tc>
          <w:tcPr/>
          <w:p>
            <w:pPr>
              <w:pStyle w:val="Compact"/>
            </w:pPr>
            <w:r>
              <w:t xml:space="preserve">Ettevõtjate huvid — majanduskasv numbrites</w:t>
            </w:r>
          </w:p>
        </w:tc>
      </w:tr>
      <w:tr>
        <w:tc>
          <w:tcPr/>
          <w:p>
            <w:pPr>
              <w:pStyle w:val="Compact"/>
            </w:pPr>
            <w:r>
              <w:rPr>
                <w:b/>
                <w:bCs/>
              </w:rPr>
              <w:t xml:space="preserve">KPI — iive</w:t>
            </w:r>
          </w:p>
        </w:tc>
        <w:tc>
          <w:tcPr/>
          <w:p>
            <w:pPr>
              <w:pStyle w:val="Compact"/>
            </w:pPr>
            <w:r>
              <w:t xml:space="preserve">Töökohtade loomine ei kompenseeri sündide langust</w:t>
            </w:r>
          </w:p>
        </w:tc>
      </w:tr>
      <w:tr>
        <w:tc>
          <w:tcPr/>
          <w:p>
            <w:pPr>
              <w:pStyle w:val="Compact"/>
            </w:pPr>
            <w:r>
              <w:rPr>
                <w:b/>
                <w:bCs/>
              </w:rPr>
              <w:t xml:space="preserve">Materiaalne</w:t>
            </w:r>
          </w:p>
        </w:tc>
        <w:tc>
          <w:tcPr/>
          <w:p>
            <w:pPr>
              <w:pStyle w:val="Compact"/>
            </w:pPr>
            <w:r>
              <w:t xml:space="preserve">~382 267 € kohustused (2023) — suur laenukoormus</w:t>
            </w:r>
          </w:p>
        </w:tc>
      </w:tr>
      <w:tr>
        <w:tc>
          <w:tcPr/>
          <w:p>
            <w:pPr>
              <w:pStyle w:val="Compact"/>
            </w:pPr>
            <w:r>
              <w:rPr>
                <w:b/>
                <w:bCs/>
              </w:rPr>
              <w:t xml:space="preserve">Panus</w:t>
            </w:r>
          </w:p>
        </w:tc>
        <w:tc>
          <w:tcPr/>
          <w:p>
            <w:pPr>
              <w:pStyle w:val="Compact"/>
            </w:pPr>
            <w:r>
              <w:t xml:space="preserve">Ettevõtluse toetus; eluasemepoliitika nõrk</w:t>
            </w:r>
          </w:p>
        </w:tc>
      </w:tr>
    </w:tbl>
    <w:p>
      <w:r>
        <w:pict>
          <v:rect style="width:0;height:1.5pt" o:hralign="center" o:hrstd="t" o:hr="t"/>
        </w:pict>
      </w:r>
    </w:p>
    <w:bookmarkEnd w:id="826"/>
    <w:bookmarkStart w:id="827" w:name="liisa-pakosta-justiits--ja-digiminister"/>
    <w:p>
      <w:pPr>
        <w:pStyle w:val="Heading3"/>
      </w:pPr>
      <w:r>
        <w:rPr>
          <w:rStyle w:val="SectionNumber"/>
        </w:rPr>
        <w:t xml:space="preserve">30.11.5</w:t>
      </w:r>
      <w:r>
        <w:tab/>
      </w:r>
      <w:r>
        <w:t xml:space="preserve">9.5 Liisa Pakosta — Justiits- ja digiminister</w:t>
      </w:r>
    </w:p>
    <w:p>
      <w:pPr>
        <w:pStyle w:val="FirstParagraph"/>
      </w:pPr>
      <w:r>
        <w:rPr>
          <w:i/>
          <w:iCs/>
        </w:rPr>
        <w:t xml:space="preserve">Liisa Pakosta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Advokaat, õiguskantsleri nõunik</w:t>
            </w:r>
          </w:p>
        </w:tc>
      </w:tr>
      <w:tr>
        <w:tc>
          <w:tcPr/>
          <w:p>
            <w:pPr>
              <w:pStyle w:val="Compact"/>
            </w:pPr>
            <w:r>
              <w:rPr>
                <w:b/>
                <w:bCs/>
              </w:rPr>
              <w:t xml:space="preserve">Hüpotees</w:t>
            </w:r>
          </w:p>
        </w:tc>
        <w:tc>
          <w:tcPr/>
          <w:p>
            <w:pPr>
              <w:pStyle w:val="Compact"/>
            </w:pPr>
            <w:r>
              <w:t xml:space="preserve">Õigusriik ja digi — aga inimõigused perede kontekstis?</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Panus</w:t>
            </w:r>
          </w:p>
        </w:tc>
        <w:tc>
          <w:tcPr/>
          <w:p>
            <w:pPr>
              <w:pStyle w:val="Compact"/>
            </w:pPr>
            <w:r>
              <w:t xml:space="preserve">Huvide deklaratsioonide register (eesti.ee 2026)</w:t>
            </w:r>
          </w:p>
        </w:tc>
      </w:tr>
    </w:tbl>
    <w:p>
      <w:r>
        <w:pict>
          <v:rect style="width:0;height:1.5pt" o:hralign="center" o:hrstd="t" o:hr="t"/>
        </w:pict>
      </w:r>
    </w:p>
    <w:bookmarkEnd w:id="827"/>
    <w:bookmarkStart w:id="828" w:name="hanno-pevkur-kaitseminister"/>
    <w:p>
      <w:pPr>
        <w:pStyle w:val="Heading3"/>
      </w:pPr>
      <w:r>
        <w:rPr>
          <w:rStyle w:val="SectionNumber"/>
        </w:rPr>
        <w:t xml:space="preserve">30.11.6</w:t>
      </w:r>
      <w:r>
        <w:tab/>
      </w:r>
      <w:r>
        <w:t xml:space="preserve">9.6 Hanno Pevkur — Kaitseminister</w:t>
      </w:r>
    </w:p>
    <w:p>
      <w:pPr>
        <w:pStyle w:val="FirstParagraph"/>
      </w:pPr>
      <w:r>
        <w:rPr>
          <w:i/>
          <w:iCs/>
        </w:rPr>
        <w:t xml:space="preserve">Hanno Pevkur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Kaitseminister alates 2022; siseminister, justiitsminister</w:t>
            </w:r>
          </w:p>
        </w:tc>
      </w:tr>
      <w:tr>
        <w:tc>
          <w:tcPr/>
          <w:p>
            <w:pPr>
              <w:pStyle w:val="Compact"/>
            </w:pPr>
            <w:r>
              <w:rPr>
                <w:b/>
                <w:bCs/>
              </w:rPr>
              <w:t xml:space="preserve">Hüpotees</w:t>
            </w:r>
          </w:p>
        </w:tc>
        <w:tc>
          <w:tcPr/>
          <w:p>
            <w:pPr>
              <w:pStyle w:val="Compact"/>
            </w:pPr>
            <w:r>
              <w:t xml:space="preserve">Kaitse prioriteet —</w:t>
            </w:r>
            <w:r>
              <w:t xml:space="preserve"> </w:t>
            </w:r>
            <w:r>
              <w:rPr>
                <w:i/>
                <w:iCs/>
              </w:rPr>
              <w:t xml:space="preserve">võib-olla</w:t>
            </w:r>
            <w:r>
              <w:t xml:space="preserve"> </w:t>
            </w:r>
            <w:r>
              <w:t xml:space="preserve">õige geopoliitikas, aga kulusid üle 5% SKP</w:t>
            </w:r>
          </w:p>
        </w:tc>
      </w:tr>
      <w:tr>
        <w:tc>
          <w:tcPr/>
          <w:p>
            <w:pPr>
              <w:pStyle w:val="Compact"/>
            </w:pPr>
            <w:r>
              <w:rPr>
                <w:b/>
                <w:bCs/>
              </w:rPr>
              <w:t xml:space="preserve">KPI — kaitse</w:t>
            </w:r>
          </w:p>
        </w:tc>
        <w:tc>
          <w:tcPr/>
          <w:p>
            <w:pPr>
              <w:pStyle w:val="Compact"/>
            </w:pPr>
            <w:r>
              <w:t xml:space="preserve">3,38% SKP, plaan 5%+</w:t>
            </w:r>
          </w:p>
        </w:tc>
      </w:tr>
      <w:tr>
        <w:tc>
          <w:tcPr/>
          <w:p>
            <w:pPr>
              <w:pStyle w:val="Compact"/>
            </w:pPr>
            <w:r>
              <w:rPr>
                <w:b/>
                <w:bCs/>
              </w:rPr>
              <w:t xml:space="preserve">KPI — iive</w:t>
            </w:r>
          </w:p>
        </w:tc>
        <w:tc>
          <w:tcPr/>
          <w:p>
            <w:pPr>
              <w:pStyle w:val="Compact"/>
            </w:pPr>
            <w:r>
              <w:t xml:space="preserve">Kaitsekulutused vs peretoetused — nullsummamäng</w:t>
            </w:r>
          </w:p>
        </w:tc>
      </w:tr>
      <w:tr>
        <w:tc>
          <w:tcPr/>
          <w:p>
            <w:pPr>
              <w:pStyle w:val="Compact"/>
            </w:pPr>
            <w:r>
              <w:rPr>
                <w:b/>
                <w:bCs/>
              </w:rPr>
              <w:t xml:space="preserve">Panus</w:t>
            </w:r>
          </w:p>
        </w:tc>
        <w:tc>
          <w:tcPr/>
          <w:p>
            <w:pPr>
              <w:pStyle w:val="Compact"/>
            </w:pPr>
            <w:r>
              <w:t xml:space="preserve">NATO, relvastus; inimesekeskne juhtimine KV-s —</w:t>
            </w:r>
            <w:r>
              <w:t xml:space="preserve"> </w:t>
            </w:r>
            <w:r>
              <w:rPr>
                <w:i/>
                <w:iCs/>
              </w:rPr>
              <w:t xml:space="preserve">hüpotees: nõrk</w:t>
            </w:r>
          </w:p>
        </w:tc>
      </w:tr>
    </w:tbl>
    <w:p>
      <w:r>
        <w:pict>
          <v:rect style="width:0;height:1.5pt" o:hralign="center" o:hrstd="t" o:hr="t"/>
        </w:pict>
      </w:r>
    </w:p>
    <w:bookmarkEnd w:id="828"/>
    <w:bookmarkStart w:id="829" w:name="heidy-purga-kultuuriminister"/>
    <w:p>
      <w:pPr>
        <w:pStyle w:val="Heading3"/>
      </w:pPr>
      <w:r>
        <w:rPr>
          <w:rStyle w:val="SectionNumber"/>
        </w:rPr>
        <w:t xml:space="preserve">30.11.7</w:t>
      </w:r>
      <w:r>
        <w:tab/>
      </w:r>
      <w:r>
        <w:t xml:space="preserve">9.7 Heidy Purga — Kultuuriminister</w:t>
      </w:r>
    </w:p>
    <w:p>
      <w:pPr>
        <w:pStyle w:val="FirstParagraph"/>
      </w:pPr>
      <w:r>
        <w:rPr>
          <w:i/>
          <w:iCs/>
        </w:rPr>
        <w:t xml:space="preserve">Heidy Purga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Kultuur, haridus</w:t>
            </w:r>
          </w:p>
        </w:tc>
      </w:tr>
      <w:tr>
        <w:tc>
          <w:tcPr/>
          <w:p>
            <w:pPr>
              <w:pStyle w:val="Compact"/>
            </w:pPr>
            <w:r>
              <w:rPr>
                <w:b/>
                <w:bCs/>
              </w:rPr>
              <w:t xml:space="preserve">KPI — iive</w:t>
            </w:r>
          </w:p>
        </w:tc>
        <w:tc>
          <w:tcPr/>
          <w:p>
            <w:pPr>
              <w:pStyle w:val="Compact"/>
            </w:pPr>
            <w:r>
              <w:t xml:space="preserve">Kultuuri mõju identiteetile — pikaajaline</w:t>
            </w:r>
          </w:p>
        </w:tc>
      </w:tr>
      <w:tr>
        <w:tc>
          <w:tcPr/>
          <w:p>
            <w:pPr>
              <w:pStyle w:val="Compact"/>
            </w:pPr>
            <w:r>
              <w:rPr>
                <w:b/>
                <w:bCs/>
              </w:rPr>
              <w:t xml:space="preserve">Panus</w:t>
            </w:r>
          </w:p>
        </w:tc>
        <w:tc>
          <w:tcPr/>
          <w:p>
            <w:pPr>
              <w:pStyle w:val="Compact"/>
            </w:pPr>
            <w:r>
              <w:t xml:space="preserve">Kultuuri säilitamine; demograafia otsene seos nõrk</w:t>
            </w:r>
          </w:p>
        </w:tc>
      </w:tr>
    </w:tbl>
    <w:p>
      <w:r>
        <w:pict>
          <v:rect style="width:0;height:1.5pt" o:hralign="center" o:hrstd="t" o:hr="t"/>
        </w:pict>
      </w:r>
    </w:p>
    <w:bookmarkEnd w:id="829"/>
    <w:bookmarkStart w:id="830" w:name="igor-taro-siseminister"/>
    <w:p>
      <w:pPr>
        <w:pStyle w:val="Heading3"/>
      </w:pPr>
      <w:r>
        <w:rPr>
          <w:rStyle w:val="SectionNumber"/>
        </w:rPr>
        <w:t xml:space="preserve">30.11.8</w:t>
      </w:r>
      <w:r>
        <w:tab/>
      </w:r>
      <w:r>
        <w:t xml:space="preserve">9.8 Igor Taro — Siseminister</w:t>
      </w:r>
    </w:p>
    <w:p>
      <w:pPr>
        <w:pStyle w:val="FirstParagraph"/>
      </w:pPr>
      <w:r>
        <w:rPr>
          <w:i/>
          <w:iCs/>
        </w:rPr>
        <w:t xml:space="preserve">Igor Taro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 (asendas Lauri Läänemets)</w:t>
            </w:r>
          </w:p>
        </w:tc>
      </w:tr>
      <w:tr>
        <w:tc>
          <w:tcPr/>
          <w:p>
            <w:pPr>
              <w:pStyle w:val="Compact"/>
            </w:pPr>
            <w:r>
              <w:rPr>
                <w:b/>
                <w:bCs/>
              </w:rPr>
              <w:t xml:space="preserve">Taust</w:t>
            </w:r>
          </w:p>
        </w:tc>
        <w:tc>
          <w:tcPr/>
          <w:p>
            <w:pPr>
              <w:pStyle w:val="Compact"/>
            </w:pPr>
            <w:r>
              <w:t xml:space="preserve">Politsei, piirivalve</w:t>
            </w:r>
          </w:p>
        </w:tc>
      </w:tr>
      <w:tr>
        <w:tc>
          <w:tcPr/>
          <w:p>
            <w:pPr>
              <w:pStyle w:val="Compact"/>
            </w:pPr>
            <w:r>
              <w:rPr>
                <w:b/>
                <w:bCs/>
              </w:rPr>
              <w:t xml:space="preserve">Hüpotees</w:t>
            </w:r>
          </w:p>
        </w:tc>
        <w:tc>
          <w:tcPr/>
          <w:p>
            <w:pPr>
              <w:pStyle w:val="Compact"/>
            </w:pPr>
            <w:r>
              <w:t xml:space="preserve">Sisejulgeolek; kodanike turvalisus</w:t>
            </w:r>
          </w:p>
        </w:tc>
      </w:tr>
      <w:tr>
        <w:tc>
          <w:tcPr/>
          <w:p>
            <w:pPr>
              <w:pStyle w:val="Compact"/>
            </w:pPr>
            <w:r>
              <w:rPr>
                <w:b/>
                <w:bCs/>
              </w:rPr>
              <w:t xml:space="preserve">KPI — iive</w:t>
            </w:r>
          </w:p>
        </w:tc>
        <w:tc>
          <w:tcPr/>
          <w:p>
            <w:pPr>
              <w:pStyle w:val="Compact"/>
            </w:pPr>
            <w:r>
              <w:t xml:space="preserve">Turvalisus mõjutab perede otsust jääda</w:t>
            </w:r>
          </w:p>
        </w:tc>
      </w:tr>
      <w:tr>
        <w:tc>
          <w:tcPr/>
          <w:p>
            <w:pPr>
              <w:pStyle w:val="Compact"/>
            </w:pPr>
            <w:r>
              <w:rPr>
                <w:b/>
                <w:bCs/>
              </w:rPr>
              <w:t xml:space="preserve">Panus</w:t>
            </w:r>
          </w:p>
        </w:tc>
        <w:tc>
          <w:tcPr/>
          <w:p>
            <w:pPr>
              <w:pStyle w:val="Compact"/>
            </w:pPr>
            <w:r>
              <w:t xml:space="preserve">Piiri, politsei; perekondade poliitika mitte tema valdkond</w:t>
            </w:r>
          </w:p>
        </w:tc>
      </w:tr>
    </w:tbl>
    <w:p>
      <w:r>
        <w:pict>
          <v:rect style="width:0;height:1.5pt" o:hralign="center" o:hrstd="t" o:hr="t"/>
        </w:pict>
      </w:r>
    </w:p>
    <w:bookmarkEnd w:id="830"/>
    <w:bookmarkStart w:id="831" w:name="X74e4aacefcff147c565eb7a5c9e74da61d10922"/>
    <w:p>
      <w:pPr>
        <w:pStyle w:val="Heading3"/>
      </w:pPr>
      <w:r>
        <w:rPr>
          <w:rStyle w:val="SectionNumber"/>
        </w:rPr>
        <w:t xml:space="preserve">30.11.9</w:t>
      </w:r>
      <w:r>
        <w:tab/>
      </w:r>
      <w:r>
        <w:t xml:space="preserve">9.9 Kristina Kallas — Haridus- ja teadusminister</w:t>
      </w:r>
    </w:p>
    <w:p>
      <w:pPr>
        <w:pStyle w:val="FirstParagraph"/>
      </w:pPr>
      <w:r>
        <w:rPr>
          <w:i/>
          <w:iCs/>
        </w:rPr>
        <w:t xml:space="preserve">Kristina Kallas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 (esimees)</w:t>
            </w:r>
          </w:p>
        </w:tc>
      </w:tr>
      <w:tr>
        <w:tc>
          <w:tcPr/>
          <w:p>
            <w:pPr>
              <w:pStyle w:val="Compact"/>
            </w:pPr>
            <w:r>
              <w:rPr>
                <w:b/>
                <w:bCs/>
              </w:rPr>
              <w:t xml:space="preserve">Taust</w:t>
            </w:r>
          </w:p>
        </w:tc>
        <w:tc>
          <w:tcPr/>
          <w:p>
            <w:pPr>
              <w:pStyle w:val="Compact"/>
            </w:pPr>
            <w:r>
              <w:t xml:space="preserve">Akadeemik, Narva linnavolikogu</w:t>
            </w:r>
          </w:p>
        </w:tc>
      </w:tr>
      <w:tr>
        <w:tc>
          <w:tcPr/>
          <w:p>
            <w:pPr>
              <w:pStyle w:val="Compact"/>
            </w:pPr>
            <w:r>
              <w:rPr>
                <w:b/>
                <w:bCs/>
              </w:rPr>
              <w:t xml:space="preserve">Hüpotees</w:t>
            </w:r>
          </w:p>
        </w:tc>
        <w:tc>
          <w:tcPr/>
          <w:p>
            <w:pPr>
              <w:pStyle w:val="Compact"/>
            </w:pPr>
            <w:r>
              <w:t xml:space="preserve">Haridus = tuleviku investeering; aga sünde see ei loo</w:t>
            </w:r>
          </w:p>
        </w:tc>
      </w:tr>
      <w:tr>
        <w:tc>
          <w:tcPr/>
          <w:p>
            <w:pPr>
              <w:pStyle w:val="Compact"/>
            </w:pPr>
            <w:r>
              <w:rPr>
                <w:b/>
                <w:bCs/>
              </w:rPr>
              <w:t xml:space="preserve">KPI — iive</w:t>
            </w:r>
          </w:p>
        </w:tc>
        <w:tc>
          <w:tcPr/>
          <w:p>
            <w:pPr>
              <w:pStyle w:val="Compact"/>
            </w:pPr>
            <w:r>
              <w:t xml:space="preserve">Haridus mõjutab 20 aasta pärast, mitte praegu</w:t>
            </w:r>
          </w:p>
        </w:tc>
      </w:tr>
      <w:tr>
        <w:tc>
          <w:tcPr/>
          <w:p>
            <w:pPr>
              <w:pStyle w:val="Compact"/>
            </w:pPr>
            <w:r>
              <w:rPr>
                <w:b/>
                <w:bCs/>
              </w:rPr>
              <w:t xml:space="preserve">Panus</w:t>
            </w:r>
          </w:p>
        </w:tc>
        <w:tc>
          <w:tcPr/>
          <w:p>
            <w:pPr>
              <w:pStyle w:val="Compact"/>
            </w:pPr>
            <w:r>
              <w:t xml:space="preserve">Koolireform, õpetajad; otsene iive KPI puudub</w:t>
            </w:r>
          </w:p>
        </w:tc>
      </w:tr>
    </w:tbl>
    <w:p>
      <w:r>
        <w:pict>
          <v:rect style="width:0;height:1.5pt" o:hralign="center" o:hrstd="t" o:hr="t"/>
        </w:pict>
      </w:r>
    </w:p>
    <w:bookmarkEnd w:id="831"/>
    <w:bookmarkStart w:id="832" w:name="Xcb95a0e2f07738667e53d5dfe0c8e47f1b13514"/>
    <w:p>
      <w:pPr>
        <w:pStyle w:val="Heading3"/>
      </w:pPr>
      <w:r>
        <w:rPr>
          <w:rStyle w:val="SectionNumber"/>
        </w:rPr>
        <w:t xml:space="preserve">30.11.10</w:t>
      </w:r>
      <w:r>
        <w:tab/>
      </w:r>
      <w:r>
        <w:t xml:space="preserve">9.10 Andres Sutt — Keskkonna- ja energiaminister</w:t>
      </w:r>
    </w:p>
    <w:p>
      <w:pPr>
        <w:pStyle w:val="FirstParagraph"/>
      </w:pPr>
      <w:r>
        <w:rPr>
          <w:i/>
          <w:iCs/>
        </w:rPr>
        <w:t xml:space="preserve">Andres Sutt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Eesti Pank, majandus</w:t>
            </w:r>
          </w:p>
        </w:tc>
      </w:tr>
      <w:tr>
        <w:tc>
          <w:tcPr/>
          <w:p>
            <w:pPr>
              <w:pStyle w:val="Compact"/>
            </w:pPr>
            <w:r>
              <w:rPr>
                <w:b/>
                <w:bCs/>
              </w:rPr>
              <w:t xml:space="preserve">Materiaalne</w:t>
            </w:r>
          </w:p>
        </w:tc>
        <w:tc>
          <w:tcPr/>
          <w:p>
            <w:pPr>
              <w:pStyle w:val="Compact"/>
            </w:pPr>
            <w:r>
              <w:t xml:space="preserve">~108 494 € aastatulu (2023)</w:t>
            </w:r>
          </w:p>
        </w:tc>
      </w:tr>
      <w:tr>
        <w:tc>
          <w:tcPr/>
          <w:p>
            <w:pPr>
              <w:pStyle w:val="Compact"/>
            </w:pPr>
            <w:r>
              <w:rPr>
                <w:b/>
                <w:bCs/>
              </w:rPr>
              <w:t xml:space="preserve">KPI — iive</w:t>
            </w:r>
          </w:p>
        </w:tc>
        <w:tc>
          <w:tcPr/>
          <w:p>
            <w:pPr>
              <w:pStyle w:val="Compact"/>
            </w:pPr>
            <w:r>
              <w:t xml:space="preserve">Energia hind mõjutab perede kulusid</w:t>
            </w:r>
          </w:p>
        </w:tc>
      </w:tr>
      <w:tr>
        <w:tc>
          <w:tcPr/>
          <w:p>
            <w:pPr>
              <w:pStyle w:val="Compact"/>
            </w:pPr>
            <w:r>
              <w:rPr>
                <w:b/>
                <w:bCs/>
              </w:rPr>
              <w:t xml:space="preserve">Panus</w:t>
            </w:r>
          </w:p>
        </w:tc>
        <w:tc>
          <w:tcPr/>
          <w:p>
            <w:pPr>
              <w:pStyle w:val="Compact"/>
            </w:pPr>
            <w:r>
              <w:t xml:space="preserve">Roheenergia, elektriturg</w:t>
            </w:r>
          </w:p>
        </w:tc>
      </w:tr>
    </w:tbl>
    <w:p>
      <w:r>
        <w:pict>
          <v:rect style="width:0;height:1.5pt" o:hralign="center" o:hrstd="t" o:hr="t"/>
        </w:pict>
      </w:r>
    </w:p>
    <w:bookmarkEnd w:id="832"/>
    <w:bookmarkStart w:id="833" w:name="kuldar-leis-taristuminister"/>
    <w:p>
      <w:pPr>
        <w:pStyle w:val="Heading3"/>
      </w:pPr>
      <w:r>
        <w:rPr>
          <w:rStyle w:val="SectionNumber"/>
        </w:rPr>
        <w:t xml:space="preserve">30.11.11</w:t>
      </w:r>
      <w:r>
        <w:tab/>
      </w:r>
      <w:r>
        <w:t xml:space="preserve">9.11 Kuldar Leis — Taristuminister</w:t>
      </w:r>
    </w:p>
    <w:p>
      <w:pPr>
        <w:pStyle w:val="FirstParagraph"/>
      </w:pPr>
      <w:r>
        <w:rPr>
          <w:i/>
          <w:iCs/>
        </w:rPr>
        <w:t xml:space="preserve">Kuldar Leis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Omavalitsus, taristu</w:t>
            </w:r>
          </w:p>
        </w:tc>
      </w:tr>
      <w:tr>
        <w:tc>
          <w:tcPr/>
          <w:p>
            <w:pPr>
              <w:pStyle w:val="Compact"/>
            </w:pPr>
            <w:r>
              <w:rPr>
                <w:b/>
                <w:bCs/>
              </w:rPr>
              <w:t xml:space="preserve">KPI — iive</w:t>
            </w:r>
          </w:p>
        </w:tc>
        <w:tc>
          <w:tcPr/>
          <w:p>
            <w:pPr>
              <w:pStyle w:val="Compact"/>
            </w:pPr>
            <w:r>
              <w:t xml:space="preserve">Teed, ühendus — kaudne mõju regionaalsetele peredele</w:t>
            </w:r>
          </w:p>
        </w:tc>
      </w:tr>
      <w:tr>
        <w:tc>
          <w:tcPr/>
          <w:p>
            <w:pPr>
              <w:pStyle w:val="Compact"/>
            </w:pPr>
            <w:r>
              <w:rPr>
                <w:b/>
                <w:bCs/>
              </w:rPr>
              <w:t xml:space="preserve">Panus</w:t>
            </w:r>
          </w:p>
        </w:tc>
        <w:tc>
          <w:tcPr/>
          <w:p>
            <w:pPr>
              <w:pStyle w:val="Compact"/>
            </w:pPr>
            <w:r>
              <w:t xml:space="preserve">Taristuinvesteeringud</w:t>
            </w:r>
          </w:p>
        </w:tc>
      </w:tr>
    </w:tbl>
    <w:p>
      <w:r>
        <w:pict>
          <v:rect style="width:0;height:1.5pt" o:hralign="center" o:hrstd="t" o:hr="t"/>
        </w:pict>
      </w:r>
    </w:p>
    <w:bookmarkEnd w:id="833"/>
    <w:bookmarkStart w:id="834" w:name="karmen-joller-sotsiaalminister"/>
    <w:p>
      <w:pPr>
        <w:pStyle w:val="Heading3"/>
      </w:pPr>
      <w:r>
        <w:rPr>
          <w:rStyle w:val="SectionNumber"/>
        </w:rPr>
        <w:t xml:space="preserve">30.11.12</w:t>
      </w:r>
      <w:r>
        <w:tab/>
      </w:r>
      <w:r>
        <w:t xml:space="preserve">9.12 Karmen Joller — Sotsiaalminister</w:t>
      </w:r>
    </w:p>
    <w:p>
      <w:pPr>
        <w:pStyle w:val="FirstParagraph"/>
      </w:pPr>
      <w:r>
        <w:rPr>
          <w:i/>
          <w:iCs/>
        </w:rPr>
        <w:t xml:space="preserve">Karmen Joller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 (ühendatud tervise + sotsiaalkaitse)</w:t>
            </w:r>
          </w:p>
        </w:tc>
      </w:tr>
      <w:tr>
        <w:tc>
          <w:tcPr/>
          <w:p>
            <w:pPr>
              <w:pStyle w:val="Compact"/>
            </w:pPr>
            <w:r>
              <w:rPr>
                <w:b/>
                <w:bCs/>
              </w:rPr>
              <w:t xml:space="preserve">Taust</w:t>
            </w:r>
          </w:p>
        </w:tc>
        <w:tc>
          <w:tcPr/>
          <w:p>
            <w:pPr>
              <w:pStyle w:val="Compact"/>
            </w:pPr>
            <w:r>
              <w:t xml:space="preserve">Arst, perearst</w:t>
            </w:r>
          </w:p>
        </w:tc>
      </w:tr>
      <w:tr>
        <w:tc>
          <w:tcPr/>
          <w:p>
            <w:pPr>
              <w:pStyle w:val="Compact"/>
            </w:pPr>
            <w:r>
              <w:rPr>
                <w:b/>
                <w:bCs/>
              </w:rPr>
              <w:t xml:space="preserve">Hüpotees</w:t>
            </w:r>
          </w:p>
        </w:tc>
        <w:tc>
          <w:tcPr/>
          <w:p>
            <w:pPr>
              <w:pStyle w:val="Compact"/>
            </w:pPr>
            <w:r>
              <w:rPr>
                <w:i/>
                <w:iCs/>
              </w:rPr>
              <w:t xml:space="preserve">Võib-olla</w:t>
            </w:r>
            <w:r>
              <w:t xml:space="preserve"> </w:t>
            </w:r>
            <w:r>
              <w:t xml:space="preserve">kõige otsesem mõju peredele — aga KPI-d halvenevad</w:t>
            </w:r>
          </w:p>
        </w:tc>
      </w:tr>
      <w:tr>
        <w:tc>
          <w:tcPr/>
          <w:p>
            <w:pPr>
              <w:pStyle w:val="Compact"/>
            </w:pPr>
            <w:r>
              <w:rPr>
                <w:b/>
                <w:bCs/>
              </w:rPr>
              <w:t xml:space="preserve">KPI — iive</w:t>
            </w:r>
          </w:p>
        </w:tc>
        <w:tc>
          <w:tcPr/>
          <w:p>
            <w:pPr>
              <w:pStyle w:val="Compact"/>
            </w:pPr>
            <w:r>
              <w:t xml:space="preserve">Laste vaesus ↑, üksikvanemad 38%</w:t>
            </w:r>
          </w:p>
        </w:tc>
      </w:tr>
      <w:tr>
        <w:tc>
          <w:tcPr/>
          <w:p>
            <w:pPr>
              <w:pStyle w:val="Compact"/>
            </w:pPr>
            <w:r>
              <w:rPr>
                <w:b/>
                <w:bCs/>
              </w:rPr>
              <w:t xml:space="preserve">KPI — tervis</w:t>
            </w:r>
          </w:p>
        </w:tc>
        <w:tc>
          <w:tcPr/>
          <w:p>
            <w:pPr>
              <w:pStyle w:val="Compact"/>
            </w:pPr>
            <w:r>
              <w:t xml:space="preserve">Tervishoiu ühendamine — efektiivsus?</w:t>
            </w:r>
          </w:p>
        </w:tc>
      </w:tr>
      <w:tr>
        <w:tc>
          <w:tcPr/>
          <w:p>
            <w:pPr>
              <w:pStyle w:val="Compact"/>
            </w:pPr>
            <w:r>
              <w:rPr>
                <w:b/>
                <w:bCs/>
              </w:rPr>
              <w:t xml:space="preserve">Panus</w:t>
            </w:r>
          </w:p>
        </w:tc>
        <w:tc>
          <w:tcPr/>
          <w:p>
            <w:pPr>
              <w:pStyle w:val="Compact"/>
            </w:pPr>
            <w:r>
              <w:t xml:space="preserve">Perede toetused, tervishoid —</w:t>
            </w:r>
            <w:r>
              <w:t xml:space="preserve"> </w:t>
            </w:r>
            <w:r>
              <w:rPr>
                <w:b/>
                <w:bCs/>
              </w:rPr>
              <w:t xml:space="preserve">kriitiline</w:t>
            </w:r>
            <w:r>
              <w:t xml:space="preserve"> </w:t>
            </w:r>
            <w:r>
              <w:t xml:space="preserve">iive KPI jaoks</w:t>
            </w:r>
          </w:p>
        </w:tc>
      </w:tr>
    </w:tbl>
    <w:p>
      <w:r>
        <w:pict>
          <v:rect style="width:0;height:1.5pt" o:hralign="center" o:hrstd="t" o:hr="t"/>
        </w:pict>
      </w:r>
    </w:p>
    <w:bookmarkEnd w:id="834"/>
    <w:bookmarkStart w:id="835" w:name="Xc9f1f6b707af7b11afa1f966fb8188e4ba3a193"/>
    <w:p>
      <w:pPr>
        <w:pStyle w:val="Heading3"/>
      </w:pPr>
      <w:r>
        <w:rPr>
          <w:rStyle w:val="SectionNumber"/>
        </w:rPr>
        <w:t xml:space="preserve">30.11.13</w:t>
      </w:r>
      <w:r>
        <w:tab/>
      </w:r>
      <w:r>
        <w:t xml:space="preserve">9.13 Hendrik Johannes Terras — Regionaal- ja põllumajandusminister</w:t>
      </w:r>
    </w:p>
    <w:p>
      <w:pPr>
        <w:pStyle w:val="FirstParagraph"/>
      </w:pPr>
      <w:r>
        <w:rPr>
          <w:i/>
          <w:iCs/>
        </w:rPr>
        <w:t xml:space="preserve">Hendrik Terras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Põllumajandus, Riigikogu</w:t>
            </w:r>
          </w:p>
        </w:tc>
      </w:tr>
      <w:tr>
        <w:tc>
          <w:tcPr/>
          <w:p>
            <w:pPr>
              <w:pStyle w:val="Compact"/>
            </w:pPr>
            <w:r>
              <w:rPr>
                <w:b/>
                <w:bCs/>
              </w:rPr>
              <w:t xml:space="preserve">Materiaalne</w:t>
            </w:r>
          </w:p>
        </w:tc>
        <w:tc>
          <w:tcPr/>
          <w:p>
            <w:pPr>
              <w:pStyle w:val="Compact"/>
            </w:pPr>
            <w:r>
              <w:t xml:space="preserve">Hilinenud deklaratsioonid (Postimees)</w:t>
            </w:r>
          </w:p>
        </w:tc>
      </w:tr>
      <w:tr>
        <w:tc>
          <w:tcPr/>
          <w:p>
            <w:pPr>
              <w:pStyle w:val="Compact"/>
            </w:pPr>
            <w:r>
              <w:rPr>
                <w:b/>
                <w:bCs/>
              </w:rPr>
              <w:t xml:space="preserve">KPI — iive</w:t>
            </w:r>
          </w:p>
        </w:tc>
        <w:tc>
          <w:tcPr/>
          <w:p>
            <w:pPr>
              <w:pStyle w:val="Compact"/>
            </w:pPr>
            <w:r>
              <w:t xml:space="preserve">Maapiirkondade elujõud — noorte lahkumine</w:t>
            </w:r>
          </w:p>
        </w:tc>
      </w:tr>
      <w:tr>
        <w:tc>
          <w:tcPr/>
          <w:p>
            <w:pPr>
              <w:pStyle w:val="Compact"/>
            </w:pPr>
            <w:r>
              <w:rPr>
                <w:b/>
                <w:bCs/>
              </w:rPr>
              <w:t xml:space="preserve">Panus</w:t>
            </w:r>
          </w:p>
        </w:tc>
        <w:tc>
          <w:tcPr/>
          <w:p>
            <w:pPr>
              <w:pStyle w:val="Compact"/>
            </w:pPr>
            <w:r>
              <w:t xml:space="preserve">Regionaalareng, põllumajandus</w:t>
            </w:r>
          </w:p>
        </w:tc>
      </w:tr>
    </w:tbl>
    <w:p>
      <w:r>
        <w:pict>
          <v:rect style="width:0;height:1.5pt" o:hralign="center" o:hrstd="t" o:hr="t"/>
        </w:pict>
      </w:r>
    </w:p>
    <w:bookmarkEnd w:id="835"/>
    <w:bookmarkEnd w:id="836"/>
    <w:bookmarkStart w:id="841" w:name="okr-mida-peaks-valitsus-saavutama"/>
    <w:p>
      <w:pPr>
        <w:pStyle w:val="Heading2"/>
      </w:pPr>
      <w:r>
        <w:rPr>
          <w:rStyle w:val="SectionNumber"/>
        </w:rPr>
        <w:t xml:space="preserve">30.12</w:t>
      </w:r>
      <w:r>
        <w:tab/>
      </w:r>
      <w:r>
        <w:t xml:space="preserve">10. OKR — MIDA PEAKS VALITSUS SAAVUTAMA</w:t>
      </w:r>
    </w:p>
    <w:bookmarkStart w:id="837" w:name="objective-1-eesti-iive-jätkusuutlik"/>
    <w:p>
      <w:pPr>
        <w:pStyle w:val="Heading3"/>
      </w:pPr>
      <w:r>
        <w:rPr>
          <w:rStyle w:val="SectionNumber"/>
        </w:rPr>
        <w:t xml:space="preserve">30.12.1</w:t>
      </w:r>
      <w:r>
        <w:tab/>
      </w:r>
      <w:r>
        <w:t xml:space="preserve">Objective 1: Eesti iive jätkusuutlik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 2030</w:t>
            </w:r>
          </w:p>
        </w:tc>
      </w:tr>
      <w:tr>
        <w:tc>
          <w:tcPr/>
          <w:p>
            <w:pPr>
              <w:pStyle w:val="Compact"/>
            </w:pPr>
            <w:r>
              <w:t xml:space="preserve">TFR</w:t>
            </w:r>
          </w:p>
        </w:tc>
        <w:tc>
          <w:tcPr/>
          <w:p>
            <w:pPr>
              <w:pStyle w:val="Compact"/>
            </w:pPr>
            <w:r>
              <w:t xml:space="preserve">1,16</w:t>
            </w:r>
          </w:p>
        </w:tc>
        <w:tc>
          <w:tcPr/>
          <w:p>
            <w:pPr>
              <w:pStyle w:val="Compact"/>
            </w:pPr>
            <w:r>
              <w:t xml:space="preserve">≥1,5</w:t>
            </w:r>
          </w:p>
        </w:tc>
      </w:tr>
      <w:tr>
        <w:tc>
          <w:tcPr/>
          <w:p>
            <w:pPr>
              <w:pStyle w:val="Compact"/>
            </w:pPr>
            <w:r>
              <w:t xml:space="preserve">Sünde arv</w:t>
            </w:r>
          </w:p>
        </w:tc>
        <w:tc>
          <w:tcPr/>
          <w:p>
            <w:pPr>
              <w:pStyle w:val="Compact"/>
            </w:pPr>
            <w:r>
              <w:t xml:space="preserve">9 240</w:t>
            </w:r>
          </w:p>
        </w:tc>
        <w:tc>
          <w:tcPr/>
          <w:p>
            <w:pPr>
              <w:pStyle w:val="Compact"/>
            </w:pPr>
            <w:r>
              <w:t xml:space="preserve">≥12 000</w:t>
            </w:r>
          </w:p>
        </w:tc>
      </w:tr>
      <w:tr>
        <w:tc>
          <w:tcPr/>
          <w:p>
            <w:pPr>
              <w:pStyle w:val="Compact"/>
            </w:pPr>
            <w:r>
              <w:t xml:space="preserve">Esimese lapse ema vanus</w:t>
            </w:r>
          </w:p>
        </w:tc>
        <w:tc>
          <w:tcPr/>
          <w:p>
            <w:pPr>
              <w:pStyle w:val="Compact"/>
            </w:pPr>
            <w:r>
              <w:t xml:space="preserve">29,35</w:t>
            </w:r>
          </w:p>
        </w:tc>
        <w:tc>
          <w:tcPr/>
          <w:p>
            <w:pPr>
              <w:pStyle w:val="Compact"/>
            </w:pPr>
            <w:r>
              <w:t xml:space="preserve">≤27</w:t>
            </w:r>
          </w:p>
        </w:tc>
      </w:tr>
    </w:tbl>
    <w:p>
      <w:pPr>
        <w:pStyle w:val="BodyText"/>
      </w:pPr>
      <w:r>
        <w:rPr>
          <w:b/>
          <w:bCs/>
        </w:rPr>
        <w:t xml:space="preserve">Tegelik tulemus:</w:t>
      </w:r>
      <w:r>
        <w:t xml:space="preserve"> </w:t>
      </w:r>
      <w:r>
        <w:t xml:space="preserve">❌ Kõik KR-id halvenevad.</w:t>
      </w:r>
    </w:p>
    <w:bookmarkEnd w:id="837"/>
    <w:bookmarkStart w:id="838" w:name="objective-2-lapsed-ei-ela-vaesuses"/>
    <w:p>
      <w:pPr>
        <w:pStyle w:val="Heading3"/>
      </w:pPr>
      <w:r>
        <w:rPr>
          <w:rStyle w:val="SectionNumber"/>
        </w:rPr>
        <w:t xml:space="preserve">30.12.2</w:t>
      </w:r>
      <w:r>
        <w:tab/>
      </w:r>
      <w:r>
        <w:t xml:space="preserve">Objective 2: Lapsed ei ela vaesuses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Lapsed absoluutses vaesuses</w:t>
            </w:r>
          </w:p>
        </w:tc>
        <w:tc>
          <w:tcPr/>
          <w:p>
            <w:pPr>
              <w:pStyle w:val="Compact"/>
            </w:pPr>
            <w:r>
              <w:t xml:space="preserve">4,5%</w:t>
            </w:r>
          </w:p>
        </w:tc>
        <w:tc>
          <w:tcPr/>
          <w:p>
            <w:pPr>
              <w:pStyle w:val="Compact"/>
            </w:pPr>
            <w:r>
              <w:t xml:space="preserve">&lt;2%</w:t>
            </w:r>
          </w:p>
        </w:tc>
      </w:tr>
      <w:tr>
        <w:tc>
          <w:tcPr/>
          <w:p>
            <w:pPr>
              <w:pStyle w:val="Compact"/>
            </w:pPr>
            <w:r>
              <w:t xml:space="preserve">Üksikvanemate suhteline vaesus</w:t>
            </w:r>
          </w:p>
        </w:tc>
        <w:tc>
          <w:tcPr/>
          <w:p>
            <w:pPr>
              <w:pStyle w:val="Compact"/>
            </w:pPr>
            <w:r>
              <w:t xml:space="preserve">38%</w:t>
            </w:r>
          </w:p>
        </w:tc>
        <w:tc>
          <w:tcPr/>
          <w:p>
            <w:pPr>
              <w:pStyle w:val="Compact"/>
            </w:pPr>
            <w:r>
              <w:t xml:space="preserve">&lt;20%</w:t>
            </w:r>
          </w:p>
        </w:tc>
      </w:tr>
    </w:tbl>
    <w:p>
      <w:pPr>
        <w:pStyle w:val="BodyText"/>
      </w:pPr>
      <w:r>
        <w:rPr>
          <w:b/>
          <w:bCs/>
        </w:rPr>
        <w:t xml:space="preserve">Tegelik tulemus:</w:t>
      </w:r>
      <w:r>
        <w:t xml:space="preserve"> </w:t>
      </w:r>
      <w:r>
        <w:t xml:space="preserve">❌ Halveneb.</w:t>
      </w:r>
    </w:p>
    <w:bookmarkEnd w:id="838"/>
    <w:bookmarkStart w:id="839" w:name="objective-3-rahva-usaldus"/>
    <w:p>
      <w:pPr>
        <w:pStyle w:val="Heading3"/>
      </w:pPr>
      <w:r>
        <w:rPr>
          <w:rStyle w:val="SectionNumber"/>
        </w:rPr>
        <w:t xml:space="preserve">30.12.3</w:t>
      </w:r>
      <w:r>
        <w:tab/>
      </w:r>
      <w:r>
        <w:t xml:space="preserve">Objective 3: Rahva usaldus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Valitsuse usaldus</w:t>
            </w:r>
          </w:p>
        </w:tc>
        <w:tc>
          <w:tcPr/>
          <w:p>
            <w:pPr>
              <w:pStyle w:val="Compact"/>
            </w:pPr>
            <w:r>
              <w:t xml:space="preserve">30%</w:t>
            </w:r>
          </w:p>
        </w:tc>
        <w:tc>
          <w:tcPr/>
          <w:p>
            <w:pPr>
              <w:pStyle w:val="Compact"/>
            </w:pPr>
            <w:r>
              <w:t xml:space="preserve">&gt;50%</w:t>
            </w:r>
          </w:p>
        </w:tc>
      </w:tr>
      <w:tr>
        <w:tc>
          <w:tcPr/>
          <w:p>
            <w:pPr>
              <w:pStyle w:val="Compact"/>
            </w:pPr>
            <w:r>
              <w:t xml:space="preserve">PM heakskiit</w:t>
            </w:r>
          </w:p>
        </w:tc>
        <w:tc>
          <w:tcPr/>
          <w:p>
            <w:pPr>
              <w:pStyle w:val="Compact"/>
            </w:pPr>
            <w:r>
              <w:t xml:space="preserve">21%</w:t>
            </w:r>
          </w:p>
        </w:tc>
        <w:tc>
          <w:tcPr/>
          <w:p>
            <w:pPr>
              <w:pStyle w:val="Compact"/>
            </w:pPr>
            <w:r>
              <w:t xml:space="preserve">&gt;40%</w:t>
            </w:r>
          </w:p>
        </w:tc>
      </w:tr>
    </w:tbl>
    <w:p>
      <w:pPr>
        <w:pStyle w:val="BodyText"/>
      </w:pPr>
      <w:r>
        <w:rPr>
          <w:b/>
          <w:bCs/>
        </w:rPr>
        <w:t xml:space="preserve">Tegelik tulemus:</w:t>
      </w:r>
      <w:r>
        <w:t xml:space="preserve"> </w:t>
      </w:r>
      <w:r>
        <w:t xml:space="preserve">❌ Stagneerunud madalal.</w:t>
      </w:r>
    </w:p>
    <w:bookmarkEnd w:id="839"/>
    <w:bookmarkStart w:id="840" w:name="objective-4-eluase-noortele-peredele"/>
    <w:p>
      <w:pPr>
        <w:pStyle w:val="Heading3"/>
      </w:pPr>
      <w:r>
        <w:rPr>
          <w:rStyle w:val="SectionNumber"/>
        </w:rPr>
        <w:t xml:space="preserve">30.12.4</w:t>
      </w:r>
      <w:r>
        <w:tab/>
      </w:r>
      <w:r>
        <w:t xml:space="preserve">Objective 4: Eluase noortele peredele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Koduostmine Tallinnas</w:t>
            </w:r>
          </w:p>
        </w:tc>
        <w:tc>
          <w:tcPr/>
          <w:p>
            <w:pPr>
              <w:pStyle w:val="Compact"/>
            </w:pPr>
            <w:r>
              <w:t xml:space="preserve">Peaaegu võimatu</w:t>
            </w:r>
          </w:p>
        </w:tc>
        <w:tc>
          <w:tcPr/>
          <w:p>
            <w:pPr>
              <w:pStyle w:val="Compact"/>
            </w:pPr>
            <w:r>
              <w:t xml:space="preserve">Taskukohane 30-aastastele</w:t>
            </w:r>
          </w:p>
        </w:tc>
      </w:tr>
      <w:tr>
        <w:tc>
          <w:tcPr/>
          <w:p>
            <w:pPr>
              <w:pStyle w:val="Compact"/>
            </w:pPr>
            <w:r>
              <w:t xml:space="preserve">Eluasemekulud / sissetulek</w:t>
            </w:r>
          </w:p>
        </w:tc>
        <w:tc>
          <w:tcPr/>
          <w:p>
            <w:pPr>
              <w:pStyle w:val="Compact"/>
            </w:pPr>
            <w:r>
              <w:t xml:space="preserve">↑</w:t>
            </w:r>
          </w:p>
        </w:tc>
        <w:tc>
          <w:tcPr/>
          <w:p>
            <w:pPr>
              <w:pStyle w:val="Compact"/>
            </w:pPr>
            <w:r>
              <w:t xml:space="preserve">Stabiilne</w:t>
            </w:r>
          </w:p>
        </w:tc>
      </w:tr>
    </w:tbl>
    <w:p>
      <w:pPr>
        <w:pStyle w:val="BodyText"/>
      </w:pPr>
      <w:r>
        <w:rPr>
          <w:b/>
          <w:bCs/>
        </w:rPr>
        <w:t xml:space="preserve">Tegelik tulemus:</w:t>
      </w:r>
      <w:r>
        <w:t xml:space="preserve"> </w:t>
      </w:r>
      <w:r>
        <w:t xml:space="preserve">❌ Halveneb.</w:t>
      </w:r>
    </w:p>
    <w:p>
      <w:r>
        <w:pict>
          <v:rect style="width:0;height:1.5pt" o:hralign="center" o:hrstd="t" o:hr="t"/>
        </w:pict>
      </w:r>
    </w:p>
    <w:bookmarkEnd w:id="840"/>
    <w:bookmarkEnd w:id="841"/>
    <w:bookmarkStart w:id="845" w:name="soovitus-tuleviku-valituse-valik"/>
    <w:p>
      <w:pPr>
        <w:pStyle w:val="Heading2"/>
      </w:pPr>
      <w:r>
        <w:rPr>
          <w:rStyle w:val="SectionNumber"/>
        </w:rPr>
        <w:t xml:space="preserve">30.13</w:t>
      </w:r>
      <w:r>
        <w:tab/>
      </w:r>
      <w:r>
        <w:t xml:space="preserve">11. SOOVITUS: TULEVIKU VALITUSE „VALIK”</w:t>
      </w:r>
    </w:p>
    <w:bookmarkStart w:id="842" w:name="traumateadlikkuse-baaskursus-kohustuslik"/>
    <w:p>
      <w:pPr>
        <w:pStyle w:val="Heading3"/>
      </w:pPr>
      <w:r>
        <w:rPr>
          <w:rStyle w:val="SectionNumber"/>
        </w:rPr>
        <w:t xml:space="preserve">30.13.1</w:t>
      </w:r>
      <w:r>
        <w:tab/>
      </w:r>
      <w:r>
        <w:t xml:space="preserve">Traumateadlikkuse baaskursus (kohustuslik)</w:t>
      </w:r>
    </w:p>
    <w:p>
      <w:pPr>
        <w:pStyle w:val="FirstParagraph"/>
      </w:pPr>
      <w:r>
        <w:t xml:space="preserve">Iga valitsusliige peab enne ametisse astumist läbima:</w:t>
      </w:r>
    </w:p>
    <w:p>
      <w:pPr>
        <w:pStyle w:val="Compact"/>
        <w:numPr>
          <w:ilvl w:val="0"/>
          <w:numId w:val="1276"/>
        </w:numPr>
      </w:pPr>
      <w:r>
        <w:rPr>
          <w:b/>
          <w:bCs/>
        </w:rPr>
        <w:t xml:space="preserve">Traumateadlikkuse baaskursus</w:t>
      </w:r>
      <w:r>
        <w:t xml:space="preserve"> </w:t>
      </w:r>
      <w:r>
        <w:t xml:space="preserve">(8–16 tundi) — keha-mälu, triggerid, kaitsepositsioon</w:t>
      </w:r>
    </w:p>
    <w:p>
      <w:pPr>
        <w:pStyle w:val="Compact"/>
        <w:numPr>
          <w:ilvl w:val="0"/>
          <w:numId w:val="1276"/>
        </w:numPr>
      </w:pPr>
      <w:r>
        <w:rPr>
          <w:b/>
          <w:bCs/>
        </w:rPr>
        <w:t xml:space="preserve">Mõttevigade kursus</w:t>
      </w:r>
      <w:r>
        <w:t xml:space="preserve"> </w:t>
      </w:r>
      <w:r>
        <w:t xml:space="preserve">— kinnisidee, kinnitushäire, gruppthink, anchoring</w:t>
      </w:r>
    </w:p>
    <w:p>
      <w:pPr>
        <w:pStyle w:val="Compact"/>
        <w:numPr>
          <w:ilvl w:val="0"/>
          <w:numId w:val="1276"/>
        </w:numPr>
      </w:pPr>
      <w:r>
        <w:rPr>
          <w:b/>
          <w:bCs/>
        </w:rPr>
        <w:t xml:space="preserve">NVC baaskursus</w:t>
      </w:r>
      <w:r>
        <w:t xml:space="preserve"> </w:t>
      </w:r>
      <w:r>
        <w:t xml:space="preserve">— vajadused, tunded, palved</w:t>
      </w:r>
    </w:p>
    <w:p>
      <w:pPr>
        <w:pStyle w:val="Compact"/>
        <w:numPr>
          <w:ilvl w:val="0"/>
          <w:numId w:val="1276"/>
        </w:numPr>
      </w:pPr>
      <w:r>
        <w:rPr>
          <w:b/>
          <w:bCs/>
        </w:rPr>
        <w:t xml:space="preserve">Demograafia ja pere KPI-de seminar</w:t>
      </w:r>
      <w:r>
        <w:t xml:space="preserve"> </w:t>
      </w:r>
      <w:r>
        <w:t xml:space="preserve">— TFR, sündide arv, vaesus</w:t>
      </w:r>
    </w:p>
    <w:p>
      <w:pPr>
        <w:pStyle w:val="Compact"/>
        <w:numPr>
          <w:ilvl w:val="0"/>
          <w:numId w:val="1276"/>
        </w:numPr>
      </w:pPr>
      <w:r>
        <w:rPr>
          <w:b/>
          <w:bCs/>
        </w:rPr>
        <w:t xml:space="preserve">Mini-kursus K0</w:t>
      </w:r>
      <w:r>
        <w:t xml:space="preserve"> </w:t>
      </w:r>
      <w:r>
        <w:t xml:space="preserve">—</w:t>
      </w:r>
      <w:r>
        <w:t xml:space="preserve"> </w:t>
      </w:r>
      <w:r>
        <w:rPr>
          <w:rStyle w:val="VerbatimChar"/>
        </w:rPr>
        <w:t xml:space="preserve">kursid/K0-ava-silmad-mini-en.md</w:t>
      </w:r>
      <w:r>
        <w:t xml:space="preserve"> </w:t>
      </w:r>
      <w:r>
        <w:t xml:space="preserve">(inglise keeles videod; Lisa AY esimene manööver)</w:t>
      </w:r>
    </w:p>
    <w:bookmarkEnd w:id="842"/>
    <w:bookmarkStart w:id="843" w:name="valik-kriteeriumid"/>
    <w:p>
      <w:pPr>
        <w:pStyle w:val="Heading3"/>
      </w:pPr>
      <w:r>
        <w:rPr>
          <w:rStyle w:val="SectionNumber"/>
        </w:rPr>
        <w:t xml:space="preserve">30.13.2</w:t>
      </w:r>
      <w:r>
        <w:tab/>
      </w:r>
      <w:r>
        <w:t xml:space="preserve">„Valik” — kriteeriumid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Kriteerium</w:t>
            </w:r>
          </w:p>
        </w:tc>
        <w:tc>
          <w:tcPr/>
          <w:p>
            <w:pPr>
              <w:pStyle w:val="Compact"/>
            </w:pPr>
            <w:r>
              <w:t xml:space="preserve">Küsimus</w:t>
            </w:r>
          </w:p>
        </w:tc>
      </w:tr>
      <w:tr>
        <w:tc>
          <w:tcPr/>
          <w:p>
            <w:pPr>
              <w:pStyle w:val="Compact"/>
            </w:pPr>
            <w:r>
              <w:t xml:space="preserve">Keha teadlikkus</w:t>
            </w:r>
          </w:p>
        </w:tc>
        <w:tc>
          <w:tcPr/>
          <w:p>
            <w:pPr>
              <w:pStyle w:val="Compact"/>
            </w:pPr>
            <w:r>
              <w:t xml:space="preserve">Kas sa tunnetad, millal oled stressis?</w:t>
            </w:r>
          </w:p>
        </w:tc>
      </w:tr>
      <w:tr>
        <w:tc>
          <w:tcPr/>
          <w:p>
            <w:pPr>
              <w:pStyle w:val="Compact"/>
            </w:pPr>
            <w:r>
              <w:t xml:space="preserve">Tagasiside</w:t>
            </w:r>
          </w:p>
        </w:tc>
        <w:tc>
          <w:tcPr/>
          <w:p>
            <w:pPr>
              <w:pStyle w:val="Compact"/>
            </w:pPr>
            <w:r>
              <w:t xml:space="preserve">Kas sa oskad kuulata bez kaitsepositsiooni?</w:t>
            </w:r>
          </w:p>
        </w:tc>
      </w:tr>
      <w:tr>
        <w:tc>
          <w:tcPr/>
          <w:p>
            <w:pPr>
              <w:pStyle w:val="Compact"/>
            </w:pPr>
            <w:r>
              <w:t xml:space="preserve">KPI mõistmine</w:t>
            </w:r>
          </w:p>
        </w:tc>
        <w:tc>
          <w:tcPr/>
          <w:p>
            <w:pPr>
              <w:pStyle w:val="Compact"/>
            </w:pPr>
            <w:r>
              <w:t xml:space="preserve">Kas sa tead, mis on TFR ja miks see on 1,16?</w:t>
            </w:r>
          </w:p>
        </w:tc>
      </w:tr>
      <w:tr>
        <w:tc>
          <w:tcPr/>
          <w:p>
            <w:pPr>
              <w:pStyle w:val="Compact"/>
            </w:pPr>
            <w:r>
              <w:t xml:space="preserve">Ausus</w:t>
            </w:r>
          </w:p>
        </w:tc>
        <w:tc>
          <w:tcPr/>
          <w:p>
            <w:pPr>
              <w:pStyle w:val="Compact"/>
            </w:pPr>
            <w:r>
              <w:t xml:space="preserve">Kas sa deklareerid huvid õigeaegselt?</w:t>
            </w:r>
          </w:p>
        </w:tc>
      </w:tr>
      <w:tr>
        <w:tc>
          <w:tcPr/>
          <w:p>
            <w:pPr>
              <w:pStyle w:val="Compact"/>
            </w:pPr>
            <w:r>
              <w:t xml:space="preserve">Rahva teenija</w:t>
            </w:r>
          </w:p>
        </w:tc>
        <w:tc>
          <w:tcPr/>
          <w:p>
            <w:pPr>
              <w:pStyle w:val="Compact"/>
            </w:pPr>
            <w:r>
              <w:t xml:space="preserve">Kas su otsused parandavad perede KPI-sid?</w:t>
            </w:r>
          </w:p>
        </w:tc>
      </w:tr>
    </w:tbl>
    <w:bookmarkEnd w:id="843"/>
    <w:bookmarkStart w:id="844" w:name="ai-ja-inimene"/>
    <w:p>
      <w:pPr>
        <w:pStyle w:val="Heading3"/>
      </w:pPr>
      <w:r>
        <w:rPr>
          <w:rStyle w:val="SectionNumber"/>
        </w:rPr>
        <w:t xml:space="preserve">30.13.3</w:t>
      </w:r>
      <w:r>
        <w:tab/>
      </w:r>
      <w:r>
        <w:t xml:space="preserve">AI ja inimene</w:t>
      </w:r>
    </w:p>
    <w:p>
      <w:pPr>
        <w:pStyle w:val="Compact"/>
        <w:numPr>
          <w:ilvl w:val="0"/>
          <w:numId w:val="1277"/>
        </w:numPr>
      </w:pPr>
      <w:r>
        <w:rPr>
          <w:b/>
          <w:bCs/>
        </w:rPr>
        <w:t xml:space="preserve">AI:</w:t>
      </w:r>
      <w:r>
        <w:t xml:space="preserve"> </w:t>
      </w:r>
      <w:r>
        <w:t xml:space="preserve">eelarve simulatsioonid, seaduseelnõude analüüs, statistika</w:t>
      </w:r>
    </w:p>
    <w:p>
      <w:pPr>
        <w:pStyle w:val="Compact"/>
        <w:numPr>
          <w:ilvl w:val="0"/>
          <w:numId w:val="1277"/>
        </w:numPr>
      </w:pPr>
      <w:r>
        <w:rPr>
          <w:b/>
          <w:bCs/>
        </w:rPr>
        <w:t xml:space="preserve">Inimene:</w:t>
      </w:r>
      <w:r>
        <w:t xml:space="preserve"> </w:t>
      </w:r>
      <w:r>
        <w:t xml:space="preserve">eeskuju, empaatia, poliitiline vastutus, „miks me seda teeme”</w:t>
      </w:r>
    </w:p>
    <w:p>
      <w:r>
        <w:pict>
          <v:rect style="width:0;height:1.5pt" o:hralign="center" o:hrstd="t" o:hr="t"/>
        </w:pict>
      </w:r>
    </w:p>
    <w:bookmarkEnd w:id="844"/>
    <w:bookmarkEnd w:id="845"/>
    <w:bookmarkStart w:id="849" w:name="allikad-ja-piirangud"/>
    <w:p>
      <w:pPr>
        <w:pStyle w:val="Heading2"/>
      </w:pPr>
      <w:r>
        <w:rPr>
          <w:rStyle w:val="SectionNumber"/>
        </w:rPr>
        <w:t xml:space="preserve">30.14</w:t>
      </w:r>
      <w:r>
        <w:tab/>
      </w:r>
      <w:r>
        <w:t xml:space="preserve">12. ALLIKAD JA PIIRANGUD</w:t>
      </w:r>
    </w:p>
    <w:bookmarkStart w:id="846" w:name="allikad"/>
    <w:p>
      <w:pPr>
        <w:pStyle w:val="Heading3"/>
      </w:pPr>
      <w:r>
        <w:rPr>
          <w:rStyle w:val="SectionNumber"/>
        </w:rPr>
        <w:t xml:space="preserve">30.14.1</w:t>
      </w:r>
      <w:r>
        <w:tab/>
      </w:r>
      <w:r>
        <w:t xml:space="preserve">Allikad</w:t>
      </w:r>
    </w:p>
    <w:p>
      <w:pPr>
        <w:pStyle w:val="Compact"/>
        <w:numPr>
          <w:ilvl w:val="0"/>
          <w:numId w:val="1278"/>
        </w:numPr>
      </w:pPr>
      <w:r>
        <w:t xml:space="preserve">Statistikaamet (rahvaarv, sündimine, vaesus, eelarve)</w:t>
      </w:r>
    </w:p>
    <w:p>
      <w:pPr>
        <w:pStyle w:val="Compact"/>
        <w:numPr>
          <w:ilvl w:val="0"/>
          <w:numId w:val="1278"/>
        </w:numPr>
      </w:pPr>
      <w:r>
        <w:t xml:space="preserve">ERR, Postimees (deklaratsioonid, valitsuse remont)</w:t>
      </w:r>
    </w:p>
    <w:p>
      <w:pPr>
        <w:pStyle w:val="Compact"/>
        <w:numPr>
          <w:ilvl w:val="0"/>
          <w:numId w:val="1278"/>
        </w:numPr>
      </w:pPr>
      <w:r>
        <w:t xml:space="preserve">Norstat, Turu-uuringute AS (usaldus, reitingud)</w:t>
      </w:r>
    </w:p>
    <w:p>
      <w:pPr>
        <w:pStyle w:val="Compact"/>
        <w:numPr>
          <w:ilvl w:val="0"/>
          <w:numId w:val="1278"/>
        </w:numPr>
      </w:pPr>
      <w:r>
        <w:t xml:space="preserve">NATO (kaitsekulutused)</w:t>
      </w:r>
    </w:p>
    <w:p>
      <w:pPr>
        <w:pStyle w:val="Compact"/>
        <w:numPr>
          <w:ilvl w:val="0"/>
          <w:numId w:val="1278"/>
        </w:numPr>
      </w:pPr>
      <w:r>
        <w:t xml:space="preserve">valitsus.ee, Wikipedia (OSINT biograafiad)</w:t>
      </w:r>
    </w:p>
    <w:p>
      <w:pPr>
        <w:pStyle w:val="Compact"/>
        <w:numPr>
          <w:ilvl w:val="0"/>
          <w:numId w:val="1278"/>
        </w:numPr>
      </w:pPr>
      <w:r>
        <w:t xml:space="preserve">Ranger Handbook FM 3-21.76 (IPB raamistik)</w:t>
      </w:r>
    </w:p>
    <w:p>
      <w:pPr>
        <w:pStyle w:val="Compact"/>
        <w:numPr>
          <w:ilvl w:val="0"/>
          <w:numId w:val="1278"/>
        </w:numPr>
      </w:pPr>
      <w:r>
        <w:t xml:space="preserve">Tartu Ülikool / EKA (eluaseme uuring)</w:t>
      </w:r>
    </w:p>
    <w:bookmarkEnd w:id="846"/>
    <w:bookmarkStart w:id="847" w:name="piirangud"/>
    <w:p>
      <w:pPr>
        <w:pStyle w:val="Heading3"/>
      </w:pPr>
      <w:r>
        <w:rPr>
          <w:rStyle w:val="SectionNumber"/>
        </w:rPr>
        <w:t xml:space="preserve">30.14.2</w:t>
      </w:r>
      <w:r>
        <w:tab/>
      </w:r>
      <w:r>
        <w:t xml:space="preserve">Piirangud</w:t>
      </w:r>
    </w:p>
    <w:p>
      <w:pPr>
        <w:pStyle w:val="Compact"/>
        <w:numPr>
          <w:ilvl w:val="0"/>
          <w:numId w:val="1279"/>
        </w:numPr>
      </w:pPr>
      <w:r>
        <w:t xml:space="preserve">See on</w:t>
      </w:r>
      <w:r>
        <w:t xml:space="preserve"> </w:t>
      </w:r>
      <w:r>
        <w:rPr>
          <w:b/>
          <w:bCs/>
        </w:rPr>
        <w:t xml:space="preserve">kodanikualgatus</w:t>
      </w:r>
      <w:r>
        <w:t xml:space="preserve">, mitte ametlik luure</w:t>
      </w:r>
    </w:p>
    <w:p>
      <w:pPr>
        <w:pStyle w:val="Compact"/>
        <w:numPr>
          <w:ilvl w:val="0"/>
          <w:numId w:val="1279"/>
        </w:numPr>
      </w:pPr>
      <w:r>
        <w:rPr>
          <w:b/>
          <w:bCs/>
        </w:rPr>
        <w:t xml:space="preserve">Hüpoteesid</w:t>
      </w:r>
      <w:r>
        <w:t xml:space="preserve"> </w:t>
      </w:r>
      <w:r>
        <w:t xml:space="preserve">ei ole fakte</w:t>
      </w:r>
    </w:p>
    <w:p>
      <w:pPr>
        <w:pStyle w:val="Compact"/>
        <w:numPr>
          <w:ilvl w:val="0"/>
          <w:numId w:val="1279"/>
        </w:numPr>
      </w:pPr>
      <w:r>
        <w:t xml:space="preserve">Lapsepõlve osas — avalik OSINT, mitte isiklik uurimine</w:t>
      </w:r>
    </w:p>
    <w:p>
      <w:pPr>
        <w:pStyle w:val="Compact"/>
        <w:numPr>
          <w:ilvl w:val="0"/>
          <w:numId w:val="1279"/>
        </w:numPr>
      </w:pPr>
      <w:r>
        <w:t xml:space="preserve">Materiaalsed andmed — deklaratsioonid võivad olla vananenud või puudulikud</w:t>
      </w:r>
    </w:p>
    <w:p>
      <w:pPr>
        <w:pStyle w:val="Compact"/>
        <w:numPr>
          <w:ilvl w:val="0"/>
          <w:numId w:val="1279"/>
        </w:numPr>
      </w:pPr>
      <w:r>
        <w:t xml:space="preserve">Me</w:t>
      </w:r>
      <w:r>
        <w:t xml:space="preserve"> </w:t>
      </w:r>
      <w:r>
        <w:rPr>
          <w:b/>
          <w:bCs/>
        </w:rPr>
        <w:t xml:space="preserve">ei süüdi</w:t>
      </w:r>
      <w:r>
        <w:t xml:space="preserve"> </w:t>
      </w:r>
      <w:r>
        <w:t xml:space="preserve">ühtegi ministrit — me analüüsime mustreid</w:t>
      </w:r>
    </w:p>
    <w:bookmarkEnd w:id="847"/>
    <w:bookmarkStart w:id="848" w:name="järgmised-sammud"/>
    <w:p>
      <w:pPr>
        <w:pStyle w:val="Heading3"/>
      </w:pPr>
      <w:r>
        <w:rPr>
          <w:rStyle w:val="SectionNumber"/>
        </w:rPr>
        <w:t xml:space="preserve">30.14.3</w:t>
      </w:r>
      <w:r>
        <w:tab/>
      </w:r>
      <w:r>
        <w:t xml:space="preserve">Järgmised sammud</w:t>
      </w:r>
    </w:p>
    <w:p>
      <w:pPr>
        <w:pStyle w:val="Compact"/>
        <w:numPr>
          <w:ilvl w:val="0"/>
          <w:numId w:val="1280"/>
        </w:numPr>
      </w:pPr>
      <w:r>
        <w:t xml:space="preserve">Jagada seda raporti rahvale (avalikult)</w:t>
      </w:r>
    </w:p>
    <w:p>
      <w:pPr>
        <w:pStyle w:val="Compact"/>
        <w:numPr>
          <w:ilvl w:val="0"/>
          <w:numId w:val="1280"/>
        </w:numPr>
      </w:pPr>
      <w:r>
        <w:t xml:space="preserve">Kutsuda ministreid kommenteerima —</w:t>
      </w:r>
      <w:r>
        <w:t xml:space="preserve"> </w:t>
      </w:r>
      <w:r>
        <w:rPr>
          <w:i/>
          <w:iCs/>
        </w:rPr>
        <w:t xml:space="preserve">strateegilise rahva teenijana</w:t>
      </w:r>
    </w:p>
    <w:p>
      <w:pPr>
        <w:pStyle w:val="Compact"/>
        <w:numPr>
          <w:ilvl w:val="0"/>
          <w:numId w:val="1280"/>
        </w:numPr>
      </w:pPr>
      <w:r>
        <w:t xml:space="preserve">Nõuda traumateadlikkuse kursuse lisamist valitsuse ametisse astumise protsessi</w:t>
      </w:r>
    </w:p>
    <w:p>
      <w:pPr>
        <w:pStyle w:val="Compact"/>
        <w:numPr>
          <w:ilvl w:val="0"/>
          <w:numId w:val="1280"/>
        </w:numPr>
      </w:pPr>
      <w:r>
        <w:t xml:space="preserve">Jälgida KPI-sid iga kvartal</w:t>
      </w:r>
    </w:p>
    <w:p>
      <w:r>
        <w:pict>
          <v:rect style="width:0;height:1.5pt" o:hralign="center" o:hrstd="t" o:hr="t"/>
        </w:pict>
      </w:r>
    </w:p>
    <w:p>
      <w:pPr>
        <w:pStyle w:val="BlockText"/>
      </w:pPr>
      <w:r>
        <w:rPr>
          <w:i/>
          <w:iCs/>
        </w:rPr>
        <w:t xml:space="preserve">„Muutuse algatab see, kes märkab, et midagi on valesti. Mina märkasin.”</w:t>
      </w:r>
    </w:p>
    <w:p>
      <w:pPr>
        <w:pStyle w:val="FirstParagraph"/>
      </w:pPr>
      <w:r>
        <w:rPr>
          <w:b/>
          <w:bCs/>
        </w:rPr>
        <w:t xml:space="preserve">Eesti eest. Koos. Lõpuni.</w:t>
      </w:r>
    </w:p>
    <w:p>
      <w:r>
        <w:pict>
          <v:rect style="width:0;height:1.5pt" o:hralign="center" o:hrstd="t" o:hr="t"/>
        </w:pict>
      </w:r>
    </w:p>
    <w:p>
      <w:pPr>
        <w:pStyle w:val="FirstParagraph"/>
      </w:pPr>
      <w:r>
        <w:rPr>
          <w:i/>
          <w:iCs/>
        </w:rPr>
        <w:t xml:space="preserve">Koostatud Operatsiooni „Peegel” raames. Küsimused ja parandused: ava issue GitHubis või võta ühendust.</w:t>
      </w:r>
    </w:p>
    <w:bookmarkEnd w:id="848"/>
    <w:bookmarkEnd w:id="849"/>
    <w:bookmarkEnd w:id="850"/>
    <w:bookmarkStart w:id="875" w:name="lisa-u-rasv-toit-ja-avatud-meel"/>
    <w:p>
      <w:pPr>
        <w:pStyle w:val="Heading1"/>
      </w:pPr>
      <w:r>
        <w:rPr>
          <w:rStyle w:val="SectionNumber"/>
        </w:rPr>
        <w:t xml:space="preserve">31</w:t>
      </w:r>
      <w:r>
        <w:tab/>
      </w:r>
      <w:r>
        <w:t xml:space="preserve">Lisa U — Rasv, toit ja avatud meel</w:t>
      </w:r>
    </w:p>
    <w:bookmarkStart w:id="853" w:name="Xb2f5c4970e87e20375e68596cd794b09d82213a"/>
    <w:p>
      <w:pPr>
        <w:pStyle w:val="Heading2"/>
      </w:pPr>
      <w:r>
        <w:rPr>
          <w:rStyle w:val="SectionNumber"/>
        </w:rPr>
        <w:t xml:space="preserve">31.1</w:t>
      </w:r>
      <w:r>
        <w:tab/>
      </w:r>
      <w:r>
        <w:t xml:space="preserve">„Vau, tõesti?” — Bellevue uuring (1928–1929) ja küsimused, mida sa ise võid küsida</w:t>
      </w:r>
    </w:p>
    <w:p>
      <w:pPr>
        <w:pStyle w:val="FirstParagraph"/>
      </w:pPr>
      <w:r>
        <w:rPr>
          <w:b/>
          <w:bCs/>
        </w:rPr>
        <w:t xml:space="preserve">Operatsioon „Peegel”</w:t>
      </w:r>
      <w:r>
        <w:t xml:space="preserve"> </w:t>
      </w:r>
      <w:r>
        <w:t xml:space="preserve">| Mitte dieedireklaam —</w:t>
      </w:r>
      <w:r>
        <w:t xml:space="preserve"> </w:t>
      </w:r>
      <w:r>
        <w:rPr>
          <w:b/>
          <w:bCs/>
        </w:rPr>
        <w:t xml:space="preserve">mõtlemise avamine</w:t>
      </w:r>
      <w:r>
        <w:t xml:space="preserve"> </w:t>
      </w:r>
      <w:r>
        <w:rPr>
          <w:b/>
          <w:bCs/>
        </w:rPr>
        <w:t xml:space="preserve">Kuupäev:</w:t>
      </w:r>
      <w:r>
        <w:t xml:space="preserve"> </w:t>
      </w:r>
      <w:r>
        <w:t xml:space="preserve">24. juuli 2026</w:t>
      </w:r>
      <w:r>
        <w:t xml:space="preserve"> </w:t>
      </w:r>
      <w:r>
        <w:rPr>
          <w:b/>
          <w:bCs/>
        </w:rPr>
        <w:t xml:space="preserve">Seotud:</w:t>
      </w:r>
      <w:r>
        <w:t xml:space="preserve"> </w:t>
      </w:r>
      <w:r>
        <w:t xml:space="preserve">Lisa H (taastumine), Lisa L (ministeeriumid), Lisa S (keha ja trauma),</w:t>
      </w:r>
      <w:r>
        <w:t xml:space="preserve"> </w:t>
      </w:r>
      <w:r>
        <w:rPr>
          <w:b/>
          <w:bCs/>
        </w:rPr>
        <w:t xml:space="preserve">Lisa V</w:t>
      </w:r>
      <w:r>
        <w:t xml:space="preserve"> </w:t>
      </w:r>
      <w:r>
        <w:t xml:space="preserve">(uni)</w:t>
      </w:r>
    </w:p>
    <w:p>
      <w:pPr>
        <w:pStyle w:val="BodyText"/>
      </w:pPr>
      <w:r>
        <w:rPr>
          <w:b/>
          <w:bCs/>
        </w:rPr>
        <w:t xml:space="preserve">Täielik uurimustöö (PDF):</w:t>
      </w:r>
      <w:r>
        <w:t xml:space="preserve"> </w:t>
      </w:r>
      <w:hyperlink r:id="rId851">
        <w:r>
          <w:rPr>
            <w:rStyle w:val="Hyperlink"/>
          </w:rPr>
          <w:t xml:space="preserve">TOITUMINE_UURIMUSTOO.pdf</w:t>
        </w:r>
      </w:hyperlink>
      <w:r>
        <w:t xml:space="preserve"> </w:t>
      </w:r>
      <w:r>
        <w:t xml:space="preserve">·</w:t>
      </w:r>
      <w:r>
        <w:t xml:space="preserve"> </w:t>
      </w:r>
      <w:hyperlink r:id="rId852">
        <w:r>
          <w:rPr>
            <w:rStyle w:val="Hyperlink"/>
          </w:rPr>
          <w:t xml:space="preserve">markdown</w:t>
        </w:r>
      </w:hyperlink>
      <w:r>
        <w:t xml:space="preserve"> </w:t>
      </w:r>
      <w:r>
        <w:t xml:space="preserve">— Stefansson, Bellevue 1928–29, praktiline loogika taastumise kontekstis</w:t>
      </w:r>
    </w:p>
    <w:p>
      <w:pPr>
        <w:pStyle w:val="BlockText"/>
      </w:pPr>
      <w:r>
        <w:rPr>
          <w:i/>
          <w:iCs/>
        </w:rPr>
        <w:t xml:space="preserve">See ei ole käsk, mida süüa. See on kutse</w:t>
      </w:r>
      <w:r>
        <w:rPr>
          <w:i/>
          <w:iCs/>
        </w:rPr>
        <w:t xml:space="preserve"> </w:t>
      </w:r>
      <w:r>
        <w:rPr>
          <w:b/>
          <w:bCs/>
          <w:i/>
          <w:iCs/>
        </w:rPr>
        <w:t xml:space="preserve">mõelda</w:t>
      </w:r>
      <w:r>
        <w:rPr>
          <w:i/>
          <w:iCs/>
        </w:rPr>
        <w:t xml:space="preserve">. Loed, vaatad allikaid, küsid endalt küsimusi — ja otsustad ise.</w:t>
      </w:r>
    </w:p>
    <w:p>
      <w:r>
        <w:pict>
          <v:rect style="width:0;height:1.5pt" o:hralign="center" o:hrstd="t" o:hr="t"/>
        </w:pict>
      </w:r>
    </w:p>
    <w:bookmarkEnd w:id="853"/>
    <w:bookmarkStart w:id="855" w:name="lühike-lugu-miks-see-üldse-huvitav-on"/>
    <w:p>
      <w:pPr>
        <w:pStyle w:val="Heading2"/>
      </w:pPr>
      <w:r>
        <w:rPr>
          <w:rStyle w:val="SectionNumber"/>
        </w:rPr>
        <w:t xml:space="preserve">31.2</w:t>
      </w:r>
      <w:r>
        <w:tab/>
      </w:r>
      <w:r>
        <w:t xml:space="preserve">1. Lühike lugu — miks see üldse huvitav on?</w:t>
      </w:r>
    </w:p>
    <w:p>
      <w:pPr>
        <w:pStyle w:val="FirstParagraph"/>
      </w:pPr>
      <w:r>
        <w:rPr>
          <w:b/>
          <w:bCs/>
        </w:rPr>
        <w:t xml:space="preserve">1928. aastal</w:t>
      </w:r>
      <w:r>
        <w:t xml:space="preserve"> </w:t>
      </w:r>
      <w:r>
        <w:t xml:space="preserve">ei uskunud paljud arstid, et inimene saab elada ainult lihast ja rasvast.</w:t>
      </w:r>
    </w:p>
    <w:p>
      <w:pPr>
        <w:pStyle w:val="BodyText"/>
      </w:pPr>
      <w:r>
        <w:rPr>
          <w:b/>
          <w:bCs/>
        </w:rPr>
        <w:t xml:space="preserve">Vilhjalmur Stefansson</w:t>
      </w:r>
      <w:r>
        <w:t xml:space="preserve"> </w:t>
      </w:r>
      <w:r>
        <w:t xml:space="preserve">oli üle 10 aasta elanud arktika rahvaste juures ja sõit nende toitu:</w:t>
      </w:r>
      <w:r>
        <w:t xml:space="preserve"> </w:t>
      </w:r>
      <w:r>
        <w:rPr>
          <w:b/>
          <w:bCs/>
        </w:rPr>
        <w:t xml:space="preserve">kala, hülge liha ja rasva</w:t>
      </w:r>
      <w:r>
        <w:t xml:space="preserve"> </w:t>
      </w:r>
      <w:r>
        <w:t xml:space="preserve">— mitte ainult „lahja filee”, vaid</w:t>
      </w:r>
      <w:r>
        <w:t xml:space="preserve"> </w:t>
      </w:r>
      <w:r>
        <w:rPr>
          <w:b/>
          <w:bCs/>
        </w:rPr>
        <w:t xml:space="preserve">rasv koos lihaga</w:t>
      </w:r>
      <w:r>
        <w:t xml:space="preserve">.</w:t>
      </w:r>
    </w:p>
    <w:p>
      <w:pPr>
        <w:pStyle w:val="BodyText"/>
      </w:pPr>
      <w:r>
        <w:t xml:space="preserve">New Yorgi</w:t>
      </w:r>
      <w:r>
        <w:t xml:space="preserve"> </w:t>
      </w:r>
      <w:r>
        <w:rPr>
          <w:b/>
          <w:bCs/>
        </w:rPr>
        <w:t xml:space="preserve">Bellevue Hospital</w:t>
      </w:r>
      <w:r>
        <w:t xml:space="preserve"> </w:t>
      </w:r>
      <w:r>
        <w:t xml:space="preserve">tegi kontrollitud katse: Stefansson ja Karsten Andersen sõid</w:t>
      </w:r>
      <w:r>
        <w:t xml:space="preserve"> </w:t>
      </w:r>
      <w:r>
        <w:rPr>
          <w:b/>
          <w:bCs/>
        </w:rPr>
        <w:t xml:space="preserve">umbes aasta</w:t>
      </w:r>
      <w:r>
        <w:t xml:space="preserve"> </w:t>
      </w:r>
      <w:r>
        <w:t xml:space="preserve">peamiselt liha (sh rasv, sised, maks) arstide järelevalve all.</w:t>
      </w:r>
    </w:p>
    <w:bookmarkStart w:id="854" w:name="mida-nad-leidsid-lihtsalt"/>
    <w:p>
      <w:pPr>
        <w:pStyle w:val="Heading3"/>
      </w:pPr>
      <w:r>
        <w:rPr>
          <w:rStyle w:val="SectionNumber"/>
        </w:rPr>
        <w:t xml:space="preserve">31.2.1</w:t>
      </w:r>
      <w:r>
        <w:tab/>
      </w:r>
      <w:r>
        <w:t xml:space="preserve">Mida nad leidsid (lihtsalt)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Fakt</w:t>
            </w:r>
          </w:p>
        </w:tc>
        <w:tc>
          <w:tcPr/>
          <w:p>
            <w:pPr>
              <w:pStyle w:val="Compact"/>
            </w:pPr>
            <w:r>
              <w:t xml:space="preserve">Mida see võib tähendada</w:t>
            </w:r>
          </w:p>
        </w:tc>
      </w:tr>
      <w:tr>
        <w:tc>
          <w:tcPr/>
          <w:p>
            <w:pPr>
              <w:pStyle w:val="Compact"/>
            </w:pPr>
            <w:r>
              <w:t xml:space="preserve">Mõlemad jäid</w:t>
            </w:r>
            <w:r>
              <w:t xml:space="preserve"> </w:t>
            </w:r>
            <w:r>
              <w:rPr>
                <w:b/>
                <w:bCs/>
              </w:rPr>
              <w:t xml:space="preserve">terved</w:t>
            </w:r>
            <w:r>
              <w:t xml:space="preserve"> </w:t>
            </w:r>
            <w:r>
              <w:t xml:space="preserve">— neerud, vererõhk, üldine seisund OK</w:t>
            </w:r>
          </w:p>
        </w:tc>
        <w:tc>
          <w:tcPr/>
          <w:p>
            <w:pPr>
              <w:pStyle w:val="Compact"/>
            </w:pPr>
            <w:r>
              <w:t xml:space="preserve">Väide „ainult liha tapab neerud” ei kinnitunud</w:t>
            </w:r>
            <w:r>
              <w:t xml:space="preserve"> </w:t>
            </w:r>
            <w:r>
              <w:rPr>
                <w:i/>
                <w:iCs/>
              </w:rPr>
              <w:t xml:space="preserve">selles</w:t>
            </w:r>
            <w:r>
              <w:t xml:space="preserve"> </w:t>
            </w:r>
            <w:r>
              <w:t xml:space="preserve">uuringus</w:t>
            </w:r>
          </w:p>
        </w:tc>
      </w:tr>
      <w:tr>
        <w:tc>
          <w:tcPr/>
          <w:p>
            <w:pPr>
              <w:pStyle w:val="Compact"/>
            </w:pPr>
            <w:r>
              <w:t xml:space="preserve">Kaloritest tuli</w:t>
            </w:r>
            <w:r>
              <w:t xml:space="preserve"> </w:t>
            </w:r>
            <w:r>
              <w:rPr>
                <w:b/>
                <w:bCs/>
              </w:rPr>
              <w:t xml:space="preserve">~75% rasvast</w:t>
            </w:r>
            <w:r>
              <w:t xml:space="preserve">, ~15–25% valk</w:t>
            </w:r>
          </w:p>
        </w:tc>
        <w:tc>
          <w:tcPr/>
          <w:p>
            <w:pPr>
              <w:pStyle w:val="Compact"/>
            </w:pPr>
            <w:r>
              <w:t xml:space="preserve">Inimene ei ela „proteiinidieedil” — ta elab</w:t>
            </w:r>
            <w:r>
              <w:t xml:space="preserve"> </w:t>
            </w:r>
            <w:r>
              <w:rPr>
                <w:b/>
                <w:bCs/>
              </w:rPr>
              <w:t xml:space="preserve">rasvadieedil</w:t>
            </w:r>
            <w:r>
              <w:t xml:space="preserve"> </w:t>
            </w:r>
            <w:r>
              <w:t xml:space="preserve">koos lihaga</w:t>
            </w:r>
          </w:p>
        </w:tc>
      </w:tr>
      <w:tr>
        <w:tc>
          <w:tcPr/>
          <w:p>
            <w:pPr>
              <w:pStyle w:val="Compact"/>
            </w:pPr>
            <w:r>
              <w:t xml:space="preserve">Ainult</w:t>
            </w:r>
            <w:r>
              <w:t xml:space="preserve"> </w:t>
            </w:r>
            <w:r>
              <w:rPr>
                <w:b/>
                <w:bCs/>
              </w:rPr>
              <w:t xml:space="preserve">lahja liha</w:t>
            </w:r>
            <w:r>
              <w:t xml:space="preserve"> </w:t>
            </w:r>
            <w:r>
              <w:t xml:space="preserve">(ilma rasvata)</w:t>
            </w:r>
          </w:p>
        </w:tc>
        <w:tc>
          <w:tcPr/>
          <w:p>
            <w:pPr>
              <w:pStyle w:val="Compact"/>
            </w:pPr>
            <w:r>
              <w:t xml:space="preserve">Iiveldus, nõrkus — nn</w:t>
            </w:r>
            <w:r>
              <w:t xml:space="preserve"> </w:t>
            </w:r>
            <w:r>
              <w:rPr>
                <w:b/>
                <w:bCs/>
              </w:rPr>
              <w:t xml:space="preserve">„rabbit starvation”</w:t>
            </w:r>
            <w:r>
              <w:t xml:space="preserve"> </w:t>
            </w:r>
            <w:r>
              <w:t xml:space="preserve">(jänesenälg)</w:t>
            </w:r>
          </w:p>
        </w:tc>
      </w:tr>
      <w:tr>
        <w:tc>
          <w:tcPr/>
          <w:p>
            <w:pPr>
              <w:pStyle w:val="Compact"/>
            </w:pPr>
            <w:r>
              <w:t xml:space="preserve">Süsivesikuid peaaegu ei olnud (~1–2% kaloritest)</w:t>
            </w:r>
          </w:p>
        </w:tc>
        <w:tc>
          <w:tcPr/>
          <w:p>
            <w:pPr>
              <w:pStyle w:val="Compact"/>
            </w:pPr>
            <w:r>
              <w:t xml:space="preserve">Keha läks kettoosi — see oli teaduslikult dokumenteeritud</w:t>
            </w:r>
          </w:p>
        </w:tc>
      </w:tr>
    </w:tbl>
    <w:p>
      <w:pPr>
        <w:pStyle w:val="BodyText"/>
      </w:pPr>
      <w:r>
        <w:rPr>
          <w:b/>
          <w:bCs/>
        </w:rPr>
        <w:t xml:space="preserve">Vau, tõesti?</w:t>
      </w:r>
      <w:r>
        <w:t xml:space="preserve"> </w:t>
      </w:r>
      <w:r>
        <w:t xml:space="preserve">— Jah. See on</w:t>
      </w:r>
      <w:r>
        <w:t xml:space="preserve"> </w:t>
      </w:r>
      <w:r>
        <w:rPr>
          <w:b/>
          <w:bCs/>
        </w:rPr>
        <w:t xml:space="preserve">90+ aasta vana</w:t>
      </w:r>
      <w:r>
        <w:t xml:space="preserve">, meditsiinilise järelevalvega uuring. See ei tähenda, et kõik peavad nii sööma. See tähendab:</w:t>
      </w:r>
      <w:r>
        <w:t xml:space="preserve"> </w:t>
      </w:r>
      <w:r>
        <w:rPr>
          <w:b/>
          <w:bCs/>
        </w:rPr>
        <w:t xml:space="preserve">meie toitumisuskumused võivad olla lühemad kui me arvame.</w:t>
      </w:r>
    </w:p>
    <w:p>
      <w:r>
        <w:pict>
          <v:rect style="width:0;height:1.5pt" o:hralign="center" o:hrstd="t" o:hr="t"/>
        </w:pict>
      </w:r>
    </w:p>
    <w:bookmarkEnd w:id="854"/>
    <w:bookmarkEnd w:id="855"/>
    <w:bookmarkStart w:id="864" w:name="allikad-lae-alla-ja-pane-drivei-kausta"/>
    <w:p>
      <w:pPr>
        <w:pStyle w:val="Heading2"/>
      </w:pPr>
      <w:r>
        <w:rPr>
          <w:rStyle w:val="SectionNumber"/>
        </w:rPr>
        <w:t xml:space="preserve">31.3</w:t>
      </w:r>
      <w:r>
        <w:tab/>
      </w:r>
      <w:r>
        <w:t xml:space="preserve">2. ALLIKAD — lae alla ja pane Drive’i kausta</w:t>
      </w:r>
    </w:p>
    <w:p>
      <w:pPr>
        <w:pStyle w:val="BlockText"/>
      </w:pPr>
      <w:r>
        <w:rPr>
          <w:b/>
          <w:bCs/>
        </w:rPr>
        <w:t xml:space="preserve">Google Drive’i jaoks:</w:t>
      </w:r>
      <w:r>
        <w:t xml:space="preserve"> </w:t>
      </w:r>
      <w:r>
        <w:t xml:space="preserve">lae need failid alla, pane ühte kausta (nt</w:t>
      </w:r>
      <w:r>
        <w:t xml:space="preserve"> </w:t>
      </w:r>
      <w:r>
        <w:rPr>
          <w:rStyle w:val="VerbatimChar"/>
        </w:rPr>
        <w:t xml:space="preserve">Bellevue-rasv-uuring-1928</w:t>
      </w:r>
      <w:r>
        <w:t xml:space="preserve">), jaga kausta linki. Allikad on avalikud ja tasuta.</w:t>
      </w:r>
    </w:p>
    <w:bookmarkStart w:id="859" w:name="põhiuuring-pdf-lae-see-kindlasti-alla"/>
    <w:p>
      <w:pPr>
        <w:pStyle w:val="Heading3"/>
      </w:pPr>
      <w:r>
        <w:rPr>
          <w:rStyle w:val="SectionNumber"/>
        </w:rPr>
        <w:t xml:space="preserve">31.3.1</w:t>
      </w:r>
      <w:r>
        <w:tab/>
      </w:r>
      <w:r>
        <w:t xml:space="preserve">Põhiuuring (PDF — lae see kindlasti alla)</w:t>
      </w:r>
    </w:p>
    <w:tbl>
      <w:tblPr>
        <w:tblStyle w:val="Table"/>
        <w:tblW w:type="pct" w:w="5000"/>
        <w:tblLayout w:type="fixed"/>
        <w:tblLook w:firstRow="1" w:lastRow="0" w:firstColumn="0" w:lastColumn="0" w:noHBand="0" w:noVBand="0" w:val="0020"/>
      </w:tblPr>
      <w:tblGrid>
        <w:gridCol w:w="516"/>
        <w:gridCol w:w="1721"/>
        <w:gridCol w:w="1893"/>
        <w:gridCol w:w="1205"/>
        <w:gridCol w:w="2582"/>
      </w:tblGrid>
      <w:tr>
        <w:trPr>
          <w:tblHeader w:val="on"/>
        </w:trPr>
        <w:tc>
          <w:tcPr/>
          <w:p>
            <w:pPr>
              <w:pStyle w:val="Compact"/>
            </w:pPr>
            <w:r>
              <w:t xml:space="preserve">#</w:t>
            </w:r>
          </w:p>
        </w:tc>
        <w:tc>
          <w:tcPr/>
          <w:p>
            <w:pPr>
              <w:pStyle w:val="Compact"/>
            </w:pPr>
            <w:r>
              <w:t xml:space="preserve">Dokument</w:t>
            </w:r>
          </w:p>
        </w:tc>
        <w:tc>
          <w:tcPr/>
          <w:p>
            <w:pPr>
              <w:pStyle w:val="Compact"/>
            </w:pPr>
            <w:r>
              <w:t xml:space="preserve">Autor(id)</w:t>
            </w:r>
          </w:p>
        </w:tc>
        <w:tc>
          <w:tcPr/>
          <w:p>
            <w:pPr>
              <w:pStyle w:val="Compact"/>
            </w:pPr>
            <w:r>
              <w:t xml:space="preserve">Aasta</w:t>
            </w:r>
          </w:p>
        </w:tc>
        <w:tc>
          <w:tcPr/>
          <w:p>
            <w:pPr>
              <w:pStyle w:val="Compact"/>
            </w:pPr>
            <w:r>
              <w:t xml:space="preserve">Otse-PDF link</w:t>
            </w:r>
          </w:p>
        </w:tc>
      </w:tr>
      <w:tr>
        <w:tc>
          <w:tcPr/>
          <w:p>
            <w:pPr>
              <w:pStyle w:val="Compact"/>
            </w:pPr>
            <w:r>
              <w:rPr>
                <w:b/>
                <w:bCs/>
              </w:rPr>
              <w:t xml:space="preserve">1</w:t>
            </w:r>
          </w:p>
        </w:tc>
        <w:tc>
          <w:tcPr/>
          <w:p>
            <w:pPr>
              <w:pStyle w:val="Compact"/>
            </w:pPr>
            <w:r>
              <w:rPr>
                <w:b/>
                <w:bCs/>
              </w:rPr>
              <w:t xml:space="preserve">Prolonged Meat Diets With a Study of Kidney Function and Ketosis</w:t>
            </w:r>
          </w:p>
        </w:tc>
        <w:tc>
          <w:tcPr/>
          <w:p>
            <w:pPr>
              <w:pStyle w:val="Compact"/>
            </w:pPr>
            <w:r>
              <w:t xml:space="preserve">McClellan WS, Du Bois EF</w:t>
            </w:r>
          </w:p>
        </w:tc>
        <w:tc>
          <w:tcPr/>
          <w:p>
            <w:pPr>
              <w:pStyle w:val="Compact"/>
            </w:pPr>
            <w:r>
              <w:t xml:space="preserve">1930</w:t>
            </w:r>
          </w:p>
        </w:tc>
        <w:tc>
          <w:tcPr/>
          <w:p>
            <w:pPr>
              <w:pStyle w:val="Compact"/>
            </w:pPr>
            <w:hyperlink r:id="rId380">
              <w:r>
                <w:rPr>
                  <w:rStyle w:val="Hyperlink"/>
                  <w:b/>
                  <w:bCs/>
                </w:rPr>
                <w:t xml:space="preserve">Laadi alla PDF</w:t>
              </w:r>
            </w:hyperlink>
          </w:p>
        </w:tc>
      </w:tr>
      <w:tr>
        <w:tc>
          <w:tcPr/>
          <w:p>
            <w:pPr>
              <w:pStyle w:val="Compact"/>
            </w:pPr>
            <w:r>
              <w:rPr>
                <w:b/>
                <w:bCs/>
              </w:rPr>
              <w:t xml:space="preserve">2</w:t>
            </w:r>
          </w:p>
        </w:tc>
        <w:tc>
          <w:tcPr/>
          <w:p>
            <w:pPr>
              <w:pStyle w:val="Compact"/>
            </w:pPr>
            <w:r>
              <w:t xml:space="preserve">Sama uuring (alternatiivne koopia)</w:t>
            </w:r>
          </w:p>
        </w:tc>
        <w:tc>
          <w:tcPr/>
          <w:p>
            <w:pPr>
              <w:pStyle w:val="Compact"/>
            </w:pPr>
            <w:r>
              <w:t xml:space="preserve">McClellan WS, Du Bois EF</w:t>
            </w:r>
          </w:p>
        </w:tc>
        <w:tc>
          <w:tcPr/>
          <w:p>
            <w:pPr>
              <w:pStyle w:val="Compact"/>
            </w:pPr>
            <w:r>
              <w:t xml:space="preserve">1930</w:t>
            </w:r>
          </w:p>
        </w:tc>
        <w:tc>
          <w:tcPr/>
          <w:p>
            <w:pPr>
              <w:pStyle w:val="Compact"/>
            </w:pPr>
            <w:hyperlink r:id="rId856">
              <w:r>
                <w:rPr>
                  <w:rStyle w:val="Hyperlink"/>
                </w:rPr>
                <w:t xml:space="preserve">justmeat.co PDF</w:t>
              </w:r>
            </w:hyperlink>
          </w:p>
        </w:tc>
      </w:tr>
      <w:tr>
        <w:tc>
          <w:tcPr/>
          <w:p>
            <w:pPr>
              <w:pStyle w:val="Compact"/>
            </w:pPr>
            <w:r>
              <w:rPr>
                <w:b/>
                <w:bCs/>
              </w:rPr>
              <w:t xml:space="preserve">3</w:t>
            </w:r>
          </w:p>
        </w:tc>
        <w:tc>
          <w:tcPr/>
          <w:p>
            <w:pPr>
              <w:pStyle w:val="Compact"/>
            </w:pPr>
            <w:r>
              <w:t xml:space="preserve">Sama uuring (ScienceDirect — ametlik)</w:t>
            </w:r>
          </w:p>
        </w:tc>
        <w:tc>
          <w:tcPr/>
          <w:p>
            <w:pPr>
              <w:pStyle w:val="Compact"/>
            </w:pPr>
            <w:r>
              <w:t xml:space="preserve">McClellan WS, Du Bois EF</w:t>
            </w:r>
          </w:p>
        </w:tc>
        <w:tc>
          <w:tcPr/>
          <w:p>
            <w:pPr>
              <w:pStyle w:val="Compact"/>
            </w:pPr>
            <w:r>
              <w:t xml:space="preserve">1930</w:t>
            </w:r>
          </w:p>
        </w:tc>
        <w:tc>
          <w:tcPr/>
          <w:p>
            <w:pPr>
              <w:pStyle w:val="Compact"/>
            </w:pPr>
            <w:hyperlink r:id="rId857">
              <w:r>
                <w:rPr>
                  <w:rStyle w:val="Hyperlink"/>
                </w:rPr>
                <w:t xml:space="preserve">ScienceDirect PDF</w:t>
              </w:r>
            </w:hyperlink>
          </w:p>
        </w:tc>
      </w:tr>
      <w:tr>
        <w:tc>
          <w:tcPr/>
          <w:p>
            <w:pPr>
              <w:pStyle w:val="Compact"/>
            </w:pPr>
            <w:r>
              <w:rPr>
                <w:b/>
                <w:bCs/>
              </w:rPr>
              <w:t xml:space="preserve">4</w:t>
            </w:r>
          </w:p>
        </w:tc>
        <w:tc>
          <w:tcPr/>
          <w:p>
            <w:pPr>
              <w:pStyle w:val="Compact"/>
            </w:pPr>
            <w:r>
              <w:t xml:space="preserve">DOI (viide teadusartiklile)</w:t>
            </w:r>
          </w:p>
        </w:tc>
        <w:tc>
          <w:tcPr/>
          <w:p>
            <w:pPr>
              <w:pStyle w:val="Compact"/>
            </w:pPr>
            <w:r>
              <w:t xml:space="preserve">—</w:t>
            </w:r>
          </w:p>
        </w:tc>
        <w:tc>
          <w:tcPr/>
          <w:p>
            <w:pPr>
              <w:pStyle w:val="Compact"/>
            </w:pPr>
            <w:r>
              <w:t xml:space="preserve">1930</w:t>
            </w:r>
          </w:p>
        </w:tc>
        <w:tc>
          <w:tcPr/>
          <w:p>
            <w:pPr>
              <w:pStyle w:val="Compact"/>
            </w:pPr>
            <w:hyperlink r:id="rId858">
              <w:r>
                <w:rPr>
                  <w:rStyle w:val="Hyperlink"/>
                </w:rPr>
                <w:t xml:space="preserve">doi.org/10.1016/S0021-9258(18)76842-7</w:t>
              </w:r>
            </w:hyperlink>
          </w:p>
        </w:tc>
      </w:tr>
    </w:tbl>
    <w:bookmarkEnd w:id="859"/>
    <w:bookmarkStart w:id="861" w:name="täiendavad-kliinilised-raportid"/>
    <w:p>
      <w:pPr>
        <w:pStyle w:val="Heading3"/>
      </w:pPr>
      <w:r>
        <w:rPr>
          <w:rStyle w:val="SectionNumber"/>
        </w:rPr>
        <w:t xml:space="preserve">31.3.2</w:t>
      </w:r>
      <w:r>
        <w:tab/>
      </w:r>
      <w:r>
        <w:t xml:space="preserve">Täiendavad kliinilised raportid</w:t>
      </w:r>
    </w:p>
    <w:tbl>
      <w:tblPr>
        <w:tblStyle w:val="Table"/>
        <w:tblW w:type="pct" w:w="5000"/>
        <w:tblLayout w:type="fixed"/>
        <w:tblLook w:firstRow="1" w:lastRow="0" w:firstColumn="0" w:lastColumn="0" w:noHBand="0" w:noVBand="0" w:val="0020"/>
      </w:tblPr>
      <w:tblGrid>
        <w:gridCol w:w="720"/>
        <w:gridCol w:w="2400"/>
        <w:gridCol w:w="1680"/>
        <w:gridCol w:w="1680"/>
        <w:gridCol w:w="1440"/>
      </w:tblGrid>
      <w:tr>
        <w:trPr>
          <w:tblHeader w:val="on"/>
        </w:trPr>
        <w:tc>
          <w:tcPr/>
          <w:p>
            <w:pPr>
              <w:pStyle w:val="Compact"/>
            </w:pPr>
            <w:r>
              <w:t xml:space="preserve">#</w:t>
            </w:r>
          </w:p>
        </w:tc>
        <w:tc>
          <w:tcPr/>
          <w:p>
            <w:pPr>
              <w:pStyle w:val="Compact"/>
            </w:pPr>
            <w:r>
              <w:t xml:space="preserve">Dokument</w:t>
            </w:r>
          </w:p>
        </w:tc>
        <w:tc>
          <w:tcPr/>
          <w:p>
            <w:pPr>
              <w:pStyle w:val="Compact"/>
            </w:pPr>
            <w:r>
              <w:t xml:space="preserve">Autor</w:t>
            </w:r>
          </w:p>
        </w:tc>
        <w:tc>
          <w:tcPr/>
          <w:p>
            <w:pPr>
              <w:pStyle w:val="Compact"/>
            </w:pPr>
            <w:r>
              <w:t xml:space="preserve">Aasta</w:t>
            </w:r>
          </w:p>
        </w:tc>
        <w:tc>
          <w:tcPr/>
          <w:p>
            <w:pPr>
              <w:pStyle w:val="Compact"/>
            </w:pPr>
            <w:r>
              <w:t xml:space="preserve">Link</w:t>
            </w:r>
          </w:p>
        </w:tc>
      </w:tr>
      <w:tr>
        <w:tc>
          <w:tcPr/>
          <w:p>
            <w:pPr>
              <w:pStyle w:val="Compact"/>
            </w:pPr>
            <w:r>
              <w:rPr>
                <w:b/>
                <w:bCs/>
              </w:rPr>
              <w:t xml:space="preserve">5</w:t>
            </w:r>
          </w:p>
        </w:tc>
        <w:tc>
          <w:tcPr/>
          <w:p>
            <w:pPr>
              <w:pStyle w:val="Compact"/>
            </w:pPr>
            <w:r>
              <w:rPr>
                <w:i/>
                <w:iCs/>
              </w:rPr>
              <w:t xml:space="preserve">The Effects on Human Beings of a Twelve Months’ Exclusive Meat Diet</w:t>
            </w:r>
          </w:p>
        </w:tc>
        <w:tc>
          <w:tcPr/>
          <w:p>
            <w:pPr>
              <w:pStyle w:val="Compact"/>
            </w:pPr>
            <w:r>
              <w:t xml:space="preserve">Clarence W. Lieb</w:t>
            </w:r>
          </w:p>
        </w:tc>
        <w:tc>
          <w:tcPr/>
          <w:p>
            <w:pPr>
              <w:pStyle w:val="Compact"/>
            </w:pPr>
            <w:r>
              <w:t xml:space="preserve">1929</w:t>
            </w:r>
          </w:p>
        </w:tc>
        <w:tc>
          <w:tcPr/>
          <w:p>
            <w:pPr>
              <w:pStyle w:val="Compact"/>
            </w:pPr>
            <w:hyperlink r:id="rId381">
              <w:r>
                <w:rPr>
                  <w:rStyle w:val="Hyperlink"/>
                  <w:b/>
                  <w:bCs/>
                </w:rPr>
                <w:t xml:space="preserve">Laadi alla PDF</w:t>
              </w:r>
            </w:hyperlink>
          </w:p>
        </w:tc>
      </w:tr>
      <w:tr>
        <w:tc>
          <w:tcPr/>
          <w:p>
            <w:pPr>
              <w:pStyle w:val="Compact"/>
            </w:pPr>
            <w:r>
              <w:rPr>
                <w:b/>
                <w:bCs/>
              </w:rPr>
              <w:t xml:space="preserve">6</w:t>
            </w:r>
          </w:p>
        </w:tc>
        <w:tc>
          <w:tcPr/>
          <w:p>
            <w:pPr>
              <w:pStyle w:val="Compact"/>
            </w:pPr>
            <w:r>
              <w:t xml:space="preserve">Stefansson — esialgne meditsiiniline raport (JAMA)</w:t>
            </w:r>
          </w:p>
        </w:tc>
        <w:tc>
          <w:tcPr/>
          <w:p>
            <w:pPr>
              <w:pStyle w:val="Compact"/>
            </w:pPr>
            <w:r>
              <w:t xml:space="preserve">Vilhjalmur Stefansson</w:t>
            </w:r>
          </w:p>
        </w:tc>
        <w:tc>
          <w:tcPr/>
          <w:p>
            <w:pPr>
              <w:pStyle w:val="Compact"/>
            </w:pPr>
            <w:r>
              <w:t xml:space="preserve">1928</w:t>
            </w:r>
          </w:p>
        </w:tc>
        <w:tc>
          <w:tcPr/>
          <w:p>
            <w:pPr>
              <w:pStyle w:val="Compact"/>
            </w:pPr>
            <w:hyperlink r:id="rId860">
              <w:r>
                <w:rPr>
                  <w:rStyle w:val="Hyperlink"/>
                </w:rPr>
                <w:t xml:space="preserve">JAMA Network</w:t>
              </w:r>
            </w:hyperlink>
          </w:p>
        </w:tc>
      </w:tr>
    </w:tbl>
    <w:bookmarkEnd w:id="861"/>
    <w:bookmarkStart w:id="862" w:name="raamatud-stefanssoni-enda-sõnad"/>
    <w:p>
      <w:pPr>
        <w:pStyle w:val="Heading3"/>
      </w:pPr>
      <w:r>
        <w:rPr>
          <w:rStyle w:val="SectionNumber"/>
        </w:rPr>
        <w:t xml:space="preserve">31.3.3</w:t>
      </w:r>
      <w:r>
        <w:tab/>
      </w:r>
      <w:r>
        <w:t xml:space="preserve">Raamatud (Stefanssoni enda sõnad)</w:t>
      </w:r>
    </w:p>
    <w:tbl>
      <w:tblPr>
        <w:tblStyle w:val="Table"/>
        <w:tblW w:type="pct" w:w="5000"/>
        <w:tblLayout w:type="fixed"/>
        <w:tblLook w:firstRow="1" w:lastRow="0" w:firstColumn="0" w:lastColumn="0" w:noHBand="0" w:noVBand="0" w:val="0020"/>
      </w:tblPr>
      <w:tblGrid>
        <w:gridCol w:w="1131"/>
        <w:gridCol w:w="3771"/>
        <w:gridCol w:w="3017"/>
      </w:tblGrid>
      <w:tr>
        <w:trPr>
          <w:tblHeader w:val="on"/>
        </w:trPr>
        <w:tc>
          <w:tcPr/>
          <w:p>
            <w:pPr>
              <w:pStyle w:val="Compact"/>
            </w:pPr>
            <w:r>
              <w:t xml:space="preserve">#</w:t>
            </w:r>
          </w:p>
        </w:tc>
        <w:tc>
          <w:tcPr/>
          <w:p>
            <w:pPr>
              <w:pStyle w:val="Compact"/>
            </w:pPr>
            <w:r>
              <w:t xml:space="preserve">Pealkiri</w:t>
            </w:r>
          </w:p>
        </w:tc>
        <w:tc>
          <w:tcPr/>
          <w:p>
            <w:pPr>
              <w:pStyle w:val="Compact"/>
            </w:pPr>
            <w:r>
              <w:t xml:space="preserve">Märkus</w:t>
            </w:r>
          </w:p>
        </w:tc>
      </w:tr>
      <w:tr>
        <w:tc>
          <w:tcPr/>
          <w:p>
            <w:pPr>
              <w:pStyle w:val="Compact"/>
            </w:pPr>
            <w:r>
              <w:rPr>
                <w:b/>
                <w:bCs/>
              </w:rPr>
              <w:t xml:space="preserve">7</w:t>
            </w:r>
          </w:p>
        </w:tc>
        <w:tc>
          <w:tcPr/>
          <w:p>
            <w:pPr>
              <w:pStyle w:val="Compact"/>
            </w:pPr>
            <w:r>
              <w:rPr>
                <w:i/>
                <w:iCs/>
              </w:rPr>
              <w:t xml:space="preserve">Not by Bread Alone</w:t>
            </w:r>
            <w:r>
              <w:t xml:space="preserve"> </w:t>
            </w:r>
            <w:r>
              <w:t xml:space="preserve">(1935)</w:t>
            </w:r>
          </w:p>
        </w:tc>
        <w:tc>
          <w:tcPr/>
          <w:p>
            <w:pPr>
              <w:pStyle w:val="Compact"/>
            </w:pPr>
            <w:r>
              <w:t xml:space="preserve">Algne pealkiri; hiljem</w:t>
            </w:r>
            <w:r>
              <w:t xml:space="preserve"> </w:t>
            </w:r>
            <w:r>
              <w:rPr>
                <w:i/>
                <w:iCs/>
              </w:rPr>
              <w:t xml:space="preserve">The Fat of the Land</w:t>
            </w:r>
          </w:p>
        </w:tc>
      </w:tr>
      <w:tr>
        <w:tc>
          <w:tcPr/>
          <w:p>
            <w:pPr>
              <w:pStyle w:val="Compact"/>
            </w:pPr>
            <w:r>
              <w:rPr>
                <w:b/>
                <w:bCs/>
              </w:rPr>
              <w:t xml:space="preserve">8</w:t>
            </w:r>
          </w:p>
        </w:tc>
        <w:tc>
          <w:tcPr/>
          <w:p>
            <w:pPr>
              <w:pStyle w:val="Compact"/>
            </w:pPr>
            <w:r>
              <w:rPr>
                <w:i/>
                <w:iCs/>
              </w:rPr>
              <w:t xml:space="preserve">The Friendly Arctic</w:t>
            </w:r>
            <w:r>
              <w:t xml:space="preserve"> </w:t>
            </w:r>
            <w:r>
              <w:t xml:space="preserve">(1927)</w:t>
            </w:r>
          </w:p>
        </w:tc>
        <w:tc>
          <w:tcPr/>
          <w:p>
            <w:pPr>
              <w:pStyle w:val="Compact"/>
            </w:pPr>
            <w:r>
              <w:t xml:space="preserve">Arktika-elu kogemus enne Bellevue katset</w:t>
            </w:r>
          </w:p>
        </w:tc>
      </w:tr>
    </w:tbl>
    <w:bookmarkEnd w:id="862"/>
    <w:bookmarkStart w:id="863" w:name="soovitatud-drivei-kausta-struktuur"/>
    <w:p>
      <w:pPr>
        <w:pStyle w:val="Heading3"/>
      </w:pPr>
      <w:r>
        <w:rPr>
          <w:rStyle w:val="SectionNumber"/>
        </w:rPr>
        <w:t xml:space="preserve">31.3.4</w:t>
      </w:r>
      <w:r>
        <w:tab/>
      </w:r>
      <w:r>
        <w:t xml:space="preserve">Soovitatud Drive’i kausta struktuur</w:t>
      </w:r>
    </w:p>
    <w:p>
      <w:pPr>
        <w:pStyle w:val="SourceCode"/>
      </w:pPr>
      <w:r>
        <w:rPr>
          <w:rStyle w:val="VerbatimChar"/>
        </w:rPr>
        <w:t xml:space="preserve">📁 Bellevue-rasv-uuring-1928-1929/</w:t>
      </w:r>
      <w:r>
        <w:br/>
      </w:r>
      <w:r>
        <w:rPr>
          <w:rStyle w:val="VerbatimChar"/>
        </w:rPr>
        <w:t xml:space="preserve">├── 01_McClellan_DuBois_1930_peauuring.pdf ← nutrire.ca link</w:t>
      </w:r>
      <w:r>
        <w:br/>
      </w:r>
      <w:r>
        <w:rPr>
          <w:rStyle w:val="VerbatimChar"/>
        </w:rPr>
        <w:t xml:space="preserve">├── 02_Lieb_1929_kliiniline_kokkuvote.pdf ← gwern.net link</w:t>
      </w:r>
      <w:r>
        <w:br/>
      </w:r>
      <w:r>
        <w:rPr>
          <w:rStyle w:val="VerbatimChar"/>
        </w:rPr>
        <w:t xml:space="preserve">├── 03_Lisa-U_avatud-meele-kysimused.md ← see dokument</w:t>
      </w:r>
      <w:r>
        <w:br/>
      </w:r>
      <w:r>
        <w:rPr>
          <w:rStyle w:val="VerbatimChar"/>
        </w:rPr>
        <w:t xml:space="preserve">└── README.txt ← "Avalikud allikad, mitte meditsiiniline nõuanne"</w:t>
      </w:r>
    </w:p>
    <w:p>
      <w:pPr>
        <w:pStyle w:val="FirstParagraph"/>
      </w:pPr>
      <w:r>
        <w:rPr>
          <w:b/>
          <w:bCs/>
        </w:rPr>
        <w:t xml:space="preserve">Kiirlink kopeerimiseks (põhi-PDF):</w:t>
      </w:r>
      <w:r>
        <w:t xml:space="preserve"> </w:t>
      </w:r>
      <w:r>
        <w:rPr>
          <w:rStyle w:val="VerbatimChar"/>
        </w:rPr>
        <w:t xml:space="preserve">https://nutrire.ca/documents/Stefansson_study.pdf</w:t>
      </w:r>
    </w:p>
    <w:p>
      <w:r>
        <w:pict>
          <v:rect style="width:0;height:1.5pt" o:hralign="center" o:hrstd="t" o:hr="t"/>
        </w:pict>
      </w:r>
    </w:p>
    <w:bookmarkEnd w:id="863"/>
    <w:bookmarkEnd w:id="864"/>
    <w:bookmarkStart w:id="871" w:name="avatud-meel-küsimused-endale"/>
    <w:p>
      <w:pPr>
        <w:pStyle w:val="Heading2"/>
      </w:pPr>
      <w:r>
        <w:rPr>
          <w:rStyle w:val="SectionNumber"/>
        </w:rPr>
        <w:t xml:space="preserve">31.4</w:t>
      </w:r>
      <w:r>
        <w:tab/>
      </w:r>
      <w:r>
        <w:t xml:space="preserve">3. AVATUD MEEL — küsimused endale</w:t>
      </w:r>
    </w:p>
    <w:p>
      <w:pPr>
        <w:pStyle w:val="BlockText"/>
      </w:pPr>
      <w:r>
        <w:rPr>
          <w:i/>
          <w:iCs/>
        </w:rPr>
        <w:t xml:space="preserve">Sa ei pea neile vastama. Aga kui üks neist paneb sind peatuma — see on võit.</w:t>
      </w:r>
    </w:p>
    <w:bookmarkStart w:id="865" w:name="a.-tunne-ja-keha"/>
    <w:p>
      <w:pPr>
        <w:pStyle w:val="Heading3"/>
      </w:pPr>
      <w:r>
        <w:rPr>
          <w:rStyle w:val="SectionNumber"/>
        </w:rPr>
        <w:t xml:space="preserve">31.4.1</w:t>
      </w:r>
      <w:r>
        <w:tab/>
      </w:r>
      <w:r>
        <w:t xml:space="preserve">A. Tunne ja keha</w:t>
      </w:r>
    </w:p>
    <w:p>
      <w:pPr>
        <w:pStyle w:val="Compact"/>
        <w:numPr>
          <w:ilvl w:val="0"/>
          <w:numId w:val="1281"/>
        </w:numPr>
      </w:pPr>
      <w:r>
        <w:rPr>
          <w:b/>
          <w:bCs/>
        </w:rPr>
        <w:t xml:space="preserve">Kuidas sa end tunned</w:t>
      </w:r>
      <w:r>
        <w:t xml:space="preserve"> </w:t>
      </w:r>
      <w:r>
        <w:t xml:space="preserve">30 minutit pärast suhkrurikast snäkki? Ja 30 minutit pärast rasvase kalatoitu?</w:t>
      </w:r>
    </w:p>
    <w:p>
      <w:pPr>
        <w:pStyle w:val="Compact"/>
        <w:numPr>
          <w:ilvl w:val="0"/>
          <w:numId w:val="1281"/>
        </w:numPr>
      </w:pPr>
      <w:r>
        <w:t xml:space="preserve">Kas su keha</w:t>
      </w:r>
      <w:r>
        <w:t xml:space="preserve"> </w:t>
      </w:r>
      <w:r>
        <w:rPr>
          <w:b/>
          <w:bCs/>
        </w:rPr>
        <w:t xml:space="preserve">krabiseb</w:t>
      </w:r>
      <w:r>
        <w:t xml:space="preserve"> </w:t>
      </w:r>
      <w:r>
        <w:t xml:space="preserve">pärast „tervat” müslibatooni — või rahuneb pärast sooja suppi rasvaga?</w:t>
      </w:r>
    </w:p>
    <w:p>
      <w:pPr>
        <w:pStyle w:val="Compact"/>
        <w:numPr>
          <w:ilvl w:val="0"/>
          <w:numId w:val="1281"/>
        </w:numPr>
      </w:pPr>
      <w:r>
        <w:t xml:space="preserve">Millal sa viimati sõid midagi ja</w:t>
      </w:r>
      <w:r>
        <w:t xml:space="preserve"> </w:t>
      </w:r>
      <w:r>
        <w:rPr>
          <w:b/>
          <w:bCs/>
        </w:rPr>
        <w:t xml:space="preserve">tundsid end päriselt küll</w:t>
      </w:r>
      <w:r>
        <w:t xml:space="preserve"> </w:t>
      </w:r>
      <w:r>
        <w:t xml:space="preserve">— mitte ainult täis, vaid rahulik?</w:t>
      </w:r>
    </w:p>
    <w:p>
      <w:pPr>
        <w:pStyle w:val="Compact"/>
        <w:numPr>
          <w:ilvl w:val="0"/>
          <w:numId w:val="1281"/>
        </w:numPr>
      </w:pPr>
      <w:r>
        <w:t xml:space="preserve">Kas sa tead, mis vahe on</w:t>
      </w:r>
      <w:r>
        <w:t xml:space="preserve"> </w:t>
      </w:r>
      <w:r>
        <w:rPr>
          <w:b/>
          <w:bCs/>
        </w:rPr>
        <w:t xml:space="preserve">näljal</w:t>
      </w:r>
      <w:r>
        <w:t xml:space="preserve"> </w:t>
      </w:r>
      <w:r>
        <w:t xml:space="preserve">ja</w:t>
      </w:r>
      <w:r>
        <w:t xml:space="preserve"> </w:t>
      </w:r>
      <w:r>
        <w:rPr>
          <w:b/>
          <w:bCs/>
        </w:rPr>
        <w:t xml:space="preserve">magnesiumi-/uni-/stressinäljal</w:t>
      </w:r>
      <w:r>
        <w:t xml:space="preserve">?</w:t>
      </w:r>
    </w:p>
    <w:p>
      <w:pPr>
        <w:pStyle w:val="Compact"/>
        <w:numPr>
          <w:ilvl w:val="0"/>
          <w:numId w:val="1281"/>
        </w:numPr>
      </w:pPr>
      <w:r>
        <w:t xml:space="preserve">Kui keegi ütleb „see on halb toit” —</w:t>
      </w:r>
      <w:r>
        <w:t xml:space="preserve"> </w:t>
      </w:r>
      <w:r>
        <w:rPr>
          <w:b/>
          <w:bCs/>
        </w:rPr>
        <w:t xml:space="preserve">kas sa tunned seda kehas</w:t>
      </w:r>
      <w:r>
        <w:t xml:space="preserve"> </w:t>
      </w:r>
      <w:r>
        <w:t xml:space="preserve">või usud seda peas?</w:t>
      </w:r>
    </w:p>
    <w:bookmarkEnd w:id="865"/>
    <w:bookmarkStart w:id="866" w:name="b.-raha-ja-reklaam"/>
    <w:p>
      <w:pPr>
        <w:pStyle w:val="Heading3"/>
      </w:pPr>
      <w:r>
        <w:rPr>
          <w:rStyle w:val="SectionNumber"/>
        </w:rPr>
        <w:t xml:space="preserve">31.4.2</w:t>
      </w:r>
      <w:r>
        <w:tab/>
      </w:r>
      <w:r>
        <w:t xml:space="preserve">B. Raha ja reklaam</w:t>
      </w:r>
    </w:p>
    <w:p>
      <w:pPr>
        <w:pStyle w:val="Compact"/>
        <w:numPr>
          <w:ilvl w:val="0"/>
          <w:numId w:val="1282"/>
        </w:numPr>
      </w:pPr>
      <w:r>
        <w:rPr>
          <w:b/>
          <w:bCs/>
        </w:rPr>
        <w:t xml:space="preserve">Kellele läheb raha</w:t>
      </w:r>
      <w:r>
        <w:t xml:space="preserve">, kui sa ostad „0% rasva” jogurtit, „tervislikke” küpsiseid või „dieet” tooteid?</w:t>
      </w:r>
    </w:p>
    <w:p>
      <w:pPr>
        <w:pStyle w:val="Compact"/>
        <w:numPr>
          <w:ilvl w:val="0"/>
          <w:numId w:val="1282"/>
        </w:numPr>
      </w:pPr>
      <w:r>
        <w:t xml:space="preserve">Mida sa</w:t>
      </w:r>
      <w:r>
        <w:t xml:space="preserve"> </w:t>
      </w:r>
      <w:r>
        <w:rPr>
          <w:b/>
          <w:bCs/>
        </w:rPr>
        <w:t xml:space="preserve">ei näe</w:t>
      </w:r>
      <w:r>
        <w:t xml:space="preserve"> </w:t>
      </w:r>
      <w:r>
        <w:t xml:space="preserve">reklaamis: kas tootja kasum, toiduainetööstuse lobi või sinu tervis?</w:t>
      </w:r>
    </w:p>
    <w:p>
      <w:pPr>
        <w:pStyle w:val="Compact"/>
        <w:numPr>
          <w:ilvl w:val="0"/>
          <w:numId w:val="1282"/>
        </w:numPr>
      </w:pPr>
      <w:r>
        <w:t xml:space="preserve">Miks on supermarketis</w:t>
      </w:r>
      <w:r>
        <w:t xml:space="preserve"> </w:t>
      </w:r>
      <w:r>
        <w:rPr>
          <w:b/>
          <w:bCs/>
        </w:rPr>
        <w:t xml:space="preserve">6000 toodet</w:t>
      </w:r>
      <w:r>
        <w:t xml:space="preserve">, millest 80% on töödeldud — ja miks see tundub normaalne?</w:t>
      </w:r>
    </w:p>
    <w:p>
      <w:pPr>
        <w:pStyle w:val="Compact"/>
        <w:numPr>
          <w:ilvl w:val="0"/>
          <w:numId w:val="1282"/>
        </w:numPr>
      </w:pPr>
      <w:r>
        <w:t xml:space="preserve">Kes</w:t>
      </w:r>
      <w:r>
        <w:t xml:space="preserve"> </w:t>
      </w:r>
      <w:r>
        <w:rPr>
          <w:b/>
          <w:bCs/>
        </w:rPr>
        <w:t xml:space="preserve">võidab</w:t>
      </w:r>
      <w:r>
        <w:t xml:space="preserve">, kui sa usud, et rasv on vaenlane ja süsivesikud on ainus energia?</w:t>
      </w:r>
    </w:p>
    <w:p>
      <w:pPr>
        <w:pStyle w:val="Compact"/>
        <w:numPr>
          <w:ilvl w:val="0"/>
          <w:numId w:val="1282"/>
        </w:numPr>
      </w:pPr>
      <w:r>
        <w:t xml:space="preserve">Kui „teaduslik uuring” on reklaamis —</w:t>
      </w:r>
      <w:r>
        <w:t xml:space="preserve"> </w:t>
      </w:r>
      <w:r>
        <w:rPr>
          <w:b/>
          <w:bCs/>
        </w:rPr>
        <w:t xml:space="preserve">kas sa otsid originaali</w:t>
      </w:r>
      <w:r>
        <w:t xml:space="preserve"> </w:t>
      </w:r>
      <w:r>
        <w:t xml:space="preserve">või usaldad lühikest tsitaati?</w:t>
      </w:r>
    </w:p>
    <w:bookmarkEnd w:id="866"/>
    <w:bookmarkStart w:id="867" w:name="c.-uskumused-ja-ajalugu"/>
    <w:p>
      <w:pPr>
        <w:pStyle w:val="Heading3"/>
      </w:pPr>
      <w:r>
        <w:rPr>
          <w:rStyle w:val="SectionNumber"/>
        </w:rPr>
        <w:t xml:space="preserve">31.4.3</w:t>
      </w:r>
      <w:r>
        <w:tab/>
      </w:r>
      <w:r>
        <w:t xml:space="preserve">C. Uskumused ja ajalugu</w:t>
      </w:r>
    </w:p>
    <w:p>
      <w:pPr>
        <w:pStyle w:val="Compact"/>
        <w:numPr>
          <w:ilvl w:val="0"/>
          <w:numId w:val="1283"/>
        </w:numPr>
      </w:pPr>
      <w:r>
        <w:t xml:space="preserve">Mida sa õpid koolis toitumise kohta — ja</w:t>
      </w:r>
      <w:r>
        <w:t xml:space="preserve"> </w:t>
      </w:r>
      <w:r>
        <w:rPr>
          <w:b/>
          <w:bCs/>
        </w:rPr>
        <w:t xml:space="preserve">mis aastal</w:t>
      </w:r>
      <w:r>
        <w:t xml:space="preserve"> </w:t>
      </w:r>
      <w:r>
        <w:t xml:space="preserve">need juhised kirjutati?</w:t>
      </w:r>
    </w:p>
    <w:p>
      <w:pPr>
        <w:pStyle w:val="Compact"/>
        <w:numPr>
          <w:ilvl w:val="0"/>
          <w:numId w:val="1283"/>
        </w:numPr>
      </w:pPr>
      <w:r>
        <w:t xml:space="preserve">Bellevue uuring on</w:t>
      </w:r>
      <w:r>
        <w:t xml:space="preserve"> </w:t>
      </w:r>
      <w:r>
        <w:rPr>
          <w:b/>
          <w:bCs/>
        </w:rPr>
        <w:t xml:space="preserve">1928</w:t>
      </w:r>
      <w:r>
        <w:t xml:space="preserve"> </w:t>
      </w:r>
      <w:r>
        <w:t xml:space="preserve">— miks sa seda varem ei teadnud?</w:t>
      </w:r>
    </w:p>
    <w:p>
      <w:pPr>
        <w:pStyle w:val="Compact"/>
        <w:numPr>
          <w:ilvl w:val="0"/>
          <w:numId w:val="1283"/>
        </w:numPr>
      </w:pPr>
      <w:r>
        <w:t xml:space="preserve">Mis juhtub sinu mõttega, kui keegi ütleb „inimene vajab 6–11 serveeringut leiba päevas”?</w:t>
      </w:r>
    </w:p>
    <w:p>
      <w:pPr>
        <w:pStyle w:val="Compact"/>
        <w:numPr>
          <w:ilvl w:val="0"/>
          <w:numId w:val="1283"/>
        </w:numPr>
      </w:pPr>
      <w:r>
        <w:t xml:space="preserve">Kas su vanaema/elder sõi</w:t>
      </w:r>
      <w:r>
        <w:t xml:space="preserve"> </w:t>
      </w:r>
      <w:r>
        <w:rPr>
          <w:b/>
          <w:bCs/>
        </w:rPr>
        <w:t xml:space="preserve">teistmoodi</w:t>
      </w:r>
      <w:r>
        <w:t xml:space="preserve"> </w:t>
      </w:r>
      <w:r>
        <w:t xml:space="preserve">— ja kas ta oli tervem kui sina nooremana?</w:t>
      </w:r>
    </w:p>
    <w:p>
      <w:pPr>
        <w:pStyle w:val="Compact"/>
        <w:numPr>
          <w:ilvl w:val="0"/>
          <w:numId w:val="1283"/>
        </w:numPr>
      </w:pPr>
      <w:r>
        <w:rPr>
          <w:b/>
          <w:bCs/>
        </w:rPr>
        <w:t xml:space="preserve">Mida sa eeldad</w:t>
      </w:r>
      <w:r>
        <w:t xml:space="preserve">, mida sa pole kunagi kontrollinud?</w:t>
      </w:r>
    </w:p>
    <w:bookmarkEnd w:id="867"/>
    <w:bookmarkStart w:id="868" w:name="d.-eesti-kontekst"/>
    <w:p>
      <w:pPr>
        <w:pStyle w:val="Heading3"/>
      </w:pPr>
      <w:r>
        <w:rPr>
          <w:rStyle w:val="SectionNumber"/>
        </w:rPr>
        <w:t xml:space="preserve">31.4.4</w:t>
      </w:r>
      <w:r>
        <w:tab/>
      </w:r>
      <w:r>
        <w:t xml:space="preserve">D. Eesti kontekst</w:t>
      </w:r>
    </w:p>
    <w:p>
      <w:pPr>
        <w:pStyle w:val="Compact"/>
        <w:numPr>
          <w:ilvl w:val="0"/>
          <w:numId w:val="1284"/>
        </w:numPr>
      </w:pPr>
      <w:r>
        <w:t xml:space="preserve">Miks on Eestis</w:t>
      </w:r>
      <w:r>
        <w:t xml:space="preserve"> </w:t>
      </w:r>
      <w:r>
        <w:rPr>
          <w:b/>
          <w:bCs/>
        </w:rPr>
        <w:t xml:space="preserve">kala ja mererasv</w:t>
      </w:r>
      <w:r>
        <w:t xml:space="preserve"> </w:t>
      </w:r>
      <w:r>
        <w:t xml:space="preserve">traditsiooniline toit — ja miks me seda nüüd vähem sööme?</w:t>
      </w:r>
    </w:p>
    <w:p>
      <w:pPr>
        <w:pStyle w:val="Compact"/>
        <w:numPr>
          <w:ilvl w:val="0"/>
          <w:numId w:val="1284"/>
        </w:numPr>
      </w:pPr>
      <w:r>
        <w:t xml:space="preserve">Kas „kodune toit” või „ema köök” on sinu jaoks</w:t>
      </w:r>
      <w:r>
        <w:t xml:space="preserve"> </w:t>
      </w:r>
      <w:r>
        <w:rPr>
          <w:b/>
          <w:bCs/>
        </w:rPr>
        <w:t xml:space="preserve">turvalisus</w:t>
      </w:r>
      <w:r>
        <w:t xml:space="preserve"> </w:t>
      </w:r>
      <w:r>
        <w:t xml:space="preserve">või</w:t>
      </w:r>
      <w:r>
        <w:t xml:space="preserve"> </w:t>
      </w:r>
      <w:r>
        <w:rPr>
          <w:b/>
          <w:bCs/>
        </w:rPr>
        <w:t xml:space="preserve">koormus</w:t>
      </w:r>
      <w:r>
        <w:t xml:space="preserve">?</w:t>
      </w:r>
    </w:p>
    <w:p>
      <w:pPr>
        <w:pStyle w:val="Compact"/>
        <w:numPr>
          <w:ilvl w:val="0"/>
          <w:numId w:val="1284"/>
        </w:numPr>
      </w:pPr>
      <w:r>
        <w:t xml:space="preserve">Kui laste toit on kiirnuudlid ja snäkid —</w:t>
      </w:r>
      <w:r>
        <w:t xml:space="preserve"> </w:t>
      </w:r>
      <w:r>
        <w:rPr>
          <w:b/>
          <w:bCs/>
        </w:rPr>
        <w:t xml:space="preserve">kes maksab arve</w:t>
      </w:r>
      <w:r>
        <w:t xml:space="preserve"> </w:t>
      </w:r>
      <w:r>
        <w:t xml:space="preserve">20 aasta pärast (tervis, haiglad, heaolu)?</w:t>
      </w:r>
    </w:p>
    <w:p>
      <w:pPr>
        <w:pStyle w:val="Compact"/>
        <w:numPr>
          <w:ilvl w:val="0"/>
          <w:numId w:val="1284"/>
        </w:numPr>
      </w:pPr>
      <w:r>
        <w:t xml:space="preserve">Kus läheb</w:t>
      </w:r>
      <w:r>
        <w:t xml:space="preserve"> </w:t>
      </w:r>
      <w:r>
        <w:rPr>
          <w:b/>
          <w:bCs/>
        </w:rPr>
        <w:t xml:space="preserve">maksuraha</w:t>
      </w:r>
      <w:r>
        <w:t xml:space="preserve"> </w:t>
      </w:r>
      <w:r>
        <w:t xml:space="preserve">toiduainepoliitikale — ja kas see teenib peresid või tööstust?</w:t>
      </w:r>
    </w:p>
    <w:p>
      <w:pPr>
        <w:pStyle w:val="Compact"/>
        <w:numPr>
          <w:ilvl w:val="0"/>
          <w:numId w:val="1284"/>
        </w:numPr>
      </w:pPr>
      <w:r>
        <w:t xml:space="preserve">Kas sa oskad nimetada</w:t>
      </w:r>
      <w:r>
        <w:t xml:space="preserve"> </w:t>
      </w:r>
      <w:r>
        <w:rPr>
          <w:b/>
          <w:bCs/>
        </w:rPr>
        <w:t xml:space="preserve">ühe kohaliku tootja</w:t>
      </w:r>
      <w:r>
        <w:t xml:space="preserve">, kellelt ostad kala või liha otse?</w:t>
      </w:r>
    </w:p>
    <w:bookmarkEnd w:id="868"/>
    <w:bookmarkStart w:id="869" w:name="e.-ausad-vau-küsimused"/>
    <w:p>
      <w:pPr>
        <w:pStyle w:val="Heading3"/>
      </w:pPr>
      <w:r>
        <w:rPr>
          <w:rStyle w:val="SectionNumber"/>
        </w:rPr>
        <w:t xml:space="preserve">31.4.5</w:t>
      </w:r>
      <w:r>
        <w:tab/>
      </w:r>
      <w:r>
        <w:t xml:space="preserve">E. Ausad „vau” küsimused</w:t>
      </w:r>
    </w:p>
    <w:p>
      <w:pPr>
        <w:pStyle w:val="Compact"/>
        <w:numPr>
          <w:ilvl w:val="0"/>
          <w:numId w:val="1285"/>
        </w:numPr>
      </w:pPr>
      <w:r>
        <w:t xml:space="preserve">Kas sa oled kunagi söönud</w:t>
      </w:r>
      <w:r>
        <w:t xml:space="preserve"> </w:t>
      </w:r>
      <w:r>
        <w:rPr>
          <w:b/>
          <w:bCs/>
        </w:rPr>
        <w:t xml:space="preserve">ainult lahja kana</w:t>
      </w:r>
      <w:r>
        <w:t xml:space="preserve"> </w:t>
      </w:r>
      <w:r>
        <w:t xml:space="preserve">päevi — ja tundnud, et „midagi on valesti”?</w:t>
      </w:r>
    </w:p>
    <w:p>
      <w:pPr>
        <w:pStyle w:val="Compact"/>
        <w:numPr>
          <w:ilvl w:val="0"/>
          <w:numId w:val="1285"/>
        </w:numPr>
      </w:pPr>
      <w:r>
        <w:t xml:space="preserve">Mis juhtub, kui vahetad „light” tooted</w:t>
      </w:r>
      <w:r>
        <w:t xml:space="preserve"> </w:t>
      </w:r>
      <w:r>
        <w:rPr>
          <w:b/>
          <w:bCs/>
        </w:rPr>
        <w:t xml:space="preserve">täisrasva</w:t>
      </w:r>
      <w:r>
        <w:t xml:space="preserve"> </w:t>
      </w:r>
      <w:r>
        <w:t xml:space="preserve">vastu — mida sa</w:t>
      </w:r>
      <w:r>
        <w:t xml:space="preserve"> </w:t>
      </w:r>
      <w:r>
        <w:rPr>
          <w:b/>
          <w:bCs/>
        </w:rPr>
        <w:t xml:space="preserve">kardad</w:t>
      </w:r>
      <w:r>
        <w:t xml:space="preserve"> </w:t>
      </w:r>
      <w:r>
        <w:t xml:space="preserve">juhtuvat?</w:t>
      </w:r>
    </w:p>
    <w:p>
      <w:pPr>
        <w:pStyle w:val="Compact"/>
        <w:numPr>
          <w:ilvl w:val="0"/>
          <w:numId w:val="1285"/>
        </w:numPr>
      </w:pPr>
      <w:r>
        <w:t xml:space="preserve">Kui Bellevue uuring on tõsi —</w:t>
      </w:r>
      <w:r>
        <w:t xml:space="preserve"> </w:t>
      </w:r>
      <w:r>
        <w:rPr>
          <w:b/>
          <w:bCs/>
        </w:rPr>
        <w:t xml:space="preserve">mis veel on vale</w:t>
      </w:r>
      <w:r>
        <w:t xml:space="preserve">, mida me õpetame lastele?</w:t>
      </w:r>
    </w:p>
    <w:p>
      <w:pPr>
        <w:pStyle w:val="Compact"/>
        <w:numPr>
          <w:ilvl w:val="0"/>
          <w:numId w:val="1285"/>
        </w:numPr>
      </w:pPr>
      <w:r>
        <w:t xml:space="preserve">Kas su toitumisvalikud on</w:t>
      </w:r>
      <w:r>
        <w:t xml:space="preserve"> </w:t>
      </w:r>
      <w:r>
        <w:rPr>
          <w:b/>
          <w:bCs/>
        </w:rPr>
        <w:t xml:space="preserve">sinu otsus</w:t>
      </w:r>
      <w:r>
        <w:t xml:space="preserve"> </w:t>
      </w:r>
      <w:r>
        <w:t xml:space="preserve">— või harjumus, mis tekkis lapsepõlves?</w:t>
      </w:r>
    </w:p>
    <w:p>
      <w:pPr>
        <w:pStyle w:val="Compact"/>
        <w:numPr>
          <w:ilvl w:val="0"/>
          <w:numId w:val="1285"/>
        </w:numPr>
      </w:pPr>
      <w:r>
        <w:rPr>
          <w:b/>
          <w:bCs/>
        </w:rPr>
        <w:t xml:space="preserve">Keda sa kaitseksid</w:t>
      </w:r>
      <w:r>
        <w:t xml:space="preserve">, kui keegi kritiseerib su toiduvalikuid — ja miks?</w:t>
      </w:r>
    </w:p>
    <w:bookmarkEnd w:id="869"/>
    <w:bookmarkStart w:id="870" w:name="f.-enne-kui-midagi-muudad"/>
    <w:p>
      <w:pPr>
        <w:pStyle w:val="Heading3"/>
      </w:pPr>
      <w:r>
        <w:rPr>
          <w:rStyle w:val="SectionNumber"/>
        </w:rPr>
        <w:t xml:space="preserve">31.4.6</w:t>
      </w:r>
      <w:r>
        <w:tab/>
      </w:r>
      <w:r>
        <w:t xml:space="preserve">F. Enne kui midagi muudad</w:t>
      </w:r>
    </w:p>
    <w:p>
      <w:pPr>
        <w:pStyle w:val="Compact"/>
        <w:numPr>
          <w:ilvl w:val="0"/>
          <w:numId w:val="1286"/>
        </w:numPr>
      </w:pPr>
      <w:r>
        <w:t xml:space="preserve">Kas sa rääkisid</w:t>
      </w:r>
      <w:r>
        <w:t xml:space="preserve"> </w:t>
      </w:r>
      <w:r>
        <w:rPr>
          <w:b/>
          <w:bCs/>
        </w:rPr>
        <w:t xml:space="preserve">perearstiga</w:t>
      </w:r>
      <w:r>
        <w:t xml:space="preserve"> </w:t>
      </w:r>
      <w:r>
        <w:t xml:space="preserve">enne suuri muutusi?</w:t>
      </w:r>
    </w:p>
    <w:p>
      <w:pPr>
        <w:pStyle w:val="Compact"/>
        <w:numPr>
          <w:ilvl w:val="0"/>
          <w:numId w:val="1286"/>
        </w:numPr>
      </w:pPr>
      <w:r>
        <w:t xml:space="preserve">Kas sa mõistad erinevust</w:t>
      </w:r>
      <w:r>
        <w:t xml:space="preserve"> </w:t>
      </w:r>
      <w:r>
        <w:rPr>
          <w:b/>
          <w:bCs/>
        </w:rPr>
        <w:t xml:space="preserve">teadusliku uuringu</w:t>
      </w:r>
      <w:r>
        <w:t xml:space="preserve"> </w:t>
      </w:r>
      <w:r>
        <w:t xml:space="preserve">ja</w:t>
      </w:r>
      <w:r>
        <w:t xml:space="preserve"> </w:t>
      </w:r>
      <w:r>
        <w:rPr>
          <w:b/>
          <w:bCs/>
        </w:rPr>
        <w:t xml:space="preserve">TikToki klipi</w:t>
      </w:r>
      <w:r>
        <w:t xml:space="preserve"> </w:t>
      </w:r>
      <w:r>
        <w:t xml:space="preserve">vahel?</w:t>
      </w:r>
    </w:p>
    <w:p>
      <w:pPr>
        <w:pStyle w:val="Compact"/>
        <w:numPr>
          <w:ilvl w:val="0"/>
          <w:numId w:val="1286"/>
        </w:numPr>
      </w:pPr>
      <w:r>
        <w:t xml:space="preserve">Kas sa oled valmis olla</w:t>
      </w:r>
      <w:r>
        <w:t xml:space="preserve"> </w:t>
      </w:r>
      <w:r>
        <w:rPr>
          <w:b/>
          <w:bCs/>
        </w:rPr>
        <w:t xml:space="preserve">vale</w:t>
      </w:r>
      <w:r>
        <w:t xml:space="preserve"> </w:t>
      </w:r>
      <w:r>
        <w:t xml:space="preserve">— ja uuendada arvamust, kui uued andmed tulevad?</w:t>
      </w:r>
    </w:p>
    <w:p>
      <w:pPr>
        <w:pStyle w:val="Compact"/>
        <w:numPr>
          <w:ilvl w:val="0"/>
          <w:numId w:val="1286"/>
        </w:numPr>
      </w:pPr>
      <w:r>
        <w:t xml:space="preserve">Mis on sinu</w:t>
      </w:r>
      <w:r>
        <w:t xml:space="preserve"> </w:t>
      </w:r>
      <w:r>
        <w:rPr>
          <w:b/>
          <w:bCs/>
        </w:rPr>
        <w:t xml:space="preserve">põhjus</w:t>
      </w:r>
      <w:r>
        <w:t xml:space="preserve"> </w:t>
      </w:r>
      <w:r>
        <w:t xml:space="preserve">seda lugeda — uudishimu, haigus, lapse tulevik, või midagi muud?</w:t>
      </w:r>
    </w:p>
    <w:p>
      <w:pPr>
        <w:pStyle w:val="Compact"/>
        <w:numPr>
          <w:ilvl w:val="0"/>
          <w:numId w:val="1286"/>
        </w:numPr>
      </w:pPr>
      <w:r>
        <w:t xml:space="preserve">Kui sa jagad seda kausta sõbraga —</w:t>
      </w:r>
      <w:r>
        <w:t xml:space="preserve"> </w:t>
      </w:r>
      <w:r>
        <w:rPr>
          <w:b/>
          <w:bCs/>
        </w:rPr>
        <w:t xml:space="preserve">mida sa temalt küsid</w:t>
      </w:r>
      <w:r>
        <w:t xml:space="preserve">, mitte ei ütle?</w:t>
      </w:r>
    </w:p>
    <w:p>
      <w:r>
        <w:pict>
          <v:rect style="width:0;height:1.5pt" o:hralign="center" o:hrstd="t" o:hr="t"/>
        </w:pict>
      </w:r>
    </w:p>
    <w:bookmarkEnd w:id="870"/>
    <w:bookmarkEnd w:id="871"/>
    <w:bookmarkStart w:id="872" w:name="mida-see-ei-ole"/>
    <w:p>
      <w:pPr>
        <w:pStyle w:val="Heading2"/>
      </w:pPr>
      <w:r>
        <w:rPr>
          <w:rStyle w:val="SectionNumber"/>
        </w:rPr>
        <w:t xml:space="preserve">31.5</w:t>
      </w:r>
      <w:r>
        <w:tab/>
      </w:r>
      <w:r>
        <w:t xml:space="preserve">4.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„Söö nagu Stefansson”</w:t>
            </w:r>
          </w:p>
        </w:tc>
        <w:tc>
          <w:tcPr/>
          <w:p>
            <w:pPr>
              <w:pStyle w:val="Compact"/>
            </w:pPr>
            <w:r>
              <w:t xml:space="preserve">„Vaata allikaid ja mõtle”</w:t>
            </w:r>
          </w:p>
        </w:tc>
      </w:tr>
      <w:tr>
        <w:tc>
          <w:tcPr/>
          <w:p>
            <w:pPr>
              <w:pStyle w:val="Compact"/>
            </w:pPr>
            <w:r>
              <w:t xml:space="preserve">Ravim dieedi asemel</w:t>
            </w:r>
          </w:p>
        </w:tc>
        <w:tc>
          <w:tcPr/>
          <w:p>
            <w:pPr>
              <w:pStyle w:val="Compact"/>
            </w:pPr>
            <w:r>
              <w:t xml:space="preserve">Täiendav perspektiiv kehale</w:t>
            </w:r>
          </w:p>
        </w:tc>
      </w:tr>
      <w:tr>
        <w:tc>
          <w:tcPr/>
          <w:p>
            <w:pPr>
              <w:pStyle w:val="Compact"/>
            </w:pPr>
            <w:r>
              <w:t xml:space="preserve">Kõigi jaoks sama lahendus</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Avalikud PDF-id, DOI, arstide järelevalve</w:t>
            </w:r>
          </w:p>
        </w:tc>
      </w:tr>
    </w:tbl>
    <w:p>
      <w:pPr>
        <w:pStyle w:val="BlockText"/>
      </w:pPr>
      <w:r>
        <w:rPr>
          <w:i/>
          <w:iCs/>
        </w:rPr>
        <w:t xml:space="preserve">Vaimne abi ja ravimid jäävad esikohale (Lisa H). Toit on</w:t>
      </w:r>
      <w:r>
        <w:rPr>
          <w:i/>
          <w:iCs/>
        </w:rPr>
        <w:t xml:space="preserve"> </w:t>
      </w:r>
      <w:r>
        <w:rPr>
          <w:b/>
          <w:bCs/>
          <w:i/>
          <w:iCs/>
        </w:rPr>
        <w:t xml:space="preserve">teine samm</w:t>
      </w:r>
      <w:r>
        <w:rPr>
          <w:i/>
          <w:iCs/>
        </w:rPr>
        <w:t xml:space="preserve">, mitte esimene plastik.</w:t>
      </w:r>
    </w:p>
    <w:p>
      <w:r>
        <w:pict>
          <v:rect style="width:0;height:1.5pt" o:hralign="center" o:hrstd="t" o:hr="t"/>
        </w:pict>
      </w:r>
    </w:p>
    <w:bookmarkEnd w:id="872"/>
    <w:bookmarkStart w:id="873" w:name="üks-lause-mida-võid-jagada"/>
    <w:p>
      <w:pPr>
        <w:pStyle w:val="Heading2"/>
      </w:pPr>
      <w:r>
        <w:rPr>
          <w:rStyle w:val="SectionNumber"/>
        </w:rPr>
        <w:t xml:space="preserve">31.6</w:t>
      </w:r>
      <w:r>
        <w:tab/>
      </w:r>
      <w:r>
        <w:t xml:space="preserve">5. Üks lause, mida võid jagada</w:t>
      </w:r>
    </w:p>
    <w:p>
      <w:pPr>
        <w:pStyle w:val="BlockText"/>
      </w:pPr>
      <w:r>
        <w:rPr>
          <w:b/>
          <w:bCs/>
        </w:rPr>
        <w:t xml:space="preserve">„1928. aastal tõestasid kaks meest New Yorgi haiglas, et inimene saab elada peamiselt rasvast ja lihast — ja neil läks neerud korralikult. Miks ma seda koolis ei õppinud?“</w:t>
      </w:r>
    </w:p>
    <w:p>
      <w:pPr>
        <w:pStyle w:val="FirstParagraph"/>
      </w:pPr>
      <w:r>
        <w:t xml:space="preserve">Kopeeri see koos lingiga:</w:t>
      </w:r>
      <w:r>
        <w:t xml:space="preserve"> </w:t>
      </w:r>
      <w:r>
        <w:rPr>
          <w:rStyle w:val="VerbatimChar"/>
        </w:rPr>
        <w:t xml:space="preserve">https://nutrire.ca/documents/Stefansson_study.pdf</w:t>
      </w:r>
    </w:p>
    <w:p>
      <w:r>
        <w:pict>
          <v:rect style="width:0;height:1.5pt" o:hralign="center" o:hrstd="t" o:hr="t"/>
        </w:pict>
      </w:r>
    </w:p>
    <w:bookmarkEnd w:id="873"/>
    <w:bookmarkStart w:id="874" w:name="järgmine-samm"/>
    <w:p>
      <w:pPr>
        <w:pStyle w:val="Heading2"/>
      </w:pPr>
      <w:r>
        <w:rPr>
          <w:rStyle w:val="SectionNumber"/>
        </w:rPr>
        <w:t xml:space="preserve">31.7</w:t>
      </w:r>
      <w:r>
        <w:tab/>
      </w:r>
      <w:r>
        <w:t xml:space="preserve">6. Järgmine samm</w:t>
      </w:r>
    </w:p>
    <w:p>
      <w:pPr>
        <w:pStyle w:val="Compact"/>
        <w:numPr>
          <w:ilvl w:val="0"/>
          <w:numId w:val="1287"/>
        </w:numPr>
      </w:pPr>
      <w:r>
        <w:t xml:space="preserve">Lae PDF alla → pane Drive’i kausta.</w:t>
      </w:r>
    </w:p>
    <w:p>
      <w:pPr>
        <w:pStyle w:val="Compact"/>
        <w:numPr>
          <w:ilvl w:val="0"/>
          <w:numId w:val="1287"/>
        </w:numPr>
      </w:pPr>
      <w:r>
        <w:t xml:space="preserve">Loe</w:t>
      </w:r>
      <w:r>
        <w:t xml:space="preserve"> </w:t>
      </w:r>
      <w:r>
        <w:rPr>
          <w:b/>
          <w:bCs/>
        </w:rPr>
        <w:t xml:space="preserve">10 minutit</w:t>
      </w:r>
      <w:r>
        <w:t xml:space="preserve"> </w:t>
      </w:r>
      <w:r>
        <w:t xml:space="preserve">McClellan &amp; Du Bois PDF-i (tabelid, mitte kogu 50 lk korraga).</w:t>
      </w:r>
    </w:p>
    <w:p>
      <w:pPr>
        <w:pStyle w:val="Compact"/>
        <w:numPr>
          <w:ilvl w:val="0"/>
          <w:numId w:val="1287"/>
        </w:numPr>
      </w:pPr>
      <w:r>
        <w:t xml:space="preserve">Vali</w:t>
      </w:r>
      <w:r>
        <w:t xml:space="preserve"> </w:t>
      </w:r>
      <w:r>
        <w:rPr>
          <w:b/>
          <w:bCs/>
        </w:rPr>
        <w:t xml:space="preserve">3 küsimust</w:t>
      </w:r>
      <w:r>
        <w:t xml:space="preserve"> </w:t>
      </w:r>
      <w:r>
        <w:t xml:space="preserve">ülalt — kirjuta vastused üles (mitte kellegi jaoks, ainult endale).</w:t>
      </w:r>
    </w:p>
    <w:p>
      <w:pPr>
        <w:pStyle w:val="Compact"/>
        <w:numPr>
          <w:ilvl w:val="0"/>
          <w:numId w:val="1287"/>
        </w:numPr>
      </w:pPr>
      <w:r>
        <w:t xml:space="preserve">Kui tahad rääkida — perearst, toitumisnõustaja, usaldusväärne sõber.</w:t>
      </w:r>
    </w:p>
    <w:p>
      <w:pPr>
        <w:pStyle w:val="Compact"/>
        <w:numPr>
          <w:ilvl w:val="0"/>
          <w:numId w:val="1287"/>
        </w:numPr>
      </w:pPr>
      <w:r>
        <w:t xml:space="preserve">Kui tahad jagada — saada kausta link, mitte käsku.</w:t>
      </w:r>
    </w:p>
    <w:p>
      <w:pPr>
        <w:pStyle w:val="Compact"/>
        <w:numPr>
          <w:ilvl w:val="0"/>
          <w:numId w:val="1287"/>
        </w:numPr>
      </w:pPr>
      <w:r>
        <w:rPr>
          <w:b/>
          <w:bCs/>
        </w:rPr>
        <w:t xml:space="preserve">Täielik uurimustöö:</w:t>
      </w:r>
      <w:r>
        <w:t xml:space="preserve"> </w:t>
      </w:r>
      <w:hyperlink r:id="rId851">
        <w:r>
          <w:rPr>
            <w:rStyle w:val="Hyperlink"/>
          </w:rPr>
          <w:t xml:space="preserve">TOITUMINE_UURIMUSTOO.pdf</w:t>
        </w:r>
      </w:hyperlink>
      <w:r>
        <w:t xml:space="preserve"> </w:t>
      </w:r>
      <w:r>
        <w:t xml:space="preserve">— Bellevue uuring, allikad, Eesti kontekst, taastumise järjekord (Lisa H).</w:t>
      </w:r>
    </w:p>
    <w:p>
      <w:pPr>
        <w:pStyle w:val="Compact"/>
        <w:numPr>
          <w:ilvl w:val="0"/>
          <w:numId w:val="1287"/>
        </w:numPr>
      </w:pPr>
      <w:r>
        <w:rPr>
          <w:b/>
          <w:bCs/>
        </w:rPr>
        <w:t xml:space="preserve">Haridus + päritolu hääl:</w:t>
      </w:r>
      <w:r>
        <w:t xml:space="preserve"> </w:t>
      </w:r>
      <w:r>
        <w:t xml:space="preserve">Lisa BB (Hannes Võrno) — skeptitsism sildi suhtes; sama „ava silmad” loogika toidus.</w:t>
      </w:r>
    </w:p>
    <w:p>
      <w:r>
        <w:pict>
          <v:rect style="width:0;height:1.5pt" o:hralign="center" o:hrstd="t" o:hr="t"/>
        </w:pict>
      </w:r>
    </w:p>
    <w:p>
      <w:pPr>
        <w:pStyle w:val="FirstParagraph"/>
      </w:pPr>
      <w:r>
        <w:rPr>
          <w:i/>
          <w:iCs/>
        </w:rPr>
        <w:t xml:space="preserve">Koostatud Operatsioon „Peegel” raames. Parandused ja täiendused: GitHub / Lisa U.</w:t>
      </w:r>
    </w:p>
    <w:bookmarkEnd w:id="874"/>
    <w:bookmarkEnd w:id="875"/>
    <w:bookmarkStart w:id="893" w:name="toitumine-ja-taastumine-uurimustöö"/>
    <w:p>
      <w:pPr>
        <w:pStyle w:val="Heading1"/>
      </w:pPr>
      <w:r>
        <w:rPr>
          <w:rStyle w:val="SectionNumber"/>
        </w:rPr>
        <w:t xml:space="preserve">32</w:t>
      </w:r>
      <w:r>
        <w:tab/>
      </w:r>
      <w:r>
        <w:t xml:space="preserve">Toitumine ja taastumine — uurimustöö</w:t>
      </w:r>
    </w:p>
    <w:p>
      <w:pPr>
        <w:pStyle w:val="FirstParagraph"/>
      </w:pPr>
      <w:r>
        <w:rPr>
          <w:b/>
          <w:bCs/>
        </w:rPr>
        <w:t xml:space="preserve">Operatsioon „Peegel”</w:t>
      </w:r>
      <w:r>
        <w:t xml:space="preserve"> </w:t>
      </w:r>
      <w:r>
        <w:t xml:space="preserve">| Toidu-uurimustöö (PDF:</w:t>
      </w:r>
      <w:r>
        <w:t xml:space="preserve"> </w:t>
      </w:r>
      <w:r>
        <w:rPr>
          <w:rStyle w:val="VerbatimChar"/>
        </w:rPr>
        <w:t xml:space="preserve">TOITUMINE_UURIMUSTOO.pdf</w:t>
      </w:r>
      <w:r>
        <w:t xml:space="preserve">) | Autor: Renee Aluste</w:t>
      </w:r>
      <w:r>
        <w:t xml:space="preserve"> </w:t>
      </w:r>
      <w:r>
        <w:rPr>
          <w:b/>
          <w:bCs/>
        </w:rPr>
        <w:t xml:space="preserve">Seotud:</w:t>
      </w:r>
      <w:r>
        <w:t xml:space="preserve"> </w:t>
      </w:r>
      <w:r>
        <w:t xml:space="preserve">Lisa H, Lisa L,</w:t>
      </w:r>
      <w:r>
        <w:t xml:space="preserve"> </w:t>
      </w:r>
      <w:r>
        <w:rPr>
          <w:b/>
          <w:bCs/>
        </w:rPr>
        <w:t xml:space="preserve">Lisa U</w:t>
      </w:r>
      <w:r>
        <w:t xml:space="preserve"> </w:t>
      </w:r>
      <w:r>
        <w:t xml:space="preserve">(avatud meel, küsimused),</w:t>
      </w:r>
      <w:r>
        <w:t xml:space="preserve"> </w:t>
      </w:r>
      <w:r>
        <w:rPr>
          <w:b/>
          <w:bCs/>
        </w:rPr>
        <w:t xml:space="preserve">Lisa V</w:t>
      </w:r>
      <w:r>
        <w:t xml:space="preserve"> </w:t>
      </w:r>
      <w:r>
        <w:t xml:space="preserve">(uni, Walker), Lisa F, Lisa S</w:t>
      </w:r>
      <w:r>
        <w:t xml:space="preserve"> </w:t>
      </w:r>
      <w:r>
        <w:rPr>
          <w:b/>
          <w:bCs/>
        </w:rPr>
        <w:t xml:space="preserve">Kuupäev:</w:t>
      </w:r>
      <w:r>
        <w:t xml:space="preserve"> </w:t>
      </w:r>
      <w:r>
        <w:t xml:space="preserve">24. juuli 2026</w:t>
      </w:r>
    </w:p>
    <w:p>
      <w:pPr>
        <w:pStyle w:val="BlockText"/>
      </w:pPr>
      <w:r>
        <w:rPr>
          <w:i/>
          <w:iCs/>
        </w:rPr>
        <w:t xml:space="preserve">See ei ole dieedireklaam. See on</w:t>
      </w:r>
      <w:r>
        <w:rPr>
          <w:i/>
          <w:iCs/>
        </w:rPr>
        <w:t xml:space="preserve"> </w:t>
      </w:r>
      <w:r>
        <w:rPr>
          <w:b/>
          <w:bCs/>
          <w:i/>
          <w:iCs/>
        </w:rPr>
        <w:t xml:space="preserve">uurimustöö</w:t>
      </w:r>
      <w:r>
        <w:rPr>
          <w:i/>
          <w:iCs/>
        </w:rPr>
        <w:t xml:space="preserve"> </w:t>
      </w:r>
      <w:r>
        <w:rPr>
          <w:i/>
          <w:iCs/>
        </w:rPr>
        <w:t xml:space="preserve">— teaduslikud viited, praktiline loogika ja aus hoiatus: enne suuri muutusi perearst või toitumisnõustaja.</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mitte 300-leheküljeline segadus.</w:t>
      </w:r>
    </w:p>
    <w:p>
      <w:r>
        <w:pict>
          <v:rect style="width:0;height:1.5pt" o:hralign="center" o:hrstd="t" o:hr="t"/>
        </w:pict>
      </w:r>
    </w:p>
    <w:bookmarkStart w:id="876" w:name="miks-see-uurimustöö-on-olemas"/>
    <w:p>
      <w:pPr>
        <w:pStyle w:val="Heading2"/>
      </w:pPr>
      <w:r>
        <w:rPr>
          <w:rStyle w:val="SectionNumber"/>
        </w:rPr>
        <w:t xml:space="preserve">32.1</w:t>
      </w:r>
      <w:r>
        <w:tab/>
      </w:r>
      <w:r>
        <w:t xml:space="preserve">1. Miks see uurimustöö on olemas</w:t>
      </w:r>
    </w:p>
    <w:p>
      <w:pPr>
        <w:pStyle w:val="FirstParagraph"/>
      </w:pPr>
      <w:r>
        <w:t xml:space="preserve">Infosõda tabab ka</w:t>
      </w:r>
      <w:r>
        <w:t xml:space="preserve"> </w:t>
      </w:r>
      <w:r>
        <w:rPr>
          <w:b/>
          <w:bCs/>
        </w:rPr>
        <w:t xml:space="preserve">taldrikut</w:t>
      </w:r>
      <w:r>
        <w:t xml:space="preserve">. Tööstuslik toit, suhkur, segased „tervisliku toidu” sildid ja dieedikultused kurnavad inimest, kes on juba</w:t>
      </w:r>
      <w:r>
        <w:t xml:space="preserve"> </w:t>
      </w:r>
      <w:r>
        <w:rPr>
          <w:b/>
          <w:bCs/>
        </w:rPr>
        <w:t xml:space="preserve">vaimselt põhjas</w:t>
      </w:r>
      <w:r>
        <w:t xml:space="preserve">.</w:t>
      </w:r>
    </w:p>
    <w:p>
      <w:pPr>
        <w:pStyle w:val="BodyText"/>
      </w:pPr>
      <w:r>
        <w:t xml:space="preserve">Renee Aluste taastumislugu (Lisa H) näitab järjekorda:</w:t>
      </w:r>
    </w:p>
    <w:p>
      <w:pPr>
        <w:pStyle w:val="SourceCode"/>
      </w:pPr>
      <w:r>
        <w:rPr>
          <w:rStyle w:val="VerbatimChar"/>
        </w:rPr>
        <w:t xml:space="preserve">1. Vaimne abi (ravimid, teraapia, tugiliinid)</w:t>
      </w:r>
      <w:r>
        <w:br/>
      </w:r>
      <w:r>
        <w:rPr>
          <w:rStyle w:val="VerbatimChar"/>
        </w:rPr>
        <w:t xml:space="preserve">2. Keha hoolitsus (uni, liikumine, TOIT)</w:t>
      </w:r>
      <w:r>
        <w:br/>
      </w:r>
      <w:r>
        <w:rPr>
          <w:rStyle w:val="VerbatimChar"/>
        </w:rPr>
        <w:t xml:space="preserve">3. Struktuur ja vastutus (distsipliin, roll, eesmärk)</w:t>
      </w:r>
    </w:p>
    <w:p>
      <w:pPr>
        <w:pStyle w:val="FirstParagraph"/>
      </w:pPr>
      <w:r>
        <w:rPr>
          <w:b/>
          <w:bCs/>
        </w:rPr>
        <w:t xml:space="preserve">Toit ei asenda teraapiat.</w:t>
      </w:r>
      <w:r>
        <w:t xml:space="preserve"> </w:t>
      </w:r>
      <w:r>
        <w:t xml:space="preserve">Aga kui vaim on juba abi saanud ja keha on endiselt kurnatud, on toitumine</w:t>
      </w:r>
      <w:r>
        <w:t xml:space="preserve"> </w:t>
      </w:r>
      <w:r>
        <w:rPr>
          <w:b/>
          <w:bCs/>
        </w:rPr>
        <w:t xml:space="preserve">lihtne tööriist</w:t>
      </w:r>
      <w:r>
        <w:t xml:space="preserve"> </w:t>
      </w:r>
      <w:r>
        <w:t xml:space="preserve">— mitte raketiteadus.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Dieet enne abi</w:t>
            </w:r>
          </w:p>
        </w:tc>
        <w:tc>
          <w:tcPr/>
          <w:p>
            <w:pPr>
              <w:pStyle w:val="Compact"/>
            </w:pPr>
            <w:r>
              <w:t xml:space="preserve">Abi enne dieeti</w:t>
            </w:r>
          </w:p>
        </w:tc>
      </w:tr>
      <w:tr>
        <w:tc>
          <w:tcPr/>
          <w:p>
            <w:pPr>
              <w:pStyle w:val="Compact"/>
            </w:pPr>
            <w:r>
              <w:t xml:space="preserve">„Söö seda, mida TikTok ütleb”</w:t>
            </w:r>
          </w:p>
        </w:tc>
        <w:tc>
          <w:tcPr/>
          <w:p>
            <w:pPr>
              <w:pStyle w:val="Compact"/>
            </w:pPr>
            <w:r>
              <w:t xml:space="preserve">Perearst + lihtne, täisväärtuslik toit</w:t>
            </w:r>
          </w:p>
        </w:tc>
      </w:tr>
      <w:tr>
        <w:tc>
          <w:tcPr/>
          <w:p>
            <w:pPr>
              <w:pStyle w:val="Compact"/>
            </w:pPr>
            <w:r>
              <w:t xml:space="preserve">Sümptomi kustutamine (tablett ilma juureta)</w:t>
            </w:r>
          </w:p>
        </w:tc>
        <w:tc>
          <w:tcPr/>
          <w:p>
            <w:pPr>
              <w:pStyle w:val="Compact"/>
            </w:pPr>
            <w:r>
              <w:t xml:space="preserve">Uni + liikumine + toit + suhted</w:t>
            </w:r>
          </w:p>
        </w:tc>
      </w:tr>
    </w:tbl>
    <w:p>
      <w:r>
        <w:pict>
          <v:rect style="width:0;height:1.5pt" o:hralign="center" o:hrstd="t" o:hr="t"/>
        </w:pict>
      </w:r>
    </w:p>
    <w:bookmarkEnd w:id="876"/>
    <w:bookmarkStart w:id="877" w:name="uurimuse-küsimus"/>
    <w:p>
      <w:pPr>
        <w:pStyle w:val="Heading2"/>
      </w:pPr>
      <w:r>
        <w:rPr>
          <w:rStyle w:val="SectionNumber"/>
        </w:rPr>
        <w:t xml:space="preserve">32.2</w:t>
      </w:r>
      <w:r>
        <w:tab/>
      </w:r>
      <w:r>
        <w:t xml:space="preserve">2. Uurimuse küsimus</w:t>
      </w:r>
    </w:p>
    <w:p>
      <w:pPr>
        <w:pStyle w:val="FirstParagraph"/>
      </w:pPr>
      <w:r>
        <w:rPr>
          <w:b/>
          <w:bCs/>
        </w:rPr>
        <w:t xml:space="preserve">Põhiküsimus:</w:t>
      </w:r>
      <w:r>
        <w:t xml:space="preserve"> </w:t>
      </w:r>
      <w:r>
        <w:t xml:space="preserve">Kas inimene saab pikaajaliselt tervena elada</w:t>
      </w:r>
      <w:r>
        <w:t xml:space="preserve"> </w:t>
      </w:r>
      <w:r>
        <w:rPr>
          <w:b/>
          <w:bCs/>
        </w:rPr>
        <w:t xml:space="preserve">rasvarikka loomse toidu</w:t>
      </w:r>
      <w:r>
        <w:t xml:space="preserve"> </w:t>
      </w:r>
      <w:r>
        <w:t xml:space="preserve">peal — eriti kala ja merelooma rasva — ja mida see tähendab tänapäeva tööstusliku toidu kontekstis?</w:t>
      </w:r>
    </w:p>
    <w:p>
      <w:pPr>
        <w:pStyle w:val="BodyText"/>
      </w:pPr>
      <w:r>
        <w:rPr>
          <w:b/>
          <w:bCs/>
        </w:rPr>
        <w:t xml:space="preserve">Alamküsimused:</w:t>
      </w:r>
    </w:p>
    <w:p>
      <w:pPr>
        <w:pStyle w:val="Compact"/>
        <w:numPr>
          <w:ilvl w:val="0"/>
          <w:numId w:val="1288"/>
        </w:numPr>
      </w:pPr>
      <w:r>
        <w:t xml:space="preserve">Mida näitas Vilhjalmur Stefanssoni arktika-kogemus?</w:t>
      </w:r>
    </w:p>
    <w:p>
      <w:pPr>
        <w:pStyle w:val="Compact"/>
        <w:numPr>
          <w:ilvl w:val="0"/>
          <w:numId w:val="1288"/>
        </w:numPr>
      </w:pPr>
      <w:r>
        <w:t xml:space="preserve">Mida tõestas Bellevue Hospitali uuring (1928–1929)?</w:t>
      </w:r>
    </w:p>
    <w:p>
      <w:pPr>
        <w:pStyle w:val="Compact"/>
        <w:numPr>
          <w:ilvl w:val="0"/>
          <w:numId w:val="1288"/>
        </w:numPr>
      </w:pPr>
      <w:r>
        <w:t xml:space="preserve">Mis on „rabbit starvation” (küülikunälg)?</w:t>
      </w:r>
    </w:p>
    <w:p>
      <w:pPr>
        <w:pStyle w:val="Compact"/>
        <w:numPr>
          <w:ilvl w:val="0"/>
          <w:numId w:val="1288"/>
        </w:numPr>
      </w:pPr>
      <w:r>
        <w:t xml:space="preserve">Kuidas see seondub vaimse taastumise ja keha kurnatusega?</w:t>
      </w:r>
    </w:p>
    <w:p>
      <w:pPr>
        <w:pStyle w:val="Compact"/>
        <w:numPr>
          <w:ilvl w:val="0"/>
          <w:numId w:val="1288"/>
        </w:numPr>
      </w:pPr>
      <w:r>
        <w:t xml:space="preserve">Mida soovitada Eesti kodanikule</w:t>
      </w:r>
      <w:r>
        <w:t xml:space="preserve"> </w:t>
      </w:r>
      <w:r>
        <w:rPr>
          <w:b/>
          <w:bCs/>
        </w:rPr>
        <w:t xml:space="preserve">ausalt</w:t>
      </w:r>
      <w:r>
        <w:t xml:space="preserve">, ilma dieedikultusita?</w:t>
      </w:r>
    </w:p>
    <w:p>
      <w:r>
        <w:pict>
          <v:rect style="width:0;height:1.5pt" o:hralign="center" o:hrstd="t" o:hr="t"/>
        </w:pict>
      </w:r>
    </w:p>
    <w:bookmarkEnd w:id="877"/>
    <w:bookmarkStart w:id="878" w:name="vilhjalmur-stefansson-arktika-kogemus"/>
    <w:p>
      <w:pPr>
        <w:pStyle w:val="Heading2"/>
      </w:pPr>
      <w:r>
        <w:rPr>
          <w:rStyle w:val="SectionNumber"/>
        </w:rPr>
        <w:t xml:space="preserve">32.3</w:t>
      </w:r>
      <w:r>
        <w:tab/>
      </w:r>
      <w:r>
        <w:t xml:space="preserve">3. Vilhjalmur Stefansson — arktika kogemus</w:t>
      </w:r>
    </w:p>
    <w:p>
      <w:pPr>
        <w:pStyle w:val="FirstParagraph"/>
      </w:pPr>
      <w:r>
        <w:rPr>
          <w:b/>
          <w:bCs/>
        </w:rPr>
        <w:t xml:space="preserve">Vilhjalmur Stefansson</w:t>
      </w:r>
      <w:r>
        <w:t xml:space="preserve"> </w:t>
      </w:r>
      <w:r>
        <w:t xml:space="preserve">(1879–1962) oli Islandi päritolu Kanada arktika-uurija ja etnograaf.</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Aeg inuittide juures</w:t>
            </w:r>
          </w:p>
        </w:tc>
        <w:tc>
          <w:tcPr/>
          <w:p>
            <w:pPr>
              <w:pStyle w:val="Compact"/>
            </w:pPr>
            <w:r>
              <w:t xml:space="preserve">Üle</w:t>
            </w:r>
            <w:r>
              <w:t xml:space="preserve"> </w:t>
            </w:r>
            <w:r>
              <w:rPr>
                <w:b/>
                <w:bCs/>
              </w:rPr>
              <w:t xml:space="preserve">10 aasta</w:t>
            </w:r>
            <w:r>
              <w:t xml:space="preserve"> </w:t>
            </w:r>
            <w:r>
              <w:t xml:space="preserve">(sh Alaska)</w:t>
            </w:r>
          </w:p>
        </w:tc>
      </w:tr>
      <w:tr>
        <w:tc>
          <w:tcPr/>
          <w:p>
            <w:pPr>
              <w:pStyle w:val="Compact"/>
            </w:pPr>
            <w:r>
              <w:t xml:space="preserve">Toit</w:t>
            </w:r>
          </w:p>
        </w:tc>
        <w:tc>
          <w:tcPr/>
          <w:p>
            <w:pPr>
              <w:pStyle w:val="Compact"/>
            </w:pPr>
            <w:r>
              <w:rPr>
                <w:b/>
                <w:bCs/>
              </w:rPr>
              <w:t xml:space="preserve">Kala, hülge liha ja rasv</w:t>
            </w:r>
            <w:r>
              <w:t xml:space="preserve">, põder, vaal — loomne toit</w:t>
            </w:r>
          </w:p>
        </w:tc>
      </w:tr>
      <w:tr>
        <w:tc>
          <w:tcPr/>
          <w:p>
            <w:pPr>
              <w:pStyle w:val="Compact"/>
            </w:pPr>
            <w:r>
              <w:t xml:space="preserve">Oluline muster</w:t>
            </w:r>
          </w:p>
        </w:tc>
        <w:tc>
          <w:tcPr/>
          <w:p>
            <w:pPr>
              <w:pStyle w:val="Compact"/>
            </w:pPr>
            <w:r>
              <w:rPr>
                <w:b/>
                <w:bCs/>
              </w:rPr>
              <w:t xml:space="preserve">Liha ja rasv koos</w:t>
            </w:r>
            <w:r>
              <w:t xml:space="preserve"> </w:t>
            </w:r>
            <w:r>
              <w:t xml:space="preserve">— mitte ainult lahja valk</w:t>
            </w:r>
          </w:p>
        </w:tc>
      </w:tr>
      <w:tr>
        <w:tc>
          <w:tcPr/>
          <w:p>
            <w:pPr>
              <w:pStyle w:val="Compact"/>
            </w:pPr>
            <w:r>
              <w:t xml:space="preserve">Lääne skeptitsism</w:t>
            </w:r>
          </w:p>
        </w:tc>
        <w:tc>
          <w:tcPr/>
          <w:p>
            <w:pPr>
              <w:pStyle w:val="Compact"/>
            </w:pPr>
            <w:r>
              <w:t xml:space="preserve">Arstid ei uskunud, et inimene saab „ainult lihast” elada</w:t>
            </w:r>
          </w:p>
        </w:tc>
      </w:tr>
    </w:tbl>
    <w:p>
      <w:pPr>
        <w:pStyle w:val="BodyText"/>
      </w:pPr>
      <w:r>
        <w:t xml:space="preserve">Stefansson kirjeldas, et inuittide traditsiooniline toit oli</w:t>
      </w:r>
      <w:r>
        <w:t xml:space="preserve"> </w:t>
      </w:r>
      <w:r>
        <w:rPr>
          <w:b/>
          <w:bCs/>
        </w:rPr>
        <w:t xml:space="preserve">väga rasvane</w:t>
      </w:r>
      <w:r>
        <w:t xml:space="preserve"> </w:t>
      </w:r>
      <w:r>
        <w:t xml:space="preserve">— sageli</w:t>
      </w:r>
      <w:r>
        <w:t xml:space="preserve"> </w:t>
      </w:r>
      <w:r>
        <w:rPr>
          <w:b/>
          <w:bCs/>
        </w:rPr>
        <w:t xml:space="preserve">~75% kaloritest rasvast</w:t>
      </w:r>
      <w:r>
        <w:t xml:space="preserve">. See ei olnud „keto dieet” turunduslikus mõttes. See oli</w:t>
      </w:r>
      <w:r>
        <w:t xml:space="preserve"> </w:t>
      </w:r>
      <w:r>
        <w:rPr>
          <w:b/>
          <w:bCs/>
        </w:rPr>
        <w:t xml:space="preserve">ellujäämine</w:t>
      </w:r>
      <w:r>
        <w:t xml:space="preserve"> </w:t>
      </w:r>
      <w:r>
        <w:t xml:space="preserve">külmas keskkonnas.</w:t>
      </w:r>
    </w:p>
    <w:p>
      <w:pPr>
        <w:pStyle w:val="BodyText"/>
      </w:pPr>
      <w:r>
        <w:rPr>
          <w:b/>
          <w:bCs/>
        </w:rPr>
        <w:t xml:space="preserve">Raamatud:</w:t>
      </w:r>
      <w:r>
        <w:t xml:space="preserve"> </w:t>
      </w:r>
      <w:r>
        <w:t xml:space="preserve">-</w:t>
      </w:r>
      <w:r>
        <w:t xml:space="preserve"> </w:t>
      </w:r>
      <w:r>
        <w:rPr>
          <w:i/>
          <w:iCs/>
        </w:rPr>
        <w:t xml:space="preserve">The Fat of the Land</w:t>
      </w:r>
      <w:r>
        <w:t xml:space="preserve"> </w:t>
      </w:r>
      <w:r>
        <w:t xml:space="preserve">(1936, hiljem</w:t>
      </w:r>
      <w:r>
        <w:t xml:space="preserve"> </w:t>
      </w:r>
      <w:r>
        <w:rPr>
          <w:i/>
          <w:iCs/>
        </w:rPr>
        <w:t xml:space="preserve">Not by Bread Alone</w:t>
      </w:r>
      <w:r>
        <w:t xml:space="preserve">)</w:t>
      </w:r>
      <w:r>
        <w:t xml:space="preserve"> </w:t>
      </w:r>
      <w:r>
        <w:t xml:space="preserve">- Populaarteaduslik kokkuvõte inuittide toitumisest ja lääne eelarvamustest</w:t>
      </w:r>
    </w:p>
    <w:p>
      <w:r>
        <w:pict>
          <v:rect style="width:0;height:1.5pt" o:hralign="center" o:hrstd="t" o:hr="t"/>
        </w:pict>
      </w:r>
    </w:p>
    <w:bookmarkEnd w:id="878"/>
    <w:bookmarkStart w:id="881" w:name="bellevue-hospitali-uuring-19281929"/>
    <w:p>
      <w:pPr>
        <w:pStyle w:val="Heading2"/>
      </w:pPr>
      <w:r>
        <w:rPr>
          <w:rStyle w:val="SectionNumber"/>
        </w:rPr>
        <w:t xml:space="preserve">32.4</w:t>
      </w:r>
      <w:r>
        <w:tab/>
      </w:r>
      <w:r>
        <w:t xml:space="preserve">4. Bellevue Hospitali uuring (1928–1929)</w:t>
      </w:r>
    </w:p>
    <w:p>
      <w:pPr>
        <w:pStyle w:val="FirstParagraph"/>
      </w:pPr>
      <w:r>
        <w:t xml:space="preserve">Lääne meditsiin vajas kontrollitud testi.</w:t>
      </w:r>
      <w:r>
        <w:t xml:space="preserve"> </w:t>
      </w:r>
      <w:r>
        <w:rPr>
          <w:b/>
          <w:bCs/>
        </w:rPr>
        <w:t xml:space="preserve">Bellevue Hospital</w:t>
      </w:r>
      <w:r>
        <w:t xml:space="preserve"> </w:t>
      </w:r>
      <w:r>
        <w:t xml:space="preserve">(New York) korraldas eksperimendi: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Osalejad</w:t>
            </w:r>
          </w:p>
        </w:tc>
        <w:tc>
          <w:tcPr/>
          <w:p>
            <w:pPr>
              <w:pStyle w:val="Compact"/>
            </w:pPr>
            <w:r>
              <w:rPr>
                <w:b/>
                <w:bCs/>
              </w:rPr>
              <w:t xml:space="preserve">Vilhjalmur Stefansson</w:t>
            </w:r>
            <w:r>
              <w:t xml:space="preserve"> </w:t>
            </w:r>
            <w:r>
              <w:t xml:space="preserve">ja</w:t>
            </w:r>
            <w:r>
              <w:t xml:space="preserve"> </w:t>
            </w:r>
            <w:r>
              <w:rPr>
                <w:b/>
                <w:bCs/>
              </w:rPr>
              <w:t xml:space="preserve">Karsten Andersen</w:t>
            </w:r>
          </w:p>
        </w:tc>
      </w:tr>
      <w:tr>
        <w:tc>
          <w:tcPr/>
          <w:p>
            <w:pPr>
              <w:pStyle w:val="Compact"/>
            </w:pPr>
            <w:r>
              <w:t xml:space="preserve">Kestus</w:t>
            </w:r>
          </w:p>
        </w:tc>
        <w:tc>
          <w:tcPr/>
          <w:p>
            <w:pPr>
              <w:pStyle w:val="Compact"/>
            </w:pPr>
            <w:r>
              <w:rPr>
                <w:b/>
                <w:bCs/>
              </w:rPr>
              <w:t xml:space="preserve">~12 kuud</w:t>
            </w:r>
            <w:r>
              <w:t xml:space="preserve"> </w:t>
            </w:r>
            <w:r>
              <w:t xml:space="preserve">(aasta) meditsiinilise järelevalve all</w:t>
            </w:r>
          </w:p>
        </w:tc>
      </w:tr>
      <w:tr>
        <w:tc>
          <w:tcPr/>
          <w:p>
            <w:pPr>
              <w:pStyle w:val="Compact"/>
            </w:pPr>
            <w:r>
              <w:t xml:space="preserve">Toit</w:t>
            </w:r>
          </w:p>
        </w:tc>
        <w:tc>
          <w:tcPr/>
          <w:p>
            <w:pPr>
              <w:pStyle w:val="Compact"/>
            </w:pPr>
            <w:r>
              <w:t xml:space="preserve">Ainult</w:t>
            </w:r>
            <w:r>
              <w:t xml:space="preserve"> </w:t>
            </w:r>
            <w:r>
              <w:rPr>
                <w:b/>
                <w:bCs/>
              </w:rPr>
              <w:t xml:space="preserve">liha</w:t>
            </w:r>
            <w:r>
              <w:t xml:space="preserve"> </w:t>
            </w:r>
            <w:r>
              <w:t xml:space="preserve">— sh rasv, sised, maks; mitte ainult lahja filee</w:t>
            </w:r>
          </w:p>
        </w:tc>
      </w:tr>
      <w:tr>
        <w:tc>
          <w:tcPr/>
          <w:p>
            <w:pPr>
              <w:pStyle w:val="Compact"/>
            </w:pPr>
            <w:r>
              <w:t xml:space="preserve">Jälgimine</w:t>
            </w:r>
          </w:p>
        </w:tc>
        <w:tc>
          <w:tcPr/>
          <w:p>
            <w:pPr>
              <w:pStyle w:val="Compact"/>
            </w:pPr>
            <w:r>
              <w:t xml:space="preserve">Neerufunktsioon, vererõhk, kehakaal, ketoos, üldine tervis</w:t>
            </w:r>
          </w:p>
        </w:tc>
      </w:tr>
    </w:tbl>
    <w:bookmarkStart w:id="879" w:name="tulemused"/>
    <w:p>
      <w:pPr>
        <w:pStyle w:val="Heading3"/>
      </w:pPr>
      <w:r>
        <w:rPr>
          <w:rStyle w:val="SectionNumber"/>
        </w:rPr>
        <w:t xml:space="preserve">32.4.1</w:t>
      </w:r>
      <w:r>
        <w:tab/>
      </w:r>
      <w:r>
        <w:t xml:space="preserve">Tulemused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Mõõdik</w:t>
            </w:r>
          </w:p>
        </w:tc>
        <w:tc>
          <w:tcPr/>
          <w:p>
            <w:pPr>
              <w:pStyle w:val="Compact"/>
            </w:pPr>
            <w:r>
              <w:t xml:space="preserve">Tulemus</w:t>
            </w:r>
          </w:p>
        </w:tc>
      </w:tr>
      <w:tr>
        <w:tc>
          <w:tcPr/>
          <w:p>
            <w:pPr>
              <w:pStyle w:val="Compact"/>
            </w:pPr>
            <w:r>
              <w:t xml:space="preserve">Neerud</w:t>
            </w:r>
          </w:p>
        </w:tc>
        <w:tc>
          <w:tcPr/>
          <w:p>
            <w:pPr>
              <w:pStyle w:val="Compact"/>
            </w:pPr>
            <w:r>
              <w:t xml:space="preserve">Ei halvenenud</w:t>
            </w:r>
          </w:p>
        </w:tc>
      </w:tr>
      <w:tr>
        <w:tc>
          <w:tcPr/>
          <w:p>
            <w:pPr>
              <w:pStyle w:val="Compact"/>
            </w:pPr>
            <w:r>
              <w:t xml:space="preserve">Vererõhk</w:t>
            </w:r>
          </w:p>
        </w:tc>
        <w:tc>
          <w:tcPr/>
          <w:p>
            <w:pPr>
              <w:pStyle w:val="Compact"/>
            </w:pPr>
            <w:r>
              <w:t xml:space="preserve">Normaalne</w:t>
            </w:r>
          </w:p>
        </w:tc>
      </w:tr>
      <w:tr>
        <w:tc>
          <w:tcPr/>
          <w:p>
            <w:pPr>
              <w:pStyle w:val="Compact"/>
            </w:pPr>
            <w:r>
              <w:t xml:space="preserve">Üldine tervis</w:t>
            </w:r>
          </w:p>
        </w:tc>
        <w:tc>
          <w:tcPr/>
          <w:p>
            <w:pPr>
              <w:pStyle w:val="Compact"/>
            </w:pPr>
            <w:r>
              <w:t xml:space="preserve">Hea — meditsiinilise järelevalve all</w:t>
            </w:r>
          </w:p>
        </w:tc>
      </w:tr>
      <w:tr>
        <w:tc>
          <w:tcPr/>
          <w:p>
            <w:pPr>
              <w:pStyle w:val="Compact"/>
            </w:pPr>
            <w:r>
              <w:t xml:space="preserve">Kalorite jaotus</w:t>
            </w:r>
          </w:p>
        </w:tc>
        <w:tc>
          <w:tcPr/>
          <w:p>
            <w:pPr>
              <w:pStyle w:val="Compact"/>
            </w:pPr>
            <w:r>
              <w:t xml:space="preserve">~</w:t>
            </w:r>
            <w:r>
              <w:rPr>
                <w:b/>
                <w:bCs/>
              </w:rPr>
              <w:t xml:space="preserve">75% rasvast</w:t>
            </w:r>
          </w:p>
        </w:tc>
      </w:tr>
      <w:tr>
        <w:tc>
          <w:tcPr/>
          <w:p>
            <w:pPr>
              <w:pStyle w:val="Compact"/>
            </w:pPr>
            <w:r>
              <w:t xml:space="preserve">Ainult lahja liha (kontroll)</w:t>
            </w:r>
          </w:p>
        </w:tc>
        <w:tc>
          <w:tcPr/>
          <w:p>
            <w:pPr>
              <w:pStyle w:val="Compact"/>
            </w:pPr>
            <w:r>
              <w:rPr>
                <w:b/>
                <w:bCs/>
              </w:rPr>
              <w:t xml:space="preserve">Iiveldus, nõrkus</w:t>
            </w:r>
            <w:r>
              <w:t xml:space="preserve"> </w:t>
            </w:r>
            <w:r>
              <w:t xml:space="preserve">— rasv on hädavajalik</w:t>
            </w:r>
          </w:p>
        </w:tc>
      </w:tr>
    </w:tbl>
    <w:bookmarkEnd w:id="879"/>
    <w:bookmarkStart w:id="880" w:name="põhiallikad-pdf"/>
    <w:p>
      <w:pPr>
        <w:pStyle w:val="Heading3"/>
      </w:pPr>
      <w:r>
        <w:rPr>
          <w:rStyle w:val="SectionNumber"/>
        </w:rPr>
        <w:t xml:space="preserve">32.4.2</w:t>
      </w:r>
      <w:r>
        <w:tab/>
      </w:r>
      <w:r>
        <w:t xml:space="preserve">Põhiallikad (PDF)</w:t>
      </w:r>
    </w:p>
    <w:tbl>
      <w:tblPr>
        <w:tblStyle w:val="Table"/>
        <w:tblW w:type="pct" w:w="5000"/>
        <w:tblLayout w:type="fixed"/>
        <w:tblLook w:firstRow="1" w:lastRow="0" w:firstColumn="0" w:lastColumn="0" w:noHBand="0" w:noVBand="0" w:val="0020"/>
      </w:tblPr>
      <w:tblGrid>
        <w:gridCol w:w="3240"/>
        <w:gridCol w:w="2520"/>
        <w:gridCol w:w="2160"/>
      </w:tblGrid>
      <w:tr>
        <w:trPr>
          <w:tblHeader w:val="on"/>
        </w:trPr>
        <w:tc>
          <w:tcPr/>
          <w:p>
            <w:pPr>
              <w:pStyle w:val="Compact"/>
            </w:pPr>
            <w:r>
              <w:t xml:space="preserve">Allikas</w:t>
            </w:r>
          </w:p>
        </w:tc>
        <w:tc>
          <w:tcPr/>
          <w:p>
            <w:pPr>
              <w:pStyle w:val="Compact"/>
            </w:pPr>
            <w:r>
              <w:t xml:space="preserve">Aasta</w:t>
            </w:r>
          </w:p>
        </w:tc>
        <w:tc>
          <w:tcPr/>
          <w:p>
            <w:pPr>
              <w:pStyle w:val="Compact"/>
            </w:pPr>
            <w:r>
              <w:t xml:space="preserve">Link</w:t>
            </w:r>
          </w:p>
        </w:tc>
      </w:tr>
      <w:tr>
        <w:tc>
          <w:tcPr/>
          <w:p>
            <w:pPr>
              <w:pStyle w:val="Compact"/>
            </w:pPr>
            <w:r>
              <w:t xml:space="preserve">Lieb CW —</w:t>
            </w:r>
            <w:r>
              <w:t xml:space="preserve"> </w:t>
            </w:r>
            <w:r>
              <w:rPr>
                <w:i/>
                <w:iCs/>
              </w:rPr>
              <w:t xml:space="preserve">The Effects on Human Beings of a Twelve Months’ Exclusive Meat Diet</w:t>
            </w:r>
          </w:p>
        </w:tc>
        <w:tc>
          <w:tcPr/>
          <w:p>
            <w:pPr>
              <w:pStyle w:val="Compact"/>
            </w:pPr>
            <w:r>
              <w:t xml:space="preserve">1929</w:t>
            </w:r>
          </w:p>
        </w:tc>
        <w:tc>
          <w:tcPr/>
          <w:p>
            <w:pPr>
              <w:pStyle w:val="Compact"/>
            </w:pPr>
            <w:hyperlink r:id="rId381">
              <w:r>
                <w:rPr>
                  <w:rStyle w:val="Hyperlink"/>
                </w:rPr>
                <w:t xml:space="preserve">gwern.net/doc/biology/1929-lieb.pdf</w:t>
              </w:r>
            </w:hyperlink>
          </w:p>
        </w:tc>
      </w:tr>
      <w:tr>
        <w:tc>
          <w:tcPr/>
          <w:p>
            <w:pPr>
              <w:pStyle w:val="Compact"/>
            </w:pPr>
            <w:r>
              <w:t xml:space="preserve">McClellan WS, Du Bois EF —</w:t>
            </w:r>
            <w:r>
              <w:t xml:space="preserve"> </w:t>
            </w:r>
            <w:r>
              <w:rPr>
                <w:i/>
                <w:iCs/>
              </w:rPr>
              <w:t xml:space="preserve">Prolonged Meat Diets With a Study of Kidney Function and Ketosis</w:t>
            </w:r>
          </w:p>
        </w:tc>
        <w:tc>
          <w:tcPr/>
          <w:p>
            <w:pPr>
              <w:pStyle w:val="Compact"/>
            </w:pPr>
            <w:r>
              <w:t xml:space="preserve">1930</w:t>
            </w:r>
          </w:p>
        </w:tc>
        <w:tc>
          <w:tcPr/>
          <w:p>
            <w:pPr>
              <w:pStyle w:val="Compact"/>
            </w:pPr>
            <w:hyperlink r:id="rId380">
              <w:r>
                <w:rPr>
                  <w:rStyle w:val="Hyperlink"/>
                </w:rPr>
                <w:t xml:space="preserve">nutrire.ca/documents/Stefansson_study.pdf</w:t>
              </w:r>
            </w:hyperlink>
          </w:p>
        </w:tc>
      </w:tr>
    </w:tbl>
    <w:p>
      <w:pPr>
        <w:pStyle w:val="BodyText"/>
      </w:pPr>
      <w:r>
        <w:rPr>
          <w:b/>
          <w:bCs/>
        </w:rPr>
        <w:t xml:space="preserve">Järeldus uurimustöö tasemel:</w:t>
      </w:r>
      <w:r>
        <w:t xml:space="preserve"> </w:t>
      </w:r>
      <w:r>
        <w:t xml:space="preserve">inimene</w:t>
      </w:r>
      <w:r>
        <w:t xml:space="preserve"> </w:t>
      </w:r>
      <w:r>
        <w:rPr>
          <w:b/>
          <w:bCs/>
        </w:rPr>
        <w:t xml:space="preserve">talub</w:t>
      </w:r>
      <w:r>
        <w:t xml:space="preserve"> </w:t>
      </w:r>
      <w:r>
        <w:t xml:space="preserve">pikaajaliselt rasvarikast loomset toitu — kui</w:t>
      </w:r>
      <w:r>
        <w:t xml:space="preserve"> </w:t>
      </w:r>
      <w:r>
        <w:rPr>
          <w:b/>
          <w:bCs/>
        </w:rPr>
        <w:t xml:space="preserve">rasv ja liha on koos</w:t>
      </w:r>
      <w:r>
        <w:t xml:space="preserve">. See ei tähenda, et igaüks peaks nii sööma. See tähendab, et</w:t>
      </w:r>
      <w:r>
        <w:t xml:space="preserve"> </w:t>
      </w:r>
      <w:r>
        <w:rPr>
          <w:b/>
          <w:bCs/>
        </w:rPr>
        <w:t xml:space="preserve">rasva kartmine</w:t>
      </w:r>
      <w:r>
        <w:t xml:space="preserve"> </w:t>
      </w:r>
      <w:r>
        <w:t xml:space="preserve">ja</w:t>
      </w:r>
      <w:r>
        <w:t xml:space="preserve"> </w:t>
      </w:r>
      <w:r>
        <w:rPr>
          <w:b/>
          <w:bCs/>
        </w:rPr>
        <w:t xml:space="preserve">ainult lahja valk</w:t>
      </w:r>
      <w:r>
        <w:t xml:space="preserve"> </w:t>
      </w:r>
      <w:r>
        <w:t xml:space="preserve">võivad olla füsioloogiliselt problemaatilised.</w:t>
      </w:r>
    </w:p>
    <w:p>
      <w:r>
        <w:pict>
          <v:rect style="width:0;height:1.5pt" o:hralign="center" o:hrstd="t" o:hr="t"/>
        </w:pict>
      </w:r>
    </w:p>
    <w:bookmarkEnd w:id="880"/>
    <w:bookmarkEnd w:id="881"/>
    <w:bookmarkStart w:id="882" w:name="rabbit-starvation-miks-rasv-on-vajalik"/>
    <w:p>
      <w:pPr>
        <w:pStyle w:val="Heading2"/>
      </w:pPr>
      <w:r>
        <w:rPr>
          <w:rStyle w:val="SectionNumber"/>
        </w:rPr>
        <w:t xml:space="preserve">32.5</w:t>
      </w:r>
      <w:r>
        <w:tab/>
      </w:r>
      <w:r>
        <w:t xml:space="preserve">5. „Rabbit starvation” — miks rasv on vajalik</w:t>
      </w:r>
    </w:p>
    <w:p>
      <w:pPr>
        <w:pStyle w:val="FirstParagraph"/>
      </w:pPr>
      <w:r>
        <w:t xml:space="preserve">Arktika termin</w:t>
      </w:r>
      <w:r>
        <w:t xml:space="preserve"> </w:t>
      </w:r>
      <w:r>
        <w:rPr>
          <w:b/>
          <w:bCs/>
        </w:rPr>
        <w:t xml:space="preserve">„rabbit starvation”</w:t>
      </w:r>
      <w:r>
        <w:t xml:space="preserve"> </w:t>
      </w:r>
      <w:r>
        <w:t xml:space="preserve">(küülikunälg): inimene sööb palju</w:t>
      </w:r>
      <w:r>
        <w:t xml:space="preserve"> </w:t>
      </w:r>
      <w:r>
        <w:rPr>
          <w:b/>
          <w:bCs/>
        </w:rPr>
        <w:t xml:space="preserve">lahja valku</w:t>
      </w:r>
      <w:r>
        <w:t xml:space="preserve"> </w:t>
      </w:r>
      <w:r>
        <w:t xml:space="preserve">(nt küülikuliha ilma rasvata) ja jääb</w:t>
      </w:r>
      <w:r>
        <w:t xml:space="preserve"> </w:t>
      </w:r>
      <w:r>
        <w:rPr>
          <w:b/>
          <w:bCs/>
        </w:rPr>
        <w:t xml:space="preserve">nõrga, iiveldava ja nälginuna</w:t>
      </w:r>
      <w:r>
        <w:t xml:space="preserve">.</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Komponent</w:t>
            </w:r>
          </w:p>
        </w:tc>
        <w:tc>
          <w:tcPr/>
          <w:p>
            <w:pPr>
              <w:pStyle w:val="Compact"/>
            </w:pPr>
            <w:r>
              <w:t xml:space="preserve">Roll</w:t>
            </w:r>
          </w:p>
        </w:tc>
      </w:tr>
      <w:tr>
        <w:tc>
          <w:tcPr/>
          <w:p>
            <w:pPr>
              <w:pStyle w:val="Compact"/>
            </w:pPr>
            <w:r>
              <w:rPr>
                <w:b/>
                <w:bCs/>
              </w:rPr>
              <w:t xml:space="preserve">Rasv</w:t>
            </w:r>
          </w:p>
        </w:tc>
        <w:tc>
          <w:tcPr/>
          <w:p>
            <w:pPr>
              <w:pStyle w:val="Compact"/>
            </w:pPr>
            <w:r>
              <w:t xml:space="preserve">Energia, hormoonid, rasvlahustuvad vitamiinid (A, D, E, K)</w:t>
            </w:r>
          </w:p>
        </w:tc>
      </w:tr>
      <w:tr>
        <w:tc>
          <w:tcPr/>
          <w:p>
            <w:pPr>
              <w:pStyle w:val="Compact"/>
            </w:pPr>
            <w:r>
              <w:rPr>
                <w:b/>
                <w:bCs/>
              </w:rPr>
              <w:t xml:space="preserve">Liha koos rasvaga</w:t>
            </w:r>
          </w:p>
        </w:tc>
        <w:tc>
          <w:tcPr/>
          <w:p>
            <w:pPr>
              <w:pStyle w:val="Compact"/>
            </w:pPr>
            <w:r>
              <w:t xml:space="preserve">Täisväärtuslik loomne profiil</w:t>
            </w:r>
          </w:p>
        </w:tc>
      </w:tr>
      <w:tr>
        <w:tc>
          <w:tcPr/>
          <w:p>
            <w:pPr>
              <w:pStyle w:val="Compact"/>
            </w:pPr>
            <w:r>
              <w:rPr>
                <w:b/>
                <w:bCs/>
              </w:rPr>
              <w:t xml:space="preserve">Ainult lahja valk</w:t>
            </w:r>
          </w:p>
        </w:tc>
        <w:tc>
          <w:tcPr/>
          <w:p>
            <w:pPr>
              <w:pStyle w:val="Compact"/>
            </w:pPr>
            <w:r>
              <w:t xml:space="preserve">Keha ei saa piisavalt energiat; „proteiini mürgistus” liigse lahja valgu korral</w:t>
            </w:r>
          </w:p>
        </w:tc>
      </w:tr>
    </w:tbl>
    <w:p>
      <w:pPr>
        <w:pStyle w:val="BodyText"/>
      </w:pPr>
      <w:r>
        <w:rPr>
          <w:b/>
          <w:bCs/>
        </w:rPr>
        <w:t xml:space="preserve">Praktiline õppetund:</w:t>
      </w:r>
      <w:r>
        <w:t xml:space="preserve"> </w:t>
      </w:r>
      <w:r>
        <w:t xml:space="preserve">„tervislik” lahja kanafilee ilma rasvata, päevast päeva — võib</w:t>
      </w:r>
      <w:r>
        <w:t xml:space="preserve"> </w:t>
      </w:r>
      <w:r>
        <w:rPr>
          <w:b/>
          <w:bCs/>
        </w:rPr>
        <w:t xml:space="preserve">kurnata</w:t>
      </w:r>
      <w:r>
        <w:t xml:space="preserve">, eriti stressis ja kurnatuse ajal.</w:t>
      </w:r>
      <w:r>
        <w:t xml:space="preserve"> </w:t>
      </w:r>
      <w:r>
        <w:rPr>
          <w:b/>
          <w:bCs/>
        </w:rPr>
        <w:t xml:space="preserve">Kala koos rasvaga</w:t>
      </w:r>
      <w:r>
        <w:t xml:space="preserve"> </w:t>
      </w:r>
      <w:r>
        <w:t xml:space="preserve">(räim, heeringas, lõhe), liha koos nahka/rasvaga, muna, kohalik rasvane toit — see on</w:t>
      </w:r>
      <w:r>
        <w:t xml:space="preserve"> </w:t>
      </w:r>
      <w:r>
        <w:rPr>
          <w:b/>
          <w:bCs/>
        </w:rPr>
        <w:t xml:space="preserve">loogiline</w:t>
      </w:r>
      <w:r>
        <w:t xml:space="preserve"> </w:t>
      </w:r>
      <w:r>
        <w:t xml:space="preserve">Eesti kontekstis.</w:t>
      </w:r>
    </w:p>
    <w:p>
      <w:r>
        <w:pict>
          <v:rect style="width:0;height:1.5pt" o:hralign="center" o:hrstd="t" o:hr="t"/>
        </w:pict>
      </w:r>
    </w:p>
    <w:bookmarkEnd w:id="882"/>
    <w:bookmarkStart w:id="884" w:name="X17aba0f4fce7292325ff94f26e9d111be314d24"/>
    <w:p>
      <w:pPr>
        <w:pStyle w:val="Heading2"/>
      </w:pPr>
      <w:r>
        <w:rPr>
          <w:rStyle w:val="SectionNumber"/>
        </w:rPr>
        <w:t xml:space="preserve">32.6</w:t>
      </w:r>
      <w:r>
        <w:tab/>
      </w:r>
      <w:r>
        <w:t xml:space="preserve">6. Tänapäev: tööstuslik toit vs täisväärtuslik toit</w:t>
      </w:r>
    </w:p>
    <w:p>
      <w:pPr>
        <w:pStyle w:val="FirstParagraph"/>
      </w:pPr>
      <w:r>
        <w:t xml:space="preserve">Bellevue uuring ei ole argument „ainult liha kõigile”. See on argument</w:t>
      </w:r>
      <w:r>
        <w:t xml:space="preserve"> </w:t>
      </w:r>
      <w:r>
        <w:rPr>
          <w:b/>
          <w:bCs/>
        </w:rPr>
        <w:t xml:space="preserve">vastu</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Probleem</w:t>
            </w:r>
          </w:p>
        </w:tc>
        <w:tc>
          <w:tcPr/>
          <w:p>
            <w:pPr>
              <w:pStyle w:val="Compact"/>
            </w:pPr>
            <w:r>
              <w:t xml:space="preserve">Mida see teeb kehale</w:t>
            </w:r>
          </w:p>
        </w:tc>
      </w:tr>
      <w:tr>
        <w:tc>
          <w:tcPr/>
          <w:p>
            <w:pPr>
              <w:pStyle w:val="Compact"/>
            </w:pPr>
            <w:r>
              <w:t xml:space="preserve">Tööstuslik suhkur ja maiustused</w:t>
            </w:r>
          </w:p>
        </w:tc>
        <w:tc>
          <w:tcPr/>
          <w:p>
            <w:pPr>
              <w:pStyle w:val="Compact"/>
            </w:pPr>
            <w:r>
              <w:t xml:space="preserve">Veresuhkru kõikumine, energialangus, ärevus</w:t>
            </w:r>
          </w:p>
        </w:tc>
      </w:tr>
      <w:tr>
        <w:tc>
          <w:tcPr/>
          <w:p>
            <w:pPr>
              <w:pStyle w:val="Compact"/>
            </w:pPr>
            <w:r>
              <w:t xml:space="preserve">Ühekülgne süsivesikute üleküllus</w:t>
            </w:r>
          </w:p>
        </w:tc>
        <w:tc>
          <w:tcPr/>
          <w:p>
            <w:pPr>
              <w:pStyle w:val="Compact"/>
            </w:pPr>
            <w:r>
              <w:t xml:space="preserve">Põletik, kaal, väsimus</w:t>
            </w:r>
          </w:p>
        </w:tc>
      </w:tr>
      <w:tr>
        <w:tc>
          <w:tcPr/>
          <w:p>
            <w:pPr>
              <w:pStyle w:val="Compact"/>
            </w:pPr>
            <w:r>
              <w:t xml:space="preserve">Ultra-töödeldud toit (UPF)</w:t>
            </w:r>
          </w:p>
        </w:tc>
        <w:tc>
          <w:tcPr/>
          <w:p>
            <w:pPr>
              <w:pStyle w:val="Compact"/>
            </w:pPr>
            <w:r>
              <w:t xml:space="preserve">Madal toitaine tihedus, kõrge kalorite tihedus</w:t>
            </w:r>
          </w:p>
        </w:tc>
      </w:tr>
      <w:tr>
        <w:tc>
          <w:tcPr/>
          <w:p>
            <w:pPr>
              <w:pStyle w:val="Compact"/>
            </w:pPr>
            <w:r>
              <w:t xml:space="preserve">„Tervislikud” sildid ilma sisuta</w:t>
            </w:r>
          </w:p>
        </w:tc>
        <w:tc>
          <w:tcPr/>
          <w:p>
            <w:pPr>
              <w:pStyle w:val="Compact"/>
            </w:pPr>
            <w:r>
              <w:t xml:space="preserve">Segadus — inimene ei tea, mida usaldada</w:t>
            </w:r>
          </w:p>
        </w:tc>
      </w:tr>
      <w:tr>
        <w:tc>
          <w:tcPr/>
          <w:p>
            <w:pPr>
              <w:pStyle w:val="Compact"/>
            </w:pPr>
            <w:r>
              <w:t xml:space="preserve">Rasva hirm</w:t>
            </w:r>
          </w:p>
        </w:tc>
        <w:tc>
          <w:tcPr/>
          <w:p>
            <w:pPr>
              <w:pStyle w:val="Compact"/>
            </w:pPr>
            <w:r>
              <w:t xml:space="preserve">Inimene sööb lahja valku ja süsivesikuid — kurnatus</w:t>
            </w:r>
          </w:p>
        </w:tc>
      </w:tr>
    </w:tbl>
    <w:p>
      <w:pPr>
        <w:pStyle w:val="BodyText"/>
      </w:pPr>
      <w:r>
        <w:rPr>
          <w:b/>
          <w:bCs/>
        </w:rPr>
        <w:t xml:space="preserve">Lisa S</w:t>
      </w:r>
      <w:r>
        <w:t xml:space="preserve"> </w:t>
      </w:r>
      <w:r>
        <w:t xml:space="preserve">näitab: stress ja kiusamine</w:t>
      </w:r>
      <w:r>
        <w:t xml:space="preserve"> </w:t>
      </w:r>
      <w:r>
        <w:rPr>
          <w:b/>
          <w:bCs/>
        </w:rPr>
        <w:t xml:space="preserve">muudavad aju</w:t>
      </w:r>
      <w:r>
        <w:t xml:space="preserve">.</w:t>
      </w:r>
      <w:r>
        <w:t xml:space="preserve"> </w:t>
      </w:r>
      <w:r>
        <w:rPr>
          <w:b/>
          <w:bCs/>
        </w:rPr>
        <w:t xml:space="preserve">Halb toit</w:t>
      </w:r>
      <w:r>
        <w:t xml:space="preserve"> </w:t>
      </w:r>
      <w:r>
        <w:t xml:space="preserve">süvendab kurnatust. Mõlemad on</w:t>
      </w:r>
      <w:r>
        <w:t xml:space="preserve"> </w:t>
      </w:r>
      <w:r>
        <w:rPr>
          <w:b/>
          <w:bCs/>
        </w:rPr>
        <w:t xml:space="preserve">faktorid</w:t>
      </w:r>
      <w:r>
        <w:t xml:space="preserve"> </w:t>
      </w:r>
      <w:r>
        <w:t xml:space="preserve">— mitte ainult „tahtetus” (vt Lisa I, faktorite analüüs).</w:t>
      </w:r>
    </w:p>
    <w:bookmarkStart w:id="883" w:name="eesti-kontekst-1"/>
    <w:p>
      <w:pPr>
        <w:pStyle w:val="Heading3"/>
      </w:pPr>
      <w:r>
        <w:rPr>
          <w:rStyle w:val="SectionNumber"/>
        </w:rPr>
        <w:t xml:space="preserve">32.6.1</w:t>
      </w:r>
      <w:r>
        <w:tab/>
      </w:r>
      <w:r>
        <w:t xml:space="preserve">Eesti kontekst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Allikas</w:t>
            </w:r>
          </w:p>
        </w:tc>
        <w:tc>
          <w:tcPr/>
          <w:p>
            <w:pPr>
              <w:pStyle w:val="Compact"/>
            </w:pPr>
            <w:r>
              <w:t xml:space="preserve">Soovitus</w:t>
            </w:r>
          </w:p>
        </w:tc>
      </w:tr>
      <w:tr>
        <w:tc>
          <w:tcPr/>
          <w:p>
            <w:pPr>
              <w:pStyle w:val="Compact"/>
            </w:pPr>
            <w:r>
              <w:rPr>
                <w:b/>
                <w:bCs/>
              </w:rPr>
              <w:t xml:space="preserve">Kohalik kala</w:t>
            </w:r>
          </w:p>
        </w:tc>
        <w:tc>
          <w:tcPr/>
          <w:p>
            <w:pPr>
              <w:pStyle w:val="Compact"/>
            </w:pPr>
            <w:r>
              <w:t xml:space="preserve">Räim, heeringas, kilu, lõhe — rasvane kalatoit on traditsioon</w:t>
            </w:r>
          </w:p>
        </w:tc>
      </w:tr>
      <w:tr>
        <w:tc>
          <w:tcPr/>
          <w:p>
            <w:pPr>
              <w:pStyle w:val="Compact"/>
            </w:pPr>
            <w:r>
              <w:rPr>
                <w:b/>
                <w:bCs/>
              </w:rPr>
              <w:t xml:space="preserve">Põllumajandus ja Toiduained</w:t>
            </w:r>
          </w:p>
        </w:tc>
        <w:tc>
          <w:tcPr/>
          <w:p>
            <w:pPr>
              <w:pStyle w:val="Compact"/>
            </w:pPr>
            <w:r>
              <w:t xml:space="preserve">Aus tarneahel, toidujulgeolek — mitte hirmupropaganda</w:t>
            </w:r>
          </w:p>
        </w:tc>
      </w:tr>
      <w:tr>
        <w:tc>
          <w:tcPr/>
          <w:p>
            <w:pPr>
              <w:pStyle w:val="Compact"/>
            </w:pPr>
            <w:r>
              <w:rPr>
                <w:b/>
                <w:bCs/>
              </w:rPr>
              <w:t xml:space="preserve">Sotsiaalkaitseministeerium + TAI</w:t>
            </w:r>
          </w:p>
        </w:tc>
        <w:tc>
          <w:tcPr/>
          <w:p>
            <w:pPr>
              <w:pStyle w:val="Compact"/>
            </w:pPr>
            <w:r>
              <w:t xml:space="preserve">Lihtne sõnum: uni, liikumine, suhted, toit, ekraan</w:t>
            </w:r>
          </w:p>
        </w:tc>
      </w:tr>
    </w:tbl>
    <w:p>
      <w:r>
        <w:pict>
          <v:rect style="width:0;height:1.5pt" o:hralign="center" o:hrstd="t" o:hr="t"/>
        </w:pict>
      </w:r>
    </w:p>
    <w:bookmarkEnd w:id="883"/>
    <w:bookmarkEnd w:id="884"/>
    <w:bookmarkStart w:id="885" w:name="renee-aluste-praktiline-kogemus"/>
    <w:p>
      <w:pPr>
        <w:pStyle w:val="Heading2"/>
      </w:pPr>
      <w:r>
        <w:rPr>
          <w:rStyle w:val="SectionNumber"/>
        </w:rPr>
        <w:t xml:space="preserve">32.7</w:t>
      </w:r>
      <w:r>
        <w:tab/>
      </w:r>
      <w:r>
        <w:t xml:space="preserve">7. Renee Aluste praktiline kogemus</w:t>
      </w:r>
    </w:p>
    <w:p>
      <w:pPr>
        <w:pStyle w:val="FirstParagraph"/>
      </w:pPr>
      <w:r>
        <w:t xml:space="preserve">Renee ei alustanud toitumisest. Ta alustas</w:t>
      </w:r>
      <w:r>
        <w:t xml:space="preserve"> </w:t>
      </w:r>
      <w:r>
        <w:rPr>
          <w:b/>
          <w:bCs/>
        </w:rPr>
        <w:t xml:space="preserve">vaimsest taastumisest</w:t>
      </w:r>
      <w:r>
        <w:t xml:space="preserve">:</w:t>
      </w:r>
    </w:p>
    <w:p>
      <w:pPr>
        <w:pStyle w:val="Compact"/>
        <w:numPr>
          <w:ilvl w:val="0"/>
          <w:numId w:val="1289"/>
        </w:numPr>
      </w:pPr>
      <w:r>
        <w:t xml:space="preserve">Ravimid ja professionaalne abi</w:t>
      </w:r>
    </w:p>
    <w:p>
      <w:pPr>
        <w:pStyle w:val="Compact"/>
        <w:numPr>
          <w:ilvl w:val="0"/>
          <w:numId w:val="1289"/>
        </w:numPr>
      </w:pPr>
      <w:hyperlink r:id="rId95">
        <w:r>
          <w:rPr>
            <w:rStyle w:val="Hyperlink"/>
          </w:rPr>
          <w:t xml:space="preserve">narko.ee</w:t>
        </w:r>
      </w:hyperlink>
      <w:r>
        <w:t xml:space="preserve"> </w:t>
      </w:r>
      <w:r>
        <w:t xml:space="preserve">tugiliin</w:t>
      </w:r>
    </w:p>
    <w:p>
      <w:pPr>
        <w:pStyle w:val="Compact"/>
        <w:numPr>
          <w:ilvl w:val="0"/>
          <w:numId w:val="1289"/>
        </w:numPr>
      </w:pPr>
      <w:r>
        <w:rPr>
          <w:i/>
          <w:iCs/>
        </w:rPr>
        <w:t xml:space="preserve">The Body Keeps the Score</w:t>
      </w:r>
      <w:r>
        <w:t xml:space="preserve"> </w:t>
      </w:r>
      <w:r>
        <w:t xml:space="preserve">(van der Kolk) — trauma kehas</w:t>
      </w:r>
    </w:p>
    <w:p>
      <w:pPr>
        <w:pStyle w:val="Compact"/>
        <w:numPr>
          <w:ilvl w:val="0"/>
          <w:numId w:val="1289"/>
        </w:numPr>
      </w:pPr>
      <w:r>
        <w:t xml:space="preserve">Uni, liikumine, struktuur</w:t>
      </w:r>
    </w:p>
    <w:p>
      <w:pPr>
        <w:pStyle w:val="FirstParagraph"/>
      </w:pPr>
      <w:r>
        <w:rPr>
          <w:b/>
          <w:bCs/>
        </w:rPr>
        <w:t xml:space="preserve">Seejärel</w:t>
      </w:r>
      <w:r>
        <w:t xml:space="preserve"> </w:t>
      </w:r>
      <w:r>
        <w:t xml:space="preserve">— toidu kvaliteet. Mitte dieedirežiim.</w:t>
      </w:r>
      <w:r>
        <w:t xml:space="preserve"> </w:t>
      </w:r>
      <w:r>
        <w:rPr>
          <w:b/>
          <w:bCs/>
        </w:rPr>
        <w:t xml:space="preserve">Austus keha vastu.</w:t>
      </w:r>
    </w:p>
    <w:p>
      <w:pPr>
        <w:pStyle w:val="BodyText"/>
      </w:pPr>
      <w:r>
        <w:t xml:space="preserve">Stefanssoni ja Bellevue viide kinnitas intuitsiooni:</w:t>
      </w:r>
      <w:r>
        <w:t xml:space="preserve"> </w:t>
      </w:r>
      <w:r>
        <w:rPr>
          <w:b/>
          <w:bCs/>
        </w:rPr>
        <w:t xml:space="preserve">rasvarikas loomne toit</w:t>
      </w:r>
      <w:r>
        <w:t xml:space="preserve"> </w:t>
      </w:r>
      <w:r>
        <w:t xml:space="preserve">(kala, mererasv) võib toetada keha taastumist, kui vaim on juba abi saanud. See on</w:t>
      </w:r>
      <w:r>
        <w:t xml:space="preserve"> </w:t>
      </w:r>
      <w:r>
        <w:rPr>
          <w:b/>
          <w:bCs/>
        </w:rPr>
        <w:t xml:space="preserve">ajalooline tõend</w:t>
      </w:r>
      <w:r>
        <w:t xml:space="preserve">, mitte müügikõne.</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w:t>
      </w:r>
      <w:r>
        <w:t xml:space="preserve"> </w:t>
      </w:r>
      <w:r>
        <w:rPr>
          <w:b/>
          <w:bCs/>
        </w:rPr>
        <w:t xml:space="preserve">nähtav</w:t>
      </w:r>
      <w:r>
        <w:t xml:space="preserve">.</w:t>
      </w:r>
    </w:p>
    <w:p>
      <w:r>
        <w:pict>
          <v:rect style="width:0;height:1.5pt" o:hralign="center" o:hrstd="t" o:hr="t"/>
        </w:pict>
      </w:r>
    </w:p>
    <w:bookmarkEnd w:id="885"/>
    <w:bookmarkStart w:id="889" w:name="praktilised-juhised-lihtsad-tööriistad"/>
    <w:p>
      <w:pPr>
        <w:pStyle w:val="Heading2"/>
      </w:pPr>
      <w:r>
        <w:rPr>
          <w:rStyle w:val="SectionNumber"/>
        </w:rPr>
        <w:t xml:space="preserve">32.8</w:t>
      </w:r>
      <w:r>
        <w:tab/>
      </w:r>
      <w:r>
        <w:t xml:space="preserve">8. Praktilised juhised (lihtsad tööriistad)</w:t>
      </w:r>
    </w:p>
    <w:bookmarkStart w:id="886" w:name="igapäevane-minimum"/>
    <w:p>
      <w:pPr>
        <w:pStyle w:val="Heading3"/>
      </w:pPr>
      <w:r>
        <w:rPr>
          <w:rStyle w:val="SectionNumber"/>
        </w:rPr>
        <w:t xml:space="preserve">32.8.1</w:t>
      </w:r>
      <w:r>
        <w:tab/>
      </w:r>
      <w:r>
        <w:t xml:space="preserve">Igapäevane minimum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teha</w:t>
            </w:r>
          </w:p>
        </w:tc>
      </w:tr>
      <w:tr>
        <w:tc>
          <w:tcPr/>
          <w:p>
            <w:pPr>
              <w:pStyle w:val="Compact"/>
            </w:pPr>
            <w:r>
              <w:rPr>
                <w:b/>
                <w:bCs/>
              </w:rPr>
              <w:t xml:space="preserve">Uni</w:t>
            </w:r>
          </w:p>
        </w:tc>
        <w:tc>
          <w:tcPr/>
          <w:p>
            <w:pPr>
              <w:pStyle w:val="Compact"/>
            </w:pPr>
            <w:r>
              <w:t xml:space="preserve">7–8 h — esimene, mitte viimane</w:t>
            </w:r>
          </w:p>
        </w:tc>
      </w:tr>
      <w:tr>
        <w:tc>
          <w:tcPr/>
          <w:p>
            <w:pPr>
              <w:pStyle w:val="Compact"/>
            </w:pPr>
            <w:r>
              <w:rPr>
                <w:b/>
                <w:bCs/>
              </w:rPr>
              <w:t xml:space="preserve">Liikumine</w:t>
            </w:r>
          </w:p>
        </w:tc>
        <w:tc>
          <w:tcPr/>
          <w:p>
            <w:pPr>
              <w:pStyle w:val="Compact"/>
            </w:pPr>
            <w:r>
              <w:t xml:space="preserve">30 min päevas — jalutuskäik, tõstmine, mis iganes</w:t>
            </w:r>
          </w:p>
        </w:tc>
      </w:tr>
      <w:tr>
        <w:tc>
          <w:tcPr/>
          <w:p>
            <w:pPr>
              <w:pStyle w:val="Compact"/>
            </w:pPr>
            <w:r>
              <w:rPr>
                <w:b/>
                <w:bCs/>
              </w:rPr>
              <w:t xml:space="preserve">Toit</w:t>
            </w:r>
          </w:p>
        </w:tc>
        <w:tc>
          <w:tcPr/>
          <w:p>
            <w:pPr>
              <w:pStyle w:val="Compact"/>
            </w:pPr>
            <w:r>
              <w:t xml:space="preserve">Eelista</w:t>
            </w:r>
            <w:r>
              <w:t xml:space="preserve"> </w:t>
            </w:r>
            <w:r>
              <w:rPr>
                <w:b/>
                <w:bCs/>
              </w:rPr>
              <w:t xml:space="preserve">täisväärtuslikku, vähe töödeldud</w:t>
            </w:r>
            <w:r>
              <w:t xml:space="preserve"> </w:t>
            </w:r>
            <w:r>
              <w:t xml:space="preserve">toitu</w:t>
            </w:r>
          </w:p>
        </w:tc>
      </w:tr>
      <w:tr>
        <w:tc>
          <w:tcPr/>
          <w:p>
            <w:pPr>
              <w:pStyle w:val="Compact"/>
            </w:pPr>
            <w:r>
              <w:rPr>
                <w:b/>
                <w:bCs/>
              </w:rPr>
              <w:t xml:space="preserve">Ekraan</w:t>
            </w:r>
          </w:p>
        </w:tc>
        <w:tc>
          <w:tcPr/>
          <w:p>
            <w:pPr>
              <w:pStyle w:val="Compact"/>
            </w:pPr>
            <w:r>
              <w:t xml:space="preserve">Vähenda — eriti söömis ajal ja enne und</w:t>
            </w:r>
          </w:p>
        </w:tc>
      </w:tr>
      <w:tr>
        <w:tc>
          <w:tcPr/>
          <w:p>
            <w:pPr>
              <w:pStyle w:val="Compact"/>
            </w:pPr>
            <w:r>
              <w:rPr>
                <w:b/>
                <w:bCs/>
              </w:rPr>
              <w:t xml:space="preserve">Suhted</w:t>
            </w:r>
          </w:p>
        </w:tc>
        <w:tc>
          <w:tcPr/>
          <w:p>
            <w:pPr>
              <w:pStyle w:val="Compact"/>
            </w:pPr>
            <w:r>
              <w:t xml:space="preserve">Üks aus vestlus nädalas — ilma telefonita</w:t>
            </w:r>
          </w:p>
        </w:tc>
      </w:tr>
    </w:tbl>
    <w:bookmarkEnd w:id="886"/>
    <w:bookmarkStart w:id="887" w:name="toidulaual-eesti"/>
    <w:p>
      <w:pPr>
        <w:pStyle w:val="Heading3"/>
      </w:pPr>
      <w:r>
        <w:rPr>
          <w:rStyle w:val="SectionNumber"/>
        </w:rPr>
        <w:t xml:space="preserve">32.8.2</w:t>
      </w:r>
      <w:r>
        <w:tab/>
      </w:r>
      <w:r>
        <w:t xml:space="preserve">Toidulaual (Eesti)</w:t>
      </w:r>
    </w:p>
    <w:p>
      <w:pPr>
        <w:pStyle w:val="Compact"/>
        <w:numPr>
          <w:ilvl w:val="0"/>
          <w:numId w:val="1290"/>
        </w:numPr>
      </w:pPr>
      <w:r>
        <w:rPr>
          <w:b/>
          <w:bCs/>
        </w:rPr>
        <w:t xml:space="preserve">Kala</w:t>
      </w:r>
      <w:r>
        <w:t xml:space="preserve"> </w:t>
      </w:r>
      <w:r>
        <w:t xml:space="preserve">— eriti rasvane (räim, heeringas, kilu, lõhe)</w:t>
      </w:r>
    </w:p>
    <w:p>
      <w:pPr>
        <w:pStyle w:val="Compact"/>
        <w:numPr>
          <w:ilvl w:val="0"/>
          <w:numId w:val="1290"/>
        </w:numPr>
      </w:pPr>
      <w:r>
        <w:rPr>
          <w:b/>
          <w:bCs/>
        </w:rPr>
        <w:t xml:space="preserve">Liha</w:t>
      </w:r>
      <w:r>
        <w:t xml:space="preserve"> </w:t>
      </w:r>
      <w:r>
        <w:t xml:space="preserve">— kohalik, mitte ainult lahja filee; rasv koos lihaga</w:t>
      </w:r>
    </w:p>
    <w:p>
      <w:pPr>
        <w:pStyle w:val="Compact"/>
        <w:numPr>
          <w:ilvl w:val="0"/>
          <w:numId w:val="1290"/>
        </w:numPr>
      </w:pPr>
      <w:r>
        <w:rPr>
          <w:b/>
          <w:bCs/>
        </w:rPr>
        <w:t xml:space="preserve">Munad, köögiviljad</w:t>
      </w:r>
      <w:r>
        <w:t xml:space="preserve"> </w:t>
      </w:r>
      <w:r>
        <w:t xml:space="preserve">— täisväärtuslik profiil</w:t>
      </w:r>
    </w:p>
    <w:p>
      <w:pPr>
        <w:pStyle w:val="Compact"/>
        <w:numPr>
          <w:ilvl w:val="0"/>
          <w:numId w:val="1290"/>
        </w:numPr>
      </w:pPr>
      <w:r>
        <w:rPr>
          <w:b/>
          <w:bCs/>
        </w:rPr>
        <w:t xml:space="preserve">Vähenda</w:t>
      </w:r>
      <w:r>
        <w:t xml:space="preserve"> </w:t>
      </w:r>
      <w:r>
        <w:t xml:space="preserve">— tööstuslikku suhkrut, maiustusi, ultra-töödeldud toitu</w:t>
      </w:r>
    </w:p>
    <w:p>
      <w:pPr>
        <w:pStyle w:val="Compact"/>
        <w:numPr>
          <w:ilvl w:val="0"/>
          <w:numId w:val="1290"/>
        </w:numPr>
      </w:pPr>
      <w:r>
        <w:rPr>
          <w:b/>
          <w:bCs/>
        </w:rPr>
        <w:t xml:space="preserve">Ära karda</w:t>
      </w:r>
      <w:r>
        <w:t xml:space="preserve"> </w:t>
      </w:r>
      <w:r>
        <w:t xml:space="preserve">tervet rasva loomsest toidust — eriti kui oled kurnatud</w:t>
      </w:r>
    </w:p>
    <w:bookmarkEnd w:id="887"/>
    <w:bookmarkStart w:id="888" w:name="mida-mitte-teha"/>
    <w:p>
      <w:pPr>
        <w:pStyle w:val="Heading3"/>
      </w:pPr>
      <w:r>
        <w:rPr>
          <w:rStyle w:val="SectionNumber"/>
        </w:rPr>
        <w:t xml:space="preserve">32.8.3</w:t>
      </w:r>
      <w:r>
        <w:tab/>
      </w:r>
      <w:r>
        <w:t xml:space="preserve">Mida MITTE teha</w:t>
      </w:r>
    </w:p>
    <w:p>
      <w:pPr>
        <w:pStyle w:val="Compact"/>
        <w:numPr>
          <w:ilvl w:val="0"/>
          <w:numId w:val="1291"/>
        </w:numPr>
      </w:pPr>
      <w:r>
        <w:t xml:space="preserve">Ära alusta drastilist dieeti ilma perearstita</w:t>
      </w:r>
    </w:p>
    <w:p>
      <w:pPr>
        <w:pStyle w:val="Compact"/>
        <w:numPr>
          <w:ilvl w:val="0"/>
          <w:numId w:val="1291"/>
        </w:numPr>
      </w:pPr>
      <w:r>
        <w:t xml:space="preserve">Ära lõpeta ravimeid või teraapiat toitumise pärast</w:t>
      </w:r>
    </w:p>
    <w:p>
      <w:pPr>
        <w:pStyle w:val="Compact"/>
        <w:numPr>
          <w:ilvl w:val="0"/>
          <w:numId w:val="1291"/>
        </w:numPr>
      </w:pPr>
      <w:r>
        <w:t xml:space="preserve">Ära jälgi TikToki „ühe tõe” dieete</w:t>
      </w:r>
    </w:p>
    <w:p>
      <w:pPr>
        <w:pStyle w:val="Compact"/>
        <w:numPr>
          <w:ilvl w:val="0"/>
          <w:numId w:val="1291"/>
        </w:numPr>
      </w:pPr>
      <w:r>
        <w:t xml:space="preserve">Ära süüdista ennast — faktorite analüüs (Lisa I), mitte silt</w:t>
      </w:r>
    </w:p>
    <w:p>
      <w:r>
        <w:pict>
          <v:rect style="width:0;height:1.5pt" o:hralign="center" o:hrstd="t" o:hr="t"/>
        </w:pict>
      </w:r>
    </w:p>
    <w:bookmarkEnd w:id="888"/>
    <w:bookmarkEnd w:id="889"/>
    <w:bookmarkStart w:id="890" w:name="hoiatused-ja-piirangud"/>
    <w:p>
      <w:pPr>
        <w:pStyle w:val="Heading2"/>
      </w:pPr>
      <w:r>
        <w:rPr>
          <w:rStyle w:val="SectionNumber"/>
        </w:rPr>
        <w:t xml:space="preserve">32.9</w:t>
      </w:r>
      <w:r>
        <w:tab/>
      </w:r>
      <w:r>
        <w:t xml:space="preserve">9. Hoiatused ja piirangud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Hoiatus</w:t>
            </w:r>
          </w:p>
        </w:tc>
        <w:tc>
          <w:tcPr/>
          <w:p>
            <w:pPr>
              <w:pStyle w:val="Compact"/>
            </w:pPr>
            <w:r>
              <w:t xml:space="preserve">Selgitus</w:t>
            </w:r>
          </w:p>
        </w:tc>
      </w:tr>
      <w:tr>
        <w:tc>
          <w:tcPr/>
          <w:p>
            <w:pPr>
              <w:pStyle w:val="Compact"/>
            </w:pPr>
            <w:r>
              <w:rPr>
                <w:b/>
                <w:bCs/>
              </w:rPr>
              <w:t xml:space="preserve">See ei ole arstlik nõuanne</w:t>
            </w:r>
          </w:p>
        </w:tc>
        <w:tc>
          <w:tcPr/>
          <w:p>
            <w:pPr>
              <w:pStyle w:val="Compact"/>
            </w:pPr>
            <w:r>
              <w:t xml:space="preserve">Konsulteeri perearsti või toitumisnõustajaga</w:t>
            </w:r>
          </w:p>
        </w:tc>
      </w:tr>
      <w:tr>
        <w:tc>
          <w:tcPr/>
          <w:p>
            <w:pPr>
              <w:pStyle w:val="Compact"/>
            </w:pPr>
            <w:r>
              <w:rPr>
                <w:b/>
                <w:bCs/>
              </w:rPr>
              <w:t xml:space="preserve">Individuaalsus</w:t>
            </w:r>
          </w:p>
        </w:tc>
        <w:tc>
          <w:tcPr/>
          <w:p>
            <w:pPr>
              <w:pStyle w:val="Compact"/>
            </w:pPr>
            <w:r>
              <w:t xml:space="preserve">Neeruhaigus, diabeet, allergiad — vajavad kohandust</w:t>
            </w:r>
          </w:p>
        </w:tc>
      </w:tr>
      <w:tr>
        <w:tc>
          <w:tcPr/>
          <w:p>
            <w:pPr>
              <w:pStyle w:val="Compact"/>
            </w:pPr>
            <w:r>
              <w:rPr>
                <w:b/>
                <w:bCs/>
              </w:rPr>
              <w:t xml:space="preserve">Mitte dieedikultus</w:t>
            </w:r>
          </w:p>
        </w:tc>
        <w:tc>
          <w:tcPr/>
          <w:p>
            <w:pPr>
              <w:pStyle w:val="Compact"/>
            </w:pPr>
            <w:r>
              <w:t xml:space="preserve">Bellevue uuring on</w:t>
            </w:r>
            <w:r>
              <w:t xml:space="preserve"> </w:t>
            </w:r>
            <w:r>
              <w:rPr>
                <w:b/>
                <w:bCs/>
              </w:rPr>
              <w:t xml:space="preserve">ajalooline viide</w:t>
            </w:r>
            <w:r>
              <w:t xml:space="preserve">, mitte käsk „kõik peavad nii sööma”</w:t>
            </w:r>
          </w:p>
        </w:tc>
      </w:tr>
      <w:tr>
        <w:tc>
          <w:tcPr/>
          <w:p>
            <w:pPr>
              <w:pStyle w:val="Compact"/>
            </w:pPr>
            <w:r>
              <w:rPr>
                <w:b/>
                <w:bCs/>
              </w:rPr>
              <w:t xml:space="preserve">Vaimne tervis esikohal</w:t>
            </w:r>
          </w:p>
        </w:tc>
        <w:tc>
          <w:tcPr/>
          <w:p>
            <w:pPr>
              <w:pStyle w:val="Compact"/>
            </w:pPr>
            <w:r>
              <w:t xml:space="preserve">Kui oled kriisis — Eluliin</w:t>
            </w:r>
            <w:r>
              <w:t xml:space="preserve"> </w:t>
            </w:r>
            <w:r>
              <w:rPr>
                <w:b/>
                <w:bCs/>
              </w:rPr>
              <w:t xml:space="preserve">655 8088</w:t>
            </w:r>
            <w:r>
              <w:t xml:space="preserve">, Kriisiabi</w:t>
            </w:r>
            <w:r>
              <w:t xml:space="preserve"> </w:t>
            </w:r>
            <w:r>
              <w:rPr>
                <w:b/>
                <w:bCs/>
              </w:rPr>
              <w:t xml:space="preserve">116 123</w:t>
            </w:r>
          </w:p>
        </w:tc>
      </w:tr>
      <w:tr>
        <w:tc>
          <w:tcPr/>
          <w:p>
            <w:pPr>
              <w:pStyle w:val="Compact"/>
            </w:pPr>
            <w:r>
              <w:rPr>
                <w:b/>
                <w:bCs/>
              </w:rPr>
              <w:t xml:space="preserve">Ravimid jätkuvad</w:t>
            </w:r>
          </w:p>
        </w:tc>
        <w:tc>
          <w:tcPr/>
          <w:p>
            <w:pPr>
              <w:pStyle w:val="Compact"/>
            </w:pPr>
            <w:r>
              <w:t xml:space="preserve">Toitumine</w:t>
            </w:r>
            <w:r>
              <w:t xml:space="preserve"> </w:t>
            </w:r>
            <w:r>
              <w:rPr>
                <w:b/>
                <w:bCs/>
              </w:rPr>
              <w:t xml:space="preserve">täiendab</w:t>
            </w:r>
            <w:r>
              <w:t xml:space="preserve">, ei asenda teraapiat</w:t>
            </w:r>
          </w:p>
        </w:tc>
      </w:tr>
    </w:tbl>
    <w:p>
      <w:r>
        <w:pict>
          <v:rect style="width:0;height:1.5pt" o:hralign="center" o:hrstd="t" o:hr="t"/>
        </w:pict>
      </w:r>
    </w:p>
    <w:bookmarkEnd w:id="890"/>
    <w:bookmarkStart w:id="891" w:name="järeldused"/>
    <w:p>
      <w:pPr>
        <w:pStyle w:val="Heading2"/>
      </w:pPr>
      <w:r>
        <w:rPr>
          <w:rStyle w:val="SectionNumber"/>
        </w:rPr>
        <w:t xml:space="preserve">32.10</w:t>
      </w:r>
      <w:r>
        <w:tab/>
      </w:r>
      <w:r>
        <w:t xml:space="preserve">10. Järeldused</w:t>
      </w:r>
    </w:p>
    <w:p>
      <w:pPr>
        <w:pStyle w:val="Compact"/>
        <w:numPr>
          <w:ilvl w:val="0"/>
          <w:numId w:val="1292"/>
        </w:numPr>
      </w:pPr>
      <w:r>
        <w:rPr>
          <w:b/>
          <w:bCs/>
        </w:rPr>
        <w:t xml:space="preserve">Bellevue uuring (1928–1929)</w:t>
      </w:r>
      <w:r>
        <w:t xml:space="preserve"> </w:t>
      </w:r>
      <w:r>
        <w:t xml:space="preserve">näitab: inimene talub pikaajaliselt rasvarikast loomset toitu meditsiinilise järelevalve all —</w:t>
      </w:r>
      <w:r>
        <w:t xml:space="preserve"> </w:t>
      </w:r>
      <w:r>
        <w:rPr>
          <w:b/>
          <w:bCs/>
        </w:rPr>
        <w:t xml:space="preserve">rasv on hädavajalik</w:t>
      </w:r>
      <w:r>
        <w:t xml:space="preserve">.</w:t>
      </w:r>
    </w:p>
    <w:p>
      <w:pPr>
        <w:pStyle w:val="Compact"/>
        <w:numPr>
          <w:ilvl w:val="0"/>
          <w:numId w:val="1292"/>
        </w:numPr>
      </w:pPr>
      <w:r>
        <w:rPr>
          <w:b/>
          <w:bCs/>
        </w:rPr>
        <w:t xml:space="preserve">Stefanssoni arktika-kogemus</w:t>
      </w:r>
      <w:r>
        <w:t xml:space="preserve"> </w:t>
      </w:r>
      <w:r>
        <w:t xml:space="preserve">kinnitab: traditsiooniline inuittide toit oli rasvane ja täisväärtuslik — mitte lahja valk.</w:t>
      </w:r>
    </w:p>
    <w:p>
      <w:pPr>
        <w:pStyle w:val="Compact"/>
        <w:numPr>
          <w:ilvl w:val="0"/>
          <w:numId w:val="1292"/>
        </w:numPr>
      </w:pPr>
      <w:r>
        <w:rPr>
          <w:b/>
          <w:bCs/>
        </w:rPr>
        <w:t xml:space="preserve">Tänapäeva probleem</w:t>
      </w:r>
      <w:r>
        <w:t xml:space="preserve"> </w:t>
      </w:r>
      <w:r>
        <w:t xml:space="preserve">ei ole tingimata „liiga palju liha” — sageli on see</w:t>
      </w:r>
      <w:r>
        <w:t xml:space="preserve"> </w:t>
      </w:r>
      <w:r>
        <w:rPr>
          <w:b/>
          <w:bCs/>
        </w:rPr>
        <w:t xml:space="preserve">tööstuslik toit, suhkur ja rasva hirm</w:t>
      </w:r>
      <w:r>
        <w:t xml:space="preserve">.</w:t>
      </w:r>
    </w:p>
    <w:p>
      <w:pPr>
        <w:pStyle w:val="Compact"/>
        <w:numPr>
          <w:ilvl w:val="0"/>
          <w:numId w:val="1292"/>
        </w:numPr>
      </w:pPr>
      <w:r>
        <w:rPr>
          <w:b/>
          <w:bCs/>
        </w:rPr>
        <w:t xml:space="preserve">Taastumise järjekord:</w:t>
      </w:r>
      <w:r>
        <w:t xml:space="preserve"> </w:t>
      </w:r>
      <w:r>
        <w:t xml:space="preserve">vaimne abi → uni, liikumine, toit → struktuur ja vastutus.</w:t>
      </w:r>
    </w:p>
    <w:p>
      <w:pPr>
        <w:pStyle w:val="Compact"/>
        <w:numPr>
          <w:ilvl w:val="0"/>
          <w:numId w:val="1292"/>
        </w:numPr>
      </w:pPr>
      <w:r>
        <w:rPr>
          <w:b/>
          <w:bCs/>
        </w:rPr>
        <w:t xml:space="preserve">Eesti:</w:t>
      </w:r>
      <w:r>
        <w:t xml:space="preserve"> </w:t>
      </w:r>
      <w:r>
        <w:t xml:space="preserve">kohalik kala ja täisväärtuslik toit on</w:t>
      </w:r>
      <w:r>
        <w:t xml:space="preserve"> </w:t>
      </w:r>
      <w:r>
        <w:rPr>
          <w:b/>
          <w:bCs/>
        </w:rPr>
        <w:t xml:space="preserve">praktiline, lihtne tööriist</w:t>
      </w:r>
      <w:r>
        <w:t xml:space="preserve"> </w:t>
      </w:r>
      <w:r>
        <w:t xml:space="preserve">— mitte ideoloogia.</w:t>
      </w:r>
    </w:p>
    <w:p>
      <w:pPr>
        <w:pStyle w:val="BlockText"/>
      </w:pPr>
      <w:r>
        <w:rPr>
          <w:i/>
          <w:iCs/>
        </w:rPr>
        <w:t xml:space="preserve">Kui probleem on lahendatav lihtsate tööriistadega — on ebamõistlik mitte vähemalt proovida.</w:t>
      </w:r>
    </w:p>
    <w:p>
      <w:r>
        <w:pict>
          <v:rect style="width:0;height:1.5pt" o:hralign="center" o:hrstd="t" o:hr="t"/>
        </w:pict>
      </w:r>
    </w:p>
    <w:bookmarkEnd w:id="891"/>
    <w:bookmarkStart w:id="892" w:name="allikad-1"/>
    <w:p>
      <w:pPr>
        <w:pStyle w:val="Heading2"/>
      </w:pPr>
      <w:r>
        <w:rPr>
          <w:rStyle w:val="SectionNumber"/>
        </w:rPr>
        <w:t xml:space="preserve">32.11</w:t>
      </w:r>
      <w:r>
        <w:tab/>
      </w:r>
      <w:r>
        <w:t xml:space="preserve">11. Allikad</w:t>
      </w:r>
    </w:p>
    <w:tbl>
      <w:tblPr>
        <w:tblStyle w:val="Table"/>
        <w:tblW w:type="pct" w:w="5000"/>
        <w:tblLayout w:type="fixed"/>
        <w:tblLook w:firstRow="1" w:lastRow="0" w:firstColumn="0" w:lastColumn="0" w:noHBand="0" w:noVBand="0" w:val="0020"/>
      </w:tblPr>
      <w:tblGrid>
        <w:gridCol w:w="1188"/>
        <w:gridCol w:w="3564"/>
        <w:gridCol w:w="3168"/>
      </w:tblGrid>
      <w:tr>
        <w:trPr>
          <w:tblHeader w:val="on"/>
        </w:trPr>
        <w:tc>
          <w:tcPr/>
          <w:p>
            <w:pPr>
              <w:pStyle w:val="Compact"/>
            </w:pPr>
            <w:r>
              <w:t xml:space="preserve">#</w:t>
            </w:r>
          </w:p>
        </w:tc>
        <w:tc>
          <w:tcPr/>
          <w:p>
            <w:pPr>
              <w:pStyle w:val="Compact"/>
            </w:pPr>
            <w:r>
              <w:t xml:space="preserve">Allikas</w:t>
            </w:r>
          </w:p>
        </w:tc>
        <w:tc>
          <w:tcPr/>
          <w:p>
            <w:pPr>
              <w:pStyle w:val="Compact"/>
            </w:pPr>
            <w:r>
              <w:t xml:space="preserve">Märkus</w:t>
            </w:r>
          </w:p>
        </w:tc>
      </w:tr>
      <w:tr>
        <w:tc>
          <w:tcPr/>
          <w:p>
            <w:pPr>
              <w:pStyle w:val="Compact"/>
            </w:pPr>
            <w:r>
              <w:t xml:space="preserve">1</w:t>
            </w:r>
          </w:p>
        </w:tc>
        <w:tc>
          <w:tcPr/>
          <w:p>
            <w:pPr>
              <w:pStyle w:val="Compact"/>
            </w:pPr>
            <w:r>
              <w:t xml:space="preserve">Lieb CW (1929) — Bellevue 12-kuune lihadieet</w:t>
            </w:r>
          </w:p>
        </w:tc>
        <w:tc>
          <w:tcPr/>
          <w:p>
            <w:pPr>
              <w:pStyle w:val="Compact"/>
            </w:pPr>
            <w:hyperlink r:id="rId381">
              <w:r>
                <w:rPr>
                  <w:rStyle w:val="Hyperlink"/>
                </w:rPr>
                <w:t xml:space="preserve">PDF</w:t>
              </w:r>
            </w:hyperlink>
          </w:p>
        </w:tc>
      </w:tr>
      <w:tr>
        <w:tc>
          <w:tcPr/>
          <w:p>
            <w:pPr>
              <w:pStyle w:val="Compact"/>
            </w:pPr>
            <w:r>
              <w:t xml:space="preserve">2</w:t>
            </w:r>
          </w:p>
        </w:tc>
        <w:tc>
          <w:tcPr/>
          <w:p>
            <w:pPr>
              <w:pStyle w:val="Compact"/>
            </w:pPr>
            <w:r>
              <w:t xml:space="preserve">McClellan WS, Du Bois EF (1930) — neerud ja ketoos</w:t>
            </w:r>
          </w:p>
        </w:tc>
        <w:tc>
          <w:tcPr/>
          <w:p>
            <w:pPr>
              <w:pStyle w:val="Compact"/>
            </w:pPr>
            <w:hyperlink r:id="rId380">
              <w:r>
                <w:rPr>
                  <w:rStyle w:val="Hyperlink"/>
                </w:rPr>
                <w:t xml:space="preserve">PDF</w:t>
              </w:r>
            </w:hyperlink>
          </w:p>
        </w:tc>
      </w:tr>
      <w:tr>
        <w:tc>
          <w:tcPr/>
          <w:p>
            <w:pPr>
              <w:pStyle w:val="Compact"/>
            </w:pPr>
            <w:r>
              <w:t xml:space="preserve">3</w:t>
            </w:r>
          </w:p>
        </w:tc>
        <w:tc>
          <w:tcPr/>
          <w:p>
            <w:pPr>
              <w:pStyle w:val="Compact"/>
            </w:pPr>
            <w:r>
              <w:t xml:space="preserve">Stefansson V. —</w:t>
            </w:r>
            <w:r>
              <w:t xml:space="preserve"> </w:t>
            </w:r>
            <w:r>
              <w:rPr>
                <w:i/>
                <w:iCs/>
              </w:rPr>
              <w:t xml:space="preserve">The Fat of the Land</w:t>
            </w:r>
            <w:r>
              <w:t xml:space="preserve"> </w:t>
            </w:r>
            <w:r>
              <w:t xml:space="preserve">/</w:t>
            </w:r>
            <w:r>
              <w:t xml:space="preserve"> </w:t>
            </w:r>
            <w:r>
              <w:rPr>
                <w:i/>
                <w:iCs/>
              </w:rPr>
              <w:t xml:space="preserve">Not by Bread Alone</w:t>
            </w:r>
          </w:p>
        </w:tc>
        <w:tc>
          <w:tcPr/>
          <w:p>
            <w:pPr>
              <w:pStyle w:val="Compact"/>
            </w:pPr>
            <w:r>
              <w:t xml:space="preserve">Raamat</w:t>
            </w:r>
          </w:p>
        </w:tc>
      </w:tr>
      <w:tr>
        <w:tc>
          <w:tcPr/>
          <w:p>
            <w:pPr>
              <w:pStyle w:val="Compact"/>
            </w:pPr>
            <w:r>
              <w:t xml:space="preserve">4</w:t>
            </w:r>
          </w:p>
        </w:tc>
        <w:tc>
          <w:tcPr/>
          <w:p>
            <w:pPr>
              <w:pStyle w:val="Compact"/>
            </w:pPr>
            <w:r>
              <w:t xml:space="preserve">van der Kolk B. —</w:t>
            </w:r>
            <w:r>
              <w:t xml:space="preserve"> </w:t>
            </w:r>
            <w:r>
              <w:rPr>
                <w:i/>
                <w:iCs/>
              </w:rPr>
              <w:t xml:space="preserve">The Body Keeps the Score</w:t>
            </w:r>
            <w:r>
              <w:t xml:space="preserve"> </w:t>
            </w:r>
            <w:r>
              <w:t xml:space="preserve">(ISBN 978-0-141-97861-1)</w:t>
            </w:r>
          </w:p>
        </w:tc>
        <w:tc>
          <w:tcPr/>
          <w:p>
            <w:pPr>
              <w:pStyle w:val="Compact"/>
            </w:pPr>
            <w:r>
              <w:t xml:space="preserve">Vaimne tervis ja keha</w:t>
            </w:r>
          </w:p>
        </w:tc>
      </w:tr>
      <w:tr>
        <w:tc>
          <w:tcPr/>
          <w:p>
            <w:pPr>
              <w:pStyle w:val="Compact"/>
            </w:pPr>
            <w:r>
              <w:t xml:space="preserve">5</w:t>
            </w:r>
          </w:p>
        </w:tc>
        <w:tc>
          <w:tcPr/>
          <w:p>
            <w:pPr>
              <w:pStyle w:val="Compact"/>
            </w:pPr>
            <w:r>
              <w:t xml:space="preserve">Lisa H —</w:t>
            </w:r>
            <w:r>
              <w:t xml:space="preserve"> </w:t>
            </w:r>
            <w:r>
              <w:rPr>
                <w:rStyle w:val="VerbatimChar"/>
              </w:rPr>
              <w:t xml:space="preserve">lisa-h-kiirjuhend-kriisis-isale.md</w:t>
            </w:r>
          </w:p>
        </w:tc>
        <w:tc>
          <w:tcPr/>
          <w:p>
            <w:pPr>
              <w:pStyle w:val="Compact"/>
            </w:pPr>
            <w:r>
              <w:t xml:space="preserve">Renee saamise lugu</w:t>
            </w:r>
          </w:p>
        </w:tc>
      </w:tr>
      <w:tr>
        <w:tc>
          <w:tcPr/>
          <w:p>
            <w:pPr>
              <w:pStyle w:val="Compact"/>
            </w:pPr>
            <w:r>
              <w:t xml:space="preserve">6</w:t>
            </w:r>
          </w:p>
        </w:tc>
        <w:tc>
          <w:tcPr/>
          <w:p>
            <w:pPr>
              <w:pStyle w:val="Compact"/>
            </w:pPr>
            <w:r>
              <w:t xml:space="preserve">Lisa L —</w:t>
            </w:r>
            <w:r>
              <w:t xml:space="preserve"> </w:t>
            </w:r>
            <w:r>
              <w:rPr>
                <w:rStyle w:val="VerbatimChar"/>
              </w:rPr>
              <w:t xml:space="preserve">lisa-l-ministeeriumid-ja-tai.md</w:t>
            </w:r>
          </w:p>
        </w:tc>
        <w:tc>
          <w:tcPr/>
          <w:p>
            <w:pPr>
              <w:pStyle w:val="Compact"/>
            </w:pPr>
            <w:r>
              <w:t xml:space="preserve">TAI / ministeeriumide ülesanded</w:t>
            </w:r>
          </w:p>
        </w:tc>
      </w:tr>
      <w:tr>
        <w:tc>
          <w:tcPr/>
          <w:p>
            <w:pPr>
              <w:pStyle w:val="Compact"/>
            </w:pPr>
            <w:r>
              <w:t xml:space="preserve">7</w:t>
            </w:r>
          </w:p>
        </w:tc>
        <w:tc>
          <w:tcPr/>
          <w:p>
            <w:pPr>
              <w:pStyle w:val="Compact"/>
            </w:pPr>
            <w:r>
              <w:t xml:space="preserve">Lisa U —</w:t>
            </w:r>
            <w:r>
              <w:t xml:space="preserve"> </w:t>
            </w:r>
            <w:r>
              <w:rPr>
                <w:rStyle w:val="VerbatimChar"/>
              </w:rPr>
              <w:t xml:space="preserve">lisa-u-rasv-avatud-meele-uuring.md</w:t>
            </w:r>
          </w:p>
        </w:tc>
        <w:tc>
          <w:tcPr/>
          <w:p>
            <w:pPr>
              <w:pStyle w:val="Compact"/>
            </w:pPr>
            <w:r>
              <w:t xml:space="preserve">Avatud meel, küsimused</w:t>
            </w:r>
          </w:p>
        </w:tc>
      </w:tr>
      <w:tr>
        <w:tc>
          <w:tcPr/>
          <w:p>
            <w:pPr>
              <w:pStyle w:val="Compact"/>
            </w:pPr>
            <w:r>
              <w:t xml:space="preserve">8</w:t>
            </w:r>
          </w:p>
        </w:tc>
        <w:tc>
          <w:tcPr/>
          <w:p>
            <w:pPr>
              <w:pStyle w:val="Compact"/>
            </w:pPr>
            <w:r>
              <w:t xml:space="preserve">Lisa V —</w:t>
            </w:r>
            <w:r>
              <w:t xml:space="preserve"> </w:t>
            </w:r>
            <w:r>
              <w:rPr>
                <w:rStyle w:val="VerbatimChar"/>
              </w:rPr>
              <w:t xml:space="preserve">lisa-v-uni-miks-me-magame.md</w:t>
            </w:r>
          </w:p>
        </w:tc>
        <w:tc>
          <w:tcPr/>
          <w:p>
            <w:pPr>
              <w:pStyle w:val="Compact"/>
            </w:pPr>
            <w:r>
              <w:t xml:space="preserve">Walker</w:t>
            </w:r>
            <w:r>
              <w:t xml:space="preserve"> </w:t>
            </w:r>
            <w:r>
              <w:rPr>
                <w:i/>
                <w:iCs/>
              </w:rPr>
              <w:t xml:space="preserve">Why We Sleep</w:t>
            </w:r>
            <w:r>
              <w:t xml:space="preserve">; uni ja taastumine</w:t>
            </w:r>
          </w:p>
        </w:tc>
      </w:tr>
    </w:tbl>
    <w:p>
      <w:r>
        <w:pict>
          <v:rect style="width:0;height:1.5pt" o:hralign="center" o:hrstd="t" o:hr="t"/>
        </w:pict>
      </w:r>
    </w:p>
    <w:p>
      <w:pPr>
        <w:pStyle w:val="FirstParagraph"/>
      </w:pPr>
      <w:r>
        <w:rPr>
          <w:i/>
          <w:iCs/>
        </w:rPr>
        <w:t xml:space="preserve">Toitumine ja taastumine — uurimustöö. Renee Aluste, 24. juuli 2026. Täiendab Lisa U.</w:t>
      </w:r>
    </w:p>
    <w:bookmarkEnd w:id="892"/>
    <w:bookmarkEnd w:id="893"/>
    <w:bookmarkStart w:id="913" w:name="lisa-v-uni-miks-me-magame"/>
    <w:p>
      <w:pPr>
        <w:pStyle w:val="Heading1"/>
      </w:pPr>
      <w:r>
        <w:rPr>
          <w:rStyle w:val="SectionNumber"/>
        </w:rPr>
        <w:t xml:space="preserve">33</w:t>
      </w:r>
      <w:r>
        <w:tab/>
      </w:r>
      <w:r>
        <w:t xml:space="preserve">Lisa V — Uni: miks me magame</w:t>
      </w:r>
    </w:p>
    <w:p>
      <w:pPr>
        <w:pStyle w:val="FirstParagraph"/>
      </w:pPr>
      <w:r>
        <w:rPr>
          <w:b/>
          <w:bCs/>
        </w:rPr>
        <w:t xml:space="preserve">Operatsioon „Peegel”</w:t>
      </w:r>
      <w:r>
        <w:t xml:space="preserve"> </w:t>
      </w:r>
      <w:r>
        <w:t xml:space="preserve">| Teaduslik alus | Põhimõte:</w:t>
      </w:r>
      <w:r>
        <w:t xml:space="preserve"> </w:t>
      </w:r>
      <w:r>
        <w:rPr>
          <w:i/>
          <w:iCs/>
        </w:rPr>
        <w:t xml:space="preserve">uni ei ole nõrkus — see on aju ja keha parim tööriist</w:t>
      </w:r>
    </w:p>
    <w:p>
      <w:pPr>
        <w:pStyle w:val="BodyText"/>
      </w:pPr>
      <w:r>
        <w:rPr>
          <w:b/>
          <w:bCs/>
        </w:rPr>
        <w:t xml:space="preserve">Allikas:</w:t>
      </w:r>
      <w:r>
        <w:t xml:space="preserve"> </w:t>
      </w:r>
      <w:r>
        <w:t xml:space="preserve">Matthew Walker,</w:t>
      </w:r>
      <w:r>
        <w:t xml:space="preserve"> </w:t>
      </w:r>
      <w:r>
        <w:rPr>
          <w:i/>
          <w:iCs/>
        </w:rPr>
        <w:t xml:space="preserve">Why We Sleep: Unlocking the Power of Sleep and Dreams</w:t>
      </w:r>
      <w:r>
        <w:t xml:space="preserve"> </w:t>
      </w:r>
      <w:r>
        <w:t xml:space="preserve">(Penguin, 2017; ISBN 978-0-141-9835-6-9). Seotud:</w:t>
      </w:r>
      <w:r>
        <w:t xml:space="preserve"> </w:t>
      </w:r>
      <w:r>
        <w:rPr>
          <w:b/>
          <w:bCs/>
        </w:rPr>
        <w:t xml:space="preserve">Lisa H</w:t>
      </w:r>
      <w:r>
        <w:t xml:space="preserve"> </w:t>
      </w:r>
      <w:r>
        <w:t xml:space="preserve">(taastumine),</w:t>
      </w:r>
      <w:r>
        <w:t xml:space="preserve"> </w:t>
      </w:r>
      <w:r>
        <w:rPr>
          <w:b/>
          <w:bCs/>
        </w:rPr>
        <w:t xml:space="preserve">Lisa S</w:t>
      </w:r>
      <w:r>
        <w:t xml:space="preserve"> </w:t>
      </w:r>
      <w:r>
        <w:t xml:space="preserve">(aju ja trauma),</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(juhtimine),</w:t>
      </w:r>
      <w:r>
        <w:t xml:space="preserve"> </w:t>
      </w:r>
      <w:r>
        <w:rPr>
          <w:b/>
          <w:bCs/>
        </w:rPr>
        <w:t xml:space="preserve">Lisa U</w:t>
      </w:r>
      <w:r>
        <w:t xml:space="preserve"> </w:t>
      </w:r>
      <w:r>
        <w:t xml:space="preserve">(toitumine).</w:t>
      </w:r>
    </w:p>
    <w:p>
      <w:pPr>
        <w:pStyle w:val="BlockText"/>
      </w:pPr>
      <w:r>
        <w:rPr>
          <w:i/>
          <w:iCs/>
        </w:rPr>
        <w:t xml:space="preserve">„</w:t>
      </w:r>
      <w:r>
        <w:rPr>
          <w:b/>
          <w:bCs/>
          <w:i/>
          <w:iCs/>
        </w:rPr>
        <w:t xml:space="preserve">Uni on elutähtis funktsioon, mitte elustiili valik.</w:t>
      </w:r>
      <w:r>
        <w:rPr>
          <w:i/>
          <w:iCs/>
        </w:rPr>
        <w:t xml:space="preserve">”</w:t>
      </w:r>
      <w:r>
        <w:t xml:space="preserve"> </w:t>
      </w:r>
      <w:r>
        <w:t xml:space="preserve">— Walker</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uni on esimene, mitte viimane.</w:t>
      </w:r>
    </w:p>
    <w:p>
      <w:r>
        <w:pict>
          <v:rect style="width:0;height:1.5pt" o:hralign="center" o:hrstd="t" o:hr="t"/>
        </w:pict>
      </w:r>
    </w:p>
    <w:bookmarkStart w:id="894" w:name="miks-see-lisa-on-3"/>
    <w:p>
      <w:pPr>
        <w:pStyle w:val="Heading2"/>
      </w:pPr>
      <w:r>
        <w:rPr>
          <w:rStyle w:val="SectionNumber"/>
        </w:rPr>
        <w:t xml:space="preserve">33.1</w:t>
      </w:r>
      <w:r>
        <w:tab/>
      </w:r>
      <w:r>
        <w:t xml:space="preserve">Miks see lisa on</w:t>
      </w:r>
    </w:p>
    <w:p>
      <w:pPr>
        <w:pStyle w:val="FirstParagraph"/>
      </w:pPr>
      <w:r>
        <w:t xml:space="preserve">Operatsioon „Peegel” ütleb korduvalt: paljud probleemid — depressioon, ärrituvus, ATH-sildid, läbipõlemine, halb otsustusvõime — on</w:t>
      </w:r>
      <w:r>
        <w:t xml:space="preserve"> </w:t>
      </w:r>
      <w:r>
        <w:rPr>
          <w:b/>
          <w:bCs/>
        </w:rPr>
        <w:t xml:space="preserve">lahendatavad lihtsate tööriistadega</w:t>
      </w:r>
      <w:r>
        <w:t xml:space="preserve">.</w:t>
      </w:r>
      <w:r>
        <w:t xml:space="preserve"> </w:t>
      </w:r>
      <w:r>
        <w:rPr>
          <w:b/>
          <w:bCs/>
        </w:rPr>
        <w:t xml:space="preserve">Uni</w:t>
      </w:r>
      <w:r>
        <w:t xml:space="preserve"> </w:t>
      </w:r>
      <w:r>
        <w:t xml:space="preserve">on nende esimene.</w:t>
      </w:r>
    </w:p>
    <w:p>
      <w:pPr>
        <w:pStyle w:val="BodyText"/>
      </w:pPr>
      <w:r>
        <w:t xml:space="preserve">Aga ühiskond õpetab vastupidist:</w:t>
      </w:r>
    </w:p>
    <w:tbl>
      <w:tblPr>
        <w:tblStyle w:val="Table"/>
        <w:tblW w:type="pct" w:w="5000"/>
        <w:tblLayout w:type="fixed"/>
        <w:tblLook w:firstRow="1" w:lastRow="0" w:firstColumn="0" w:lastColumn="0" w:noHBand="0" w:noVBand="0" w:val="0020"/>
      </w:tblPr>
      <w:tblGrid>
        <w:gridCol w:w="3740"/>
        <w:gridCol w:w="4180"/>
      </w:tblGrid>
      <w:tr>
        <w:trPr>
          <w:tblHeader w:val="on"/>
        </w:trPr>
        <w:tc>
          <w:tcPr/>
          <w:p>
            <w:pPr>
              <w:pStyle w:val="Compact"/>
            </w:pPr>
            <w:r>
              <w:t xml:space="preserve">Mida me kuuleme</w:t>
            </w:r>
          </w:p>
        </w:tc>
        <w:tc>
          <w:tcPr/>
          <w:p>
            <w:pPr>
              <w:pStyle w:val="Compact"/>
            </w:pPr>
            <w:r>
              <w:t xml:space="preserve">Mida teadus ütleb</w:t>
            </w:r>
          </w:p>
        </w:tc>
      </w:tr>
      <w:tr>
        <w:tc>
          <w:tcPr/>
          <w:p>
            <w:pPr>
              <w:pStyle w:val="Compact"/>
            </w:pPr>
            <w:r>
              <w:t xml:space="preserve">„Magu vähem, tee rohkem”</w:t>
            </w:r>
          </w:p>
        </w:tc>
        <w:tc>
          <w:tcPr/>
          <w:p>
            <w:pPr>
              <w:pStyle w:val="Compact"/>
            </w:pPr>
            <w:r>
              <w:t xml:space="preserve">Uni puudus</w:t>
            </w:r>
            <w:r>
              <w:t xml:space="preserve"> </w:t>
            </w:r>
            <w:r>
              <w:rPr>
                <w:b/>
                <w:bCs/>
              </w:rPr>
              <w:t xml:space="preserve">kahjustab</w:t>
            </w:r>
            <w:r>
              <w:t xml:space="preserve"> </w:t>
            </w:r>
            <w:r>
              <w:t xml:space="preserve">produktiivsust, mälu ja otsuseid</w:t>
            </w:r>
          </w:p>
        </w:tc>
      </w:tr>
      <w:tr>
        <w:tc>
          <w:tcPr/>
          <w:p>
            <w:pPr>
              <w:pStyle w:val="Compact"/>
            </w:pPr>
            <w:r>
              <w:t xml:space="preserve">„Tugev inimene ei vaja und”</w:t>
            </w:r>
          </w:p>
        </w:tc>
        <w:tc>
          <w:tcPr/>
          <w:p>
            <w:pPr>
              <w:pStyle w:val="Compact"/>
            </w:pPr>
            <w:r>
              <w:t xml:space="preserve">Uni puudus</w:t>
            </w:r>
            <w:r>
              <w:t xml:space="preserve"> </w:t>
            </w:r>
            <w:r>
              <w:rPr>
                <w:b/>
                <w:bCs/>
              </w:rPr>
              <w:t xml:space="preserve">nõrgendab</w:t>
            </w:r>
            <w:r>
              <w:t xml:space="preserve"> </w:t>
            </w:r>
            <w:r>
              <w:t xml:space="preserve">immuunsust, emotsioonide juhtimist ja suhtlemist</w:t>
            </w:r>
          </w:p>
        </w:tc>
      </w:tr>
      <w:tr>
        <w:tc>
          <w:tcPr/>
          <w:p>
            <w:pPr>
              <w:pStyle w:val="Compact"/>
            </w:pPr>
            <w:r>
              <w:t xml:space="preserve">„Tablett või kofeiin asendab une”</w:t>
            </w:r>
          </w:p>
        </w:tc>
        <w:tc>
          <w:tcPr/>
          <w:p>
            <w:pPr>
              <w:pStyle w:val="Compact"/>
            </w:pPr>
            <w:r>
              <w:t xml:space="preserve">Kofeiin</w:t>
            </w:r>
            <w:r>
              <w:t xml:space="preserve"> </w:t>
            </w:r>
            <w:r>
              <w:rPr>
                <w:b/>
                <w:bCs/>
              </w:rPr>
              <w:t xml:space="preserve">varjab</w:t>
            </w:r>
            <w:r>
              <w:t xml:space="preserve"> </w:t>
            </w:r>
            <w:r>
              <w:t xml:space="preserve">väsimust; alkohol</w:t>
            </w:r>
            <w:r>
              <w:t xml:space="preserve"> </w:t>
            </w:r>
            <w:r>
              <w:rPr>
                <w:b/>
                <w:bCs/>
              </w:rPr>
              <w:t xml:space="preserve">hävitab</w:t>
            </w:r>
            <w:r>
              <w:t xml:space="preserve"> </w:t>
            </w:r>
            <w:r>
              <w:t xml:space="preserve">REM-unne</w:t>
            </w:r>
          </w:p>
        </w:tc>
      </w:tr>
      <w:tr>
        <w:tc>
          <w:tcPr/>
          <w:p>
            <w:pPr>
              <w:pStyle w:val="Compact"/>
            </w:pPr>
            <w:r>
              <w:t xml:space="preserve">„Sa oled lihtsalt laisk”</w:t>
            </w:r>
          </w:p>
        </w:tc>
        <w:tc>
          <w:tcPr/>
          <w:p>
            <w:pPr>
              <w:pStyle w:val="Compact"/>
            </w:pPr>
            <w:r>
              <w:t xml:space="preserve">Sa võid olla</w:t>
            </w:r>
            <w:r>
              <w:t xml:space="preserve"> </w:t>
            </w:r>
            <w:r>
              <w:rPr>
                <w:b/>
                <w:bCs/>
              </w:rPr>
              <w:t xml:space="preserve">unepuuduses</w:t>
            </w:r>
            <w:r>
              <w:t xml:space="preserve"> </w:t>
            </w:r>
            <w:r>
              <w:t xml:space="preserve">— see on füsioloogiline seisund, mitte iseloom</w:t>
            </w:r>
          </w:p>
        </w:tc>
      </w:tr>
    </w:tbl>
    <w:p>
      <w:pPr>
        <w:pStyle w:val="BodyText"/>
      </w:pPr>
      <w:r>
        <w:t xml:space="preserve">Matthew Walker (California ülikool, Berkeley) kogus kümneid aastaid une-uuringuid ühte raamatusse. See lisa</w:t>
      </w:r>
      <w:r>
        <w:t xml:space="preserve"> </w:t>
      </w:r>
      <w:r>
        <w:rPr>
          <w:b/>
          <w:bCs/>
        </w:rPr>
        <w:t xml:space="preserve">ei kopeeri raamatut</w:t>
      </w:r>
      <w:r>
        <w:t xml:space="preserve"> </w:t>
      </w:r>
      <w:r>
        <w:t xml:space="preserve">— see avab silmad: mida uni tegelikult teeb, miks see on seotud trauma, juhtimise ja taastumisega — ja millised küsimused sa võid endalt küsida.</w:t>
      </w:r>
    </w:p>
    <w:p>
      <w:pPr>
        <w:pStyle w:val="BodyText"/>
      </w:pPr>
      <w:r>
        <w:rPr>
          <w:b/>
          <w:bCs/>
        </w:rPr>
        <w:t xml:space="preserve">Renee Aluste kontekst:</w:t>
      </w:r>
      <w:r>
        <w:t xml:space="preserve"> </w:t>
      </w:r>
      <w:r>
        <w:t xml:space="preserve">taastumine algas vaimsest abist (ravimid, teraapia, narko.ee) — aga keha paranes alles siis, kui</w:t>
      </w:r>
      <w:r>
        <w:t xml:space="preserve"> </w:t>
      </w:r>
      <w:r>
        <w:rPr>
          <w:b/>
          <w:bCs/>
        </w:rPr>
        <w:t xml:space="preserve">uni, liikumine ja toit</w:t>
      </w:r>
      <w:r>
        <w:t xml:space="preserve"> </w:t>
      </w:r>
      <w:r>
        <w:t xml:space="preserve">said samaväärse tähelepanu (Lisa H). KV muster: struktuur puudub, uni on katki, silt on ATH — mitte juur (vt OPORD, Margus Lõoke tähelepanek).</w:t>
      </w:r>
    </w:p>
    <w:p>
      <w:r>
        <w:pict>
          <v:rect style="width:0;height:1.5pt" o:hralign="center" o:hrstd="t" o:hr="t"/>
        </w:pict>
      </w:r>
    </w:p>
    <w:bookmarkEnd w:id="894"/>
    <w:bookmarkStart w:id="896" w:name="lühike-lugu-mida-walker-avastas"/>
    <w:p>
      <w:pPr>
        <w:pStyle w:val="Heading2"/>
      </w:pPr>
      <w:r>
        <w:rPr>
          <w:rStyle w:val="SectionNumber"/>
        </w:rPr>
        <w:t xml:space="preserve">33.2</w:t>
      </w:r>
      <w:r>
        <w:tab/>
      </w:r>
      <w:r>
        <w:t xml:space="preserve">1. Lühike lugu — mida Walker avastas</w:t>
      </w:r>
    </w:p>
    <w:p>
      <w:pPr>
        <w:pStyle w:val="FirstParagraph"/>
      </w:pPr>
      <w:r>
        <w:t xml:space="preserve">Inimene on ainus liik, mis</w:t>
      </w:r>
      <w:r>
        <w:t xml:space="preserve"> </w:t>
      </w:r>
      <w:r>
        <w:rPr>
          <w:b/>
          <w:bCs/>
        </w:rPr>
        <w:t xml:space="preserve">teadlikult</w:t>
      </w:r>
      <w:r>
        <w:t xml:space="preserve"> </w:t>
      </w:r>
      <w:r>
        <w:t xml:space="preserve">magab vähem, kui vajab — sest me</w:t>
      </w:r>
      <w:r>
        <w:t xml:space="preserve"> </w:t>
      </w:r>
      <w:r>
        <w:rPr>
          <w:b/>
          <w:bCs/>
        </w:rPr>
        <w:t xml:space="preserve">ülehindame</w:t>
      </w:r>
      <w:r>
        <w:t xml:space="preserve"> </w:t>
      </w:r>
      <w:r>
        <w:t xml:space="preserve">oma võimet toimida unepuuduses.</w:t>
      </w:r>
    </w:p>
    <w:p>
      <w:pPr>
        <w:pStyle w:val="BodyText"/>
      </w:pPr>
      <w:r>
        <w:t xml:space="preserve">Walker sõnastab une rolli kolmes lühikeses lauses:</w:t>
      </w:r>
    </w:p>
    <w:p>
      <w:pPr>
        <w:pStyle w:val="Compact"/>
        <w:numPr>
          <w:ilvl w:val="0"/>
          <w:numId w:val="1293"/>
        </w:numPr>
      </w:pPr>
      <w:r>
        <w:rPr>
          <w:b/>
          <w:bCs/>
        </w:rPr>
        <w:t xml:space="preserve">Uni enne õppimist</w:t>
      </w:r>
      <w:r>
        <w:t xml:space="preserve"> </w:t>
      </w:r>
      <w:r>
        <w:t xml:space="preserve">valmistab aju uue teabe vastuvõtuks.</w:t>
      </w:r>
    </w:p>
    <w:p>
      <w:pPr>
        <w:pStyle w:val="Compact"/>
        <w:numPr>
          <w:ilvl w:val="0"/>
          <w:numId w:val="1293"/>
        </w:numPr>
      </w:pPr>
      <w:r>
        <w:rPr>
          <w:b/>
          <w:bCs/>
        </w:rPr>
        <w:t xml:space="preserve">Uni pärast õppimist</w:t>
      </w:r>
      <w:r>
        <w:t xml:space="preserve"> </w:t>
      </w:r>
      <w:r>
        <w:t xml:space="preserve">konsolideerib mälu — liigutab teabe püsivamasse salvestusse.</w:t>
      </w:r>
    </w:p>
    <w:p>
      <w:pPr>
        <w:pStyle w:val="Compact"/>
        <w:numPr>
          <w:ilvl w:val="0"/>
          <w:numId w:val="1293"/>
        </w:numPr>
      </w:pPr>
      <w:r>
        <w:rPr>
          <w:b/>
          <w:bCs/>
        </w:rPr>
        <w:t xml:space="preserve">Uni enne otsust</w:t>
      </w:r>
      <w:r>
        <w:t xml:space="preserve"> </w:t>
      </w:r>
      <w:r>
        <w:t xml:space="preserve">parandab emotsioonide juhtimist ja loogilist mõtlemist.</w:t>
      </w:r>
    </w:p>
    <w:bookmarkStart w:id="895" w:name="kaks-unetüüpi-mõlemad-vajalikud"/>
    <w:p>
      <w:pPr>
        <w:pStyle w:val="Heading3"/>
      </w:pPr>
      <w:r>
        <w:rPr>
          <w:rStyle w:val="SectionNumber"/>
        </w:rPr>
        <w:t xml:space="preserve">33.2.1</w:t>
      </w:r>
      <w:r>
        <w:tab/>
      </w:r>
      <w:r>
        <w:t xml:space="preserve">Kaks unetüüpi — mõlemad vajalikud</w:t>
      </w:r>
    </w:p>
    <w:tbl>
      <w:tblPr>
        <w:tblStyle w:val="Table"/>
        <w:tblW w:type="pct" w:w="5000"/>
        <w:tblLayout w:type="fixed"/>
        <w:tblLook w:firstRow="1" w:lastRow="0" w:firstColumn="0" w:lastColumn="0" w:noHBand="0" w:noVBand="0" w:val="0020"/>
      </w:tblPr>
      <w:tblGrid>
        <w:gridCol w:w="1131"/>
        <w:gridCol w:w="2828"/>
        <w:gridCol w:w="3960"/>
      </w:tblGrid>
      <w:tr>
        <w:trPr>
          <w:tblHeader w:val="on"/>
        </w:trPr>
        <w:tc>
          <w:tcPr/>
          <w:p>
            <w:pPr>
              <w:pStyle w:val="Compact"/>
            </w:pPr>
            <w:r>
              <w:t xml:space="preserve">Tüüp</w:t>
            </w:r>
          </w:p>
        </w:tc>
        <w:tc>
          <w:tcPr/>
          <w:p>
            <w:pPr>
              <w:pStyle w:val="Compact"/>
            </w:pPr>
            <w:r>
              <w:t xml:space="preserve">Mida see teeb</w:t>
            </w:r>
          </w:p>
        </w:tc>
        <w:tc>
          <w:tcPr/>
          <w:p>
            <w:pPr>
              <w:pStyle w:val="Compact"/>
            </w:pPr>
            <w:r>
              <w:t xml:space="preserve">Miks see on oluline</w:t>
            </w:r>
          </w:p>
        </w:tc>
      </w:tr>
      <w:tr>
        <w:tc>
          <w:tcPr/>
          <w:p>
            <w:pPr>
              <w:pStyle w:val="Compact"/>
            </w:pPr>
            <w:r>
              <w:rPr>
                <w:b/>
                <w:bCs/>
              </w:rPr>
              <w:t xml:space="preserve">NREM</w:t>
            </w:r>
            <w:r>
              <w:t xml:space="preserve"> </w:t>
            </w:r>
            <w:r>
              <w:t xml:space="preserve">(sügav uni)</w:t>
            </w:r>
          </w:p>
        </w:tc>
        <w:tc>
          <w:tcPr/>
          <w:p>
            <w:pPr>
              <w:pStyle w:val="Compact"/>
            </w:pPr>
            <w:r>
              <w:t xml:space="preserve">Füüsiline taastumine; mälu sorteerimine; aju „pesemine” (glümfiaatiline süsteem)</w:t>
            </w:r>
          </w:p>
        </w:tc>
        <w:tc>
          <w:tcPr/>
          <w:p>
            <w:pPr>
              <w:pStyle w:val="Compact"/>
            </w:pPr>
            <w:r>
              <w:t xml:space="preserve">Keha paraneb; pikaajaline mälu tugevneb</w:t>
            </w:r>
          </w:p>
        </w:tc>
      </w:tr>
      <w:tr>
        <w:tc>
          <w:tcPr/>
          <w:p>
            <w:pPr>
              <w:pStyle w:val="Compact"/>
            </w:pPr>
            <w:r>
              <w:rPr>
                <w:b/>
                <w:bCs/>
              </w:rPr>
              <w:t xml:space="preserve">REM</w:t>
            </w:r>
            <w:r>
              <w:t xml:space="preserve"> </w:t>
            </w:r>
            <w:r>
              <w:t xml:space="preserve">(unenäod)</w:t>
            </w:r>
          </w:p>
        </w:tc>
        <w:tc>
          <w:tcPr/>
          <w:p>
            <w:pPr>
              <w:pStyle w:val="Compact"/>
            </w:pPr>
            <w:r>
              <w:t xml:space="preserve">Emotsioonide töötlemine; loovus; sotsiaalsete signaalide integreerimine</w:t>
            </w:r>
          </w:p>
        </w:tc>
        <w:tc>
          <w:tcPr/>
          <w:p>
            <w:pPr>
              <w:pStyle w:val="Compact"/>
            </w:pPr>
            <w:r>
              <w:t xml:space="preserve">Trauma ja stress</w:t>
            </w:r>
            <w:r>
              <w:t xml:space="preserve"> </w:t>
            </w:r>
            <w:r>
              <w:rPr>
                <w:b/>
                <w:bCs/>
              </w:rPr>
              <w:t xml:space="preserve">töödeldakse unes</w:t>
            </w:r>
            <w:r>
              <w:t xml:space="preserve"> </w:t>
            </w:r>
            <w:r>
              <w:t xml:space="preserve">— kui REM on katki, jäävad emotsioonid „lahti”</w:t>
            </w:r>
          </w:p>
        </w:tc>
      </w:tr>
    </w:tbl>
    <w:p>
      <w:pPr>
        <w:pStyle w:val="BlockText"/>
      </w:pPr>
      <w:r>
        <w:rPr>
          <w:i/>
          <w:iCs/>
        </w:rPr>
        <w:t xml:space="preserve">Vau, tõesti?</w:t>
      </w:r>
      <w:r>
        <w:t xml:space="preserve"> </w:t>
      </w:r>
      <w:r>
        <w:t xml:space="preserve">— Jah. Kui sa magad liiga vähe, ei kao uni lihtsalt „tundide arvust” — sa</w:t>
      </w:r>
      <w:r>
        <w:t xml:space="preserve"> </w:t>
      </w:r>
      <w:r>
        <w:rPr>
          <w:b/>
          <w:bCs/>
        </w:rPr>
        <w:t xml:space="preserve">kaotad REM-i ja sügava une</w:t>
      </w:r>
      <w:r>
        <w:t xml:space="preserve">, mis on kõige väärtuslikumad.</w:t>
      </w:r>
    </w:p>
    <w:p>
      <w:r>
        <w:pict>
          <v:rect style="width:0;height:1.5pt" o:hralign="center" o:hrstd="t" o:hr="t"/>
        </w:pict>
      </w:r>
    </w:p>
    <w:bookmarkEnd w:id="895"/>
    <w:bookmarkEnd w:id="896"/>
    <w:bookmarkStart w:id="899" w:name="uni-ja-aju-miks-see-on-seotud-lisa-s-ga"/>
    <w:p>
      <w:pPr>
        <w:pStyle w:val="Heading2"/>
      </w:pPr>
      <w:r>
        <w:rPr>
          <w:rStyle w:val="SectionNumber"/>
        </w:rPr>
        <w:t xml:space="preserve">33.3</w:t>
      </w:r>
      <w:r>
        <w:tab/>
      </w:r>
      <w:r>
        <w:t xml:space="preserve">2. Uni ja aju — miks see on seotud Lisa S-ga</w:t>
      </w:r>
    </w:p>
    <w:p>
      <w:pPr>
        <w:pStyle w:val="FirstParagraph"/>
      </w:pPr>
      <w:r>
        <w:rPr>
          <w:b/>
          <w:bCs/>
        </w:rPr>
        <w:t xml:space="preserve">Lisa S</w:t>
      </w:r>
      <w:r>
        <w:t xml:space="preserve"> </w:t>
      </w:r>
      <w:r>
        <w:t xml:space="preserve">näitab: kiusamine ja trauma</w:t>
      </w:r>
      <w:r>
        <w:t xml:space="preserve"> </w:t>
      </w:r>
      <w:r>
        <w:rPr>
          <w:b/>
          <w:bCs/>
        </w:rPr>
        <w:t xml:space="preserve">muudavad aju</w:t>
      </w:r>
      <w:r>
        <w:t xml:space="preserve">.</w:t>
      </w:r>
      <w:r>
        <w:t xml:space="preserve"> </w:t>
      </w:r>
      <w:r>
        <w:rPr>
          <w:b/>
          <w:bCs/>
        </w:rPr>
        <w:t xml:space="preserve">Lisa V</w:t>
      </w:r>
      <w:r>
        <w:t xml:space="preserve"> </w:t>
      </w:r>
      <w:r>
        <w:t xml:space="preserve">näitab: uni puudus</w:t>
      </w:r>
      <w:r>
        <w:t xml:space="preserve"> </w:t>
      </w:r>
      <w:r>
        <w:rPr>
          <w:b/>
          <w:bCs/>
        </w:rPr>
        <w:t xml:space="preserve">muudab aju samuti</w:t>
      </w:r>
      <w:r>
        <w:t xml:space="preserve"> </w:t>
      </w:r>
      <w:r>
        <w:t xml:space="preserve">— ja see võib sümptomeid süvendada või ATH-sildi paista õigustavat.</w:t>
      </w:r>
    </w:p>
    <w:bookmarkStart w:id="897" w:name="emotsioonid-ja-uni-puudus"/>
    <w:p>
      <w:pPr>
        <w:pStyle w:val="Heading3"/>
      </w:pPr>
      <w:r>
        <w:rPr>
          <w:rStyle w:val="SectionNumber"/>
        </w:rPr>
        <w:t xml:space="preserve">33.3.1</w:t>
      </w:r>
      <w:r>
        <w:tab/>
      </w:r>
      <w:r>
        <w:t xml:space="preserve">Emotsioonid ja uni puudus</w:t>
      </w:r>
    </w:p>
    <w:p>
      <w:pPr>
        <w:pStyle w:val="FirstParagraph"/>
      </w:pPr>
      <w:r>
        <w:t xml:space="preserve">Walker kirjeldab uuringuid, kus</w:t>
      </w:r>
      <w:r>
        <w:t xml:space="preserve"> </w:t>
      </w:r>
      <w:r>
        <w:rPr>
          <w:b/>
          <w:bCs/>
        </w:rPr>
        <w:t xml:space="preserve">üks öö</w:t>
      </w:r>
      <w:r>
        <w:t xml:space="preserve"> </w:t>
      </w:r>
      <w:r>
        <w:t xml:space="preserve">piisavast unest ilma jätmine: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Mõju</w:t>
            </w:r>
          </w:p>
        </w:tc>
        <w:tc>
          <w:tcPr/>
          <w:p>
            <w:pPr>
              <w:pStyle w:val="Compact"/>
            </w:pPr>
            <w:r>
              <w:t xml:space="preserve">Tulemus</w:t>
            </w:r>
          </w:p>
        </w:tc>
      </w:tr>
      <w:tr>
        <w:tc>
          <w:tcPr/>
          <w:p>
            <w:pPr>
              <w:pStyle w:val="Compact"/>
            </w:pPr>
            <w:r>
              <w:rPr>
                <w:b/>
                <w:bCs/>
              </w:rPr>
              <w:t xml:space="preserve">Mandeltuum (amygdala)</w:t>
            </w:r>
          </w:p>
        </w:tc>
        <w:tc>
          <w:tcPr/>
          <w:p>
            <w:pPr>
              <w:pStyle w:val="Compact"/>
            </w:pPr>
            <w:r>
              <w:t xml:space="preserve">~60%</w:t>
            </w:r>
            <w:r>
              <w:t xml:space="preserve"> </w:t>
            </w:r>
            <w:r>
              <w:rPr>
                <w:b/>
                <w:bCs/>
              </w:rPr>
              <w:t xml:space="preserve">tugevam</w:t>
            </w:r>
            <w:r>
              <w:t xml:space="preserve"> </w:t>
            </w:r>
            <w:r>
              <w:t xml:space="preserve">reaktsioon negatiivsetele piltidele</w:t>
            </w:r>
          </w:p>
        </w:tc>
      </w:tr>
      <w:tr>
        <w:tc>
          <w:tcPr/>
          <w:p>
            <w:pPr>
              <w:pStyle w:val="Compact"/>
            </w:pPr>
            <w:r>
              <w:rPr>
                <w:b/>
                <w:bCs/>
              </w:rPr>
              <w:t xml:space="preserve">Eesmise ajukoore (prefrontaal cortex)</w:t>
            </w:r>
          </w:p>
        </w:tc>
        <w:tc>
          <w:tcPr/>
          <w:p>
            <w:pPr>
              <w:pStyle w:val="Compact"/>
            </w:pPr>
            <w:r>
              <w:t xml:space="preserve">Ühendus mandeltuumaga</w:t>
            </w:r>
            <w:r>
              <w:t xml:space="preserve"> </w:t>
            </w:r>
            <w:r>
              <w:rPr>
                <w:b/>
                <w:bCs/>
              </w:rPr>
              <w:t xml:space="preserve">nõrgeneb</w:t>
            </w:r>
            <w:r>
              <w:t xml:space="preserve"> </w:t>
            </w:r>
            <w:r>
              <w:t xml:space="preserve">— impulssikontroll langeb</w:t>
            </w:r>
          </w:p>
        </w:tc>
      </w:tr>
      <w:tr>
        <w:tc>
          <w:tcPr/>
          <w:p>
            <w:pPr>
              <w:pStyle w:val="Compact"/>
            </w:pPr>
            <w:r>
              <w:rPr>
                <w:b/>
                <w:bCs/>
              </w:rPr>
              <w:t xml:space="preserve">Sotsiaalne empaatia</w:t>
            </w:r>
          </w:p>
        </w:tc>
        <w:tc>
          <w:tcPr/>
          <w:p>
            <w:pPr>
              <w:pStyle w:val="Compact"/>
            </w:pPr>
            <w:r>
              <w:t xml:space="preserve">Väheneb — inimene loeb teiste emotsioone halvemini</w:t>
            </w:r>
          </w:p>
        </w:tc>
      </w:tr>
    </w:tbl>
    <w:p>
      <w:pPr>
        <w:pStyle w:val="BodyText"/>
      </w:pPr>
      <w:r>
        <w:t xml:space="preserve">See tähendab:</w:t>
      </w:r>
      <w:r>
        <w:t xml:space="preserve"> </w:t>
      </w:r>
      <w:r>
        <w:rPr>
          <w:b/>
          <w:bCs/>
        </w:rPr>
        <w:t xml:space="preserve">unetu inimene reageerib tugevamalt, kontrollib enda halvemini ja suhtleb teistega halvemini</w:t>
      </w:r>
      <w:r>
        <w:t xml:space="preserve"> </w:t>
      </w:r>
      <w:r>
        <w:t xml:space="preserve">— mitte sest ta on „halb”, vaid sest tema aju on füsioloogiliselt teises režiimis.</w:t>
      </w:r>
    </w:p>
    <w:p>
      <w:pPr>
        <w:pStyle w:val="BodyText"/>
      </w:pPr>
      <w:r>
        <w:rPr>
          <w:b/>
          <w:bCs/>
        </w:rPr>
        <w:t xml:space="preserve">Seos van der Kolkiga (Lisa S, Lisa P):</w:t>
      </w:r>
      <w:r>
        <w:t xml:space="preserve"> </w:t>
      </w:r>
      <w:r>
        <w:t xml:space="preserve">trauma elab kehas ja triggerdab</w:t>
      </w:r>
      <w:r>
        <w:t xml:space="preserve"> </w:t>
      </w:r>
      <w:r>
        <w:rPr>
          <w:b/>
          <w:bCs/>
        </w:rPr>
        <w:t xml:space="preserve">pre-verbaalselt</w:t>
      </w:r>
      <w:r>
        <w:t xml:space="preserve">. Uni puudus</w:t>
      </w:r>
      <w:r>
        <w:t xml:space="preserve"> </w:t>
      </w:r>
      <w:r>
        <w:rPr>
          <w:b/>
          <w:bCs/>
        </w:rPr>
        <w:t xml:space="preserve">tõstab</w:t>
      </w:r>
      <w:r>
        <w:t xml:space="preserve"> </w:t>
      </w:r>
      <w:r>
        <w:t xml:space="preserve">mandeltuumareaktsiooni — sama mehhanism, mida trauma juba tugevdab. Kui juht või isa on unetu, on ta</w:t>
      </w:r>
      <w:r>
        <w:t xml:space="preserve"> </w:t>
      </w:r>
      <w:r>
        <w:rPr>
          <w:b/>
          <w:bCs/>
        </w:rPr>
        <w:t xml:space="preserve">kaks korda haavatavam</w:t>
      </w:r>
      <w:r>
        <w:t xml:space="preserve"> </w:t>
      </w:r>
      <w:r>
        <w:t xml:space="preserve">triggeritele ja halvadele otsustele.</w:t>
      </w:r>
    </w:p>
    <w:bookmarkEnd w:id="897"/>
    <w:bookmarkStart w:id="898" w:name="mälu-ja-õppimine"/>
    <w:p>
      <w:pPr>
        <w:pStyle w:val="Heading3"/>
      </w:pPr>
      <w:r>
        <w:rPr>
          <w:rStyle w:val="SectionNumber"/>
        </w:rPr>
        <w:t xml:space="preserve">33.3.2</w:t>
      </w:r>
      <w:r>
        <w:tab/>
      </w:r>
      <w:r>
        <w:t xml:space="preserve">Mälu ja õppimine</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Enne und</w:t>
            </w:r>
          </w:p>
        </w:tc>
        <w:tc>
          <w:tcPr/>
          <w:p>
            <w:pPr>
              <w:pStyle w:val="Compact"/>
            </w:pPr>
            <w:r>
              <w:t xml:space="preserve">Pärast und</w:t>
            </w:r>
          </w:p>
        </w:tc>
      </w:tr>
      <w:tr>
        <w:tc>
          <w:tcPr/>
          <w:p>
            <w:pPr>
              <w:pStyle w:val="Compact"/>
            </w:pPr>
            <w:r>
              <w:t xml:space="preserve">Aju ei „salvesta” hästi uut infot</w:t>
            </w:r>
          </w:p>
        </w:tc>
        <w:tc>
          <w:tcPr/>
          <w:p>
            <w:pPr>
              <w:pStyle w:val="Compact"/>
            </w:pPr>
            <w:r>
              <w:t xml:space="preserve">Uus teave liigub püsivamasse mälu</w:t>
            </w:r>
          </w:p>
        </w:tc>
      </w:tr>
      <w:tr>
        <w:tc>
          <w:tcPr/>
          <w:p>
            <w:pPr>
              <w:pStyle w:val="Compact"/>
            </w:pPr>
            <w:r>
              <w:t xml:space="preserve">Otsused on riskantsemad</w:t>
            </w:r>
          </w:p>
        </w:tc>
        <w:tc>
          <w:tcPr/>
          <w:p>
            <w:pPr>
              <w:pStyle w:val="Compact"/>
            </w:pPr>
            <w:r>
              <w:t xml:space="preserve">Loogiline mõtlemine taastub</w:t>
            </w:r>
          </w:p>
        </w:tc>
      </w:tr>
      <w:tr>
        <w:tc>
          <w:tcPr/>
          <w:p>
            <w:pPr>
              <w:pStyle w:val="Compact"/>
            </w:pPr>
            <w:r>
              <w:t xml:space="preserve">Loovus on madalam</w:t>
            </w:r>
          </w:p>
        </w:tc>
        <w:tc>
          <w:tcPr/>
          <w:p>
            <w:pPr>
              <w:pStyle w:val="Compact"/>
            </w:pPr>
            <w:r>
              <w:t xml:space="preserve">REM-unenäod seovad kaugeid ideid</w:t>
            </w:r>
          </w:p>
        </w:tc>
      </w:tr>
    </w:tbl>
    <w:p>
      <w:pPr>
        <w:pStyle w:val="BodyText"/>
      </w:pPr>
      <w:r>
        <w:rPr>
          <w:b/>
          <w:bCs/>
        </w:rPr>
        <w:t xml:space="preserve">Juhtimise kontekst (Lisa I):</w:t>
      </w:r>
      <w:r>
        <w:t xml:space="preserve"> </w:t>
      </w:r>
      <w:r>
        <w:t xml:space="preserve">kui inimesel puudub roll, eesmärk ja juhis — ta ei tee seda, mida peaks. Kui tal puudub</w:t>
      </w:r>
      <w:r>
        <w:t xml:space="preserve"> </w:t>
      </w:r>
      <w:r>
        <w:rPr>
          <w:b/>
          <w:bCs/>
        </w:rPr>
        <w:t xml:space="preserve">uni</w:t>
      </w:r>
      <w:r>
        <w:t xml:space="preserve"> </w:t>
      </w:r>
      <w:r>
        <w:t xml:space="preserve">— ta</w:t>
      </w:r>
      <w:r>
        <w:t xml:space="preserve"> </w:t>
      </w:r>
      <w:r>
        <w:rPr>
          <w:b/>
          <w:bCs/>
        </w:rPr>
        <w:t xml:space="preserve">ei suuda</w:t>
      </w:r>
      <w:r>
        <w:t xml:space="preserve"> </w:t>
      </w:r>
      <w:r>
        <w:t xml:space="preserve">seda teha isegi siis, kui ta tahab.</w:t>
      </w:r>
    </w:p>
    <w:p>
      <w:r>
        <w:pict>
          <v:rect style="width:0;height:1.5pt" o:hralign="center" o:hrstd="t" o:hr="t"/>
        </w:pict>
      </w:r>
    </w:p>
    <w:bookmarkEnd w:id="898"/>
    <w:bookmarkEnd w:id="899"/>
    <w:bookmarkStart w:id="900" w:name="mida-uni-puudus-tegelikult-maksab"/>
    <w:p>
      <w:pPr>
        <w:pStyle w:val="Heading2"/>
      </w:pPr>
      <w:r>
        <w:rPr>
          <w:rStyle w:val="SectionNumber"/>
        </w:rPr>
        <w:t xml:space="preserve">33.4</w:t>
      </w:r>
      <w:r>
        <w:tab/>
      </w:r>
      <w:r>
        <w:t xml:space="preserve">3. Mida uni puudus tegelikult maksab</w:t>
      </w:r>
    </w:p>
    <w:p>
      <w:pPr>
        <w:pStyle w:val="FirstParagraph"/>
      </w:pPr>
      <w:r>
        <w:t xml:space="preserve">Walker kogub tuhandeid uuringuid. Siin on kokkuvõte inimesele, mitte arstile: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Valdkond</w:t>
            </w:r>
          </w:p>
        </w:tc>
        <w:tc>
          <w:tcPr/>
          <w:p>
            <w:pPr>
              <w:pStyle w:val="Compact"/>
            </w:pPr>
            <w:r>
              <w:t xml:space="preserve">Mida uuringud näitavad (üldine suund)</w:t>
            </w:r>
          </w:p>
        </w:tc>
      </w:tr>
      <w:tr>
        <w:tc>
          <w:tcPr/>
          <w:p>
            <w:pPr>
              <w:pStyle w:val="Compact"/>
            </w:pPr>
            <w:r>
              <w:rPr>
                <w:b/>
                <w:bCs/>
              </w:rPr>
              <w:t xml:space="preserve">Immuunsus</w:t>
            </w:r>
          </w:p>
        </w:tc>
        <w:tc>
          <w:tcPr/>
          <w:p>
            <w:pPr>
              <w:pStyle w:val="Compact"/>
            </w:pPr>
            <w:r>
              <w:t xml:space="preserve">Üks öö 4-tunnist und</w:t>
            </w:r>
            <w:r>
              <w:t xml:space="preserve"> </w:t>
            </w:r>
            <w:r>
              <w:rPr>
                <w:b/>
                <w:bCs/>
              </w:rPr>
              <w:t xml:space="preserve">vähendab</w:t>
            </w:r>
            <w:r>
              <w:t xml:space="preserve"> </w:t>
            </w:r>
            <w:r>
              <w:t xml:space="preserve">immuunrakke; vaktsiini efektiivsus võib langeda</w:t>
            </w:r>
          </w:p>
        </w:tc>
      </w:tr>
      <w:tr>
        <w:tc>
          <w:tcPr/>
          <w:p>
            <w:pPr>
              <w:pStyle w:val="Compact"/>
            </w:pPr>
            <w:r>
              <w:rPr>
                <w:b/>
                <w:bCs/>
              </w:rPr>
              <w:t xml:space="preserve">Süda ja vererõhk</w:t>
            </w:r>
          </w:p>
        </w:tc>
        <w:tc>
          <w:tcPr/>
          <w:p>
            <w:pPr>
              <w:pStyle w:val="Compact"/>
            </w:pPr>
            <w:r>
              <w:t xml:space="preserve">Krooniline uni puudus seondub kõrgema vererõhu ja südamehaiguste riskiga</w:t>
            </w:r>
          </w:p>
        </w:tc>
      </w:tr>
      <w:tr>
        <w:tc>
          <w:tcPr/>
          <w:p>
            <w:pPr>
              <w:pStyle w:val="Compact"/>
            </w:pPr>
            <w:r>
              <w:rPr>
                <w:b/>
                <w:bCs/>
              </w:rPr>
              <w:t xml:space="preserve">Suhkur ja kaal</w:t>
            </w:r>
          </w:p>
        </w:tc>
        <w:tc>
          <w:tcPr/>
          <w:p>
            <w:pPr>
              <w:pStyle w:val="Compact"/>
            </w:pPr>
            <w:r>
              <w:t xml:space="preserve">Uni puudus nõrgendab insuliinitundlikkust; suurendab näljahormoone</w:t>
            </w:r>
          </w:p>
        </w:tc>
      </w:tr>
      <w:tr>
        <w:tc>
          <w:tcPr/>
          <w:p>
            <w:pPr>
              <w:pStyle w:val="Compact"/>
            </w:pPr>
            <w:r>
              <w:rPr>
                <w:b/>
                <w:bCs/>
              </w:rPr>
              <w:t xml:space="preserve">Vaimne tervis</w:t>
            </w:r>
          </w:p>
        </w:tc>
        <w:tc>
          <w:tcPr/>
          <w:p>
            <w:pPr>
              <w:pStyle w:val="Compact"/>
            </w:pPr>
            <w:r>
              <w:t xml:space="preserve">Uni puudus ja depressioon on</w:t>
            </w:r>
            <w:r>
              <w:t xml:space="preserve"> </w:t>
            </w:r>
            <w:r>
              <w:rPr>
                <w:b/>
                <w:bCs/>
              </w:rPr>
              <w:t xml:space="preserve">kahesuunalised</w:t>
            </w:r>
            <w:r>
              <w:t xml:space="preserve"> </w:t>
            </w:r>
            <w:r>
              <w:t xml:space="preserve">— üks süvendab teist</w:t>
            </w:r>
          </w:p>
        </w:tc>
      </w:tr>
      <w:tr>
        <w:tc>
          <w:tcPr/>
          <w:p>
            <w:pPr>
              <w:pStyle w:val="Compact"/>
            </w:pPr>
            <w:r>
              <w:rPr>
                <w:b/>
                <w:bCs/>
              </w:rPr>
              <w:t xml:space="preserve">Alzheimer</w:t>
            </w:r>
          </w:p>
        </w:tc>
        <w:tc>
          <w:tcPr/>
          <w:p>
            <w:pPr>
              <w:pStyle w:val="Compact"/>
            </w:pPr>
            <w:r>
              <w:t xml:space="preserve">Sügava une ajal puhastab aju glümfiaatiline süsteem beeta-amüloidit — uni puudus võib riski tõsta</w:t>
            </w:r>
          </w:p>
        </w:tc>
      </w:tr>
      <w:tr>
        <w:tc>
          <w:tcPr/>
          <w:p>
            <w:pPr>
              <w:pStyle w:val="Compact"/>
            </w:pPr>
            <w:r>
              <w:rPr>
                <w:b/>
                <w:bCs/>
              </w:rPr>
              <w:t xml:space="preserve">Vähk</w:t>
            </w:r>
          </w:p>
        </w:tc>
        <w:tc>
          <w:tcPr/>
          <w:p>
            <w:pPr>
              <w:pStyle w:val="Compact"/>
            </w:pPr>
            <w:r>
              <w:t xml:space="preserve">WHO on öötöö klassifitanud</w:t>
            </w:r>
            <w:r>
              <w:t xml:space="preserve"> </w:t>
            </w:r>
            <w:r>
              <w:rPr>
                <w:b/>
                <w:bCs/>
              </w:rPr>
              <w:t xml:space="preserve">võimalikuks karsinogeeniks</w:t>
            </w:r>
            <w:r>
              <w:t xml:space="preserve"> </w:t>
            </w:r>
            <w:r>
              <w:t xml:space="preserve">(uni- ja öötsükli häired)</w:t>
            </w:r>
          </w:p>
        </w:tc>
      </w:tr>
      <w:tr>
        <w:tc>
          <w:tcPr/>
          <w:p>
            <w:pPr>
              <w:pStyle w:val="Compact"/>
            </w:pPr>
            <w:r>
              <w:rPr>
                <w:b/>
                <w:bCs/>
              </w:rPr>
              <w:t xml:space="preserve">Liiklus</w:t>
            </w:r>
          </w:p>
        </w:tc>
        <w:tc>
          <w:tcPr/>
          <w:p>
            <w:pPr>
              <w:pStyle w:val="Compact"/>
            </w:pPr>
            <w:r>
              <w:t xml:space="preserve">Unetus juht on ohtlik nagu joobes juht —</w:t>
            </w:r>
            <w:r>
              <w:t xml:space="preserve"> </w:t>
            </w:r>
            <w:r>
              <w:rPr>
                <w:b/>
                <w:bCs/>
              </w:rPr>
              <w:t xml:space="preserve">mikro-unne</w:t>
            </w:r>
            <w:r>
              <w:t xml:space="preserve"> </w:t>
            </w:r>
            <w:r>
              <w:t xml:space="preserve">võib kesta sekundeid ilma teadvuseta</w:t>
            </w:r>
          </w:p>
        </w:tc>
      </w:tr>
    </w:tbl>
    <w:p>
      <w:pPr>
        <w:pStyle w:val="BlockText"/>
      </w:pPr>
      <w:r>
        <w:rPr>
          <w:i/>
          <w:iCs/>
        </w:rPr>
        <w:t xml:space="preserve">See ei ole hirmutamine. See on andmed.</w:t>
      </w:r>
      <w:r>
        <w:t xml:space="preserve"> </w:t>
      </w:r>
      <w:r>
        <w:t xml:space="preserve">Kui sa magad regulaarselt liiga vähe, ei ole sa „nõrk” — sa oled</w:t>
      </w:r>
      <w:r>
        <w:t xml:space="preserve"> </w:t>
      </w:r>
      <w:r>
        <w:rPr>
          <w:b/>
          <w:bCs/>
        </w:rPr>
        <w:t xml:space="preserve">bioloogiliselt koormatud</w:t>
      </w:r>
      <w:r>
        <w:t xml:space="preserve">. See on faktor, mitte iseloom (vt Lisa I, faktorite analüüs).</w:t>
      </w:r>
    </w:p>
    <w:p>
      <w:r>
        <w:pict>
          <v:rect style="width:0;height:1.5pt" o:hralign="center" o:hrstd="t" o:hr="t"/>
        </w:pict>
      </w:r>
    </w:p>
    <w:bookmarkEnd w:id="900"/>
    <w:bookmarkStart w:id="901" w:name="mütid-vs-faktid-ava-silmad"/>
    <w:p>
      <w:pPr>
        <w:pStyle w:val="Heading2"/>
      </w:pPr>
      <w:r>
        <w:rPr>
          <w:rStyle w:val="SectionNumber"/>
        </w:rPr>
        <w:t xml:space="preserve">33.5</w:t>
      </w:r>
      <w:r>
        <w:tab/>
      </w:r>
      <w:r>
        <w:t xml:space="preserve">4. Mütid vs faktid — ava silmad</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Müüt</w:t>
            </w:r>
          </w:p>
        </w:tc>
        <w:tc>
          <w:tcPr/>
          <w:p>
            <w:pPr>
              <w:pStyle w:val="Compact"/>
            </w:pPr>
            <w:r>
              <w:t xml:space="preserve">Fakt (Walker + laiem teaduskonsensus)</w:t>
            </w:r>
          </w:p>
        </w:tc>
      </w:tr>
      <w:tr>
        <w:tc>
          <w:tcPr/>
          <w:p>
            <w:pPr>
              <w:pStyle w:val="Compact"/>
            </w:pPr>
            <w:r>
              <w:t xml:space="preserve">„5 tundi und on mulle piisav”</w:t>
            </w:r>
          </w:p>
        </w:tc>
        <w:tc>
          <w:tcPr/>
          <w:p>
            <w:pPr>
              <w:pStyle w:val="Compact"/>
            </w:pPr>
            <w:r>
              <w:t xml:space="preserve">Enamik täiskasvanuid vajab</w:t>
            </w:r>
            <w:r>
              <w:t xml:space="preserve"> </w:t>
            </w:r>
            <w:r>
              <w:rPr>
                <w:b/>
                <w:bCs/>
              </w:rPr>
              <w:t xml:space="preserve">7–9 tundi</w:t>
            </w:r>
            <w:r>
              <w:t xml:space="preserve">; vähesed inimesed on tõesti „lühimagajad” (geneetiline erand)</w:t>
            </w:r>
          </w:p>
        </w:tc>
      </w:tr>
      <w:tr>
        <w:tc>
          <w:tcPr/>
          <w:p>
            <w:pPr>
              <w:pStyle w:val="Compact"/>
            </w:pPr>
            <w:r>
              <w:t xml:space="preserve">„Nädalavahetusel „magun järele””</w:t>
            </w:r>
          </w:p>
        </w:tc>
        <w:tc>
          <w:tcPr/>
          <w:p>
            <w:pPr>
              <w:pStyle w:val="Compact"/>
            </w:pPr>
            <w:r>
              <w:t xml:space="preserve">Osaliselt aitab, aga</w:t>
            </w:r>
            <w:r>
              <w:t xml:space="preserve"> </w:t>
            </w:r>
            <w:r>
              <w:rPr>
                <w:b/>
                <w:bCs/>
              </w:rPr>
              <w:t xml:space="preserve">ei paranda</w:t>
            </w:r>
            <w:r>
              <w:t xml:space="preserve"> </w:t>
            </w:r>
            <w:r>
              <w:t xml:space="preserve">kroonilist unevõlga täielikult</w:t>
            </w:r>
          </w:p>
        </w:tc>
      </w:tr>
      <w:tr>
        <w:tc>
          <w:tcPr/>
          <w:p>
            <w:pPr>
              <w:pStyle w:val="Compact"/>
            </w:pPr>
            <w:r>
              <w:t xml:space="preserve">„Kofeiin ei mõjuta und”</w:t>
            </w:r>
          </w:p>
        </w:tc>
        <w:tc>
          <w:tcPr/>
          <w:p>
            <w:pPr>
              <w:pStyle w:val="Compact"/>
            </w:pPr>
            <w:r>
              <w:t xml:space="preserve">Kofeiini poolvärk on ~5–7 tundi — pärastlõunane kohv võib ööund häirida</w:t>
            </w:r>
          </w:p>
        </w:tc>
      </w:tr>
      <w:tr>
        <w:tc>
          <w:tcPr/>
          <w:p>
            <w:pPr>
              <w:pStyle w:val="Compact"/>
            </w:pPr>
            <w:r>
              <w:t xml:space="preserve">„Üks õlu aitab magada”</w:t>
            </w:r>
          </w:p>
        </w:tc>
        <w:tc>
          <w:tcPr/>
          <w:p>
            <w:pPr>
              <w:pStyle w:val="Compact"/>
            </w:pPr>
            <w:r>
              <w:t xml:space="preserve">Alkohol</w:t>
            </w:r>
            <w:r>
              <w:t xml:space="preserve"> </w:t>
            </w:r>
            <w:r>
              <w:rPr>
                <w:b/>
                <w:bCs/>
              </w:rPr>
              <w:t xml:space="preserve">lõhub REM-unne</w:t>
            </w:r>
            <w:r>
              <w:t xml:space="preserve"> </w:t>
            </w:r>
            <w:r>
              <w:t xml:space="preserve">— sa „uinud”, aga aju ei tee oma tööd</w:t>
            </w:r>
          </w:p>
        </w:tc>
      </w:tr>
      <w:tr>
        <w:tc>
          <w:tcPr/>
          <w:p>
            <w:pPr>
              <w:pStyle w:val="Compact"/>
            </w:pPr>
            <w:r>
              <w:t xml:space="preserve">„Ekraan enne und on OK”</w:t>
            </w:r>
          </w:p>
        </w:tc>
        <w:tc>
          <w:tcPr/>
          <w:p>
            <w:pPr>
              <w:pStyle w:val="Compact"/>
            </w:pPr>
            <w:r>
              <w:t xml:space="preserve">Sinine valgus ja stimulatsioon</w:t>
            </w:r>
            <w:r>
              <w:t xml:space="preserve"> </w:t>
            </w:r>
            <w:r>
              <w:rPr>
                <w:b/>
                <w:bCs/>
              </w:rPr>
              <w:t xml:space="preserve">viivitavad melatoniini</w:t>
            </w:r>
            <w:r>
              <w:t xml:space="preserve"> </w:t>
            </w:r>
            <w:r>
              <w:t xml:space="preserve">— ekraanivaba tund enne und aitab</w:t>
            </w:r>
          </w:p>
        </w:tc>
      </w:tr>
      <w:tr>
        <w:tc>
          <w:tcPr/>
          <w:p>
            <w:pPr>
              <w:pStyle w:val="Compact"/>
            </w:pPr>
            <w:r>
              <w:t xml:space="preserve">„Vanemad inimesed vajavad vähem und”</w:t>
            </w:r>
          </w:p>
        </w:tc>
        <w:tc>
          <w:tcPr/>
          <w:p>
            <w:pPr>
              <w:pStyle w:val="Compact"/>
            </w:pPr>
            <w:r>
              <w:t xml:space="preserve">Vajadus</w:t>
            </w:r>
            <w:r>
              <w:t xml:space="preserve"> </w:t>
            </w:r>
            <w:r>
              <w:rPr>
                <w:b/>
                <w:bCs/>
              </w:rPr>
              <w:t xml:space="preserve">ei lange oluliselt</w:t>
            </w:r>
            <w:r>
              <w:t xml:space="preserve"> </w:t>
            </w:r>
            <w:r>
              <w:t xml:space="preserve">— uni struktuur muutub, koguhulk mitte tingimata</w:t>
            </w:r>
          </w:p>
        </w:tc>
      </w:tr>
      <w:tr>
        <w:tc>
          <w:tcPr/>
          <w:p>
            <w:pPr>
              <w:pStyle w:val="Compact"/>
            </w:pPr>
            <w:r>
              <w:t xml:space="preserve">„Uni on raiskamine”</w:t>
            </w:r>
          </w:p>
        </w:tc>
        <w:tc>
          <w:tcPr/>
          <w:p>
            <w:pPr>
              <w:pStyle w:val="Compact"/>
            </w:pPr>
            <w:r>
              <w:t xml:space="preserve">Uni on</w:t>
            </w:r>
            <w:r>
              <w:t xml:space="preserve"> </w:t>
            </w:r>
            <w:r>
              <w:rPr>
                <w:b/>
                <w:bCs/>
              </w:rPr>
              <w:t xml:space="preserve">investeering</w:t>
            </w:r>
            <w:r>
              <w:t xml:space="preserve"> </w:t>
            </w:r>
            <w:r>
              <w:t xml:space="preserve">— mälu, tervis, suhted, otsused</w:t>
            </w:r>
          </w:p>
        </w:tc>
      </w:tr>
    </w:tbl>
    <w:p>
      <w:r>
        <w:pict>
          <v:rect style="width:0;height:1.5pt" o:hralign="center" o:hrstd="t" o:hr="t"/>
        </w:pict>
      </w:r>
    </w:p>
    <w:bookmarkEnd w:id="901"/>
    <w:bookmarkStart w:id="902" w:name="eesti-ja-kaitseväe-kontekst"/>
    <w:p>
      <w:pPr>
        <w:pStyle w:val="Heading2"/>
      </w:pPr>
      <w:r>
        <w:rPr>
          <w:rStyle w:val="SectionNumber"/>
        </w:rPr>
        <w:t xml:space="preserve">33.6</w:t>
      </w:r>
      <w:r>
        <w:tab/>
      </w:r>
      <w:r>
        <w:t xml:space="preserve">5. Eesti ja Kaitseväe kontekst</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Olukord</w:t>
            </w:r>
          </w:p>
        </w:tc>
        <w:tc>
          <w:tcPr/>
          <w:p>
            <w:pPr>
              <w:pStyle w:val="Compact"/>
            </w:pPr>
            <w:r>
              <w:t xml:space="preserve">Mida see tähendab</w:t>
            </w:r>
          </w:p>
        </w:tc>
      </w:tr>
      <w:tr>
        <w:tc>
          <w:tcPr/>
          <w:p>
            <w:pPr>
              <w:pStyle w:val="Compact"/>
            </w:pPr>
            <w:r>
              <w:rPr>
                <w:b/>
                <w:bCs/>
              </w:rPr>
              <w:t xml:space="preserve">Öötöö, valmisolek, vahetused</w:t>
            </w:r>
          </w:p>
        </w:tc>
        <w:tc>
          <w:tcPr/>
          <w:p>
            <w:pPr>
              <w:pStyle w:val="Compact"/>
            </w:pPr>
            <w:r>
              <w:t xml:space="preserve">Struktuur peab</w:t>
            </w:r>
            <w:r>
              <w:t xml:space="preserve"> </w:t>
            </w:r>
            <w:r>
              <w:rPr>
                <w:b/>
                <w:bCs/>
              </w:rPr>
              <w:t xml:space="preserve">kaitsma und</w:t>
            </w:r>
            <w:r>
              <w:t xml:space="preserve"> </w:t>
            </w:r>
            <w:r>
              <w:t xml:space="preserve">— mitte ainult „kannata üle”</w:t>
            </w:r>
          </w:p>
        </w:tc>
      </w:tr>
      <w:tr>
        <w:tc>
          <w:tcPr/>
          <w:p>
            <w:pPr>
              <w:pStyle w:val="Compact"/>
            </w:pPr>
            <w:r>
              <w:rPr>
                <w:b/>
                <w:bCs/>
              </w:rPr>
              <w:t xml:space="preserve">ATH-silt ilma une uurimiseta</w:t>
            </w:r>
          </w:p>
        </w:tc>
        <w:tc>
          <w:tcPr/>
          <w:p>
            <w:pPr>
              <w:pStyle w:val="Compact"/>
            </w:pPr>
            <w:r>
              <w:t xml:space="preserve">Uni puudus imiteerib tähelepanuhäiret —</w:t>
            </w:r>
            <w:r>
              <w:t xml:space="preserve"> </w:t>
            </w:r>
            <w:r>
              <w:rPr>
                <w:b/>
                <w:bCs/>
              </w:rPr>
              <w:t xml:space="preserve">faktor enne silti</w:t>
            </w:r>
            <w:r>
              <w:t xml:space="preserve"> </w:t>
            </w:r>
            <w:r>
              <w:t xml:space="preserve">(Lisa I)</w:t>
            </w:r>
          </w:p>
        </w:tc>
      </w:tr>
      <w:tr>
        <w:tc>
          <w:tcPr/>
          <w:p>
            <w:pPr>
              <w:pStyle w:val="Compact"/>
            </w:pPr>
            <w:r>
              <w:rPr>
                <w:b/>
                <w:bCs/>
              </w:rPr>
              <w:t xml:space="preserve">Läbipõlemine (Renee kogemus)</w:t>
            </w:r>
          </w:p>
        </w:tc>
        <w:tc>
          <w:tcPr/>
          <w:p>
            <w:pPr>
              <w:pStyle w:val="Compact"/>
            </w:pPr>
            <w:r>
              <w:t xml:space="preserve">Kolm aastat intensiivset tööd ilma piirideta — uni oli esimene, mis läks</w:t>
            </w:r>
          </w:p>
        </w:tc>
      </w:tr>
      <w:tr>
        <w:tc>
          <w:tcPr/>
          <w:p>
            <w:pPr>
              <w:pStyle w:val="Compact"/>
            </w:pPr>
            <w:r>
              <w:rPr>
                <w:b/>
                <w:bCs/>
              </w:rPr>
              <w:t xml:space="preserve">Pered ja ekraan</w:t>
            </w:r>
          </w:p>
        </w:tc>
        <w:tc>
          <w:tcPr/>
          <w:p>
            <w:pPr>
              <w:pStyle w:val="Compact"/>
            </w:pPr>
            <w:r>
              <w:t xml:space="preserve">Lapsed ja vanemad magavad vähem —</w:t>
            </w:r>
            <w:r>
              <w:t xml:space="preserve"> </w:t>
            </w:r>
            <w:r>
              <w:rPr>
                <w:b/>
                <w:bCs/>
              </w:rPr>
              <w:t xml:space="preserve">pere rindejoon</w:t>
            </w:r>
            <w:r>
              <w:t xml:space="preserve"> </w:t>
            </w:r>
            <w:r>
              <w:t xml:space="preserve">algab magamistoast</w:t>
            </w:r>
          </w:p>
        </w:tc>
      </w:tr>
      <w:tr>
        <w:tc>
          <w:tcPr/>
          <w:p>
            <w:pPr>
              <w:pStyle w:val="Compact"/>
            </w:pPr>
            <w:r>
              <w:rPr>
                <w:b/>
                <w:bCs/>
              </w:rPr>
              <w:t xml:space="preserve">Juht „võta kokku”</w:t>
            </w:r>
          </w:p>
        </w:tc>
        <w:tc>
          <w:tcPr/>
          <w:p>
            <w:pPr>
              <w:pStyle w:val="Compact"/>
            </w:pPr>
            <w:r>
              <w:t xml:space="preserve">Kui inimene on unetu, on „võta kokku”</w:t>
            </w:r>
            <w:r>
              <w:t xml:space="preserve"> </w:t>
            </w:r>
            <w:r>
              <w:rPr>
                <w:b/>
                <w:bCs/>
              </w:rPr>
              <w:t xml:space="preserve">füsioloogiliselt ebaefektiivne</w:t>
            </w:r>
          </w:p>
        </w:tc>
      </w:tr>
    </w:tbl>
    <w:p>
      <w:pPr>
        <w:pStyle w:val="BodyText"/>
      </w:pPr>
      <w:r>
        <w:rPr>
          <w:b/>
          <w:bCs/>
        </w:rPr>
        <w:t xml:space="preserve">Margus Lõoke tähelepanek</w:t>
      </w:r>
      <w:r>
        <w:t xml:space="preserve"> </w:t>
      </w:r>
      <w:r>
        <w:t xml:space="preserve">(OPORD): suur osa KV personalist diagnoositud ATH-ga. Walker annab alternatiivse küsimuse:</w:t>
      </w:r>
      <w:r>
        <w:t xml:space="preserve"> </w:t>
      </w:r>
      <w:r>
        <w:rPr>
          <w:b/>
          <w:bCs/>
        </w:rPr>
        <w:t xml:space="preserve">kas inimene magab piisavalt?</w:t>
      </w:r>
      <w:r>
        <w:t xml:space="preserve"> </w:t>
      </w:r>
      <w:r>
        <w:t xml:space="preserve">See ei vabasta vastutusest — see</w:t>
      </w:r>
      <w:r>
        <w:t xml:space="preserve"> </w:t>
      </w:r>
      <w:r>
        <w:rPr>
          <w:b/>
          <w:bCs/>
        </w:rPr>
        <w:t xml:space="preserve">selgitab</w:t>
      </w:r>
      <w:r>
        <w:t xml:space="preserve">, miks sümptomite kustutamine (tablett, silt) ei lahenda juurt.</w:t>
      </w:r>
    </w:p>
    <w:p>
      <w:r>
        <w:pict>
          <v:rect style="width:0;height:1.5pt" o:hralign="center" o:hrstd="t" o:hr="t"/>
        </w:pict>
      </w:r>
    </w:p>
    <w:bookmarkEnd w:id="902"/>
    <w:bookmarkStart w:id="908" w:name="avatud-meel-küsimused-endale-1"/>
    <w:p>
      <w:pPr>
        <w:pStyle w:val="Heading2"/>
      </w:pPr>
      <w:r>
        <w:rPr>
          <w:rStyle w:val="SectionNumber"/>
        </w:rPr>
        <w:t xml:space="preserve">33.7</w:t>
      </w:r>
      <w:r>
        <w:tab/>
      </w:r>
      <w:r>
        <w:t xml:space="preserve">6. AVATUD MEEL — küsimused endale</w:t>
      </w:r>
    </w:p>
    <w:p>
      <w:pPr>
        <w:pStyle w:val="BlockText"/>
      </w:pPr>
      <w:r>
        <w:rPr>
          <w:i/>
          <w:iCs/>
        </w:rPr>
        <w:t xml:space="preserve">Sa ei pea neile vastama. Aga kui üks neist paneb sind peatuma — see on võit.</w:t>
      </w:r>
    </w:p>
    <w:bookmarkStart w:id="903" w:name="a.-sinu-uni-täna"/>
    <w:p>
      <w:pPr>
        <w:pStyle w:val="Heading3"/>
      </w:pPr>
      <w:r>
        <w:rPr>
          <w:rStyle w:val="SectionNumber"/>
        </w:rPr>
        <w:t xml:space="preserve">33.7.1</w:t>
      </w:r>
      <w:r>
        <w:tab/>
      </w:r>
      <w:r>
        <w:t xml:space="preserve">A. Sinu uni täna</w:t>
      </w:r>
    </w:p>
    <w:p>
      <w:pPr>
        <w:pStyle w:val="Compact"/>
        <w:numPr>
          <w:ilvl w:val="0"/>
          <w:numId w:val="1294"/>
        </w:numPr>
      </w:pPr>
      <w:r>
        <w:rPr>
          <w:b/>
          <w:bCs/>
        </w:rPr>
        <w:t xml:space="preserve">Mitu tundi</w:t>
      </w:r>
      <w:r>
        <w:t xml:space="preserve"> </w:t>
      </w:r>
      <w:r>
        <w:t xml:space="preserve">sa tõesti magasid viimased 7 ööd? (Mitte „voodis”, vaid</w:t>
      </w:r>
      <w:r>
        <w:t xml:space="preserve"> </w:t>
      </w:r>
      <w:r>
        <w:rPr>
          <w:b/>
          <w:bCs/>
        </w:rPr>
        <w:t xml:space="preserve">magades</w:t>
      </w:r>
      <w:r>
        <w:t xml:space="preserve">.)</w:t>
      </w:r>
    </w:p>
    <w:p>
      <w:pPr>
        <w:pStyle w:val="Compact"/>
        <w:numPr>
          <w:ilvl w:val="0"/>
          <w:numId w:val="1294"/>
        </w:numPr>
      </w:pPr>
      <w:r>
        <w:t xml:space="preserve">Kas sa ärkad</w:t>
      </w:r>
      <w:r>
        <w:t xml:space="preserve"> </w:t>
      </w:r>
      <w:r>
        <w:rPr>
          <w:b/>
          <w:bCs/>
        </w:rPr>
        <w:t xml:space="preserve">ilma äratuseta</w:t>
      </w:r>
      <w:r>
        <w:t xml:space="preserve"> </w:t>
      </w:r>
      <w:r>
        <w:t xml:space="preserve">vähemalt mõnel hommikul nädalas?</w:t>
      </w:r>
    </w:p>
    <w:p>
      <w:pPr>
        <w:pStyle w:val="Compact"/>
        <w:numPr>
          <w:ilvl w:val="0"/>
          <w:numId w:val="1294"/>
        </w:numPr>
      </w:pPr>
      <w:r>
        <w:t xml:space="preserve">Kas sa vajad</w:t>
      </w:r>
      <w:r>
        <w:t xml:space="preserve"> </w:t>
      </w:r>
      <w:r>
        <w:rPr>
          <w:b/>
          <w:bCs/>
        </w:rPr>
        <w:t xml:space="preserve">kofeiini</w:t>
      </w:r>
      <w:r>
        <w:t xml:space="preserve">, et „töötada” — või see on valik?</w:t>
      </w:r>
    </w:p>
    <w:p>
      <w:pPr>
        <w:pStyle w:val="Compact"/>
        <w:numPr>
          <w:ilvl w:val="0"/>
          <w:numId w:val="1294"/>
        </w:numPr>
      </w:pPr>
      <w:r>
        <w:t xml:space="preserve">Kas sa magad</w:t>
      </w:r>
      <w:r>
        <w:t xml:space="preserve"> </w:t>
      </w:r>
      <w:r>
        <w:rPr>
          <w:b/>
          <w:bCs/>
        </w:rPr>
        <w:t xml:space="preserve">ekraaniga</w:t>
      </w:r>
      <w:r>
        <w:t xml:space="preserve"> </w:t>
      </w:r>
      <w:r>
        <w:t xml:space="preserve">või vahetult pärast sotsiaalmeediat?</w:t>
      </w:r>
    </w:p>
    <w:p>
      <w:pPr>
        <w:pStyle w:val="Compact"/>
        <w:numPr>
          <w:ilvl w:val="0"/>
          <w:numId w:val="1294"/>
        </w:numPr>
      </w:pPr>
      <w:r>
        <w:t xml:space="preserve">Kas sa oled kunagi öelnud „ma ei vaja und” — ja</w:t>
      </w:r>
      <w:r>
        <w:t xml:space="preserve"> </w:t>
      </w:r>
      <w:r>
        <w:rPr>
          <w:b/>
          <w:bCs/>
        </w:rPr>
        <w:t xml:space="preserve">miks</w:t>
      </w:r>
      <w:r>
        <w:t xml:space="preserve"> </w:t>
      </w:r>
      <w:r>
        <w:t xml:space="preserve">sa seda usud?</w:t>
      </w:r>
    </w:p>
    <w:bookmarkEnd w:id="903"/>
    <w:bookmarkStart w:id="904" w:name="b.-keha-ja-emotsioonid"/>
    <w:p>
      <w:pPr>
        <w:pStyle w:val="Heading3"/>
      </w:pPr>
      <w:r>
        <w:rPr>
          <w:rStyle w:val="SectionNumber"/>
        </w:rPr>
        <w:t xml:space="preserve">33.7.2</w:t>
      </w:r>
      <w:r>
        <w:tab/>
      </w:r>
      <w:r>
        <w:t xml:space="preserve">B. Keha ja emotsioonid</w:t>
      </w:r>
    </w:p>
    <w:p>
      <w:pPr>
        <w:pStyle w:val="Compact"/>
        <w:numPr>
          <w:ilvl w:val="0"/>
          <w:numId w:val="1295"/>
        </w:numPr>
      </w:pPr>
      <w:r>
        <w:t xml:space="preserve">Kas su ärrituvus on</w:t>
      </w:r>
      <w:r>
        <w:t xml:space="preserve"> </w:t>
      </w:r>
      <w:r>
        <w:rPr>
          <w:b/>
          <w:bCs/>
        </w:rPr>
        <w:t xml:space="preserve">suurem</w:t>
      </w:r>
      <w:r>
        <w:t xml:space="preserve">, kui sa magasid halvasti?</w:t>
      </w:r>
    </w:p>
    <w:p>
      <w:pPr>
        <w:pStyle w:val="Compact"/>
        <w:numPr>
          <w:ilvl w:val="0"/>
          <w:numId w:val="1295"/>
        </w:numPr>
      </w:pPr>
      <w:r>
        <w:t xml:space="preserve">Kas sa teed öösel</w:t>
      </w:r>
      <w:r>
        <w:t xml:space="preserve"> </w:t>
      </w:r>
      <w:r>
        <w:rPr>
          <w:b/>
          <w:bCs/>
        </w:rPr>
        <w:t xml:space="preserve">impulsiivseid</w:t>
      </w:r>
      <w:r>
        <w:t xml:space="preserve"> </w:t>
      </w:r>
      <w:r>
        <w:t xml:space="preserve">otsuseid (sõnumid, ostud, tülid), mida hommikul kahetsed?</w:t>
      </w:r>
    </w:p>
    <w:p>
      <w:pPr>
        <w:pStyle w:val="Compact"/>
        <w:numPr>
          <w:ilvl w:val="0"/>
          <w:numId w:val="1295"/>
        </w:numPr>
      </w:pPr>
      <w:r>
        <w:t xml:space="preserve">Kas su partner või lapsed on öelnud, et sa oled</w:t>
      </w:r>
      <w:r>
        <w:t xml:space="preserve"> </w:t>
      </w:r>
      <w:r>
        <w:rPr>
          <w:b/>
          <w:bCs/>
        </w:rPr>
        <w:t xml:space="preserve">teine inimene</w:t>
      </w:r>
      <w:r>
        <w:t xml:space="preserve">, kui sa magasid hästi?</w:t>
      </w:r>
    </w:p>
    <w:p>
      <w:pPr>
        <w:pStyle w:val="Compact"/>
        <w:numPr>
          <w:ilvl w:val="0"/>
          <w:numId w:val="1295"/>
        </w:numPr>
      </w:pPr>
      <w:r>
        <w:t xml:space="preserve">Kas sa tunned</w:t>
      </w:r>
      <w:r>
        <w:t xml:space="preserve"> </w:t>
      </w:r>
      <w:r>
        <w:rPr>
          <w:b/>
          <w:bCs/>
        </w:rPr>
        <w:t xml:space="preserve">pidevat väsimust</w:t>
      </w:r>
      <w:r>
        <w:t xml:space="preserve">, aga „ei saa magada” — ja kas sa oled uurinud, miks?</w:t>
      </w:r>
    </w:p>
    <w:p>
      <w:pPr>
        <w:pStyle w:val="Compact"/>
        <w:numPr>
          <w:ilvl w:val="0"/>
          <w:numId w:val="1295"/>
        </w:numPr>
      </w:pPr>
      <w:r>
        <w:t xml:space="preserve">Kas su</w:t>
      </w:r>
      <w:r>
        <w:t xml:space="preserve"> </w:t>
      </w:r>
      <w:r>
        <w:rPr>
          <w:b/>
          <w:bCs/>
        </w:rPr>
        <w:t xml:space="preserve">nälg</w:t>
      </w:r>
      <w:r>
        <w:t xml:space="preserve"> </w:t>
      </w:r>
      <w:r>
        <w:t xml:space="preserve">muutub pärast halba ööd? (Walker: uni puudus tõstab ghreliini.)</w:t>
      </w:r>
    </w:p>
    <w:bookmarkEnd w:id="904"/>
    <w:bookmarkStart w:id="905" w:name="c.-töö-ja-vastutus"/>
    <w:p>
      <w:pPr>
        <w:pStyle w:val="Heading3"/>
      </w:pPr>
      <w:r>
        <w:rPr>
          <w:rStyle w:val="SectionNumber"/>
        </w:rPr>
        <w:t xml:space="preserve">33.7.3</w:t>
      </w:r>
      <w:r>
        <w:tab/>
      </w:r>
      <w:r>
        <w:t xml:space="preserve">C. Töö ja vastutus</w:t>
      </w:r>
    </w:p>
    <w:p>
      <w:pPr>
        <w:pStyle w:val="Compact"/>
        <w:numPr>
          <w:ilvl w:val="0"/>
          <w:numId w:val="1296"/>
        </w:numPr>
      </w:pPr>
      <w:r>
        <w:t xml:space="preserve">Kas su töö</w:t>
      </w:r>
      <w:r>
        <w:t xml:space="preserve"> </w:t>
      </w:r>
      <w:r>
        <w:rPr>
          <w:b/>
          <w:bCs/>
        </w:rPr>
        <w:t xml:space="preserve">auguks</w:t>
      </w:r>
      <w:r>
        <w:t xml:space="preserve"> </w:t>
      </w:r>
      <w:r>
        <w:t xml:space="preserve">unepuudust — „tugev inimene magab vähem”?</w:t>
      </w:r>
    </w:p>
    <w:p>
      <w:pPr>
        <w:pStyle w:val="Compact"/>
        <w:numPr>
          <w:ilvl w:val="0"/>
          <w:numId w:val="1296"/>
        </w:numPr>
      </w:pPr>
      <w:r>
        <w:t xml:space="preserve">Kas su ülemus või sina ise ootad vastuseid</w:t>
      </w:r>
      <w:r>
        <w:t xml:space="preserve"> </w:t>
      </w:r>
      <w:r>
        <w:rPr>
          <w:b/>
          <w:bCs/>
        </w:rPr>
        <w:t xml:space="preserve">öösel</w:t>
      </w:r>
      <w:r>
        <w:t xml:space="preserve">?</w:t>
      </w:r>
    </w:p>
    <w:p>
      <w:pPr>
        <w:pStyle w:val="Compact"/>
        <w:numPr>
          <w:ilvl w:val="0"/>
          <w:numId w:val="1296"/>
        </w:numPr>
      </w:pPr>
      <w:r>
        <w:t xml:space="preserve">Kas ATH- või depressioonidiagnoos tuli</w:t>
      </w:r>
      <w:r>
        <w:t xml:space="preserve"> </w:t>
      </w:r>
      <w:r>
        <w:rPr>
          <w:b/>
          <w:bCs/>
        </w:rPr>
        <w:t xml:space="preserve">enne</w:t>
      </w:r>
      <w:r>
        <w:t xml:space="preserve"> </w:t>
      </w:r>
      <w:r>
        <w:t xml:space="preserve">või</w:t>
      </w:r>
      <w:r>
        <w:t xml:space="preserve"> </w:t>
      </w:r>
      <w:r>
        <w:rPr>
          <w:b/>
          <w:bCs/>
        </w:rPr>
        <w:t xml:space="preserve">pärast</w:t>
      </w:r>
      <w:r>
        <w:t xml:space="preserve"> </w:t>
      </w:r>
      <w:r>
        <w:t xml:space="preserve">pikaajalist unepuudust?</w:t>
      </w:r>
    </w:p>
    <w:p>
      <w:pPr>
        <w:pStyle w:val="Compact"/>
        <w:numPr>
          <w:ilvl w:val="0"/>
          <w:numId w:val="1296"/>
        </w:numPr>
      </w:pPr>
      <w:r>
        <w:t xml:space="preserve">Kas sa juhid teisi inimesi, kes on</w:t>
      </w:r>
      <w:r>
        <w:t xml:space="preserve"> </w:t>
      </w:r>
      <w:r>
        <w:rPr>
          <w:b/>
          <w:bCs/>
        </w:rPr>
        <w:t xml:space="preserve">samuti unetud</w:t>
      </w:r>
      <w:r>
        <w:t xml:space="preserve"> </w:t>
      </w:r>
      <w:r>
        <w:t xml:space="preserve">— ja kas te üksteist võimendate?</w:t>
      </w:r>
    </w:p>
    <w:p>
      <w:pPr>
        <w:pStyle w:val="Compact"/>
        <w:numPr>
          <w:ilvl w:val="0"/>
          <w:numId w:val="1296"/>
        </w:numPr>
      </w:pPr>
      <w:r>
        <w:t xml:space="preserve">Kas „valmisolek” tähendab sinu elus</w:t>
      </w:r>
      <w:r>
        <w:t xml:space="preserve"> </w:t>
      </w:r>
      <w:r>
        <w:rPr>
          <w:b/>
          <w:bCs/>
        </w:rPr>
        <w:t xml:space="preserve">undest loobumist</w:t>
      </w:r>
      <w:r>
        <w:t xml:space="preserve">?</w:t>
      </w:r>
    </w:p>
    <w:bookmarkEnd w:id="905"/>
    <w:bookmarkStart w:id="906" w:name="d.-lapsed-ja-pere"/>
    <w:p>
      <w:pPr>
        <w:pStyle w:val="Heading3"/>
      </w:pPr>
      <w:r>
        <w:rPr>
          <w:rStyle w:val="SectionNumber"/>
        </w:rPr>
        <w:t xml:space="preserve">33.7.4</w:t>
      </w:r>
      <w:r>
        <w:tab/>
      </w:r>
      <w:r>
        <w:t xml:space="preserve">D. Lapsed ja pere</w:t>
      </w:r>
    </w:p>
    <w:p>
      <w:pPr>
        <w:pStyle w:val="Compact"/>
        <w:numPr>
          <w:ilvl w:val="0"/>
          <w:numId w:val="1297"/>
        </w:numPr>
      </w:pPr>
      <w:r>
        <w:t xml:space="preserve">Mis kell su lapsed</w:t>
      </w:r>
      <w:r>
        <w:t xml:space="preserve"> </w:t>
      </w:r>
      <w:r>
        <w:rPr>
          <w:b/>
          <w:bCs/>
        </w:rPr>
        <w:t xml:space="preserve">põhimõtteliselt</w:t>
      </w:r>
      <w:r>
        <w:t xml:space="preserve"> </w:t>
      </w:r>
      <w:r>
        <w:t xml:space="preserve">magama lähevad — ja kas see on regulaarne?</w:t>
      </w:r>
    </w:p>
    <w:p>
      <w:pPr>
        <w:pStyle w:val="Compact"/>
        <w:numPr>
          <w:ilvl w:val="0"/>
          <w:numId w:val="1297"/>
        </w:numPr>
      </w:pPr>
      <w:r>
        <w:t xml:space="preserve">Kas koolieelikute</w:t>
      </w:r>
      <w:r>
        <w:t xml:space="preserve"> </w:t>
      </w:r>
      <w:r>
        <w:rPr>
          <w:b/>
          <w:bCs/>
        </w:rPr>
        <w:t xml:space="preserve">ekraaniaeg</w:t>
      </w:r>
      <w:r>
        <w:t xml:space="preserve"> </w:t>
      </w:r>
      <w:r>
        <w:t xml:space="preserve">on seotud uneprobleemidega sinu peres?</w:t>
      </w:r>
    </w:p>
    <w:p>
      <w:pPr>
        <w:pStyle w:val="Compact"/>
        <w:numPr>
          <w:ilvl w:val="0"/>
          <w:numId w:val="1297"/>
        </w:numPr>
      </w:pPr>
      <w:r>
        <w:t xml:space="preserve">Kas sa oled kunagi öelnud lapsele „ära ole nõrk” — kui ta oli lihtsalt</w:t>
      </w:r>
      <w:r>
        <w:t xml:space="preserve"> </w:t>
      </w:r>
      <w:r>
        <w:rPr>
          <w:b/>
          <w:bCs/>
        </w:rPr>
        <w:t xml:space="preserve">unetu</w:t>
      </w:r>
      <w:r>
        <w:t xml:space="preserve">?</w:t>
      </w:r>
    </w:p>
    <w:p>
      <w:pPr>
        <w:pStyle w:val="Compact"/>
        <w:numPr>
          <w:ilvl w:val="0"/>
          <w:numId w:val="1297"/>
        </w:numPr>
      </w:pPr>
      <w:r>
        <w:t xml:space="preserve">Kas su peres on</w:t>
      </w:r>
      <w:r>
        <w:t xml:space="preserve"> </w:t>
      </w:r>
      <w:r>
        <w:rPr>
          <w:b/>
          <w:bCs/>
        </w:rPr>
        <w:t xml:space="preserve">magamistoas</w:t>
      </w:r>
      <w:r>
        <w:t xml:space="preserve"> </w:t>
      </w:r>
      <w:r>
        <w:t xml:space="preserve">telefonid?</w:t>
      </w:r>
    </w:p>
    <w:p>
      <w:pPr>
        <w:pStyle w:val="Compact"/>
        <w:numPr>
          <w:ilvl w:val="0"/>
          <w:numId w:val="1297"/>
        </w:numPr>
      </w:pPr>
      <w:r>
        <w:t xml:space="preserve">Kas sa tead, kui palju und vajab</w:t>
      </w:r>
      <w:r>
        <w:t xml:space="preserve"> </w:t>
      </w:r>
      <w:r>
        <w:rPr>
          <w:b/>
          <w:bCs/>
        </w:rPr>
        <w:t xml:space="preserve">sinu lapse vanus</w:t>
      </w:r>
      <w:r>
        <w:t xml:space="preserve">? (Walker: teismelised vajavad ~8–10 tundi.)</w:t>
      </w:r>
    </w:p>
    <w:bookmarkEnd w:id="906"/>
    <w:bookmarkStart w:id="907" w:name="e.-ausad-vau-küsimused-1"/>
    <w:p>
      <w:pPr>
        <w:pStyle w:val="Heading3"/>
      </w:pPr>
      <w:r>
        <w:rPr>
          <w:rStyle w:val="SectionNumber"/>
        </w:rPr>
        <w:t xml:space="preserve">33.7.5</w:t>
      </w:r>
      <w:r>
        <w:tab/>
      </w:r>
      <w:r>
        <w:t xml:space="preserve">E. Ausad „vau” küsimused</w:t>
      </w:r>
    </w:p>
    <w:p>
      <w:pPr>
        <w:pStyle w:val="Compact"/>
        <w:numPr>
          <w:ilvl w:val="0"/>
          <w:numId w:val="1298"/>
        </w:numPr>
      </w:pPr>
      <w:r>
        <w:t xml:space="preserve">Kui uni on nii oluline —</w:t>
      </w:r>
      <w:r>
        <w:t xml:space="preserve"> </w:t>
      </w:r>
      <w:r>
        <w:rPr>
          <w:b/>
          <w:bCs/>
        </w:rPr>
        <w:t xml:space="preserve">miks sa seda koolis ei õppinud</w:t>
      </w:r>
      <w:r>
        <w:t xml:space="preserve"> </w:t>
      </w:r>
      <w:r>
        <w:t xml:space="preserve">nii detailselt kui süsivesikuid?</w:t>
      </w:r>
    </w:p>
    <w:p>
      <w:pPr>
        <w:pStyle w:val="Compact"/>
        <w:numPr>
          <w:ilvl w:val="0"/>
          <w:numId w:val="1298"/>
        </w:numPr>
      </w:pPr>
      <w:r>
        <w:t xml:space="preserve">Mis juhtub sinu mõttega, kui keegi ütleb „magu vähem, tee rohkem”?</w:t>
      </w:r>
    </w:p>
    <w:p>
      <w:pPr>
        <w:pStyle w:val="Compact"/>
        <w:numPr>
          <w:ilvl w:val="0"/>
          <w:numId w:val="1298"/>
        </w:numPr>
      </w:pPr>
      <w:r>
        <w:t xml:space="preserve">Kas sa oled valmis tunnistada, et osa su „iseloomuprobleemidest” võivad olla</w:t>
      </w:r>
      <w:r>
        <w:t xml:space="preserve"> </w:t>
      </w:r>
      <w:r>
        <w:rPr>
          <w:b/>
          <w:bCs/>
        </w:rPr>
        <w:t xml:space="preserve">unepuudus</w:t>
      </w:r>
      <w:r>
        <w:t xml:space="preserve">?</w:t>
      </w:r>
    </w:p>
    <w:p>
      <w:pPr>
        <w:pStyle w:val="Compact"/>
        <w:numPr>
          <w:ilvl w:val="0"/>
          <w:numId w:val="1298"/>
        </w:numPr>
      </w:pPr>
      <w:r>
        <w:t xml:space="preserve">Kas sa jagaksid seda oma</w:t>
      </w:r>
      <w:r>
        <w:t xml:space="preserve"> </w:t>
      </w:r>
      <w:r>
        <w:rPr>
          <w:b/>
          <w:bCs/>
        </w:rPr>
        <w:t xml:space="preserve">perearstiga</w:t>
      </w:r>
      <w:r>
        <w:t xml:space="preserve"> </w:t>
      </w:r>
      <w:r>
        <w:t xml:space="preserve">enne, kui võtad uue tableti või sildi?</w:t>
      </w:r>
    </w:p>
    <w:p>
      <w:pPr>
        <w:pStyle w:val="Compact"/>
        <w:numPr>
          <w:ilvl w:val="0"/>
          <w:numId w:val="1298"/>
        </w:numPr>
      </w:pPr>
      <w:r>
        <w:t xml:space="preserve">Kui sa jagad seda sõbraga —</w:t>
      </w:r>
      <w:r>
        <w:t xml:space="preserve"> </w:t>
      </w:r>
      <w:r>
        <w:rPr>
          <w:b/>
          <w:bCs/>
        </w:rPr>
        <w:t xml:space="preserve">mida sa temalt küsid</w:t>
      </w:r>
      <w:r>
        <w:t xml:space="preserve">, mitte ei ütle?</w:t>
      </w:r>
    </w:p>
    <w:p>
      <w:r>
        <w:pict>
          <v:rect style="width:0;height:1.5pt" o:hralign="center" o:hrstd="t" o:hr="t"/>
        </w:pict>
      </w:r>
    </w:p>
    <w:bookmarkEnd w:id="907"/>
    <w:bookmarkEnd w:id="908"/>
    <w:bookmarkStart w:id="909" w:name="mida-sa-võid-proovida-mitte-käsk"/>
    <w:p>
      <w:pPr>
        <w:pStyle w:val="Heading2"/>
      </w:pPr>
      <w:r>
        <w:rPr>
          <w:rStyle w:val="SectionNumber"/>
        </w:rPr>
        <w:t xml:space="preserve">33.8</w:t>
      </w:r>
      <w:r>
        <w:tab/>
      </w:r>
      <w:r>
        <w:t xml:space="preserve">7. Mida sa võid proovida (mitte käsk)</w:t>
      </w:r>
    </w:p>
    <w:p>
      <w:pPr>
        <w:pStyle w:val="BlockText"/>
      </w:pPr>
      <w:r>
        <w:rPr>
          <w:i/>
          <w:iCs/>
        </w:rPr>
        <w:t xml:space="preserve">See ei ole meditsiiniline nõuanne. Kui sul on uneapnoe, krooniline unetus või terviseprobleemid — perearst või unespetsialist.</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Mida see tähendab</w:t>
            </w:r>
          </w:p>
        </w:tc>
      </w:tr>
      <w:tr>
        <w:tc>
          <w:tcPr/>
          <w:p>
            <w:pPr>
              <w:pStyle w:val="Compact"/>
            </w:pPr>
            <w:r>
              <w:rPr>
                <w:b/>
                <w:bCs/>
              </w:rPr>
              <w:t xml:space="preserve">1. Mõõda</w:t>
            </w:r>
          </w:p>
        </w:tc>
        <w:tc>
          <w:tcPr/>
          <w:p>
            <w:pPr>
              <w:pStyle w:val="Compact"/>
            </w:pPr>
            <w:r>
              <w:t xml:space="preserve">Pane kirja 7 päeva: millal läksid voodisse, millal ärkasid, kuidas tundsid</w:t>
            </w:r>
          </w:p>
        </w:tc>
      </w:tr>
      <w:tr>
        <w:tc>
          <w:tcPr/>
          <w:p>
            <w:pPr>
              <w:pStyle w:val="Compact"/>
            </w:pPr>
            <w:r>
              <w:rPr>
                <w:b/>
                <w:bCs/>
              </w:rPr>
              <w:t xml:space="preserve">2. Regulaarsus</w:t>
            </w:r>
          </w:p>
        </w:tc>
        <w:tc>
          <w:tcPr/>
          <w:p>
            <w:pPr>
              <w:pStyle w:val="Compact"/>
            </w:pPr>
            <w:r>
              <w:t xml:space="preserve">Sama ärkamisaeg iga päev (±30 min) — isegi nädalavahetusel</w:t>
            </w:r>
          </w:p>
        </w:tc>
      </w:tr>
      <w:tr>
        <w:tc>
          <w:tcPr/>
          <w:p>
            <w:pPr>
              <w:pStyle w:val="Compact"/>
            </w:pPr>
            <w:r>
              <w:rPr>
                <w:b/>
                <w:bCs/>
              </w:rPr>
              <w:t xml:space="preserve">3. Ekraanivaba tund</w:t>
            </w:r>
          </w:p>
        </w:tc>
        <w:tc>
          <w:tcPr/>
          <w:p>
            <w:pPr>
              <w:pStyle w:val="Compact"/>
            </w:pPr>
            <w:r>
              <w:t xml:space="preserve">Enne und — raamat, vestlus, vaikus (mitte „keel”, vaid harjumus)</w:t>
            </w:r>
          </w:p>
        </w:tc>
      </w:tr>
      <w:tr>
        <w:tc>
          <w:tcPr/>
          <w:p>
            <w:pPr>
              <w:pStyle w:val="Compact"/>
            </w:pPr>
            <w:r>
              <w:rPr>
                <w:b/>
                <w:bCs/>
              </w:rPr>
              <w:t xml:space="preserve">4. Kofeiin</w:t>
            </w:r>
          </w:p>
        </w:tc>
        <w:tc>
          <w:tcPr/>
          <w:p>
            <w:pPr>
              <w:pStyle w:val="Compact"/>
            </w:pPr>
            <w:r>
              <w:t xml:space="preserve">Pärastlõunane piir — tea oma keha</w:t>
            </w:r>
          </w:p>
        </w:tc>
      </w:tr>
      <w:tr>
        <w:tc>
          <w:tcPr/>
          <w:p>
            <w:pPr>
              <w:pStyle w:val="Compact"/>
            </w:pPr>
            <w:r>
              <w:rPr>
                <w:b/>
                <w:bCs/>
              </w:rPr>
              <w:t xml:space="preserve">5. Alkohol</w:t>
            </w:r>
          </w:p>
        </w:tc>
        <w:tc>
          <w:tcPr/>
          <w:p>
            <w:pPr>
              <w:pStyle w:val="Compact"/>
            </w:pPr>
            <w:r>
              <w:t xml:space="preserve">Tea: see lõhub REM-i — mitte „rahusti”</w:t>
            </w:r>
          </w:p>
        </w:tc>
      </w:tr>
      <w:tr>
        <w:tc>
          <w:tcPr/>
          <w:p>
            <w:pPr>
              <w:pStyle w:val="Compact"/>
            </w:pPr>
            <w:r>
              <w:rPr>
                <w:b/>
                <w:bCs/>
              </w:rPr>
              <w:t xml:space="preserve">6. Temperatuur ja pimedus</w:t>
            </w:r>
          </w:p>
        </w:tc>
        <w:tc>
          <w:tcPr/>
          <w:p>
            <w:pPr>
              <w:pStyle w:val="Compact"/>
            </w:pPr>
            <w:r>
              <w:t xml:space="preserve">Jahedam tuba, pimedam ruum — keha signaal magama</w:t>
            </w:r>
          </w:p>
        </w:tc>
      </w:tr>
      <w:tr>
        <w:tc>
          <w:tcPr/>
          <w:p>
            <w:pPr>
              <w:pStyle w:val="Compact"/>
            </w:pPr>
            <w:r>
              <w:rPr>
                <w:b/>
                <w:bCs/>
              </w:rPr>
              <w:t xml:space="preserve">7. Stress enne und</w:t>
            </w:r>
          </w:p>
        </w:tc>
        <w:tc>
          <w:tcPr/>
          <w:p>
            <w:pPr>
              <w:pStyle w:val="Compact"/>
            </w:pPr>
            <w:r>
              <w:t xml:space="preserve">Lisa P: kirjuta üks lause „ma tunnen ___” — mitte lahendus, vaid teadlikkus</w:t>
            </w:r>
          </w:p>
        </w:tc>
      </w:tr>
    </w:tbl>
    <w:p>
      <w:pPr>
        <w:pStyle w:val="BodyText"/>
      </w:pPr>
      <w:r>
        <w:rPr>
          <w:b/>
          <w:bCs/>
        </w:rPr>
        <w:t xml:space="preserve">Taastumise järjekord (Lisa H):</w:t>
      </w:r>
    </w:p>
    <w:p>
      <w:pPr>
        <w:pStyle w:val="SourceCode"/>
      </w:pPr>
      <w:r>
        <w:rPr>
          <w:rStyle w:val="VerbatimChar"/>
        </w:rPr>
        <w:t xml:space="preserve">1. Vaimne abi (ravimid, teraapia, tugiliinid)</w:t>
      </w:r>
      <w:r>
        <w:br/>
      </w:r>
      <w:r>
        <w:rPr>
          <w:rStyle w:val="VerbatimChar"/>
        </w:rPr>
        <w:t xml:space="preserve">2. Keha hoolitsus (UNI → liikumine → toit)</w:t>
      </w:r>
      <w:r>
        <w:br/>
      </w:r>
      <w:r>
        <w:rPr>
          <w:rStyle w:val="VerbatimChar"/>
        </w:rPr>
        <w:t xml:space="preserve">3. Struktuur ja vastutus (roll, eesmärk, juhis)</w:t>
      </w:r>
    </w:p>
    <w:p>
      <w:pPr>
        <w:pStyle w:val="FirstParagraph"/>
      </w:pPr>
      <w:r>
        <w:t xml:space="preserve">Uni on</w:t>
      </w:r>
      <w:r>
        <w:t xml:space="preserve"> </w:t>
      </w:r>
      <w:r>
        <w:rPr>
          <w:b/>
          <w:bCs/>
        </w:rPr>
        <w:t xml:space="preserve">teine samm</w:t>
      </w:r>
      <w:r>
        <w:t xml:space="preserve"> </w:t>
      </w:r>
      <w:r>
        <w:t xml:space="preserve">koos liikumise ja toiduga — mitte esimene plastik enne turvalisust.</w:t>
      </w:r>
    </w:p>
    <w:p>
      <w:r>
        <w:pict>
          <v:rect style="width:0;height:1.5pt" o:hralign="center" o:hrstd="t" o:hr="t"/>
        </w:pict>
      </w:r>
    </w:p>
    <w:bookmarkEnd w:id="909"/>
    <w:bookmarkStart w:id="910" w:name="mida-see-ei-ole-1"/>
    <w:p>
      <w:pPr>
        <w:pStyle w:val="Heading2"/>
      </w:pPr>
      <w:r>
        <w:rPr>
          <w:rStyle w:val="SectionNumber"/>
        </w:rPr>
        <w:t xml:space="preserve">33.9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„Magu 8 tundi või oled läbikukkuja”</w:t>
            </w:r>
          </w:p>
        </w:tc>
        <w:tc>
          <w:tcPr/>
          <w:p>
            <w:pPr>
              <w:pStyle w:val="Compact"/>
            </w:pPr>
            <w:r>
              <w:t xml:space="preserve">„Vaata andmeid ja otsusta ise”</w:t>
            </w:r>
          </w:p>
        </w:tc>
      </w:tr>
      <w:tr>
        <w:tc>
          <w:tcPr/>
          <w:p>
            <w:pPr>
              <w:pStyle w:val="Compact"/>
            </w:pPr>
            <w:r>
              <w:t xml:space="preserve">Uni asendab teraapiat</w:t>
            </w:r>
          </w:p>
        </w:tc>
        <w:tc>
          <w:tcPr/>
          <w:p>
            <w:pPr>
              <w:pStyle w:val="Compact"/>
            </w:pPr>
            <w:r>
              <w:t xml:space="preserve">Uni</w:t>
            </w:r>
            <w:r>
              <w:t xml:space="preserve"> </w:t>
            </w:r>
            <w:r>
              <w:rPr>
                <w:b/>
                <w:bCs/>
              </w:rPr>
              <w:t xml:space="preserve">toetab</w:t>
            </w:r>
            <w:r>
              <w:t xml:space="preserve"> </w:t>
            </w:r>
            <w:r>
              <w:t xml:space="preserve">teraapiat ja taastumist</w:t>
            </w:r>
          </w:p>
        </w:tc>
      </w:tr>
      <w:tr>
        <w:tc>
          <w:tcPr/>
          <w:p>
            <w:pPr>
              <w:pStyle w:val="Compact"/>
            </w:pPr>
            <w:r>
              <w:t xml:space="preserve">Kõigi jaoks sama režiim</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 teaduskirjandus, UC Berkeley une-uuringud</w:t>
            </w:r>
          </w:p>
        </w:tc>
      </w:tr>
      <w:tr>
        <w:tc>
          <w:tcPr/>
          <w:p>
            <w:pPr>
              <w:pStyle w:val="Compact"/>
            </w:pPr>
            <w:r>
              <w:t xml:space="preserve">ATH diagnoosi ümberlükkamine</w:t>
            </w:r>
          </w:p>
        </w:tc>
        <w:tc>
          <w:tcPr/>
          <w:p>
            <w:pPr>
              <w:pStyle w:val="Compact"/>
            </w:pPr>
            <w:r>
              <w:rPr>
                <w:b/>
                <w:bCs/>
              </w:rPr>
              <w:t xml:space="preserve">Faktor</w:t>
            </w:r>
            <w:r>
              <w:t xml:space="preserve"> </w:t>
            </w:r>
            <w:r>
              <w:t xml:space="preserve">enne silti — mitte meditsiiniline otsus</w:t>
            </w:r>
          </w:p>
        </w:tc>
      </w:tr>
    </w:tbl>
    <w:p>
      <w:r>
        <w:pict>
          <v:rect style="width:0;height:1.5pt" o:hralign="center" o:hrstd="t" o:hr="t"/>
        </w:pict>
      </w:r>
    </w:p>
    <w:bookmarkEnd w:id="910"/>
    <w:bookmarkStart w:id="911" w:name="üks-lause-mida-võid-jagada-1"/>
    <w:p>
      <w:pPr>
        <w:pStyle w:val="Heading2"/>
      </w:pPr>
      <w:r>
        <w:rPr>
          <w:rStyle w:val="SectionNumber"/>
        </w:rPr>
        <w:t xml:space="preserve">33.10</w:t>
      </w:r>
      <w:r>
        <w:tab/>
      </w:r>
      <w:r>
        <w:t xml:space="preserve">9. Üks lause, mida võid jagada</w:t>
      </w:r>
    </w:p>
    <w:p>
      <w:pPr>
        <w:pStyle w:val="BlockText"/>
      </w:pPr>
      <w:r>
        <w:rPr>
          <w:b/>
          <w:bCs/>
        </w:rPr>
        <w:t xml:space="preserve">„Sinu aju ei puhka, kui sa lihtsalt lamad diivanil telefoniga. Uni on aktiivne protsess — mälu, emotsioonid, immuunsus. Miks ma seda koolis ei õppinud?“</w:t>
      </w:r>
    </w:p>
    <w:p>
      <w:pPr>
        <w:pStyle w:val="FirstParagraph"/>
      </w:pPr>
      <w:r>
        <w:rPr>
          <w:b/>
          <w:bCs/>
        </w:rPr>
        <w:t xml:space="preserve">Raamat:</w:t>
      </w:r>
      <w:r>
        <w:t xml:space="preserve"> </w:t>
      </w:r>
      <w:r>
        <w:t xml:space="preserve">Matthew Walker,</w:t>
      </w:r>
      <w:r>
        <w:t xml:space="preserve"> </w:t>
      </w:r>
      <w:r>
        <w:rPr>
          <w:i/>
          <w:iCs/>
        </w:rPr>
        <w:t xml:space="preserve">Why We Sleep</w:t>
      </w:r>
      <w:r>
        <w:t xml:space="preserve"> </w:t>
      </w:r>
      <w:r>
        <w:t xml:space="preserve">(ISBN 978-0-141-9835-6-9) — saadaval raamatukogudes ja poodides.</w:t>
      </w:r>
    </w:p>
    <w:p>
      <w:r>
        <w:pict>
          <v:rect style="width:0;height:1.5pt" o:hralign="center" o:hrstd="t" o:hr="t"/>
        </w:pict>
      </w:r>
    </w:p>
    <w:bookmarkEnd w:id="911"/>
    <w:bookmarkStart w:id="912" w:name="seosed-teiste-lisadega"/>
    <w:p>
      <w:pPr>
        <w:pStyle w:val="Heading2"/>
      </w:pPr>
      <w:r>
        <w:rPr>
          <w:rStyle w:val="SectionNumber"/>
        </w:rPr>
        <w:t xml:space="preserve">33.11</w:t>
      </w:r>
      <w:r>
        <w:tab/>
      </w:r>
      <w:r>
        <w:t xml:space="preserve">10.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H</w:t>
            </w:r>
          </w:p>
        </w:tc>
        <w:tc>
          <w:tcPr/>
          <w:p>
            <w:pPr>
              <w:pStyle w:val="Compact"/>
            </w:pPr>
            <w:r>
              <w:t xml:space="preserve">Taastumine — uni on keha hoolitsuse esimene samm</w:t>
            </w:r>
          </w:p>
        </w:tc>
      </w:tr>
      <w:tr>
        <w:tc>
          <w:tcPr/>
          <w:p>
            <w:pPr>
              <w:pStyle w:val="Compact"/>
            </w:pPr>
            <w:r>
              <w:rPr>
                <w:b/>
                <w:bCs/>
              </w:rPr>
              <w:t xml:space="preserve">S</w:t>
            </w:r>
          </w:p>
        </w:tc>
        <w:tc>
          <w:tcPr/>
          <w:p>
            <w:pPr>
              <w:pStyle w:val="Compact"/>
            </w:pPr>
            <w:r>
              <w:t xml:space="preserve">Aju ja trauma — uni puudus tugevdab mandeltuumareaktsiooni</w:t>
            </w:r>
          </w:p>
        </w:tc>
      </w:tr>
      <w:tr>
        <w:tc>
          <w:tcPr/>
          <w:p>
            <w:pPr>
              <w:pStyle w:val="Compact"/>
            </w:pPr>
            <w:r>
              <w:rPr>
                <w:b/>
                <w:bCs/>
              </w:rPr>
              <w:t xml:space="preserve">P</w:t>
            </w:r>
          </w:p>
        </w:tc>
        <w:tc>
          <w:tcPr/>
          <w:p>
            <w:pPr>
              <w:pStyle w:val="Compact"/>
            </w:pPr>
            <w:r>
              <w:t xml:space="preserve">Valideerimine — unetu inimene vajab mõistmist, mitte „võta kokku”</w:t>
            </w:r>
          </w:p>
        </w:tc>
      </w:tr>
      <w:tr>
        <w:tc>
          <w:tcPr/>
          <w:p>
            <w:pPr>
              <w:pStyle w:val="Compact"/>
            </w:pPr>
            <w:r>
              <w:rPr>
                <w:b/>
                <w:bCs/>
              </w:rPr>
              <w:t xml:space="preserve">I</w:t>
            </w:r>
          </w:p>
        </w:tc>
        <w:tc>
          <w:tcPr/>
          <w:p>
            <w:pPr>
              <w:pStyle w:val="Compact"/>
            </w:pPr>
            <w:r>
              <w:t xml:space="preserve">Faktorite analüüs — uni on faktor, mitte iseloom</w:t>
            </w:r>
          </w:p>
        </w:tc>
      </w:tr>
      <w:tr>
        <w:tc>
          <w:tcPr/>
          <w:p>
            <w:pPr>
              <w:pStyle w:val="Compact"/>
            </w:pPr>
            <w:r>
              <w:rPr>
                <w:b/>
                <w:bCs/>
              </w:rPr>
              <w:t xml:space="preserve">U</w:t>
            </w:r>
          </w:p>
        </w:tc>
        <w:tc>
          <w:tcPr/>
          <w:p>
            <w:pPr>
              <w:pStyle w:val="Compact"/>
            </w:pPr>
            <w:r>
              <w:t xml:space="preserve">Toitumine — uni puudus mõjutab näljahormoone ja valikuid</w:t>
            </w:r>
          </w:p>
        </w:tc>
      </w:tr>
      <w:tr>
        <w:tc>
          <w:tcPr/>
          <w:p>
            <w:pPr>
              <w:pStyle w:val="Compact"/>
            </w:pPr>
            <w:r>
              <w:rPr>
                <w:b/>
                <w:bCs/>
              </w:rPr>
              <w:t xml:space="preserve">OPORD</w:t>
            </w:r>
          </w:p>
        </w:tc>
        <w:tc>
          <w:tcPr/>
          <w:p>
            <w:pPr>
              <w:pStyle w:val="Compact"/>
            </w:pPr>
            <w:r>
              <w:t xml:space="preserve">„uni · liikumine · suhted · toit · ekraan”</w:t>
            </w:r>
          </w:p>
        </w:tc>
      </w:tr>
    </w:tbl>
    <w:p>
      <w:r>
        <w:pict>
          <v:rect style="width:0;height:1.5pt" o:hralign="center" o:hrstd="t" o:hr="t"/>
        </w:pict>
      </w:r>
    </w:p>
    <w:p>
      <w:pPr>
        <w:pStyle w:val="FirstParagraph"/>
      </w:pPr>
      <w:r>
        <w:rPr>
          <w:i/>
          <w:iCs/>
        </w:rPr>
        <w:t xml:space="preserve">Koostatud Operatsioon „Peegel” raames. Parandused ja täiendused: GitHub / Lisa V.</w:t>
      </w:r>
    </w:p>
    <w:bookmarkEnd w:id="912"/>
    <w:bookmarkEnd w:id="913"/>
    <w:bookmarkStart w:id="929" w:name="lisa-w-montessori-beebi-austus-algusest"/>
    <w:p>
      <w:pPr>
        <w:pStyle w:val="Heading1"/>
      </w:pPr>
      <w:r>
        <w:rPr>
          <w:rStyle w:val="SectionNumber"/>
        </w:rPr>
        <w:t xml:space="preserve">34</w:t>
      </w:r>
      <w:r>
        <w:tab/>
      </w:r>
      <w:r>
        <w:t xml:space="preserve">Lisa W — Montessori beebi: austus algusest</w:t>
      </w:r>
    </w:p>
    <w:p>
      <w:pPr>
        <w:pStyle w:val="FirstParagraph"/>
      </w:pPr>
      <w:r>
        <w:rPr>
          <w:b/>
          <w:bCs/>
        </w:rPr>
        <w:t xml:space="preserve">Operatsioon „Peegel”</w:t>
      </w:r>
      <w:r>
        <w:t xml:space="preserve"> </w:t>
      </w:r>
      <w:r>
        <w:t xml:space="preserve">| Pere rindejoon | Põhimõte:</w:t>
      </w:r>
      <w:r>
        <w:t xml:space="preserve"> </w:t>
      </w:r>
      <w:r>
        <w:rPr>
          <w:b/>
          <w:bCs/>
        </w:rPr>
        <w:t xml:space="preserve">austus = armastus</w:t>
      </w:r>
    </w:p>
    <w:p>
      <w:pPr>
        <w:pStyle w:val="BodyText"/>
      </w:pPr>
      <w:r>
        <w:rPr>
          <w:b/>
          <w:bCs/>
        </w:rPr>
        <w:t xml:space="preserve">Allikad:</w:t>
      </w:r>
      <w:r>
        <w:t xml:space="preserve"> </w:t>
      </w:r>
      <w:r>
        <w:t xml:space="preserve">Maria Montessori,</w:t>
      </w:r>
      <w:r>
        <w:t xml:space="preserve"> </w:t>
      </w:r>
      <w:r>
        <w:rPr>
          <w:i/>
          <w:iCs/>
        </w:rPr>
        <w:t xml:space="preserve">The Absorbent Mind</w:t>
      </w:r>
      <w:r>
        <w:t xml:space="preserve">; Simone Davies &amp; Junnifa Uzodike,</w:t>
      </w:r>
      <w:r>
        <w:t xml:space="preserve"> </w:t>
      </w:r>
      <w:r>
        <w:rPr>
          <w:i/>
          <w:iCs/>
        </w:rPr>
        <w:t xml:space="preserve">The Montessori Baby</w:t>
      </w:r>
      <w:r>
        <w:t xml:space="preserve">; AMI 0–3 (Assistants to Infancy). Seotud:</w:t>
      </w:r>
      <w:r>
        <w:t xml:space="preserve"> </w:t>
      </w:r>
      <w:r>
        <w:rPr>
          <w:b/>
          <w:bCs/>
        </w:rPr>
        <w:t xml:space="preserve">Lisa J</w:t>
      </w:r>
      <w:r>
        <w:t xml:space="preserve"> </w:t>
      </w:r>
      <w:r>
        <w:t xml:space="preserve">(Montessori võrgustik),</w:t>
      </w:r>
      <w:r>
        <w:t xml:space="preserve"> </w:t>
      </w:r>
      <w:r>
        <w:rPr>
          <w:b/>
          <w:bCs/>
        </w:rPr>
        <w:t xml:space="preserve">Lisa E</w:t>
      </w:r>
      <w:r>
        <w:t xml:space="preserve"> </w:t>
      </w:r>
      <w:r>
        <w:t xml:space="preserve">(pere rindejoon),</w:t>
      </w:r>
      <w:r>
        <w:t xml:space="preserve"> </w:t>
      </w:r>
      <w:r>
        <w:rPr>
          <w:b/>
          <w:bCs/>
        </w:rPr>
        <w:t xml:space="preserve">Lisa M</w:t>
      </w:r>
      <w:r>
        <w:t xml:space="preserve"> </w:t>
      </w:r>
      <w:r>
        <w:t xml:space="preserve">(identiteet),</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(inimesekeskne juhtimine).</w:t>
      </w:r>
    </w:p>
    <w:p>
      <w:pPr>
        <w:pStyle w:val="BlockText"/>
      </w:pPr>
      <w:r>
        <w:rPr>
          <w:i/>
          <w:iCs/>
        </w:rPr>
        <w:t xml:space="preserve">„Kui beebid koheldakse</w:t>
      </w:r>
      <w:r>
        <w:rPr>
          <w:i/>
          <w:iCs/>
        </w:rPr>
        <w:t xml:space="preserve"> </w:t>
      </w:r>
      <w:r>
        <w:rPr>
          <w:b/>
          <w:bCs/>
          <w:i/>
          <w:iCs/>
        </w:rPr>
        <w:t xml:space="preserve">austusega</w:t>
      </w:r>
      <w:r>
        <w:rPr>
          <w:i/>
          <w:iCs/>
        </w:rPr>
        <w:t xml:space="preserve"> </w:t>
      </w:r>
      <w:r>
        <w:rPr>
          <w:i/>
          <w:iCs/>
        </w:rPr>
        <w:t xml:space="preserve">juba hetkest, mil ta on tilluke vastsündinu — tulemus on imeline ja</w:t>
      </w:r>
      <w:r>
        <w:rPr>
          <w:i/>
          <w:iCs/>
        </w:rPr>
        <w:t xml:space="preserve"> </w:t>
      </w:r>
      <w:r>
        <w:rPr>
          <w:b/>
          <w:bCs/>
          <w:i/>
          <w:iCs/>
        </w:rPr>
        <w:t xml:space="preserve">stressivaba</w:t>
      </w:r>
      <w:r>
        <w:rPr>
          <w:i/>
          <w:iCs/>
        </w:rPr>
        <w:t xml:space="preserve">. Sa saad hakata elu nautima. Sest tead, mis?</w:t>
      </w:r>
      <w:r>
        <w:rPr>
          <w:i/>
          <w:iCs/>
        </w:rPr>
        <w:t xml:space="preserve"> </w:t>
      </w:r>
      <w:r>
        <w:rPr>
          <w:b/>
          <w:bCs/>
          <w:i/>
          <w:iCs/>
        </w:rPr>
        <w:t xml:space="preserve">Austus = armastus.</w:t>
      </w:r>
      <w:r>
        <w:rPr>
          <w:i/>
          <w:iCs/>
        </w:rPr>
        <w:t xml:space="preserve">”</w:t>
      </w:r>
      <w:r>
        <w:t xml:space="preserve"> </w:t>
      </w:r>
      <w:r>
        <w:t xml:space="preserve">— Renee Aluste (Montessori beebi materjalid)</w:t>
      </w:r>
    </w:p>
    <w:p>
      <w:pPr>
        <w:pStyle w:val="BlockText"/>
      </w:pPr>
      <w:r>
        <w:rPr>
          <w:i/>
          <w:iCs/>
        </w:rPr>
        <w:t xml:space="preserve">„Aita mind seda ise teha!“</w:t>
      </w:r>
      <w:r>
        <w:t xml:space="preserve"> </w:t>
      </w:r>
      <w:r>
        <w:t xml:space="preserve">— Maria Montessori deviss (kehtib ka beebi eas)</w:t>
      </w:r>
    </w:p>
    <w:p>
      <w:r>
        <w:pict>
          <v:rect style="width:0;height:1.5pt" o:hralign="center" o:hrstd="t" o:hr="t"/>
        </w:pict>
      </w:r>
    </w:p>
    <w:bookmarkStart w:id="914" w:name="miks-see-lisa-on-4"/>
    <w:p>
      <w:pPr>
        <w:pStyle w:val="Heading2"/>
      </w:pPr>
      <w:r>
        <w:rPr>
          <w:rStyle w:val="SectionNumber"/>
        </w:rPr>
        <w:t xml:space="preserve">34.1</w:t>
      </w:r>
      <w:r>
        <w:tab/>
      </w:r>
      <w:r>
        <w:t xml:space="preserve">Miks see lisa on</w:t>
      </w:r>
    </w:p>
    <w:p>
      <w:pPr>
        <w:pStyle w:val="FirstParagraph"/>
      </w:pPr>
      <w:r>
        <w:t xml:space="preserve">Paljud vanemad tunnevad, et nad peavad „läbi elama” esimesed aastad — väsimus, segadus, süütunne, pidev võitlus. Montessori</w:t>
      </w:r>
      <w:r>
        <w:t xml:space="preserve"> </w:t>
      </w:r>
      <w:r>
        <w:rPr>
          <w:b/>
          <w:bCs/>
        </w:rPr>
        <w:t xml:space="preserve">beebi</w:t>
      </w:r>
      <w:r>
        <w:t xml:space="preserve"> </w:t>
      </w:r>
      <w:r>
        <w:t xml:space="preserve">materjalid (0–3 aastat) näitavad teist teed:</w:t>
      </w:r>
      <w:r>
        <w:t xml:space="preserve"> </w:t>
      </w:r>
      <w:r>
        <w:rPr>
          <w:b/>
          <w:bCs/>
        </w:rPr>
        <w:t xml:space="preserve">kui sa kohtled last inimesena algusest</w:t>
      </w:r>
      <w:r>
        <w:t xml:space="preserve">, muutub palju lihtsamaks.</w:t>
      </w:r>
    </w:p>
    <w:p>
      <w:pPr>
        <w:pStyle w:val="BodyText"/>
      </w:pPr>
      <w:r>
        <w:t xml:space="preserve">See ei ole perfektsuse nõudmine. See on</w:t>
      </w:r>
      <w:r>
        <w:t xml:space="preserve"> </w:t>
      </w:r>
      <w:r>
        <w:rPr>
          <w:b/>
          <w:bCs/>
        </w:rPr>
        <w:t xml:space="preserve">vaate muutus</w:t>
      </w:r>
      <w:r>
        <w:t xml:space="preserve">:</w:t>
      </w:r>
    </w:p>
    <w:tbl>
      <w:tblPr>
        <w:tblStyle w:val="Table"/>
        <w:tblW w:type="pct" w:w="5000"/>
        <w:tblLayout w:type="fixed"/>
        <w:tblLook w:firstRow="1" w:lastRow="0" w:firstColumn="0" w:lastColumn="0" w:noHBand="0" w:noVBand="0" w:val="0020"/>
      </w:tblPr>
      <w:tblGrid>
        <w:gridCol w:w="2782"/>
        <w:gridCol w:w="5137"/>
      </w:tblGrid>
      <w:tr>
        <w:trPr>
          <w:tblHeader w:val="on"/>
        </w:trPr>
        <w:tc>
          <w:tcPr/>
          <w:p>
            <w:pPr>
              <w:pStyle w:val="Compact"/>
            </w:pPr>
            <w:r>
              <w:t xml:space="preserve">Vana muster</w:t>
            </w:r>
          </w:p>
        </w:tc>
        <w:tc>
          <w:tcPr/>
          <w:p>
            <w:pPr>
              <w:pStyle w:val="Compact"/>
            </w:pPr>
            <w:r>
              <w:t xml:space="preserve">Montessori beebi vaade</w:t>
            </w:r>
          </w:p>
        </w:tc>
      </w:tr>
      <w:tr>
        <w:tc>
          <w:tcPr/>
          <w:p>
            <w:pPr>
              <w:pStyle w:val="Compact"/>
            </w:pPr>
            <w:r>
              <w:t xml:space="preserve">Beebi on „käpik”, keda tuleb programmeerida</w:t>
            </w:r>
          </w:p>
        </w:tc>
        <w:tc>
          <w:tcPr/>
          <w:p>
            <w:pPr>
              <w:pStyle w:val="Compact"/>
            </w:pPr>
            <w:r>
              <w:t xml:space="preserve">Beebi on</w:t>
            </w:r>
            <w:r>
              <w:t xml:space="preserve"> </w:t>
            </w:r>
            <w:r>
              <w:rPr>
                <w:b/>
                <w:bCs/>
              </w:rPr>
              <w:t xml:space="preserve">terve inimene</w:t>
            </w:r>
            <w:r>
              <w:t xml:space="preserve">, kes absorbeerib keskkonda</w:t>
            </w:r>
          </w:p>
        </w:tc>
      </w:tr>
      <w:tr>
        <w:tc>
          <w:tcPr/>
          <w:p>
            <w:pPr>
              <w:pStyle w:val="Compact"/>
            </w:pPr>
            <w:r>
              <w:t xml:space="preserve">Kiiresti mähkme vahetus, toit, magama</w:t>
            </w:r>
          </w:p>
        </w:tc>
        <w:tc>
          <w:tcPr/>
          <w:p>
            <w:pPr>
              <w:pStyle w:val="Compact"/>
            </w:pPr>
            <w:r>
              <w:rPr>
                <w:b/>
                <w:bCs/>
              </w:rPr>
              <w:t xml:space="preserve">Aeglane, teadlik hoolitsus</w:t>
            </w:r>
            <w:r>
              <w:t xml:space="preserve"> </w:t>
            </w:r>
            <w:r>
              <w:t xml:space="preserve">— kontakt, mitte konveier</w:t>
            </w:r>
          </w:p>
        </w:tc>
      </w:tr>
      <w:tr>
        <w:tc>
          <w:tcPr/>
          <w:p>
            <w:pPr>
              <w:pStyle w:val="Compact"/>
            </w:pPr>
            <w:r>
              <w:t xml:space="preserve">„Ta ei saa aru”</w:t>
            </w:r>
          </w:p>
        </w:tc>
        <w:tc>
          <w:tcPr/>
          <w:p>
            <w:pPr>
              <w:pStyle w:val="Compact"/>
            </w:pPr>
            <w:r>
              <w:t xml:space="preserve">Ta</w:t>
            </w:r>
            <w:r>
              <w:t xml:space="preserve"> </w:t>
            </w:r>
            <w:r>
              <w:rPr>
                <w:b/>
                <w:bCs/>
              </w:rPr>
              <w:t xml:space="preserve">saab aru</w:t>
            </w:r>
            <w:r>
              <w:t xml:space="preserve"> </w:t>
            </w:r>
            <w:r>
              <w:t xml:space="preserve">— kehast, toonist, tempost</w:t>
            </w:r>
          </w:p>
        </w:tc>
      </w:tr>
      <w:tr>
        <w:tc>
          <w:tcPr/>
          <w:p>
            <w:pPr>
              <w:pStyle w:val="Compact"/>
            </w:pPr>
            <w:r>
              <w:t xml:space="preserve">Vanem peab kontrollima kõike</w:t>
            </w:r>
          </w:p>
        </w:tc>
        <w:tc>
          <w:tcPr/>
          <w:p>
            <w:pPr>
              <w:pStyle w:val="Compact"/>
            </w:pPr>
            <w:r>
              <w:t xml:space="preserve">Vanem</w:t>
            </w:r>
            <w:r>
              <w:t xml:space="preserve"> </w:t>
            </w:r>
            <w:r>
              <w:rPr>
                <w:b/>
                <w:bCs/>
              </w:rPr>
              <w:t xml:space="preserve">valmistab keskkonna</w:t>
            </w:r>
            <w:r>
              <w:t xml:space="preserve"> </w:t>
            </w:r>
            <w:r>
              <w:t xml:space="preserve">ja</w:t>
            </w:r>
            <w:r>
              <w:t xml:space="preserve"> </w:t>
            </w:r>
            <w:r>
              <w:rPr>
                <w:b/>
                <w:bCs/>
              </w:rPr>
              <w:t xml:space="preserve">jälgib</w:t>
            </w:r>
          </w:p>
        </w:tc>
      </w:tr>
      <w:tr>
        <w:tc>
          <w:tcPr/>
          <w:p>
            <w:pPr>
              <w:pStyle w:val="Compact"/>
            </w:pPr>
            <w:r>
              <w:t xml:space="preserve">Stress on normaalne</w:t>
            </w:r>
          </w:p>
        </w:tc>
        <w:tc>
          <w:tcPr/>
          <w:p>
            <w:pPr>
              <w:pStyle w:val="Compact"/>
            </w:pPr>
            <w:r>
              <w:rPr>
                <w:b/>
                <w:bCs/>
              </w:rPr>
              <w:t xml:space="preserve">Austus vähendab stressi</w:t>
            </w:r>
            <w:r>
              <w:t xml:space="preserve"> </w:t>
            </w:r>
            <w:r>
              <w:t xml:space="preserve">— vanemal ja lapsel</w:t>
            </w:r>
          </w:p>
        </w:tc>
      </w:tr>
    </w:tbl>
    <w:p>
      <w:pPr>
        <w:pStyle w:val="BodyText"/>
      </w:pPr>
      <w:r>
        <w:t xml:space="preserve">Renee Aluste sõnul olid Montessori beebi materjalid</w:t>
      </w:r>
      <w:r>
        <w:t xml:space="preserve"> </w:t>
      </w:r>
      <w:r>
        <w:rPr>
          <w:b/>
          <w:bCs/>
        </w:rPr>
        <w:t xml:space="preserve">murrangulised</w:t>
      </w:r>
      <w:r>
        <w:t xml:space="preserve">: ta mõistis, et</w:t>
      </w:r>
      <w:r>
        <w:t xml:space="preserve"> </w:t>
      </w:r>
      <w:r>
        <w:rPr>
          <w:b/>
          <w:bCs/>
        </w:rPr>
        <w:t xml:space="preserve">armastus ei ole ainult emotsioon</w:t>
      </w:r>
      <w:r>
        <w:t xml:space="preserve"> </w:t>
      </w:r>
      <w:r>
        <w:t xml:space="preserve">— see on</w:t>
      </w:r>
      <w:r>
        <w:t xml:space="preserve"> </w:t>
      </w:r>
      <w:r>
        <w:rPr>
          <w:b/>
          <w:bCs/>
        </w:rPr>
        <w:t xml:space="preserve">käitumine</w:t>
      </w:r>
      <w:r>
        <w:t xml:space="preserve">. Kui sa austad beebi igas väikeses tegevuses, sa ei pea „näitama” armastust eraldi.</w:t>
      </w:r>
      <w:r>
        <w:t xml:space="preserve"> </w:t>
      </w:r>
      <w:r>
        <w:rPr>
          <w:b/>
          <w:bCs/>
        </w:rPr>
        <w:t xml:space="preserve">Austus on armastus, mis on nähtav.</w:t>
      </w:r>
    </w:p>
    <w:p>
      <w:r>
        <w:pict>
          <v:rect style="width:0;height:1.5pt" o:hralign="center" o:hrstd="t" o:hr="t"/>
        </w:pict>
      </w:r>
    </w:p>
    <w:bookmarkEnd w:id="914"/>
    <w:bookmarkStart w:id="915" w:name="maria-montessori-miks-algus-loeb"/>
    <w:p>
      <w:pPr>
        <w:pStyle w:val="Heading2"/>
      </w:pPr>
      <w:r>
        <w:rPr>
          <w:rStyle w:val="SectionNumber"/>
        </w:rPr>
        <w:t xml:space="preserve">34.2</w:t>
      </w:r>
      <w:r>
        <w:tab/>
      </w:r>
      <w:r>
        <w:t xml:space="preserve">1. Maria Montessori — miks algus loeb</w:t>
      </w:r>
    </w:p>
    <w:p>
      <w:pPr>
        <w:pStyle w:val="FirstParagraph"/>
      </w:pPr>
      <w:r>
        <w:t xml:space="preserve">Montessori kirjeldas esimest kolme aastat kui</w:t>
      </w:r>
      <w:r>
        <w:t xml:space="preserve"> </w:t>
      </w:r>
      <w:r>
        <w:rPr>
          <w:b/>
          <w:bCs/>
        </w:rPr>
        <w:t xml:space="preserve">imeendumisperioodi</w:t>
      </w:r>
      <w:r>
        <w:t xml:space="preserve"> </w:t>
      </w:r>
      <w:r>
        <w:t xml:space="preserve">(</w:t>
      </w:r>
      <w:r>
        <w:rPr>
          <w:i/>
          <w:iCs/>
        </w:rPr>
        <w:t xml:space="preserve">The Absorbent Mind</w:t>
      </w:r>
      <w:r>
        <w:t xml:space="preserve">): laps ei õpi nagu täiskasvanu — ta</w:t>
      </w:r>
      <w:r>
        <w:t xml:space="preserve"> </w:t>
      </w:r>
      <w:r>
        <w:rPr>
          <w:b/>
          <w:bCs/>
        </w:rPr>
        <w:t xml:space="preserve">imeb sisse</w:t>
      </w:r>
      <w:r>
        <w:t xml:space="preserve"> </w:t>
      </w:r>
      <w:r>
        <w:t xml:space="preserve">kogu keskkonna. Iga puudutus, iga hääl, iga kiirus või rahulikkus</w:t>
      </w:r>
      <w:r>
        <w:t xml:space="preserve"> </w:t>
      </w:r>
      <w:r>
        <w:rPr>
          <w:b/>
          <w:bCs/>
        </w:rPr>
        <w:t xml:space="preserve">kodeerub kehasse</w:t>
      </w:r>
      <w:r>
        <w:t xml:space="preserve">.</w:t>
      </w:r>
    </w:p>
    <w:p>
      <w:pPr>
        <w:pStyle w:val="BodyText"/>
      </w:pPr>
      <w:r>
        <w:t xml:space="preserve">See ei tähenda survet „õpetada beebi”. See tähendab:</w:t>
      </w:r>
    </w:p>
    <w:p>
      <w:pPr>
        <w:pStyle w:val="Compact"/>
        <w:numPr>
          <w:ilvl w:val="0"/>
          <w:numId w:val="1299"/>
        </w:numPr>
      </w:pPr>
      <w:r>
        <w:rPr>
          <w:b/>
          <w:bCs/>
        </w:rPr>
        <w:t xml:space="preserve">Keskkond loeb</w:t>
      </w:r>
      <w:r>
        <w:t xml:space="preserve"> </w:t>
      </w:r>
      <w:r>
        <w:t xml:space="preserve">— mitte kallis mööbel, vaid</w:t>
      </w:r>
      <w:r>
        <w:t xml:space="preserve"> </w:t>
      </w:r>
      <w:r>
        <w:rPr>
          <w:b/>
          <w:bCs/>
        </w:rPr>
        <w:t xml:space="preserve">rahulik, turvaline, järjepidev</w:t>
      </w:r>
      <w:r>
        <w:t xml:space="preserve"> </w:t>
      </w:r>
      <w:r>
        <w:t xml:space="preserve">ruum.</w:t>
      </w:r>
    </w:p>
    <w:p>
      <w:pPr>
        <w:pStyle w:val="Compact"/>
        <w:numPr>
          <w:ilvl w:val="0"/>
          <w:numId w:val="1299"/>
        </w:numPr>
      </w:pPr>
      <w:r>
        <w:rPr>
          <w:b/>
          <w:bCs/>
        </w:rPr>
        <w:t xml:space="preserve">Täiskasvanu on juht, mitte diktaator</w:t>
      </w:r>
      <w:r>
        <w:t xml:space="preserve"> </w:t>
      </w:r>
      <w:r>
        <w:t xml:space="preserve">— sa kutsud, mitte sunnid.</w:t>
      </w:r>
    </w:p>
    <w:p>
      <w:pPr>
        <w:pStyle w:val="Compact"/>
        <w:numPr>
          <w:ilvl w:val="0"/>
          <w:numId w:val="1299"/>
        </w:numPr>
      </w:pPr>
      <w:r>
        <w:rPr>
          <w:b/>
          <w:bCs/>
        </w:rPr>
        <w:t xml:space="preserve">Arengul on oma rütm</w:t>
      </w:r>
      <w:r>
        <w:t xml:space="preserve"> </w:t>
      </w:r>
      <w:r>
        <w:t xml:space="preserve">— võrdlemine teiste beebidega on stress, mitte motivatsioon.</w:t>
      </w:r>
    </w:p>
    <w:p>
      <w:pPr>
        <w:pStyle w:val="FirstParagraph"/>
      </w:pPr>
      <w:r>
        <w:rPr>
          <w:b/>
          <w:bCs/>
        </w:rPr>
        <w:t xml:space="preserve">AMI 0–3</w:t>
      </w:r>
      <w:r>
        <w:t xml:space="preserve"> </w:t>
      </w:r>
      <w:r>
        <w:t xml:space="preserve">(Assistants to Infancy) on rahvusvaheline standard, millega Eestis tegutsevad Montessori</w:t>
      </w:r>
      <w:r>
        <w:t xml:space="preserve"> </w:t>
      </w:r>
      <w:r>
        <w:rPr>
          <w:b/>
          <w:bCs/>
        </w:rPr>
        <w:t xml:space="preserve">sõimerühmad</w:t>
      </w:r>
      <w:r>
        <w:t xml:space="preserve"> </w:t>
      </w:r>
      <w:r>
        <w:t xml:space="preserve">(vt Lisa J §5). Aga põhimõtted töötavad</w:t>
      </w:r>
      <w:r>
        <w:t xml:space="preserve"> </w:t>
      </w:r>
      <w:r>
        <w:rPr>
          <w:b/>
          <w:bCs/>
        </w:rPr>
        <w:t xml:space="preserve">ka kodus</w:t>
      </w:r>
      <w:r>
        <w:t xml:space="preserve"> </w:t>
      </w:r>
      <w:r>
        <w:t xml:space="preserve">— ilma, et peaksid lapse lasteaeda andma.</w:t>
      </w:r>
    </w:p>
    <w:p>
      <w:r>
        <w:pict>
          <v:rect style="width:0;height:1.5pt" o:hralign="center" o:hrstd="t" o:hr="t"/>
        </w:pict>
      </w:r>
    </w:p>
    <w:bookmarkEnd w:id="915"/>
    <w:bookmarkStart w:id="919" w:name="X10789ee06f23a33680328f8a9cfb1b03fc6aeb3"/>
    <w:p>
      <w:pPr>
        <w:pStyle w:val="Heading2"/>
      </w:pPr>
      <w:r>
        <w:rPr>
          <w:rStyle w:val="SectionNumber"/>
        </w:rPr>
        <w:t xml:space="preserve">34.3</w:t>
      </w:r>
      <w:r>
        <w:tab/>
      </w:r>
      <w:r>
        <w:t xml:space="preserve">2. Austus praktikas — mida see tähendab igapäevaselt</w:t>
      </w:r>
    </w:p>
    <w:p>
      <w:pPr>
        <w:pStyle w:val="BlockText"/>
      </w:pPr>
      <w:r>
        <w:rPr>
          <w:i/>
          <w:iCs/>
        </w:rPr>
        <w:t xml:space="preserve">Austus ei ole „õrnus iga hinna eest”. Austus on:</w:t>
      </w:r>
      <w:r>
        <w:rPr>
          <w:i/>
          <w:iCs/>
        </w:rPr>
        <w:t xml:space="preserve"> </w:t>
      </w:r>
      <w:r>
        <w:rPr>
          <w:b/>
          <w:bCs/>
          <w:i/>
          <w:iCs/>
        </w:rPr>
        <w:t xml:space="preserve">ma näen sind inimesena</w:t>
      </w:r>
      <w:r>
        <w:rPr>
          <w:i/>
          <w:iCs/>
        </w:rPr>
        <w:t xml:space="preserve"> </w:t>
      </w:r>
      <w:r>
        <w:rPr>
          <w:i/>
          <w:iCs/>
        </w:rPr>
        <w:t xml:space="preserve">— ja käitun vastavalt.</w:t>
      </w:r>
    </w:p>
    <w:bookmarkStart w:id="916" w:name="hoolitsushetked-mähkmed-riietus-toit"/>
    <w:p>
      <w:pPr>
        <w:pStyle w:val="Heading3"/>
      </w:pPr>
      <w:r>
        <w:rPr>
          <w:rStyle w:val="SectionNumber"/>
        </w:rPr>
        <w:t xml:space="preserve">34.3.1</w:t>
      </w:r>
      <w:r>
        <w:tab/>
      </w:r>
      <w:r>
        <w:t xml:space="preserve">Hoolitsushetked (mähkmed, riietus, toit)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Vale</w:t>
            </w:r>
          </w:p>
        </w:tc>
        <w:tc>
          <w:tcPr/>
          <w:p>
            <w:pPr>
              <w:pStyle w:val="Compact"/>
            </w:pPr>
            <w:r>
              <w:t xml:space="preserve">Õige (Montessori beebi)</w:t>
            </w:r>
          </w:p>
        </w:tc>
      </w:tr>
      <w:tr>
        <w:tc>
          <w:tcPr/>
          <w:p>
            <w:pPr>
              <w:pStyle w:val="Compact"/>
            </w:pPr>
            <w:r>
              <w:t xml:space="preserve">Kiiresti, ilma sõnata</w:t>
            </w:r>
          </w:p>
        </w:tc>
        <w:tc>
          <w:tcPr/>
          <w:p>
            <w:pPr>
              <w:pStyle w:val="Compact"/>
            </w:pPr>
            <w:r>
              <w:rPr>
                <w:b/>
                <w:bCs/>
              </w:rPr>
              <w:t xml:space="preserve">Ütle, mis juhtub:</w:t>
            </w:r>
            <w:r>
              <w:t xml:space="preserve"> </w:t>
            </w:r>
            <w:r>
              <w:t xml:space="preserve">„Ma nüüd vahetan mähkme”</w:t>
            </w:r>
          </w:p>
        </w:tc>
      </w:tr>
      <w:tr>
        <w:tc>
          <w:tcPr/>
          <w:p>
            <w:pPr>
              <w:pStyle w:val="Compact"/>
            </w:pPr>
            <w:r>
              <w:t xml:space="preserve">Beebi kui objekt</w:t>
            </w:r>
          </w:p>
        </w:tc>
        <w:tc>
          <w:tcPr/>
          <w:p>
            <w:pPr>
              <w:pStyle w:val="Compact"/>
            </w:pPr>
            <w:r>
              <w:rPr>
                <w:b/>
                <w:bCs/>
              </w:rPr>
              <w:t xml:space="preserve">Vaata silma</w:t>
            </w:r>
            <w:r>
              <w:t xml:space="preserve"> </w:t>
            </w:r>
            <w:r>
              <w:t xml:space="preserve">(kui laps seda tahab); aeglane tempo</w:t>
            </w:r>
          </w:p>
        </w:tc>
      </w:tr>
      <w:tr>
        <w:tc>
          <w:tcPr/>
          <w:p>
            <w:pPr>
              <w:pStyle w:val="Compact"/>
            </w:pPr>
            <w:r>
              <w:t xml:space="preserve">Nutt = probleem, mida kiiresti kustutada</w:t>
            </w:r>
          </w:p>
        </w:tc>
        <w:tc>
          <w:tcPr/>
          <w:p>
            <w:pPr>
              <w:pStyle w:val="Compact"/>
            </w:pPr>
            <w:r>
              <w:t xml:space="preserve">Nutt =</w:t>
            </w:r>
            <w:r>
              <w:t xml:space="preserve"> </w:t>
            </w:r>
            <w:r>
              <w:rPr>
                <w:b/>
                <w:bCs/>
              </w:rPr>
              <w:t xml:space="preserve">signaal</w:t>
            </w:r>
            <w:r>
              <w:t xml:space="preserve"> </w:t>
            </w:r>
            <w:r>
              <w:t xml:space="preserve">— kuula, enne kui lahendad</w:t>
            </w:r>
          </w:p>
        </w:tc>
      </w:tr>
      <w:tr>
        <w:tc>
          <w:tcPr/>
          <w:p>
            <w:pPr>
              <w:pStyle w:val="Compact"/>
            </w:pPr>
            <w:r>
              <w:t xml:space="preserve">Toitmine = ainult kalorid</w:t>
            </w:r>
          </w:p>
        </w:tc>
        <w:tc>
          <w:tcPr/>
          <w:p>
            <w:pPr>
              <w:pStyle w:val="Compact"/>
            </w:pPr>
            <w:r>
              <w:t xml:space="preserve">Toitmine =</w:t>
            </w:r>
            <w:r>
              <w:t xml:space="preserve"> </w:t>
            </w:r>
            <w:r>
              <w:rPr>
                <w:b/>
                <w:bCs/>
              </w:rPr>
              <w:t xml:space="preserve">ühendus</w:t>
            </w:r>
            <w:r>
              <w:t xml:space="preserve"> </w:t>
            </w:r>
            <w:r>
              <w:t xml:space="preserve">— kohalolek, mitte telefon</w:t>
            </w:r>
          </w:p>
        </w:tc>
      </w:tr>
    </w:tbl>
    <w:bookmarkEnd w:id="916"/>
    <w:bookmarkStart w:id="917" w:name="liikumine-ja-keskkond"/>
    <w:p>
      <w:pPr>
        <w:pStyle w:val="Heading3"/>
      </w:pPr>
      <w:r>
        <w:rPr>
          <w:rStyle w:val="SectionNumber"/>
        </w:rPr>
        <w:t xml:space="preserve">34.3.2</w:t>
      </w:r>
      <w:r>
        <w:tab/>
      </w:r>
      <w:r>
        <w:t xml:space="preserve">Liikumine ja keskkond</w:t>
      </w:r>
    </w:p>
    <w:p>
      <w:pPr>
        <w:pStyle w:val="Compact"/>
        <w:numPr>
          <w:ilvl w:val="0"/>
          <w:numId w:val="1300"/>
        </w:numPr>
      </w:pPr>
      <w:r>
        <w:rPr>
          <w:b/>
          <w:bCs/>
        </w:rPr>
        <w:t xml:space="preserve">Vabadus liikuda</w:t>
      </w:r>
      <w:r>
        <w:t xml:space="preserve"> </w:t>
      </w:r>
      <w:r>
        <w:t xml:space="preserve">— mitte kogu päev toolis või lamamisalusel kinni; turvaline põrandamatt.</w:t>
      </w:r>
    </w:p>
    <w:p>
      <w:pPr>
        <w:pStyle w:val="Compact"/>
        <w:numPr>
          <w:ilvl w:val="0"/>
          <w:numId w:val="1300"/>
        </w:numPr>
      </w:pPr>
      <w:r>
        <w:rPr>
          <w:b/>
          <w:bCs/>
        </w:rPr>
        <w:t xml:space="preserve">Jälgi, enne kui aitad</w:t>
      </w:r>
      <w:r>
        <w:t xml:space="preserve"> </w:t>
      </w:r>
      <w:r>
        <w:t xml:space="preserve">— kas laps proovib ise? Kas ta vajab abi või ruumi?</w:t>
      </w:r>
    </w:p>
    <w:p>
      <w:pPr>
        <w:pStyle w:val="Compact"/>
        <w:numPr>
          <w:ilvl w:val="0"/>
          <w:numId w:val="1300"/>
        </w:numPr>
      </w:pPr>
      <w:r>
        <w:rPr>
          <w:b/>
          <w:bCs/>
        </w:rPr>
        <w:t xml:space="preserve">Valmistatud keskkond</w:t>
      </w:r>
      <w:r>
        <w:t xml:space="preserve"> </w:t>
      </w:r>
      <w:r>
        <w:t xml:space="preserve">— beebi näeb, mis on tema jaoks; mitte kõik korraga üleval.</w:t>
      </w:r>
    </w:p>
    <w:bookmarkEnd w:id="917"/>
    <w:bookmarkStart w:id="918" w:name="suhtlus"/>
    <w:p>
      <w:pPr>
        <w:pStyle w:val="Heading3"/>
      </w:pPr>
      <w:r>
        <w:rPr>
          <w:rStyle w:val="SectionNumber"/>
        </w:rPr>
        <w:t xml:space="preserve">34.3.3</w:t>
      </w:r>
      <w:r>
        <w:tab/>
      </w:r>
      <w:r>
        <w:t xml:space="preserve">Suhtlus</w:t>
      </w:r>
    </w:p>
    <w:p>
      <w:pPr>
        <w:pStyle w:val="Compact"/>
        <w:numPr>
          <w:ilvl w:val="0"/>
          <w:numId w:val="1301"/>
        </w:numPr>
      </w:pPr>
      <w:r>
        <w:t xml:space="preserve">Räägi</w:t>
      </w:r>
      <w:r>
        <w:t xml:space="preserve"> </w:t>
      </w:r>
      <w:r>
        <w:rPr>
          <w:b/>
          <w:bCs/>
        </w:rPr>
        <w:t xml:space="preserve">ausalt ja rahulikult</w:t>
      </w:r>
      <w:r>
        <w:t xml:space="preserve"> </w:t>
      </w:r>
      <w:r>
        <w:t xml:space="preserve">— mitte ülekõne („beebi-beebi”), vaid lugupidav keel.</w:t>
      </w:r>
    </w:p>
    <w:p>
      <w:pPr>
        <w:pStyle w:val="Compact"/>
        <w:numPr>
          <w:ilvl w:val="0"/>
          <w:numId w:val="1301"/>
        </w:numPr>
      </w:pPr>
      <w:r>
        <w:rPr>
          <w:b/>
          <w:bCs/>
        </w:rPr>
        <w:t xml:space="preserve">Oota vastust</w:t>
      </w:r>
      <w:r>
        <w:t xml:space="preserve"> </w:t>
      </w:r>
      <w:r>
        <w:t xml:space="preserve">— isegi väike beebi reageerib pausiga; see on dialoog, mitte monoloog.</w:t>
      </w:r>
    </w:p>
    <w:p>
      <w:pPr>
        <w:pStyle w:val="Compact"/>
        <w:numPr>
          <w:ilvl w:val="0"/>
          <w:numId w:val="1301"/>
        </w:numPr>
      </w:pPr>
      <w:r>
        <w:rPr>
          <w:b/>
          <w:bCs/>
        </w:rPr>
        <w:t xml:space="preserve">Valideeri</w:t>
      </w:r>
      <w:r>
        <w:t xml:space="preserve"> </w:t>
      </w:r>
      <w:r>
        <w:t xml:space="preserve">(Lisa P): „Sa oled väsinud. Ma olen siin.” — enne lahendust.</w:t>
      </w:r>
    </w:p>
    <w:p>
      <w:r>
        <w:pict>
          <v:rect style="width:0;height:1.5pt" o:hralign="center" o:hrstd="t" o:hr="t"/>
        </w:pict>
      </w:r>
    </w:p>
    <w:bookmarkEnd w:id="918"/>
    <w:bookmarkEnd w:id="919"/>
    <w:bookmarkStart w:id="920" w:name="miks-tulemus-on-stressivaba"/>
    <w:p>
      <w:pPr>
        <w:pStyle w:val="Heading2"/>
      </w:pPr>
      <w:r>
        <w:rPr>
          <w:rStyle w:val="SectionNumber"/>
        </w:rPr>
        <w:t xml:space="preserve">34.4</w:t>
      </w:r>
      <w:r>
        <w:tab/>
      </w:r>
      <w:r>
        <w:t xml:space="preserve">3. Miks tulemus on stressivaba</w:t>
      </w:r>
    </w:p>
    <w:p>
      <w:pPr>
        <w:pStyle w:val="FirstParagraph"/>
      </w:pPr>
      <w:r>
        <w:t xml:space="preserve">Kui vanem</w:t>
      </w:r>
      <w:r>
        <w:t xml:space="preserve"> </w:t>
      </w:r>
      <w:r>
        <w:rPr>
          <w:b/>
          <w:bCs/>
        </w:rPr>
        <w:t xml:space="preserve">ei võitle</w:t>
      </w:r>
      <w:r>
        <w:t xml:space="preserve"> </w:t>
      </w:r>
      <w:r>
        <w:t xml:space="preserve">beebiga, vaid</w:t>
      </w:r>
      <w:r>
        <w:t xml:space="preserve"> </w:t>
      </w:r>
      <w:r>
        <w:rPr>
          <w:b/>
          <w:bCs/>
        </w:rPr>
        <w:t xml:space="preserve">koostööd teeb</w:t>
      </w:r>
      <w:r>
        <w:t xml:space="preserve">:</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Stressi allikas</w:t>
            </w:r>
          </w:p>
        </w:tc>
        <w:tc>
          <w:tcPr/>
          <w:p>
            <w:pPr>
              <w:pStyle w:val="Compact"/>
            </w:pPr>
            <w:r>
              <w:t xml:space="preserve">Austuse mõju</w:t>
            </w:r>
          </w:p>
        </w:tc>
      </w:tr>
      <w:tr>
        <w:tc>
          <w:tcPr/>
          <w:p>
            <w:pPr>
              <w:pStyle w:val="Compact"/>
            </w:pPr>
            <w:r>
              <w:t xml:space="preserve">„Kas ma teen õigesti?”</w:t>
            </w:r>
          </w:p>
        </w:tc>
        <w:tc>
          <w:tcPr/>
          <w:p>
            <w:pPr>
              <w:pStyle w:val="Compact"/>
            </w:pPr>
            <w:r>
              <w:t xml:space="preserve">Sa tead:</w:t>
            </w:r>
            <w:r>
              <w:t xml:space="preserve"> </w:t>
            </w:r>
            <w:r>
              <w:rPr>
                <w:b/>
                <w:bCs/>
              </w:rPr>
              <w:t xml:space="preserve">kogemus loeb rohkem kui perfektsioon</w:t>
            </w:r>
          </w:p>
        </w:tc>
      </w:tr>
      <w:tr>
        <w:tc>
          <w:tcPr/>
          <w:p>
            <w:pPr>
              <w:pStyle w:val="Compact"/>
            </w:pPr>
            <w:r>
              <w:t xml:space="preserve">„Ta peab juba oskama”</w:t>
            </w:r>
          </w:p>
        </w:tc>
        <w:tc>
          <w:tcPr/>
          <w:p>
            <w:pPr>
              <w:pStyle w:val="Compact"/>
            </w:pPr>
            <w:r>
              <w:t xml:space="preserve">Sa usaldad</w:t>
            </w:r>
            <w:r>
              <w:t xml:space="preserve"> </w:t>
            </w:r>
            <w:r>
              <w:rPr>
                <w:b/>
                <w:bCs/>
              </w:rPr>
              <w:t xml:space="preserve">arengut</w:t>
            </w:r>
            <w:r>
              <w:t xml:space="preserve"> </w:t>
            </w:r>
            <w:r>
              <w:t xml:space="preserve">— iga laps oma tempos</w:t>
            </w:r>
          </w:p>
        </w:tc>
      </w:tr>
      <w:tr>
        <w:tc>
          <w:tcPr/>
          <w:p>
            <w:pPr>
              <w:pStyle w:val="Compact"/>
            </w:pPr>
            <w:r>
              <w:t xml:space="preserve">„Ma pean kõike kontrollima”</w:t>
            </w:r>
          </w:p>
        </w:tc>
        <w:tc>
          <w:tcPr/>
          <w:p>
            <w:pPr>
              <w:pStyle w:val="Compact"/>
            </w:pPr>
            <w:r>
              <w:t xml:space="preserve">Sa valmistad</w:t>
            </w:r>
            <w:r>
              <w:t xml:space="preserve"> </w:t>
            </w:r>
            <w:r>
              <w:rPr>
                <w:b/>
                <w:bCs/>
              </w:rPr>
              <w:t xml:space="preserve">keskkonna</w:t>
            </w:r>
            <w:r>
              <w:t xml:space="preserve"> </w:t>
            </w:r>
            <w:r>
              <w:t xml:space="preserve">— mitte ei dikteeri iga liigutust</w:t>
            </w:r>
          </w:p>
        </w:tc>
      </w:tr>
      <w:tr>
        <w:tc>
          <w:tcPr/>
          <w:p>
            <w:pPr>
              <w:pStyle w:val="Compact"/>
            </w:pPr>
            <w:r>
              <w:t xml:space="preserve">„Ma ei jõua”</w:t>
            </w:r>
          </w:p>
        </w:tc>
        <w:tc>
          <w:tcPr/>
          <w:p>
            <w:pPr>
              <w:pStyle w:val="Compact"/>
            </w:pPr>
            <w:r>
              <w:t xml:space="preserve">Aeglane hoolitsus</w:t>
            </w:r>
            <w:r>
              <w:t xml:space="preserve"> </w:t>
            </w:r>
            <w:r>
              <w:rPr>
                <w:b/>
                <w:bCs/>
              </w:rPr>
              <w:t xml:space="preserve">vähendab kahetsusi</w:t>
            </w:r>
            <w:r>
              <w:t xml:space="preserve"> </w:t>
            </w:r>
            <w:r>
              <w:t xml:space="preserve">— vähem „tegin valesti”</w:t>
            </w:r>
          </w:p>
        </w:tc>
      </w:tr>
      <w:tr>
        <w:tc>
          <w:tcPr/>
          <w:p>
            <w:pPr>
              <w:pStyle w:val="Compact"/>
            </w:pPr>
            <w:r>
              <w:t xml:space="preserve">„Ma ei tunne armastust piisavalt”</w:t>
            </w:r>
          </w:p>
        </w:tc>
        <w:tc>
          <w:tcPr/>
          <w:p>
            <w:pPr>
              <w:pStyle w:val="Compact"/>
            </w:pPr>
            <w:r>
              <w:rPr>
                <w:b/>
                <w:bCs/>
              </w:rPr>
              <w:t xml:space="preserve">Austus on armastus</w:t>
            </w:r>
            <w:r>
              <w:t xml:space="preserve"> </w:t>
            </w:r>
            <w:r>
              <w:t xml:space="preserve">— nähtav igas teos</w:t>
            </w:r>
          </w:p>
        </w:tc>
      </w:tr>
    </w:tbl>
    <w:p>
      <w:pPr>
        <w:pStyle w:val="BlockText"/>
      </w:pPr>
      <w:r>
        <w:rPr>
          <w:i/>
          <w:iCs/>
        </w:rPr>
        <w:t xml:space="preserve">Sa ei pea ootama, kuni laps kasvab suureks, et hakata teda austama. Kui sa alustad vastsündinuna — laps kasvab</w:t>
      </w:r>
      <w:r>
        <w:rPr>
          <w:i/>
          <w:iCs/>
        </w:rPr>
        <w:t xml:space="preserve"> </w:t>
      </w:r>
      <w:r>
        <w:rPr>
          <w:b/>
          <w:bCs/>
          <w:i/>
          <w:iCs/>
        </w:rPr>
        <w:t xml:space="preserve">turvalisuses</w:t>
      </w:r>
      <w:r>
        <w:rPr>
          <w:i/>
          <w:iCs/>
        </w:rPr>
        <w:t xml:space="preserve">, mitte hirmus.</w:t>
      </w:r>
    </w:p>
    <w:p>
      <w:pPr>
        <w:pStyle w:val="FirstParagraph"/>
      </w:pPr>
      <w:r>
        <w:t xml:space="preserve">See kattub operatsiooni põhireegliga:</w:t>
      </w:r>
      <w:r>
        <w:t xml:space="preserve"> </w:t>
      </w:r>
      <w:r>
        <w:rPr>
          <w:b/>
          <w:bCs/>
        </w:rPr>
        <w:t xml:space="preserve">kohtleme kõiki asjaosalisi nagu terveid, täiesti normaalseid inimesi</w:t>
      </w:r>
      <w:r>
        <w:t xml:space="preserve"> </w:t>
      </w:r>
      <w:r>
        <w:t xml:space="preserve">— ka neid, kes ei oska veel rääkida.</w:t>
      </w:r>
    </w:p>
    <w:p>
      <w:r>
        <w:pict>
          <v:rect style="width:0;height:1.5pt" o:hralign="center" o:hrstd="t" o:hr="t"/>
        </w:pict>
      </w:r>
    </w:p>
    <w:bookmarkEnd w:id="920"/>
    <w:bookmarkStart w:id="921" w:name="seos-teiste-lisadega-3"/>
    <w:p>
      <w:pPr>
        <w:pStyle w:val="Heading2"/>
      </w:pPr>
      <w:r>
        <w:rPr>
          <w:rStyle w:val="SectionNumber"/>
        </w:rPr>
        <w:t xml:space="preserve">34.5</w:t>
      </w:r>
      <w:r>
        <w:tab/>
      </w:r>
      <w:r>
        <w:t xml:space="preserve">4. Seos teiste lisadega</w:t>
      </w:r>
    </w:p>
    <w:p>
      <w:pPr>
        <w:pStyle w:val="SourceCode"/>
      </w:pPr>
      <w:r>
        <w:rPr>
          <w:rStyle w:val="VerbatimChar"/>
        </w:rPr>
        <w:t xml:space="preserve">Lisa W (austus beebile) → Lisa E (pere rindejoon) → Lisa J (kool) → Lisa M (identiteet)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E</w:t>
            </w:r>
            <w:r>
              <w:t xml:space="preserve"> </w:t>
            </w:r>
            <w:r>
              <w:t xml:space="preserve">— Pere rindejoon</w:t>
            </w:r>
          </w:p>
        </w:tc>
        <w:tc>
          <w:tcPr/>
          <w:p>
            <w:pPr>
              <w:pStyle w:val="Compact"/>
            </w:pPr>
            <w:r>
              <w:t xml:space="preserve">Tugev pere algab</w:t>
            </w:r>
            <w:r>
              <w:t xml:space="preserve"> </w:t>
            </w:r>
            <w:r>
              <w:rPr>
                <w:b/>
                <w:bCs/>
              </w:rPr>
              <w:t xml:space="preserve">esimestest aastatest</w:t>
            </w:r>
            <w:r>
              <w:t xml:space="preserve"> </w:t>
            </w:r>
            <w:r>
              <w:t xml:space="preserve">— mitte alles koolis</w:t>
            </w:r>
          </w:p>
        </w:tc>
      </w:tr>
      <w:tr>
        <w:tc>
          <w:tcPr/>
          <w:p>
            <w:pPr>
              <w:pStyle w:val="Compact"/>
            </w:pPr>
            <w:r>
              <w:rPr>
                <w:b/>
                <w:bCs/>
              </w:rPr>
              <w:t xml:space="preserve">J</w:t>
            </w:r>
            <w:r>
              <w:t xml:space="preserve"> </w:t>
            </w:r>
            <w:r>
              <w:t xml:space="preserve">— Montessori võrgustik</w:t>
            </w:r>
          </w:p>
        </w:tc>
        <w:tc>
          <w:tcPr/>
          <w:p>
            <w:pPr>
              <w:pStyle w:val="Compact"/>
            </w:pPr>
            <w:r>
              <w:t xml:space="preserve">Sõimerühmad 0–3, lasteaiad 3–6, kool 6–12 —</w:t>
            </w:r>
            <w:r>
              <w:t xml:space="preserve"> </w:t>
            </w:r>
            <w:r>
              <w:rPr>
                <w:b/>
                <w:bCs/>
              </w:rPr>
              <w:t xml:space="preserve">jätkuv austus</w:t>
            </w:r>
          </w:p>
        </w:tc>
      </w:tr>
      <w:tr>
        <w:tc>
          <w:tcPr/>
          <w:p>
            <w:pPr>
              <w:pStyle w:val="Compact"/>
            </w:pPr>
            <w:r>
              <w:rPr>
                <w:b/>
                <w:bCs/>
              </w:rPr>
              <w:t xml:space="preserve">M</w:t>
            </w:r>
            <w:r>
              <w:t xml:space="preserve"> </w:t>
            </w:r>
            <w:r>
              <w:t xml:space="preserve">— Identiteet</w:t>
            </w:r>
          </w:p>
        </w:tc>
        <w:tc>
          <w:tcPr/>
          <w:p>
            <w:pPr>
              <w:pStyle w:val="Compact"/>
            </w:pPr>
            <w:r>
              <w:t xml:space="preserve">Laps, keda austati algusest,</w:t>
            </w:r>
            <w:r>
              <w:t xml:space="preserve"> </w:t>
            </w:r>
            <w:r>
              <w:rPr>
                <w:b/>
                <w:bCs/>
              </w:rPr>
              <w:t xml:space="preserve">ei pea hiljem tõestama, et ta on väärt</w:t>
            </w:r>
          </w:p>
        </w:tc>
      </w:tr>
      <w:tr>
        <w:tc>
          <w:tcPr/>
          <w:p>
            <w:pPr>
              <w:pStyle w:val="Compact"/>
            </w:pPr>
            <w:r>
              <w:rPr>
                <w:b/>
                <w:bCs/>
              </w:rPr>
              <w:t xml:space="preserve">P</w:t>
            </w:r>
            <w:r>
              <w:t xml:space="preserve"> </w:t>
            </w:r>
            <w:r>
              <w:t xml:space="preserve">— Valideerimine</w:t>
            </w:r>
          </w:p>
        </w:tc>
        <w:tc>
          <w:tcPr/>
          <w:p>
            <w:pPr>
              <w:pStyle w:val="Compact"/>
            </w:pPr>
            <w:r>
              <w:t xml:space="preserve">Beebi „nutt” on nagu täiskasvanu „WTF” —</w:t>
            </w:r>
            <w:r>
              <w:t xml:space="preserve"> </w:t>
            </w:r>
            <w:r>
              <w:rPr>
                <w:b/>
                <w:bCs/>
              </w:rPr>
              <w:t xml:space="preserve">kuula enne õpetamist</w:t>
            </w:r>
          </w:p>
        </w:tc>
      </w:tr>
      <w:tr>
        <w:tc>
          <w:tcPr/>
          <w:p>
            <w:pPr>
              <w:pStyle w:val="Compact"/>
            </w:pPr>
            <w:r>
              <w:rPr>
                <w:b/>
                <w:bCs/>
              </w:rPr>
              <w:t xml:space="preserve">I</w:t>
            </w:r>
            <w:r>
              <w:t xml:space="preserve"> </w:t>
            </w:r>
            <w:r>
              <w:t xml:space="preserve">— Juhtimine</w:t>
            </w:r>
          </w:p>
        </w:tc>
        <w:tc>
          <w:tcPr/>
          <w:p>
            <w:pPr>
              <w:pStyle w:val="Compact"/>
            </w:pPr>
            <w:r>
              <w:t xml:space="preserve">Steiger: inimene, mitte ametikoht —</w:t>
            </w:r>
            <w:r>
              <w:t xml:space="preserve"> </w:t>
            </w:r>
            <w:r>
              <w:rPr>
                <w:b/>
                <w:bCs/>
              </w:rPr>
              <w:t xml:space="preserve">beebi, mitte „käpik”</w:t>
            </w:r>
          </w:p>
        </w:tc>
      </w:tr>
      <w:tr>
        <w:tc>
          <w:tcPr/>
          <w:p>
            <w:pPr>
              <w:pStyle w:val="Compact"/>
            </w:pPr>
            <w:r>
              <w:rPr>
                <w:b/>
                <w:bCs/>
              </w:rPr>
              <w:t xml:space="preserve">S</w:t>
            </w:r>
            <w:r>
              <w:t xml:space="preserve"> </w:t>
            </w:r>
            <w:r>
              <w:t xml:space="preserve">— Trauma</w:t>
            </w:r>
          </w:p>
        </w:tc>
        <w:tc>
          <w:tcPr/>
          <w:p>
            <w:pPr>
              <w:pStyle w:val="Compact"/>
            </w:pPr>
            <w:r>
              <w:t xml:space="preserve">Väärkohtlemine algab sageli</w:t>
            </w:r>
            <w:r>
              <w:t xml:space="preserve"> </w:t>
            </w:r>
            <w:r>
              <w:rPr>
                <w:b/>
                <w:bCs/>
              </w:rPr>
              <w:t xml:space="preserve">väikesest</w:t>
            </w:r>
            <w:r>
              <w:t xml:space="preserve"> </w:t>
            </w:r>
            <w:r>
              <w:t xml:space="preserve">— kiirus, alandamine, ignoreerimine</w:t>
            </w:r>
          </w:p>
        </w:tc>
      </w:tr>
      <w:tr>
        <w:tc>
          <w:tcPr/>
          <w:p>
            <w:pPr>
              <w:pStyle w:val="Compact"/>
            </w:pPr>
            <w:r>
              <w:rPr>
                <w:b/>
                <w:bCs/>
              </w:rPr>
              <w:t xml:space="preserve">V</w:t>
            </w:r>
            <w:r>
              <w:t xml:space="preserve"> </w:t>
            </w:r>
            <w:r>
              <w:t xml:space="preserve">— Uni</w:t>
            </w:r>
          </w:p>
        </w:tc>
        <w:tc>
          <w:tcPr/>
          <w:p>
            <w:pPr>
              <w:pStyle w:val="Compact"/>
            </w:pPr>
            <w:r>
              <w:t xml:space="preserve">Beebi uni on</w:t>
            </w:r>
            <w:r>
              <w:t xml:space="preserve"> </w:t>
            </w:r>
            <w:r>
              <w:rPr>
                <w:b/>
                <w:bCs/>
              </w:rPr>
              <w:t xml:space="preserve">perekonna uni</w:t>
            </w:r>
            <w:r>
              <w:t xml:space="preserve"> </w:t>
            </w:r>
            <w:r>
              <w:t xml:space="preserve">— austus tähendab ka rütmi austamist</w:t>
            </w:r>
          </w:p>
        </w:tc>
      </w:tr>
    </w:tbl>
    <w:p>
      <w:r>
        <w:pict>
          <v:rect style="width:0;height:1.5pt" o:hralign="center" o:hrstd="t" o:hr="t"/>
        </w:pict>
      </w:r>
    </w:p>
    <w:bookmarkEnd w:id="921"/>
    <w:bookmarkStart w:id="924" w:name="eesti-kust-alustada"/>
    <w:p>
      <w:pPr>
        <w:pStyle w:val="Heading2"/>
      </w:pPr>
      <w:r>
        <w:rPr>
          <w:rStyle w:val="SectionNumber"/>
        </w:rPr>
        <w:t xml:space="preserve">34.6</w:t>
      </w:r>
      <w:r>
        <w:tab/>
      </w:r>
      <w:r>
        <w:t xml:space="preserve">5. Eesti — kust alustada</w:t>
      </w:r>
    </w:p>
    <w:bookmarkStart w:id="922" w:name="montessori-sõimerühmad-03-eestis"/>
    <w:p>
      <w:pPr>
        <w:pStyle w:val="Heading3"/>
      </w:pPr>
      <w:r>
        <w:rPr>
          <w:rStyle w:val="SectionNumber"/>
        </w:rPr>
        <w:t xml:space="preserve">34.6.1</w:t>
      </w:r>
      <w:r>
        <w:tab/>
      </w:r>
      <w:r>
        <w:t xml:space="preserve">Montessori sõimerühmad (0–3) Eestis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p>
      <w:pPr>
        <w:pStyle w:val="BodyText"/>
      </w:pPr>
      <w:r>
        <w:rPr>
          <w:b/>
          <w:bCs/>
        </w:rPr>
        <w:t xml:space="preserve">Kontakt:</w:t>
      </w:r>
      <w:r>
        <w:t xml:space="preserve"> </w:t>
      </w:r>
      <w:r>
        <w:t xml:space="preserve">info@mariamontessori.ee ·</w:t>
      </w:r>
      <w:r>
        <w:t xml:space="preserve"> </w:t>
      </w:r>
      <w:hyperlink r:id="rId137">
        <w:r>
          <w:rPr>
            <w:rStyle w:val="Hyperlink"/>
          </w:rPr>
          <w:t xml:space="preserve">montessorieesti.ee</w:t>
        </w:r>
      </w:hyperlink>
      <w:r>
        <w:t xml:space="preserve"> </w:t>
      </w:r>
      <w:r>
        <w:t xml:space="preserve">·</w:t>
      </w:r>
      <w:r>
        <w:t xml:space="preserve"> </w:t>
      </w:r>
      <w:hyperlink r:id="rId138">
        <w:r>
          <w:rPr>
            <w:rStyle w:val="Hyperlink"/>
          </w:rPr>
          <w:t xml:space="preserve">mariamontessori.ee</w:t>
        </w:r>
      </w:hyperlink>
    </w:p>
    <w:bookmarkEnd w:id="922"/>
    <w:bookmarkStart w:id="923" w:name="kodus-ilma-lasteaeda"/>
    <w:p>
      <w:pPr>
        <w:pStyle w:val="Heading3"/>
      </w:pPr>
      <w:r>
        <w:rPr>
          <w:rStyle w:val="SectionNumber"/>
        </w:rPr>
        <w:t xml:space="preserve">34.6.2</w:t>
      </w:r>
      <w:r>
        <w:tab/>
      </w:r>
      <w:r>
        <w:t xml:space="preserve">Kodus — ilma lasteaeda</w:t>
      </w:r>
    </w:p>
    <w:p>
      <w:pPr>
        <w:pStyle w:val="FirstParagraph"/>
      </w:pPr>
      <w:r>
        <w:t xml:space="preserve">Sa ei pea ootama vaba kohta. Alusta</w:t>
      </w:r>
      <w:r>
        <w:t xml:space="preserve"> </w:t>
      </w:r>
      <w:r>
        <w:rPr>
          <w:b/>
          <w:bCs/>
        </w:rPr>
        <w:t xml:space="preserve">ühest harjumusest</w:t>
      </w:r>
      <w:r>
        <w:t xml:space="preserve">:</w:t>
      </w:r>
    </w:p>
    <w:p>
      <w:pPr>
        <w:pStyle w:val="Compact"/>
        <w:numPr>
          <w:ilvl w:val="0"/>
          <w:numId w:val="1302"/>
        </w:numPr>
      </w:pPr>
      <w:r>
        <w:rPr>
          <w:b/>
          <w:bCs/>
        </w:rPr>
        <w:t xml:space="preserve">Üks aeglane hoolitsushetk päevas</w:t>
      </w:r>
      <w:r>
        <w:t xml:space="preserve"> </w:t>
      </w:r>
      <w:r>
        <w:t xml:space="preserve">— täielik kohalolek, sõnad enne tegu.</w:t>
      </w:r>
    </w:p>
    <w:p>
      <w:pPr>
        <w:pStyle w:val="Compact"/>
        <w:numPr>
          <w:ilvl w:val="0"/>
          <w:numId w:val="1302"/>
        </w:numPr>
      </w:pPr>
      <w:r>
        <w:rPr>
          <w:b/>
          <w:bCs/>
        </w:rPr>
        <w:t xml:space="preserve">Üks vaatlus</w:t>
      </w:r>
      <w:r>
        <w:t xml:space="preserve"> </w:t>
      </w:r>
      <w:r>
        <w:t xml:space="preserve">— 5 minutit, mil sa ainult vaatad, mida beebi teeb, ilma sekkumata.</w:t>
      </w:r>
    </w:p>
    <w:p>
      <w:pPr>
        <w:pStyle w:val="Compact"/>
        <w:numPr>
          <w:ilvl w:val="0"/>
          <w:numId w:val="1302"/>
        </w:numPr>
      </w:pPr>
      <w:r>
        <w:rPr>
          <w:b/>
          <w:bCs/>
        </w:rPr>
        <w:t xml:space="preserve">Üks lause austusest</w:t>
      </w:r>
      <w:r>
        <w:t xml:space="preserve"> </w:t>
      </w:r>
      <w:r>
        <w:t xml:space="preserve">— „Ma näen sind. Ma olen siin.”</w:t>
      </w:r>
    </w:p>
    <w:p>
      <w:r>
        <w:pict>
          <v:rect style="width:0;height:1.5pt" o:hralign="center" o:hrstd="t" o:hr="t"/>
        </w:pict>
      </w:r>
    </w:p>
    <w:bookmarkEnd w:id="923"/>
    <w:bookmarkEnd w:id="924"/>
    <w:bookmarkStart w:id="925" w:name="lugemine"/>
    <w:p>
      <w:pPr>
        <w:pStyle w:val="Heading2"/>
      </w:pPr>
      <w:r>
        <w:rPr>
          <w:rStyle w:val="SectionNumber"/>
        </w:rPr>
        <w:t xml:space="preserve">34.7</w:t>
      </w:r>
      <w:r>
        <w:tab/>
      </w:r>
      <w:r>
        <w:t xml:space="preserve">6. Lugemine</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Materjal</w:t>
            </w:r>
          </w:p>
        </w:tc>
        <w:tc>
          <w:tcPr/>
          <w:p>
            <w:pPr>
              <w:pStyle w:val="Compact"/>
            </w:pPr>
            <w:r>
              <w:t xml:space="preserve">Märkus</w:t>
            </w:r>
          </w:p>
        </w:tc>
      </w:tr>
      <w:tr>
        <w:tc>
          <w:tcPr/>
          <w:p>
            <w:pPr>
              <w:pStyle w:val="Compact"/>
            </w:pPr>
            <w:r>
              <w:t xml:space="preserve">Maria Montessori —</w:t>
            </w:r>
            <w:r>
              <w:t xml:space="preserve"> </w:t>
            </w:r>
            <w:r>
              <w:rPr>
                <w:i/>
                <w:iCs/>
              </w:rPr>
              <w:t xml:space="preserve">The Absorbent Mind</w:t>
            </w:r>
          </w:p>
        </w:tc>
        <w:tc>
          <w:tcPr/>
          <w:p>
            <w:pPr>
              <w:pStyle w:val="Compact"/>
            </w:pPr>
            <w:r>
              <w:t xml:space="preserve">Imendumisperiood, lapse väärtus algusest</w:t>
            </w:r>
          </w:p>
        </w:tc>
      </w:tr>
      <w:tr>
        <w:tc>
          <w:tcPr/>
          <w:p>
            <w:pPr>
              <w:pStyle w:val="Compact"/>
            </w:pPr>
            <w:r>
              <w:t xml:space="preserve">Simone Davies &amp; Junnifa Uzodike —</w:t>
            </w:r>
            <w:r>
              <w:t xml:space="preserve"> </w:t>
            </w:r>
            <w:r>
              <w:rPr>
                <w:i/>
                <w:iCs/>
              </w:rPr>
              <w:t xml:space="preserve">The Montessori Baby</w:t>
            </w:r>
          </w:p>
        </w:tc>
        <w:tc>
          <w:tcPr/>
          <w:p>
            <w:pPr>
              <w:pStyle w:val="Compact"/>
            </w:pPr>
            <w:r>
              <w:t xml:space="preserve">Praktiline juhend 0–12 kuud ja edasi</w:t>
            </w:r>
          </w:p>
        </w:tc>
      </w:tr>
      <w:tr>
        <w:tc>
          <w:tcPr/>
          <w:p>
            <w:pPr>
              <w:pStyle w:val="Compact"/>
            </w:pPr>
            <w:r>
              <w:t xml:space="preserve">Simone Davies —</w:t>
            </w:r>
            <w:r>
              <w:t xml:space="preserve"> </w:t>
            </w:r>
            <w:r>
              <w:rPr>
                <w:i/>
                <w:iCs/>
              </w:rPr>
              <w:t xml:space="preserve">The Montessori Toddler</w:t>
            </w:r>
          </w:p>
        </w:tc>
        <w:tc>
          <w:tcPr/>
          <w:p>
            <w:pPr>
              <w:pStyle w:val="Compact"/>
            </w:pPr>
            <w:r>
              <w:t xml:space="preserve">Jätk 1–3+ aastastele</w:t>
            </w:r>
          </w:p>
        </w:tc>
      </w:tr>
      <w:tr>
        <w:tc>
          <w:tcPr/>
          <w:p>
            <w:pPr>
              <w:pStyle w:val="Compact"/>
            </w:pPr>
            <w:r>
              <w:rPr>
                <w:b/>
                <w:bCs/>
              </w:rPr>
              <w:t xml:space="preserve">Lisa J §5</w:t>
            </w:r>
          </w:p>
        </w:tc>
        <w:tc>
          <w:tcPr/>
          <w:p>
            <w:pPr>
              <w:pStyle w:val="Compact"/>
            </w:pPr>
            <w:r>
              <w:t xml:space="preserve">Eesti Montessori võrgustik — koolid, lasteaiad, sõimerühmad</w:t>
            </w:r>
          </w:p>
        </w:tc>
      </w:tr>
      <w:tr>
        <w:tc>
          <w:tcPr/>
          <w:p>
            <w:pPr>
              <w:pStyle w:val="Compact"/>
            </w:pPr>
            <w:r>
              <w:t xml:space="preserve">Gordoni perekool (sinamina.ee)</w:t>
            </w:r>
          </w:p>
        </w:tc>
        <w:tc>
          <w:tcPr/>
          <w:p>
            <w:pPr>
              <w:pStyle w:val="Compact"/>
            </w:pPr>
            <w:r>
              <w:t xml:space="preserve">Vanemate suhtlus — täiendab Montessori austust (Lisa M)</w:t>
            </w:r>
          </w:p>
        </w:tc>
      </w:tr>
      <w:tr>
        <w:tc>
          <w:tcPr/>
          <w:p>
            <w:pPr>
              <w:pStyle w:val="Compact"/>
            </w:pPr>
            <w:r>
              <w:t xml:space="preserve">Imelised aastad (pk.ee)</w:t>
            </w:r>
          </w:p>
        </w:tc>
        <w:tc>
          <w:tcPr/>
          <w:p>
            <w:pPr>
              <w:pStyle w:val="Compact"/>
            </w:pPr>
            <w:r>
              <w:t xml:space="preserve">Tõenduspõhine vanemlus — praktiline tugi</w:t>
            </w:r>
          </w:p>
        </w:tc>
      </w:tr>
    </w:tbl>
    <w:p>
      <w:r>
        <w:pict>
          <v:rect style="width:0;height:1.5pt" o:hralign="center" o:hrstd="t" o:hr="t"/>
        </w:pict>
      </w:r>
    </w:p>
    <w:bookmarkEnd w:id="925"/>
    <w:bookmarkStart w:id="926" w:name="avatud-meel-küsimused-vanemale"/>
    <w:p>
      <w:pPr>
        <w:pStyle w:val="Heading2"/>
      </w:pPr>
      <w:r>
        <w:rPr>
          <w:rStyle w:val="SectionNumber"/>
        </w:rPr>
        <w:t xml:space="preserve">34.8</w:t>
      </w:r>
      <w:r>
        <w:tab/>
      </w:r>
      <w:r>
        <w:t xml:space="preserve">7. AVATUD MEEL — küsimused vanemale</w:t>
      </w:r>
    </w:p>
    <w:p>
      <w:pPr>
        <w:pStyle w:val="BlockText"/>
      </w:pPr>
      <w:r>
        <w:rPr>
          <w:i/>
          <w:iCs/>
        </w:rPr>
        <w:t xml:space="preserve">Sa ei pea neile vastama. Aga kui üks neist paneb sind peatuma — see on võit.</w:t>
      </w:r>
    </w:p>
    <w:p>
      <w:pPr>
        <w:pStyle w:val="Compact"/>
        <w:numPr>
          <w:ilvl w:val="0"/>
          <w:numId w:val="1303"/>
        </w:numPr>
      </w:pPr>
      <w:r>
        <w:t xml:space="preserve">Kas sa kohtled beebi</w:t>
      </w:r>
      <w:r>
        <w:t xml:space="preserve"> </w:t>
      </w:r>
      <w:r>
        <w:rPr>
          <w:b/>
          <w:bCs/>
        </w:rPr>
        <w:t xml:space="preserve">nagu inimest</w:t>
      </w:r>
      <w:r>
        <w:t xml:space="preserve"> </w:t>
      </w:r>
      <w:r>
        <w:t xml:space="preserve">— või nagu ülesannet, mida tuleb ära teha?</w:t>
      </w:r>
    </w:p>
    <w:p>
      <w:pPr>
        <w:pStyle w:val="Compact"/>
        <w:numPr>
          <w:ilvl w:val="0"/>
          <w:numId w:val="1303"/>
        </w:numPr>
      </w:pPr>
      <w:r>
        <w:t xml:space="preserve">Kas sa</w:t>
      </w:r>
      <w:r>
        <w:t xml:space="preserve"> </w:t>
      </w:r>
      <w:r>
        <w:rPr>
          <w:b/>
          <w:bCs/>
        </w:rPr>
        <w:t xml:space="preserve">ütled</w:t>
      </w:r>
      <w:r>
        <w:t xml:space="preserve">, mida sa teed, enne kui sa seda teed?</w:t>
      </w:r>
    </w:p>
    <w:p>
      <w:pPr>
        <w:pStyle w:val="Compact"/>
        <w:numPr>
          <w:ilvl w:val="0"/>
          <w:numId w:val="1303"/>
        </w:numPr>
      </w:pPr>
      <w:r>
        <w:t xml:space="preserve">Kas su hoolitsushetked on</w:t>
      </w:r>
      <w:r>
        <w:t xml:space="preserve"> </w:t>
      </w:r>
      <w:r>
        <w:rPr>
          <w:b/>
          <w:bCs/>
        </w:rPr>
        <w:t xml:space="preserve">kiired</w:t>
      </w:r>
      <w:r>
        <w:t xml:space="preserve"> </w:t>
      </w:r>
      <w:r>
        <w:t xml:space="preserve">— või on seal ruumi vaadata silma?</w:t>
      </w:r>
    </w:p>
    <w:p>
      <w:pPr>
        <w:pStyle w:val="Compact"/>
        <w:numPr>
          <w:ilvl w:val="0"/>
          <w:numId w:val="1303"/>
        </w:numPr>
      </w:pPr>
      <w:r>
        <w:t xml:space="preserve">Kas sa ootad beebilt vastust — või ainult vaikust?</w:t>
      </w:r>
    </w:p>
    <w:p>
      <w:pPr>
        <w:pStyle w:val="Compact"/>
        <w:numPr>
          <w:ilvl w:val="0"/>
          <w:numId w:val="1303"/>
        </w:numPr>
      </w:pPr>
      <w:r>
        <w:t xml:space="preserve">Kas sa võrdled oma beebi</w:t>
      </w:r>
      <w:r>
        <w:t xml:space="preserve"> </w:t>
      </w:r>
      <w:r>
        <w:rPr>
          <w:b/>
          <w:bCs/>
        </w:rPr>
        <w:t xml:space="preserve">teistega</w:t>
      </w:r>
      <w:r>
        <w:t xml:space="preserve"> </w:t>
      </w:r>
      <w:r>
        <w:t xml:space="preserve">— ja kas see teeb sind ärevaks?</w:t>
      </w:r>
    </w:p>
    <w:p>
      <w:pPr>
        <w:pStyle w:val="Compact"/>
        <w:numPr>
          <w:ilvl w:val="0"/>
          <w:numId w:val="1303"/>
        </w:numPr>
      </w:pPr>
      <w:r>
        <w:t xml:space="preserve">Kas sa usud, et</w:t>
      </w:r>
      <w:r>
        <w:t xml:space="preserve"> </w:t>
      </w:r>
      <w:r>
        <w:rPr>
          <w:b/>
          <w:bCs/>
        </w:rPr>
        <w:t xml:space="preserve">austus vähendab stressi</w:t>
      </w:r>
      <w:r>
        <w:t xml:space="preserve"> </w:t>
      </w:r>
      <w:r>
        <w:t xml:space="preserve">— või et see on „pehme” ja ebapraktiline?</w:t>
      </w:r>
    </w:p>
    <w:p>
      <w:pPr>
        <w:pStyle w:val="Compact"/>
        <w:numPr>
          <w:ilvl w:val="0"/>
          <w:numId w:val="1303"/>
        </w:numPr>
      </w:pPr>
      <w:r>
        <w:t xml:space="preserve">Kas sa oled kunagi mõelnud:</w:t>
      </w:r>
      <w:r>
        <w:t xml:space="preserve"> </w:t>
      </w:r>
      <w:r>
        <w:rPr>
          <w:b/>
          <w:bCs/>
        </w:rPr>
        <w:t xml:space="preserve">austus = armastus</w:t>
      </w:r>
      <w:r>
        <w:t xml:space="preserve"> </w:t>
      </w:r>
      <w:r>
        <w:t xml:space="preserve">— mitte eraldi asjad?</w:t>
      </w:r>
    </w:p>
    <w:p>
      <w:pPr>
        <w:pStyle w:val="Compact"/>
        <w:numPr>
          <w:ilvl w:val="0"/>
          <w:numId w:val="1303"/>
        </w:numPr>
      </w:pPr>
      <w:r>
        <w:t xml:space="preserve">Kas su telefon on</w:t>
      </w:r>
      <w:r>
        <w:t xml:space="preserve"> </w:t>
      </w:r>
      <w:r>
        <w:rPr>
          <w:b/>
          <w:bCs/>
        </w:rPr>
        <w:t xml:space="preserve">hoolitsushetke ajal</w:t>
      </w:r>
      <w:r>
        <w:t xml:space="preserve"> </w:t>
      </w:r>
      <w:r>
        <w:t xml:space="preserve">taskus?</w:t>
      </w:r>
    </w:p>
    <w:p>
      <w:pPr>
        <w:pStyle w:val="Compact"/>
        <w:numPr>
          <w:ilvl w:val="0"/>
          <w:numId w:val="1303"/>
        </w:numPr>
      </w:pPr>
      <w:r>
        <w:t xml:space="preserve">Kas sa lased beebil</w:t>
      </w:r>
      <w:r>
        <w:t xml:space="preserve"> </w:t>
      </w:r>
      <w:r>
        <w:rPr>
          <w:b/>
          <w:bCs/>
        </w:rPr>
        <w:t xml:space="preserve">liikuda</w:t>
      </w:r>
      <w:r>
        <w:t xml:space="preserve"> </w:t>
      </w:r>
      <w:r>
        <w:t xml:space="preserve">— või hoiad teda kinni „mugavuse” nimel?</w:t>
      </w:r>
    </w:p>
    <w:p>
      <w:pPr>
        <w:pStyle w:val="Compact"/>
        <w:numPr>
          <w:ilvl w:val="0"/>
          <w:numId w:val="1303"/>
        </w:numPr>
      </w:pPr>
      <w:r>
        <w:t xml:space="preserve">Kas sa tahaksid, et</w:t>
      </w:r>
      <w:r>
        <w:t xml:space="preserve"> </w:t>
      </w:r>
      <w:r>
        <w:rPr>
          <w:b/>
          <w:bCs/>
        </w:rPr>
        <w:t xml:space="preserve">sinu vanemad</w:t>
      </w:r>
      <w:r>
        <w:t xml:space="preserve"> </w:t>
      </w:r>
      <w:r>
        <w:t xml:space="preserve">oleksid sind nii kohelnud?</w:t>
      </w:r>
    </w:p>
    <w:p>
      <w:r>
        <w:pict>
          <v:rect style="width:0;height:1.5pt" o:hralign="center" o:hrstd="t" o:hr="t"/>
        </w:pict>
      </w:r>
    </w:p>
    <w:bookmarkEnd w:id="926"/>
    <w:bookmarkStart w:id="927" w:name="mida-see-ei-ole-2"/>
    <w:p>
      <w:pPr>
        <w:pStyle w:val="Heading2"/>
      </w:pPr>
      <w:r>
        <w:rPr>
          <w:rStyle w:val="SectionNumber"/>
        </w:rPr>
        <w:t xml:space="preserve">34.9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„Sa pead olema perfektne vanem”</w:t>
            </w:r>
          </w:p>
        </w:tc>
        <w:tc>
          <w:tcPr/>
          <w:p>
            <w:pPr>
              <w:pStyle w:val="Compact"/>
            </w:pPr>
            <w:r>
              <w:t xml:space="preserve">Üks samm korraga</w:t>
            </w:r>
          </w:p>
        </w:tc>
      </w:tr>
      <w:tr>
        <w:tc>
          <w:tcPr/>
          <w:p>
            <w:pPr>
              <w:pStyle w:val="Compact"/>
            </w:pPr>
            <w:r>
              <w:t xml:space="preserve">Ainult rikastele või Montessori lasteaiale</w:t>
            </w:r>
          </w:p>
        </w:tc>
        <w:tc>
          <w:tcPr/>
          <w:p>
            <w:pPr>
              <w:pStyle w:val="Compact"/>
            </w:pPr>
            <w:r>
              <w:rPr>
                <w:b/>
                <w:bCs/>
              </w:rPr>
              <w:t xml:space="preserve">Kodus</w:t>
            </w:r>
            <w:r>
              <w:t xml:space="preserve"> </w:t>
            </w:r>
            <w:r>
              <w:t xml:space="preserve">rakendatav austus</w:t>
            </w:r>
          </w:p>
        </w:tc>
      </w:tr>
      <w:tr>
        <w:tc>
          <w:tcPr/>
          <w:p>
            <w:pPr>
              <w:pStyle w:val="Compact"/>
            </w:pPr>
            <w:r>
              <w:t xml:space="preserve">Beebi ignoreerimine („ta peab ise harjuma”)</w:t>
            </w:r>
          </w:p>
        </w:tc>
        <w:tc>
          <w:tcPr/>
          <w:p>
            <w:pPr>
              <w:pStyle w:val="Compact"/>
            </w:pPr>
            <w:r>
              <w:rPr>
                <w:b/>
                <w:bCs/>
              </w:rPr>
              <w:t xml:space="preserve">Kohalolek</w:t>
            </w:r>
            <w:r>
              <w:t xml:space="preserve"> </w:t>
            </w:r>
            <w:r>
              <w:t xml:space="preserve">ja kutse — mitte hülgamine</w:t>
            </w:r>
          </w:p>
        </w:tc>
      </w:tr>
      <w:tr>
        <w:tc>
          <w:tcPr/>
          <w:p>
            <w:pPr>
              <w:pStyle w:val="Compact"/>
            </w:pPr>
            <w:r>
              <w:t xml:space="preserve">Asendab meditsiinilist nõu</w:t>
            </w:r>
          </w:p>
        </w:tc>
        <w:tc>
          <w:tcPr/>
          <w:p>
            <w:pPr>
              <w:pStyle w:val="Compact"/>
            </w:pPr>
            <w:r>
              <w:t xml:space="preserve">Täiendab perearsti ja tugivõrgustikku</w:t>
            </w:r>
          </w:p>
        </w:tc>
      </w:tr>
      <w:tr>
        <w:tc>
          <w:tcPr/>
          <w:p>
            <w:pPr>
              <w:pStyle w:val="Compact"/>
            </w:pPr>
            <w:r>
              <w:t xml:space="preserve">Ainult emadele</w:t>
            </w:r>
          </w:p>
        </w:tc>
        <w:tc>
          <w:tcPr/>
          <w:p>
            <w:pPr>
              <w:pStyle w:val="Compact"/>
            </w:pPr>
            <w:r>
              <w:rPr>
                <w:b/>
                <w:bCs/>
              </w:rPr>
              <w:t xml:space="preserve">Isad</w:t>
            </w:r>
            <w:r>
              <w:t xml:space="preserve">, vanaemad, hooldajad — sama austus</w:t>
            </w:r>
          </w:p>
        </w:tc>
      </w:tr>
    </w:tbl>
    <w:p>
      <w:r>
        <w:pict>
          <v:rect style="width:0;height:1.5pt" o:hralign="center" o:hrstd="t" o:hr="t"/>
        </w:pict>
      </w:r>
    </w:p>
    <w:bookmarkEnd w:id="927"/>
    <w:bookmarkStart w:id="928" w:name="üks-lause-mida-võid-jagada-2"/>
    <w:p>
      <w:pPr>
        <w:pStyle w:val="Heading2"/>
      </w:pPr>
      <w:r>
        <w:rPr>
          <w:rStyle w:val="SectionNumber"/>
        </w:rPr>
        <w:t xml:space="preserve">34.10</w:t>
      </w:r>
      <w:r>
        <w:tab/>
      </w:r>
      <w:r>
        <w:t xml:space="preserve">9. Üks lause, mida võid jagada</w:t>
      </w:r>
    </w:p>
    <w:p>
      <w:pPr>
        <w:pStyle w:val="BlockText"/>
      </w:pPr>
      <w:r>
        <w:rPr>
          <w:b/>
          <w:bCs/>
        </w:rPr>
        <w:t xml:space="preserve">„Kui sa kohtled beebi austusega juba vastsündinuna — sa ei pea hiljem parandama. Austus on armastus, mida laps näeb iga päev.”</w:t>
      </w:r>
    </w:p>
    <w:p>
      <w:r>
        <w:pict>
          <v:rect style="width:0;height:1.5pt" o:hralign="center" o:hrstd="t" o:hr="t"/>
        </w:pict>
      </w:r>
    </w:p>
    <w:p>
      <w:pPr>
        <w:pStyle w:val="FirstParagraph"/>
      </w:pPr>
      <w:r>
        <w:rPr>
          <w:i/>
          <w:iCs/>
        </w:rPr>
        <w:t xml:space="preserve">Lisa W — Operatsioon „Peegel”. Renee Aluste isiklik kogemus Montessori beebi materjalidega. Täiendab Lisa J (haridusasutused) ja Lisa E (pere rindejoon).</w:t>
      </w:r>
    </w:p>
    <w:bookmarkEnd w:id="928"/>
    <w:bookmarkEnd w:id="929"/>
    <w:bookmarkStart w:id="955" w:name="X8cb49c8222ea00b455e9e2cfc5fd95a1716297c"/>
    <w:p>
      <w:pPr>
        <w:pStyle w:val="Heading1"/>
      </w:pPr>
      <w:r>
        <w:rPr>
          <w:rStyle w:val="SectionNumber"/>
        </w:rPr>
        <w:t xml:space="preserve">35</w:t>
      </w:r>
      <w:r>
        <w:tab/>
      </w:r>
      <w:r>
        <w:t xml:space="preserve">Lisa X — Taskukaardid: väljapoole suhtlemine</w:t>
      </w:r>
    </w:p>
    <w:p>
      <w:pPr>
        <w:pStyle w:val="FirstParagraph"/>
      </w:pPr>
      <w:r>
        <w:rPr>
          <w:b/>
          <w:bCs/>
        </w:rPr>
        <w:t xml:space="preserve">Operatsioon „Peegel”</w:t>
      </w:r>
      <w:r>
        <w:t xml:space="preserve"> </w:t>
      </w:r>
      <w:r>
        <w:t xml:space="preserve">| Infooperatsioon | Kehtib:</w:t>
      </w:r>
      <w:r>
        <w:t xml:space="preserve"> </w:t>
      </w:r>
      <w:r>
        <w:rPr>
          <w:b/>
          <w:bCs/>
        </w:rPr>
        <w:t xml:space="preserve">demomehed</w:t>
      </w:r>
      <w:r>
        <w:t xml:space="preserve">, võrgustiku liikmed, kodanikud, kes jagavad sõnumit</w:t>
      </w:r>
    </w:p>
    <w:p>
      <w:pPr>
        <w:pStyle w:val="BlockText"/>
      </w:pPr>
      <w:r>
        <w:rPr>
          <w:i/>
          <w:iCs/>
        </w:rPr>
        <w:t xml:space="preserve">Kui sa ei kirjuta seda ise märkmikku — see ei jää meelde. Taskukaart on</w:t>
      </w:r>
      <w:r>
        <w:rPr>
          <w:i/>
          <w:iCs/>
        </w:rPr>
        <w:t xml:space="preserve"> </w:t>
      </w:r>
      <w:r>
        <w:rPr>
          <w:b/>
          <w:bCs/>
          <w:i/>
          <w:iCs/>
        </w:rPr>
        <w:t xml:space="preserve">alguspunkt</w:t>
      </w:r>
      <w:r>
        <w:rPr>
          <w:i/>
          <w:iCs/>
        </w:rPr>
        <w:t xml:space="preserve">, mitte šabloon mällu.</w:t>
      </w:r>
    </w:p>
    <w:p>
      <w:pPr>
        <w:pStyle w:val="FirstParagraph"/>
      </w:pPr>
      <w:r>
        <w:rPr>
          <w:b/>
          <w:bCs/>
        </w:rPr>
        <w:t xml:space="preserve">Seotud:</w:t>
      </w:r>
      <w:r>
        <w:t xml:space="preserve"> </w:t>
      </w:r>
      <w:r>
        <w:t xml:space="preserve">Lisa Q (side, GOTWA, hääl), Lisa P (valideerimine, spordikommentaator), Lisa M (identiteet), Lisa N (demomehed),</w:t>
      </w:r>
      <w:r>
        <w:t xml:space="preserve"> </w:t>
      </w:r>
      <w:r>
        <w:rPr>
          <w:b/>
          <w:bCs/>
        </w:rPr>
        <w:t xml:space="preserve">Lisa AD</w:t>
      </w:r>
      <w:r>
        <w:t xml:space="preserve"> </w:t>
      </w:r>
      <w:r>
        <w:t xml:space="preserve">(lood —</w:t>
      </w:r>
      <w:r>
        <w:t xml:space="preserve"> </w:t>
      </w:r>
      <w:r>
        <w:rPr>
          <w:i/>
          <w:iCs/>
        </w:rPr>
        <w:t xml:space="preserve">kuidas</w:t>
      </w:r>
      <w:r>
        <w:t xml:space="preserve"> </w:t>
      </w:r>
      <w:r>
        <w:t xml:space="preserve">sõnumit edastada)</w:t>
      </w:r>
    </w:p>
    <w:p>
      <w:r>
        <w:pict>
          <v:rect style="width:0;height:1.5pt" o:hralign="center" o:hrstd="t" o:hr="t"/>
        </w:pict>
      </w:r>
    </w:p>
    <w:bookmarkStart w:id="934" w:name="minu-plaan-renee-koordinaator"/>
    <w:p>
      <w:pPr>
        <w:pStyle w:val="Heading2"/>
      </w:pPr>
      <w:r>
        <w:rPr>
          <w:rStyle w:val="SectionNumber"/>
        </w:rPr>
        <w:t xml:space="preserve">35.1</w:t>
      </w:r>
      <w:r>
        <w:tab/>
      </w:r>
      <w:r>
        <w:t xml:space="preserve">Minu plaan (Renee / koordinaator)</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t xml:space="preserve">Samm</w:t>
            </w:r>
          </w:p>
        </w:tc>
        <w:tc>
          <w:tcPr/>
          <w:p>
            <w:pPr>
              <w:pStyle w:val="Compact"/>
            </w:pPr>
            <w:r>
              <w:t xml:space="preserve">Mida</w:t>
            </w:r>
          </w:p>
        </w:tc>
        <w:tc>
          <w:tcPr/>
          <w:p>
            <w:pPr>
              <w:pStyle w:val="Compact"/>
            </w:pPr>
            <w:r>
              <w:t xml:space="preserve">Kes</w:t>
            </w:r>
          </w:p>
        </w:tc>
      </w:tr>
      <w:tr>
        <w:tc>
          <w:tcPr/>
          <w:p>
            <w:pPr>
              <w:pStyle w:val="Compact"/>
            </w:pPr>
            <w:r>
              <w:rPr>
                <w:b/>
                <w:bCs/>
              </w:rPr>
              <w:t xml:space="preserve">1. Sisu</w:t>
            </w:r>
          </w:p>
        </w:tc>
        <w:tc>
          <w:tcPr/>
          <w:p>
            <w:pPr>
              <w:pStyle w:val="Compact"/>
            </w:pPr>
            <w:r>
              <w:t xml:space="preserve">See dokument — kaks taskukaarti + lendlehe tekst</w:t>
            </w:r>
          </w:p>
        </w:tc>
        <w:tc>
          <w:tcPr/>
          <w:p>
            <w:pPr>
              <w:pStyle w:val="Compact"/>
            </w:pPr>
            <w:r>
              <w:t xml:space="preserve">Valmis (Lisa X)</w:t>
            </w:r>
          </w:p>
        </w:tc>
      </w:tr>
      <w:tr>
        <w:tc>
          <w:tcPr/>
          <w:p>
            <w:pPr>
              <w:pStyle w:val="Compact"/>
            </w:pPr>
            <w:r>
              <w:rPr>
                <w:b/>
                <w:bCs/>
              </w:rPr>
              <w:t xml:space="preserve">2. Ümber kirjutamine</w:t>
            </w:r>
          </w:p>
        </w:tc>
        <w:tc>
          <w:tcPr/>
          <w:p>
            <w:pPr>
              <w:pStyle w:val="Compact"/>
            </w:pPr>
            <w:r>
              <w:t xml:space="preserve">Iga osaleja</w:t>
            </w:r>
            <w:r>
              <w:t xml:space="preserve"> </w:t>
            </w:r>
            <w:r>
              <w:rPr>
                <w:b/>
                <w:bCs/>
              </w:rPr>
              <w:t xml:space="preserve">kirjutab käsitsi</w:t>
            </w:r>
            <w:r>
              <w:t xml:space="preserve"> </w:t>
            </w:r>
            <w:r>
              <w:t xml:space="preserve">oma märkmikku või taskukaardi tühjale paberile</w:t>
            </w:r>
          </w:p>
        </w:tc>
        <w:tc>
          <w:tcPr/>
          <w:p>
            <w:pPr>
              <w:pStyle w:val="Compact"/>
            </w:pPr>
            <w:r>
              <w:rPr>
                <w:b/>
                <w:bCs/>
              </w:rPr>
              <w:t xml:space="preserve">Sina</w:t>
            </w:r>
            <w:r>
              <w:t xml:space="preserve"> </w:t>
            </w:r>
            <w:r>
              <w:t xml:space="preserve">— enne esimest kontakti</w:t>
            </w:r>
          </w:p>
        </w:tc>
      </w:tr>
      <w:tr>
        <w:tc>
          <w:tcPr/>
          <w:p>
            <w:pPr>
              <w:pStyle w:val="Compact"/>
            </w:pPr>
            <w:r>
              <w:rPr>
                <w:b/>
                <w:bCs/>
              </w:rPr>
              <w:t xml:space="preserve">3. Prindi failid</w:t>
            </w:r>
          </w:p>
        </w:tc>
        <w:tc>
          <w:tcPr/>
          <w:p>
            <w:pPr>
              <w:pStyle w:val="Compact"/>
            </w:pPr>
            <w:r>
              <w:t xml:space="preserve">Prindi PDF-id allpool;</w:t>
            </w:r>
            <w:r>
              <w:t xml:space="preserve"> </w:t>
            </w:r>
            <w:r>
              <w:rPr>
                <w:b/>
                <w:bCs/>
              </w:rPr>
              <w:t xml:space="preserve">kirjuta seejärel märkmikku</w:t>
            </w:r>
          </w:p>
        </w:tc>
        <w:tc>
          <w:tcPr/>
          <w:p>
            <w:pPr>
              <w:pStyle w:val="Compact"/>
            </w:pPr>
            <w:r>
              <w:t xml:space="preserve">Valmis repos</w:t>
            </w:r>
          </w:p>
        </w:tc>
      </w:tr>
      <w:tr>
        <w:tc>
          <w:tcPr/>
          <w:p>
            <w:pPr>
              <w:pStyle w:val="Compact"/>
            </w:pPr>
            <w:r>
              <w:rPr>
                <w:b/>
                <w:bCs/>
              </w:rPr>
              <w:t xml:space="preserve">4. Demomehed</w:t>
            </w:r>
          </w:p>
        </w:tc>
        <w:tc>
          <w:tcPr/>
          <w:p>
            <w:pPr>
              <w:pStyle w:val="Compact"/>
            </w:pPr>
            <w:r>
              <w:t xml:space="preserve">Üks taskukaart taskus + üks lause päevas päris vestluses</w:t>
            </w:r>
          </w:p>
        </w:tc>
        <w:tc>
          <w:tcPr/>
          <w:p>
            <w:pPr>
              <w:pStyle w:val="Compact"/>
            </w:pPr>
            <w:r>
              <w:t xml:space="preserve">Lisa N üksus</w:t>
            </w:r>
          </w:p>
        </w:tc>
      </w:tr>
      <w:tr>
        <w:tc>
          <w:tcPr/>
          <w:p>
            <w:pPr>
              <w:pStyle w:val="Compact"/>
            </w:pPr>
            <w:r>
              <w:rPr>
                <w:b/>
                <w:bCs/>
              </w:rPr>
              <w:t xml:space="preserve">5. Lendlehed</w:t>
            </w:r>
          </w:p>
        </w:tc>
        <w:tc>
          <w:tcPr/>
          <w:p>
            <w:pPr>
              <w:pStyle w:val="Compact"/>
            </w:pPr>
            <w:r>
              <w:t xml:space="preserve">Jaotamine kohtumistel, BNI, koolides —</w:t>
            </w:r>
            <w:r>
              <w:t xml:space="preserve"> </w:t>
            </w:r>
            <w:r>
              <w:rPr>
                <w:b/>
                <w:bCs/>
              </w:rPr>
              <w:t xml:space="preserve">mitte</w:t>
            </w:r>
            <w:r>
              <w:t xml:space="preserve"> </w:t>
            </w:r>
            <w:r>
              <w:t xml:space="preserve">tänaval ründavalt</w:t>
            </w:r>
          </w:p>
        </w:tc>
        <w:tc>
          <w:tcPr/>
          <w:p>
            <w:pPr>
              <w:pStyle w:val="Compact"/>
            </w:pPr>
            <w:r>
              <w:t xml:space="preserve">Koordineeritud</w:t>
            </w:r>
          </w:p>
        </w:tc>
      </w:tr>
    </w:tbl>
    <w:p>
      <w:pPr>
        <w:pStyle w:val="BodyText"/>
      </w:pPr>
      <w:r>
        <w:rPr>
          <w:b/>
          <w:bCs/>
        </w:rPr>
        <w:t xml:space="preserve">Miks käsitsi?</w:t>
      </w:r>
      <w:r>
        <w:t xml:space="preserve"> </w:t>
      </w:r>
      <w:r>
        <w:t xml:space="preserve">Sõdurikaart Kevadtormis töötab samuti: sa</w:t>
      </w:r>
      <w:r>
        <w:t xml:space="preserve"> </w:t>
      </w:r>
      <w:r>
        <w:rPr>
          <w:b/>
          <w:bCs/>
        </w:rPr>
        <w:t xml:space="preserve">tead</w:t>
      </w:r>
      <w:r>
        <w:t xml:space="preserve">, mis seal on, sest sa oled seda läbi mõelnud. Kopeeritud plastik ei jää.</w:t>
      </w:r>
    </w:p>
    <w:p>
      <w:pPr>
        <w:pStyle w:val="BodyText"/>
      </w:pPr>
      <w:r>
        <w:rPr>
          <w:b/>
          <w:bCs/>
        </w:rPr>
        <w:t xml:space="preserve">Formaat rahakotti:</w:t>
      </w:r>
      <w:r>
        <w:t xml:space="preserve"> </w:t>
      </w:r>
      <w:r>
        <w:t xml:space="preserve">prindi</w:t>
      </w:r>
      <w:r>
        <w:t xml:space="preserve"> </w:t>
      </w:r>
      <w:r>
        <w:rPr>
          <w:rStyle w:val="VerbatimChar"/>
        </w:rPr>
        <w:t xml:space="preserve">TASKUKAARDID_RAHAKOTT.pdf</w:t>
      </w:r>
      <w:r>
        <w:t xml:space="preserve"> </w:t>
      </w:r>
      <w:r>
        <w:t xml:space="preserve">— lõika</w:t>
      </w:r>
      <w:r>
        <w:t xml:space="preserve"> </w:t>
      </w:r>
      <w:r>
        <w:rPr>
          <w:b/>
          <w:bCs/>
        </w:rPr>
        <w:t xml:space="preserve">85 × 55 mm</w:t>
      </w:r>
      <w:r>
        <w:t xml:space="preserve"> </w:t>
      </w:r>
      <w:r>
        <w:t xml:space="preserve">(8 kaarti A4-l). Loetavam versioon:</w:t>
      </w:r>
      <w:r>
        <w:t xml:space="preserve"> </w:t>
      </w:r>
      <w:r>
        <w:rPr>
          <w:rStyle w:val="VerbatimChar"/>
        </w:rPr>
        <w:t xml:space="preserve">TASKUKAARDID_PRINT.pdf</w:t>
      </w:r>
      <w:r>
        <w:t xml:space="preserve"> </w:t>
      </w:r>
      <w:r>
        <w:t xml:space="preserve">(A4, lõika pooleks).</w:t>
      </w:r>
    </w:p>
    <w:bookmarkStart w:id="933" w:name="prindifailid-pdf"/>
    <w:p>
      <w:pPr>
        <w:pStyle w:val="Heading3"/>
      </w:pPr>
      <w:r>
        <w:rPr>
          <w:rStyle w:val="SectionNumber"/>
        </w:rPr>
        <w:t xml:space="preserve">35.1.1</w:t>
      </w:r>
      <w:r>
        <w:tab/>
      </w:r>
      <w:r>
        <w:t xml:space="preserve">Prindifailid (PDF)</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TASKUKAARDID_PRINT.pdf</w:t>
            </w:r>
          </w:p>
        </w:tc>
        <w:tc>
          <w:tcPr/>
          <w:p>
            <w:pPr>
              <w:pStyle w:val="Compact"/>
            </w:pPr>
            <w:r>
              <w:t xml:space="preserve">2 kaarti + märkmiku leht (loetav)</w:t>
            </w:r>
          </w:p>
        </w:tc>
        <w:tc>
          <w:tcPr/>
          <w:p>
            <w:pPr>
              <w:pStyle w:val="Compact"/>
            </w:pPr>
            <w:hyperlink r:id="rId930">
              <w:r>
                <w:rPr>
                  <w:rStyle w:val="Hyperlink"/>
                </w:rPr>
                <w:t xml:space="preserve">laadi alla</w:t>
              </w:r>
            </w:hyperlink>
          </w:p>
        </w:tc>
      </w:tr>
      <w:tr>
        <w:tc>
          <w:tcPr/>
          <w:p>
            <w:pPr>
              <w:pStyle w:val="Compact"/>
            </w:pPr>
            <w:r>
              <w:rPr>
                <w:b/>
                <w:bCs/>
              </w:rPr>
              <w:t xml:space="preserve">TASKUKAARDID_RAHAKOTT.pdf</w:t>
            </w:r>
          </w:p>
        </w:tc>
        <w:tc>
          <w:tcPr/>
          <w:p>
            <w:pPr>
              <w:pStyle w:val="Compact"/>
            </w:pPr>
            <w:r>
              <w:t xml:space="preserve">8 mini-kaarti (85×55 mm, rahakott)</w:t>
            </w:r>
          </w:p>
        </w:tc>
        <w:tc>
          <w:tcPr/>
          <w:p>
            <w:pPr>
              <w:pStyle w:val="Compact"/>
            </w:pPr>
            <w:hyperlink r:id="rId931">
              <w:r>
                <w:rPr>
                  <w:rStyle w:val="Hyperlink"/>
                </w:rPr>
                <w:t xml:space="preserve">laadi alla</w:t>
              </w:r>
            </w:hyperlink>
          </w:p>
        </w:tc>
      </w:tr>
      <w:tr>
        <w:tc>
          <w:tcPr/>
          <w:p>
            <w:pPr>
              <w:pStyle w:val="Compact"/>
            </w:pPr>
            <w:r>
              <w:rPr>
                <w:b/>
                <w:bCs/>
              </w:rPr>
              <w:t xml:space="preserve">LENDLEHT_PRINT.pdf</w:t>
            </w:r>
          </w:p>
        </w:tc>
        <w:tc>
          <w:tcPr/>
          <w:p>
            <w:pPr>
              <w:pStyle w:val="Compact"/>
            </w:pPr>
            <w:r>
              <w:t xml:space="preserve">A5 lendleht jaotamiseks</w:t>
            </w:r>
          </w:p>
        </w:tc>
        <w:tc>
          <w:tcPr/>
          <w:p>
            <w:pPr>
              <w:pStyle w:val="Compact"/>
            </w:pPr>
            <w:hyperlink r:id="rId932">
              <w:r>
                <w:rPr>
                  <w:rStyle w:val="Hyperlink"/>
                </w:rPr>
                <w:t xml:space="preserve">laadi alla</w:t>
              </w:r>
            </w:hyperlink>
          </w:p>
        </w:tc>
      </w:tr>
    </w:tbl>
    <w:p>
      <w:pPr>
        <w:pStyle w:val="BodyText"/>
      </w:pPr>
      <w:r>
        <w:t xml:space="preserve">Uuendamine:</w:t>
      </w:r>
      <w:r>
        <w:t xml:space="preserve"> </w:t>
      </w:r>
      <w:r>
        <w:rPr>
          <w:rStyle w:val="VerbatimChar"/>
        </w:rPr>
        <w:t xml:space="preserve">python3 generate_taskukaardid_pdf.py</w:t>
      </w:r>
    </w:p>
    <w:p>
      <w:r>
        <w:pict>
          <v:rect style="width:0;height:1.5pt" o:hralign="center" o:hrstd="t" o:hr="t"/>
        </w:pict>
      </w:r>
    </w:p>
    <w:bookmarkEnd w:id="933"/>
    <w:bookmarkEnd w:id="934"/>
    <w:bookmarkStart w:id="940" w:name="taskukaart-1-mida-ei-tee-infosec-piirid"/>
    <w:p>
      <w:pPr>
        <w:pStyle w:val="Heading2"/>
      </w:pPr>
      <w:r>
        <w:rPr>
          <w:rStyle w:val="SectionNumber"/>
        </w:rPr>
        <w:t xml:space="preserve">35.2</w:t>
      </w:r>
      <w:r>
        <w:tab/>
      </w:r>
      <w:r>
        <w:t xml:space="preserve">TASKUKAART 1 — Mida EI tee (INFOSEC + piirid)</w:t>
      </w:r>
    </w:p>
    <w:p>
      <w:pPr>
        <w:pStyle w:val="FirstParagraph"/>
      </w:pPr>
      <w:r>
        <w:rPr>
          <w:i/>
          <w:iCs/>
        </w:rPr>
        <w:t xml:space="preserve">Kirjuta see märkmikku. Vaata enne iga vestlust.</w:t>
      </w:r>
    </w:p>
    <w:bookmarkStart w:id="935" w:name="kes-sa-ei-ole"/>
    <w:p>
      <w:pPr>
        <w:pStyle w:val="Heading3"/>
      </w:pPr>
      <w:r>
        <w:rPr>
          <w:rStyle w:val="SectionNumber"/>
        </w:rPr>
        <w:t xml:space="preserve">35.2.1</w:t>
      </w:r>
      <w:r>
        <w:tab/>
      </w:r>
      <w:r>
        <w:t xml:space="preserve">1. Kes sa EI ole</w:t>
      </w:r>
    </w:p>
    <w:p>
      <w:pPr>
        <w:pStyle w:val="Compact"/>
        <w:numPr>
          <w:ilvl w:val="0"/>
          <w:numId w:val="1304"/>
        </w:numPr>
      </w:pPr>
      <w:r>
        <w:t xml:space="preserve">Sa</w:t>
      </w:r>
      <w:r>
        <w:t xml:space="preserve"> </w:t>
      </w:r>
      <w:r>
        <w:rPr>
          <w:b/>
          <w:bCs/>
        </w:rPr>
        <w:t xml:space="preserve">ei esinda</w:t>
      </w:r>
      <w:r>
        <w:t xml:space="preserve"> </w:t>
      </w:r>
      <w:r>
        <w:t xml:space="preserve">valitsust, Kaitseväge, Kaitseliitu ega erakonda.</w:t>
      </w:r>
    </w:p>
    <w:p>
      <w:pPr>
        <w:pStyle w:val="Compact"/>
        <w:numPr>
          <w:ilvl w:val="0"/>
          <w:numId w:val="1304"/>
        </w:numPr>
      </w:pPr>
      <w:r>
        <w:t xml:space="preserve">Sa</w:t>
      </w:r>
      <w:r>
        <w:t xml:space="preserve"> </w:t>
      </w:r>
      <w:r>
        <w:rPr>
          <w:b/>
          <w:bCs/>
        </w:rPr>
        <w:t xml:space="preserve">ei anna</w:t>
      </w:r>
      <w:r>
        <w:t xml:space="preserve"> </w:t>
      </w:r>
      <w:r>
        <w:t xml:space="preserve">ametlikke lubadusi ega garantiisid.</w:t>
      </w:r>
    </w:p>
    <w:p>
      <w:pPr>
        <w:pStyle w:val="Compact"/>
        <w:numPr>
          <w:ilvl w:val="0"/>
          <w:numId w:val="1304"/>
        </w:numPr>
      </w:pPr>
      <w:r>
        <w:t xml:space="preserve">Sa</w:t>
      </w:r>
      <w:r>
        <w:t xml:space="preserve"> </w:t>
      </w:r>
      <w:r>
        <w:rPr>
          <w:b/>
          <w:bCs/>
        </w:rPr>
        <w:t xml:space="preserve">ei ole</w:t>
      </w:r>
      <w:r>
        <w:t xml:space="preserve"> </w:t>
      </w:r>
      <w:r>
        <w:t xml:space="preserve">arst, psühholoog ega jurist — suuna spetsialisti juurde (Lisa H).</w:t>
      </w:r>
    </w:p>
    <w:bookmarkEnd w:id="935"/>
    <w:bookmarkStart w:id="936" w:name="mida-ei-avalda-opsec-kodanikule"/>
    <w:p>
      <w:pPr>
        <w:pStyle w:val="Heading3"/>
      </w:pPr>
      <w:r>
        <w:rPr>
          <w:rStyle w:val="SectionNumber"/>
        </w:rPr>
        <w:t xml:space="preserve">35.2.2</w:t>
      </w:r>
      <w:r>
        <w:tab/>
      </w:r>
      <w:r>
        <w:t xml:space="preserve">2. Mida EI avalda (OPSEC kodanikule)</w:t>
      </w:r>
    </w:p>
    <w:p>
      <w:pPr>
        <w:pStyle w:val="Compact"/>
        <w:numPr>
          <w:ilvl w:val="0"/>
          <w:numId w:val="1305"/>
        </w:numPr>
      </w:pPr>
      <w:r>
        <w:t xml:space="preserve">Teiste inimeste</w:t>
      </w:r>
      <w:r>
        <w:t xml:space="preserve"> </w:t>
      </w:r>
      <w:r>
        <w:rPr>
          <w:b/>
          <w:bCs/>
        </w:rPr>
        <w:t xml:space="preserve">nimesid, aadresse, telefone</w:t>
      </w:r>
      <w:r>
        <w:t xml:space="preserve"> </w:t>
      </w:r>
      <w:r>
        <w:t xml:space="preserve">ilma loata.</w:t>
      </w:r>
    </w:p>
    <w:p>
      <w:pPr>
        <w:pStyle w:val="Compact"/>
        <w:numPr>
          <w:ilvl w:val="0"/>
          <w:numId w:val="1305"/>
        </w:numPr>
      </w:pPr>
      <w:r>
        <w:t xml:space="preserve">Võrgustiku</w:t>
      </w:r>
      <w:r>
        <w:t xml:space="preserve"> </w:t>
      </w:r>
      <w:r>
        <w:rPr>
          <w:b/>
          <w:bCs/>
        </w:rPr>
        <w:t xml:space="preserve">sisemist plaani</w:t>
      </w:r>
      <w:r>
        <w:t xml:space="preserve">, kohtumiste aegu ja kohti avalikult.</w:t>
      </w:r>
    </w:p>
    <w:p>
      <w:pPr>
        <w:pStyle w:val="Compact"/>
        <w:numPr>
          <w:ilvl w:val="0"/>
          <w:numId w:val="1305"/>
        </w:numPr>
      </w:pPr>
      <w:r>
        <w:t xml:space="preserve">Kellegi</w:t>
      </w:r>
      <w:r>
        <w:t xml:space="preserve"> </w:t>
      </w:r>
      <w:r>
        <w:rPr>
          <w:b/>
          <w:bCs/>
        </w:rPr>
        <w:t xml:space="preserve">diagnoose</w:t>
      </w:r>
      <w:r>
        <w:t xml:space="preserve">, kriise või pereteemasid — isegi kui nad on „kuulsad”.</w:t>
      </w:r>
    </w:p>
    <w:p>
      <w:pPr>
        <w:pStyle w:val="Compact"/>
        <w:numPr>
          <w:ilvl w:val="0"/>
          <w:numId w:val="1305"/>
        </w:numPr>
      </w:pPr>
      <w:r>
        <w:t xml:space="preserve">Oma või teiste</w:t>
      </w:r>
      <w:r>
        <w:t xml:space="preserve"> </w:t>
      </w:r>
      <w:r>
        <w:rPr>
          <w:b/>
          <w:bCs/>
        </w:rPr>
        <w:t xml:space="preserve">kaitseväe / ametikohtade</w:t>
      </w:r>
      <w:r>
        <w:t xml:space="preserve"> </w:t>
      </w:r>
      <w:r>
        <w:t xml:space="preserve">detaile, mis võivad ohustada.</w:t>
      </w:r>
    </w:p>
    <w:p>
      <w:pPr>
        <w:pStyle w:val="Compact"/>
        <w:numPr>
          <w:ilvl w:val="0"/>
          <w:numId w:val="1305"/>
        </w:numPr>
      </w:pPr>
      <w:r>
        <w:t xml:space="preserve">Vestluse</w:t>
      </w:r>
      <w:r>
        <w:t xml:space="preserve"> </w:t>
      </w:r>
      <w:r>
        <w:rPr>
          <w:b/>
          <w:bCs/>
        </w:rPr>
        <w:t xml:space="preserve">salvestamist</w:t>
      </w:r>
      <w:r>
        <w:t xml:space="preserve"> </w:t>
      </w:r>
      <w:r>
        <w:t xml:space="preserve">ilma teise nõusolekuta.</w:t>
      </w:r>
    </w:p>
    <w:bookmarkEnd w:id="936"/>
    <w:bookmarkStart w:id="937" w:name="sotsiaalmeedia"/>
    <w:p>
      <w:pPr>
        <w:pStyle w:val="Heading3"/>
      </w:pPr>
      <w:r>
        <w:rPr>
          <w:rStyle w:val="SectionNumber"/>
        </w:rPr>
        <w:t xml:space="preserve">35.2.3</w:t>
      </w:r>
      <w:r>
        <w:tab/>
      </w:r>
      <w:r>
        <w:t xml:space="preserve">3. Sotsiaalmeedia</w:t>
      </w:r>
    </w:p>
    <w:p>
      <w:pPr>
        <w:pStyle w:val="FirstParagraph"/>
      </w:pPr>
      <w:r>
        <w:rPr>
          <w:i/>
          <w:iCs/>
        </w:rPr>
        <w:t xml:space="preserve">(Facebook, Instagram, WhatsApp, TikTok, Telegram jms)</w:t>
      </w:r>
    </w:p>
    <w:p>
      <w:pPr>
        <w:pStyle w:val="Compact"/>
        <w:numPr>
          <w:ilvl w:val="0"/>
          <w:numId w:val="1306"/>
        </w:numPr>
      </w:pPr>
      <w:r>
        <w:t xml:space="preserve">Ära postita infot, mis võib</w:t>
      </w:r>
      <w:r>
        <w:t xml:space="preserve"> </w:t>
      </w:r>
      <w:r>
        <w:rPr>
          <w:b/>
          <w:bCs/>
        </w:rPr>
        <w:t xml:space="preserve">kahjustada</w:t>
      </w:r>
      <w:r>
        <w:t xml:space="preserve"> </w:t>
      </w:r>
      <w:r>
        <w:t xml:space="preserve">sinu, teise inimese või operatsiooni mainet.</w:t>
      </w:r>
    </w:p>
    <w:p>
      <w:pPr>
        <w:pStyle w:val="Compact"/>
        <w:numPr>
          <w:ilvl w:val="0"/>
          <w:numId w:val="1306"/>
        </w:numPr>
      </w:pPr>
      <w:r>
        <w:t xml:space="preserve">Ära suhtle</w:t>
      </w:r>
      <w:r>
        <w:t xml:space="preserve"> </w:t>
      </w:r>
      <w:r>
        <w:rPr>
          <w:b/>
          <w:bCs/>
        </w:rPr>
        <w:t xml:space="preserve">tundmatute</w:t>
      </w:r>
      <w:r>
        <w:t xml:space="preserve"> </w:t>
      </w:r>
      <w:r>
        <w:t xml:space="preserve">inimestega, kes „küsivad lihtsalt”.</w:t>
      </w:r>
    </w:p>
    <w:p>
      <w:pPr>
        <w:pStyle w:val="Compact"/>
        <w:numPr>
          <w:ilvl w:val="0"/>
          <w:numId w:val="1306"/>
        </w:numPr>
      </w:pPr>
      <w:r>
        <w:t xml:space="preserve">Kui keegi</w:t>
      </w:r>
      <w:r>
        <w:t xml:space="preserve"> </w:t>
      </w:r>
      <w:r>
        <w:rPr>
          <w:b/>
          <w:bCs/>
        </w:rPr>
        <w:t xml:space="preserve">püüab infot</w:t>
      </w:r>
      <w:r>
        <w:t xml:space="preserve"> </w:t>
      </w:r>
      <w:r>
        <w:t xml:space="preserve">— lõpeta vestlus, teata koordinaatorile.</w:t>
      </w:r>
    </w:p>
    <w:p>
      <w:pPr>
        <w:pStyle w:val="Compact"/>
        <w:numPr>
          <w:ilvl w:val="0"/>
          <w:numId w:val="1306"/>
        </w:numPr>
      </w:pPr>
      <w:r>
        <w:rPr>
          <w:b/>
          <w:bCs/>
        </w:rPr>
        <w:t xml:space="preserve">Jälgi OPSEC reegleid!</w:t>
      </w:r>
      <w:r>
        <w:t xml:space="preserve"> </w:t>
      </w:r>
      <w:r>
        <w:t xml:space="preserve">— ka privaatsõnumites.</w:t>
      </w:r>
    </w:p>
    <w:bookmarkEnd w:id="937"/>
    <w:bookmarkStart w:id="938" w:name="millest-ei-räägi-välja"/>
    <w:p>
      <w:pPr>
        <w:pStyle w:val="Heading3"/>
      </w:pPr>
      <w:r>
        <w:rPr>
          <w:rStyle w:val="SectionNumber"/>
        </w:rPr>
        <w:t xml:space="preserve">35.2.4</w:t>
      </w:r>
      <w:r>
        <w:tab/>
      </w:r>
      <w:r>
        <w:t xml:space="preserve">4. Millest EI räägi (välja)</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„Sa pead uskuma”</w:t>
            </w:r>
          </w:p>
        </w:tc>
        <w:tc>
          <w:tcPr/>
          <w:p>
            <w:pPr>
              <w:pStyle w:val="Compact"/>
            </w:pPr>
            <w:r>
              <w:t xml:space="preserve">„Vaata ise allikaid”</w:t>
            </w:r>
          </w:p>
        </w:tc>
      </w:tr>
      <w:tr>
        <w:tc>
          <w:tcPr/>
          <w:p>
            <w:pPr>
              <w:pStyle w:val="Compact"/>
            </w:pPr>
            <w:r>
              <w:t xml:space="preserve">„Kõik mehed / naised / poliitikud on…”</w:t>
            </w:r>
          </w:p>
        </w:tc>
        <w:tc>
          <w:tcPr/>
          <w:p>
            <w:pPr>
              <w:pStyle w:val="Compact"/>
            </w:pPr>
            <w:r>
              <w:t xml:space="preserve">„Räägime ühest inimesest korraga”</w:t>
            </w:r>
          </w:p>
        </w:tc>
      </w:tr>
      <w:tr>
        <w:tc>
          <w:tcPr/>
          <w:p>
            <w:pPr>
              <w:pStyle w:val="Compact"/>
            </w:pPr>
            <w:r>
              <w:t xml:space="preserve">„Ma tean paremini”</w:t>
            </w:r>
          </w:p>
        </w:tc>
        <w:tc>
          <w:tcPr/>
          <w:p>
            <w:pPr>
              <w:pStyle w:val="Compact"/>
            </w:pPr>
            <w:r>
              <w:t xml:space="preserve">„Ma jagaksin oma kogemust — kas sobib?”</w:t>
            </w:r>
          </w:p>
        </w:tc>
      </w:tr>
      <w:tr>
        <w:tc>
          <w:tcPr/>
          <w:p>
            <w:pPr>
              <w:pStyle w:val="Compact"/>
            </w:pPr>
            <w:r>
              <w:t xml:space="preserve">Debatt triggeris</w:t>
            </w:r>
          </w:p>
        </w:tc>
        <w:tc>
          <w:tcPr/>
          <w:p>
            <w:pPr>
              <w:pStyle w:val="Compact"/>
            </w:pPr>
            <w:r>
              <w:t xml:space="preserve">Spordikommentaator → vaikus (Lisa P)</w:t>
            </w:r>
          </w:p>
        </w:tc>
      </w:tr>
      <w:tr>
        <w:tc>
          <w:tcPr/>
          <w:p>
            <w:pPr>
              <w:pStyle w:val="Compact"/>
            </w:pPr>
            <w:r>
              <w:t xml:space="preserve">Hirm, viha, süüdistus</w:t>
            </w:r>
          </w:p>
        </w:tc>
        <w:tc>
          <w:tcPr/>
          <w:p>
            <w:pPr>
              <w:pStyle w:val="Compact"/>
            </w:pPr>
            <w:r>
              <w:t xml:space="preserve">Ausus, vastutus, tugev pere</w:t>
            </w:r>
          </w:p>
        </w:tc>
      </w:tr>
      <w:tr>
        <w:tc>
          <w:tcPr/>
          <w:p>
            <w:pPr>
              <w:pStyle w:val="Compact"/>
            </w:pPr>
            <w:r>
              <w:t xml:space="preserve">Müük peidetult</w:t>
            </w:r>
          </w:p>
        </w:tc>
        <w:tc>
          <w:tcPr/>
          <w:p>
            <w:pPr>
              <w:pStyle w:val="Compact"/>
            </w:pPr>
            <w:r>
              <w:t xml:space="preserve">„See on tasuta. Võta või jäta.”</w:t>
            </w:r>
          </w:p>
        </w:tc>
      </w:tr>
    </w:tbl>
    <w:bookmarkEnd w:id="938"/>
    <w:bookmarkStart w:id="939" w:name="kui-keegi-küsib-kes-teie-olete"/>
    <w:p>
      <w:pPr>
        <w:pStyle w:val="Heading3"/>
      </w:pPr>
      <w:r>
        <w:rPr>
          <w:rStyle w:val="SectionNumber"/>
        </w:rPr>
        <w:t xml:space="preserve">35.2.5</w:t>
      </w:r>
      <w:r>
        <w:tab/>
      </w:r>
      <w:r>
        <w:t xml:space="preserve">5. Kui keegi küsib „kes teie olete?”</w:t>
      </w:r>
    </w:p>
    <w:p>
      <w:pPr>
        <w:pStyle w:val="BlockText"/>
      </w:pPr>
      <w:r>
        <w:rPr>
          <w:i/>
          <w:iCs/>
        </w:rPr>
        <w:t xml:space="preserve">„Kodanikualgatus. Me ei esinda riiki. Me toetame peresid ja kriitilist mõtlemist. Sa võid kõike kontrollida — või lahkuda.”</w:t>
      </w:r>
    </w:p>
    <w:p>
      <w:r>
        <w:pict>
          <v:rect style="width:0;height:1.5pt" o:hralign="center" o:hrstd="t" o:hr="t"/>
        </w:pict>
      </w:r>
    </w:p>
    <w:bookmarkEnd w:id="939"/>
    <w:bookmarkEnd w:id="940"/>
    <w:bookmarkStart w:id="947" w:name="taskukaart-2-mida-ütled-teemad-lause"/>
    <w:p>
      <w:pPr>
        <w:pStyle w:val="Heading2"/>
      </w:pPr>
      <w:r>
        <w:rPr>
          <w:rStyle w:val="SectionNumber"/>
        </w:rPr>
        <w:t xml:space="preserve">35.3</w:t>
      </w:r>
      <w:r>
        <w:tab/>
      </w:r>
      <w:r>
        <w:t xml:space="preserve">TASKUKAART 2 — Mida ÜTLED (teemad + lause)</w:t>
      </w:r>
    </w:p>
    <w:p>
      <w:pPr>
        <w:pStyle w:val="FirstParagraph"/>
      </w:pPr>
      <w:r>
        <w:rPr>
          <w:i/>
          <w:iCs/>
        </w:rPr>
        <w:t xml:space="preserve">Kirjuta see märkmikku. Vali</w:t>
      </w:r>
      <w:r>
        <w:rPr>
          <w:i/>
          <w:iCs/>
        </w:rPr>
        <w:t xml:space="preserve"> </w:t>
      </w:r>
      <w:r>
        <w:rPr>
          <w:b/>
          <w:bCs/>
          <w:i/>
          <w:iCs/>
        </w:rPr>
        <w:t xml:space="preserve">üks teema</w:t>
      </w:r>
      <w:r>
        <w:rPr>
          <w:i/>
          <w:iCs/>
        </w:rPr>
        <w:t xml:space="preserve"> </w:t>
      </w:r>
      <w:r>
        <w:rPr>
          <w:i/>
          <w:iCs/>
        </w:rPr>
        <w:t xml:space="preserve">vestluse kohta.</w:t>
      </w:r>
    </w:p>
    <w:bookmarkStart w:id="941" w:name="viis-teemat-millest-võid-rääkida"/>
    <w:p>
      <w:pPr>
        <w:pStyle w:val="Heading3"/>
      </w:pPr>
      <w:r>
        <w:rPr>
          <w:rStyle w:val="SectionNumber"/>
        </w:rPr>
        <w:t xml:space="preserve">35.3.1</w:t>
      </w:r>
      <w:r>
        <w:tab/>
      </w:r>
      <w:r>
        <w:t xml:space="preserve">1. Viis teemat, millest võid rääkida</w:t>
      </w:r>
    </w:p>
    <w:tbl>
      <w:tblPr>
        <w:tblStyle w:val="Table"/>
        <w:tblW w:type="pct" w:w="5000"/>
        <w:tblLayout w:type="fixed"/>
        <w:tblLook w:firstRow="1" w:lastRow="0" w:firstColumn="0" w:lastColumn="0" w:noHBand="0" w:noVBand="0" w:val="0020"/>
      </w:tblPr>
      <w:tblGrid>
        <w:gridCol w:w="1131"/>
        <w:gridCol w:w="2640"/>
        <w:gridCol w:w="4148"/>
      </w:tblGrid>
      <w:tr>
        <w:trPr>
          <w:tblHeader w:val="on"/>
        </w:trPr>
        <w:tc>
          <w:tcPr/>
          <w:p>
            <w:pPr>
              <w:pStyle w:val="Compact"/>
            </w:pPr>
            <w:r>
              <w:t xml:space="preserve">#</w:t>
            </w:r>
          </w:p>
        </w:tc>
        <w:tc>
          <w:tcPr/>
          <w:p>
            <w:pPr>
              <w:pStyle w:val="Compact"/>
            </w:pPr>
            <w:r>
              <w:t xml:space="preserve">Teema</w:t>
            </w:r>
          </w:p>
        </w:tc>
        <w:tc>
          <w:tcPr/>
          <w:p>
            <w:pPr>
              <w:pStyle w:val="Compact"/>
            </w:pPr>
            <w:r>
              <w:t xml:space="preserve">Üks lause</w:t>
            </w:r>
          </w:p>
        </w:tc>
      </w:tr>
      <w:tr>
        <w:tc>
          <w:tcPr/>
          <w:p>
            <w:pPr>
              <w:pStyle w:val="Compact"/>
            </w:pPr>
            <w:r>
              <w:rPr>
                <w:b/>
                <w:bCs/>
              </w:rPr>
              <w:t xml:space="preserve">1</w:t>
            </w:r>
          </w:p>
        </w:tc>
        <w:tc>
          <w:tcPr/>
          <w:p>
            <w:pPr>
              <w:pStyle w:val="Compact"/>
            </w:pPr>
            <w:r>
              <w:rPr>
                <w:b/>
                <w:bCs/>
              </w:rPr>
              <w:t xml:space="preserve">Pere rindejoon</w:t>
            </w:r>
          </w:p>
        </w:tc>
        <w:tc>
          <w:tcPr/>
          <w:p>
            <w:pPr>
              <w:pStyle w:val="Compact"/>
            </w:pPr>
            <w:r>
              <w:t xml:space="preserve">Riigikaitse algab kodus — tugev eeskuju, mitte hirm.</w:t>
            </w:r>
          </w:p>
        </w:tc>
      </w:tr>
      <w:tr>
        <w:tc>
          <w:tcPr/>
          <w:p>
            <w:pPr>
              <w:pStyle w:val="Compact"/>
            </w:pPr>
            <w:r>
              <w:rPr>
                <w:b/>
                <w:bCs/>
              </w:rPr>
              <w:t xml:space="preserve">2</w:t>
            </w:r>
          </w:p>
        </w:tc>
        <w:tc>
          <w:tcPr/>
          <w:p>
            <w:pPr>
              <w:pStyle w:val="Compact"/>
            </w:pPr>
            <w:r>
              <w:rPr>
                <w:b/>
                <w:bCs/>
              </w:rPr>
              <w:t xml:space="preserve">Infohügieen</w:t>
            </w:r>
          </w:p>
        </w:tc>
        <w:tc>
          <w:tcPr/>
          <w:p>
            <w:pPr>
              <w:pStyle w:val="Compact"/>
            </w:pPr>
            <w:r>
              <w:t xml:space="preserve">Kes võidab, kui sa vihastad või kardad? Küsi enne jagamist.</w:t>
            </w:r>
          </w:p>
        </w:tc>
      </w:tr>
      <w:tr>
        <w:tc>
          <w:tcPr/>
          <w:p>
            <w:pPr>
              <w:pStyle w:val="Compact"/>
            </w:pPr>
            <w:r>
              <w:rPr>
                <w:b/>
                <w:bCs/>
              </w:rPr>
              <w:t xml:space="preserve">3</w:t>
            </w:r>
          </w:p>
        </w:tc>
        <w:tc>
          <w:tcPr/>
          <w:p>
            <w:pPr>
              <w:pStyle w:val="Compact"/>
            </w:pPr>
            <w:r>
              <w:rPr>
                <w:b/>
                <w:bCs/>
              </w:rPr>
              <w:t xml:space="preserve">Keha enne mõistust</w:t>
            </w:r>
          </w:p>
        </w:tc>
        <w:tc>
          <w:tcPr/>
          <w:p>
            <w:pPr>
              <w:pStyle w:val="Compact"/>
            </w:pPr>
            <w:r>
              <w:t xml:space="preserve">Uni, liikumine, suhted, toit, ekraan — viis sõna.</w:t>
            </w:r>
          </w:p>
        </w:tc>
      </w:tr>
      <w:tr>
        <w:tc>
          <w:tcPr/>
          <w:p>
            <w:pPr>
              <w:pStyle w:val="Compact"/>
            </w:pPr>
            <w:r>
              <w:rPr>
                <w:b/>
                <w:bCs/>
              </w:rPr>
              <w:t xml:space="preserve">4</w:t>
            </w:r>
          </w:p>
        </w:tc>
        <w:tc>
          <w:tcPr/>
          <w:p>
            <w:pPr>
              <w:pStyle w:val="Compact"/>
            </w:pPr>
            <w:r>
              <w:rPr>
                <w:b/>
                <w:bCs/>
              </w:rPr>
              <w:t xml:space="preserve">Abi on olemas</w:t>
            </w:r>
          </w:p>
        </w:tc>
        <w:tc>
          <w:tcPr/>
          <w:p>
            <w:pPr>
              <w:pStyle w:val="Compact"/>
            </w:pPr>
            <w:r>
              <w:t xml:space="preserve">Sa ei ole üksi — Eluliin, narko.ee, ohvriabi (Lisa H).</w:t>
            </w:r>
          </w:p>
        </w:tc>
      </w:tr>
      <w:tr>
        <w:tc>
          <w:tcPr/>
          <w:p>
            <w:pPr>
              <w:pStyle w:val="Compact"/>
            </w:pPr>
            <w:r>
              <w:rPr>
                <w:b/>
                <w:bCs/>
              </w:rPr>
              <w:t xml:space="preserve">5</w:t>
            </w:r>
          </w:p>
        </w:tc>
        <w:tc>
          <w:tcPr/>
          <w:p>
            <w:pPr>
              <w:pStyle w:val="Compact"/>
            </w:pPr>
            <w:r>
              <w:rPr>
                <w:b/>
                <w:bCs/>
              </w:rPr>
              <w:t xml:space="preserve">Vastutus</w:t>
            </w:r>
          </w:p>
        </w:tc>
        <w:tc>
          <w:tcPr/>
          <w:p>
            <w:pPr>
              <w:pStyle w:val="Compact"/>
            </w:pPr>
            <w:r>
              <w:t xml:space="preserve">Üks samm korraga. Sa pole katki — sa vajad tööriistu.</w:t>
            </w:r>
          </w:p>
        </w:tc>
      </w:tr>
    </w:tbl>
    <w:p>
      <w:pPr>
        <w:pStyle w:val="BodyText"/>
      </w:pPr>
      <w:r>
        <w:rPr>
          <w:b/>
          <w:bCs/>
        </w:rPr>
        <w:t xml:space="preserve">Ära püüa kõiki viit korraga.</w:t>
      </w:r>
      <w:r>
        <w:t xml:space="preserve"> </w:t>
      </w:r>
      <w:r>
        <w:t xml:space="preserve">Üks vestlus = üks teema.</w:t>
      </w:r>
    </w:p>
    <w:bookmarkEnd w:id="941"/>
    <w:bookmarkStart w:id="942" w:name="kuidas-alustada-vali-üks"/>
    <w:p>
      <w:pPr>
        <w:pStyle w:val="Heading3"/>
      </w:pPr>
      <w:r>
        <w:rPr>
          <w:rStyle w:val="SectionNumber"/>
        </w:rPr>
        <w:t xml:space="preserve">35.3.2</w:t>
      </w:r>
      <w:r>
        <w:tab/>
      </w:r>
      <w:r>
        <w:t xml:space="preserve">2. Kuidas alustada (vali üks)</w:t>
      </w:r>
    </w:p>
    <w:p>
      <w:pPr>
        <w:pStyle w:val="Compact"/>
        <w:numPr>
          <w:ilvl w:val="0"/>
          <w:numId w:val="1307"/>
        </w:numPr>
      </w:pPr>
      <w:r>
        <w:rPr>
          <w:i/>
          <w:iCs/>
        </w:rPr>
        <w:t xml:space="preserve">„Tere. Ma ei müü midagi. Kas Teil on 5 minutit?“</w:t>
      </w:r>
    </w:p>
    <w:p>
      <w:pPr>
        <w:pStyle w:val="Compact"/>
        <w:numPr>
          <w:ilvl w:val="0"/>
          <w:numId w:val="1307"/>
        </w:numPr>
      </w:pPr>
      <w:r>
        <w:rPr>
          <w:i/>
          <w:iCs/>
        </w:rPr>
        <w:t xml:space="preserve">„Ma kuulsin, et Teil on raske — kas ma võin lihtsalt kuulata?“</w:t>
      </w:r>
    </w:p>
    <w:p>
      <w:pPr>
        <w:pStyle w:val="Compact"/>
        <w:numPr>
          <w:ilvl w:val="0"/>
          <w:numId w:val="1307"/>
        </w:numPr>
      </w:pPr>
      <w:r>
        <w:rPr>
          <w:i/>
          <w:iCs/>
        </w:rPr>
        <w:t xml:space="preserve">„Ma jagaksin ühte asja, mis mulle aitas. Kas sobib?“</w:t>
      </w:r>
    </w:p>
    <w:bookmarkEnd w:id="942"/>
    <w:bookmarkStart w:id="943" w:name="kuidas-vestled-lisa-p-q"/>
    <w:p>
      <w:pPr>
        <w:pStyle w:val="Heading3"/>
      </w:pPr>
      <w:r>
        <w:rPr>
          <w:rStyle w:val="SectionNumber"/>
        </w:rPr>
        <w:t xml:space="preserve">35.3.3</w:t>
      </w:r>
      <w:r>
        <w:tab/>
      </w:r>
      <w:r>
        <w:t xml:space="preserve">3. Kuidas vestled (Lisa P + Q)</w:t>
      </w:r>
    </w:p>
    <w:p>
      <w:pPr>
        <w:pStyle w:val="Compact"/>
        <w:numPr>
          <w:ilvl w:val="0"/>
          <w:numId w:val="1308"/>
        </w:numPr>
      </w:pPr>
      <w:r>
        <w:rPr>
          <w:b/>
          <w:bCs/>
        </w:rPr>
        <w:t xml:space="preserve">Turvalisus</w:t>
      </w:r>
      <w:r>
        <w:t xml:space="preserve"> </w:t>
      </w:r>
      <w:r>
        <w:t xml:space="preserve">— kohalolek, mitte surve.</w:t>
      </w:r>
    </w:p>
    <w:p>
      <w:pPr>
        <w:pStyle w:val="Compact"/>
        <w:numPr>
          <w:ilvl w:val="0"/>
          <w:numId w:val="1308"/>
        </w:numPr>
      </w:pPr>
      <w:r>
        <w:rPr>
          <w:b/>
          <w:bCs/>
        </w:rPr>
        <w:t xml:space="preserve">Spordikommentaator</w:t>
      </w:r>
      <w:r>
        <w:t xml:space="preserve"> </w:t>
      </w:r>
      <w:r>
        <w:t xml:space="preserve">—</w:t>
      </w:r>
      <w:r>
        <w:t xml:space="preserve"> </w:t>
      </w:r>
      <w:r>
        <w:rPr>
          <w:i/>
          <w:iCs/>
        </w:rPr>
        <w:t xml:space="preserve">„Ma näen, et see puudutab Teid.”</w:t>
      </w:r>
    </w:p>
    <w:p>
      <w:pPr>
        <w:pStyle w:val="Compact"/>
        <w:numPr>
          <w:ilvl w:val="0"/>
          <w:numId w:val="1308"/>
        </w:numPr>
      </w:pPr>
      <w:r>
        <w:rPr>
          <w:b/>
          <w:bCs/>
        </w:rPr>
        <w:t xml:space="preserve">Valideeri</w:t>
      </w:r>
      <w:r>
        <w:t xml:space="preserve"> </w:t>
      </w:r>
      <w:r>
        <w:t xml:space="preserve">— enne vastamist.</w:t>
      </w:r>
    </w:p>
    <w:p>
      <w:pPr>
        <w:pStyle w:val="Compact"/>
        <w:numPr>
          <w:ilvl w:val="0"/>
          <w:numId w:val="1308"/>
        </w:numPr>
      </w:pPr>
      <w:r>
        <w:rPr>
          <w:b/>
          <w:bCs/>
        </w:rPr>
        <w:t xml:space="preserve">Üks küsimus</w:t>
      </w:r>
      <w:r>
        <w:t xml:space="preserve"> </w:t>
      </w:r>
      <w:r>
        <w:t xml:space="preserve">—</w:t>
      </w:r>
      <w:r>
        <w:t xml:space="preserve"> </w:t>
      </w:r>
      <w:r>
        <w:rPr>
          <w:i/>
          <w:iCs/>
        </w:rPr>
        <w:t xml:space="preserve">„Mis Teid täna kõige rohkem muretseb?“</w:t>
      </w:r>
    </w:p>
    <w:p>
      <w:pPr>
        <w:pStyle w:val="Compact"/>
        <w:numPr>
          <w:ilvl w:val="0"/>
          <w:numId w:val="1308"/>
        </w:numPr>
      </w:pPr>
      <w:r>
        <w:rPr>
          <w:b/>
          <w:bCs/>
        </w:rPr>
        <w:t xml:space="preserve">Üks samm</w:t>
      </w:r>
      <w:r>
        <w:t xml:space="preserve"> </w:t>
      </w:r>
      <w:r>
        <w:t xml:space="preserve">— mitte 20-leheküljeline plaan.</w:t>
      </w:r>
    </w:p>
    <w:bookmarkEnd w:id="943"/>
    <w:bookmarkStart w:id="944" w:name="infonäljane-tsiviilisik-skeptik"/>
    <w:p>
      <w:pPr>
        <w:pStyle w:val="Heading3"/>
      </w:pPr>
      <w:r>
        <w:rPr>
          <w:rStyle w:val="SectionNumber"/>
        </w:rPr>
        <w:t xml:space="preserve">35.3.4</w:t>
      </w:r>
      <w:r>
        <w:tab/>
      </w:r>
      <w:r>
        <w:t xml:space="preserve">4. Infonäljane tsiviilisik / skeptik</w:t>
      </w:r>
    </w:p>
    <w:p>
      <w:pPr>
        <w:pStyle w:val="Compact"/>
        <w:numPr>
          <w:ilvl w:val="0"/>
          <w:numId w:val="1309"/>
        </w:numPr>
      </w:pPr>
      <w:r>
        <w:t xml:space="preserve">Tagada</w:t>
      </w:r>
      <w:r>
        <w:t xml:space="preserve"> </w:t>
      </w:r>
      <w:r>
        <w:rPr>
          <w:b/>
          <w:bCs/>
        </w:rPr>
        <w:t xml:space="preserve">oma turvalisus</w:t>
      </w:r>
      <w:r>
        <w:t xml:space="preserve">. Ära avalda tundlikku infot.</w:t>
      </w:r>
    </w:p>
    <w:p>
      <w:pPr>
        <w:pStyle w:val="Compact"/>
        <w:numPr>
          <w:ilvl w:val="0"/>
          <w:numId w:val="1309"/>
        </w:numPr>
      </w:pPr>
      <w:r>
        <w:rPr>
          <w:b/>
          <w:bCs/>
        </w:rPr>
        <w:t xml:space="preserve">Ära kunagi luba midagi</w:t>
      </w:r>
      <w:r>
        <w:t xml:space="preserve">, mida sa ei saa täita.</w:t>
      </w:r>
    </w:p>
    <w:p>
      <w:pPr>
        <w:pStyle w:val="Compact"/>
        <w:numPr>
          <w:ilvl w:val="0"/>
          <w:numId w:val="1309"/>
        </w:numPr>
      </w:pPr>
      <w:r>
        <w:t xml:space="preserve">Skeptikule:</w:t>
      </w:r>
      <w:r>
        <w:t xml:space="preserve"> </w:t>
      </w:r>
      <w:r>
        <w:rPr>
          <w:i/>
          <w:iCs/>
        </w:rPr>
        <w:t xml:space="preserve">„Aus küsimus. Kontrolli allikaid. Kui sõnum sunnib — lahku.”</w:t>
      </w:r>
    </w:p>
    <w:p>
      <w:pPr>
        <w:pStyle w:val="Compact"/>
        <w:numPr>
          <w:ilvl w:val="0"/>
          <w:numId w:val="1309"/>
        </w:numPr>
      </w:pPr>
      <w:r>
        <w:t xml:space="preserve">Võõrale:</w:t>
      </w:r>
      <w:r>
        <w:t xml:space="preserve"> </w:t>
      </w:r>
      <w:r>
        <w:rPr>
          <w:b/>
          <w:bCs/>
        </w:rPr>
        <w:t xml:space="preserve">GOTWA</w:t>
      </w:r>
      <w:r>
        <w:t xml:space="preserve"> </w:t>
      </w:r>
      <w:r>
        <w:t xml:space="preserve">enne järgmise kontakti juurde minekut (Lisa Q).</w:t>
      </w:r>
    </w:p>
    <w:bookmarkEnd w:id="944"/>
    <w:bookmarkStart w:id="945" w:name="mida-anda-edasi-füüsiliselt"/>
    <w:p>
      <w:pPr>
        <w:pStyle w:val="Heading3"/>
      </w:pPr>
      <w:r>
        <w:rPr>
          <w:rStyle w:val="SectionNumber"/>
        </w:rPr>
        <w:t xml:space="preserve">35.3.5</w:t>
      </w:r>
      <w:r>
        <w:tab/>
      </w:r>
      <w:r>
        <w:t xml:space="preserve">5. Mida anda edasi (füüsiliselt)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Materjal</w:t>
            </w:r>
          </w:p>
        </w:tc>
        <w:tc>
          <w:tcPr/>
          <w:p>
            <w:pPr>
              <w:pStyle w:val="Compact"/>
            </w:pPr>
            <w:r>
              <w:t xml:space="preserve">Millal</w:t>
            </w:r>
          </w:p>
        </w:tc>
      </w:tr>
      <w:tr>
        <w:tc>
          <w:tcPr/>
          <w:p>
            <w:pPr>
              <w:pStyle w:val="Compact"/>
            </w:pPr>
            <w:r>
              <w:rPr>
                <w:b/>
                <w:bCs/>
              </w:rPr>
              <w:t xml:space="preserve">Lendleht</w:t>
            </w:r>
            <w:r>
              <w:t xml:space="preserve"> </w:t>
            </w:r>
            <w:r>
              <w:t xml:space="preserve">(allpool)</w:t>
            </w:r>
          </w:p>
        </w:tc>
        <w:tc>
          <w:tcPr/>
          <w:p>
            <w:pPr>
              <w:pStyle w:val="Compact"/>
            </w:pPr>
            <w:r>
              <w:t xml:space="preserve">Lühike kohtumine, üritus, BNI</w:t>
            </w:r>
          </w:p>
        </w:tc>
      </w:tr>
      <w:tr>
        <w:tc>
          <w:tcPr/>
          <w:p>
            <w:pPr>
              <w:pStyle w:val="Compact"/>
            </w:pPr>
            <w:r>
              <w:rPr>
                <w:b/>
                <w:bCs/>
              </w:rPr>
              <w:t xml:space="preserve">Lisa H</w:t>
            </w:r>
            <w:r>
              <w:t xml:space="preserve"> </w:t>
            </w:r>
            <w:r>
              <w:t xml:space="preserve">viide</w:t>
            </w:r>
          </w:p>
        </w:tc>
        <w:tc>
          <w:tcPr/>
          <w:p>
            <w:pPr>
              <w:pStyle w:val="Compact"/>
            </w:pPr>
            <w:r>
              <w:t xml:space="preserve">Kriis, depressioon, isa</w:t>
            </w:r>
          </w:p>
        </w:tc>
      </w:tr>
      <w:tr>
        <w:tc>
          <w:tcPr/>
          <w:p>
            <w:pPr>
              <w:pStyle w:val="Compact"/>
            </w:pPr>
            <w:r>
              <w:rPr>
                <w:b/>
                <w:bCs/>
              </w:rPr>
              <w:t xml:space="preserve">SMS „Peegel”</w:t>
            </w:r>
          </w:p>
        </w:tc>
        <w:tc>
          <w:tcPr/>
          <w:p>
            <w:pPr>
              <w:pStyle w:val="Compact"/>
            </w:pPr>
            <w:r>
              <w:t xml:space="preserve">Kui inimene tahab ise edasi minna</w:t>
            </w:r>
          </w:p>
        </w:tc>
      </w:tr>
      <w:tr>
        <w:tc>
          <w:tcPr/>
          <w:p>
            <w:pPr>
              <w:pStyle w:val="Compact"/>
            </w:pPr>
            <w:r>
              <w:rPr>
                <w:b/>
                <w:bCs/>
              </w:rPr>
              <w:t xml:space="preserve">OPORD PDF link</w:t>
            </w:r>
          </w:p>
        </w:tc>
        <w:tc>
          <w:tcPr/>
          <w:p>
            <w:pPr>
              <w:pStyle w:val="Compact"/>
            </w:pPr>
            <w:r>
              <w:t xml:space="preserve">Kui inimene tahab sügavamalt</w:t>
            </w:r>
          </w:p>
        </w:tc>
      </w:tr>
    </w:tbl>
    <w:bookmarkEnd w:id="945"/>
    <w:bookmarkStart w:id="946" w:name="X931d91b8dabeef5e150bb8333687c2a309e7125"/>
    <w:p>
      <w:pPr>
        <w:pStyle w:val="Heading3"/>
      </w:pPr>
      <w:r>
        <w:rPr>
          <w:rStyle w:val="SectionNumber"/>
        </w:rPr>
        <w:t xml:space="preserve">35.3.6</w:t>
      </w:r>
      <w:r>
        <w:tab/>
      </w:r>
      <w:r>
        <w:t xml:space="preserve">6. Olulised kontaktid (kirjuta üle oma kaardile)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Operatsioon / liitumine</w:t>
            </w:r>
          </w:p>
        </w:tc>
        <w:tc>
          <w:tcPr/>
          <w:p>
            <w:pPr>
              <w:pStyle w:val="Compact"/>
            </w:pPr>
            <w:r>
              <w:t xml:space="preserve">SMS</w:t>
            </w:r>
            <w:r>
              <w:t xml:space="preserve"> </w:t>
            </w:r>
            <w:r>
              <w:rPr>
                <w:b/>
                <w:bCs/>
              </w:rPr>
              <w:t xml:space="preserve">56980062</w:t>
            </w:r>
            <w:r>
              <w:t xml:space="preserve"> </w:t>
            </w:r>
            <w:r>
              <w:t xml:space="preserve">— sõnum</w:t>
            </w:r>
            <w:r>
              <w:t xml:space="preserve"> </w:t>
            </w:r>
            <w:r>
              <w:rPr>
                <w:b/>
                <w:bCs/>
              </w:rPr>
              <w:t xml:space="preserve">„Peegel”</w:t>
            </w:r>
          </w:p>
        </w:tc>
      </w:tr>
      <w:tr>
        <w:tc>
          <w:tcPr/>
          <w:p>
            <w:pPr>
              <w:pStyle w:val="Compact"/>
            </w:pPr>
            <w:r>
              <w:rPr>
                <w:b/>
                <w:bCs/>
              </w:rPr>
              <w:t xml:space="preserve">Eluliin</w:t>
            </w:r>
          </w:p>
        </w:tc>
        <w:tc>
          <w:tcPr/>
          <w:p>
            <w:pPr>
              <w:pStyle w:val="Compact"/>
            </w:pPr>
            <w:r>
              <w:rPr>
                <w:b/>
                <w:bCs/>
              </w:rPr>
              <w:t xml:space="preserve">655 8088</w:t>
            </w:r>
          </w:p>
        </w:tc>
      </w:tr>
      <w:tr>
        <w:tc>
          <w:tcPr/>
          <w:p>
            <w:pPr>
              <w:pStyle w:val="Compact"/>
            </w:pPr>
            <w:r>
              <w:rPr>
                <w:b/>
                <w:bCs/>
              </w:rPr>
              <w:t xml:space="preserve">Kriisiabi</w:t>
            </w:r>
          </w:p>
        </w:tc>
        <w:tc>
          <w:tcPr/>
          <w:p>
            <w:pPr>
              <w:pStyle w:val="Compact"/>
            </w:pPr>
            <w:r>
              <w:rPr>
                <w:b/>
                <w:bCs/>
              </w:rPr>
              <w:t xml:space="preserve">116 123</w:t>
            </w:r>
          </w:p>
        </w:tc>
      </w:tr>
      <w:tr>
        <w:tc>
          <w:tcPr/>
          <w:p>
            <w:pPr>
              <w:pStyle w:val="Compact"/>
            </w:pPr>
            <w:r>
              <w:rPr>
                <w:b/>
                <w:bCs/>
              </w:rPr>
              <w:t xml:space="preserve">Ohvriabi</w:t>
            </w:r>
          </w:p>
        </w:tc>
        <w:tc>
          <w:tcPr/>
          <w:p>
            <w:pPr>
              <w:pStyle w:val="Compact"/>
            </w:pPr>
            <w:r>
              <w:rPr>
                <w:b/>
                <w:bCs/>
              </w:rPr>
              <w:t xml:space="preserve">116 006</w:t>
            </w:r>
          </w:p>
        </w:tc>
      </w:tr>
      <w:tr>
        <w:tc>
          <w:tcPr/>
          <w:p>
            <w:pPr>
              <w:pStyle w:val="Compact"/>
            </w:pPr>
            <w:r>
              <w:rPr>
                <w:b/>
                <w:bCs/>
              </w:rPr>
              <w:t xml:space="preserve">Narko.ee tugiliin</w:t>
            </w:r>
          </w:p>
        </w:tc>
        <w:tc>
          <w:tcPr/>
          <w:p>
            <w:pPr>
              <w:pStyle w:val="Compact"/>
            </w:pPr>
            <w:r>
              <w:rPr>
                <w:b/>
                <w:bCs/>
              </w:rPr>
              <w:t xml:space="preserve">641 4110</w:t>
            </w:r>
          </w:p>
        </w:tc>
      </w:tr>
    </w:tbl>
    <w:p>
      <w:r>
        <w:pict>
          <v:rect style="width:0;height:1.5pt" o:hralign="center" o:hrstd="t" o:hr="t"/>
        </w:pict>
      </w:r>
    </w:p>
    <w:bookmarkEnd w:id="946"/>
    <w:bookmarkEnd w:id="947"/>
    <w:bookmarkStart w:id="950" w:name="lendlehe-tekst-a5-sina-teed-prindi"/>
    <w:p>
      <w:pPr>
        <w:pStyle w:val="Heading2"/>
      </w:pPr>
      <w:r>
        <w:rPr>
          <w:rStyle w:val="SectionNumber"/>
        </w:rPr>
        <w:t xml:space="preserve">35.4</w:t>
      </w:r>
      <w:r>
        <w:tab/>
      </w:r>
      <w:r>
        <w:t xml:space="preserve">LENDLEHE TEKST (A5 — sina teed prindi)</w:t>
      </w:r>
    </w:p>
    <w:p>
      <w:pPr>
        <w:pStyle w:val="FirstParagraph"/>
      </w:pPr>
      <w:r>
        <w:rPr>
          <w:i/>
          <w:iCs/>
        </w:rPr>
        <w:t xml:space="preserve">Kopeeri Canva/PDF-i. Üks pool — piisab.</w:t>
      </w:r>
    </w:p>
    <w:p>
      <w:r>
        <w:pict>
          <v:rect style="width:0;height:1.5pt" o:hralign="center" o:hrstd="t" o:hr="t"/>
        </w:pict>
      </w:r>
    </w:p>
    <w:bookmarkStart w:id="949" w:name="operatsioon-peegel-2"/>
    <w:p>
      <w:pPr>
        <w:pStyle w:val="Heading3"/>
      </w:pPr>
      <w:r>
        <w:rPr>
          <w:rStyle w:val="SectionNumber"/>
        </w:rPr>
        <w:t xml:space="preserve">35.4.1</w:t>
      </w:r>
      <w:r>
        <w:tab/>
      </w:r>
      <w:r>
        <w:t xml:space="preserve">OPERATSIOON „PEEGEL”</w:t>
      </w:r>
    </w:p>
    <w:bookmarkStart w:id="948" w:name="riigikaitse-algab-kodus"/>
    <w:p>
      <w:pPr>
        <w:pStyle w:val="Heading4"/>
      </w:pPr>
      <w:r>
        <w:rPr>
          <w:rStyle w:val="SectionNumber"/>
        </w:rPr>
        <w:t xml:space="preserve">35.4.1.1</w:t>
      </w:r>
      <w:r>
        <w:tab/>
      </w:r>
      <w:r>
        <w:t xml:space="preserve">Riigikaitse algab kodus</w:t>
      </w:r>
    </w:p>
    <w:p>
      <w:pPr>
        <w:pStyle w:val="FirstParagraph"/>
      </w:pPr>
      <w:r>
        <w:rPr>
          <w:b/>
          <w:bCs/>
        </w:rPr>
        <w:t xml:space="preserve">See ei ole riigi ega erakonna kampaania.</w:t>
      </w:r>
      <w:r>
        <w:t xml:space="preserve"> </w:t>
      </w:r>
      <w:r>
        <w:t xml:space="preserve">See on kodanikualgatus: tugev pere, kriitiline mõtlemine, vastutus.</w:t>
      </w:r>
    </w:p>
    <w:p>
      <w:pPr>
        <w:pStyle w:val="BodyText"/>
      </w:pPr>
      <w:r>
        <w:rPr>
          <w:b/>
          <w:bCs/>
        </w:rPr>
        <w:t xml:space="preserve">Viis sõna:</w:t>
      </w:r>
      <w:r>
        <w:t xml:space="preserve"> </w:t>
      </w:r>
      <w:r>
        <w:rPr>
          <w:b/>
          <w:bCs/>
        </w:rPr>
        <w:t xml:space="preserve">uni · liikumine · suhted · toit · ekraan</w:t>
      </w:r>
    </w:p>
    <w:p>
      <w:pPr>
        <w:pStyle w:val="BodyText"/>
      </w:pPr>
      <w:r>
        <w:rPr>
          <w:b/>
          <w:bCs/>
        </w:rPr>
        <w:t xml:space="preserve">Kui sa tunned, et oled põhjas — sa ei ole üksi:</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p>
    <w:p>
      <w:pPr>
        <w:pStyle w:val="BodyText"/>
      </w:pPr>
      <w:r>
        <w:rPr>
          <w:b/>
          <w:bCs/>
        </w:rPr>
        <w:t xml:space="preserve">Tahad rohkem teada?</w:t>
      </w:r>
      <w:r>
        <w:t xml:space="preserve"> </w:t>
      </w:r>
      <w:r>
        <w:t xml:space="preserve">SMS</w:t>
      </w:r>
      <w:r>
        <w:t xml:space="preserve"> </w:t>
      </w:r>
      <w:r>
        <w:rPr>
          <w:b/>
          <w:bCs/>
        </w:rPr>
        <w:t xml:space="preserve">56980062</w:t>
      </w:r>
      <w:r>
        <w:t xml:space="preserve"> </w:t>
      </w:r>
      <w:r>
        <w:t xml:space="preserve">— sõnum</w:t>
      </w:r>
      <w:r>
        <w:t xml:space="preserve"> </w:t>
      </w:r>
      <w:r>
        <w:rPr>
          <w:b/>
          <w:bCs/>
        </w:rPr>
        <w:t xml:space="preserve">„Peegel”</w:t>
      </w:r>
    </w:p>
    <w:p>
      <w:pPr>
        <w:pStyle w:val="BodyText"/>
      </w:pPr>
      <w:r>
        <w:rPr>
          <w:i/>
          <w:iCs/>
        </w:rPr>
        <w:t xml:space="preserve">Avalik dokument. Jagamine lubatud.</w:t>
      </w:r>
      <w:r>
        <w:t xml:space="preserve"> </w:t>
      </w:r>
      <w:r>
        <w:rPr>
          <w:i/>
          <w:iCs/>
        </w:rPr>
        <w:t xml:space="preserve">reneealuste-commits/Unpluged-Al · Operatsioon „Peegel”</w:t>
      </w:r>
    </w:p>
    <w:p>
      <w:r>
        <w:pict>
          <v:rect style="width:0;height:1.5pt" o:hralign="center" o:hrstd="t" o:hr="t"/>
        </w:pict>
      </w:r>
    </w:p>
    <w:bookmarkEnd w:id="948"/>
    <w:bookmarkEnd w:id="949"/>
    <w:bookmarkEnd w:id="950"/>
    <w:bookmarkStart w:id="952" w:name="märkmiku-ümberkirjutamise-juhend"/>
    <w:p>
      <w:pPr>
        <w:pStyle w:val="Heading2"/>
      </w:pPr>
      <w:r>
        <w:rPr>
          <w:rStyle w:val="SectionNumber"/>
        </w:rPr>
        <w:t xml:space="preserve">35.5</w:t>
      </w:r>
      <w:r>
        <w:tab/>
      </w:r>
      <w:r>
        <w:t xml:space="preserve">MÄRKMiku ÜMBERKIRJUTAMISE JUHEND</w:t>
      </w:r>
    </w:p>
    <w:p>
      <w:pPr>
        <w:pStyle w:val="FirstParagraph"/>
      </w:pPr>
      <w:r>
        <w:rPr>
          <w:b/>
          <w:bCs/>
        </w:rPr>
        <w:t xml:space="preserve">Esimene nädal</w:t>
      </w:r>
      <w:r>
        <w:t xml:space="preserve"> </w:t>
      </w:r>
      <w:r>
        <w:t xml:space="preserve">— kirjuta Taskukaart 1 (mida EI tee).</w:t>
      </w:r>
      <w:r>
        <w:t xml:space="preserve"> </w:t>
      </w:r>
      <w:r>
        <w:rPr>
          <w:b/>
          <w:bCs/>
        </w:rPr>
        <w:t xml:space="preserve">Teine nädal</w:t>
      </w:r>
      <w:r>
        <w:t xml:space="preserve"> </w:t>
      </w:r>
      <w:r>
        <w:t xml:space="preserve">— kirjuta Taskukaart 2 (mida ütled).</w:t>
      </w:r>
      <w:r>
        <w:t xml:space="preserve"> </w:t>
      </w:r>
      <w:r>
        <w:rPr>
          <w:b/>
          <w:bCs/>
        </w:rPr>
        <w:t xml:space="preserve">Kolmas nädal</w:t>
      </w:r>
      <w:r>
        <w:t xml:space="preserve"> </w:t>
      </w:r>
      <w:r>
        <w:t xml:space="preserve">— lisa</w:t>
      </w:r>
      <w:r>
        <w:t xml:space="preserve"> </w:t>
      </w:r>
      <w:r>
        <w:rPr>
          <w:b/>
          <w:bCs/>
        </w:rPr>
        <w:t xml:space="preserve">üks oma lause</w:t>
      </w:r>
      <w:r>
        <w:t xml:space="preserve">, mis sulle päriselt sobib.</w:t>
      </w:r>
    </w:p>
    <w:bookmarkStart w:id="951" w:name="minimaalne-versioon-kui-aega-vähe"/>
    <w:p>
      <w:pPr>
        <w:pStyle w:val="Heading3"/>
      </w:pPr>
      <w:r>
        <w:rPr>
          <w:rStyle w:val="SectionNumber"/>
        </w:rPr>
        <w:t xml:space="preserve">35.5.1</w:t>
      </w:r>
      <w:r>
        <w:tab/>
      </w:r>
      <w:r>
        <w:t xml:space="preserve">Minimaalne versioon (kui aega vähe)</w:t>
      </w:r>
    </w:p>
    <w:p>
      <w:pPr>
        <w:pStyle w:val="SourceCode"/>
      </w:pPr>
      <w:r>
        <w:rPr>
          <w:rStyle w:val="VerbatimChar"/>
        </w:rPr>
        <w:t xml:space="preserve">EI: riik, lubadused, teiste saladused, hirm, debatt triggeris</w:t>
      </w:r>
      <w:r>
        <w:br/>
      </w:r>
      <w:r>
        <w:rPr>
          <w:rStyle w:val="VerbatimChar"/>
        </w:rPr>
        <w:t xml:space="preserve">JAH: pere, infohügieen, 5 sõna, abi numbrid, üks teema</w:t>
      </w:r>
      <w:r>
        <w:br/>
      </w:r>
      <w:r>
        <w:rPr>
          <w:rStyle w:val="VerbatimChar"/>
        </w:rPr>
        <w:t xml:space="preserve">ALUSTA: „Ma ei müü midagi. Kas 5 minutit?"</w:t>
      </w:r>
      <w:r>
        <w:br/>
      </w:r>
      <w:r>
        <w:rPr>
          <w:rStyle w:val="VerbatimChar"/>
        </w:rPr>
        <w:t xml:space="preserve">LÕPETA: „Mis üks samm Teie jaoks täna?"</w:t>
      </w:r>
      <w:r>
        <w:br/>
      </w:r>
      <w:r>
        <w:rPr>
          <w:rStyle w:val="VerbatimChar"/>
        </w:rPr>
        <w:t xml:space="preserve">PEEGEL: SMS 56980062</w:t>
      </w:r>
    </w:p>
    <w:p>
      <w:r>
        <w:pict>
          <v:rect style="width:0;height:1.5pt" o:hralign="center" o:hrstd="t" o:hr="t"/>
        </w:pict>
      </w:r>
    </w:p>
    <w:bookmarkEnd w:id="951"/>
    <w:bookmarkEnd w:id="952"/>
    <w:bookmarkStart w:id="953" w:name="demomehe-checklist-lisa-n"/>
    <w:p>
      <w:pPr>
        <w:pStyle w:val="Heading2"/>
      </w:pPr>
      <w:r>
        <w:rPr>
          <w:rStyle w:val="SectionNumber"/>
        </w:rPr>
        <w:t xml:space="preserve">35.6</w:t>
      </w:r>
      <w:r>
        <w:tab/>
      </w:r>
      <w:r>
        <w:t xml:space="preserve">Demomehe checklist (Lisa N)</w:t>
      </w:r>
    </w:p>
    <w:p>
      <w:pPr>
        <w:pStyle w:val="FirstParagraph"/>
      </w:pPr>
      <w:r>
        <w:t xml:space="preserve">Enne väljumist:</w:t>
      </w:r>
    </w:p>
    <w:p>
      <w:pPr>
        <w:pStyle w:val="Compact"/>
        <w:numPr>
          <w:ilvl w:val="0"/>
          <w:numId w:val="1310"/>
        </w:numPr>
      </w:pPr>
      <w:r>
        <w:t xml:space="preserve">Taskukaart märkmikus või taskus (käsitsi kirjutatud)</w:t>
      </w:r>
    </w:p>
    <w:p>
      <w:pPr>
        <w:pStyle w:val="Compact"/>
        <w:numPr>
          <w:ilvl w:val="0"/>
          <w:numId w:val="1311"/>
        </w:numPr>
      </w:pPr>
      <w:r>
        <w:rPr>
          <w:b/>
          <w:bCs/>
        </w:rPr>
        <w:t xml:space="preserve">GOTWA</w:t>
      </w:r>
      <w:r>
        <w:t xml:space="preserve"> </w:t>
      </w:r>
      <w:r>
        <w:t xml:space="preserve">perele / partnerile (Lisa Q)</w:t>
      </w:r>
    </w:p>
    <w:p>
      <w:pPr>
        <w:pStyle w:val="Compact"/>
        <w:numPr>
          <w:ilvl w:val="0"/>
          <w:numId w:val="1312"/>
        </w:numPr>
      </w:pPr>
      <w:r>
        <w:t xml:space="preserve">Üks teema valitud (mitte viis)</w:t>
      </w:r>
    </w:p>
    <w:p>
      <w:pPr>
        <w:pStyle w:val="Compact"/>
        <w:numPr>
          <w:ilvl w:val="0"/>
          <w:numId w:val="1313"/>
        </w:numPr>
      </w:pPr>
      <w:r>
        <w:t xml:space="preserve">Lendlehed kotis (kui plaanis)</w:t>
      </w:r>
    </w:p>
    <w:p>
      <w:pPr>
        <w:pStyle w:val="Compact"/>
        <w:numPr>
          <w:ilvl w:val="0"/>
          <w:numId w:val="1314"/>
        </w:numPr>
      </w:pPr>
      <w:r>
        <w:t xml:space="preserve">Telefon vaikses või taskus —</w:t>
      </w:r>
      <w:r>
        <w:t xml:space="preserve"> </w:t>
      </w:r>
      <w:r>
        <w:rPr>
          <w:b/>
          <w:bCs/>
        </w:rPr>
        <w:t xml:space="preserve">kohalolek</w:t>
      </w:r>
      <w:r>
        <w:t xml:space="preserve"> </w:t>
      </w:r>
      <w:r>
        <w:t xml:space="preserve">enne ekraani</w:t>
      </w:r>
    </w:p>
    <w:p>
      <w:pPr>
        <w:pStyle w:val="FirstParagraph"/>
      </w:pPr>
      <w:r>
        <w:t xml:space="preserve">Pärast kohtumist:</w:t>
      </w:r>
    </w:p>
    <w:p>
      <w:pPr>
        <w:pStyle w:val="Compact"/>
        <w:numPr>
          <w:ilvl w:val="0"/>
          <w:numId w:val="1315"/>
        </w:numPr>
      </w:pPr>
      <w:r>
        <w:t xml:space="preserve">Üks lause päevikus: mida ma täna kuulsin?</w:t>
      </w:r>
    </w:p>
    <w:p>
      <w:pPr>
        <w:pStyle w:val="Compact"/>
        <w:numPr>
          <w:ilvl w:val="0"/>
          <w:numId w:val="1316"/>
        </w:numPr>
      </w:pPr>
      <w:r>
        <w:t xml:space="preserve">Kas keegi vajab</w:t>
      </w:r>
      <w:r>
        <w:t xml:space="preserve"> </w:t>
      </w:r>
      <w:r>
        <w:rPr>
          <w:b/>
          <w:bCs/>
        </w:rPr>
        <w:t xml:space="preserve">Lisa H</w:t>
      </w:r>
      <w:r>
        <w:t xml:space="preserve"> </w:t>
      </w:r>
      <w:r>
        <w:t xml:space="preserve">numbreid?</w:t>
      </w:r>
    </w:p>
    <w:p>
      <w:pPr>
        <w:pStyle w:val="Compact"/>
        <w:numPr>
          <w:ilvl w:val="0"/>
          <w:numId w:val="1317"/>
        </w:numPr>
      </w:pPr>
      <w:r>
        <w:t xml:space="preserve">OPSEC: kas ma avaldasin midagi, mida ei tohtinud?</w:t>
      </w:r>
    </w:p>
    <w:p>
      <w:r>
        <w:pict>
          <v:rect style="width:0;height:1.5pt" o:hralign="center" o:hrstd="t" o:hr="t"/>
        </w:pict>
      </w:r>
    </w:p>
    <w:bookmarkEnd w:id="953"/>
    <w:bookmarkStart w:id="954" w:name="seosed-teiste-lisadega-1"/>
    <w:p>
      <w:pPr>
        <w:pStyle w:val="Heading2"/>
      </w:pPr>
      <w:r>
        <w:rPr>
          <w:rStyle w:val="SectionNumber"/>
        </w:rPr>
        <w:t xml:space="preserve">35.7</w:t>
      </w:r>
      <w:r>
        <w:tab/>
      </w:r>
      <w:r>
        <w:t xml:space="preserve">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 väljas suhtluses</w:t>
            </w:r>
          </w:p>
        </w:tc>
      </w:tr>
      <w:tr>
        <w:tc>
          <w:tcPr/>
          <w:p>
            <w:pPr>
              <w:pStyle w:val="Compact"/>
            </w:pPr>
            <w:r>
              <w:rPr>
                <w:b/>
                <w:bCs/>
              </w:rPr>
              <w:t xml:space="preserve">Q</w:t>
            </w:r>
          </w:p>
        </w:tc>
        <w:tc>
          <w:tcPr/>
          <w:p>
            <w:pPr>
              <w:pStyle w:val="Compact"/>
            </w:pPr>
            <w:r>
              <w:t xml:space="preserve">Hääl, GOTWA, teietamine</w:t>
            </w:r>
          </w:p>
        </w:tc>
      </w:tr>
      <w:tr>
        <w:tc>
          <w:tcPr/>
          <w:p>
            <w:pPr>
              <w:pStyle w:val="Compact"/>
            </w:pPr>
            <w:r>
              <w:rPr>
                <w:b/>
                <w:bCs/>
              </w:rPr>
              <w:t xml:space="preserve">P</w:t>
            </w:r>
          </w:p>
        </w:tc>
        <w:tc>
          <w:tcPr/>
          <w:p>
            <w:pPr>
              <w:pStyle w:val="Compact"/>
            </w:pPr>
            <w:r>
              <w:t xml:space="preserve">Spordikommentaator, valideerimine, trigger</w:t>
            </w:r>
          </w:p>
        </w:tc>
      </w:tr>
      <w:tr>
        <w:tc>
          <w:tcPr/>
          <w:p>
            <w:pPr>
              <w:pStyle w:val="Compact"/>
            </w:pPr>
            <w:r>
              <w:rPr>
                <w:b/>
                <w:bCs/>
              </w:rPr>
              <w:t xml:space="preserve">M</w:t>
            </w:r>
          </w:p>
        </w:tc>
        <w:tc>
          <w:tcPr/>
          <w:p>
            <w:pPr>
              <w:pStyle w:val="Compact"/>
            </w:pPr>
            <w:r>
              <w:t xml:space="preserve">Identiteet, kodaniku vanne —</w:t>
            </w:r>
            <w:r>
              <w:t xml:space="preserve"> </w:t>
            </w:r>
            <w:r>
              <w:rPr>
                <w:i/>
                <w:iCs/>
              </w:rPr>
              <w:t xml:space="preserve">kes ma olen, kui räägin</w:t>
            </w:r>
          </w:p>
        </w:tc>
      </w:tr>
      <w:tr>
        <w:tc>
          <w:tcPr/>
          <w:p>
            <w:pPr>
              <w:pStyle w:val="Compact"/>
            </w:pPr>
            <w:r>
              <w:rPr>
                <w:b/>
                <w:bCs/>
              </w:rPr>
              <w:t xml:space="preserve">N</w:t>
            </w:r>
          </w:p>
        </w:tc>
        <w:tc>
          <w:tcPr/>
          <w:p>
            <w:pPr>
              <w:pStyle w:val="Compact"/>
            </w:pPr>
            <w:r>
              <w:t xml:space="preserve">Demomeeste igapäevane standard</w:t>
            </w:r>
          </w:p>
        </w:tc>
      </w:tr>
      <w:tr>
        <w:tc>
          <w:tcPr/>
          <w:p>
            <w:pPr>
              <w:pStyle w:val="Compact"/>
            </w:pPr>
            <w:r>
              <w:rPr>
                <w:b/>
                <w:bCs/>
              </w:rPr>
              <w:t xml:space="preserve">AD</w:t>
            </w:r>
          </w:p>
        </w:tc>
        <w:tc>
          <w:tcPr/>
          <w:p>
            <w:pPr>
              <w:pStyle w:val="Compact"/>
            </w:pPr>
            <w:r>
              <w:t xml:space="preserve">Loo checklist —</w:t>
            </w:r>
            <w:r>
              <w:t xml:space="preserve"> </w:t>
            </w:r>
            <w:r>
              <w:rPr>
                <w:i/>
                <w:iCs/>
              </w:rPr>
              <w:t xml:space="preserve">kuidas</w:t>
            </w:r>
            <w:r>
              <w:t xml:space="preserve"> </w:t>
            </w:r>
            <w:r>
              <w:t xml:space="preserve">sõnumit edastada (Lisa X =</w:t>
            </w:r>
            <w:r>
              <w:t xml:space="preserve"> </w:t>
            </w:r>
            <w:r>
              <w:rPr>
                <w:i/>
                <w:iCs/>
              </w:rPr>
              <w:t xml:space="preserve">mida</w:t>
            </w:r>
            <w:r>
              <w:t xml:space="preserve">)</w:t>
            </w:r>
          </w:p>
        </w:tc>
      </w:tr>
      <w:tr>
        <w:tc>
          <w:tcPr/>
          <w:p>
            <w:pPr>
              <w:pStyle w:val="Compact"/>
            </w:pPr>
            <w:r>
              <w:rPr>
                <w:b/>
                <w:bCs/>
              </w:rPr>
              <w:t xml:space="preserve">H</w:t>
            </w:r>
          </w:p>
        </w:tc>
        <w:tc>
          <w:tcPr/>
          <w:p>
            <w:pPr>
              <w:pStyle w:val="Compact"/>
            </w:pPr>
            <w:r>
              <w:t xml:space="preserve">Kriisinumbrid — anna, ära „ravi” ise</w:t>
            </w:r>
          </w:p>
        </w:tc>
      </w:tr>
    </w:tbl>
    <w:p>
      <w:r>
        <w:pict>
          <v:rect style="width:0;height:1.5pt" o:hralign="center" o:hrstd="t" o:hr="t"/>
        </w:pict>
      </w:r>
    </w:p>
    <w:p>
      <w:pPr>
        <w:pStyle w:val="FirstParagraph"/>
      </w:pPr>
      <w:r>
        <w:rPr>
          <w:i/>
          <w:iCs/>
        </w:rPr>
        <w:t xml:space="preserve">Lisa X — Operatsioon „Peegel”. Taskukaartide sisu. Prindi disain: kasutaja fail. Tekst uuendatakse repos.</w:t>
      </w:r>
    </w:p>
    <w:bookmarkEnd w:id="954"/>
    <w:bookmarkEnd w:id="955"/>
    <w:bookmarkStart w:id="983" w:name="Xb1821f7b1cb5f39e1274b881341edfaf9192d72"/>
    <w:p>
      <w:pPr>
        <w:pStyle w:val="Heading1"/>
      </w:pPr>
      <w:r>
        <w:rPr>
          <w:rStyle w:val="SectionNumber"/>
        </w:rPr>
        <w:t xml:space="preserve">36</w:t>
      </w:r>
      <w:r>
        <w:tab/>
      </w:r>
      <w:r>
        <w:t xml:space="preserve">Lisa Y — ECS, CBD, toit ja stress (mitte suitsetamine)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käsu täitmine</w:t>
      </w:r>
    </w:p>
    <w:p>
      <w:pPr>
        <w:pStyle w:val="BodyText"/>
      </w:pPr>
      <w:r>
        <w:rPr>
          <w:b/>
          <w:bCs/>
        </w:rPr>
        <w:t xml:space="preserve">Allikad:</w:t>
      </w:r>
      <w:r>
        <w:t xml:space="preserve"> </w:t>
      </w:r>
      <w:r>
        <w:t xml:space="preserve">Harvard Health (ECS); Ravimiamet (CBD, THC); Mechoulam et al. (anandamiid, 1992); Hall W. (2026)</w:t>
      </w:r>
      <w:r>
        <w:t xml:space="preserve"> </w:t>
      </w:r>
      <w:r>
        <w:rPr>
          <w:i/>
          <w:iCs/>
        </w:rPr>
        <w:t xml:space="preserve">Addiction</w:t>
      </w:r>
      <w:r>
        <w:t xml:space="preserve">; EMCDDA; Eesti NSPS; PTA (uuendtoit). Seotud:</w:t>
      </w:r>
      <w:r>
        <w:t xml:space="preserve"> </w:t>
      </w:r>
      <w:r>
        <w:rPr>
          <w:b/>
          <w:bCs/>
        </w:rPr>
        <w:t xml:space="preserve">Lisa H</w:t>
      </w:r>
      <w:r>
        <w:t xml:space="preserve"> </w:t>
      </w:r>
      <w:r>
        <w:t xml:space="preserve">(taastumine),</w:t>
      </w:r>
      <w:r>
        <w:t xml:space="preserve"> </w:t>
      </w:r>
      <w:r>
        <w:rPr>
          <w:b/>
          <w:bCs/>
        </w:rPr>
        <w:t xml:space="preserve">Lisa V</w:t>
      </w:r>
      <w:r>
        <w:t xml:space="preserve"> </w:t>
      </w:r>
      <w:r>
        <w:t xml:space="preserve">(uni, surve),</w:t>
      </w:r>
      <w:r>
        <w:t xml:space="preserve"> </w:t>
      </w:r>
      <w:r>
        <w:rPr>
          <w:b/>
          <w:bCs/>
        </w:rPr>
        <w:t xml:space="preserve">Lisa S</w:t>
      </w:r>
      <w:r>
        <w:t xml:space="preserve"> </w:t>
      </w:r>
      <w:r>
        <w:t xml:space="preserve">(trauma),</w:t>
      </w:r>
      <w:r>
        <w:t xml:space="preserve"> </w:t>
      </w:r>
      <w:r>
        <w:rPr>
          <w:b/>
          <w:bCs/>
        </w:rPr>
        <w:t xml:space="preserve">Lisa U</w:t>
      </w:r>
      <w:r>
        <w:t xml:space="preserve"> </w:t>
      </w:r>
      <w:r>
        <w:t xml:space="preserve">(toit, rasvad),</w:t>
      </w:r>
      <w:r>
        <w:t xml:space="preserve"> </w:t>
      </w:r>
      <w:r>
        <w:rPr>
          <w:b/>
          <w:bCs/>
        </w:rPr>
        <w:t xml:space="preserve">Lisa X</w:t>
      </w:r>
      <w:r>
        <w:t xml:space="preserve"> </w:t>
      </w:r>
      <w:r>
        <w:t xml:space="preserve">(OPSEC).</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lisa</w:t>
      </w:r>
      <w:r>
        <w:rPr>
          <w:i/>
          <w:iCs/>
        </w:rPr>
        <w:t xml:space="preserve"> </w:t>
      </w:r>
      <w:r>
        <w:rPr>
          <w:b/>
          <w:bCs/>
          <w:i/>
          <w:iCs/>
        </w:rPr>
        <w:t xml:space="preserve">ei õhuta kanepi suitsetamist</w:t>
      </w:r>
      <w:r>
        <w:rPr>
          <w:i/>
          <w:iCs/>
        </w:rPr>
        <w:t xml:space="preserve">. See räägib</w:t>
      </w:r>
      <w:r>
        <w:rPr>
          <w:i/>
          <w:iCs/>
        </w:rPr>
        <w:t xml:space="preserve"> </w:t>
      </w:r>
      <w:r>
        <w:rPr>
          <w:b/>
          <w:bCs/>
          <w:i/>
          <w:iCs/>
        </w:rPr>
        <w:t xml:space="preserve">CBD toodetest, toidust ja rasvadest</w:t>
      </w:r>
      <w:r>
        <w:rPr>
          <w:i/>
          <w:iCs/>
        </w:rPr>
        <w:t xml:space="preserve">, mis sisaldavad rahustavaid aineid — ja</w:t>
      </w:r>
      <w:r>
        <w:rPr>
          <w:i/>
          <w:iCs/>
        </w:rPr>
        <w:t xml:space="preserve"> </w:t>
      </w:r>
      <w:r>
        <w:rPr>
          <w:b/>
          <w:bCs/>
          <w:i/>
          <w:iCs/>
        </w:rPr>
        <w:t xml:space="preserve">efektist</w:t>
      </w:r>
      <w:r>
        <w:rPr>
          <w:i/>
          <w:iCs/>
        </w:rPr>
        <w:t xml:space="preserve">: inimene saab stressist välja, et langetada paremaid otsuseid. Mõni lõpetab hiljem teadlikult suitsetamise.</w:t>
      </w:r>
    </w:p>
    <w:p>
      <w:r>
        <w:pict>
          <v:rect style="width:0;height:1.5pt" o:hralign="center" o:hrstd="t" o:hr="t"/>
        </w:pict>
      </w:r>
    </w:p>
    <w:bookmarkStart w:id="956" w:name="renee-positsioon-selgelt"/>
    <w:p>
      <w:pPr>
        <w:pStyle w:val="Heading2"/>
      </w:pPr>
      <w:r>
        <w:rPr>
          <w:rStyle w:val="SectionNumber"/>
        </w:rPr>
        <w:t xml:space="preserve">36.1</w:t>
      </w:r>
      <w:r>
        <w:tab/>
      </w:r>
      <w:r>
        <w:t xml:space="preserve">Renee positsioon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CBD tooted, kanepiseemneõli, toit, rasvad</w:t>
            </w:r>
          </w:p>
        </w:tc>
        <w:tc>
          <w:tcPr/>
          <w:p>
            <w:pPr>
              <w:pStyle w:val="Compact"/>
            </w:pPr>
            <w:r>
              <w:t xml:space="preserve">Kutse suitsetada või kasvatada</w:t>
            </w:r>
          </w:p>
        </w:tc>
      </w:tr>
      <w:tr>
        <w:tc>
          <w:tcPr/>
          <w:p>
            <w:pPr>
              <w:pStyle w:val="Compact"/>
            </w:pPr>
            <w:r>
              <w:t xml:space="preserve">Efekt: stressist välja ? paremad otsused</w:t>
            </w:r>
          </w:p>
        </w:tc>
        <w:tc>
          <w:tcPr/>
          <w:p>
            <w:pPr>
              <w:pStyle w:val="Compact"/>
            </w:pPr>
            <w:r>
              <w:t xml:space="preserve">„Pea kõik kanepit suitsetama”</w:t>
            </w:r>
          </w:p>
        </w:tc>
      </w:tr>
      <w:tr>
        <w:tc>
          <w:tcPr/>
          <w:p>
            <w:pPr>
              <w:pStyle w:val="Compact"/>
            </w:pPr>
            <w:r>
              <w:t xml:space="preserve">Kriitiline mõtlemine, case study’d</w:t>
            </w:r>
          </w:p>
        </w:tc>
        <w:tc>
          <w:tcPr/>
          <w:p>
            <w:pPr>
              <w:pStyle w:val="Compact"/>
            </w:pPr>
            <w:r>
              <w:t xml:space="preserve">Käsu täitmine või mõtlemata järgimine</w:t>
            </w:r>
          </w:p>
        </w:tc>
      </w:tr>
      <w:tr>
        <w:tc>
          <w:tcPr/>
          <w:p>
            <w:pPr>
              <w:pStyle w:val="Compact"/>
            </w:pPr>
            <w:r>
              <w:t xml:space="preserve">Varimajanduse mõistmine</w:t>
            </w:r>
          </w:p>
        </w:tc>
        <w:tc>
          <w:tcPr/>
          <w:p>
            <w:pPr>
              <w:pStyle w:val="Compact"/>
            </w:pPr>
            <w:r>
              <w:t xml:space="preserve">Seaduse rikkumise õigustamine</w:t>
            </w:r>
          </w:p>
        </w:tc>
      </w:tr>
      <w:tr>
        <w:tc>
          <w:tcPr/>
          <w:p>
            <w:pPr>
              <w:pStyle w:val="Compact"/>
            </w:pPr>
            <w:r>
              <w:t xml:space="preserve">Kaalutud valik iga inimese jaoks</w:t>
            </w:r>
          </w:p>
        </w:tc>
        <w:tc>
          <w:tcPr/>
          <w:p>
            <w:pPr>
              <w:pStyle w:val="Compact"/>
            </w:pPr>
            <w:r>
              <w:t xml:space="preserve">Üks retsept kõigile</w:t>
            </w:r>
          </w:p>
        </w:tc>
      </w:tr>
    </w:tbl>
    <w:p>
      <w:pPr>
        <w:pStyle w:val="BodyText"/>
      </w:pPr>
      <w:r>
        <w:rPr>
          <w:b/>
          <w:bCs/>
        </w:rPr>
        <w:t xml:space="preserve">Loogika:</w:t>
      </w:r>
    </w:p>
    <w:p>
      <w:pPr>
        <w:pStyle w:val="SourceCode"/>
      </w:pPr>
      <w:r>
        <w:rPr>
          <w:rStyle w:val="VerbatimChar"/>
        </w:rPr>
        <w:t xml:space="preserve">Surve ? keha otsib rahu ? mõni läheb illegaalsele kanalile (suitsetamine, must turg)</w:t>
      </w:r>
      <w:r>
        <w:br/>
      </w:r>
      <w:r>
        <w:rPr>
          <w:rStyle w:val="VerbatimChar"/>
        </w:rPr>
        <w:t xml:space="preserve"> ? efekt on lühiajaline ? otsused halvenevad ? sõltuvus süveneb</w:t>
      </w:r>
      <w:r>
        <w:br/>
      </w:r>
      <w:r>
        <w:br/>
      </w:r>
      <w:r>
        <w:rPr>
          <w:rStyle w:val="VerbatimChar"/>
        </w:rPr>
        <w:t xml:space="preserve">Alternatiiv:</w:t>
      </w:r>
      <w:r>
        <w:br/>
      </w:r>
      <w:r>
        <w:rPr>
          <w:rStyle w:val="VerbatimChar"/>
        </w:rPr>
        <w:t xml:space="preserve">Surve ? uni + toit + liikumine + teraapia + (vajadusel) seaduslikud CBD/vahendid</w:t>
      </w:r>
      <w:r>
        <w:br/>
      </w:r>
      <w:r>
        <w:rPr>
          <w:rStyle w:val="VerbatimChar"/>
        </w:rPr>
        <w:t xml:space="preserve"> ? efekt: rahunemine ? paremad otsused ? teadlikult ei suitseta enam</w:t>
      </w:r>
    </w:p>
    <w:p>
      <w:r>
        <w:pict>
          <v:rect style="width:0;height:1.5pt" o:hralign="center" o:hrstd="t" o:hr="t"/>
        </w:pict>
      </w:r>
    </w:p>
    <w:bookmarkEnd w:id="956"/>
    <w:bookmarkStart w:id="957" w:name="endokannabinoidsüsteem-miks-sul-see-on"/>
    <w:p>
      <w:pPr>
        <w:pStyle w:val="Heading2"/>
      </w:pPr>
      <w:r>
        <w:rPr>
          <w:rStyle w:val="SectionNumber"/>
        </w:rPr>
        <w:t xml:space="preserve">36.2</w:t>
      </w:r>
      <w:r>
        <w:tab/>
      </w:r>
      <w:r>
        <w:t xml:space="preserve">1. Endokannabinoidsüsteem — miks sul see on</w:t>
      </w:r>
    </w:p>
    <w:p>
      <w:pPr>
        <w:pStyle w:val="FirstParagraph"/>
      </w:pPr>
      <w:r>
        <w:rPr>
          <w:b/>
          <w:bCs/>
        </w:rPr>
        <w:t xml:space="preserve">Endokannabinoidsüsteem (ECS)</w:t>
      </w:r>
      <w:r>
        <w:t xml:space="preserve"> </w:t>
      </w:r>
      <w:r>
        <w:t xml:space="preserve">on sinu kehas olev signaalsüsteem. See avastati osaliselt kanepiuuringute kaudu (THC 1964; retseptorid 1990ndad).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Osa</w:t>
            </w:r>
          </w:p>
        </w:tc>
        <w:tc>
          <w:tcPr/>
          <w:p>
            <w:pPr>
              <w:pStyle w:val="Compact"/>
            </w:pPr>
            <w:r>
              <w:t xml:space="preserve">Funktsioon</w:t>
            </w:r>
          </w:p>
        </w:tc>
      </w:tr>
      <w:tr>
        <w:tc>
          <w:tcPr/>
          <w:p>
            <w:pPr>
              <w:pStyle w:val="Compact"/>
            </w:pPr>
            <w:r>
              <w:rPr>
                <w:b/>
                <w:bCs/>
              </w:rPr>
              <w:t xml:space="preserve">CB1</w:t>
            </w:r>
          </w:p>
        </w:tc>
        <w:tc>
          <w:tcPr/>
          <w:p>
            <w:pPr>
              <w:pStyle w:val="Compact"/>
            </w:pPr>
            <w:r>
              <w:t xml:space="preserve">Peamiselt ajus — mälu, valu, ärevus, söögiisu</w:t>
            </w:r>
          </w:p>
        </w:tc>
      </w:tr>
      <w:tr>
        <w:tc>
          <w:tcPr/>
          <w:p>
            <w:pPr>
              <w:pStyle w:val="Compact"/>
            </w:pPr>
            <w:r>
              <w:rPr>
                <w:b/>
                <w:bCs/>
              </w:rPr>
              <w:t xml:space="preserve">CB2</w:t>
            </w:r>
          </w:p>
        </w:tc>
        <w:tc>
          <w:tcPr/>
          <w:p>
            <w:pPr>
              <w:pStyle w:val="Compact"/>
            </w:pPr>
            <w:r>
              <w:t xml:space="preserve">Peamiselt immuunsüsteem, soolestik</w:t>
            </w:r>
          </w:p>
        </w:tc>
      </w:tr>
      <w:tr>
        <w:tc>
          <w:tcPr/>
          <w:p>
            <w:pPr>
              <w:pStyle w:val="Compact"/>
            </w:pPr>
            <w:r>
              <w:rPr>
                <w:b/>
                <w:bCs/>
              </w:rPr>
              <w:t xml:space="preserve">Anandamiid, 2-AG</w:t>
            </w:r>
          </w:p>
        </w:tc>
        <w:tc>
          <w:tcPr/>
          <w:p>
            <w:pPr>
              <w:pStyle w:val="Compact"/>
            </w:pPr>
            <w:r>
              <w:t xml:space="preserve">Sinu keha</w:t>
            </w:r>
            <w:r>
              <w:t xml:space="preserve"> </w:t>
            </w:r>
            <w:r>
              <w:rPr>
                <w:b/>
                <w:bCs/>
              </w:rPr>
              <w:t xml:space="preserve">toodab ise</w:t>
            </w:r>
            <w:r>
              <w:t xml:space="preserve"> </w:t>
            </w:r>
            <w:r>
              <w:t xml:space="preserve">— sanskriti</w:t>
            </w:r>
            <w:r>
              <w:t xml:space="preserve"> </w:t>
            </w:r>
            <w:r>
              <w:rPr>
                <w:i/>
                <w:iCs/>
              </w:rPr>
              <w:t xml:space="preserve">ananda</w:t>
            </w:r>
            <w:r>
              <w:t xml:space="preserve"> </w:t>
            </w:r>
            <w:r>
              <w:t xml:space="preserve">= „õndsus”</w:t>
            </w:r>
          </w:p>
        </w:tc>
      </w:tr>
      <w:tr>
        <w:tc>
          <w:tcPr/>
          <w:p>
            <w:pPr>
              <w:pStyle w:val="Compact"/>
            </w:pPr>
            <w:r>
              <w:rPr>
                <w:b/>
                <w:bCs/>
              </w:rPr>
              <w:t xml:space="preserve">Ensüümid</w:t>
            </w:r>
          </w:p>
        </w:tc>
        <w:tc>
          <w:tcPr/>
          <w:p>
            <w:pPr>
              <w:pStyle w:val="Compact"/>
            </w:pPr>
            <w:r>
              <w:t xml:space="preserve">Sünteesivad ja lagundavad — täpne kontroll</w:t>
            </w:r>
          </w:p>
        </w:tc>
      </w:tr>
    </w:tbl>
    <w:p>
      <w:pPr>
        <w:pStyle w:val="BodyText"/>
      </w:pPr>
      <w:r>
        <w:t xml:space="preserve">ECS reguleerib</w:t>
      </w:r>
      <w:r>
        <w:t xml:space="preserve"> </w:t>
      </w:r>
      <w:r>
        <w:rPr>
          <w:b/>
          <w:bCs/>
        </w:rPr>
        <w:t xml:space="preserve">und, valu, põletikku, stressi, meeleolu</w:t>
      </w:r>
      <w:r>
        <w:t xml:space="preserve"> </w:t>
      </w:r>
      <w:r>
        <w:t xml:space="preserve">— homeostaasi (tasakaalu).</w:t>
      </w:r>
    </w:p>
    <w:p>
      <w:pPr>
        <w:pStyle w:val="BodyText"/>
      </w:pPr>
      <w:r>
        <w:rPr>
          <w:b/>
          <w:bCs/>
        </w:rPr>
        <w:t xml:space="preserve">Oluline:</w:t>
      </w:r>
      <w:r>
        <w:t xml:space="preserve"> </w:t>
      </w:r>
      <w:r>
        <w:t xml:space="preserve">sul on see süsteem</w:t>
      </w:r>
      <w:r>
        <w:t xml:space="preserve"> </w:t>
      </w:r>
      <w:r>
        <w:rPr>
          <w:b/>
          <w:bCs/>
        </w:rPr>
        <w:t xml:space="preserve">ilma taime</w:t>
      </w:r>
      <w:r>
        <w:t xml:space="preserve">. Taim ei ole vajalik. Aga mõned toidud ja rasvad</w:t>
      </w:r>
      <w:r>
        <w:t xml:space="preserve"> </w:t>
      </w:r>
      <w:r>
        <w:rPr>
          <w:b/>
          <w:bCs/>
        </w:rPr>
        <w:t xml:space="preserve">toetavad</w:t>
      </w:r>
      <w:r>
        <w:t xml:space="preserve"> </w:t>
      </w:r>
      <w:r>
        <w:t xml:space="preserve">ECS-i tööd (vt §3).</w:t>
      </w:r>
    </w:p>
    <w:p>
      <w:r>
        <w:pict>
          <v:rect style="width:0;height:1.5pt" o:hralign="center" o:hrstd="t" o:hr="t"/>
        </w:pict>
      </w:r>
    </w:p>
    <w:bookmarkEnd w:id="957"/>
    <w:bookmarkStart w:id="958" w:name="X1aa81ff0a7a6ea6318bfaeb222be531c54da39e"/>
    <w:p>
      <w:pPr>
        <w:pStyle w:val="Heading2"/>
      </w:pPr>
      <w:r>
        <w:rPr>
          <w:rStyle w:val="SectionNumber"/>
        </w:rPr>
        <w:t xml:space="preserve">36.3</w:t>
      </w:r>
      <w:r>
        <w:tab/>
      </w:r>
      <w:r>
        <w:t xml:space="preserve">2. THC vs CBD — miks me räägime CBD-st, mitte suitsetamisest</w:t>
      </w:r>
    </w:p>
    <w:tbl>
      <w:tblPr>
        <w:tblStyle w:val="Table"/>
        <w:tblW w:type="pct" w:w="5000"/>
        <w:tblLayout w:type="fixed"/>
        <w:tblLook w:firstRow="1" w:lastRow="0" w:firstColumn="0" w:lastColumn="0" w:noHBand="0" w:noVBand="0" w:val="0020"/>
      </w:tblPr>
      <w:tblGrid>
        <w:gridCol w:w="1657"/>
        <w:gridCol w:w="2762"/>
        <w:gridCol w:w="3499"/>
      </w:tblGrid>
      <w:tr>
        <w:trPr>
          <w:tblHeader w:val="on"/>
        </w:trPr>
        <w:tc>
          <w:tcPr/>
          <w:p>
            <w:pPr>
              <w:pStyle w:val="Compact"/>
            </w:pPr>
            <w:r>
              <w:t xml:space="preserve">Molekul</w:t>
            </w:r>
          </w:p>
        </w:tc>
        <w:tc>
          <w:tcPr/>
          <w:p>
            <w:pPr>
              <w:pStyle w:val="Compact"/>
            </w:pPr>
            <w:r>
              <w:t xml:space="preserve">Mida see teeb</w:t>
            </w:r>
          </w:p>
        </w:tc>
        <w:tc>
          <w:tcPr/>
          <w:p>
            <w:pPr>
              <w:pStyle w:val="Compact"/>
            </w:pPr>
            <w:r>
              <w:t xml:space="preserve">Operatsiooni seis</w:t>
            </w:r>
          </w:p>
        </w:tc>
      </w:tr>
      <w:tr>
        <w:tc>
          <w:tcPr/>
          <w:p>
            <w:pPr>
              <w:pStyle w:val="Compact"/>
            </w:pPr>
            <w:r>
              <w:rPr>
                <w:b/>
                <w:bCs/>
              </w:rPr>
              <w:t xml:space="preserve">THC</w:t>
            </w:r>
          </w:p>
        </w:tc>
        <w:tc>
          <w:tcPr/>
          <w:p>
            <w:pPr>
              <w:pStyle w:val="Compact"/>
            </w:pPr>
            <w:r>
              <w:t xml:space="preserve">Psühoaktiivne; seob CB1; eufooria, lõdvestus; suitsetamisel ka kopsukahju, sõltuvus</w:t>
            </w:r>
          </w:p>
        </w:tc>
        <w:tc>
          <w:tcPr/>
          <w:p>
            <w:pPr>
              <w:pStyle w:val="Compact"/>
            </w:pPr>
            <w:r>
              <w:rPr>
                <w:b/>
                <w:bCs/>
              </w:rPr>
              <w:t xml:space="preserve">Ei propageeri.</w:t>
            </w:r>
            <w:r>
              <w:t xml:space="preserve"> </w:t>
            </w:r>
            <w:r>
              <w:t xml:space="preserve">Eestis rekreaatsiooniline kasutamine keelatud</w:t>
            </w:r>
          </w:p>
        </w:tc>
      </w:tr>
      <w:tr>
        <w:tc>
          <w:tcPr/>
          <w:p>
            <w:pPr>
              <w:pStyle w:val="Compact"/>
            </w:pPr>
            <w:r>
              <w:rPr>
                <w:b/>
                <w:bCs/>
              </w:rPr>
              <w:t xml:space="preserve">CBD</w:t>
            </w:r>
          </w:p>
        </w:tc>
        <w:tc>
          <w:tcPr/>
          <w:p>
            <w:pPr>
              <w:pStyle w:val="Compact"/>
            </w:pPr>
            <w:r>
              <w:t xml:space="preserve">Ei tekita „mõnu” nagu THC; uuritakse (epilepsia jms); toetab rahunemist ilma joobeta</w:t>
            </w:r>
          </w:p>
        </w:tc>
        <w:tc>
          <w:tcPr/>
          <w:p>
            <w:pPr>
              <w:pStyle w:val="Compact"/>
            </w:pPr>
            <w:r>
              <w:rPr>
                <w:b/>
                <w:bCs/>
              </w:rPr>
              <w:t xml:space="preserve">Fookus</w:t>
            </w:r>
            <w:r>
              <w:t xml:space="preserve"> </w:t>
            </w:r>
            <w:r>
              <w:t xml:space="preserve">— tooted, kosmeetika, toit (seaduslikkuse piires)</w:t>
            </w:r>
          </w:p>
        </w:tc>
      </w:tr>
      <w:tr>
        <w:tc>
          <w:tcPr/>
          <w:p>
            <w:pPr>
              <w:pStyle w:val="Compact"/>
            </w:pPr>
            <w:r>
              <w:rPr>
                <w:b/>
                <w:bCs/>
              </w:rPr>
              <w:t xml:space="preserve">Kanepiseemneõli</w:t>
            </w:r>
          </w:p>
        </w:tc>
        <w:tc>
          <w:tcPr/>
          <w:p>
            <w:pPr>
              <w:pStyle w:val="Compact"/>
            </w:pPr>
            <w:r>
              <w:t xml:space="preserve">Omega-3/6, valgud; toidus seaduslik</w:t>
            </w:r>
          </w:p>
        </w:tc>
        <w:tc>
          <w:tcPr/>
          <w:p>
            <w:pPr>
              <w:pStyle w:val="Compact"/>
            </w:pPr>
            <w:r>
              <w:rPr>
                <w:b/>
                <w:bCs/>
              </w:rPr>
              <w:t xml:space="preserve">Lisa U</w:t>
            </w:r>
            <w:r>
              <w:t xml:space="preserve"> </w:t>
            </w:r>
            <w:r>
              <w:t xml:space="preserve">— rasvad ja toitumine</w:t>
            </w:r>
          </w:p>
        </w:tc>
      </w:tr>
    </w:tbl>
    <w:p>
      <w:pPr>
        <w:pStyle w:val="BodyText"/>
      </w:pPr>
      <w:r>
        <w:rPr>
          <w:b/>
          <w:bCs/>
        </w:rPr>
        <w:t xml:space="preserve">Eesmärk on efekt, mitte aine.</w:t>
      </w:r>
      <w:r>
        <w:t xml:space="preserve"> </w:t>
      </w:r>
      <w:r>
        <w:t xml:space="preserve">Kui inimene saab stressist välja — uni, toit, teraapia, seaduslikud vahendid — saab ta</w:t>
      </w:r>
      <w:r>
        <w:t xml:space="preserve"> </w:t>
      </w:r>
      <w:r>
        <w:rPr>
          <w:b/>
          <w:bCs/>
        </w:rPr>
        <w:t xml:space="preserve">paremaid otsuseid</w:t>
      </w:r>
      <w:r>
        <w:t xml:space="preserve"> </w:t>
      </w:r>
      <w:r>
        <w:t xml:space="preserve">enda kohta. Mõni lõpetab teadlikult suitsetamise, kui elu on tasakaalus.</w:t>
      </w:r>
    </w:p>
    <w:p>
      <w:r>
        <w:pict>
          <v:rect style="width:0;height:1.5pt" o:hralign="center" o:hrstd="t" o:hr="t"/>
        </w:pict>
      </w:r>
    </w:p>
    <w:bookmarkEnd w:id="958"/>
    <w:bookmarkStart w:id="962" w:name="X463384c0d6238e2cc4e1212f2cf48929af454f4"/>
    <w:p>
      <w:pPr>
        <w:pStyle w:val="Heading2"/>
      </w:pPr>
      <w:r>
        <w:rPr>
          <w:rStyle w:val="SectionNumber"/>
        </w:rPr>
        <w:t xml:space="preserve">36.4</w:t>
      </w:r>
      <w:r>
        <w:tab/>
      </w:r>
      <w:r>
        <w:t xml:space="preserve">3. Toit, rasvad ja rahustavad ained — seaduslik tee</w:t>
      </w:r>
    </w:p>
    <w:bookmarkStart w:id="959" w:name="kanepiseemned-ja--õli-toidus"/>
    <w:p>
      <w:pPr>
        <w:pStyle w:val="Heading3"/>
      </w:pPr>
      <w:r>
        <w:rPr>
          <w:rStyle w:val="SectionNumber"/>
        </w:rPr>
        <w:t xml:space="preserve">36.4.1</w:t>
      </w:r>
      <w:r>
        <w:tab/>
      </w:r>
      <w:r>
        <w:t xml:space="preserve">Kanepiseemned ja -õli (toidus)</w:t>
      </w:r>
    </w:p>
    <w:tbl>
      <w:tblPr>
        <w:tblStyle w:val="Table"/>
        <w:tblW w:type="pct" w:w="5000"/>
        <w:tblLayout w:type="fixed"/>
        <w:tblLook w:firstRow="1" w:lastRow="0" w:firstColumn="0" w:lastColumn="0" w:noHBand="0" w:noVBand="0" w:val="0020"/>
      </w:tblPr>
      <w:tblGrid>
        <w:gridCol w:w="1458"/>
        <w:gridCol w:w="3334"/>
        <w:gridCol w:w="3126"/>
      </w:tblGrid>
      <w:tr>
        <w:trPr>
          <w:tblHeader w:val="on"/>
        </w:trPr>
        <w:tc>
          <w:tcPr/>
          <w:p>
            <w:pPr>
              <w:pStyle w:val="Compact"/>
            </w:pPr>
            <w:r>
              <w:t xml:space="preserve">Toode</w:t>
            </w:r>
          </w:p>
        </w:tc>
        <w:tc>
          <w:tcPr/>
          <w:p>
            <w:pPr>
              <w:pStyle w:val="Compact"/>
            </w:pPr>
            <w:r>
              <w:t xml:space="preserve">Mida see annab</w:t>
            </w:r>
          </w:p>
        </w:tc>
        <w:tc>
          <w:tcPr/>
          <w:p>
            <w:pPr>
              <w:pStyle w:val="Compact"/>
            </w:pPr>
            <w:r>
              <w:t xml:space="preserve">Seadus Eestis</w:t>
            </w:r>
          </w:p>
        </w:tc>
      </w:tr>
      <w:tr>
        <w:tc>
          <w:tcPr/>
          <w:p>
            <w:pPr>
              <w:pStyle w:val="Compact"/>
            </w:pPr>
            <w:r>
              <w:rPr>
                <w:b/>
                <w:bCs/>
              </w:rPr>
              <w:t xml:space="preserve">Kanepiseemned</w:t>
            </w:r>
          </w:p>
        </w:tc>
        <w:tc>
          <w:tcPr/>
          <w:p>
            <w:pPr>
              <w:pStyle w:val="Compact"/>
            </w:pPr>
            <w:r>
              <w:t xml:space="preserve">Valgud, kiud, omega-3/6</w:t>
            </w:r>
          </w:p>
        </w:tc>
        <w:tc>
          <w:tcPr/>
          <w:p>
            <w:pPr>
              <w:pStyle w:val="Compact"/>
            </w:pPr>
            <w:r>
              <w:t xml:space="preserve">Toidus lubatud (madal THC)</w:t>
            </w:r>
          </w:p>
        </w:tc>
      </w:tr>
      <w:tr>
        <w:tc>
          <w:tcPr/>
          <w:p>
            <w:pPr>
              <w:pStyle w:val="Compact"/>
            </w:pPr>
            <w:r>
              <w:rPr>
                <w:b/>
                <w:bCs/>
              </w:rPr>
              <w:t xml:space="preserve">Kanepiseemneõli</w:t>
            </w:r>
          </w:p>
        </w:tc>
        <w:tc>
          <w:tcPr/>
          <w:p>
            <w:pPr>
              <w:pStyle w:val="Compact"/>
            </w:pPr>
            <w:r>
              <w:t xml:space="preserve">GLA, omega-rasvhapped; toetab põletiku reguleerimist</w:t>
            </w:r>
          </w:p>
        </w:tc>
        <w:tc>
          <w:tcPr/>
          <w:p>
            <w:pPr>
              <w:pStyle w:val="Compact"/>
            </w:pPr>
            <w:r>
              <w:t xml:space="preserve">Toidus lubatud</w:t>
            </w:r>
          </w:p>
        </w:tc>
      </w:tr>
      <w:tr>
        <w:tc>
          <w:tcPr/>
          <w:p>
            <w:pPr>
              <w:pStyle w:val="Compact"/>
            </w:pPr>
            <w:r>
              <w:rPr>
                <w:b/>
                <w:bCs/>
              </w:rPr>
              <w:t xml:space="preserve">Chia, linaseemned, kala</w:t>
            </w:r>
          </w:p>
        </w:tc>
        <w:tc>
          <w:tcPr/>
          <w:p>
            <w:pPr>
              <w:pStyle w:val="Compact"/>
            </w:pPr>
            <w:r>
              <w:t xml:space="preserve">Omega-3 — ECS toetamine toiduga</w:t>
            </w:r>
          </w:p>
        </w:tc>
        <w:tc>
          <w:tcPr/>
          <w:p>
            <w:pPr>
              <w:pStyle w:val="Compact"/>
            </w:pPr>
            <w:r>
              <w:t xml:space="preserve">Lisa U</w:t>
            </w:r>
          </w:p>
        </w:tc>
      </w:tr>
    </w:tbl>
    <w:p>
      <w:pPr>
        <w:pStyle w:val="BodyText"/>
      </w:pPr>
      <w:r>
        <w:rPr>
          <w:b/>
          <w:bCs/>
        </w:rPr>
        <w:t xml:space="preserve">Seos Lisa U-ga:</w:t>
      </w:r>
      <w:r>
        <w:t xml:space="preserve"> </w:t>
      </w:r>
      <w:r>
        <w:t xml:space="preserve">Bellevue uuring ja Stefanssoni töö näitavad —</w:t>
      </w:r>
      <w:r>
        <w:t xml:space="preserve"> </w:t>
      </w:r>
      <w:r>
        <w:rPr>
          <w:b/>
          <w:bCs/>
        </w:rPr>
        <w:t xml:space="preserve">toit mõjutab aju ja meeleolu</w:t>
      </w:r>
      <w:r>
        <w:t xml:space="preserve">. Rasvad ei ole vaenlane. Õiged rasvad toetavad närvisüsteemi.</w:t>
      </w:r>
    </w:p>
    <w:bookmarkEnd w:id="959"/>
    <w:bookmarkStart w:id="960" w:name="cbd-tooted-aus-seaduslik-reaalsus-2026"/>
    <w:p>
      <w:pPr>
        <w:pStyle w:val="Heading3"/>
      </w:pPr>
      <w:r>
        <w:rPr>
          <w:rStyle w:val="SectionNumber"/>
        </w:rPr>
        <w:t xml:space="preserve">36.4.2</w:t>
      </w:r>
      <w:r>
        <w:tab/>
      </w:r>
      <w:r>
        <w:t xml:space="preserve">CBD tooted — aus seaduslik reaalsus (2026)</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Kategooria</w:t>
            </w:r>
          </w:p>
        </w:tc>
        <w:tc>
          <w:tcPr/>
          <w:p>
            <w:pPr>
              <w:pStyle w:val="Compact"/>
            </w:pPr>
            <w:r>
              <w:t xml:space="preserve">Seis Eestis</w:t>
            </w:r>
          </w:p>
        </w:tc>
      </w:tr>
      <w:tr>
        <w:tc>
          <w:tcPr/>
          <w:p>
            <w:pPr>
              <w:pStyle w:val="Compact"/>
            </w:pPr>
            <w:r>
              <w:rPr>
                <w:b/>
                <w:bCs/>
              </w:rPr>
              <w:t xml:space="preserve">Kosmeetika</w:t>
            </w:r>
            <w:r>
              <w:t xml:space="preserve"> </w:t>
            </w:r>
            <w:r>
              <w:t xml:space="preserve">(CBD õlid, kreemid)</w:t>
            </w:r>
          </w:p>
        </w:tc>
        <w:tc>
          <w:tcPr/>
          <w:p>
            <w:pPr>
              <w:pStyle w:val="Compact"/>
            </w:pPr>
            <w:r>
              <w:t xml:space="preserve">Lubatud, kui vastab EL kosmeetikamäärusele; mitte terviseväited</w:t>
            </w:r>
          </w:p>
        </w:tc>
      </w:tr>
      <w:tr>
        <w:tc>
          <w:tcPr/>
          <w:p>
            <w:pPr>
              <w:pStyle w:val="Compact"/>
            </w:pPr>
            <w:r>
              <w:rPr>
                <w:b/>
                <w:bCs/>
              </w:rPr>
              <w:t xml:space="preserve">Toidulisand / suukaudne CBD</w:t>
            </w:r>
          </w:p>
        </w:tc>
        <w:tc>
          <w:tcPr/>
          <w:p>
            <w:pPr>
              <w:pStyle w:val="Compact"/>
            </w:pPr>
            <w:r>
              <w:t xml:space="preserve">Uuendtoit — ilma EL autoriseerimiseta</w:t>
            </w:r>
            <w:r>
              <w:t xml:space="preserve"> </w:t>
            </w:r>
            <w:r>
              <w:rPr>
                <w:b/>
                <w:bCs/>
              </w:rPr>
              <w:t xml:space="preserve">ei tohi</w:t>
            </w:r>
            <w:r>
              <w:t xml:space="preserve"> </w:t>
            </w:r>
            <w:r>
              <w:t xml:space="preserve">toiduna müüa (PTA, Ravimiamet)</w:t>
            </w:r>
          </w:p>
        </w:tc>
      </w:tr>
      <w:tr>
        <w:tc>
          <w:tcPr/>
          <w:p>
            <w:pPr>
              <w:pStyle w:val="Compact"/>
            </w:pPr>
            <w:r>
              <w:rPr>
                <w:b/>
                <w:bCs/>
              </w:rPr>
              <w:t xml:space="preserve">Ravim Epidyolex</w:t>
            </w:r>
          </w:p>
        </w:tc>
        <w:tc>
          <w:tcPr/>
          <w:p>
            <w:pPr>
              <w:pStyle w:val="Compact"/>
            </w:pPr>
            <w:r>
              <w:t xml:space="preserve">Retseptiravim (epilepsia); CBD meditsiiniliselt tõendatud</w:t>
            </w:r>
          </w:p>
        </w:tc>
      </w:tr>
      <w:tr>
        <w:tc>
          <w:tcPr/>
          <w:p>
            <w:pPr>
              <w:pStyle w:val="Compact"/>
            </w:pPr>
            <w:r>
              <w:rPr>
                <w:b/>
                <w:bCs/>
              </w:rPr>
              <w:t xml:space="preserve">Suitsetamine, kasvatus, &gt;7,5 g</w:t>
            </w:r>
          </w:p>
        </w:tc>
        <w:tc>
          <w:tcPr/>
          <w:p>
            <w:pPr>
              <w:pStyle w:val="Compact"/>
            </w:pPr>
            <w:r>
              <w:t xml:space="preserve">Keelatud / väärtegu / kriminaalne</w:t>
            </w:r>
          </w:p>
        </w:tc>
      </w:tr>
    </w:tbl>
    <w:p>
      <w:pPr>
        <w:pStyle w:val="BodyText"/>
      </w:pPr>
      <w:r>
        <w:rPr>
          <w:b/>
          <w:bCs/>
        </w:rPr>
        <w:t xml:space="preserve">Hoiatus:</w:t>
      </w:r>
      <w:r>
        <w:t xml:space="preserve"> </w:t>
      </w:r>
      <w:r>
        <w:t xml:space="preserve">„Kosmeetikana müüdav õli suukaudseks” on hall tsoon — loe silti, ära usu müügijuttu. Konsulteeri perearstiga.</w:t>
      </w:r>
    </w:p>
    <w:bookmarkEnd w:id="960"/>
    <w:bookmarkStart w:id="961" w:name="Xa055c27e9af45b68797247714013c6084568797"/>
    <w:p>
      <w:pPr>
        <w:pStyle w:val="Heading3"/>
      </w:pPr>
      <w:r>
        <w:rPr>
          <w:rStyle w:val="SectionNumber"/>
        </w:rPr>
        <w:t xml:space="preserve">36.4.3</w:t>
      </w:r>
      <w:r>
        <w:tab/>
      </w:r>
      <w:r>
        <w:t xml:space="preserve">Muud rahustavad toidud (legaalsed, ilma kanepita)</w:t>
      </w:r>
    </w:p>
    <w:tbl>
      <w:tblPr>
        <w:tblStyle w:val="Table"/>
        <w:tblW w:type="pct" w:w="5000"/>
        <w:tblLayout w:type="fixed"/>
        <w:tblLook w:firstRow="1" w:lastRow="0" w:firstColumn="0" w:lastColumn="0" w:noHBand="0" w:noVBand="0" w:val="0020"/>
      </w:tblPr>
      <w:tblGrid>
        <w:gridCol w:w="2340"/>
        <w:gridCol w:w="5580"/>
      </w:tblGrid>
      <w:tr>
        <w:trPr>
          <w:tblHeader w:val="on"/>
        </w:trPr>
        <w:tc>
          <w:tcPr/>
          <w:p>
            <w:pPr>
              <w:pStyle w:val="Compact"/>
            </w:pPr>
            <w:r>
              <w:t xml:space="preserve">Toit / aine</w:t>
            </w:r>
          </w:p>
        </w:tc>
        <w:tc>
          <w:tcPr/>
          <w:p>
            <w:pPr>
              <w:pStyle w:val="Compact"/>
            </w:pPr>
            <w:r>
              <w:t xml:space="preserve">Mõju (üldine teaduslik suund)</w:t>
            </w:r>
          </w:p>
        </w:tc>
      </w:tr>
      <w:tr>
        <w:tc>
          <w:tcPr/>
          <w:p>
            <w:pPr>
              <w:pStyle w:val="Compact"/>
            </w:pPr>
            <w:r>
              <w:t xml:space="preserve">Magneesium (tumedad lehtköögiviljad, pähklid)</w:t>
            </w:r>
          </w:p>
        </w:tc>
        <w:tc>
          <w:tcPr/>
          <w:p>
            <w:pPr>
              <w:pStyle w:val="Compact"/>
            </w:pPr>
            <w:r>
              <w:t xml:space="preserve">Lihaste lõdvestus, uni</w:t>
            </w:r>
          </w:p>
        </w:tc>
      </w:tr>
      <w:tr>
        <w:tc>
          <w:tcPr/>
          <w:p>
            <w:pPr>
              <w:pStyle w:val="Compact"/>
            </w:pPr>
            <w:r>
              <w:t xml:space="preserve">L-teaniin (roheline tee)</w:t>
            </w:r>
          </w:p>
        </w:tc>
        <w:tc>
          <w:tcPr/>
          <w:p>
            <w:pPr>
              <w:pStyle w:val="Compact"/>
            </w:pPr>
            <w:r>
              <w:t xml:space="preserve">Rahunemine ilma uimasuseta</w:t>
            </w:r>
          </w:p>
        </w:tc>
      </w:tr>
      <w:tr>
        <w:tc>
          <w:tcPr/>
          <w:p>
            <w:pPr>
              <w:pStyle w:val="Compact"/>
            </w:pPr>
            <w:r>
              <w:t xml:space="preserve">Tryptofaani allikad (kalkun, munad, banaan)</w:t>
            </w:r>
          </w:p>
        </w:tc>
        <w:tc>
          <w:tcPr/>
          <w:p>
            <w:pPr>
              <w:pStyle w:val="Compact"/>
            </w:pPr>
            <w:r>
              <w:t xml:space="preserve">Serotoniini eelkäija</w:t>
            </w:r>
          </w:p>
        </w:tc>
      </w:tr>
      <w:tr>
        <w:tc>
          <w:tcPr/>
          <w:p>
            <w:pPr>
              <w:pStyle w:val="Compact"/>
            </w:pPr>
            <w:r>
              <w:t xml:space="preserve">Fermenteeritud toidud (soolestik ? aju telg)</w:t>
            </w:r>
          </w:p>
        </w:tc>
        <w:tc>
          <w:tcPr/>
          <w:p>
            <w:pPr>
              <w:pStyle w:val="Compact"/>
            </w:pPr>
            <w:r>
              <w:t xml:space="preserve">Lisa U, mikrobioom</w:t>
            </w:r>
          </w:p>
        </w:tc>
      </w:tr>
    </w:tbl>
    <w:p>
      <w:r>
        <w:pict>
          <v:rect style="width:0;height:1.5pt" o:hralign="center" o:hrstd="t" o:hr="t"/>
        </w:pict>
      </w:r>
    </w:p>
    <w:bookmarkEnd w:id="961"/>
    <w:bookmarkEnd w:id="962"/>
    <w:bookmarkStart w:id="963" w:name="miks-keelustamine-tekitas-varimajanduse"/>
    <w:p>
      <w:pPr>
        <w:pStyle w:val="Heading2"/>
      </w:pPr>
      <w:r>
        <w:rPr>
          <w:rStyle w:val="SectionNumber"/>
        </w:rPr>
        <w:t xml:space="preserve">36.5</w:t>
      </w:r>
      <w:r>
        <w:tab/>
      </w:r>
      <w:r>
        <w:t xml:space="preserve">4. Miks keelustamine tekitas varimajanduse</w:t>
      </w:r>
    </w:p>
    <w:p>
      <w:pPr>
        <w:pStyle w:val="FirstParagraph"/>
      </w:pPr>
      <w:r>
        <w:t xml:space="preserve">Keelustamine</w:t>
      </w:r>
      <w:r>
        <w:t xml:space="preserve"> </w:t>
      </w:r>
      <w:r>
        <w:rPr>
          <w:b/>
          <w:bCs/>
        </w:rPr>
        <w:t xml:space="preserve">ei lõpeta nõudlust</w:t>
      </w:r>
      <w:r>
        <w:t xml:space="preserve">. See suunab nõudluse</w:t>
      </w:r>
      <w:r>
        <w:t xml:space="preserve"> </w:t>
      </w:r>
      <w:r>
        <w:rPr>
          <w:b/>
          <w:bCs/>
        </w:rPr>
        <w:t xml:space="preserve">illegaalsele turule</w:t>
      </w:r>
      <w:r>
        <w:t xml:space="preserve">.</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Keelustamise tulemus</w:t>
            </w:r>
          </w:p>
        </w:tc>
        <w:tc>
          <w:tcPr/>
          <w:p>
            <w:pPr>
              <w:pStyle w:val="Compact"/>
            </w:pPr>
            <w:r>
              <w:t xml:space="preserve">Mida see tähendab inimesele</w:t>
            </w:r>
          </w:p>
        </w:tc>
      </w:tr>
      <w:tr>
        <w:tc>
          <w:tcPr/>
          <w:p>
            <w:pPr>
              <w:pStyle w:val="Compact"/>
            </w:pPr>
            <w:r>
              <w:rPr>
                <w:b/>
                <w:bCs/>
              </w:rPr>
              <w:t xml:space="preserve">Must turg</w:t>
            </w:r>
          </w:p>
        </w:tc>
        <w:tc>
          <w:tcPr/>
          <w:p>
            <w:pPr>
              <w:pStyle w:val="Compact"/>
            </w:pPr>
            <w:r>
              <w:t xml:space="preserve">THC tase teadmata; võimalik reostus, synteetilised kannabinoidid (HHC jms)</w:t>
            </w:r>
          </w:p>
        </w:tc>
      </w:tr>
      <w:tr>
        <w:tc>
          <w:tcPr/>
          <w:p>
            <w:pPr>
              <w:pStyle w:val="Compact"/>
            </w:pPr>
            <w:r>
              <w:rPr>
                <w:b/>
                <w:bCs/>
              </w:rPr>
              <w:t xml:space="preserve">Hinnakontroll kriminaalidel</w:t>
            </w:r>
          </w:p>
        </w:tc>
        <w:tc>
          <w:tcPr/>
          <w:p>
            <w:pPr>
              <w:pStyle w:val="Compact"/>
            </w:pPr>
            <w:r>
              <w:t xml:space="preserve">Kvaliteet ei ole garanteeritud</w:t>
            </w:r>
          </w:p>
        </w:tc>
      </w:tr>
      <w:tr>
        <w:tc>
          <w:tcPr/>
          <w:p>
            <w:pPr>
              <w:pStyle w:val="Compact"/>
            </w:pPr>
            <w:r>
              <w:rPr>
                <w:b/>
                <w:bCs/>
              </w:rPr>
              <w:t xml:space="preserve">Noorte kaitsetus</w:t>
            </w:r>
          </w:p>
        </w:tc>
        <w:tc>
          <w:tcPr/>
          <w:p>
            <w:pPr>
              <w:pStyle w:val="Compact"/>
            </w:pPr>
            <w:r>
              <w:t xml:space="preserve">Müüja ei küsi ID-d; diiler ei hooli</w:t>
            </w:r>
          </w:p>
        </w:tc>
      </w:tr>
      <w:tr>
        <w:tc>
          <w:tcPr/>
          <w:p>
            <w:pPr>
              <w:pStyle w:val="Compact"/>
            </w:pPr>
            <w:r>
              <w:rPr>
                <w:b/>
                <w:bCs/>
              </w:rPr>
              <w:t xml:space="preserve">Kriminaalne karistus</w:t>
            </w:r>
          </w:p>
        </w:tc>
        <w:tc>
          <w:tcPr/>
          <w:p>
            <w:pPr>
              <w:pStyle w:val="Compact"/>
            </w:pPr>
            <w:r>
              <w:t xml:space="preserve">?7,5 g = trahv; rohkem = vangis</w:t>
            </w:r>
          </w:p>
        </w:tc>
      </w:tr>
      <w:tr>
        <w:tc>
          <w:tcPr/>
          <w:p>
            <w:pPr>
              <w:pStyle w:val="Compact"/>
            </w:pPr>
            <w:r>
              <w:rPr>
                <w:b/>
                <w:bCs/>
              </w:rPr>
              <w:t xml:space="preserve">Varimajandus võidab</w:t>
            </w:r>
          </w:p>
        </w:tc>
        <w:tc>
          <w:tcPr/>
          <w:p>
            <w:pPr>
              <w:pStyle w:val="Compact"/>
            </w:pPr>
            <w:r>
              <w:t xml:space="preserve">Keegi teenib — mitte inimene, kes vajab rahu</w:t>
            </w:r>
          </w:p>
        </w:tc>
      </w:tr>
    </w:tbl>
    <w:p>
      <w:pPr>
        <w:pStyle w:val="BlockText"/>
      </w:pPr>
      <w:r>
        <w:rPr>
          <w:i/>
          <w:iCs/>
        </w:rPr>
        <w:t xml:space="preserve">„Inimesed võtsid ära, hakkasid kontrollima — et teha raha.”</w:t>
      </w:r>
      <w:r>
        <w:t xml:space="preserve"> </w:t>
      </w:r>
      <w:r>
        <w:t xml:space="preserve">— Osaliselt tõsi: must turg, vanglad, testid, farma monopol. Keelustamine</w:t>
      </w:r>
      <w:r>
        <w:t xml:space="preserve"> </w:t>
      </w:r>
      <w:r>
        <w:rPr>
          <w:b/>
          <w:bCs/>
        </w:rPr>
        <w:t xml:space="preserve">ei kaitse</w:t>
      </w:r>
      <w:r>
        <w:t xml:space="preserve"> </w:t>
      </w:r>
      <w:r>
        <w:t xml:space="preserve">inimest — see</w:t>
      </w:r>
      <w:r>
        <w:t xml:space="preserve"> </w:t>
      </w:r>
      <w:r>
        <w:rPr>
          <w:b/>
          <w:bCs/>
        </w:rPr>
        <w:t xml:space="preserve">suunab</w:t>
      </w:r>
      <w:r>
        <w:t xml:space="preserve"> </w:t>
      </w:r>
      <w:r>
        <w:t xml:space="preserve">ta ohtlikumale kanalile.</w:t>
      </w:r>
    </w:p>
    <w:p>
      <w:pPr>
        <w:pStyle w:val="FirstParagraph"/>
      </w:pPr>
      <w:r>
        <w:rPr>
          <w:b/>
          <w:bCs/>
        </w:rPr>
        <w:t xml:space="preserve">Operatsioon ei õigusta seaduse rikkumist.</w:t>
      </w:r>
      <w:r>
        <w:t xml:space="preserve"> </w:t>
      </w:r>
      <w:r>
        <w:t xml:space="preserve">Operatsioon küsib: kas poliitika teenib inimest või ainult kontrolli ja varimajandust?</w:t>
      </w:r>
    </w:p>
    <w:p>
      <w:r>
        <w:pict>
          <v:rect style="width:0;height:1.5pt" o:hralign="center" o:hrstd="t" o:hr="t"/>
        </w:pict>
      </w:r>
    </w:p>
    <w:bookmarkEnd w:id="963"/>
    <w:bookmarkStart w:id="964" w:name="ajalugu-lühidalt"/>
    <w:p>
      <w:pPr>
        <w:pStyle w:val="Heading2"/>
      </w:pPr>
      <w:r>
        <w:rPr>
          <w:rStyle w:val="SectionNumber"/>
        </w:rPr>
        <w:t xml:space="preserve">36.6</w:t>
      </w:r>
      <w:r>
        <w:tab/>
      </w:r>
      <w:r>
        <w:t xml:space="preserve">5. Ajalugu —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Aeg</w:t>
            </w:r>
          </w:p>
        </w:tc>
        <w:tc>
          <w:tcPr/>
          <w:p>
            <w:pPr>
              <w:pStyle w:val="Compact"/>
            </w:pPr>
            <w:r>
              <w:t xml:space="preserve">Sündmus</w:t>
            </w:r>
          </w:p>
        </w:tc>
      </w:tr>
      <w:tr>
        <w:tc>
          <w:tcPr/>
          <w:p>
            <w:pPr>
              <w:pStyle w:val="Compact"/>
            </w:pPr>
            <w:r>
              <w:t xml:space="preserve">~5000 aastat</w:t>
            </w:r>
          </w:p>
        </w:tc>
        <w:tc>
          <w:tcPr/>
          <w:p>
            <w:pPr>
              <w:pStyle w:val="Compact"/>
            </w:pPr>
            <w:r>
              <w:t xml:space="preserve">Kanepi kasutus mitmes kultuuris</w:t>
            </w:r>
          </w:p>
        </w:tc>
      </w:tr>
      <w:tr>
        <w:tc>
          <w:tcPr/>
          <w:p>
            <w:pPr>
              <w:pStyle w:val="Compact"/>
            </w:pPr>
            <w:r>
              <w:t xml:space="preserve">19.–20. sajand</w:t>
            </w:r>
          </w:p>
        </w:tc>
        <w:tc>
          <w:tcPr/>
          <w:p>
            <w:pPr>
              <w:pStyle w:val="Compact"/>
            </w:pPr>
            <w:r>
              <w:t xml:space="preserve">Ekstraktid farmakopöas</w:t>
            </w:r>
          </w:p>
        </w:tc>
      </w:tr>
      <w:tr>
        <w:tc>
          <w:tcPr/>
          <w:p>
            <w:pPr>
              <w:pStyle w:val="Compact"/>
            </w:pPr>
            <w:r>
              <w:t xml:space="preserve">1920</w:t>
            </w:r>
          </w:p>
        </w:tc>
        <w:tc>
          <w:tcPr/>
          <w:p>
            <w:pPr>
              <w:pStyle w:val="Compact"/>
            </w:pPr>
            <w:r>
              <w:t xml:space="preserve">Mehhiko keelab rekreaatsiooni</w:t>
            </w:r>
          </w:p>
        </w:tc>
      </w:tr>
      <w:tr>
        <w:tc>
          <w:tcPr/>
          <w:p>
            <w:pPr>
              <w:pStyle w:val="Compact"/>
            </w:pPr>
            <w:r>
              <w:t xml:space="preserve">1937</w:t>
            </w:r>
          </w:p>
        </w:tc>
        <w:tc>
          <w:tcPr/>
          <w:p>
            <w:pPr>
              <w:pStyle w:val="Compact"/>
            </w:pPr>
            <w:r>
              <w:t xml:space="preserve">USA Marihuana Tax Act</w:t>
            </w:r>
          </w:p>
        </w:tc>
      </w:tr>
      <w:tr>
        <w:tc>
          <w:tcPr/>
          <w:p>
            <w:pPr>
              <w:pStyle w:val="Compact"/>
            </w:pPr>
            <w:r>
              <w:t xml:space="preserve">1961</w:t>
            </w:r>
          </w:p>
        </w:tc>
        <w:tc>
          <w:tcPr/>
          <w:p>
            <w:pPr>
              <w:pStyle w:val="Compact"/>
            </w:pPr>
            <w:r>
              <w:t xml:space="preserve">ÜRO Ühtne konventsioon — Schedule I</w:t>
            </w:r>
          </w:p>
        </w:tc>
      </w:tr>
      <w:tr>
        <w:tc>
          <w:tcPr/>
          <w:p>
            <w:pPr>
              <w:pStyle w:val="Compact"/>
            </w:pPr>
            <w:r>
              <w:t xml:space="preserve">1990ndad</w:t>
            </w:r>
          </w:p>
        </w:tc>
        <w:tc>
          <w:tcPr/>
          <w:p>
            <w:pPr>
              <w:pStyle w:val="Compact"/>
            </w:pPr>
            <w:r>
              <w:t xml:space="preserve">ECS avastus</w:t>
            </w:r>
          </w:p>
        </w:tc>
      </w:tr>
      <w:tr>
        <w:tc>
          <w:tcPr/>
          <w:p>
            <w:pPr>
              <w:pStyle w:val="Compact"/>
            </w:pPr>
            <w:r>
              <w:t xml:space="preserve">Eesti 2026</w:t>
            </w:r>
          </w:p>
        </w:tc>
        <w:tc>
          <w:tcPr/>
          <w:p>
            <w:pPr>
              <w:pStyle w:val="Compact"/>
            </w:pPr>
            <w:r>
              <w:t xml:space="preserve">Rekreaatsioon keelatud; CBD tooted seaduslikkuse piires</w:t>
            </w:r>
          </w:p>
        </w:tc>
      </w:tr>
    </w:tbl>
    <w:p>
      <w:pPr>
        <w:pStyle w:val="BodyText"/>
      </w:pPr>
      <w:r>
        <w:t xml:space="preserve">Hall (2026): lihtne „DuPont vandenõu” lugu on osaliselt ekslik — aga</w:t>
      </w:r>
      <w:r>
        <w:t xml:space="preserve"> </w:t>
      </w:r>
      <w:r>
        <w:rPr>
          <w:b/>
          <w:bCs/>
        </w:rPr>
        <w:t xml:space="preserve">huvid on reaalsed</w:t>
      </w:r>
      <w:r>
        <w:t xml:space="preserve"> </w:t>
      </w:r>
      <w:r>
        <w:t xml:space="preserve">(farma, vanglad, must turg).</w:t>
      </w:r>
    </w:p>
    <w:p>
      <w:r>
        <w:pict>
          <v:rect style="width:0;height:1.5pt" o:hralign="center" o:hrstd="t" o:hr="t"/>
        </w:pict>
      </w:r>
    </w:p>
    <w:bookmarkEnd w:id="964"/>
    <w:bookmarkStart w:id="971" w:name="X4047bb3096a108e7490a8a6d79bb413d7ec6b6e"/>
    <w:p>
      <w:pPr>
        <w:pStyle w:val="Heading2"/>
      </w:pPr>
      <w:r>
        <w:rPr>
          <w:rStyle w:val="SectionNumber"/>
        </w:rPr>
        <w:t xml:space="preserve">36.7</w:t>
      </w:r>
      <w:r>
        <w:tab/>
      </w:r>
      <w:r>
        <w:t xml:space="preserve">6. CASE STUDY’D — kaalutud valik, mitte propaganda</w:t>
      </w:r>
    </w:p>
    <w:p>
      <w:pPr>
        <w:pStyle w:val="BlockText"/>
      </w:pPr>
      <w:r>
        <w:rPr>
          <w:i/>
          <w:iCs/>
        </w:rPr>
        <w:t xml:space="preserve">Need on</w:t>
      </w:r>
      <w:r>
        <w:rPr>
          <w:i/>
          <w:iCs/>
        </w:rPr>
        <w:t xml:space="preserve"> </w:t>
      </w:r>
      <w:r>
        <w:rPr>
          <w:b/>
          <w:bCs/>
          <w:i/>
          <w:iCs/>
        </w:rPr>
        <w:t xml:space="preserve">komposiitnäited</w:t>
      </w:r>
      <w:r>
        <w:rPr>
          <w:i/>
          <w:iCs/>
        </w:rPr>
        <w:t xml:space="preserve"> </w:t>
      </w:r>
      <w:r>
        <w:rPr>
          <w:i/>
          <w:iCs/>
        </w:rPr>
        <w:t xml:space="preserve">— mitte ühe inimese lugu. Eesmärk: näidata valikuid ja tagajärgi.</w:t>
      </w:r>
      <w:r>
        <w:rPr>
          <w:i/>
          <w:iCs/>
        </w:rPr>
        <w:t xml:space="preserve"> </w:t>
      </w:r>
      <w:r>
        <w:rPr>
          <w:b/>
          <w:bCs/>
          <w:i/>
          <w:iCs/>
        </w:rPr>
        <w:t xml:space="preserve">Ära kopeeri. Kaalu oma olukorda.</w:t>
      </w:r>
    </w:p>
    <w:bookmarkStart w:id="965" w:name="Xd8de7a866c60213c71f9bc4e75f285c33f0869c"/>
    <w:p>
      <w:pPr>
        <w:pStyle w:val="Heading3"/>
      </w:pPr>
      <w:r>
        <w:rPr>
          <w:rStyle w:val="SectionNumber"/>
        </w:rPr>
        <w:t xml:space="preserve">36.7.1</w:t>
      </w:r>
      <w:r>
        <w:tab/>
      </w:r>
      <w:r>
        <w:t xml:space="preserve">Case 1 — „Märk”: suitsetamisest teadliku valikuni</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Etapp</w:t>
            </w:r>
          </w:p>
        </w:tc>
        <w:tc>
          <w:tcPr/>
          <w:p>
            <w:pPr>
              <w:pStyle w:val="Compact"/>
            </w:pPr>
            <w:r>
              <w:t xml:space="preserve">Mis juhtus</w:t>
            </w:r>
          </w:p>
        </w:tc>
      </w:tr>
      <w:tr>
        <w:tc>
          <w:tcPr/>
          <w:p>
            <w:pPr>
              <w:pStyle w:val="Compact"/>
            </w:pPr>
            <w:r>
              <w:rPr>
                <w:b/>
                <w:bCs/>
              </w:rPr>
              <w:t xml:space="preserve">Algus</w:t>
            </w:r>
          </w:p>
        </w:tc>
        <w:tc>
          <w:tcPr/>
          <w:p>
            <w:pPr>
              <w:pStyle w:val="Compact"/>
            </w:pPr>
            <w:r>
              <w:t xml:space="preserve">KV stress, uni halb, ärevus. Sõber pakkus „marihuaana” — mustalt.</w:t>
            </w:r>
          </w:p>
        </w:tc>
      </w:tr>
      <w:tr>
        <w:tc>
          <w:tcPr/>
          <w:p>
            <w:pPr>
              <w:pStyle w:val="Compact"/>
            </w:pPr>
            <w:r>
              <w:rPr>
                <w:b/>
                <w:bCs/>
              </w:rPr>
              <w:t xml:space="preserve">Lühiajaline efekt</w:t>
            </w:r>
          </w:p>
        </w:tc>
        <w:tc>
          <w:tcPr/>
          <w:p>
            <w:pPr>
              <w:pStyle w:val="Compact"/>
            </w:pPr>
            <w:r>
              <w:t xml:space="preserve">Rahunemine 1–2 tundi.</w:t>
            </w:r>
          </w:p>
        </w:tc>
      </w:tr>
      <w:tr>
        <w:tc>
          <w:tcPr/>
          <w:p>
            <w:pPr>
              <w:pStyle w:val="Compact"/>
            </w:pPr>
            <w:r>
              <w:rPr>
                <w:b/>
                <w:bCs/>
              </w:rPr>
              <w:t xml:space="preserve">Pikaajaline</w:t>
            </w:r>
          </w:p>
        </w:tc>
        <w:tc>
          <w:tcPr/>
          <w:p>
            <w:pPr>
              <w:pStyle w:val="Compact"/>
            </w:pPr>
            <w:r>
              <w:t xml:space="preserve">Sõltuvus mustri; trahv 7,5 g eest; töö stress ei lahenenud.</w:t>
            </w:r>
          </w:p>
        </w:tc>
      </w:tr>
      <w:tr>
        <w:tc>
          <w:tcPr/>
          <w:p>
            <w:pPr>
              <w:pStyle w:val="Compact"/>
            </w:pPr>
            <w:r>
              <w:rPr>
                <w:b/>
                <w:bCs/>
              </w:rPr>
              <w:t xml:space="preserve">Pööre</w:t>
            </w:r>
          </w:p>
        </w:tc>
        <w:tc>
          <w:tcPr/>
          <w:p>
            <w:pPr>
              <w:pStyle w:val="Compact"/>
            </w:pPr>
            <w:r>
              <w:t xml:space="preserve">Lisa H järjekord: perearst, uni (Lisa V), kanepiseemneõli toidus (Lisa U), teraapia.</w:t>
            </w:r>
          </w:p>
        </w:tc>
      </w:tr>
      <w:tr>
        <w:tc>
          <w:tcPr/>
          <w:p>
            <w:pPr>
              <w:pStyle w:val="Compact"/>
            </w:pPr>
            <w:r>
              <w:rPr>
                <w:b/>
                <w:bCs/>
              </w:rPr>
              <w:t xml:space="preserve">Tulemus</w:t>
            </w:r>
          </w:p>
        </w:tc>
        <w:tc>
          <w:tcPr/>
          <w:p>
            <w:pPr>
              <w:pStyle w:val="Compact"/>
            </w:pPr>
            <w:r>
              <w:t xml:space="preserve">8 kuud hiljem: teadlikult lõpetas suitsetamise. „Efekt tuli mujalt — suitsetamine oli kinnitus, mitte lahendus.”</w:t>
            </w:r>
          </w:p>
        </w:tc>
      </w:tr>
    </w:tbl>
    <w:p>
      <w:pPr>
        <w:pStyle w:val="BodyText"/>
      </w:pPr>
      <w:r>
        <w:rPr>
          <w:b/>
          <w:bCs/>
        </w:rPr>
        <w:t xml:space="preserve">Õppetund:</w:t>
      </w:r>
      <w:r>
        <w:t xml:space="preserve"> </w:t>
      </w:r>
      <w:r>
        <w:t xml:space="preserve">suitsetamine kustutas sümptomi, mitte juurt.</w:t>
      </w:r>
      <w:r>
        <w:t xml:space="preserve"> </w:t>
      </w:r>
      <w:r>
        <w:rPr>
          <w:b/>
          <w:bCs/>
        </w:rPr>
        <w:t xml:space="preserve">Efekt</w:t>
      </w:r>
      <w:r>
        <w:t xml:space="preserve"> </w:t>
      </w:r>
      <w:r>
        <w:t xml:space="preserve">saadi uni + toit + abi kaudu.</w:t>
      </w:r>
    </w:p>
    <w:bookmarkEnd w:id="965"/>
    <w:bookmarkStart w:id="966" w:name="X21892220c509c132d755ddb020928aa8b0374f8"/>
    <w:p>
      <w:pPr>
        <w:pStyle w:val="Heading3"/>
      </w:pPr>
      <w:r>
        <w:rPr>
          <w:rStyle w:val="SectionNumber"/>
        </w:rPr>
        <w:t xml:space="preserve">36.7.2</w:t>
      </w:r>
      <w:r>
        <w:tab/>
      </w:r>
      <w:r>
        <w:t xml:space="preserve">Case 2 — Dravet sündroom: CBD ravimina (teaduslik tõend)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Ravim</w:t>
            </w:r>
          </w:p>
        </w:tc>
        <w:tc>
          <w:tcPr/>
          <w:p>
            <w:pPr>
              <w:pStyle w:val="Compact"/>
            </w:pPr>
            <w:r>
              <w:t xml:space="preserve">Epidyolex (CBD) — retseptiravim</w:t>
            </w:r>
          </w:p>
        </w:tc>
      </w:tr>
      <w:tr>
        <w:tc>
          <w:tcPr/>
          <w:p>
            <w:pPr>
              <w:pStyle w:val="Compact"/>
            </w:pPr>
            <w:r>
              <w:rPr>
                <w:b/>
                <w:bCs/>
              </w:rPr>
              <w:t xml:space="preserve">Näidustus</w:t>
            </w:r>
          </w:p>
        </w:tc>
        <w:tc>
          <w:tcPr/>
          <w:p>
            <w:pPr>
              <w:pStyle w:val="Compact"/>
            </w:pPr>
            <w:r>
              <w:t xml:space="preserve">Dravet, Lennox-Gastaut — epileptilised hoogud</w:t>
            </w:r>
          </w:p>
        </w:tc>
      </w:tr>
      <w:tr>
        <w:tc>
          <w:tcPr/>
          <w:p>
            <w:pPr>
              <w:pStyle w:val="Compact"/>
            </w:pPr>
            <w:r>
              <w:rPr>
                <w:b/>
                <w:bCs/>
              </w:rPr>
              <w:t xml:space="preserve">Õppetund</w:t>
            </w:r>
          </w:p>
        </w:tc>
        <w:tc>
          <w:tcPr/>
          <w:p>
            <w:pPr>
              <w:pStyle w:val="Compact"/>
            </w:pPr>
            <w:r>
              <w:t xml:space="preserve">CBD</w:t>
            </w:r>
            <w:r>
              <w:t xml:space="preserve"> </w:t>
            </w:r>
            <w:r>
              <w:rPr>
                <w:b/>
                <w:bCs/>
              </w:rPr>
              <w:t xml:space="preserve">võib</w:t>
            </w:r>
            <w:r>
              <w:t xml:space="preserve"> </w:t>
            </w:r>
            <w:r>
              <w:t xml:space="preserve">olla meditsiiniliselt tõendatud — aga</w:t>
            </w:r>
            <w:r>
              <w:t xml:space="preserve"> </w:t>
            </w:r>
            <w:r>
              <w:rPr>
                <w:b/>
                <w:bCs/>
              </w:rPr>
              <w:t xml:space="preserve">retsepti ja järelevalvega</w:t>
            </w:r>
            <w:r>
              <w:t xml:space="preserve">, mitte mustalt</w:t>
            </w:r>
          </w:p>
        </w:tc>
      </w:tr>
    </w:tbl>
    <w:p>
      <w:pPr>
        <w:pStyle w:val="BodyText"/>
      </w:pPr>
      <w:r>
        <w:t xml:space="preserve">See ei õigusta rekreaatsiooni. See näitab: molekulil on roll —</w:t>
      </w:r>
      <w:r>
        <w:t xml:space="preserve"> </w:t>
      </w:r>
      <w:r>
        <w:rPr>
          <w:b/>
          <w:bCs/>
        </w:rPr>
        <w:t xml:space="preserve">kontekst ja annus loevad</w:t>
      </w:r>
      <w:r>
        <w:t xml:space="preserve">.</w:t>
      </w:r>
    </w:p>
    <w:bookmarkEnd w:id="966"/>
    <w:bookmarkStart w:id="967" w:name="X22ef614761cd5a7366fd0835d45f33e29dba8a6"/>
    <w:p>
      <w:pPr>
        <w:pStyle w:val="Heading3"/>
      </w:pPr>
      <w:r>
        <w:rPr>
          <w:rStyle w:val="SectionNumber"/>
        </w:rPr>
        <w:t xml:space="preserve">36.7.3</w:t>
      </w:r>
      <w:r>
        <w:tab/>
      </w:r>
      <w:r>
        <w:t xml:space="preserve">Case 3 — Toit ja rasvad: kanepiseemneõli (seaduslik)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Tegevus</w:t>
            </w:r>
          </w:p>
        </w:tc>
        <w:tc>
          <w:tcPr/>
          <w:p>
            <w:pPr>
              <w:pStyle w:val="Compact"/>
            </w:pPr>
            <w:r>
              <w:t xml:space="preserve">Lisa U järgi: kanepiseemneõli salatisse, omega-3 kala kõrvale</w:t>
            </w:r>
          </w:p>
        </w:tc>
      </w:tr>
      <w:tr>
        <w:tc>
          <w:tcPr/>
          <w:p>
            <w:pPr>
              <w:pStyle w:val="Compact"/>
            </w:pPr>
            <w:r>
              <w:rPr>
                <w:b/>
                <w:bCs/>
              </w:rPr>
              <w:t xml:space="preserve">Efekt</w:t>
            </w:r>
          </w:p>
        </w:tc>
        <w:tc>
          <w:tcPr/>
          <w:p>
            <w:pPr>
              <w:pStyle w:val="Compact"/>
            </w:pPr>
            <w:r>
              <w:t xml:space="preserve">Põletiku vähenemine, parem uni (koos Lisa V harjumustega)</w:t>
            </w:r>
          </w:p>
        </w:tc>
      </w:tr>
      <w:tr>
        <w:tc>
          <w:tcPr/>
          <w:p>
            <w:pPr>
              <w:pStyle w:val="Compact"/>
            </w:pPr>
            <w:r>
              <w:rPr>
                <w:b/>
                <w:bCs/>
              </w:rPr>
              <w:t xml:space="preserve">Õppetund</w:t>
            </w:r>
          </w:p>
        </w:tc>
        <w:tc>
          <w:tcPr/>
          <w:p>
            <w:pPr>
              <w:pStyle w:val="Compact"/>
            </w:pPr>
            <w:r>
              <w:rPr>
                <w:b/>
                <w:bCs/>
              </w:rPr>
              <w:t xml:space="preserve">Toit toetab ECS-i</w:t>
            </w:r>
            <w:r>
              <w:t xml:space="preserve"> </w:t>
            </w:r>
            <w:r>
              <w:t xml:space="preserve">ilma suitsetamiseta. Seaduslik. Juurdepääsetav.</w:t>
            </w:r>
          </w:p>
        </w:tc>
      </w:tr>
    </w:tbl>
    <w:bookmarkEnd w:id="967"/>
    <w:bookmarkStart w:id="968" w:name="X4c63150f57821bc382b031960390d5c24ab857c"/>
    <w:p>
      <w:pPr>
        <w:pStyle w:val="Heading3"/>
      </w:pPr>
      <w:r>
        <w:rPr>
          <w:rStyle w:val="SectionNumber"/>
        </w:rPr>
        <w:t xml:space="preserve">36.7.4</w:t>
      </w:r>
      <w:r>
        <w:tab/>
      </w:r>
      <w:r>
        <w:t xml:space="preserve">Case 4 — Portugal 2001: dekriminaliseerimine ja varimajandus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Poliitika</w:t>
            </w:r>
          </w:p>
        </w:tc>
        <w:tc>
          <w:tcPr/>
          <w:p>
            <w:pPr>
              <w:pStyle w:val="Compact"/>
            </w:pPr>
            <w:r>
              <w:t xml:space="preserve">Kõik uimastid dekriminaliseeritud; fookus tervishoiul, mitte vanglas</w:t>
            </w:r>
          </w:p>
        </w:tc>
      </w:tr>
      <w:tr>
        <w:tc>
          <w:tcPr/>
          <w:p>
            <w:pPr>
              <w:pStyle w:val="Compact"/>
            </w:pPr>
            <w:r>
              <w:rPr>
                <w:b/>
                <w:bCs/>
              </w:rPr>
              <w:t xml:space="preserve">Tulemus</w:t>
            </w:r>
          </w:p>
        </w:tc>
        <w:tc>
          <w:tcPr/>
          <w:p>
            <w:pPr>
              <w:pStyle w:val="Compact"/>
            </w:pPr>
            <w:r>
              <w:t xml:space="preserve">HIV nakatumine langes; vanglate arv vähenes; kasutamine noorte seas ei tõusnud oluliselt (EMCDDA andmed)</w:t>
            </w:r>
          </w:p>
        </w:tc>
      </w:tr>
      <w:tr>
        <w:tc>
          <w:tcPr/>
          <w:p>
            <w:pPr>
              <w:pStyle w:val="Compact"/>
            </w:pPr>
            <w:r>
              <w:rPr>
                <w:b/>
                <w:bCs/>
              </w:rPr>
              <w:t xml:space="preserve">Õppetund</w:t>
            </w:r>
          </w:p>
        </w:tc>
        <w:tc>
          <w:tcPr/>
          <w:p>
            <w:pPr>
              <w:pStyle w:val="Compact"/>
            </w:pPr>
            <w:r>
              <w:t xml:space="preserve">Keelustamine ? ainus mudel.</w:t>
            </w:r>
            <w:r>
              <w:t xml:space="preserve"> </w:t>
            </w:r>
            <w:r>
              <w:rPr>
                <w:b/>
                <w:bCs/>
              </w:rPr>
              <w:t xml:space="preserve">Alternatiiv</w:t>
            </w:r>
            <w:r>
              <w:t xml:space="preserve"> </w:t>
            </w:r>
            <w:r>
              <w:t xml:space="preserve">on võimalik — aga see on poliitiline valik, mitte „tee nii kodus”.</w:t>
            </w:r>
          </w:p>
        </w:tc>
      </w:tr>
    </w:tbl>
    <w:bookmarkEnd w:id="968"/>
    <w:bookmarkStart w:id="969" w:name="case-5-must-turg-kui-looduslik-on-ohtlik"/>
    <w:p>
      <w:pPr>
        <w:pStyle w:val="Heading3"/>
      </w:pPr>
      <w:r>
        <w:rPr>
          <w:rStyle w:val="SectionNumber"/>
        </w:rPr>
        <w:t xml:space="preserve">36.7.5</w:t>
      </w:r>
      <w:r>
        <w:tab/>
      </w:r>
      <w:r>
        <w:t xml:space="preserve">Case 5 — Must turg: kui „looduslik” on ohtlik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Olukord</w:t>
            </w:r>
          </w:p>
        </w:tc>
        <w:tc>
          <w:tcPr/>
          <w:p>
            <w:pPr>
              <w:pStyle w:val="Compact"/>
            </w:pPr>
            <w:r>
              <w:t xml:space="preserve">Noor ostis „kanepi” — tegelikult sünteetiline kannabinoid (HHC või sarnane)</w:t>
            </w:r>
          </w:p>
        </w:tc>
      </w:tr>
      <w:tr>
        <w:tc>
          <w:tcPr/>
          <w:p>
            <w:pPr>
              <w:pStyle w:val="Compact"/>
            </w:pPr>
            <w:r>
              <w:rPr>
                <w:b/>
                <w:bCs/>
              </w:rPr>
              <w:t xml:space="preserve">Tagajärg</w:t>
            </w:r>
          </w:p>
        </w:tc>
        <w:tc>
          <w:tcPr/>
          <w:p>
            <w:pPr>
              <w:pStyle w:val="Compact"/>
            </w:pPr>
            <w:r>
              <w:t xml:space="preserve">Ärevus, kiire pulss, haiglasse</w:t>
            </w:r>
          </w:p>
        </w:tc>
      </w:tr>
      <w:tr>
        <w:tc>
          <w:tcPr/>
          <w:p>
            <w:pPr>
              <w:pStyle w:val="Compact"/>
            </w:pPr>
            <w:r>
              <w:rPr>
                <w:b/>
                <w:bCs/>
              </w:rPr>
              <w:t xml:space="preserve">Õppetund</w:t>
            </w:r>
          </w:p>
        </w:tc>
        <w:tc>
          <w:tcPr/>
          <w:p>
            <w:pPr>
              <w:pStyle w:val="Compact"/>
            </w:pPr>
            <w:r>
              <w:t xml:space="preserve">Varimajandus</w:t>
            </w:r>
            <w:r>
              <w:t xml:space="preserve"> </w:t>
            </w:r>
            <w:r>
              <w:rPr>
                <w:b/>
                <w:bCs/>
              </w:rPr>
              <w:t xml:space="preserve">ei garanteeri</w:t>
            </w:r>
            <w:r>
              <w:t xml:space="preserve"> </w:t>
            </w:r>
            <w:r>
              <w:t xml:space="preserve">kvaliteeti. „Looduslik” sildil ei ole tõendit.</w:t>
            </w:r>
          </w:p>
        </w:tc>
      </w:tr>
    </w:tbl>
    <w:bookmarkEnd w:id="969"/>
    <w:bookmarkStart w:id="970" w:name="X29ba435c66b2fdcb31934ba3cb16c8c033c3102"/>
    <w:p>
      <w:pPr>
        <w:pStyle w:val="Heading3"/>
      </w:pPr>
      <w:r>
        <w:rPr>
          <w:rStyle w:val="SectionNumber"/>
        </w:rPr>
        <w:t xml:space="preserve">36.7.6</w:t>
      </w:r>
      <w:r>
        <w:tab/>
      </w:r>
      <w:r>
        <w:t xml:space="preserve">Case 6 — Surve ilma lahenduseta: alkohol vs kanep vs uni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Lühiajaline</w:t>
            </w:r>
          </w:p>
        </w:tc>
        <w:tc>
          <w:tcPr/>
          <w:p>
            <w:pPr>
              <w:pStyle w:val="Compact"/>
            </w:pPr>
            <w:r>
              <w:t xml:space="preserve">Pikaajaline</w:t>
            </w:r>
          </w:p>
        </w:tc>
      </w:tr>
      <w:tr>
        <w:tc>
          <w:tcPr/>
          <w:p>
            <w:pPr>
              <w:pStyle w:val="Compact"/>
            </w:pPr>
            <w:r>
              <w:t xml:space="preserve">Alkohol (legaalne)</w:t>
            </w:r>
          </w:p>
        </w:tc>
        <w:tc>
          <w:tcPr/>
          <w:p>
            <w:pPr>
              <w:pStyle w:val="Compact"/>
            </w:pPr>
            <w:r>
              <w:t xml:space="preserve">Rahunemine</w:t>
            </w:r>
          </w:p>
        </w:tc>
        <w:tc>
          <w:tcPr/>
          <w:p>
            <w:pPr>
              <w:pStyle w:val="Compact"/>
            </w:pPr>
            <w:r>
              <w:t xml:space="preserve">Sõltuvus, maksa, pere konfliktid</w:t>
            </w:r>
          </w:p>
        </w:tc>
      </w:tr>
      <w:tr>
        <w:tc>
          <w:tcPr/>
          <w:p>
            <w:pPr>
              <w:pStyle w:val="Compact"/>
            </w:pPr>
            <w:r>
              <w:t xml:space="preserve">Kanep (illegaalne)</w:t>
            </w:r>
          </w:p>
        </w:tc>
        <w:tc>
          <w:tcPr/>
          <w:p>
            <w:pPr>
              <w:pStyle w:val="Compact"/>
            </w:pPr>
            <w:r>
              <w:t xml:space="preserve">Rahunemine</w:t>
            </w:r>
          </w:p>
        </w:tc>
        <w:tc>
          <w:tcPr/>
          <w:p>
            <w:pPr>
              <w:pStyle w:val="Compact"/>
            </w:pPr>
            <w:r>
              <w:t xml:space="preserve">Trahv, must turg, sõltuvus</w:t>
            </w:r>
          </w:p>
        </w:tc>
      </w:tr>
      <w:tr>
        <w:tc>
          <w:tcPr/>
          <w:p>
            <w:pPr>
              <w:pStyle w:val="Compact"/>
            </w:pPr>
            <w:r>
              <w:t xml:space="preserve">Uni + liikumine + teraapia</w:t>
            </w:r>
          </w:p>
        </w:tc>
        <w:tc>
          <w:tcPr/>
          <w:p>
            <w:pPr>
              <w:pStyle w:val="Compact"/>
            </w:pPr>
            <w:r>
              <w:t xml:space="preserve">Aeglasem</w:t>
            </w:r>
          </w:p>
        </w:tc>
        <w:tc>
          <w:tcPr/>
          <w:p>
            <w:pPr>
              <w:pStyle w:val="Compact"/>
            </w:pPr>
            <w:r>
              <w:t xml:space="preserve">Püsivam, seaduslik</w:t>
            </w:r>
          </w:p>
        </w:tc>
      </w:tr>
    </w:tbl>
    <w:p>
      <w:pPr>
        <w:pStyle w:val="BodyText"/>
      </w:pPr>
      <w:r>
        <w:rPr>
          <w:b/>
          <w:bCs/>
        </w:rPr>
        <w:t xml:space="preserve">Õppetund:</w:t>
      </w:r>
      <w:r>
        <w:t xml:space="preserve"> </w:t>
      </w:r>
      <w:r>
        <w:t xml:space="preserve">kõik kolm võivad olla</w:t>
      </w:r>
      <w:r>
        <w:t xml:space="preserve"> </w:t>
      </w:r>
      <w:r>
        <w:rPr>
          <w:b/>
          <w:bCs/>
        </w:rPr>
        <w:t xml:space="preserve">sümptomi kustutamine</w:t>
      </w:r>
      <w:r>
        <w:t xml:space="preserve">. Juur on stress, trauma, uni — Lisa H, V, S.</w:t>
      </w:r>
    </w:p>
    <w:p>
      <w:r>
        <w:pict>
          <v:rect style="width:0;height:1.5pt" o:hralign="center" o:hrstd="t" o:hr="t"/>
        </w:pict>
      </w:r>
    </w:p>
    <w:bookmarkEnd w:id="970"/>
    <w:bookmarkEnd w:id="971"/>
    <w:bookmarkStart w:id="972" w:name="eesti-seadus-täna-2026"/>
    <w:p>
      <w:pPr>
        <w:pStyle w:val="Heading2"/>
      </w:pPr>
      <w:r>
        <w:rPr>
          <w:rStyle w:val="SectionNumber"/>
        </w:rPr>
        <w:t xml:space="preserve">36.8</w:t>
      </w:r>
      <w:r>
        <w:tab/>
      </w:r>
      <w:r>
        <w:t xml:space="preserve">7. Eesti seadus täna (2026)</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Tegevus</w:t>
            </w:r>
          </w:p>
        </w:tc>
        <w:tc>
          <w:tcPr/>
          <w:p>
            <w:pPr>
              <w:pStyle w:val="Compact"/>
            </w:pPr>
            <w:r>
              <w:t xml:space="preserve">Seis</w:t>
            </w:r>
          </w:p>
        </w:tc>
      </w:tr>
      <w:tr>
        <w:tc>
          <w:tcPr/>
          <w:p>
            <w:pPr>
              <w:pStyle w:val="Compact"/>
            </w:pPr>
            <w:r>
              <w:t xml:space="preserve">Rekreaatsiooniline suitsetamine</w:t>
            </w:r>
          </w:p>
        </w:tc>
        <w:tc>
          <w:tcPr/>
          <w:p>
            <w:pPr>
              <w:pStyle w:val="Compact"/>
            </w:pPr>
            <w:r>
              <w:rPr>
                <w:b/>
                <w:bCs/>
              </w:rPr>
              <w:t xml:space="preserve">Keelatud</w:t>
            </w:r>
          </w:p>
        </w:tc>
      </w:tr>
      <w:tr>
        <w:tc>
          <w:tcPr/>
          <w:p>
            <w:pPr>
              <w:pStyle w:val="Compact"/>
            </w:pPr>
            <w:r>
              <w:t xml:space="preserve">?7,5 g isiklik omamine</w:t>
            </w:r>
          </w:p>
        </w:tc>
        <w:tc>
          <w:tcPr/>
          <w:p>
            <w:pPr>
              <w:pStyle w:val="Compact"/>
            </w:pPr>
            <w:r>
              <w:rPr>
                <w:b/>
                <w:bCs/>
              </w:rPr>
              <w:t xml:space="preserve">Väärtegu</w:t>
            </w:r>
            <w:r>
              <w:t xml:space="preserve"> </w:t>
            </w:r>
            <w:r>
              <w:t xml:space="preserve">(trahv ~1200 € või kuni 30 päeva arest)</w:t>
            </w:r>
          </w:p>
        </w:tc>
      </w:tr>
      <w:tr>
        <w:tc>
          <w:tcPr/>
          <w:p>
            <w:pPr>
              <w:pStyle w:val="Compact"/>
            </w:pPr>
            <w:r>
              <w:t xml:space="preserve">Kasvatus, müük</w:t>
            </w:r>
          </w:p>
        </w:tc>
        <w:tc>
          <w:tcPr/>
          <w:p>
            <w:pPr>
              <w:pStyle w:val="Compact"/>
            </w:pPr>
            <w:r>
              <w:rPr>
                <w:b/>
                <w:bCs/>
              </w:rPr>
              <w:t xml:space="preserve">Kriminaalne</w:t>
            </w:r>
          </w:p>
        </w:tc>
      </w:tr>
      <w:tr>
        <w:tc>
          <w:tcPr/>
          <w:p>
            <w:pPr>
              <w:pStyle w:val="Compact"/>
            </w:pPr>
            <w:r>
              <w:t xml:space="preserve">Kanepiseemned, -õli toidus</w:t>
            </w:r>
          </w:p>
        </w:tc>
        <w:tc>
          <w:tcPr/>
          <w:p>
            <w:pPr>
              <w:pStyle w:val="Compact"/>
            </w:pPr>
            <w:r>
              <w:rPr>
                <w:b/>
                <w:bCs/>
              </w:rPr>
              <w:t xml:space="preserve">Lubatud</w:t>
            </w:r>
            <w:r>
              <w:t xml:space="preserve"> </w:t>
            </w:r>
            <w:r>
              <w:t xml:space="preserve">(madal THC)</w:t>
            </w:r>
          </w:p>
        </w:tc>
      </w:tr>
      <w:tr>
        <w:tc>
          <w:tcPr/>
          <w:p>
            <w:pPr>
              <w:pStyle w:val="Compact"/>
            </w:pPr>
            <w:r>
              <w:t xml:space="preserve">CBD kosmeetika</w:t>
            </w:r>
          </w:p>
        </w:tc>
        <w:tc>
          <w:tcPr/>
          <w:p>
            <w:pPr>
              <w:pStyle w:val="Compact"/>
            </w:pPr>
            <w:r>
              <w:rPr>
                <w:b/>
                <w:bCs/>
              </w:rPr>
              <w:t xml:space="preserve">Lubatud</w:t>
            </w:r>
            <w:r>
              <w:t xml:space="preserve"> </w:t>
            </w:r>
            <w:r>
              <w:t xml:space="preserve">(tingimustega)</w:t>
            </w:r>
          </w:p>
        </w:tc>
      </w:tr>
      <w:tr>
        <w:tc>
          <w:tcPr/>
          <w:p>
            <w:pPr>
              <w:pStyle w:val="Compact"/>
            </w:pPr>
            <w:r>
              <w:t xml:space="preserve">CBD toidulisand suukaudseks</w:t>
            </w:r>
          </w:p>
        </w:tc>
        <w:tc>
          <w:tcPr/>
          <w:p>
            <w:pPr>
              <w:pStyle w:val="Compact"/>
            </w:pPr>
            <w:r>
              <w:rPr>
                <w:b/>
                <w:bCs/>
              </w:rPr>
              <w:t xml:space="preserve">Ei tohi</w:t>
            </w:r>
            <w:r>
              <w:t xml:space="preserve"> </w:t>
            </w:r>
            <w:r>
              <w:t xml:space="preserve">ilma uuendtoidu loata</w:t>
            </w:r>
          </w:p>
        </w:tc>
      </w:tr>
      <w:tr>
        <w:tc>
          <w:tcPr/>
          <w:p>
            <w:pPr>
              <w:pStyle w:val="Compact"/>
            </w:pPr>
            <w:r>
              <w:t xml:space="preserve">Epidyolex</w:t>
            </w:r>
          </w:p>
        </w:tc>
        <w:tc>
          <w:tcPr/>
          <w:p>
            <w:pPr>
              <w:pStyle w:val="Compact"/>
            </w:pPr>
            <w:r>
              <w:t xml:space="preserve">Retseptiravim</w:t>
            </w:r>
          </w:p>
        </w:tc>
      </w:tr>
    </w:tbl>
    <w:p>
      <w:pPr>
        <w:pStyle w:val="BodyText"/>
      </w:pPr>
      <w:r>
        <w:rPr>
          <w:b/>
          <w:bCs/>
        </w:rPr>
        <w:t xml:space="preserve">Abi:</w:t>
      </w:r>
      <w:r>
        <w:t xml:space="preserve"> </w:t>
      </w:r>
      <w:hyperlink r:id="rId95">
        <w:r>
          <w:rPr>
            <w:rStyle w:val="Hyperlink"/>
          </w:rPr>
          <w:t xml:space="preserve">narko.ee</w:t>
        </w:r>
      </w:hyperlink>
      <w:r>
        <w:t xml:space="preserve"> </w:t>
      </w:r>
      <w:r>
        <w:t xml:space="preserve">·</w:t>
      </w:r>
      <w:r>
        <w:t xml:space="preserve"> </w:t>
      </w:r>
      <w:r>
        <w:rPr>
          <w:b/>
          <w:bCs/>
        </w:rPr>
        <w:t xml:space="preserve">641 4110</w:t>
      </w:r>
      <w:r>
        <w:t xml:space="preserve"> </w:t>
      </w:r>
      <w:r>
        <w:t xml:space="preserve">· Eluliin</w:t>
      </w:r>
      <w:r>
        <w:t xml:space="preserve"> </w:t>
      </w:r>
      <w:r>
        <w:rPr>
          <w:b/>
          <w:bCs/>
        </w:rPr>
        <w:t xml:space="preserve">655 8088</w:t>
      </w:r>
    </w:p>
    <w:p>
      <w:r>
        <w:pict>
          <v:rect style="width:0;height:1.5pt" o:hralign="center" o:hrstd="t" o:hr="t"/>
        </w:pict>
      </w:r>
    </w:p>
    <w:bookmarkEnd w:id="972"/>
    <w:bookmarkStart w:id="973" w:name="taastumise-järjekord-ei-muutu-lisa-h"/>
    <w:p>
      <w:pPr>
        <w:pStyle w:val="Heading2"/>
      </w:pPr>
      <w:r>
        <w:rPr>
          <w:rStyle w:val="SectionNumber"/>
        </w:rPr>
        <w:t xml:space="preserve">36.9</w:t>
      </w:r>
      <w:r>
        <w:tab/>
      </w:r>
      <w:r>
        <w:t xml:space="preserve">8. Taastumise järjekord — ei muutu (Lisa H)</w:t>
      </w:r>
    </w:p>
    <w:p>
      <w:pPr>
        <w:pStyle w:val="SourceCode"/>
      </w:pPr>
      <w:r>
        <w:rPr>
          <w:rStyle w:val="VerbatimChar"/>
        </w:rPr>
        <w:t xml:space="preserve">1. Vaimne abi (ravimid kui vaja, teraapia, narko.ee, Eluliin)</w:t>
      </w:r>
      <w:r>
        <w:br/>
      </w:r>
      <w:r>
        <w:rPr>
          <w:rStyle w:val="VerbatimChar"/>
        </w:rPr>
        <w:t xml:space="preserve">2. Keha (uni Lisa V, liikumine, toit Lisa U — sh kanepiseemneõli)</w:t>
      </w:r>
      <w:r>
        <w:br/>
      </w:r>
      <w:r>
        <w:rPr>
          <w:rStyle w:val="VerbatimChar"/>
        </w:rPr>
        <w:t xml:space="preserve">3. Struktuur (roll, eesmärk, juhis, mentor)</w:t>
      </w:r>
      <w:r>
        <w:br/>
      </w:r>
      <w:r>
        <w:rPr>
          <w:rStyle w:val="VerbatimChar"/>
        </w:rPr>
        <w:t xml:space="preserve">4. (Vajadusel) seaduslikud CBD/vahendid — perearstiga, mitte mustalt</w:t>
      </w:r>
    </w:p>
    <w:p>
      <w:pPr>
        <w:pStyle w:val="FirstParagraph"/>
      </w:pPr>
      <w:r>
        <w:rPr>
          <w:b/>
          <w:bCs/>
        </w:rPr>
        <w:t xml:space="preserve">Suitsetamine ei ole samm 1 ega 4.</w:t>
      </w:r>
      <w:r>
        <w:t xml:space="preserve"> </w:t>
      </w:r>
      <w:r>
        <w:t xml:space="preserve">Efekt tuleb juurest — mitte sümbolist.</w:t>
      </w:r>
    </w:p>
    <w:p>
      <w:r>
        <w:pict>
          <v:rect style="width:0;height:1.5pt" o:hralign="center" o:hrstd="t" o:hr="t"/>
        </w:pict>
      </w:r>
    </w:p>
    <w:bookmarkEnd w:id="973"/>
    <w:bookmarkStart w:id="979" w:name="kriitiline-mõtlemine-küsimused-endale"/>
    <w:p>
      <w:pPr>
        <w:pStyle w:val="Heading2"/>
      </w:pPr>
      <w:r>
        <w:rPr>
          <w:rStyle w:val="SectionNumber"/>
        </w:rPr>
        <w:t xml:space="preserve">36.10</w:t>
      </w:r>
      <w:r>
        <w:tab/>
      </w:r>
      <w:r>
        <w:t xml:space="preserve">9. KRIITILINE MÕTLEMINE — küsimused endale</w:t>
      </w:r>
    </w:p>
    <w:p>
      <w:pPr>
        <w:pStyle w:val="BlockText"/>
      </w:pPr>
      <w:r>
        <w:rPr>
          <w:i/>
          <w:iCs/>
        </w:rPr>
        <w:t xml:space="preserve">Sa ei pea neile vastama. Aga kui üks paneb sind peatuma — see on võit.</w:t>
      </w:r>
      <w:r>
        <w:rPr>
          <w:i/>
          <w:iCs/>
        </w:rPr>
        <w:t xml:space="preserve"> </w:t>
      </w:r>
      <w:r>
        <w:rPr>
          <w:b/>
          <w:bCs/>
          <w:i/>
          <w:iCs/>
        </w:rPr>
        <w:t xml:space="preserve">Ära usu mind — kontrolli ise.</w:t>
      </w:r>
    </w:p>
    <w:bookmarkStart w:id="974" w:name="a.-positsioon-ja-eesmärk"/>
    <w:p>
      <w:pPr>
        <w:pStyle w:val="Heading3"/>
      </w:pPr>
      <w:r>
        <w:rPr>
          <w:rStyle w:val="SectionNumber"/>
        </w:rPr>
        <w:t xml:space="preserve">36.10.1</w:t>
      </w:r>
      <w:r>
        <w:tab/>
      </w:r>
      <w:r>
        <w:t xml:space="preserve">A. Positsioon ja eesmärk</w:t>
      </w:r>
    </w:p>
    <w:p>
      <w:pPr>
        <w:pStyle w:val="Compact"/>
        <w:numPr>
          <w:ilvl w:val="0"/>
          <w:numId w:val="1318"/>
        </w:numPr>
      </w:pPr>
      <w:r>
        <w:t xml:space="preserve">Kas ma mõistan erinevust:</w:t>
      </w:r>
      <w:r>
        <w:t xml:space="preserve"> </w:t>
      </w:r>
      <w:r>
        <w:rPr>
          <w:b/>
          <w:bCs/>
        </w:rPr>
        <w:t xml:space="preserve">efekt</w:t>
      </w:r>
      <w:r>
        <w:t xml:space="preserve"> </w:t>
      </w:r>
      <w:r>
        <w:t xml:space="preserve">(stressist välja) vs</w:t>
      </w:r>
      <w:r>
        <w:t xml:space="preserve"> </w:t>
      </w:r>
      <w:r>
        <w:rPr>
          <w:b/>
          <w:bCs/>
        </w:rPr>
        <w:t xml:space="preserve">aine</w:t>
      </w:r>
      <w:r>
        <w:t xml:space="preserve"> </w:t>
      </w:r>
      <w:r>
        <w:t xml:space="preserve">(suitsetamine)?</w:t>
      </w:r>
    </w:p>
    <w:p>
      <w:pPr>
        <w:pStyle w:val="Compact"/>
        <w:numPr>
          <w:ilvl w:val="0"/>
          <w:numId w:val="1318"/>
        </w:numPr>
      </w:pPr>
      <w:r>
        <w:t xml:space="preserve">Kas ma otsin</w:t>
      </w:r>
      <w:r>
        <w:t xml:space="preserve"> </w:t>
      </w:r>
      <w:r>
        <w:rPr>
          <w:b/>
          <w:bCs/>
        </w:rPr>
        <w:t xml:space="preserve">kaalutud valikut</w:t>
      </w:r>
      <w:r>
        <w:t xml:space="preserve"> </w:t>
      </w:r>
      <w:r>
        <w:t xml:space="preserve">— või kiiret kinnitust?</w:t>
      </w:r>
    </w:p>
    <w:p>
      <w:pPr>
        <w:pStyle w:val="Compact"/>
        <w:numPr>
          <w:ilvl w:val="0"/>
          <w:numId w:val="1318"/>
        </w:numPr>
      </w:pPr>
      <w:r>
        <w:t xml:space="preserve">Kas ma olen lugenud</w:t>
      </w:r>
      <w:r>
        <w:t xml:space="preserve"> </w:t>
      </w:r>
      <w:r>
        <w:rPr>
          <w:b/>
          <w:bCs/>
        </w:rPr>
        <w:t xml:space="preserve">kogu</w:t>
      </w:r>
      <w:r>
        <w:t xml:space="preserve"> </w:t>
      </w:r>
      <w:r>
        <w:t xml:space="preserve">Lisa Y — või ainult ühte lõiku?</w:t>
      </w:r>
    </w:p>
    <w:bookmarkEnd w:id="974"/>
    <w:bookmarkStart w:id="975" w:name="b.-seadus-ja-varimajandus"/>
    <w:p>
      <w:pPr>
        <w:pStyle w:val="Heading3"/>
      </w:pPr>
      <w:r>
        <w:rPr>
          <w:rStyle w:val="SectionNumber"/>
        </w:rPr>
        <w:t xml:space="preserve">36.10.2</w:t>
      </w:r>
      <w:r>
        <w:tab/>
      </w:r>
      <w:r>
        <w:t xml:space="preserve">B. Seadus ja varimajandus</w:t>
      </w:r>
    </w:p>
    <w:p>
      <w:pPr>
        <w:pStyle w:val="Compact"/>
        <w:numPr>
          <w:ilvl w:val="0"/>
          <w:numId w:val="1319"/>
        </w:numPr>
      </w:pPr>
      <w:r>
        <w:t xml:space="preserve">Miks keelustamine</w:t>
      </w:r>
      <w:r>
        <w:t xml:space="preserve"> </w:t>
      </w:r>
      <w:r>
        <w:rPr>
          <w:b/>
          <w:bCs/>
        </w:rPr>
        <w:t xml:space="preserve">ei lõpeta</w:t>
      </w:r>
      <w:r>
        <w:t xml:space="preserve"> </w:t>
      </w:r>
      <w:r>
        <w:t xml:space="preserve">nõudlust — vaid suunab mustale turule?</w:t>
      </w:r>
    </w:p>
    <w:p>
      <w:pPr>
        <w:pStyle w:val="Compact"/>
        <w:numPr>
          <w:ilvl w:val="0"/>
          <w:numId w:val="1319"/>
        </w:numPr>
      </w:pPr>
      <w:r>
        <w:t xml:space="preserve">Kes võidab varimajandusest — inimene või diiler?</w:t>
      </w:r>
    </w:p>
    <w:p>
      <w:pPr>
        <w:pStyle w:val="Compact"/>
        <w:numPr>
          <w:ilvl w:val="0"/>
          <w:numId w:val="1319"/>
        </w:numPr>
      </w:pPr>
      <w:r>
        <w:t xml:space="preserve">Kas „looduslik” sildil mustalt ostes on</w:t>
      </w:r>
      <w:r>
        <w:t xml:space="preserve"> </w:t>
      </w:r>
      <w:r>
        <w:rPr>
          <w:b/>
          <w:bCs/>
        </w:rPr>
        <w:t xml:space="preserve">kvaliteedi garantii</w:t>
      </w:r>
      <w:r>
        <w:t xml:space="preserve">?</w:t>
      </w:r>
    </w:p>
    <w:bookmarkEnd w:id="975"/>
    <w:bookmarkStart w:id="976" w:name="c.-toit-cbd-alternatiivid"/>
    <w:p>
      <w:pPr>
        <w:pStyle w:val="Heading3"/>
      </w:pPr>
      <w:r>
        <w:rPr>
          <w:rStyle w:val="SectionNumber"/>
        </w:rPr>
        <w:t xml:space="preserve">36.10.3</w:t>
      </w:r>
      <w:r>
        <w:tab/>
      </w:r>
      <w:r>
        <w:t xml:space="preserve">C. Toit, CBD, alternatiivid</w:t>
      </w:r>
    </w:p>
    <w:p>
      <w:pPr>
        <w:pStyle w:val="Compact"/>
        <w:numPr>
          <w:ilvl w:val="0"/>
          <w:numId w:val="1320"/>
        </w:numPr>
      </w:pPr>
      <w:r>
        <w:t xml:space="preserve">Kas ma söön piisavalt</w:t>
      </w:r>
      <w:r>
        <w:t xml:space="preserve"> </w:t>
      </w:r>
      <w:r>
        <w:rPr>
          <w:b/>
          <w:bCs/>
        </w:rPr>
        <w:t xml:space="preserve">omega-rasvhappeid</w:t>
      </w:r>
      <w:r>
        <w:t xml:space="preserve"> </w:t>
      </w:r>
      <w:r>
        <w:t xml:space="preserve">(Lisa U) — enne kui otsin midagi muud?</w:t>
      </w:r>
    </w:p>
    <w:p>
      <w:pPr>
        <w:pStyle w:val="Compact"/>
        <w:numPr>
          <w:ilvl w:val="0"/>
          <w:numId w:val="1320"/>
        </w:numPr>
      </w:pPr>
      <w:r>
        <w:t xml:space="preserve">Kas ma magan piisavalt (Lisa V) — enne kui otsin „rahustit”?</w:t>
      </w:r>
    </w:p>
    <w:p>
      <w:pPr>
        <w:pStyle w:val="Compact"/>
        <w:numPr>
          <w:ilvl w:val="0"/>
          <w:numId w:val="1320"/>
        </w:numPr>
      </w:pPr>
      <w:r>
        <w:t xml:space="preserve">Mis vahe on</w:t>
      </w:r>
      <w:r>
        <w:t xml:space="preserve"> </w:t>
      </w:r>
      <w:r>
        <w:rPr>
          <w:b/>
          <w:bCs/>
        </w:rPr>
        <w:t xml:space="preserve">kanepiseemneõlil</w:t>
      </w:r>
      <w:r>
        <w:t xml:space="preserve"> </w:t>
      </w:r>
      <w:r>
        <w:t xml:space="preserve">toidus ja</w:t>
      </w:r>
      <w:r>
        <w:t xml:space="preserve"> </w:t>
      </w:r>
      <w:r>
        <w:rPr>
          <w:b/>
          <w:bCs/>
        </w:rPr>
        <w:t xml:space="preserve">suitsetamisel</w:t>
      </w:r>
      <w:r>
        <w:t xml:space="preserve">?</w:t>
      </w:r>
    </w:p>
    <w:bookmarkEnd w:id="976"/>
    <w:bookmarkStart w:id="977" w:name="d.-ausad-küsimused"/>
    <w:p>
      <w:pPr>
        <w:pStyle w:val="Heading3"/>
      </w:pPr>
      <w:r>
        <w:rPr>
          <w:rStyle w:val="SectionNumber"/>
        </w:rPr>
        <w:t xml:space="preserve">36.10.4</w:t>
      </w:r>
      <w:r>
        <w:tab/>
      </w:r>
      <w:r>
        <w:t xml:space="preserve">D. Ausad küsimused</w:t>
      </w:r>
    </w:p>
    <w:p>
      <w:pPr>
        <w:pStyle w:val="Compact"/>
        <w:numPr>
          <w:ilvl w:val="0"/>
          <w:numId w:val="1321"/>
        </w:numPr>
      </w:pPr>
      <w:r>
        <w:t xml:space="preserve">Kas ma tahan</w:t>
      </w:r>
      <w:r>
        <w:t xml:space="preserve"> </w:t>
      </w:r>
      <w:r>
        <w:rPr>
          <w:b/>
          <w:bCs/>
        </w:rPr>
        <w:t xml:space="preserve">paremaid otsuseid</w:t>
      </w:r>
      <w:r>
        <w:t xml:space="preserve"> </w:t>
      </w:r>
      <w:r>
        <w:t xml:space="preserve">— või ainult lühiajalist rahu?</w:t>
      </w:r>
    </w:p>
    <w:p>
      <w:pPr>
        <w:pStyle w:val="Compact"/>
        <w:numPr>
          <w:ilvl w:val="0"/>
          <w:numId w:val="1321"/>
        </w:numPr>
      </w:pPr>
      <w:r>
        <w:t xml:space="preserve">Kas ma olen rääkinud</w:t>
      </w:r>
      <w:r>
        <w:t xml:space="preserve"> </w:t>
      </w:r>
      <w:r>
        <w:rPr>
          <w:b/>
          <w:bCs/>
        </w:rPr>
        <w:t xml:space="preserve">perearstiga</w:t>
      </w:r>
      <w:r>
        <w:t xml:space="preserve"> </w:t>
      </w:r>
      <w:r>
        <w:t xml:space="preserve">enne otsust?</w:t>
      </w:r>
    </w:p>
    <w:p>
      <w:pPr>
        <w:pStyle w:val="Compact"/>
        <w:numPr>
          <w:ilvl w:val="0"/>
          <w:numId w:val="1321"/>
        </w:numPr>
      </w:pPr>
      <w:r>
        <w:t xml:space="preserve">Kas ma kaitseksin</w:t>
      </w:r>
      <w:r>
        <w:t xml:space="preserve"> </w:t>
      </w:r>
      <w:r>
        <w:rPr>
          <w:b/>
          <w:bCs/>
        </w:rPr>
        <w:t xml:space="preserve">oma veendumusi</w:t>
      </w:r>
      <w:r>
        <w:t xml:space="preserve"> </w:t>
      </w:r>
      <w:r>
        <w:t xml:space="preserve">— või järgiksin käsku ilma mõtlemata?</w:t>
      </w:r>
    </w:p>
    <w:p>
      <w:pPr>
        <w:pStyle w:val="Compact"/>
        <w:numPr>
          <w:ilvl w:val="0"/>
          <w:numId w:val="1321"/>
        </w:numPr>
      </w:pPr>
      <w:r>
        <w:t xml:space="preserve">Kas ma olen lugenud</w:t>
      </w:r>
      <w:r>
        <w:t xml:space="preserve"> </w:t>
      </w:r>
      <w:r>
        <w:rPr>
          <w:b/>
          <w:bCs/>
        </w:rPr>
        <w:t xml:space="preserve">Intiimsuse atlasi</w:t>
      </w:r>
      <w:r>
        <w:t xml:space="preserve"> </w:t>
      </w:r>
      <w:r>
        <w:t xml:space="preserve">— et mõista, kuidas keha ja nauding töötavad?</w:t>
      </w:r>
    </w:p>
    <w:bookmarkEnd w:id="977"/>
    <w:bookmarkStart w:id="978" w:name="e.-jagamine"/>
    <w:p>
      <w:pPr>
        <w:pStyle w:val="Heading3"/>
      </w:pPr>
      <w:r>
        <w:rPr>
          <w:rStyle w:val="SectionNumber"/>
        </w:rPr>
        <w:t xml:space="preserve">36.10.5</w:t>
      </w:r>
      <w:r>
        <w:tab/>
      </w:r>
      <w:r>
        <w:t xml:space="preserve">E. Jagamine</w:t>
      </w:r>
    </w:p>
    <w:p>
      <w:pPr>
        <w:pStyle w:val="Compact"/>
        <w:numPr>
          <w:ilvl w:val="0"/>
          <w:numId w:val="1322"/>
        </w:numPr>
      </w:pPr>
      <w:r>
        <w:t xml:space="preserve">Kui jagaksin seda sõbraga —</w:t>
      </w:r>
      <w:r>
        <w:t xml:space="preserve"> </w:t>
      </w:r>
      <w:r>
        <w:rPr>
          <w:b/>
          <w:bCs/>
        </w:rPr>
        <w:t xml:space="preserve">mida ma temalt küsiksin</w:t>
      </w:r>
      <w:r>
        <w:t xml:space="preserve">, mitte ei ütleks?</w:t>
      </w:r>
    </w:p>
    <w:p>
      <w:pPr>
        <w:pStyle w:val="Compact"/>
        <w:numPr>
          <w:ilvl w:val="0"/>
          <w:numId w:val="1322"/>
        </w:numPr>
      </w:pPr>
      <w:r>
        <w:t xml:space="preserve">Kas ma võin öelda: „Ma ei tea” — ja see on tugevus?</w:t>
      </w:r>
    </w:p>
    <w:p>
      <w:r>
        <w:pict>
          <v:rect style="width:0;height:1.5pt" o:hralign="center" o:hrstd="t" o:hr="t"/>
        </w:pict>
      </w:r>
    </w:p>
    <w:bookmarkEnd w:id="978"/>
    <w:bookmarkEnd w:id="979"/>
    <w:bookmarkStart w:id="980" w:name="mida-see-ei-ole-3"/>
    <w:p>
      <w:pPr>
        <w:pStyle w:val="Heading2"/>
      </w:pPr>
      <w:r>
        <w:rPr>
          <w:rStyle w:val="SectionNumber"/>
        </w:rPr>
        <w:t xml:space="preserve">36.11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Kutse suitsetada/kasvatada</w:t>
            </w:r>
          </w:p>
        </w:tc>
        <w:tc>
          <w:tcPr/>
          <w:p>
            <w:pPr>
              <w:pStyle w:val="Compact"/>
            </w:pPr>
            <w:r>
              <w:t xml:space="preserve">Kutse</w:t>
            </w:r>
            <w:r>
              <w:t xml:space="preserve"> </w:t>
            </w:r>
            <w:r>
              <w:rPr>
                <w:b/>
                <w:bCs/>
              </w:rPr>
              <w:t xml:space="preserve">mõelda</w:t>
            </w:r>
            <w:r>
              <w:t xml:space="preserve"> </w:t>
            </w:r>
            <w:r>
              <w:t xml:space="preserve">ja lugeda allikaid</w:t>
            </w:r>
          </w:p>
        </w:tc>
      </w:tr>
      <w:tr>
        <w:tc>
          <w:tcPr/>
          <w:p>
            <w:pPr>
              <w:pStyle w:val="Compact"/>
            </w:pPr>
            <w:r>
              <w:t xml:space="preserve">„CBD lahendab kõik”</w:t>
            </w:r>
          </w:p>
        </w:tc>
        <w:tc>
          <w:tcPr/>
          <w:p>
            <w:pPr>
              <w:pStyle w:val="Compact"/>
            </w:pPr>
            <w:r>
              <w:t xml:space="preserve">Üks võimalik tööriist — kontekstis</w:t>
            </w:r>
          </w:p>
        </w:tc>
      </w:tr>
      <w:tr>
        <w:tc>
          <w:tcPr/>
          <w:p>
            <w:pPr>
              <w:pStyle w:val="Compact"/>
            </w:pPr>
            <w:r>
              <w:t xml:space="preserve">Asendab Lisa H, V, teraapiat</w:t>
            </w:r>
          </w:p>
        </w:tc>
        <w:tc>
          <w:tcPr/>
          <w:p>
            <w:pPr>
              <w:pStyle w:val="Compact"/>
            </w:pPr>
            <w:r>
              <w:t xml:space="preserve">Täiendav kontekst</w:t>
            </w:r>
          </w:p>
        </w:tc>
      </w:tr>
      <w:tr>
        <w:tc>
          <w:tcPr/>
          <w:p>
            <w:pPr>
              <w:pStyle w:val="Compact"/>
            </w:pPr>
            <w:r>
              <w:t xml:space="preserve">Meditsiiniline nõuanne</w:t>
            </w:r>
          </w:p>
        </w:tc>
        <w:tc>
          <w:tcPr/>
          <w:p>
            <w:pPr>
              <w:pStyle w:val="Compact"/>
            </w:pPr>
            <w:r>
              <w:t xml:space="preserve">Uurimustöö + seaduslik reaalsus</w:t>
            </w:r>
          </w:p>
        </w:tc>
      </w:tr>
      <w:tr>
        <w:tc>
          <w:tcPr/>
          <w:p>
            <w:pPr>
              <w:pStyle w:val="Compact"/>
            </w:pPr>
            <w:r>
              <w:t xml:space="preserve">Õigustus seaduse rikkumisele</w:t>
            </w:r>
          </w:p>
        </w:tc>
        <w:tc>
          <w:tcPr/>
          <w:p>
            <w:pPr>
              <w:pStyle w:val="Compact"/>
            </w:pPr>
            <w:r>
              <w:t xml:space="preserve">Lisa X OPSEC</w:t>
            </w:r>
          </w:p>
        </w:tc>
      </w:tr>
    </w:tbl>
    <w:p>
      <w:r>
        <w:pict>
          <v:rect style="width:0;height:1.5pt" o:hralign="center" o:hrstd="t" o:hr="t"/>
        </w:pict>
      </w:r>
    </w:p>
    <w:bookmarkEnd w:id="980"/>
    <w:bookmarkStart w:id="981" w:name="lugemine-ja-allikad"/>
    <w:p>
      <w:pPr>
        <w:pStyle w:val="Heading2"/>
      </w:pPr>
      <w:r>
        <w:rPr>
          <w:rStyle w:val="SectionNumber"/>
        </w:rPr>
        <w:t xml:space="preserve">36.12</w:t>
      </w:r>
      <w:r>
        <w:tab/>
      </w:r>
      <w:r>
        <w:t xml:space="preserve">11. Lugemine ja allikad</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Allikas</w:t>
            </w:r>
          </w:p>
        </w:tc>
        <w:tc>
          <w:tcPr/>
          <w:p>
            <w:pPr>
              <w:pStyle w:val="Compact"/>
            </w:pPr>
            <w:r>
              <w:t xml:space="preserve">Mida see annab</w:t>
            </w:r>
          </w:p>
        </w:tc>
      </w:tr>
      <w:tr>
        <w:tc>
          <w:tcPr/>
          <w:p>
            <w:pPr>
              <w:pStyle w:val="Compact"/>
            </w:pPr>
            <w:r>
              <w:t xml:space="preserve">Harvard Health — ECS</w:t>
            </w:r>
          </w:p>
        </w:tc>
        <w:tc>
          <w:tcPr/>
          <w:p>
            <w:pPr>
              <w:pStyle w:val="Compact"/>
            </w:pPr>
            <w:r>
              <w:t xml:space="preserve">Retseptorid, homeostaas</w:t>
            </w:r>
          </w:p>
        </w:tc>
      </w:tr>
      <w:tr>
        <w:tc>
          <w:tcPr/>
          <w:p>
            <w:pPr>
              <w:pStyle w:val="Compact"/>
            </w:pPr>
            <w:r>
              <w:t xml:space="preserve">Ravimiamet — kanep, THC, CBD</w:t>
            </w:r>
          </w:p>
        </w:tc>
        <w:tc>
          <w:tcPr/>
          <w:p>
            <w:pPr>
              <w:pStyle w:val="Compact"/>
            </w:pPr>
            <w:r>
              <w:t xml:space="preserve">Eesti seaduslik raamistik</w:t>
            </w:r>
          </w:p>
        </w:tc>
      </w:tr>
      <w:tr>
        <w:tc>
          <w:tcPr/>
          <w:p>
            <w:pPr>
              <w:pStyle w:val="Compact"/>
            </w:pPr>
            <w:r>
              <w:t xml:space="preserve">PTA — uuendtoit</w:t>
            </w:r>
          </w:p>
        </w:tc>
        <w:tc>
          <w:tcPr/>
          <w:p>
            <w:pPr>
              <w:pStyle w:val="Compact"/>
            </w:pPr>
            <w:r>
              <w:t xml:space="preserve">CBD toidulisandite piirangud</w:t>
            </w:r>
          </w:p>
        </w:tc>
      </w:tr>
      <w:tr>
        <w:tc>
          <w:tcPr/>
          <w:p>
            <w:pPr>
              <w:pStyle w:val="Compact"/>
            </w:pPr>
            <w:r>
              <w:t xml:space="preserve">Hall W. (2026)</w:t>
            </w:r>
            <w:r>
              <w:t xml:space="preserve"> </w:t>
            </w:r>
            <w:r>
              <w:rPr>
                <w:i/>
                <w:iCs/>
              </w:rPr>
              <w:t xml:space="preserve">Addiction</w:t>
            </w:r>
          </w:p>
        </w:tc>
        <w:tc>
          <w:tcPr/>
          <w:p>
            <w:pPr>
              <w:pStyle w:val="Compact"/>
            </w:pPr>
            <w:r>
              <w:t xml:space="preserve">Keelustamise ajaloo kriitika</w:t>
            </w:r>
          </w:p>
        </w:tc>
      </w:tr>
      <w:tr>
        <w:tc>
          <w:tcPr/>
          <w:p>
            <w:pPr>
              <w:pStyle w:val="Compact"/>
            </w:pPr>
            <w:r>
              <w:t xml:space="preserve">EMCDDA — Portugal</w:t>
            </w:r>
          </w:p>
        </w:tc>
        <w:tc>
          <w:tcPr/>
          <w:p>
            <w:pPr>
              <w:pStyle w:val="Compact"/>
            </w:pPr>
            <w:r>
              <w:t xml:space="preserve">Dekriminaliseerimise andmed</w:t>
            </w:r>
          </w:p>
        </w:tc>
      </w:tr>
      <w:tr>
        <w:tc>
          <w:tcPr/>
          <w:p>
            <w:pPr>
              <w:pStyle w:val="Compact"/>
            </w:pPr>
            <w:r>
              <w:t xml:space="preserve">Tom Walsberg —</w:t>
            </w:r>
            <w:r>
              <w:t xml:space="preserve"> </w:t>
            </w:r>
            <w:r>
              <w:rPr>
                <w:i/>
                <w:iCs/>
              </w:rPr>
              <w:t xml:space="preserve">Intiimsuse atlas</w:t>
            </w:r>
          </w:p>
        </w:tc>
        <w:tc>
          <w:tcPr/>
          <w:p>
            <w:pPr>
              <w:pStyle w:val="Compact"/>
            </w:pPr>
            <w:r>
              <w:t xml:space="preserve">Keha, nauding, suhted — kohustuslik</w:t>
            </w:r>
          </w:p>
        </w:tc>
      </w:tr>
      <w:tr>
        <w:tc>
          <w:tcPr/>
          <w:p>
            <w:pPr>
              <w:pStyle w:val="Compact"/>
            </w:pPr>
            <w:r>
              <w:t xml:space="preserve">Lisa H, V, U</w:t>
            </w:r>
          </w:p>
        </w:tc>
        <w:tc>
          <w:tcPr/>
          <w:p>
            <w:pPr>
              <w:pStyle w:val="Compact"/>
            </w:pPr>
            <w:r>
              <w:t xml:space="preserve">Taastumine, uni, toit</w:t>
            </w:r>
          </w:p>
        </w:tc>
      </w:tr>
    </w:tbl>
    <w:p>
      <w:r>
        <w:pict>
          <v:rect style="width:0;height:1.5pt" o:hralign="center" o:hrstd="t" o:hr="t"/>
        </w:pict>
      </w:r>
    </w:p>
    <w:bookmarkEnd w:id="981"/>
    <w:bookmarkStart w:id="982" w:name="üks-lause-mida-võid-jagada-3"/>
    <w:p>
      <w:pPr>
        <w:pStyle w:val="Heading2"/>
      </w:pPr>
      <w:r>
        <w:rPr>
          <w:rStyle w:val="SectionNumber"/>
        </w:rPr>
        <w:t xml:space="preserve">36.13</w:t>
      </w:r>
      <w:r>
        <w:tab/>
      </w:r>
      <w:r>
        <w:t xml:space="preserve">12. Üks lause, mida võid jagada</w:t>
      </w:r>
    </w:p>
    <w:p>
      <w:pPr>
        <w:pStyle w:val="BlockText"/>
      </w:pPr>
      <w:r>
        <w:rPr>
          <w:b/>
          <w:bCs/>
        </w:rPr>
        <w:t xml:space="preserve">„Ma ei õhuta suitsetamist. Ma räägin efektist — stressist välja, et langetada paremaid otsuseid. Keelustamine tekitas varimajanduse. Uuri ise. Ära usu mind — kaitse oma veendumusi.”</w:t>
      </w:r>
    </w:p>
    <w:p>
      <w:r>
        <w:pict>
          <v:rect style="width:0;height:1.5pt" o:hralign="center" o:hrstd="t" o:hr="t"/>
        </w:pict>
      </w:r>
    </w:p>
    <w:p>
      <w:pPr>
        <w:pStyle w:val="FirstParagraph"/>
      </w:pPr>
      <w:r>
        <w:rPr>
          <w:i/>
          <w:iCs/>
        </w:rPr>
        <w:t xml:space="preserve">Lisa Y — Operatsioon „Peegel”. Uurimustöö, mitte meditsiiniline ega juriidiline nõuanne. Järgi Eesti seadust. Kriisis: Lisa H.</w:t>
      </w:r>
    </w:p>
    <w:bookmarkEnd w:id="982"/>
    <w:bookmarkEnd w:id="983"/>
    <w:bookmarkStart w:id="1013" w:name="Xfa9aac704d35cd24feca6836bf8d9b07380732f"/>
    <w:p>
      <w:pPr>
        <w:pStyle w:val="Heading1"/>
      </w:pPr>
      <w:r>
        <w:rPr>
          <w:rStyle w:val="SectionNumber"/>
        </w:rPr>
        <w:t xml:space="preserve">37</w:t>
      </w:r>
      <w:r>
        <w:tab/>
      </w:r>
      <w:r>
        <w:t xml:space="preserve">Lisa Z — Linnad, tööstusühiskond ja tagasipöördumine partnerluse juurde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nostalgia</w:t>
      </w:r>
    </w:p>
    <w:p>
      <w:pPr>
        <w:pStyle w:val="BodyText"/>
      </w:pPr>
      <w:r>
        <w:rPr>
          <w:b/>
          <w:bCs/>
        </w:rPr>
        <w:t xml:space="preserve">Allikad:</w:t>
      </w:r>
      <w:r>
        <w:t xml:space="preserve"> </w:t>
      </w:r>
      <w:r>
        <w:t xml:space="preserve">ajalooline tööstusühiskonna kirjandus;</w:t>
      </w:r>
      <w:r>
        <w:t xml:space="preserve"> </w:t>
      </w:r>
      <w:r>
        <w:rPr>
          <w:b/>
          <w:bCs/>
        </w:rPr>
        <w:t xml:space="preserve">Lisa I</w:t>
      </w:r>
      <w:r>
        <w:t xml:space="preserve"> </w:t>
      </w:r>
      <w:r>
        <w:t xml:space="preserve">(Steiger 1997); Lisa E (pere rindejoon); Lisa L (valitsus); Lisa T (IPB); Starfish Academy; BNI; Pühali (Urmas Sõõrumaa). Seotud:</w:t>
      </w:r>
      <w:r>
        <w:t xml:space="preserve"> </w:t>
      </w:r>
      <w:r>
        <w:rPr>
          <w:b/>
          <w:bCs/>
        </w:rPr>
        <w:t xml:space="preserve">Lisa W</w:t>
      </w:r>
      <w:r>
        <w:t xml:space="preserve"> </w:t>
      </w:r>
      <w:r>
        <w:t xml:space="preserve">(beebi austus),</w:t>
      </w:r>
      <w:r>
        <w:t xml:space="preserve"> </w:t>
      </w:r>
      <w:r>
        <w:rPr>
          <w:b/>
          <w:bCs/>
        </w:rPr>
        <w:t xml:space="preserve">Lisa H</w:t>
      </w:r>
      <w:r>
        <w:t xml:space="preserve"> </w:t>
      </w:r>
      <w:r>
        <w:t xml:space="preserve">(isa kriisis),</w:t>
      </w:r>
      <w:r>
        <w:t xml:space="preserve"> </w:t>
      </w:r>
      <w:r>
        <w:rPr>
          <w:b/>
          <w:bCs/>
        </w:rPr>
        <w:t xml:space="preserve">Lisa M</w:t>
      </w:r>
      <w:r>
        <w:t xml:space="preserve"> </w:t>
      </w:r>
      <w:r>
        <w:t xml:space="preserve">(identiteet).</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Me elame linnades, mida ise ehitasime — suletud tubadega. Isa läheb perest ära raha teenima. Lapsed jäävad emaga. Kõik on õnnetud. See mudel on kestnud Rockefelleri ja tööstusühiskonna ajastust. Kas on teist teed?</w:t>
      </w:r>
    </w:p>
    <w:p>
      <w:r>
        <w:pict>
          <v:rect style="width:0;height:1.5pt" o:hralign="center" o:hrstd="t" o:hr="t"/>
        </w:pict>
      </w:r>
    </w:p>
    <w:bookmarkStart w:id="984" w:name="renee-hüpotees-selgelt"/>
    <w:p>
      <w:pPr>
        <w:pStyle w:val="Heading2"/>
      </w:pPr>
      <w:r>
        <w:rPr>
          <w:rStyle w:val="SectionNumber"/>
        </w:rPr>
        <w:t xml:space="preserve">37.1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Kriitika tööstuslikust pere-mudelist</w:t>
            </w:r>
          </w:p>
        </w:tc>
        <w:tc>
          <w:tcPr/>
          <w:p>
            <w:pPr>
              <w:pStyle w:val="Compact"/>
            </w:pPr>
            <w:r>
              <w:t xml:space="preserve">„Linna põlgamine” või tagasi kiviaega</w:t>
            </w:r>
          </w:p>
        </w:tc>
      </w:tr>
      <w:tr>
        <w:tc>
          <w:tcPr/>
          <w:p>
            <w:pPr>
              <w:pStyle w:val="Compact"/>
            </w:pPr>
            <w:r>
              <w:t xml:space="preserve">Kutse mõelda: kus isa, ema, lapsed on</w:t>
            </w:r>
            <w:r>
              <w:t xml:space="preserve"> </w:t>
            </w:r>
            <w:r>
              <w:rPr>
                <w:b/>
                <w:bCs/>
              </w:rPr>
              <w:t xml:space="preserve">koos</w:t>
            </w:r>
          </w:p>
        </w:tc>
        <w:tc>
          <w:tcPr/>
          <w:p>
            <w:pPr>
              <w:pStyle w:val="Compact"/>
            </w:pPr>
            <w:r>
              <w:t xml:space="preserve">Käsk kolida maale kõigile</w:t>
            </w:r>
          </w:p>
        </w:tc>
      </w:tr>
      <w:tr>
        <w:tc>
          <w:tcPr/>
          <w:p>
            <w:pPr>
              <w:pStyle w:val="Compact"/>
            </w:pPr>
            <w:r>
              <w:t xml:space="preserve">Partnerlus ja ettevõtlus — pere kui üksus</w:t>
            </w:r>
          </w:p>
        </w:tc>
        <w:tc>
          <w:tcPr/>
          <w:p>
            <w:pPr>
              <w:pStyle w:val="Compact"/>
            </w:pPr>
            <w:r>
              <w:t xml:space="preserve">Riigi asendamine perega</w:t>
            </w:r>
          </w:p>
        </w:tc>
      </w:tr>
      <w:tr>
        <w:tc>
          <w:tcPr/>
          <w:p>
            <w:pPr>
              <w:pStyle w:val="Compact"/>
            </w:pPr>
            <w:r>
              <w:t xml:space="preserve">Reform algusest</w:t>
            </w:r>
            <w:r>
              <w:t xml:space="preserve"> </w:t>
            </w:r>
            <w:r>
              <w:rPr>
                <w:b/>
                <w:bCs/>
              </w:rPr>
              <w:t xml:space="preserve">Eesti valitsusest</w:t>
            </w:r>
            <w:r>
              <w:t xml:space="preserve"> </w:t>
            </w:r>
            <w:r>
              <w:t xml:space="preserve">ja omavalitsustest</w:t>
            </w:r>
          </w:p>
        </w:tc>
        <w:tc>
          <w:tcPr/>
          <w:p>
            <w:pPr>
              <w:pStyle w:val="Compact"/>
            </w:pPr>
            <w:r>
              <w:t xml:space="preserve">Vandenõuteooria Rockefelleri kohta</w:t>
            </w:r>
          </w:p>
        </w:tc>
      </w:tr>
    </w:tbl>
    <w:p>
      <w:pPr>
        <w:pStyle w:val="BodyText"/>
      </w:pPr>
      <w:r>
        <w:rPr>
          <w:b/>
          <w:bCs/>
        </w:rPr>
        <w:t xml:space="preserve">Üks lause:</w:t>
      </w:r>
    </w:p>
    <w:p>
      <w:pPr>
        <w:pStyle w:val="BlockText"/>
      </w:pPr>
      <w:r>
        <w:rPr>
          <w:i/>
          <w:iCs/>
        </w:rPr>
        <w:t xml:space="preserve">Tööstusühiskond eraldas raha teenimise perest. Me peame tagasi tulema</w:t>
      </w:r>
      <w:r>
        <w:rPr>
          <w:i/>
          <w:iCs/>
        </w:rPr>
        <w:t xml:space="preserve"> </w:t>
      </w:r>
      <w:r>
        <w:rPr>
          <w:b/>
          <w:bCs/>
          <w:i/>
          <w:iCs/>
        </w:rPr>
        <w:t xml:space="preserve">partnerluse</w:t>
      </w:r>
      <w:r>
        <w:rPr>
          <w:i/>
          <w:iCs/>
        </w:rPr>
        <w:t xml:space="preserve"> </w:t>
      </w:r>
      <w:r>
        <w:rPr>
          <w:i/>
          <w:iCs/>
        </w:rPr>
        <w:t xml:space="preserve">ja</w:t>
      </w:r>
      <w:r>
        <w:rPr>
          <w:i/>
          <w:iCs/>
        </w:rPr>
        <w:t xml:space="preserve"> </w:t>
      </w:r>
      <w:r>
        <w:rPr>
          <w:b/>
          <w:bCs/>
          <w:i/>
          <w:iCs/>
        </w:rPr>
        <w:t xml:space="preserve">ettevõtluse</w:t>
      </w:r>
      <w:r>
        <w:rPr>
          <w:i/>
          <w:iCs/>
        </w:rPr>
        <w:t xml:space="preserve"> </w:t>
      </w:r>
      <w:r>
        <w:rPr>
          <w:i/>
          <w:iCs/>
        </w:rPr>
        <w:t xml:space="preserve">juurde — kus pere ei ole eraldi „töö” ja „elu”, vaid üks laev. Alustada saab Eestist — seestpoolt valitsust.</w:t>
      </w:r>
    </w:p>
    <w:p>
      <w:r>
        <w:pict>
          <v:rect style="width:0;height:1.5pt" o:hralign="center" o:hrstd="t" o:hr="t"/>
        </w:pict>
      </w:r>
    </w:p>
    <w:bookmarkEnd w:id="984"/>
    <w:bookmarkStart w:id="987" w:name="linn-mida-me-ise-ehitasime"/>
    <w:p>
      <w:pPr>
        <w:pStyle w:val="Heading2"/>
      </w:pPr>
      <w:r>
        <w:rPr>
          <w:rStyle w:val="SectionNumber"/>
        </w:rPr>
        <w:t xml:space="preserve">37.2</w:t>
      </w:r>
      <w:r>
        <w:tab/>
      </w:r>
      <w:r>
        <w:t xml:space="preserve">1. Linn, mida me ise ehitasime</w:t>
      </w:r>
    </w:p>
    <w:bookmarkStart w:id="985" w:name="suletud-toad"/>
    <w:p>
      <w:pPr>
        <w:pStyle w:val="Heading3"/>
      </w:pPr>
      <w:r>
        <w:rPr>
          <w:rStyle w:val="SectionNumber"/>
        </w:rPr>
        <w:t xml:space="preserve">37.2.1</w:t>
      </w:r>
      <w:r>
        <w:tab/>
      </w:r>
      <w:r>
        <w:t xml:space="preserve">Suletud toad</w:t>
      </w:r>
    </w:p>
    <w:tbl>
      <w:tblPr>
        <w:tblStyle w:val="Table"/>
        <w:tblW w:type="pct" w:w="5000"/>
        <w:tblLayout w:type="fixed"/>
        <w:tblLook w:firstRow="1" w:lastRow="0" w:firstColumn="0" w:lastColumn="0" w:noHBand="0" w:noVBand="0" w:val="0020"/>
      </w:tblPr>
      <w:tblGrid>
        <w:gridCol w:w="3420"/>
        <w:gridCol w:w="4500"/>
      </w:tblGrid>
      <w:tr>
        <w:trPr>
          <w:tblHeader w:val="on"/>
        </w:trPr>
        <w:tc>
          <w:tcPr/>
          <w:p>
            <w:pPr>
              <w:pStyle w:val="Compact"/>
            </w:pPr>
            <w:r>
              <w:t xml:space="preserve">Mida me ehitasime</w:t>
            </w:r>
          </w:p>
        </w:tc>
        <w:tc>
          <w:tcPr/>
          <w:p>
            <w:pPr>
              <w:pStyle w:val="Compact"/>
            </w:pPr>
            <w:r>
              <w:t xml:space="preserve">Mida see teeb inimesele</w:t>
            </w:r>
          </w:p>
        </w:tc>
      </w:tr>
      <w:tr>
        <w:tc>
          <w:tcPr/>
          <w:p>
            <w:pPr>
              <w:pStyle w:val="Compact"/>
            </w:pPr>
            <w:r>
              <w:t xml:space="preserve">Korterid, kontorid, koolid, tehased</w:t>
            </w:r>
          </w:p>
        </w:tc>
        <w:tc>
          <w:tcPr/>
          <w:p>
            <w:pPr>
              <w:pStyle w:val="Compact"/>
            </w:pPr>
            <w:r>
              <w:t xml:space="preserve">Iga ruum on</w:t>
            </w:r>
            <w:r>
              <w:t xml:space="preserve"> </w:t>
            </w:r>
            <w:r>
              <w:rPr>
                <w:b/>
                <w:bCs/>
              </w:rPr>
              <w:t xml:space="preserve">eraldi</w:t>
            </w:r>
            <w:r>
              <w:t xml:space="preserve"> </w:t>
            </w:r>
            <w:r>
              <w:t xml:space="preserve">— töö, kodu, haridus, puhkus</w:t>
            </w:r>
          </w:p>
        </w:tc>
      </w:tr>
      <w:tr>
        <w:tc>
          <w:tcPr/>
          <w:p>
            <w:pPr>
              <w:pStyle w:val="Compact"/>
            </w:pPr>
            <w:r>
              <w:t xml:space="preserve">Pendelränne (Tallinn–maapiirkond)</w:t>
            </w:r>
          </w:p>
        </w:tc>
        <w:tc>
          <w:tcPr/>
          <w:p>
            <w:pPr>
              <w:pStyle w:val="Compact"/>
            </w:pPr>
            <w:r>
              <w:t xml:space="preserve">Isa või ema</w:t>
            </w:r>
            <w:r>
              <w:t xml:space="preserve"> </w:t>
            </w:r>
            <w:r>
              <w:rPr>
                <w:b/>
                <w:bCs/>
              </w:rPr>
              <w:t xml:space="preserve">päevad on mujal</w:t>
            </w:r>
          </w:p>
        </w:tc>
      </w:tr>
      <w:tr>
        <w:tc>
          <w:tcPr/>
          <w:p>
            <w:pPr>
              <w:pStyle w:val="Compact"/>
            </w:pPr>
            <w:r>
              <w:t xml:space="preserve">Ekraan toas</w:t>
            </w:r>
          </w:p>
        </w:tc>
        <w:tc>
          <w:tcPr/>
          <w:p>
            <w:pPr>
              <w:pStyle w:val="Compact"/>
            </w:pPr>
            <w:r>
              <w:t xml:space="preserve">Pere on</w:t>
            </w:r>
            <w:r>
              <w:t xml:space="preserve"> </w:t>
            </w:r>
            <w:r>
              <w:rPr>
                <w:b/>
                <w:bCs/>
              </w:rPr>
              <w:t xml:space="preserve">füüsiliselt koos</w:t>
            </w:r>
            <w:r>
              <w:t xml:space="preserve">, aga emotsionaalselt eraldi</w:t>
            </w:r>
          </w:p>
        </w:tc>
      </w:tr>
      <w:tr>
        <w:tc>
          <w:tcPr/>
          <w:p>
            <w:pPr>
              <w:pStyle w:val="Compact"/>
            </w:pPr>
            <w:r>
              <w:t xml:space="preserve">„Raha teenimiseks peab ära minema”</w:t>
            </w:r>
          </w:p>
        </w:tc>
        <w:tc>
          <w:tcPr/>
          <w:p>
            <w:pPr>
              <w:pStyle w:val="Compact"/>
            </w:pPr>
            <w:r>
              <w:t xml:space="preserve">Lapsed kasvavad</w:t>
            </w:r>
            <w:r>
              <w:t xml:space="preserve"> </w:t>
            </w:r>
            <w:r>
              <w:rPr>
                <w:b/>
                <w:bCs/>
              </w:rPr>
              <w:t xml:space="preserve">ilma isa kohalolekuta</w:t>
            </w:r>
            <w:r>
              <w:t xml:space="preserve"> </w:t>
            </w:r>
            <w:r>
              <w:t xml:space="preserve">suure osa päevast</w:t>
            </w:r>
          </w:p>
        </w:tc>
      </w:tr>
    </w:tbl>
    <w:p>
      <w:pPr>
        <w:pStyle w:val="BlockText"/>
      </w:pPr>
      <w:r>
        <w:rPr>
          <w:i/>
          <w:iCs/>
        </w:rPr>
        <w:t xml:space="preserve">„Everybody’s fucking unhappy”</w:t>
      </w:r>
      <w:r>
        <w:t xml:space="preserve"> </w:t>
      </w:r>
      <w:r>
        <w:t xml:space="preserve">— see ei ole ainult emotsioon. See on</w:t>
      </w:r>
      <w:r>
        <w:t xml:space="preserve"> </w:t>
      </w:r>
      <w:r>
        <w:rPr>
          <w:b/>
          <w:bCs/>
        </w:rPr>
        <w:t xml:space="preserve">disain</w:t>
      </w:r>
      <w:r>
        <w:t xml:space="preserve">. Tööstusühiskond vajas töötajaid, kes läheksid tehasesse. Pere struktuur muudeti sellele sobivaks.</w:t>
      </w:r>
    </w:p>
    <w:bookmarkEnd w:id="985"/>
    <w:bookmarkStart w:id="986" w:name="statistika-mida-opord-juba-näitab-lisa-t"/>
    <w:p>
      <w:pPr>
        <w:pStyle w:val="Heading3"/>
      </w:pPr>
      <w:r>
        <w:rPr>
          <w:rStyle w:val="SectionNumber"/>
        </w:rPr>
        <w:t xml:space="preserve">37.2.2</w:t>
      </w:r>
      <w:r>
        <w:tab/>
      </w:r>
      <w:r>
        <w:t xml:space="preserve">Statistika, mida OPORD juba näitab (Lisa 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KPI</w:t>
            </w:r>
          </w:p>
        </w:tc>
        <w:tc>
          <w:tcPr/>
          <w:p>
            <w:pPr>
              <w:pStyle w:val="Compact"/>
            </w:pPr>
            <w:r>
              <w:t xml:space="preserve">Tähendus</w:t>
            </w:r>
          </w:p>
        </w:tc>
      </w:tr>
      <w:tr>
        <w:tc>
          <w:tcPr/>
          <w:p>
            <w:pPr>
              <w:pStyle w:val="Compact"/>
            </w:pPr>
            <w:r>
              <w:t xml:space="preserve">Sündide langus</w:t>
            </w:r>
            <w:r>
              <w:t xml:space="preserve"> </w:t>
            </w:r>
            <w:r>
              <w:rPr>
                <w:b/>
                <w:bCs/>
              </w:rPr>
              <w:t xml:space="preserve">−30%</w:t>
            </w:r>
          </w:p>
        </w:tc>
        <w:tc>
          <w:tcPr/>
          <w:p>
            <w:pPr>
              <w:pStyle w:val="Compact"/>
            </w:pPr>
            <w:r>
              <w:t xml:space="preserve">Noored pered ei näe tulevikku linnas</w:t>
            </w:r>
          </w:p>
        </w:tc>
      </w:tr>
      <w:tr>
        <w:tc>
          <w:tcPr/>
          <w:p>
            <w:pPr>
              <w:pStyle w:val="Compact"/>
            </w:pPr>
            <w:r>
              <w:t xml:space="preserve">Üksikvanemate vaesus</w:t>
            </w:r>
            <w:r>
              <w:t xml:space="preserve"> </w:t>
            </w:r>
            <w:r>
              <w:rPr>
                <w:b/>
                <w:bCs/>
              </w:rPr>
              <w:t xml:space="preserve">38%</w:t>
            </w:r>
          </w:p>
        </w:tc>
        <w:tc>
          <w:tcPr/>
          <w:p>
            <w:pPr>
              <w:pStyle w:val="Compact"/>
            </w:pPr>
            <w:r>
              <w:t xml:space="preserve">Mudel ei toeta</w:t>
            </w:r>
          </w:p>
        </w:tc>
      </w:tr>
      <w:tr>
        <w:tc>
          <w:tcPr/>
          <w:p>
            <w:pPr>
              <w:pStyle w:val="Compact"/>
            </w:pPr>
            <w:r>
              <w:t xml:space="preserve">Eluaseme hinnad</w:t>
            </w:r>
            <w:r>
              <w:t xml:space="preserve"> </w:t>
            </w:r>
            <w:r>
              <w:rPr>
                <w:b/>
                <w:bCs/>
              </w:rPr>
              <w:t xml:space="preserve">+5–6%</w:t>
            </w:r>
            <w:r>
              <w:t xml:space="preserve"> </w:t>
            </w:r>
            <w:r>
              <w:t xml:space="preserve">aastas</w:t>
            </w:r>
          </w:p>
        </w:tc>
        <w:tc>
          <w:tcPr/>
          <w:p>
            <w:pPr>
              <w:pStyle w:val="Compact"/>
            </w:pPr>
            <w:r>
              <w:t xml:space="preserve">„Orav rattas” — töö → üür → töö</w:t>
            </w:r>
          </w:p>
        </w:tc>
      </w:tr>
      <w:tr>
        <w:tc>
          <w:tcPr/>
          <w:p>
            <w:pPr>
              <w:pStyle w:val="Compact"/>
            </w:pPr>
            <w:r>
              <w:t xml:space="preserve">Usaldus valitsuse vastu</w:t>
            </w:r>
            <w:r>
              <w:t xml:space="preserve"> </w:t>
            </w:r>
            <w:r>
              <w:rPr>
                <w:b/>
                <w:bCs/>
              </w:rPr>
              <w:t xml:space="preserve">30%</w:t>
            </w:r>
          </w:p>
        </w:tc>
        <w:tc>
          <w:tcPr/>
          <w:p>
            <w:pPr>
              <w:pStyle w:val="Compact"/>
            </w:pPr>
            <w:r>
              <w:t xml:space="preserve">Inimesed ei tunne, et süsteem neid teenib</w:t>
            </w:r>
          </w:p>
        </w:tc>
      </w:tr>
    </w:tbl>
    <w:p>
      <w:r>
        <w:pict>
          <v:rect style="width:0;height:1.5pt" o:hralign="center" o:hrstd="t" o:hr="t"/>
        </w:pict>
      </w:r>
    </w:p>
    <w:bookmarkEnd w:id="986"/>
    <w:bookmarkEnd w:id="987"/>
    <w:bookmarkStart w:id="988" w:name="Xed2afbaf90f7bf175226248de48754eab846836"/>
    <w:p>
      <w:pPr>
        <w:pStyle w:val="Heading2"/>
      </w:pPr>
      <w:r>
        <w:rPr>
          <w:rStyle w:val="SectionNumber"/>
        </w:rPr>
        <w:t xml:space="preserve">37.3</w:t>
      </w:r>
      <w:r>
        <w:tab/>
      </w:r>
      <w:r>
        <w:t xml:space="preserve">2. Rockefelleri ajastu ja tööstusühiskond — mis muutus?</w:t>
      </w:r>
    </w:p>
    <w:p>
      <w:pPr>
        <w:pStyle w:val="FirstParagraph"/>
      </w:pPr>
      <w:r>
        <w:rPr>
          <w:b/>
          <w:bCs/>
        </w:rPr>
        <w:t xml:space="preserve">Ajalooline narratiiv</w:t>
      </w:r>
      <w:r>
        <w:t xml:space="preserve"> </w:t>
      </w:r>
      <w:r>
        <w:t xml:space="preserve">(uurimustöö, mitte üks tõde):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Ajastu</w:t>
            </w:r>
          </w:p>
        </w:tc>
        <w:tc>
          <w:tcPr/>
          <w:p>
            <w:pPr>
              <w:pStyle w:val="Compact"/>
            </w:pPr>
            <w:r>
              <w:t xml:space="preserve">Mudel</w:t>
            </w:r>
          </w:p>
        </w:tc>
      </w:tr>
      <w:tr>
        <w:tc>
          <w:tcPr/>
          <w:p>
            <w:pPr>
              <w:pStyle w:val="Compact"/>
            </w:pPr>
            <w:r>
              <w:rPr>
                <w:b/>
                <w:bCs/>
              </w:rPr>
              <w:t xml:space="preserve">Enne tööstusrevolutsiooni</w:t>
            </w:r>
          </w:p>
        </w:tc>
        <w:tc>
          <w:tcPr/>
          <w:p>
            <w:pPr>
              <w:pStyle w:val="Compact"/>
            </w:pPr>
            <w:r>
              <w:t xml:space="preserve">Pere/küla/talundus — töö ja elu</w:t>
            </w:r>
            <w:r>
              <w:t xml:space="preserve"> </w:t>
            </w:r>
            <w:r>
              <w:rPr>
                <w:b/>
                <w:bCs/>
              </w:rPr>
              <w:t xml:space="preserve">samal maal</w:t>
            </w:r>
          </w:p>
        </w:tc>
      </w:tr>
      <w:tr>
        <w:tc>
          <w:tcPr/>
          <w:p>
            <w:pPr>
              <w:pStyle w:val="Compact"/>
            </w:pPr>
            <w:r>
              <w:rPr>
                <w:b/>
                <w:bCs/>
              </w:rPr>
              <w:t xml:space="preserve">19.–20. sajand</w:t>
            </w:r>
          </w:p>
        </w:tc>
        <w:tc>
          <w:tcPr/>
          <w:p>
            <w:pPr>
              <w:pStyle w:val="Compact"/>
            </w:pPr>
            <w:r>
              <w:t xml:space="preserve">Tehased, linnad, standardiseeritud haridus</w:t>
            </w:r>
          </w:p>
        </w:tc>
      </w:tr>
      <w:tr>
        <w:tc>
          <w:tcPr/>
          <w:p>
            <w:pPr>
              <w:pStyle w:val="Compact"/>
            </w:pPr>
            <w:r>
              <w:rPr>
                <w:b/>
                <w:bCs/>
              </w:rPr>
              <w:t xml:space="preserve">Rockefelleri / Carnegie ajastu</w:t>
            </w:r>
          </w:p>
        </w:tc>
        <w:tc>
          <w:tcPr/>
          <w:p>
            <w:pPr>
              <w:pStyle w:val="Compact"/>
            </w:pPr>
            <w:r>
              <w:t xml:space="preserve">Suur tööstus, fondid, haridussüsteemi standardiseerimine (uuritud ja vaidlustatud)</w:t>
            </w:r>
          </w:p>
        </w:tc>
      </w:tr>
      <w:tr>
        <w:tc>
          <w:tcPr/>
          <w:p>
            <w:pPr>
              <w:pStyle w:val="Compact"/>
            </w:pPr>
            <w:r>
              <w:rPr>
                <w:b/>
                <w:bCs/>
              </w:rPr>
              <w:t xml:space="preserve">Tänapäev</w:t>
            </w:r>
          </w:p>
        </w:tc>
        <w:tc>
          <w:tcPr/>
          <w:p>
            <w:pPr>
              <w:pStyle w:val="Compact"/>
            </w:pPr>
            <w:r>
              <w:t xml:space="preserve">Kontor, kaugtöö, gig-töö —</w:t>
            </w:r>
            <w:r>
              <w:t xml:space="preserve"> </w:t>
            </w:r>
            <w:r>
              <w:rPr>
                <w:b/>
                <w:bCs/>
              </w:rPr>
              <w:t xml:space="preserve">sama eraldatus</w:t>
            </w:r>
            <w:r>
              <w:t xml:space="preserve">, uued vormid</w:t>
            </w:r>
          </w:p>
        </w:tc>
      </w:tr>
    </w:tbl>
    <w:p>
      <w:pPr>
        <w:pStyle w:val="BodyText"/>
      </w:pPr>
      <w:r>
        <w:rPr>
          <w:b/>
          <w:bCs/>
        </w:rPr>
        <w:t xml:space="preserve">Mida tööstusmudel eeldab:</w:t>
      </w:r>
    </w:p>
    <w:p>
      <w:pPr>
        <w:pStyle w:val="SourceCode"/>
      </w:pPr>
      <w:r>
        <w:rPr>
          <w:rStyle w:val="VerbatimChar"/>
        </w:rPr>
        <w:t xml:space="preserve">Isa → tööle (8–10 h) → raha → pere</w:t>
      </w:r>
      <w:r>
        <w:br/>
      </w:r>
      <w:r>
        <w:rPr>
          <w:rStyle w:val="VerbatimChar"/>
        </w:rPr>
        <w:t xml:space="preserve">Ema → kodus / tööl / mõlemad → lapsed koolis/lasteaias</w:t>
      </w:r>
      <w:r>
        <w:br/>
      </w:r>
      <w:r>
        <w:rPr>
          <w:rStyle w:val="VerbatimChar"/>
        </w:rPr>
        <w:t xml:space="preserve">Lapsed → standardne haridus → töötajad homme</w:t>
      </w:r>
    </w:p>
    <w:p>
      <w:pPr>
        <w:pStyle w:val="FirstParagraph"/>
      </w:pPr>
      <w:r>
        <w:rPr>
          <w:b/>
          <w:bCs/>
        </w:rPr>
        <w:t xml:space="preserve">Probleem:</w:t>
      </w:r>
      <w:r>
        <w:t xml:space="preserve"> </w:t>
      </w:r>
      <w:r>
        <w:t xml:space="preserve">isa</w:t>
      </w:r>
      <w:r>
        <w:t xml:space="preserve"> </w:t>
      </w:r>
      <w:r>
        <w:rPr>
          <w:b/>
          <w:bCs/>
        </w:rPr>
        <w:t xml:space="preserve">ei ole kohal</w:t>
      </w:r>
      <w:r>
        <w:t xml:space="preserve">. Emal on</w:t>
      </w:r>
      <w:r>
        <w:t xml:space="preserve"> </w:t>
      </w:r>
      <w:r>
        <w:rPr>
          <w:b/>
          <w:bCs/>
        </w:rPr>
        <w:t xml:space="preserve">ülekoormus</w:t>
      </w:r>
      <w:r>
        <w:t xml:space="preserve">. Lapsel puudub</w:t>
      </w:r>
      <w:r>
        <w:t xml:space="preserve"> </w:t>
      </w:r>
      <w:r>
        <w:rPr>
          <w:b/>
          <w:bCs/>
        </w:rPr>
        <w:t xml:space="preserve">eeskuju</w:t>
      </w:r>
      <w:r>
        <w:t xml:space="preserve"> </w:t>
      </w:r>
      <w:r>
        <w:t xml:space="preserve">päevas (Lisa H, Lisa S). Pere on</w:t>
      </w:r>
      <w:r>
        <w:t xml:space="preserve"> </w:t>
      </w:r>
      <w:r>
        <w:rPr>
          <w:b/>
          <w:bCs/>
        </w:rPr>
        <w:t xml:space="preserve">õnnetu</w:t>
      </w:r>
      <w:r>
        <w:t xml:space="preserve"> </w:t>
      </w:r>
      <w:r>
        <w:t xml:space="preserve">— mitte sellepärast, et inimesed on halvad, vaid struktuur on vale.</w:t>
      </w:r>
    </w:p>
    <w:p>
      <w:pPr>
        <w:pStyle w:val="BlockText"/>
      </w:pPr>
      <w:r>
        <w:rPr>
          <w:i/>
          <w:iCs/>
        </w:rPr>
        <w:t xml:space="preserve">Kriitiline mõtlemine:</w:t>
      </w:r>
      <w:r>
        <w:t xml:space="preserve"> </w:t>
      </w:r>
      <w:r>
        <w:t xml:space="preserve">Rockefelleri süüdistamine üksi on liiga lihtne. Aga</w:t>
      </w:r>
      <w:r>
        <w:t xml:space="preserve"> </w:t>
      </w:r>
      <w:r>
        <w:rPr>
          <w:b/>
          <w:bCs/>
        </w:rPr>
        <w:t xml:space="preserve">töö ja pere eraldatus</w:t>
      </w:r>
      <w:r>
        <w:t xml:space="preserve"> </w:t>
      </w:r>
      <w:r>
        <w:t xml:space="preserve">on dokumenteeritud tööstusühiskonna tunnus — ja see kehtib täna endiselt.</w:t>
      </w:r>
    </w:p>
    <w:p>
      <w:r>
        <w:pict>
          <v:rect style="width:0;height:1.5pt" o:hralign="center" o:hrstd="t" o:hr="t"/>
        </w:pict>
      </w:r>
    </w:p>
    <w:bookmarkEnd w:id="988"/>
    <w:bookmarkStart w:id="989" w:name="orav-rattas-raha-eemale-pere-eemale"/>
    <w:p>
      <w:pPr>
        <w:pStyle w:val="Heading2"/>
      </w:pPr>
      <w:r>
        <w:rPr>
          <w:rStyle w:val="SectionNumber"/>
        </w:rPr>
        <w:t xml:space="preserve">37.4</w:t>
      </w:r>
      <w:r>
        <w:tab/>
      </w:r>
      <w:r>
        <w:t xml:space="preserve">3. „Orav rattas” — raha eemale, pere eemale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Mis juhtub</w:t>
            </w:r>
          </w:p>
        </w:tc>
      </w:tr>
      <w:tr>
        <w:tc>
          <w:tcPr/>
          <w:p>
            <w:pPr>
              <w:pStyle w:val="Compact"/>
            </w:pPr>
            <w:r>
              <w:t xml:space="preserve">1</w:t>
            </w:r>
          </w:p>
        </w:tc>
        <w:tc>
          <w:tcPr/>
          <w:p>
            <w:pPr>
              <w:pStyle w:val="Compact"/>
            </w:pPr>
            <w:r>
              <w:t xml:space="preserve">Isa (või ema) läheb linna tööle</w:t>
            </w:r>
          </w:p>
        </w:tc>
      </w:tr>
      <w:tr>
        <w:tc>
          <w:tcPr/>
          <w:p>
            <w:pPr>
              <w:pStyle w:val="Compact"/>
            </w:pPr>
            <w:r>
              <w:t xml:space="preserve">2</w:t>
            </w:r>
          </w:p>
        </w:tc>
        <w:tc>
          <w:tcPr/>
          <w:p>
            <w:pPr>
              <w:pStyle w:val="Compact"/>
            </w:pPr>
            <w:r>
              <w:t xml:space="preserve">Raha tuleb — üür, toit, kool</w:t>
            </w:r>
          </w:p>
        </w:tc>
      </w:tr>
      <w:tr>
        <w:tc>
          <w:tcPr/>
          <w:p>
            <w:pPr>
              <w:pStyle w:val="Compact"/>
            </w:pPr>
            <w:r>
              <w:t xml:space="preserve">3</w:t>
            </w:r>
          </w:p>
        </w:tc>
        <w:tc>
          <w:tcPr/>
          <w:p>
            <w:pPr>
              <w:pStyle w:val="Compact"/>
            </w:pPr>
            <w:r>
              <w:t xml:space="preserve">Aeg perega</w:t>
            </w:r>
            <w:r>
              <w:t xml:space="preserve"> </w:t>
            </w:r>
            <w:r>
              <w:rPr>
                <w:b/>
                <w:bCs/>
              </w:rPr>
              <w:t xml:space="preserve">väheneb</w:t>
            </w:r>
          </w:p>
        </w:tc>
      </w:tr>
      <w:tr>
        <w:tc>
          <w:tcPr/>
          <w:p>
            <w:pPr>
              <w:pStyle w:val="Compact"/>
            </w:pPr>
            <w:r>
              <w:t xml:space="preserve">4</w:t>
            </w:r>
          </w:p>
        </w:tc>
        <w:tc>
          <w:tcPr/>
          <w:p>
            <w:pPr>
              <w:pStyle w:val="Compact"/>
            </w:pPr>
            <w:r>
              <w:t xml:space="preserve">Lapsed otsivad tähelepanu mujalt (ekraan, kanalid)</w:t>
            </w:r>
          </w:p>
        </w:tc>
      </w:tr>
      <w:tr>
        <w:tc>
          <w:tcPr/>
          <w:p>
            <w:pPr>
              <w:pStyle w:val="Compact"/>
            </w:pPr>
            <w:r>
              <w:t xml:space="preserve">5</w:t>
            </w:r>
          </w:p>
        </w:tc>
        <w:tc>
          <w:tcPr/>
          <w:p>
            <w:pPr>
              <w:pStyle w:val="Compact"/>
            </w:pPr>
            <w:r>
              <w:t xml:space="preserve">Pere lõheneb või jääb</w:t>
            </w:r>
            <w:r>
              <w:t xml:space="preserve"> </w:t>
            </w:r>
            <w:r>
              <w:rPr>
                <w:b/>
                <w:bCs/>
              </w:rPr>
              <w:t xml:space="preserve">tühjaks</w:t>
            </w:r>
          </w:p>
        </w:tc>
      </w:tr>
      <w:tr>
        <w:tc>
          <w:tcPr/>
          <w:p>
            <w:pPr>
              <w:pStyle w:val="Compact"/>
            </w:pPr>
            <w:r>
              <w:t xml:space="preserve">6</w:t>
            </w:r>
          </w:p>
        </w:tc>
        <w:tc>
          <w:tcPr/>
          <w:p>
            <w:pPr>
              <w:pStyle w:val="Compact"/>
            </w:pPr>
            <w:r>
              <w:t xml:space="preserve">Uuesti tööle — et maksta lahendamata probleemide eest</w:t>
            </w:r>
          </w:p>
        </w:tc>
      </w:tr>
    </w:tbl>
    <w:p>
      <w:pPr>
        <w:pStyle w:val="BodyText"/>
      </w:pPr>
      <w:r>
        <w:rPr>
          <w:b/>
          <w:bCs/>
        </w:rPr>
        <w:t xml:space="preserve">Starfish Academy</w:t>
      </w:r>
      <w:r>
        <w:t xml:space="preserve"> </w:t>
      </w:r>
      <w:r>
        <w:t xml:space="preserve">(operatsioonis) aitab inimestel</w:t>
      </w:r>
      <w:r>
        <w:t xml:space="preserve"> </w:t>
      </w:r>
      <w:r>
        <w:rPr>
          <w:b/>
          <w:bCs/>
        </w:rPr>
        <w:t xml:space="preserve">väljuda orav rattast</w:t>
      </w:r>
      <w:r>
        <w:t xml:space="preserve"> </w:t>
      </w:r>
      <w:r>
        <w:t xml:space="preserve">— finantsvabadus, mitte ainult palgatöö.</w:t>
      </w:r>
      <w:r>
        <w:t xml:space="preserve"> </w:t>
      </w:r>
      <w:r>
        <w:rPr>
          <w:b/>
          <w:bCs/>
        </w:rPr>
        <w:t xml:space="preserve">BNI</w:t>
      </w:r>
      <w:r>
        <w:t xml:space="preserve"> </w:t>
      </w:r>
      <w:r>
        <w:t xml:space="preserve">ühendab ettevõtjaid, kes</w:t>
      </w:r>
      <w:r>
        <w:t xml:space="preserve"> </w:t>
      </w:r>
      <w:r>
        <w:rPr>
          <w:b/>
          <w:bCs/>
        </w:rPr>
        <w:t xml:space="preserve">soovitavad</w:t>
      </w:r>
      <w:r>
        <w:t xml:space="preserve"> </w:t>
      </w:r>
      <w:r>
        <w:t xml:space="preserve">üksteist — mitte anonüümne korporatsioon.</w:t>
      </w:r>
    </w:p>
    <w:p>
      <w:pPr>
        <w:pStyle w:val="BodyText"/>
      </w:pPr>
      <w:r>
        <w:rPr>
          <w:b/>
          <w:bCs/>
        </w:rPr>
        <w:t xml:space="preserve">Seos Lisa Y-ga:</w:t>
      </w:r>
      <w:r>
        <w:t xml:space="preserve"> </w:t>
      </w:r>
      <w:r>
        <w:t xml:space="preserve">kui surve on struktuurne (eraldatus), otsib inimene</w:t>
      </w:r>
      <w:r>
        <w:t xml:space="preserve"> </w:t>
      </w:r>
      <w:r>
        <w:rPr>
          <w:b/>
          <w:bCs/>
        </w:rPr>
        <w:t xml:space="preserve">rahustit</w:t>
      </w:r>
      <w:r>
        <w:t xml:space="preserve"> </w:t>
      </w:r>
      <w:r>
        <w:t xml:space="preserve">— alkohol, tablett, ekraan, illegaalne kanal. Juur on</w:t>
      </w:r>
      <w:r>
        <w:t xml:space="preserve"> </w:t>
      </w:r>
      <w:r>
        <w:rPr>
          <w:b/>
          <w:bCs/>
        </w:rPr>
        <w:t xml:space="preserve">mudel</w:t>
      </w:r>
      <w:r>
        <w:t xml:space="preserve">, mitte ainult iseloom.</w:t>
      </w:r>
    </w:p>
    <w:p>
      <w:r>
        <w:pict>
          <v:rect style="width:0;height:1.5pt" o:hralign="center" o:hrstd="t" o:hr="t"/>
        </w:pict>
      </w:r>
    </w:p>
    <w:bookmarkEnd w:id="989"/>
    <w:bookmarkStart w:id="993" w:name="Xd4c81548a7fc25367e056af59bb9099086c64fa"/>
    <w:p>
      <w:pPr>
        <w:pStyle w:val="Heading2"/>
      </w:pPr>
      <w:r>
        <w:rPr>
          <w:rStyle w:val="SectionNumber"/>
        </w:rPr>
        <w:t xml:space="preserve">37.5</w:t>
      </w:r>
      <w:r>
        <w:tab/>
      </w:r>
      <w:r>
        <w:t xml:space="preserve">4. Tagasipöördumine partnerluse ja ettevõtluse juurde</w:t>
      </w:r>
    </w:p>
    <w:p>
      <w:pPr>
        <w:pStyle w:val="BlockText"/>
      </w:pPr>
      <w:r>
        <w:rPr>
          <w:i/>
          <w:iCs/>
        </w:rPr>
        <w:t xml:space="preserve">„Everybody must now return back to entrepreneurship / partnership”</w:t>
      </w:r>
      <w:r>
        <w:t xml:space="preserve"> </w:t>
      </w:r>
      <w:r>
        <w:t xml:space="preserve">— mitte kõik peavad olema startup-id.</w:t>
      </w:r>
      <w:r>
        <w:t xml:space="preserve"> </w:t>
      </w:r>
      <w:r>
        <w:rPr>
          <w:b/>
          <w:bCs/>
        </w:rPr>
        <w:t xml:space="preserve">Partnerlus</w:t>
      </w:r>
      <w:r>
        <w:t xml:space="preserve"> </w:t>
      </w:r>
      <w:r>
        <w:t xml:space="preserve">tähendab: pere, küla, ettevõte</w:t>
      </w:r>
      <w:r>
        <w:t xml:space="preserve"> </w:t>
      </w:r>
      <w:r>
        <w:rPr>
          <w:b/>
          <w:bCs/>
        </w:rPr>
        <w:t xml:space="preserve">ühes laevas</w:t>
      </w:r>
      <w:r>
        <w:t xml:space="preserve">.</w:t>
      </w:r>
    </w:p>
    <w:bookmarkStart w:id="990" w:name="mida-partnerlus-tähendab-praktikas"/>
    <w:p>
      <w:pPr>
        <w:pStyle w:val="Heading3"/>
      </w:pPr>
      <w:r>
        <w:rPr>
          <w:rStyle w:val="SectionNumber"/>
        </w:rPr>
        <w:t xml:space="preserve">37.5.1</w:t>
      </w:r>
      <w:r>
        <w:tab/>
      </w:r>
      <w:r>
        <w:t xml:space="preserve">Mida „partnerlus” tähendab praktikas</w:t>
      </w:r>
    </w:p>
    <w:tbl>
      <w:tblPr>
        <w:tblStyle w:val="Table"/>
        <w:tblW w:type="pct" w:w="5000"/>
        <w:tblLayout w:type="fixed"/>
        <w:tblLook w:firstRow="1" w:lastRow="0" w:firstColumn="0" w:lastColumn="0" w:noHBand="0" w:noVBand="0" w:val="0020"/>
      </w:tblPr>
      <w:tblGrid>
        <w:gridCol w:w="2233"/>
        <w:gridCol w:w="5686"/>
      </w:tblGrid>
      <w:tr>
        <w:trPr>
          <w:tblHeader w:val="on"/>
        </w:trPr>
        <w:tc>
          <w:tcPr/>
          <w:p>
            <w:pPr>
              <w:pStyle w:val="Compact"/>
            </w:pPr>
            <w:r>
              <w:t xml:space="preserve">Vanamudel</w:t>
            </w:r>
          </w:p>
        </w:tc>
        <w:tc>
          <w:tcPr/>
          <w:p>
            <w:pPr>
              <w:pStyle w:val="Compact"/>
            </w:pPr>
            <w:r>
              <w:t xml:space="preserve">Uus suund (võimalik Eestis)</w:t>
            </w:r>
          </w:p>
        </w:tc>
      </w:tr>
      <w:tr>
        <w:tc>
          <w:tcPr/>
          <w:p>
            <w:pPr>
              <w:pStyle w:val="Compact"/>
            </w:pPr>
            <w:r>
              <w:t xml:space="preserve">Isa kontoris 9–17</w:t>
            </w:r>
          </w:p>
        </w:tc>
        <w:tc>
          <w:tcPr/>
          <w:p>
            <w:pPr>
              <w:pStyle w:val="Compact"/>
            </w:pPr>
            <w:r>
              <w:t xml:space="preserve">Pereettevõte, kaugtöö, küla-talund</w:t>
            </w:r>
          </w:p>
        </w:tc>
      </w:tr>
      <w:tr>
        <w:tc>
          <w:tcPr/>
          <w:p>
            <w:pPr>
              <w:pStyle w:val="Compact"/>
            </w:pPr>
            <w:r>
              <w:t xml:space="preserve">Lapsed lasteaias 8 h</w:t>
            </w:r>
          </w:p>
        </w:tc>
        <w:tc>
          <w:tcPr/>
          <w:p>
            <w:pPr>
              <w:pStyle w:val="Compact"/>
            </w:pPr>
            <w:r>
              <w:t xml:space="preserve">Lühem päev, laiendatud pere, Montessori (Lisa W, J)</w:t>
            </w:r>
          </w:p>
        </w:tc>
      </w:tr>
      <w:tr>
        <w:tc>
          <w:tcPr/>
          <w:p>
            <w:pPr>
              <w:pStyle w:val="Compact"/>
            </w:pPr>
            <w:r>
              <w:t xml:space="preserve">Töö „mujal”, elu „kodus”</w:t>
            </w:r>
          </w:p>
        </w:tc>
        <w:tc>
          <w:tcPr/>
          <w:p>
            <w:pPr>
              <w:pStyle w:val="Compact"/>
            </w:pPr>
            <w:r>
              <w:t xml:space="preserve">Töö</w:t>
            </w:r>
            <w:r>
              <w:t xml:space="preserve"> </w:t>
            </w:r>
            <w:r>
              <w:rPr>
                <w:b/>
                <w:bCs/>
              </w:rPr>
              <w:t xml:space="preserve">kodus</w:t>
            </w:r>
            <w:r>
              <w:t xml:space="preserve"> </w:t>
            </w:r>
            <w:r>
              <w:t xml:space="preserve">või</w:t>
            </w:r>
            <w:r>
              <w:t xml:space="preserve"> </w:t>
            </w:r>
            <w:r>
              <w:rPr>
                <w:b/>
                <w:bCs/>
              </w:rPr>
              <w:t xml:space="preserve">külas</w:t>
            </w:r>
            <w:r>
              <w:t xml:space="preserve"> </w:t>
            </w:r>
            <w:r>
              <w:t xml:space="preserve">— Pühali mudel</w:t>
            </w:r>
          </w:p>
        </w:tc>
      </w:tr>
      <w:tr>
        <w:tc>
          <w:tcPr/>
          <w:p>
            <w:pPr>
              <w:pStyle w:val="Compact"/>
            </w:pPr>
            <w:r>
              <w:t xml:space="preserve">Raha ainult palgast</w:t>
            </w:r>
          </w:p>
        </w:tc>
        <w:tc>
          <w:tcPr/>
          <w:p>
            <w:pPr>
              <w:pStyle w:val="Compact"/>
            </w:pPr>
            <w:r>
              <w:t xml:space="preserve">Ettevõtlus, BNI, Starfish, põllumajandus, käsitöö</w:t>
            </w:r>
          </w:p>
        </w:tc>
      </w:tr>
      <w:tr>
        <w:tc>
          <w:tcPr/>
          <w:p>
            <w:pPr>
              <w:pStyle w:val="Compact"/>
            </w:pPr>
            <w:r>
              <w:t xml:space="preserve">Linnastumine lõputu</w:t>
            </w:r>
          </w:p>
        </w:tc>
        <w:tc>
          <w:tcPr/>
          <w:p>
            <w:pPr>
              <w:pStyle w:val="Compact"/>
            </w:pPr>
            <w:r>
              <w:rPr>
                <w:b/>
                <w:bCs/>
              </w:rPr>
              <w:t xml:space="preserve">Maapiirkonna</w:t>
            </w:r>
            <w:r>
              <w:t xml:space="preserve"> </w:t>
            </w:r>
            <w:r>
              <w:t xml:space="preserve">elujõud — omavalitsused, riik</w:t>
            </w:r>
          </w:p>
        </w:tc>
      </w:tr>
    </w:tbl>
    <w:bookmarkEnd w:id="990"/>
    <w:bookmarkStart w:id="991" w:name="näited-operatsioonis"/>
    <w:p>
      <w:pPr>
        <w:pStyle w:val="Heading3"/>
      </w:pPr>
      <w:r>
        <w:rPr>
          <w:rStyle w:val="SectionNumber"/>
        </w:rPr>
        <w:t xml:space="preserve">37.5.2</w:t>
      </w:r>
      <w:r>
        <w:tab/>
      </w:r>
      <w:r>
        <w:t xml:space="preserve">Näited operatsioonis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Näide</w:t>
            </w:r>
          </w:p>
        </w:tc>
        <w:tc>
          <w:tcPr/>
          <w:p>
            <w:pPr>
              <w:pStyle w:val="Compact"/>
            </w:pPr>
            <w:r>
              <w:t xml:space="preserve">Mida see näitab</w:t>
            </w:r>
          </w:p>
        </w:tc>
      </w:tr>
      <w:tr>
        <w:tc>
          <w:tcPr/>
          <w:p>
            <w:pPr>
              <w:pStyle w:val="Compact"/>
            </w:pPr>
            <w:r>
              <w:rPr>
                <w:b/>
                <w:bCs/>
              </w:rPr>
              <w:t xml:space="preserve">Urmas Sõõrumaa / Pühali</w:t>
            </w:r>
            <w:r>
              <w:t xml:space="preserve"> </w:t>
            </w:r>
            <w:r>
              <w:t xml:space="preserve">(puhali.ee)</w:t>
            </w:r>
          </w:p>
        </w:tc>
        <w:tc>
          <w:tcPr/>
          <w:p>
            <w:pPr>
              <w:pStyle w:val="Compact"/>
            </w:pPr>
            <w:r>
              <w:t xml:space="preserve">Küla taastamine — töö, puhkus, pere</w:t>
            </w:r>
            <w:r>
              <w:t xml:space="preserve"> </w:t>
            </w:r>
            <w:r>
              <w:rPr>
                <w:b/>
                <w:bCs/>
              </w:rPr>
              <w:t xml:space="preserve">samal maal</w:t>
            </w:r>
          </w:p>
        </w:tc>
      </w:tr>
      <w:tr>
        <w:tc>
          <w:tcPr/>
          <w:p>
            <w:pPr>
              <w:pStyle w:val="Compact"/>
            </w:pPr>
            <w:r>
              <w:rPr>
                <w:b/>
                <w:bCs/>
              </w:rPr>
              <w:t xml:space="preserve">BNI Tallinn</w:t>
            </w:r>
          </w:p>
        </w:tc>
        <w:tc>
          <w:tcPr/>
          <w:p>
            <w:pPr>
              <w:pStyle w:val="Compact"/>
            </w:pPr>
            <w:r>
              <w:t xml:space="preserve">Ettevõtjad, kes</w:t>
            </w:r>
            <w:r>
              <w:t xml:space="preserve"> </w:t>
            </w:r>
            <w:r>
              <w:rPr>
                <w:b/>
                <w:bCs/>
              </w:rPr>
              <w:t xml:space="preserve">usaldavad</w:t>
            </w:r>
            <w:r>
              <w:t xml:space="preserve"> </w:t>
            </w:r>
            <w:r>
              <w:t xml:space="preserve">üksteist — mitte korporatsioon</w:t>
            </w:r>
          </w:p>
        </w:tc>
      </w:tr>
      <w:tr>
        <w:tc>
          <w:tcPr/>
          <w:p>
            <w:pPr>
              <w:pStyle w:val="Compact"/>
            </w:pPr>
            <w:r>
              <w:rPr>
                <w:b/>
                <w:bCs/>
              </w:rPr>
              <w:t xml:space="preserve">Starfish Academy</w:t>
            </w:r>
          </w:p>
        </w:tc>
        <w:tc>
          <w:tcPr/>
          <w:p>
            <w:pPr>
              <w:pStyle w:val="Compact"/>
            </w:pPr>
            <w:r>
              <w:t xml:space="preserve">Finantsvabadus — väljumine palgatöö orav rattast</w:t>
            </w:r>
          </w:p>
        </w:tc>
      </w:tr>
      <w:tr>
        <w:tc>
          <w:tcPr/>
          <w:p>
            <w:pPr>
              <w:pStyle w:val="Compact"/>
            </w:pPr>
            <w:r>
              <w:rPr>
                <w:b/>
                <w:bCs/>
              </w:rPr>
              <w:t xml:space="preserve">Montessori / Waldorf</w:t>
            </w:r>
            <w:r>
              <w:t xml:space="preserve"> </w:t>
            </w:r>
            <w:r>
              <w:t xml:space="preserve">(Lisa J)</w:t>
            </w:r>
          </w:p>
        </w:tc>
        <w:tc>
          <w:tcPr/>
          <w:p>
            <w:pPr>
              <w:pStyle w:val="Compact"/>
            </w:pPr>
            <w:r>
              <w:t xml:space="preserve">Laps</w:t>
            </w:r>
            <w:r>
              <w:t xml:space="preserve"> </w:t>
            </w:r>
            <w:r>
              <w:rPr>
                <w:b/>
                <w:bCs/>
              </w:rPr>
              <w:t xml:space="preserve">kohal</w:t>
            </w:r>
            <w:r>
              <w:t xml:space="preserve"> </w:t>
            </w:r>
            <w:r>
              <w:t xml:space="preserve">— mitte ainult konveier</w:t>
            </w:r>
          </w:p>
        </w:tc>
      </w:tr>
      <w:tr>
        <w:tc>
          <w:tcPr/>
          <w:p>
            <w:pPr>
              <w:pStyle w:val="Compact"/>
            </w:pPr>
            <w:r>
              <w:rPr>
                <w:b/>
                <w:bCs/>
              </w:rPr>
              <w:t xml:space="preserve">Lisa E — pere rindejoon</w:t>
            </w:r>
          </w:p>
        </w:tc>
        <w:tc>
          <w:tcPr/>
          <w:p>
            <w:pPr>
              <w:pStyle w:val="Compact"/>
            </w:pPr>
            <w:r>
              <w:t xml:space="preserve">Isa</w:t>
            </w:r>
            <w:r>
              <w:t xml:space="preserve"> </w:t>
            </w:r>
            <w:r>
              <w:rPr>
                <w:b/>
                <w:bCs/>
              </w:rPr>
              <w:t xml:space="preserve">kohal</w:t>
            </w:r>
            <w:r>
              <w:t xml:space="preserve"> </w:t>
            </w:r>
            <w:r>
              <w:t xml:space="preserve">— mitte ainult palganumber</w:t>
            </w:r>
          </w:p>
        </w:tc>
      </w:tr>
    </w:tbl>
    <w:bookmarkEnd w:id="991"/>
    <w:bookmarkStart w:id="992" w:name="oma-laev-on-your-own-ship"/>
    <w:p>
      <w:pPr>
        <w:pStyle w:val="Heading3"/>
      </w:pPr>
      <w:r>
        <w:rPr>
          <w:rStyle w:val="SectionNumber"/>
        </w:rPr>
        <w:t xml:space="preserve">37.5.3</w:t>
      </w:r>
      <w:r>
        <w:tab/>
      </w:r>
      <w:r>
        <w:t xml:space="preserve">„Oma laev” (on your own ship)</w:t>
      </w:r>
    </w:p>
    <w:p>
      <w:pPr>
        <w:pStyle w:val="SourceCode"/>
      </w:pPr>
      <w:r>
        <w:rPr>
          <w:rStyle w:val="VerbatimChar"/>
        </w:rPr>
        <w:t xml:space="preserve">Pere + töö + elukoht + kogukond = üks süsteem</w:t>
      </w:r>
      <w:r>
        <w:br/>
      </w:r>
      <w:r>
        <w:rPr>
          <w:rStyle w:val="VerbatimChar"/>
        </w:rPr>
        <w:t xml:space="preserve">Mitte: isa laev = töö, pere laev = kodu (kaks eraldi laeva)</w:t>
      </w:r>
    </w:p>
    <w:p>
      <w:pPr>
        <w:pStyle w:val="FirstParagraph"/>
      </w:pPr>
      <w:r>
        <w:rPr>
          <w:b/>
          <w:bCs/>
        </w:rPr>
        <w:t xml:space="preserve">Eesmärk:</w:t>
      </w:r>
      <w:r>
        <w:t xml:space="preserve"> </w:t>
      </w:r>
      <w:r>
        <w:t xml:space="preserve">isa (ja ema)</w:t>
      </w:r>
      <w:r>
        <w:t xml:space="preserve"> </w:t>
      </w:r>
      <w:r>
        <w:rPr>
          <w:b/>
          <w:bCs/>
        </w:rPr>
        <w:t xml:space="preserve">nähtav</w:t>
      </w:r>
      <w:r>
        <w:t xml:space="preserve"> </w:t>
      </w:r>
      <w:r>
        <w:t xml:space="preserve">lastele; raha</w:t>
      </w:r>
      <w:r>
        <w:t xml:space="preserve"> </w:t>
      </w:r>
      <w:r>
        <w:rPr>
          <w:b/>
          <w:bCs/>
        </w:rPr>
        <w:t xml:space="preserve">ei nõua</w:t>
      </w:r>
      <w:r>
        <w:t xml:space="preserve"> </w:t>
      </w:r>
      <w:r>
        <w:t xml:space="preserve">pere lagunemist; õnn</w:t>
      </w:r>
      <w:r>
        <w:t xml:space="preserve"> </w:t>
      </w:r>
      <w:r>
        <w:rPr>
          <w:b/>
          <w:bCs/>
        </w:rPr>
        <w:t xml:space="preserve">ei ole</w:t>
      </w:r>
      <w:r>
        <w:t xml:space="preserve"> </w:t>
      </w:r>
      <w:r>
        <w:t xml:space="preserve">luksus — see on struktuuri küsimus.</w:t>
      </w:r>
    </w:p>
    <w:p>
      <w:r>
        <w:pict>
          <v:rect style="width:0;height:1.5pt" o:hralign="center" o:hrstd="t" o:hr="t"/>
        </w:pict>
      </w:r>
    </w:p>
    <w:bookmarkEnd w:id="992"/>
    <w:bookmarkEnd w:id="993"/>
    <w:bookmarkStart w:id="997" w:name="alustada-eestist-seestpoolt-valitsust"/>
    <w:p>
      <w:pPr>
        <w:pStyle w:val="Heading2"/>
      </w:pPr>
      <w:r>
        <w:rPr>
          <w:rStyle w:val="SectionNumber"/>
        </w:rPr>
        <w:t xml:space="preserve">37.6</w:t>
      </w:r>
      <w:r>
        <w:tab/>
      </w:r>
      <w:r>
        <w:t xml:space="preserve">5. Alustada Eestist — seestpoolt valitsust</w:t>
      </w:r>
    </w:p>
    <w:p>
      <w:pPr>
        <w:pStyle w:val="FirstParagraph"/>
      </w:pPr>
      <w:r>
        <w:t xml:space="preserve">Operatsioon ei ütle „põgene riigist”. Operatsioon ütleb:</w:t>
      </w:r>
      <w:r>
        <w:t xml:space="preserve"> </w:t>
      </w:r>
      <w:r>
        <w:rPr>
          <w:b/>
          <w:bCs/>
        </w:rPr>
        <w:t xml:space="preserve">muuda riiki seestpoolt</w:t>
      </w:r>
      <w:r>
        <w:t xml:space="preserve"> </w:t>
      </w:r>
      <w:r>
        <w:t xml:space="preserve">— aus tagasiside, perede KPI-d, poliitika.</w:t>
      </w:r>
    </w:p>
    <w:bookmarkStart w:id="994" w:name="Xf425be8fadc25f30b244ea33e88218a601c8851"/>
    <w:p>
      <w:pPr>
        <w:pStyle w:val="Heading3"/>
      </w:pPr>
      <w:r>
        <w:rPr>
          <w:rStyle w:val="SectionNumber"/>
        </w:rPr>
        <w:t xml:space="preserve">37.6.1</w:t>
      </w:r>
      <w:r>
        <w:tab/>
      </w:r>
      <w:r>
        <w:t xml:space="preserve">Lisa L — Muski 5-astmeline algoritm ministeeriumidele</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Samm</w:t>
            </w:r>
          </w:p>
        </w:tc>
        <w:tc>
          <w:tcPr/>
          <w:p>
            <w:pPr>
              <w:pStyle w:val="Compact"/>
            </w:pPr>
            <w:r>
              <w:t xml:space="preserve">Pere-partnerluse suunis</w:t>
            </w:r>
          </w:p>
        </w:tc>
      </w:tr>
      <w:tr>
        <w:tc>
          <w:tcPr/>
          <w:p>
            <w:pPr>
              <w:pStyle w:val="Compact"/>
            </w:pPr>
            <w:r>
              <w:t xml:space="preserve">Küsi „miks?”</w:t>
            </w:r>
          </w:p>
        </w:tc>
        <w:tc>
          <w:tcPr/>
          <w:p>
            <w:pPr>
              <w:pStyle w:val="Compact"/>
            </w:pPr>
            <w:r>
              <w:t xml:space="preserve">Miks poliitika eraldab töö ja pere?</w:t>
            </w:r>
          </w:p>
        </w:tc>
      </w:tr>
      <w:tr>
        <w:tc>
          <w:tcPr/>
          <w:p>
            <w:pPr>
              <w:pStyle w:val="Compact"/>
            </w:pPr>
            <w:r>
              <w:t xml:space="preserve">Eemalda sammud</w:t>
            </w:r>
          </w:p>
        </w:tc>
        <w:tc>
          <w:tcPr/>
          <w:p>
            <w:pPr>
              <w:pStyle w:val="Compact"/>
            </w:pPr>
            <w:r>
              <w:t xml:space="preserve">Bürokraatia, mis sunnib mõlemad vanemad täiskoormusele</w:t>
            </w:r>
          </w:p>
        </w:tc>
      </w:tr>
      <w:tr>
        <w:tc>
          <w:tcPr/>
          <w:p>
            <w:pPr>
              <w:pStyle w:val="Compact"/>
            </w:pPr>
            <w:r>
              <w:t xml:space="preserve">Lihtsusta</w:t>
            </w:r>
          </w:p>
        </w:tc>
        <w:tc>
          <w:tcPr/>
          <w:p>
            <w:pPr>
              <w:pStyle w:val="Compact"/>
            </w:pPr>
            <w:r>
              <w:t xml:space="preserve">Üks kontakt punkt perele — mitte 7 ametit</w:t>
            </w:r>
          </w:p>
        </w:tc>
      </w:tr>
      <w:tr>
        <w:tc>
          <w:tcPr/>
          <w:p>
            <w:pPr>
              <w:pStyle w:val="Compact"/>
            </w:pPr>
            <w:r>
              <w:t xml:space="preserve">Automatiseeri</w:t>
            </w:r>
          </w:p>
        </w:tc>
        <w:tc>
          <w:tcPr/>
          <w:p>
            <w:pPr>
              <w:pStyle w:val="Compact"/>
            </w:pPr>
            <w:r>
              <w:t xml:space="preserve">e-Eesti — vähem aega kontorites</w:t>
            </w:r>
          </w:p>
        </w:tc>
      </w:tr>
      <w:tr>
        <w:tc>
          <w:tcPr/>
          <w:p>
            <w:pPr>
              <w:pStyle w:val="Compact"/>
            </w:pPr>
            <w:r>
              <w:t xml:space="preserve">Kiirenda</w:t>
            </w:r>
          </w:p>
        </w:tc>
        <w:tc>
          <w:tcPr/>
          <w:p>
            <w:pPr>
              <w:pStyle w:val="Compact"/>
            </w:pPr>
            <w:r>
              <w:t xml:space="preserve">Otsused, mis toetavad</w:t>
            </w:r>
            <w:r>
              <w:t xml:space="preserve"> </w:t>
            </w:r>
            <w:r>
              <w:rPr>
                <w:b/>
                <w:bCs/>
              </w:rPr>
              <w:t xml:space="preserve">kodu lähedal tööd</w:t>
            </w:r>
          </w:p>
        </w:tc>
      </w:tr>
    </w:tbl>
    <w:bookmarkEnd w:id="994"/>
    <w:bookmarkStart w:id="995" w:name="X40c500bfa75c31763a3238a4be5d31e20cd8062"/>
    <w:p>
      <w:pPr>
        <w:pStyle w:val="Heading3"/>
      </w:pPr>
      <w:r>
        <w:rPr>
          <w:rStyle w:val="SectionNumber"/>
        </w:rPr>
        <w:t xml:space="preserve">37.6.2</w:t>
      </w:r>
      <w:r>
        <w:tab/>
      </w:r>
      <w:r>
        <w:t xml:space="preserve">Konkreetsed poliitika-suunad (ettepanekud, mitte käsk)</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Valdkond</w:t>
            </w:r>
          </w:p>
        </w:tc>
        <w:tc>
          <w:tcPr/>
          <w:p>
            <w:pPr>
              <w:pStyle w:val="Compact"/>
            </w:pPr>
            <w:r>
              <w:t xml:space="preserve">Ettepanek</w:t>
            </w:r>
          </w:p>
        </w:tc>
      </w:tr>
      <w:tr>
        <w:tc>
          <w:tcPr/>
          <w:p>
            <w:pPr>
              <w:pStyle w:val="Compact"/>
            </w:pPr>
            <w:r>
              <w:rPr>
                <w:b/>
                <w:bCs/>
              </w:rPr>
              <w:t xml:space="preserve">Maksundus</w:t>
            </w:r>
          </w:p>
        </w:tc>
        <w:tc>
          <w:tcPr/>
          <w:p>
            <w:pPr>
              <w:pStyle w:val="Compact"/>
            </w:pPr>
            <w:r>
              <w:t xml:space="preserve">Pereettevõtte soodustus; kodukontori maksuvabastus</w:t>
            </w:r>
          </w:p>
        </w:tc>
      </w:tr>
      <w:tr>
        <w:tc>
          <w:tcPr/>
          <w:p>
            <w:pPr>
              <w:pStyle w:val="Compact"/>
            </w:pPr>
            <w:r>
              <w:rPr>
                <w:b/>
                <w:bCs/>
              </w:rPr>
              <w:t xml:space="preserve">Haridus</w:t>
            </w:r>
          </w:p>
        </w:tc>
        <w:tc>
          <w:tcPr/>
          <w:p>
            <w:pPr>
              <w:pStyle w:val="Compact"/>
            </w:pPr>
            <w:r>
              <w:t xml:space="preserve">Lühem koolipäev; Montessori/Waldorf kättesaadavus (Lisa J)</w:t>
            </w:r>
          </w:p>
        </w:tc>
      </w:tr>
      <w:tr>
        <w:tc>
          <w:tcPr/>
          <w:p>
            <w:pPr>
              <w:pStyle w:val="Compact"/>
            </w:pPr>
            <w:r>
              <w:rPr>
                <w:b/>
                <w:bCs/>
              </w:rPr>
              <w:t xml:space="preserve">Maapiriirkond</w:t>
            </w:r>
          </w:p>
        </w:tc>
        <w:tc>
          <w:tcPr/>
          <w:p>
            <w:pPr>
              <w:pStyle w:val="Compact"/>
            </w:pPr>
            <w:r>
              <w:t xml:space="preserve">Internet, transport, eluaseme — et</w:t>
            </w:r>
            <w:r>
              <w:t xml:space="preserve"> </w:t>
            </w:r>
            <w:r>
              <w:rPr>
                <w:b/>
                <w:bCs/>
              </w:rPr>
              <w:t xml:space="preserve">ei pea</w:t>
            </w:r>
            <w:r>
              <w:t xml:space="preserve"> </w:t>
            </w:r>
            <w:r>
              <w:t xml:space="preserve">Tallinna pendeldama</w:t>
            </w:r>
          </w:p>
        </w:tc>
      </w:tr>
      <w:tr>
        <w:tc>
          <w:tcPr/>
          <w:p>
            <w:pPr>
              <w:pStyle w:val="Compact"/>
            </w:pPr>
            <w:r>
              <w:rPr>
                <w:b/>
                <w:bCs/>
              </w:rPr>
              <w:t xml:space="preserve">Perepoliitika</w:t>
            </w:r>
          </w:p>
        </w:tc>
        <w:tc>
          <w:tcPr/>
          <w:p>
            <w:pPr>
              <w:pStyle w:val="Compact"/>
            </w:pPr>
            <w:r>
              <w:t xml:space="preserve">Isa kohalolek — mitte ainult „emadepäev”</w:t>
            </w:r>
          </w:p>
        </w:tc>
      </w:tr>
      <w:tr>
        <w:tc>
          <w:tcPr/>
          <w:p>
            <w:pPr>
              <w:pStyle w:val="Compact"/>
            </w:pPr>
            <w:r>
              <w:rPr>
                <w:b/>
                <w:bCs/>
              </w:rPr>
              <w:t xml:space="preserve">Ettevõtlus</w:t>
            </w:r>
          </w:p>
        </w:tc>
        <w:tc>
          <w:tcPr/>
          <w:p>
            <w:pPr>
              <w:pStyle w:val="Compact"/>
            </w:pPr>
            <w:r>
              <w:t xml:space="preserve">EAS, BNI, käsitöö, põllumajandus —</w:t>
            </w:r>
            <w:r>
              <w:t xml:space="preserve"> </w:t>
            </w:r>
            <w:r>
              <w:rPr>
                <w:b/>
                <w:bCs/>
              </w:rPr>
              <w:t xml:space="preserve">kodu lähedal</w:t>
            </w:r>
          </w:p>
        </w:tc>
      </w:tr>
      <w:tr>
        <w:tc>
          <w:tcPr/>
          <w:p>
            <w:pPr>
              <w:pStyle w:val="Compact"/>
            </w:pPr>
            <w:r>
              <w:rPr>
                <w:b/>
                <w:bCs/>
              </w:rPr>
              <w:t xml:space="preserve">Lisa T tagasiside</w:t>
            </w:r>
          </w:p>
        </w:tc>
        <w:tc>
          <w:tcPr/>
          <w:p>
            <w:pPr>
              <w:pStyle w:val="Compact"/>
            </w:pPr>
            <w:r>
              <w:t xml:space="preserve">Ministrid peavad kuulma perede KPI-sid — mitte ainult SKP-d</w:t>
            </w:r>
          </w:p>
        </w:tc>
      </w:tr>
    </w:tbl>
    <w:bookmarkEnd w:id="995"/>
    <w:bookmarkStart w:id="996" w:name="omavalitsused-esimene-front"/>
    <w:p>
      <w:pPr>
        <w:pStyle w:val="Heading3"/>
      </w:pPr>
      <w:r>
        <w:rPr>
          <w:rStyle w:val="SectionNumber"/>
        </w:rPr>
        <w:t xml:space="preserve">37.6.3</w:t>
      </w:r>
      <w:r>
        <w:tab/>
      </w:r>
      <w:r>
        <w:t xml:space="preserve">Omavalitsused — esimene front</w:t>
      </w:r>
    </w:p>
    <w:p>
      <w:pPr>
        <w:pStyle w:val="FirstParagraph"/>
      </w:pPr>
      <w:r>
        <w:t xml:space="preserve">Eesti on väike.</w:t>
      </w:r>
      <w:r>
        <w:t xml:space="preserve"> </w:t>
      </w:r>
      <w:r>
        <w:rPr>
          <w:b/>
          <w:bCs/>
        </w:rPr>
        <w:t xml:space="preserve">Küla, vald, linn</w:t>
      </w:r>
      <w:r>
        <w:t xml:space="preserve"> </w:t>
      </w:r>
      <w:r>
        <w:t xml:space="preserve">saavad teha rohkem kui oodata:</w:t>
      </w:r>
    </w:p>
    <w:p>
      <w:pPr>
        <w:pStyle w:val="Compact"/>
        <w:numPr>
          <w:ilvl w:val="0"/>
          <w:numId w:val="1323"/>
        </w:numPr>
      </w:pPr>
      <w:r>
        <w:t xml:space="preserve">Kohalik ettevõtlus (pood, käsitöö, turism)</w:t>
      </w:r>
    </w:p>
    <w:p>
      <w:pPr>
        <w:pStyle w:val="Compact"/>
        <w:numPr>
          <w:ilvl w:val="0"/>
          <w:numId w:val="1323"/>
        </w:numPr>
      </w:pPr>
      <w:r>
        <w:t xml:space="preserve">Pereklubid, isa-grupid (Lisa H)</w:t>
      </w:r>
    </w:p>
    <w:p>
      <w:pPr>
        <w:pStyle w:val="Compact"/>
        <w:numPr>
          <w:ilvl w:val="0"/>
          <w:numId w:val="1323"/>
        </w:numPr>
      </w:pPr>
      <w:r>
        <w:t xml:space="preserve">Kooli koostöö vanematega (Lisa J, N)</w:t>
      </w:r>
    </w:p>
    <w:p>
      <w:pPr>
        <w:pStyle w:val="Compact"/>
        <w:numPr>
          <w:ilvl w:val="0"/>
          <w:numId w:val="1323"/>
        </w:numPr>
      </w:pPr>
      <w:r>
        <w:t xml:space="preserve">Pühali-tüüpi keskused —</w:t>
      </w:r>
      <w:r>
        <w:t xml:space="preserve"> </w:t>
      </w:r>
      <w:r>
        <w:rPr>
          <w:b/>
          <w:bCs/>
        </w:rPr>
        <w:t xml:space="preserve">töö + pere + loodus</w:t>
      </w:r>
    </w:p>
    <w:p>
      <w:pPr>
        <w:pStyle w:val="Compact"/>
        <w:numPr>
          <w:ilvl w:val="0"/>
          <w:numId w:val="1323"/>
        </w:numPr>
      </w:pPr>
      <w:r>
        <w:rPr>
          <w:b/>
          <w:bCs/>
        </w:rPr>
        <w:t xml:space="preserve">Muru väljakud</w:t>
      </w:r>
      <w:r>
        <w:t xml:space="preserve"> </w:t>
      </w:r>
      <w:r>
        <w:t xml:space="preserve">igas linnaosas — paljajalu alad, pehme pind (Lisa AA §10; Hi on Life festival Pühalis kui prototüüp)</w:t>
      </w:r>
    </w:p>
    <w:p>
      <w:pPr>
        <w:pStyle w:val="Compact"/>
        <w:numPr>
          <w:ilvl w:val="0"/>
          <w:numId w:val="1323"/>
        </w:numPr>
      </w:pPr>
      <w:r>
        <w:rPr>
          <w:b/>
          <w:bCs/>
        </w:rPr>
        <w:t xml:space="preserve">Rippumisribad ja tõmbekangid</w:t>
      </w:r>
      <w:r>
        <w:t xml:space="preserve"> </w:t>
      </w:r>
      <w:r>
        <w:t xml:space="preserve">igas linnaosas — täiskasvanutele kõrgusega; eesmärk</w:t>
      </w:r>
      <w:r>
        <w:t xml:space="preserve"> </w:t>
      </w:r>
      <w:r>
        <w:rPr>
          <w:b/>
          <w:bCs/>
        </w:rPr>
        <w:t xml:space="preserve">90 sek rippumist päevas</w:t>
      </w:r>
      <w:r>
        <w:t xml:space="preserve"> </w:t>
      </w:r>
      <w:r>
        <w:t xml:space="preserve">(Lisa AB; Vanja Moves, schoolofmobility.com)</w:t>
      </w:r>
    </w:p>
    <w:p>
      <w:pPr>
        <w:pStyle w:val="FirstParagraph"/>
      </w:pPr>
      <w:r>
        <w:rPr>
          <w:b/>
          <w:bCs/>
        </w:rPr>
        <w:t xml:space="preserve">Jalanõud ja asfalt:</w:t>
      </w:r>
      <w:r>
        <w:t xml:space="preserve"> </w:t>
      </w:r>
      <w:r>
        <w:t xml:space="preserve">linn planeerib auto ja kõva pinna jaoks. Keha vajab</w:t>
      </w:r>
      <w:r>
        <w:t xml:space="preserve"> </w:t>
      </w:r>
      <w:r>
        <w:rPr>
          <w:b/>
          <w:bCs/>
        </w:rPr>
        <w:t xml:space="preserve">murdu</w:t>
      </w:r>
      <w:r>
        <w:t xml:space="preserve"> </w:t>
      </w:r>
      <w:r>
        <w:t xml:space="preserve">— eriti laste jalad. Uurimustöö jalanõude mõju kohta: Lisa AA.</w:t>
      </w:r>
      <w:r>
        <w:t xml:space="preserve"> </w:t>
      </w:r>
      <w:r>
        <w:rPr>
          <w:b/>
          <w:bCs/>
        </w:rPr>
        <w:t xml:space="preserve">Paljajalu kõndimine murul</w:t>
      </w:r>
      <w:r>
        <w:t xml:space="preserve"> </w:t>
      </w:r>
      <w:r>
        <w:t xml:space="preserve">peab tagasi tulema — mitte ainult üksik festival Pühalis.</w:t>
      </w:r>
    </w:p>
    <w:p>
      <w:pPr>
        <w:pStyle w:val="BodyText"/>
      </w:pPr>
      <w:r>
        <w:rPr>
          <w:b/>
          <w:bCs/>
        </w:rPr>
        <w:t xml:space="preserve">Rippumine:</w:t>
      </w:r>
      <w:r>
        <w:t xml:space="preserve"> </w:t>
      </w:r>
      <w:r>
        <w:t xml:space="preserve">inimene on ahv — ta vajab</w:t>
      </w:r>
      <w:r>
        <w:t xml:space="preserve"> </w:t>
      </w:r>
      <w:r>
        <w:rPr>
          <w:b/>
          <w:bCs/>
        </w:rPr>
        <w:t xml:space="preserve">rippumist</w:t>
      </w:r>
      <w:r>
        <w:t xml:space="preserve"> </w:t>
      </w:r>
      <w:r>
        <w:t xml:space="preserve">igapäevaselt. Linn ehitab tooli ja asfaldi, aga mitte rippumiskohti.</w:t>
      </w:r>
      <w:r>
        <w:t xml:space="preserve"> </w:t>
      </w:r>
      <w:r>
        <w:rPr>
          <w:b/>
          <w:bCs/>
        </w:rPr>
        <w:t xml:space="preserve">Lisa AB</w:t>
      </w:r>
      <w:r>
        <w:t xml:space="preserve"> </w:t>
      </w:r>
      <w:r>
        <w:t xml:space="preserve">— täielik võimaluste ülevaade ja omavalitsuse checklist.</w:t>
      </w:r>
    </w:p>
    <w:p>
      <w:pPr>
        <w:pStyle w:val="BlockText"/>
      </w:pPr>
      <w:r>
        <w:rPr>
          <w:i/>
          <w:iCs/>
        </w:rPr>
        <w:t xml:space="preserve">Alustada saab Eestist — sest me oleme väikesed, paindlikud ja digitaalsed. Aga ainult kui</w:t>
      </w:r>
      <w:r>
        <w:rPr>
          <w:i/>
          <w:iCs/>
        </w:rPr>
        <w:t xml:space="preserve"> </w:t>
      </w:r>
      <w:r>
        <w:rPr>
          <w:b/>
          <w:bCs/>
          <w:i/>
          <w:iCs/>
        </w:rPr>
        <w:t xml:space="preserve">valitsus kuuleb</w:t>
      </w:r>
      <w:r>
        <w:rPr>
          <w:i/>
          <w:iCs/>
        </w:rPr>
        <w:t xml:space="preserve"> </w:t>
      </w:r>
      <w:r>
        <w:rPr>
          <w:i/>
          <w:iCs/>
        </w:rPr>
        <w:t xml:space="preserve">— Lisa T, Lisa P, Lisa X (tagasiside).</w:t>
      </w:r>
    </w:p>
    <w:p>
      <w:r>
        <w:pict>
          <v:rect style="width:0;height:1.5pt" o:hralign="center" o:hrstd="t" o:hr="t"/>
        </w:pict>
      </w:r>
    </w:p>
    <w:bookmarkEnd w:id="996"/>
    <w:bookmarkEnd w:id="997"/>
    <w:bookmarkStart w:id="1003" w:name="case-studyd-mudel-vs-partnerlus"/>
    <w:p>
      <w:pPr>
        <w:pStyle w:val="Heading2"/>
      </w:pPr>
      <w:r>
        <w:rPr>
          <w:rStyle w:val="SectionNumber"/>
        </w:rPr>
        <w:t xml:space="preserve">37.7</w:t>
      </w:r>
      <w:r>
        <w:tab/>
      </w:r>
      <w:r>
        <w:t xml:space="preserve">6. CASE STUDY’D — mudel vs partnerlus</w:t>
      </w:r>
    </w:p>
    <w:p>
      <w:pPr>
        <w:pStyle w:val="BlockText"/>
      </w:pPr>
      <w:r>
        <w:rPr>
          <w:i/>
          <w:iCs/>
        </w:rPr>
        <w:t xml:space="preserve">Komposiitnäited. Ära kopeeri. Kaalu.</w:t>
      </w:r>
    </w:p>
    <w:bookmarkStart w:id="998" w:name="case-1-andres-pendelränne-tallinnas"/>
    <w:p>
      <w:pPr>
        <w:pStyle w:val="Heading3"/>
      </w:pPr>
      <w:r>
        <w:rPr>
          <w:rStyle w:val="SectionNumber"/>
        </w:rPr>
        <w:t xml:space="preserve">37.7.1</w:t>
      </w:r>
      <w:r>
        <w:tab/>
      </w:r>
      <w:r>
        <w:t xml:space="preserve">Case 1 — „Andres”: pendelränne Tallinnas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Isa 7–19 kontoris; lapsed 7–17 lasteaias/koolis; ema väsinud</w:t>
            </w:r>
          </w:p>
        </w:tc>
      </w:tr>
      <w:tr>
        <w:tc>
          <w:tcPr/>
          <w:p>
            <w:pPr>
              <w:pStyle w:val="Compact"/>
            </w:pPr>
            <w:r>
              <w:rPr>
                <w:b/>
                <w:bCs/>
              </w:rPr>
              <w:t xml:space="preserve">Tulemus</w:t>
            </w:r>
          </w:p>
        </w:tc>
        <w:tc>
          <w:tcPr/>
          <w:p>
            <w:pPr>
              <w:pStyle w:val="Compact"/>
            </w:pPr>
            <w:r>
              <w:t xml:space="preserve">Laps 12-aastaselt ekraanisõltuv; pere „koos” ainult nädalavahetusel</w:t>
            </w:r>
          </w:p>
        </w:tc>
      </w:tr>
      <w:tr>
        <w:tc>
          <w:tcPr/>
          <w:p>
            <w:pPr>
              <w:pStyle w:val="Compact"/>
            </w:pPr>
            <w:r>
              <w:rPr>
                <w:b/>
                <w:bCs/>
              </w:rPr>
              <w:t xml:space="preserve">Pööre</w:t>
            </w:r>
          </w:p>
        </w:tc>
        <w:tc>
          <w:tcPr/>
          <w:p>
            <w:pPr>
              <w:pStyle w:val="Compact"/>
            </w:pPr>
            <w:r>
              <w:t xml:space="preserve">Isa läks kaugtööle + BNI võrgustik; ema lühendas koormust; pereõhtud ilma ekraanita (Lisa E)</w:t>
            </w:r>
          </w:p>
        </w:tc>
      </w:tr>
      <w:tr>
        <w:tc>
          <w:tcPr/>
          <w:p>
            <w:pPr>
              <w:pStyle w:val="Compact"/>
            </w:pPr>
            <w:r>
              <w:rPr>
                <w:b/>
                <w:bCs/>
              </w:rPr>
              <w:t xml:space="preserve">Õppetund</w:t>
            </w:r>
          </w:p>
        </w:tc>
        <w:tc>
          <w:tcPr/>
          <w:p>
            <w:pPr>
              <w:pStyle w:val="Compact"/>
            </w:pPr>
            <w:r>
              <w:t xml:space="preserve">Struktuuri muutus &gt; „veel üks puhkusepäev”</w:t>
            </w:r>
          </w:p>
        </w:tc>
      </w:tr>
    </w:tbl>
    <w:bookmarkEnd w:id="998"/>
    <w:bookmarkStart w:id="999" w:name="case-2-liina-üksikema-orav-rattas"/>
    <w:p>
      <w:pPr>
        <w:pStyle w:val="Heading3"/>
      </w:pPr>
      <w:r>
        <w:rPr>
          <w:rStyle w:val="SectionNumber"/>
        </w:rPr>
        <w:t xml:space="preserve">37.7.2</w:t>
      </w:r>
      <w:r>
        <w:tab/>
      </w:r>
      <w:r>
        <w:t xml:space="preserve">Case 2 — „Liina”: üksikema orav rattas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Töö + lapsed + üür; isa puudub</w:t>
            </w:r>
          </w:p>
        </w:tc>
      </w:tr>
      <w:tr>
        <w:tc>
          <w:tcPr/>
          <w:p>
            <w:pPr>
              <w:pStyle w:val="Compact"/>
            </w:pPr>
            <w:r>
              <w:rPr>
                <w:b/>
                <w:bCs/>
              </w:rPr>
              <w:t xml:space="preserve">Tulemus</w:t>
            </w:r>
          </w:p>
        </w:tc>
        <w:tc>
          <w:tcPr/>
          <w:p>
            <w:pPr>
              <w:pStyle w:val="Compact"/>
            </w:pPr>
            <w:r>
              <w:t xml:space="preserve">Burnout; laps koolikiusamise ohver (Lisa S)</w:t>
            </w:r>
          </w:p>
        </w:tc>
      </w:tr>
      <w:tr>
        <w:tc>
          <w:tcPr/>
          <w:p>
            <w:pPr>
              <w:pStyle w:val="Compact"/>
            </w:pPr>
            <w:r>
              <w:rPr>
                <w:b/>
                <w:bCs/>
              </w:rPr>
              <w:t xml:space="preserve">Pööre</w:t>
            </w:r>
          </w:p>
        </w:tc>
        <w:tc>
          <w:tcPr/>
          <w:p>
            <w:pPr>
              <w:pStyle w:val="Compact"/>
            </w:pPr>
            <w:r>
              <w:t xml:space="preserve">Laiendatud pere (vanaema); Starfish finantskoolitus; kogukonna tugi</w:t>
            </w:r>
          </w:p>
        </w:tc>
      </w:tr>
      <w:tr>
        <w:tc>
          <w:tcPr/>
          <w:p>
            <w:pPr>
              <w:pStyle w:val="Compact"/>
            </w:pPr>
            <w:r>
              <w:rPr>
                <w:b/>
                <w:bCs/>
              </w:rPr>
              <w:t xml:space="preserve">Õppetund</w:t>
            </w:r>
          </w:p>
        </w:tc>
        <w:tc>
          <w:tcPr/>
          <w:p>
            <w:pPr>
              <w:pStyle w:val="Compact"/>
            </w:pPr>
            <w:r>
              <w:t xml:space="preserve">Partnerlus ei ole ainult abielu —</w:t>
            </w:r>
            <w:r>
              <w:t xml:space="preserve"> </w:t>
            </w:r>
            <w:r>
              <w:rPr>
                <w:b/>
                <w:bCs/>
              </w:rPr>
              <w:t xml:space="preserve">kogukond</w:t>
            </w:r>
            <w:r>
              <w:t xml:space="preserve"> </w:t>
            </w:r>
            <w:r>
              <w:t xml:space="preserve">on laev</w:t>
            </w:r>
          </w:p>
        </w:tc>
      </w:tr>
    </w:tbl>
    <w:bookmarkEnd w:id="999"/>
    <w:bookmarkStart w:id="1000" w:name="case-3-pühali-küla-kui-partnerlus"/>
    <w:p>
      <w:pPr>
        <w:pStyle w:val="Heading3"/>
      </w:pPr>
      <w:r>
        <w:rPr>
          <w:rStyle w:val="SectionNumber"/>
        </w:rPr>
        <w:t xml:space="preserve">37.7.3</w:t>
      </w:r>
      <w:r>
        <w:tab/>
      </w:r>
      <w:r>
        <w:t xml:space="preserve">Case 3 — Pühali: küla kui partnerlus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Urmas Sõõrumaa — töö, puhkus, pere, küla</w:t>
            </w:r>
            <w:r>
              <w:t xml:space="preserve"> </w:t>
            </w:r>
            <w:r>
              <w:rPr>
                <w:b/>
                <w:bCs/>
              </w:rPr>
              <w:t xml:space="preserve">ühes kohas</w:t>
            </w:r>
          </w:p>
        </w:tc>
      </w:tr>
      <w:tr>
        <w:tc>
          <w:tcPr/>
          <w:p>
            <w:pPr>
              <w:pStyle w:val="Compact"/>
            </w:pPr>
            <w:r>
              <w:rPr>
                <w:b/>
                <w:bCs/>
              </w:rPr>
              <w:t xml:space="preserve">Tulemus</w:t>
            </w:r>
          </w:p>
        </w:tc>
        <w:tc>
          <w:tcPr/>
          <w:p>
            <w:pPr>
              <w:pStyle w:val="Compact"/>
            </w:pPr>
            <w:r>
              <w:t xml:space="preserve">Elujõud tagasi maapiirkonda; inimesed</w:t>
            </w:r>
            <w:r>
              <w:t xml:space="preserve"> </w:t>
            </w:r>
            <w:r>
              <w:rPr>
                <w:b/>
                <w:bCs/>
              </w:rPr>
              <w:t xml:space="preserve">ei pendelda</w:t>
            </w:r>
          </w:p>
        </w:tc>
      </w:tr>
      <w:tr>
        <w:tc>
          <w:tcPr/>
          <w:p>
            <w:pPr>
              <w:pStyle w:val="Compact"/>
            </w:pPr>
            <w:r>
              <w:rPr>
                <w:b/>
                <w:bCs/>
              </w:rPr>
              <w:t xml:space="preserve">Õppetund</w:t>
            </w:r>
          </w:p>
        </w:tc>
        <w:tc>
          <w:tcPr/>
          <w:p>
            <w:pPr>
              <w:pStyle w:val="Compact"/>
            </w:pPr>
            <w:r>
              <w:t xml:space="preserve">Ettevõtlus + maapiirkond = võimalik Eestis</w:t>
            </w:r>
          </w:p>
        </w:tc>
      </w:tr>
    </w:tbl>
    <w:bookmarkEnd w:id="1000"/>
    <w:bookmarkStart w:id="1001" w:name="Xa828bd016d45aa2440dfd495e556594356e20e0"/>
    <w:p>
      <w:pPr>
        <w:pStyle w:val="Heading3"/>
      </w:pPr>
      <w:r>
        <w:rPr>
          <w:rStyle w:val="SectionNumber"/>
        </w:rPr>
        <w:t xml:space="preserve">37.7.4</w:t>
      </w:r>
      <w:r>
        <w:tab/>
      </w:r>
      <w:r>
        <w:t xml:space="preserve">Case 4 — BNI: ettevõtlus ilma korporatsioonita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Üks ettevõtja kutseala; soovitused teistelt</w:t>
            </w:r>
          </w:p>
        </w:tc>
      </w:tr>
      <w:tr>
        <w:tc>
          <w:tcPr/>
          <w:p>
            <w:pPr>
              <w:pStyle w:val="Compact"/>
            </w:pPr>
            <w:r>
              <w:rPr>
                <w:b/>
                <w:bCs/>
              </w:rPr>
              <w:t xml:space="preserve">Tulemus</w:t>
            </w:r>
          </w:p>
        </w:tc>
        <w:tc>
          <w:tcPr/>
          <w:p>
            <w:pPr>
              <w:pStyle w:val="Compact"/>
            </w:pPr>
            <w:r>
              <w:t xml:space="preserve">Stabiilsem sissetulek;</w:t>
            </w:r>
            <w:r>
              <w:t xml:space="preserve"> </w:t>
            </w:r>
            <w:r>
              <w:rPr>
                <w:b/>
                <w:bCs/>
              </w:rPr>
              <w:t xml:space="preserve">kontroll oma ajal</w:t>
            </w:r>
          </w:p>
        </w:tc>
      </w:tr>
      <w:tr>
        <w:tc>
          <w:tcPr/>
          <w:p>
            <w:pPr>
              <w:pStyle w:val="Compact"/>
            </w:pPr>
            <w:r>
              <w:rPr>
                <w:b/>
                <w:bCs/>
              </w:rPr>
              <w:t xml:space="preserve">Õppetund</w:t>
            </w:r>
          </w:p>
        </w:tc>
        <w:tc>
          <w:tcPr/>
          <w:p>
            <w:pPr>
              <w:pStyle w:val="Compact"/>
            </w:pPr>
            <w:r>
              <w:t xml:space="preserve">Raha võib tulla</w:t>
            </w:r>
            <w:r>
              <w:t xml:space="preserve"> </w:t>
            </w:r>
            <w:r>
              <w:rPr>
                <w:b/>
                <w:bCs/>
              </w:rPr>
              <w:t xml:space="preserve">partnerlusest</w:t>
            </w:r>
            <w:r>
              <w:t xml:space="preserve">, mitte ainult palgast</w:t>
            </w:r>
          </w:p>
        </w:tc>
      </w:tr>
    </w:tbl>
    <w:bookmarkEnd w:id="1001"/>
    <w:bookmarkStart w:id="1002" w:name="case-5-valitsus-kuulab-või-ei-kuula"/>
    <w:p>
      <w:pPr>
        <w:pStyle w:val="Heading3"/>
      </w:pPr>
      <w:r>
        <w:rPr>
          <w:rStyle w:val="SectionNumber"/>
        </w:rPr>
        <w:t xml:space="preserve">37.7.5</w:t>
      </w:r>
      <w:r>
        <w:tab/>
      </w:r>
      <w:r>
        <w:t xml:space="preserve">Case 5 — Valitsus kuulab (või ei kuula)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Lisa T</w:t>
            </w:r>
          </w:p>
        </w:tc>
        <w:tc>
          <w:tcPr/>
          <w:p>
            <w:pPr>
              <w:pStyle w:val="Compact"/>
            </w:pPr>
            <w:r>
              <w:t xml:space="preserve">Sündide langus, usaldus 30% — tulemused räägivad</w:t>
            </w:r>
          </w:p>
        </w:tc>
      </w:tr>
      <w:tr>
        <w:tc>
          <w:tcPr/>
          <w:p>
            <w:pPr>
              <w:pStyle w:val="Compact"/>
            </w:pPr>
            <w:r>
              <w:rPr>
                <w:b/>
                <w:bCs/>
              </w:rPr>
              <w:t xml:space="preserve">Küsimus</w:t>
            </w:r>
          </w:p>
        </w:tc>
        <w:tc>
          <w:tcPr/>
          <w:p>
            <w:pPr>
              <w:pStyle w:val="Compact"/>
            </w:pPr>
            <w:r>
              <w:t xml:space="preserve">Kas minister muudab poliitikat, kui perede KPI halveneb?</w:t>
            </w:r>
          </w:p>
        </w:tc>
      </w:tr>
      <w:tr>
        <w:tc>
          <w:tcPr/>
          <w:p>
            <w:pPr>
              <w:pStyle w:val="Compact"/>
            </w:pPr>
            <w:r>
              <w:rPr>
                <w:b/>
                <w:bCs/>
              </w:rPr>
              <w:t xml:space="preserve">Õppetund</w:t>
            </w:r>
          </w:p>
        </w:tc>
        <w:tc>
          <w:tcPr/>
          <w:p>
            <w:pPr>
              <w:pStyle w:val="Compact"/>
            </w:pPr>
            <w:r>
              <w:t xml:space="preserve">Reform</w:t>
            </w:r>
            <w:r>
              <w:t xml:space="preserve"> </w:t>
            </w:r>
            <w:r>
              <w:rPr>
                <w:b/>
                <w:bCs/>
              </w:rPr>
              <w:t xml:space="preserve">algab seestpoolt</w:t>
            </w:r>
            <w:r>
              <w:t xml:space="preserve"> </w:t>
            </w:r>
            <w:r>
              <w:t xml:space="preserve">— aga vajab</w:t>
            </w:r>
            <w:r>
              <w:t xml:space="preserve"> </w:t>
            </w:r>
            <w:r>
              <w:rPr>
                <w:b/>
                <w:bCs/>
              </w:rPr>
              <w:t xml:space="preserve">tagasisidet</w:t>
            </w:r>
            <w:r>
              <w:t xml:space="preserve"> </w:t>
            </w:r>
            <w:r>
              <w:t xml:space="preserve">(Lisa P, X)</w:t>
            </w:r>
          </w:p>
        </w:tc>
      </w:tr>
    </w:tbl>
    <w:p>
      <w:r>
        <w:pict>
          <v:rect style="width:0;height:1.5pt" o:hralign="center" o:hrstd="t" o:hr="t"/>
        </w:pict>
      </w:r>
    </w:p>
    <w:bookmarkEnd w:id="1002"/>
    <w:bookmarkEnd w:id="1003"/>
    <w:bookmarkStart w:id="1004" w:name="mida-sa-saad-teha-ilma-linna-põlgamiseta"/>
    <w:p>
      <w:pPr>
        <w:pStyle w:val="Heading2"/>
      </w:pPr>
      <w:r>
        <w:rPr>
          <w:rStyle w:val="SectionNumber"/>
        </w:rPr>
        <w:t xml:space="preserve">37.8</w:t>
      </w:r>
      <w:r>
        <w:tab/>
      </w:r>
      <w:r>
        <w:t xml:space="preserve">7. Mida sa saad teha — ilma linna põlgamiseta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Mõõda</w:t>
            </w:r>
            <w:r>
              <w:t xml:space="preserve"> </w:t>
            </w:r>
            <w:r>
              <w:t xml:space="preserve">— mitu tundi päevas oled lastega</w:t>
            </w:r>
            <w:r>
              <w:t xml:space="preserve"> </w:t>
            </w:r>
            <w:r>
              <w:rPr>
                <w:b/>
                <w:bCs/>
              </w:rPr>
              <w:t xml:space="preserve">kohal</w:t>
            </w:r>
            <w:r>
              <w:t xml:space="preserve"> </w:t>
            </w:r>
            <w:r>
              <w:t xml:space="preserve">(mitte voodis telefoniga)?</w:t>
            </w:r>
          </w:p>
        </w:tc>
      </w:tr>
      <w:tr>
        <w:tc>
          <w:tcPr/>
          <w:p>
            <w:pPr>
              <w:pStyle w:val="Compact"/>
            </w:pPr>
            <w:r>
              <w:t xml:space="preserve">2</w:t>
            </w:r>
          </w:p>
        </w:tc>
        <w:tc>
          <w:tcPr/>
          <w:p>
            <w:pPr>
              <w:pStyle w:val="Compact"/>
            </w:pPr>
            <w:r>
              <w:rPr>
                <w:b/>
                <w:bCs/>
              </w:rPr>
              <w:t xml:space="preserve">Lisa V</w:t>
            </w:r>
            <w:r>
              <w:t xml:space="preserve"> </w:t>
            </w:r>
            <w:r>
              <w:t xml:space="preserve">— uni;</w:t>
            </w:r>
            <w:r>
              <w:t xml:space="preserve"> </w:t>
            </w:r>
            <w:r>
              <w:rPr>
                <w:b/>
                <w:bCs/>
              </w:rPr>
              <w:t xml:space="preserve">Lisa H</w:t>
            </w:r>
            <w:r>
              <w:t xml:space="preserve"> </w:t>
            </w:r>
            <w:r>
              <w:t xml:space="preserve">— kui kriis</w:t>
            </w:r>
          </w:p>
        </w:tc>
      </w:tr>
      <w:tr>
        <w:tc>
          <w:tcPr/>
          <w:p>
            <w:pPr>
              <w:pStyle w:val="Compact"/>
            </w:pPr>
            <w:r>
              <w:t xml:space="preserve">3</w:t>
            </w:r>
          </w:p>
        </w:tc>
        <w:tc>
          <w:tcPr/>
          <w:p>
            <w:pPr>
              <w:pStyle w:val="Compact"/>
            </w:pPr>
            <w:r>
              <w:rPr>
                <w:b/>
                <w:bCs/>
              </w:rPr>
              <w:t xml:space="preserve">Lisa E</w:t>
            </w:r>
            <w:r>
              <w:t xml:space="preserve"> </w:t>
            </w:r>
            <w:r>
              <w:t xml:space="preserve">— pere rindejoon: ühine söögiaeg, ekraanivaba õhtu</w:t>
            </w:r>
          </w:p>
        </w:tc>
      </w:tr>
      <w:tr>
        <w:tc>
          <w:tcPr/>
          <w:p>
            <w:pPr>
              <w:pStyle w:val="Compact"/>
            </w:pPr>
            <w:r>
              <w:t xml:space="preserve">4</w:t>
            </w:r>
          </w:p>
        </w:tc>
        <w:tc>
          <w:tcPr/>
          <w:p>
            <w:pPr>
              <w:pStyle w:val="Compact"/>
            </w:pPr>
            <w:r>
              <w:rPr>
                <w:b/>
                <w:bCs/>
              </w:rPr>
              <w:t xml:space="preserve">Uuri</w:t>
            </w:r>
            <w:r>
              <w:t xml:space="preserve"> </w:t>
            </w:r>
            <w:r>
              <w:t xml:space="preserve">— kas kaugtöö, ettevõtlus või maapiirkond on</w:t>
            </w:r>
            <w:r>
              <w:t xml:space="preserve"> </w:t>
            </w:r>
            <w:r>
              <w:rPr>
                <w:b/>
                <w:bCs/>
              </w:rPr>
              <w:t xml:space="preserve">sinu</w:t>
            </w:r>
            <w:r>
              <w:t xml:space="preserve"> </w:t>
            </w:r>
            <w:r>
              <w:t xml:space="preserve">jaoks võimalik?</w:t>
            </w:r>
          </w:p>
        </w:tc>
      </w:tr>
      <w:tr>
        <w:tc>
          <w:tcPr/>
          <w:p>
            <w:pPr>
              <w:pStyle w:val="Compact"/>
            </w:pPr>
            <w:r>
              <w:t xml:space="preserve">5</w:t>
            </w:r>
          </w:p>
        </w:tc>
        <w:tc>
          <w:tcPr/>
          <w:p>
            <w:pPr>
              <w:pStyle w:val="Compact"/>
            </w:pPr>
            <w:r>
              <w:rPr>
                <w:b/>
                <w:bCs/>
              </w:rPr>
              <w:t xml:space="preserve">BNI / Starfish / Pühali</w:t>
            </w:r>
            <w:r>
              <w:t xml:space="preserve"> </w:t>
            </w:r>
            <w:r>
              <w:t xml:space="preserve">— üks koht, kust alustada</w:t>
            </w:r>
          </w:p>
        </w:tc>
      </w:tr>
      <w:tr>
        <w:tc>
          <w:tcPr/>
          <w:p>
            <w:pPr>
              <w:pStyle w:val="Compact"/>
            </w:pPr>
            <w:r>
              <w:t xml:space="preserve">6</w:t>
            </w:r>
          </w:p>
        </w:tc>
        <w:tc>
          <w:tcPr/>
          <w:p>
            <w:pPr>
              <w:pStyle w:val="Compact"/>
            </w:pPr>
            <w:r>
              <w:rPr>
                <w:b/>
                <w:bCs/>
              </w:rPr>
              <w:t xml:space="preserve">Tagasiside valitsusele</w:t>
            </w:r>
            <w:r>
              <w:t xml:space="preserve"> </w:t>
            </w:r>
            <w:r>
              <w:t xml:space="preserve">— Lisa T andmed; aus kiri, mitte viha</w:t>
            </w:r>
          </w:p>
        </w:tc>
      </w:tr>
      <w:tr>
        <w:tc>
          <w:tcPr/>
          <w:p>
            <w:pPr>
              <w:pStyle w:val="Compact"/>
            </w:pPr>
            <w:r>
              <w:t xml:space="preserve">7</w:t>
            </w:r>
          </w:p>
        </w:tc>
        <w:tc>
          <w:tcPr/>
          <w:p>
            <w:pPr>
              <w:pStyle w:val="Compact"/>
            </w:pPr>
            <w:r>
              <w:rPr>
                <w:b/>
                <w:bCs/>
              </w:rPr>
              <w:t xml:space="preserve">Intiimsuse atlas</w:t>
            </w:r>
            <w:r>
              <w:t xml:space="preserve"> </w:t>
            </w:r>
            <w:r>
              <w:t xml:space="preserve">— kui pere on tühi, alusta</w:t>
            </w:r>
            <w:r>
              <w:t xml:space="preserve"> </w:t>
            </w:r>
            <w:r>
              <w:rPr>
                <w:b/>
                <w:bCs/>
              </w:rPr>
              <w:t xml:space="preserve">suhtest</w:t>
            </w:r>
            <w:r>
              <w:t xml:space="preserve"> </w:t>
            </w:r>
            <w:r>
              <w:t xml:space="preserve">(OPORD manifest)</w:t>
            </w:r>
          </w:p>
        </w:tc>
      </w:tr>
    </w:tbl>
    <w:p>
      <w:r>
        <w:pict>
          <v:rect style="width:0;height:1.5pt" o:hralign="center" o:hrstd="t" o:hr="t"/>
        </w:pict>
      </w:r>
    </w:p>
    <w:bookmarkEnd w:id="1004"/>
    <w:bookmarkStart w:id="1009" w:name="avatud-meel-küsimused-endale-2"/>
    <w:p>
      <w:pPr>
        <w:pStyle w:val="Heading2"/>
      </w:pPr>
      <w:r>
        <w:rPr>
          <w:rStyle w:val="SectionNumber"/>
        </w:rPr>
        <w:t xml:space="preserve">37.9</w:t>
      </w:r>
      <w:r>
        <w:tab/>
      </w:r>
      <w:r>
        <w:t xml:space="preserve">8. AVATUD MEEL — küsimused endale</w:t>
      </w:r>
    </w:p>
    <w:bookmarkStart w:id="1005" w:name="a.-mudel"/>
    <w:p>
      <w:pPr>
        <w:pStyle w:val="Heading3"/>
      </w:pPr>
      <w:r>
        <w:rPr>
          <w:rStyle w:val="SectionNumber"/>
        </w:rPr>
        <w:t xml:space="preserve">37.9.1</w:t>
      </w:r>
      <w:r>
        <w:tab/>
      </w:r>
      <w:r>
        <w:t xml:space="preserve">A. Mudel</w:t>
      </w:r>
    </w:p>
    <w:p>
      <w:pPr>
        <w:pStyle w:val="Compact"/>
        <w:numPr>
          <w:ilvl w:val="0"/>
          <w:numId w:val="1324"/>
        </w:numPr>
      </w:pPr>
      <w:r>
        <w:t xml:space="preserve">Kas minu pere elab</w:t>
      </w:r>
      <w:r>
        <w:t xml:space="preserve"> </w:t>
      </w:r>
      <w:r>
        <w:rPr>
          <w:b/>
          <w:bCs/>
        </w:rPr>
        <w:t xml:space="preserve">tööstusmudeli</w:t>
      </w:r>
      <w:r>
        <w:t xml:space="preserve"> </w:t>
      </w:r>
      <w:r>
        <w:t xml:space="preserve">järgi — isa ära, lapsed mujal?</w:t>
      </w:r>
    </w:p>
    <w:p>
      <w:pPr>
        <w:pStyle w:val="Compact"/>
        <w:numPr>
          <w:ilvl w:val="0"/>
          <w:numId w:val="1324"/>
        </w:numPr>
      </w:pPr>
      <w:r>
        <w:t xml:space="preserve">Kas „õnnetu” on minu isiklik viga — või</w:t>
      </w:r>
      <w:r>
        <w:t xml:space="preserve"> </w:t>
      </w:r>
      <w:r>
        <w:rPr>
          <w:b/>
          <w:bCs/>
        </w:rPr>
        <w:t xml:space="preserve">struktuuri</w:t>
      </w:r>
      <w:r>
        <w:t xml:space="preserve"> </w:t>
      </w:r>
      <w:r>
        <w:t xml:space="preserve">tulemus?</w:t>
      </w:r>
    </w:p>
    <w:p>
      <w:pPr>
        <w:pStyle w:val="Compact"/>
        <w:numPr>
          <w:ilvl w:val="0"/>
          <w:numId w:val="1324"/>
        </w:numPr>
      </w:pPr>
      <w:r>
        <w:t xml:space="preserve">Kas ma tean, mis on Rockefelleri ajastu</w:t>
      </w:r>
      <w:r>
        <w:t xml:space="preserve"> </w:t>
      </w:r>
      <w:r>
        <w:rPr>
          <w:b/>
          <w:bCs/>
        </w:rPr>
        <w:t xml:space="preserve">kriitiline</w:t>
      </w:r>
      <w:r>
        <w:t xml:space="preserve"> </w:t>
      </w:r>
      <w:r>
        <w:t xml:space="preserve">narratiiv — ja mis on liialdus?</w:t>
      </w:r>
    </w:p>
    <w:bookmarkEnd w:id="1005"/>
    <w:bookmarkStart w:id="1006" w:name="b.-partnerlus"/>
    <w:p>
      <w:pPr>
        <w:pStyle w:val="Heading3"/>
      </w:pPr>
      <w:r>
        <w:rPr>
          <w:rStyle w:val="SectionNumber"/>
        </w:rPr>
        <w:t xml:space="preserve">37.9.2</w:t>
      </w:r>
      <w:r>
        <w:tab/>
      </w:r>
      <w:r>
        <w:t xml:space="preserve">B. Partnerlus</w:t>
      </w:r>
    </w:p>
    <w:p>
      <w:pPr>
        <w:pStyle w:val="Compact"/>
        <w:numPr>
          <w:ilvl w:val="0"/>
          <w:numId w:val="1325"/>
        </w:numPr>
      </w:pPr>
      <w:r>
        <w:t xml:space="preserve">Mis tähendab</w:t>
      </w:r>
      <w:r>
        <w:t xml:space="preserve"> </w:t>
      </w:r>
      <w:r>
        <w:rPr>
          <w:b/>
          <w:bCs/>
        </w:rPr>
        <w:t xml:space="preserve">minu</w:t>
      </w:r>
      <w:r>
        <w:t xml:space="preserve"> </w:t>
      </w:r>
      <w:r>
        <w:t xml:space="preserve">jaoks „oma laev”?</w:t>
      </w:r>
    </w:p>
    <w:p>
      <w:pPr>
        <w:pStyle w:val="Compact"/>
        <w:numPr>
          <w:ilvl w:val="0"/>
          <w:numId w:val="1325"/>
        </w:numPr>
      </w:pPr>
      <w:r>
        <w:t xml:space="preserve">Kas ma võin teenida raha</w:t>
      </w:r>
      <w:r>
        <w:t xml:space="preserve"> </w:t>
      </w:r>
      <w:r>
        <w:rPr>
          <w:b/>
          <w:bCs/>
        </w:rPr>
        <w:t xml:space="preserve">ilma</w:t>
      </w:r>
      <w:r>
        <w:t xml:space="preserve"> </w:t>
      </w:r>
      <w:r>
        <w:t xml:space="preserve">perest 10 h päevas eemal?</w:t>
      </w:r>
    </w:p>
    <w:p>
      <w:pPr>
        <w:pStyle w:val="Compact"/>
        <w:numPr>
          <w:ilvl w:val="0"/>
          <w:numId w:val="1325"/>
        </w:numPr>
      </w:pPr>
      <w:r>
        <w:t xml:space="preserve">Kes on minu</w:t>
      </w:r>
      <w:r>
        <w:t xml:space="preserve"> </w:t>
      </w:r>
      <w:r>
        <w:rPr>
          <w:b/>
          <w:bCs/>
        </w:rPr>
        <w:t xml:space="preserve">laiendatud pere</w:t>
      </w:r>
      <w:r>
        <w:t xml:space="preserve"> </w:t>
      </w:r>
      <w:r>
        <w:t xml:space="preserve">— kui bioloogiline on killustunud?</w:t>
      </w:r>
    </w:p>
    <w:bookmarkEnd w:id="1006"/>
    <w:bookmarkStart w:id="1007" w:name="c.-eesti"/>
    <w:p>
      <w:pPr>
        <w:pStyle w:val="Heading3"/>
      </w:pPr>
      <w:r>
        <w:rPr>
          <w:rStyle w:val="SectionNumber"/>
        </w:rPr>
        <w:t xml:space="preserve">37.9.3</w:t>
      </w:r>
      <w:r>
        <w:tab/>
      </w:r>
      <w:r>
        <w:t xml:space="preserve">C. Eesti</w:t>
      </w:r>
    </w:p>
    <w:p>
      <w:pPr>
        <w:pStyle w:val="Compact"/>
        <w:numPr>
          <w:ilvl w:val="0"/>
          <w:numId w:val="1326"/>
        </w:numPr>
      </w:pPr>
      <w:r>
        <w:t xml:space="preserve">Mida minu</w:t>
      </w:r>
      <w:r>
        <w:t xml:space="preserve"> </w:t>
      </w:r>
      <w:r>
        <w:rPr>
          <w:b/>
          <w:bCs/>
        </w:rPr>
        <w:t xml:space="preserve">omavalitsus</w:t>
      </w:r>
      <w:r>
        <w:t xml:space="preserve"> </w:t>
      </w:r>
      <w:r>
        <w:t xml:space="preserve">saaks teha — kool, ettevõtlus, transport?</w:t>
      </w:r>
    </w:p>
    <w:p>
      <w:pPr>
        <w:pStyle w:val="Compact"/>
        <w:numPr>
          <w:ilvl w:val="0"/>
          <w:numId w:val="1326"/>
        </w:numPr>
      </w:pPr>
      <w:r>
        <w:t xml:space="preserve">Kas ma olen andnud</w:t>
      </w:r>
      <w:r>
        <w:t xml:space="preserve"> </w:t>
      </w:r>
      <w:r>
        <w:rPr>
          <w:b/>
          <w:bCs/>
        </w:rPr>
        <w:t xml:space="preserve">tagasisidet</w:t>
      </w:r>
      <w:r>
        <w:t xml:space="preserve"> </w:t>
      </w:r>
      <w:r>
        <w:t xml:space="preserve">(Lisa T KPI-d) — või ainult kurtnud?</w:t>
      </w:r>
    </w:p>
    <w:p>
      <w:pPr>
        <w:pStyle w:val="Compact"/>
        <w:numPr>
          <w:ilvl w:val="0"/>
          <w:numId w:val="1326"/>
        </w:numPr>
      </w:pPr>
      <w:r>
        <w:t xml:space="preserve">Kas ma kaitseksin</w:t>
      </w:r>
      <w:r>
        <w:t xml:space="preserve"> </w:t>
      </w:r>
      <w:r>
        <w:rPr>
          <w:b/>
          <w:bCs/>
        </w:rPr>
        <w:t xml:space="preserve">oma veendumusi</w:t>
      </w:r>
      <w:r>
        <w:t xml:space="preserve"> </w:t>
      </w:r>
      <w:r>
        <w:t xml:space="preserve">— või järgiksin mudelit ilma mõtlemata?</w:t>
      </w:r>
    </w:p>
    <w:bookmarkEnd w:id="1007"/>
    <w:bookmarkStart w:id="1008" w:name="d.-lapsed"/>
    <w:p>
      <w:pPr>
        <w:pStyle w:val="Heading3"/>
      </w:pPr>
      <w:r>
        <w:rPr>
          <w:rStyle w:val="SectionNumber"/>
        </w:rPr>
        <w:t xml:space="preserve">37.9.4</w:t>
      </w:r>
      <w:r>
        <w:tab/>
      </w:r>
      <w:r>
        <w:t xml:space="preserve">D. Lapsed</w:t>
      </w:r>
    </w:p>
    <w:p>
      <w:pPr>
        <w:pStyle w:val="Compact"/>
        <w:numPr>
          <w:ilvl w:val="0"/>
          <w:numId w:val="1327"/>
        </w:numPr>
      </w:pPr>
      <w:r>
        <w:t xml:space="preserve">Kas mu laps näeb mind</w:t>
      </w:r>
      <w:r>
        <w:t xml:space="preserve"> </w:t>
      </w:r>
      <w:r>
        <w:rPr>
          <w:b/>
          <w:bCs/>
        </w:rPr>
        <w:t xml:space="preserve">eeskujuna</w:t>
      </w:r>
      <w:r>
        <w:t xml:space="preserve"> </w:t>
      </w:r>
      <w:r>
        <w:t xml:space="preserve">— või ainult väsinud inimesena õhtul?</w:t>
      </w:r>
    </w:p>
    <w:p>
      <w:pPr>
        <w:pStyle w:val="Compact"/>
        <w:numPr>
          <w:ilvl w:val="0"/>
          <w:numId w:val="1327"/>
        </w:numPr>
      </w:pPr>
      <w:r>
        <w:t xml:space="preserve">Kas kool toetab</w:t>
      </w:r>
      <w:r>
        <w:t xml:space="preserve"> </w:t>
      </w:r>
      <w:r>
        <w:rPr>
          <w:b/>
          <w:bCs/>
        </w:rPr>
        <w:t xml:space="preserve">kohalolekut</w:t>
      </w:r>
      <w:r>
        <w:t xml:space="preserve"> </w:t>
      </w:r>
      <w:r>
        <w:t xml:space="preserve">— või konveierit? (Lisa J, W)</w:t>
      </w:r>
    </w:p>
    <w:p>
      <w:r>
        <w:pict>
          <v:rect style="width:0;height:1.5pt" o:hralign="center" o:hrstd="t" o:hr="t"/>
        </w:pict>
      </w:r>
    </w:p>
    <w:bookmarkEnd w:id="1008"/>
    <w:bookmarkEnd w:id="1009"/>
    <w:bookmarkStart w:id="1010" w:name="mida-see-ei-ole-4"/>
    <w:p>
      <w:pPr>
        <w:pStyle w:val="Heading2"/>
      </w:pPr>
      <w:r>
        <w:rPr>
          <w:rStyle w:val="SectionNumber"/>
        </w:rPr>
        <w:t xml:space="preserve">37.10</w:t>
      </w:r>
      <w:r>
        <w:tab/>
      </w:r>
      <w:r>
        <w:t xml:space="preserve">9.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„Linna on kurjad”</w:t>
            </w:r>
          </w:p>
        </w:tc>
        <w:tc>
          <w:tcPr/>
          <w:p>
            <w:pPr>
              <w:pStyle w:val="Compact"/>
            </w:pPr>
            <w:r>
              <w:t xml:space="preserve">Kriitika</w:t>
            </w:r>
            <w:r>
              <w:t xml:space="preserve"> </w:t>
            </w:r>
            <w:r>
              <w:rPr>
                <w:b/>
                <w:bCs/>
              </w:rPr>
              <w:t xml:space="preserve">mudelist</w:t>
            </w:r>
            <w:r>
              <w:t xml:space="preserve">, mitte kõigile kolimine</w:t>
            </w:r>
          </w:p>
        </w:tc>
      </w:tr>
      <w:tr>
        <w:tc>
          <w:tcPr/>
          <w:p>
            <w:pPr>
              <w:pStyle w:val="Compact"/>
            </w:pPr>
            <w:r>
              <w:t xml:space="preserve">„Naine peab kodus”</w:t>
            </w:r>
          </w:p>
        </w:tc>
        <w:tc>
          <w:tcPr/>
          <w:p>
            <w:pPr>
              <w:pStyle w:val="Compact"/>
            </w:pPr>
            <w:r>
              <w:rPr>
                <w:b/>
                <w:bCs/>
              </w:rPr>
              <w:t xml:space="preserve">Partnerlus</w:t>
            </w:r>
            <w:r>
              <w:t xml:space="preserve"> </w:t>
            </w:r>
            <w:r>
              <w:t xml:space="preserve">— mõlemad rollid väärtustatud</w:t>
            </w:r>
          </w:p>
        </w:tc>
      </w:tr>
      <w:tr>
        <w:tc>
          <w:tcPr/>
          <w:p>
            <w:pPr>
              <w:pStyle w:val="Compact"/>
            </w:pPr>
            <w:r>
              <w:t xml:space="preserve">Rockefelleri vandenõu</w:t>
            </w:r>
          </w:p>
        </w:tc>
        <w:tc>
          <w:tcPr/>
          <w:p>
            <w:pPr>
              <w:pStyle w:val="Compact"/>
            </w:pPr>
            <w:r>
              <w:t xml:space="preserve">Ajalooline</w:t>
            </w:r>
            <w:r>
              <w:t xml:space="preserve"> </w:t>
            </w:r>
            <w:r>
              <w:rPr>
                <w:b/>
                <w:bCs/>
              </w:rPr>
              <w:t xml:space="preserve">uurimine</w:t>
            </w:r>
            <w:r>
              <w:t xml:space="preserve"> </w:t>
            </w:r>
            <w:r>
              <w:t xml:space="preserve">+ kriitiline mõtlemine</w:t>
            </w:r>
          </w:p>
        </w:tc>
      </w:tr>
      <w:tr>
        <w:tc>
          <w:tcPr/>
          <w:p>
            <w:pPr>
              <w:pStyle w:val="Compact"/>
            </w:pPr>
            <w:r>
              <w:t xml:space="preserve">Riigi asendamine</w:t>
            </w:r>
          </w:p>
        </w:tc>
        <w:tc>
          <w:tcPr/>
          <w:p>
            <w:pPr>
              <w:pStyle w:val="Compact"/>
            </w:pPr>
            <w:r>
              <w:t xml:space="preserve">Reform</w:t>
            </w:r>
            <w:r>
              <w:t xml:space="preserve"> </w:t>
            </w:r>
            <w:r>
              <w:rPr>
                <w:b/>
                <w:bCs/>
              </w:rPr>
              <w:t xml:space="preserve">seestpoolt</w:t>
            </w:r>
            <w:r>
              <w:t xml:space="preserve"> </w:t>
            </w:r>
            <w:r>
              <w:t xml:space="preserve">Eesti valitsusest</w:t>
            </w:r>
          </w:p>
        </w:tc>
      </w:tr>
      <w:tr>
        <w:tc>
          <w:tcPr/>
          <w:p>
            <w:pPr>
              <w:pStyle w:val="Compact"/>
            </w:pPr>
            <w:r>
              <w:t xml:space="preserve">Nostalgia</w:t>
            </w:r>
          </w:p>
        </w:tc>
        <w:tc>
          <w:tcPr/>
          <w:p>
            <w:pPr>
              <w:pStyle w:val="Compact"/>
            </w:pPr>
            <w:r>
              <w:rPr>
                <w:b/>
                <w:bCs/>
              </w:rPr>
              <w:t xml:space="preserve">Tulevik</w:t>
            </w:r>
            <w:r>
              <w:t xml:space="preserve"> </w:t>
            </w:r>
            <w:r>
              <w:t xml:space="preserve">— kaugtöö, ettevõtlus, digiriik</w:t>
            </w:r>
          </w:p>
        </w:tc>
      </w:tr>
    </w:tbl>
    <w:p>
      <w:r>
        <w:pict>
          <v:rect style="width:0;height:1.5pt" o:hralign="center" o:hrstd="t" o:hr="t"/>
        </w:pict>
      </w:r>
    </w:p>
    <w:bookmarkEnd w:id="1010"/>
    <w:bookmarkStart w:id="1011" w:name="lugemine-ja-seosed"/>
    <w:p>
      <w:pPr>
        <w:pStyle w:val="Heading2"/>
      </w:pPr>
      <w:r>
        <w:rPr>
          <w:rStyle w:val="SectionNumber"/>
        </w:rPr>
        <w:t xml:space="preserve">37.11</w:t>
      </w:r>
      <w:r>
        <w:tab/>
      </w:r>
      <w:r>
        <w:t xml:space="preserve">10. Lugemine ja seosed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E</w:t>
            </w:r>
            <w:r>
              <w:t xml:space="preserve"> </w:t>
            </w:r>
            <w:r>
              <w:t xml:space="preserve">/ raamat-05</w:t>
            </w:r>
          </w:p>
        </w:tc>
        <w:tc>
          <w:tcPr/>
          <w:p>
            <w:pPr>
              <w:pStyle w:val="Compact"/>
            </w:pPr>
            <w:r>
              <w:t xml:space="preserve">Pere rindejoon</w:t>
            </w:r>
          </w:p>
        </w:tc>
      </w:tr>
      <w:tr>
        <w:tc>
          <w:tcPr/>
          <w:p>
            <w:pPr>
              <w:pStyle w:val="Compact"/>
            </w:pPr>
            <w:r>
              <w:rPr>
                <w:b/>
                <w:bCs/>
              </w:rPr>
              <w:t xml:space="preserve">Lisa H</w:t>
            </w:r>
          </w:p>
        </w:tc>
        <w:tc>
          <w:tcPr/>
          <w:p>
            <w:pPr>
              <w:pStyle w:val="Compact"/>
            </w:pPr>
            <w:r>
              <w:t xml:space="preserve">Isa kriisis — kohalolek</w:t>
            </w:r>
          </w:p>
        </w:tc>
      </w:tr>
      <w:tr>
        <w:tc>
          <w:tcPr/>
          <w:p>
            <w:pPr>
              <w:pStyle w:val="Compact"/>
            </w:pPr>
            <w:r>
              <w:rPr>
                <w:b/>
                <w:bCs/>
              </w:rPr>
              <w:t xml:space="preserve">Lisa L</w:t>
            </w:r>
          </w:p>
        </w:tc>
        <w:tc>
          <w:tcPr/>
          <w:p>
            <w:pPr>
              <w:pStyle w:val="Compact"/>
            </w:pPr>
            <w:r>
              <w:t xml:space="preserve">Valitsus, Muski algoritm</w:t>
            </w:r>
          </w:p>
        </w:tc>
      </w:tr>
      <w:tr>
        <w:tc>
          <w:tcPr/>
          <w:p>
            <w:pPr>
              <w:pStyle w:val="Compact"/>
            </w:pPr>
            <w:r>
              <w:rPr>
                <w:b/>
                <w:bCs/>
              </w:rPr>
              <w:t xml:space="preserve">Lisa T</w:t>
            </w:r>
          </w:p>
        </w:tc>
        <w:tc>
          <w:tcPr/>
          <w:p>
            <w:pPr>
              <w:pStyle w:val="Compact"/>
            </w:pPr>
            <w:r>
              <w:t xml:space="preserve">Perede KPI, ministrite tagasiside</w:t>
            </w:r>
          </w:p>
        </w:tc>
      </w:tr>
      <w:tr>
        <w:tc>
          <w:tcPr/>
          <w:p>
            <w:pPr>
              <w:pStyle w:val="Compact"/>
            </w:pPr>
            <w:r>
              <w:rPr>
                <w:b/>
                <w:bCs/>
              </w:rPr>
              <w:t xml:space="preserve">Lisa W</w:t>
            </w:r>
          </w:p>
        </w:tc>
        <w:tc>
          <w:tcPr/>
          <w:p>
            <w:pPr>
              <w:pStyle w:val="Compact"/>
            </w:pPr>
            <w:r>
              <w:t xml:space="preserve">Beebi austus algusest</w:t>
            </w:r>
          </w:p>
        </w:tc>
      </w:tr>
      <w:tr>
        <w:tc>
          <w:tcPr/>
          <w:p>
            <w:pPr>
              <w:pStyle w:val="Compact"/>
            </w:pPr>
            <w:r>
              <w:rPr>
                <w:b/>
                <w:bCs/>
              </w:rPr>
              <w:t xml:space="preserve">Lisa Y</w:t>
            </w:r>
          </w:p>
        </w:tc>
        <w:tc>
          <w:tcPr/>
          <w:p>
            <w:pPr>
              <w:pStyle w:val="Compact"/>
            </w:pPr>
            <w:r>
              <w:t xml:space="preserve">Stress kui mudeli sümptom</w:t>
            </w:r>
          </w:p>
        </w:tc>
      </w:tr>
      <w:tr>
        <w:tc>
          <w:tcPr/>
          <w:p>
            <w:pPr>
              <w:pStyle w:val="Compact"/>
            </w:pPr>
            <w:r>
              <w:rPr>
                <w:b/>
                <w:bCs/>
              </w:rPr>
              <w:t xml:space="preserve">Lisa M</w:t>
            </w:r>
          </w:p>
        </w:tc>
        <w:tc>
          <w:tcPr/>
          <w:p>
            <w:pPr>
              <w:pStyle w:val="Compact"/>
            </w:pPr>
            <w:r>
              <w:t xml:space="preserve">Identiteet, LIHTSUS</w:t>
            </w:r>
          </w:p>
        </w:tc>
      </w:tr>
    </w:tbl>
    <w:p>
      <w:r>
        <w:pict>
          <v:rect style="width:0;height:1.5pt" o:hralign="center" o:hrstd="t" o:hr="t"/>
        </w:pict>
      </w:r>
    </w:p>
    <w:bookmarkEnd w:id="1011"/>
    <w:bookmarkStart w:id="1012" w:name="üks-lause-mida-võid-jagada-4"/>
    <w:p>
      <w:pPr>
        <w:pStyle w:val="Heading2"/>
      </w:pPr>
      <w:r>
        <w:rPr>
          <w:rStyle w:val="SectionNumber"/>
        </w:rPr>
        <w:t xml:space="preserve">37.12</w:t>
      </w:r>
      <w:r>
        <w:tab/>
      </w:r>
      <w:r>
        <w:t xml:space="preserve">11. Üks lause, mida võid jagada</w:t>
      </w:r>
    </w:p>
    <w:p>
      <w:pPr>
        <w:pStyle w:val="BlockText"/>
      </w:pPr>
      <w:r>
        <w:rPr>
          <w:b/>
          <w:bCs/>
        </w:rPr>
        <w:t xml:space="preserve">„Me ehitasime linnad suletud tubadega ja saatsime isa ära raha teenima. See mudel on õnnetu. Tagasipöördumine partnerluse ja ettevõtluse juurde algab perest — ja Eestist seestpoolt valitsust. Ära usu mind. Uuri ise.”</w:t>
      </w:r>
    </w:p>
    <w:p>
      <w:r>
        <w:pict>
          <v:rect style="width:0;height:1.5pt" o:hralign="center" o:hrstd="t" o:hr="t"/>
        </w:pict>
      </w:r>
    </w:p>
    <w:p>
      <w:pPr>
        <w:pStyle w:val="FirstParagraph"/>
      </w:pPr>
      <w:r>
        <w:rPr>
          <w:i/>
          <w:iCs/>
        </w:rPr>
        <w:t xml:space="preserve">Lisa Z — Operatsioon „Peegel”. Uurimustöö, mitte poliitiline manifest. Kriisis: Lisa H.</w:t>
      </w:r>
    </w:p>
    <w:p>
      <w:pPr>
        <w:pStyle w:val="BodyText"/>
      </w:pPr>
      <w:r>
        <w:rPr>
          <w:b/>
          <w:bCs/>
        </w:rPr>
        <w:t xml:space="preserve">Seotud:</w:t>
      </w:r>
      <w:r>
        <w:t xml:space="preserve"> </w:t>
      </w:r>
      <w:r>
        <w:rPr>
          <w:b/>
          <w:bCs/>
        </w:rPr>
        <w:t xml:space="preserve">Lisa AG</w:t>
      </w:r>
      <w:r>
        <w:t xml:space="preserve"> </w:t>
      </w:r>
      <w:r>
        <w:t xml:space="preserve">— rollid, NL-skeem, mehe roll ja naise juhised (pragmaatiline partnerlus).</w:t>
      </w:r>
    </w:p>
    <w:bookmarkEnd w:id="1012"/>
    <w:bookmarkEnd w:id="1013"/>
    <w:bookmarkStart w:id="1047" w:name="lisa-aa-intiimsuse-atlas-keha-ja-ajalugu"/>
    <w:p>
      <w:pPr>
        <w:pStyle w:val="Heading1"/>
      </w:pPr>
      <w:r>
        <w:rPr>
          <w:rStyle w:val="SectionNumber"/>
        </w:rPr>
        <w:t xml:space="preserve">38</w:t>
      </w:r>
      <w:r>
        <w:tab/>
      </w:r>
      <w:r>
        <w:t xml:space="preserve">Lisa AA — Intiimsuse atlas, keha ja ajalugu</w:t>
      </w:r>
    </w:p>
    <w:p>
      <w:pPr>
        <w:pStyle w:val="FirstParagraph"/>
      </w:pPr>
      <w:r>
        <w:rPr>
          <w:b/>
          <w:bCs/>
        </w:rPr>
        <w:t xml:space="preserve">Operatsioon „Peegel”</w:t>
      </w:r>
      <w:r>
        <w:t xml:space="preserve"> </w:t>
      </w:r>
      <w:r>
        <w:t xml:space="preserve">| Kohustuslik kirjandus — ava silmad | Põhimõte:</w:t>
      </w:r>
      <w:r>
        <w:t xml:space="preserve"> </w:t>
      </w:r>
      <w:r>
        <w:rPr>
          <w:i/>
          <w:iCs/>
        </w:rPr>
        <w:t xml:space="preserve">teadlikkus, mitte tabu</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(JES Kirjastus, 2024); Rachel Maines —</w:t>
      </w:r>
      <w:r>
        <w:t xml:space="preserve"> </w:t>
      </w:r>
      <w:r>
        <w:rPr>
          <w:i/>
          <w:iCs/>
        </w:rPr>
        <w:t xml:space="preserve">The Technology of Orgasm</w:t>
      </w:r>
      <w:r>
        <w:t xml:space="preserve"> </w:t>
      </w:r>
      <w:r>
        <w:t xml:space="preserve">(1999);</w:t>
      </w:r>
      <w:r>
        <w:t xml:space="preserve"> </w:t>
      </w:r>
      <w:r>
        <w:rPr>
          <w:b/>
          <w:bCs/>
        </w:rPr>
        <w:t xml:space="preserve">Epp Kärsin</w:t>
      </w:r>
      <w:r>
        <w:t xml:space="preserve"> </w:t>
      </w:r>
      <w:r>
        <w:t xml:space="preserve">(eppkarsin.com). Seotud:</w:t>
      </w:r>
      <w:r>
        <w:t xml:space="preserve"> </w:t>
      </w:r>
      <w:r>
        <w:rPr>
          <w:b/>
          <w:bCs/>
        </w:rPr>
        <w:t xml:space="preserve">Lisa E</w:t>
      </w:r>
      <w:r>
        <w:t xml:space="preserve"> </w:t>
      </w:r>
      <w:r>
        <w:t xml:space="preserve">(pere rindejoon),</w:t>
      </w:r>
      <w:r>
        <w:t xml:space="preserve"> </w:t>
      </w:r>
      <w:r>
        <w:rPr>
          <w:b/>
          <w:bCs/>
        </w:rPr>
        <w:t xml:space="preserve">Lisa W</w:t>
      </w:r>
      <w:r>
        <w:t xml:space="preserve"> </w:t>
      </w:r>
      <w:r>
        <w:t xml:space="preserve">(austus),</w:t>
      </w:r>
      <w:r>
        <w:t xml:space="preserve"> </w:t>
      </w:r>
      <w:r>
        <w:rPr>
          <w:b/>
          <w:bCs/>
        </w:rPr>
        <w:t xml:space="preserve">Lisa V</w:t>
      </w:r>
      <w:r>
        <w:t xml:space="preserve"> </w:t>
      </w:r>
      <w:r>
        <w:t xml:space="preserve">(uni, stress),</w:t>
      </w:r>
      <w:r>
        <w:t xml:space="preserve"> </w:t>
      </w:r>
      <w:r>
        <w:rPr>
          <w:b/>
          <w:bCs/>
        </w:rPr>
        <w:t xml:space="preserve">Lisa Y</w:t>
      </w:r>
      <w:r>
        <w:t xml:space="preserve"> </w:t>
      </w:r>
      <w:r>
        <w:t xml:space="preserve">(stress kehas).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Loe</w:t>
      </w:r>
      <w:r>
        <w:rPr>
          <w:i/>
          <w:iCs/>
        </w:rPr>
        <w:t xml:space="preserve"> </w:t>
      </w:r>
      <w:r>
        <w:t xml:space="preserve">Intiimsuse atlasi</w:t>
      </w:r>
      <w:r>
        <w:rPr>
          <w:i/>
          <w:iCs/>
        </w:rPr>
        <w:t xml:space="preserve">. Pane end kirja Epp Kärsini koolitusele. Uuri ise.</w:t>
      </w:r>
    </w:p>
    <w:p>
      <w:pPr>
        <w:pStyle w:val="BlockText"/>
      </w:pPr>
      <w:r>
        <w:rPr>
          <w:i/>
          <w:iCs/>
        </w:rPr>
        <w:t xml:space="preserve">Teil on</w:t>
      </w:r>
      <w:r>
        <w:rPr>
          <w:i/>
          <w:iCs/>
        </w:rPr>
        <w:t xml:space="preserve"> </w:t>
      </w:r>
      <w:r>
        <w:rPr>
          <w:b/>
          <w:bCs/>
          <w:i/>
          <w:iCs/>
        </w:rPr>
        <w:t xml:space="preserve">parem ja nauditavam intiimsus</w:t>
      </w:r>
      <w:r>
        <w:rPr>
          <w:i/>
          <w:iCs/>
        </w:rPr>
        <w:t xml:space="preserve">, kui teate, kuidas keha töötab — mitte ainult mida filmid või porr näitavad.</w:t>
      </w:r>
    </w:p>
    <w:p>
      <w:r>
        <w:pict>
          <v:rect style="width:0;height:1.5pt" o:hralign="center" o:hrstd="t" o:hr="t"/>
        </w:pict>
      </w:r>
    </w:p>
    <w:bookmarkStart w:id="1014" w:name="miks-see-lisa-on-kohustuslik"/>
    <w:p>
      <w:pPr>
        <w:pStyle w:val="Heading2"/>
      </w:pPr>
      <w:r>
        <w:rPr>
          <w:rStyle w:val="SectionNumber"/>
        </w:rPr>
        <w:t xml:space="preserve">38.1</w:t>
      </w:r>
      <w:r>
        <w:tab/>
      </w:r>
      <w:r>
        <w:t xml:space="preserve">Miks see lisa on kohustuslik</w:t>
      </w:r>
    </w:p>
    <w:p>
      <w:pPr>
        <w:pStyle w:val="FirstParagraph"/>
      </w:pPr>
      <w:r>
        <w:t xml:space="preserve">OPORD manifest ütleb:</w:t>
      </w:r>
      <w:r>
        <w:t xml:space="preserve"> </w:t>
      </w:r>
      <w:r>
        <w:rPr>
          <w:b/>
          <w:bCs/>
        </w:rPr>
        <w:t xml:space="preserve">Intiimsuse atlas on kohustuslik kirjandus kõigile, ilma erandita.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Miks</w:t>
            </w:r>
          </w:p>
        </w:tc>
        <w:tc>
          <w:tcPr/>
          <w:p>
            <w:pPr>
              <w:pStyle w:val="Compact"/>
            </w:pPr>
            <w:r>
              <w:t xml:space="preserve">Mida see annab</w:t>
            </w:r>
          </w:p>
        </w:tc>
      </w:tr>
      <w:tr>
        <w:tc>
          <w:tcPr/>
          <w:p>
            <w:pPr>
              <w:pStyle w:val="Compact"/>
            </w:pPr>
            <w:r>
              <w:t xml:space="preserve">Pere on tühi ilma läheduseta</w:t>
            </w:r>
          </w:p>
        </w:tc>
        <w:tc>
          <w:tcPr/>
          <w:p>
            <w:pPr>
              <w:pStyle w:val="Compact"/>
            </w:pPr>
            <w:r>
              <w:t xml:space="preserve">Intiimsus = armastuse kehakeel (Lisa E)</w:t>
            </w:r>
          </w:p>
        </w:tc>
      </w:tr>
      <w:tr>
        <w:tc>
          <w:tcPr/>
          <w:p>
            <w:pPr>
              <w:pStyle w:val="Compact"/>
            </w:pPr>
            <w:r>
              <w:t xml:space="preserve">Stress elab kehas (Lisa S, Y)</w:t>
            </w:r>
          </w:p>
        </w:tc>
        <w:tc>
          <w:tcPr/>
          <w:p>
            <w:pPr>
              <w:pStyle w:val="Compact"/>
            </w:pPr>
            <w:r>
              <w:t xml:space="preserve">Orgasmi ja puudutuse biokeemia</w:t>
            </w:r>
            <w:r>
              <w:t xml:space="preserve"> </w:t>
            </w:r>
            <w:r>
              <w:rPr>
                <w:b/>
                <w:bCs/>
              </w:rPr>
              <w:t xml:space="preserve">vabastab</w:t>
            </w:r>
            <w:r>
              <w:t xml:space="preserve"> </w:t>
            </w:r>
            <w:r>
              <w:t xml:space="preserve">pinget</w:t>
            </w:r>
          </w:p>
        </w:tc>
      </w:tr>
      <w:tr>
        <w:tc>
          <w:tcPr/>
          <w:p>
            <w:pPr>
              <w:pStyle w:val="Compact"/>
            </w:pPr>
            <w:r>
              <w:t xml:space="preserve">Häbi blokeerib vestlust</w:t>
            </w:r>
          </w:p>
        </w:tc>
        <w:tc>
          <w:tcPr/>
          <w:p>
            <w:pPr>
              <w:pStyle w:val="Compact"/>
            </w:pPr>
            <w:r>
              <w:t xml:space="preserve">Aus keel — nagu Epp Kärsin koolitustel</w:t>
            </w:r>
          </w:p>
        </w:tc>
      </w:tr>
      <w:tr>
        <w:tc>
          <w:tcPr/>
          <w:p>
            <w:pPr>
              <w:pStyle w:val="Compact"/>
            </w:pPr>
            <w:r>
              <w:t xml:space="preserve">Mehed ja naised on</w:t>
            </w:r>
            <w:r>
              <w:t xml:space="preserve"> </w:t>
            </w:r>
            <w:r>
              <w:rPr>
                <w:b/>
                <w:bCs/>
              </w:rPr>
              <w:t xml:space="preserve">erinevad</w:t>
            </w:r>
          </w:p>
        </w:tc>
        <w:tc>
          <w:tcPr/>
          <w:p>
            <w:pPr>
              <w:pStyle w:val="Compact"/>
            </w:pPr>
            <w:r>
              <w:t xml:space="preserve">Erinevad orgasmid, erinev ajastus, erinev vajadus</w:t>
            </w:r>
          </w:p>
        </w:tc>
      </w:tr>
    </w:tbl>
    <w:p>
      <w:pPr>
        <w:pStyle w:val="BodyText"/>
      </w:pPr>
      <w:r>
        <w:rPr>
          <w:b/>
          <w:bCs/>
        </w:rPr>
        <w:t xml:space="preserve">Raamat:</w:t>
      </w:r>
      <w:r>
        <w:t xml:space="preserve"> </w:t>
      </w:r>
      <w:r>
        <w:t xml:space="preserve">Tom Walsberg —</w:t>
      </w:r>
      <w:r>
        <w:t xml:space="preserve"> </w:t>
      </w:r>
      <w:r>
        <w:rPr>
          <w:i/>
          <w:iCs/>
        </w:rPr>
        <w:t xml:space="preserve">Intiimsuse atlas. Seksuaalsuse, naudingute ja suhete kompass</w:t>
      </w:r>
      <w:r>
        <w:t xml:space="preserve"> </w:t>
      </w:r>
      <w:r>
        <w:t xml:space="preserve">(2024, ~431 lk).</w:t>
      </w:r>
      <w:r>
        <w:t xml:space="preserve"> </w:t>
      </w:r>
      <w:hyperlink r:id="rId37">
        <w:r>
          <w:rPr>
            <w:rStyle w:val="Hyperlink"/>
          </w:rPr>
          <w:t xml:space="preserve">teadlikseksuaalsus.ee</w:t>
        </w:r>
      </w:hyperlink>
    </w:p>
    <w:p>
      <w:pPr>
        <w:pStyle w:val="BodyText"/>
      </w:pPr>
      <w:r>
        <w:rPr>
          <w:b/>
          <w:bCs/>
        </w:rPr>
        <w:t xml:space="preserve">Praktiline järg:</w:t>
      </w:r>
      <w:r>
        <w:t xml:space="preserve"> </w:t>
      </w:r>
      <w:r>
        <w:t xml:space="preserve">loe raamat → pane end kirja</w:t>
      </w:r>
      <w:r>
        <w:t xml:space="preserve"> </w:t>
      </w:r>
      <w:r>
        <w:rPr>
          <w:b/>
          <w:bCs/>
        </w:rPr>
        <w:t xml:space="preserve">Epp Kärsin</w:t>
      </w:r>
      <w:r>
        <w:t xml:space="preserve"> </w:t>
      </w:r>
      <w:r>
        <w:t xml:space="preserve">koolitusele (yoni massaaž, keha tundmine).</w:t>
      </w:r>
    </w:p>
    <w:p>
      <w:pPr>
        <w:pStyle w:val="BodyText"/>
      </w:pPr>
      <w:r>
        <w:rPr>
          <w:b/>
          <w:bCs/>
        </w:rPr>
        <w:t xml:space="preserve">Meestele (erektsioon, füsioloogia, relva hooldus):</w:t>
      </w:r>
      <w:r>
        <w:t xml:space="preserve"> </w:t>
      </w:r>
      <w:r>
        <w:rPr>
          <w:b/>
          <w:bCs/>
        </w:rPr>
        <w:t xml:space="preserve">Lisa AF</w:t>
      </w:r>
      <w:r>
        <w:t xml:space="preserve"> </w:t>
      </w:r>
      <w:r>
        <w:t xml:space="preserve">— Sterling Cooper vs teadmine; kuidas erektsioon töötab; „puhasta relva” SOP.</w:t>
      </w:r>
    </w:p>
    <w:p>
      <w:pPr>
        <w:pStyle w:val="BodyText"/>
      </w:pPr>
      <w:r>
        <w:rPr>
          <w:b/>
          <w:bCs/>
        </w:rPr>
        <w:t xml:space="preserve">Revolutsioon magamistoas:</w:t>
      </w:r>
      <w:r>
        <w:t xml:space="preserve"> </w:t>
      </w:r>
      <w:r>
        <w:rPr>
          <w:b/>
          <w:bCs/>
        </w:rPr>
        <w:t xml:space="preserve">Lisa AC</w:t>
      </w:r>
      <w:r>
        <w:t xml:space="preserve"> </w:t>
      </w:r>
      <w:r>
        <w:t xml:space="preserve">— võim, manipulatsioon, mehe ownership, näita teed (koos Lisa P trauma-reegliga).</w:t>
      </w:r>
    </w:p>
    <w:p>
      <w:r>
        <w:pict>
          <v:rect style="width:0;height:1.5pt" o:hralign="center" o:hrstd="t" o:hr="t"/>
        </w:pict>
      </w:r>
    </w:p>
    <w:bookmarkEnd w:id="1014"/>
    <w:bookmarkStart w:id="1015" w:name="kui-erinevad-me-oleme-naine-ja-mees"/>
    <w:p>
      <w:pPr>
        <w:pStyle w:val="Heading2"/>
      </w:pPr>
      <w:r>
        <w:rPr>
          <w:rStyle w:val="SectionNumber"/>
        </w:rPr>
        <w:t xml:space="preserve">38.2</w:t>
      </w:r>
      <w:r>
        <w:tab/>
      </w:r>
      <w:r>
        <w:t xml:space="preserve">1. Kui erinevad me oleme — naine ja mees</w:t>
      </w:r>
    </w:p>
    <w:p>
      <w:pPr>
        <w:pStyle w:val="FirstParagraph"/>
      </w:pPr>
      <w:r>
        <w:t xml:space="preserve">Walsberg ja teaduslik ülevaade (üldine suund —</w:t>
      </w:r>
      <w:r>
        <w:t xml:space="preserve"> </w:t>
      </w:r>
      <w:r>
        <w:rPr>
          <w:b/>
          <w:bCs/>
        </w:rPr>
        <w:t xml:space="preserve">iga keha on individuaalne</w:t>
      </w:r>
      <w:r>
        <w:t xml:space="preserve">):</w:t>
      </w:r>
    </w:p>
    <w:tbl>
      <w:tblPr>
        <w:tblStyle w:val="Table"/>
        <w:tblW w:type="pct" w:w="5000"/>
        <w:tblLayout w:type="fixed"/>
        <w:tblLook w:firstRow="1" w:lastRow="0" w:firstColumn="0" w:lastColumn="0" w:noHBand="0" w:noVBand="0" w:val="0020"/>
      </w:tblPr>
      <w:tblGrid>
        <w:gridCol w:w="990"/>
        <w:gridCol w:w="3394"/>
        <w:gridCol w:w="3535"/>
      </w:tblGrid>
      <w:tr>
        <w:trPr>
          <w:tblHeader w:val="on"/>
        </w:trPr>
        <w:tc>
          <w:tcPr/>
          <w:p>
            <w:pPr>
              <w:pStyle w:val="Compact"/>
            </w:pPr>
            <w:r>
              <w:t xml:space="preserve">Teema</w:t>
            </w:r>
          </w:p>
        </w:tc>
        <w:tc>
          <w:tcPr/>
          <w:p>
            <w:pPr>
              <w:pStyle w:val="Compact"/>
            </w:pPr>
            <w:r>
              <w:t xml:space="preserve">Mees (keskmine suund)</w:t>
            </w:r>
          </w:p>
        </w:tc>
        <w:tc>
          <w:tcPr/>
          <w:p>
            <w:pPr>
              <w:pStyle w:val="Compact"/>
            </w:pPr>
            <w:r>
              <w:t xml:space="preserve">Naine (keskmine suund)</w:t>
            </w:r>
          </w:p>
        </w:tc>
      </w:tr>
      <w:tr>
        <w:tc>
          <w:tcPr/>
          <w:p>
            <w:pPr>
              <w:pStyle w:val="Compact"/>
            </w:pPr>
            <w:r>
              <w:rPr>
                <w:b/>
                <w:bCs/>
              </w:rPr>
              <w:t xml:space="preserve">Orgasmi fookus</w:t>
            </w:r>
          </w:p>
        </w:tc>
        <w:tc>
          <w:tcPr/>
          <w:p>
            <w:pPr>
              <w:pStyle w:val="Compact"/>
            </w:pPr>
            <w:r>
              <w:t xml:space="preserve">Sageli üks selge tipp; refraktsiooniperiood</w:t>
            </w:r>
          </w:p>
        </w:tc>
        <w:tc>
          <w:tcPr/>
          <w:p>
            <w:pPr>
              <w:pStyle w:val="Compact"/>
            </w:pPr>
            <w:r>
              <w:t xml:space="preserve">Mitu teed — kliitor, G-tsoon, emakakael, täiskeha</w:t>
            </w:r>
          </w:p>
        </w:tc>
      </w:tr>
      <w:tr>
        <w:tc>
          <w:tcPr/>
          <w:p>
            <w:pPr>
              <w:pStyle w:val="Compact"/>
            </w:pPr>
            <w:r>
              <w:rPr>
                <w:b/>
                <w:bCs/>
              </w:rPr>
              <w:t xml:space="preserve">Aeg kuni orgasm</w:t>
            </w:r>
          </w:p>
        </w:tc>
        <w:tc>
          <w:tcPr/>
          <w:p>
            <w:pPr>
              <w:pStyle w:val="Compact"/>
            </w:pPr>
            <w:r>
              <w:t xml:space="preserve">Sageli lühem füüsiline tee</w:t>
            </w:r>
          </w:p>
        </w:tc>
        <w:tc>
          <w:tcPr/>
          <w:p>
            <w:pPr>
              <w:pStyle w:val="Compact"/>
            </w:pPr>
            <w:r>
              <w:t xml:space="preserve">Sageli</w:t>
            </w:r>
            <w:r>
              <w:t xml:space="preserve"> </w:t>
            </w:r>
            <w:r>
              <w:rPr>
                <w:b/>
                <w:bCs/>
              </w:rPr>
              <w:t xml:space="preserve">vajab rohkem aega</w:t>
            </w:r>
            <w:r>
              <w:t xml:space="preserve">, turvatunnet, foreplay</w:t>
            </w:r>
          </w:p>
        </w:tc>
      </w:tr>
      <w:tr>
        <w:tc>
          <w:tcPr/>
          <w:p>
            <w:pPr>
              <w:pStyle w:val="Compact"/>
            </w:pPr>
            <w:r>
              <w:rPr>
                <w:b/>
                <w:bCs/>
              </w:rPr>
              <w:t xml:space="preserve">Pea vs keha</w:t>
            </w:r>
          </w:p>
        </w:tc>
        <w:tc>
          <w:tcPr/>
          <w:p>
            <w:pPr>
              <w:pStyle w:val="Compact"/>
            </w:pPr>
            <w:r>
              <w:t xml:space="preserve">Visuaalne stimulatsioon tugev</w:t>
            </w:r>
          </w:p>
        </w:tc>
        <w:tc>
          <w:tcPr/>
          <w:p>
            <w:pPr>
              <w:pStyle w:val="Compact"/>
            </w:pPr>
            <w:r>
              <w:t xml:space="preserve">Kontekst, emotsioon, turvalisus loevad rohkem</w:t>
            </w:r>
          </w:p>
        </w:tc>
      </w:tr>
      <w:tr>
        <w:tc>
          <w:tcPr/>
          <w:p>
            <w:pPr>
              <w:pStyle w:val="Compact"/>
            </w:pPr>
            <w:r>
              <w:rPr>
                <w:b/>
                <w:bCs/>
              </w:rPr>
              <w:t xml:space="preserve">„Teesklemine”</w:t>
            </w:r>
          </w:p>
        </w:tc>
        <w:tc>
          <w:tcPr/>
          <w:p>
            <w:pPr>
              <w:pStyle w:val="Compact"/>
            </w:pPr>
            <w:r>
              <w:t xml:space="preserve">Esineb</w:t>
            </w:r>
          </w:p>
        </w:tc>
        <w:tc>
          <w:tcPr/>
          <w:p>
            <w:pPr>
              <w:pStyle w:val="Compact"/>
            </w:pPr>
            <w:r>
              <w:t xml:space="preserve">Uuringud ja Epp Kärsin:</w:t>
            </w:r>
            <w:r>
              <w:t xml:space="preserve"> </w:t>
            </w:r>
            <w:r>
              <w:rPr>
                <w:b/>
                <w:bCs/>
              </w:rPr>
              <w:t xml:space="preserve">üle 90%</w:t>
            </w:r>
            <w:r>
              <w:t xml:space="preserve"> </w:t>
            </w:r>
            <w:r>
              <w:t xml:space="preserve">naistest on orgasmi teeselnud või teesklevad</w:t>
            </w:r>
          </w:p>
        </w:tc>
      </w:tr>
      <w:tr>
        <w:tc>
          <w:tcPr/>
          <w:p>
            <w:pPr>
              <w:pStyle w:val="Compact"/>
            </w:pPr>
            <w:r>
              <w:rPr>
                <w:b/>
                <w:bCs/>
              </w:rPr>
              <w:t xml:space="preserve">Energia</w:t>
            </w:r>
          </w:p>
        </w:tc>
        <w:tc>
          <w:tcPr/>
          <w:p>
            <w:pPr>
              <w:pStyle w:val="Compact"/>
            </w:pPr>
            <w:r>
              <w:t xml:space="preserve">Tihti lineaarne: tipp → lakkamine</w:t>
            </w:r>
          </w:p>
        </w:tc>
        <w:tc>
          <w:tcPr/>
          <w:p>
            <w:pPr>
              <w:pStyle w:val="Compact"/>
            </w:pPr>
            <w:r>
              <w:t xml:space="preserve">Võib olla</w:t>
            </w:r>
            <w:r>
              <w:t xml:space="preserve"> </w:t>
            </w:r>
            <w:r>
              <w:rPr>
                <w:b/>
                <w:bCs/>
              </w:rPr>
              <w:t xml:space="preserve">laineid</w:t>
            </w:r>
            <w:r>
              <w:t xml:space="preserve">, mitu orgasmi, pikem nauding</w:t>
            </w:r>
          </w:p>
        </w:tc>
      </w:tr>
      <w:tr>
        <w:tc>
          <w:tcPr/>
          <w:p>
            <w:pPr>
              <w:pStyle w:val="Compact"/>
            </w:pPr>
            <w:r>
              <w:rPr>
                <w:b/>
                <w:bCs/>
              </w:rPr>
              <w:t xml:space="preserve">Stress</w:t>
            </w:r>
          </w:p>
        </w:tc>
        <w:tc>
          <w:tcPr/>
          <w:p>
            <w:pPr>
              <w:pStyle w:val="Compact"/>
            </w:pPr>
            <w:r>
              <w:t xml:space="preserve">Sageli „kapseldub”</w:t>
            </w:r>
          </w:p>
        </w:tc>
        <w:tc>
          <w:tcPr/>
          <w:p>
            <w:pPr>
              <w:pStyle w:val="Compact"/>
            </w:pPr>
            <w:r>
              <w:t xml:space="preserve">Elab kehas — puudutus võib</w:t>
            </w:r>
            <w:r>
              <w:t xml:space="preserve"> </w:t>
            </w:r>
            <w:r>
              <w:rPr>
                <w:b/>
                <w:bCs/>
              </w:rPr>
              <w:t xml:space="preserve">vabastada</w:t>
            </w:r>
            <w:r>
              <w:t xml:space="preserve"> </w:t>
            </w:r>
            <w:r>
              <w:t xml:space="preserve">(või blokeerida, kui pole turvaline)</w:t>
            </w:r>
          </w:p>
        </w:tc>
      </w:tr>
    </w:tbl>
    <w:p>
      <w:pPr>
        <w:pStyle w:val="BlockText"/>
      </w:pPr>
      <w:r>
        <w:rPr>
          <w:i/>
          <w:iCs/>
        </w:rPr>
        <w:t xml:space="preserve">Vau:</w:t>
      </w:r>
      <w:r>
        <w:t xml:space="preserve"> </w:t>
      </w:r>
      <w:r>
        <w:t xml:space="preserve">mees ja naine</w:t>
      </w:r>
      <w:r>
        <w:t xml:space="preserve"> </w:t>
      </w:r>
      <w:r>
        <w:rPr>
          <w:b/>
          <w:bCs/>
        </w:rPr>
        <w:t xml:space="preserve">ei ole katki</w:t>
      </w:r>
      <w:r>
        <w:t xml:space="preserve">, kui nad ei „sobi” filmide mudelisse. Nad on</w:t>
      </w:r>
      <w:r>
        <w:t xml:space="preserve"> </w:t>
      </w:r>
      <w:r>
        <w:rPr>
          <w:b/>
          <w:bCs/>
        </w:rPr>
        <w:t xml:space="preserve">erinevad</w:t>
      </w:r>
      <w:r>
        <w:t xml:space="preserve"> </w:t>
      </w:r>
      <w:r>
        <w:t xml:space="preserve">— ja see on normaalne.</w:t>
      </w:r>
    </w:p>
    <w:p>
      <w:pPr>
        <w:pStyle w:val="FirstParagraph"/>
      </w:pPr>
      <w:r>
        <w:rPr>
          <w:b/>
          <w:bCs/>
        </w:rPr>
        <w:t xml:space="preserve">Walsberg küsimused raamatust:</w:t>
      </w:r>
      <w:r>
        <w:t xml:space="preserve"> </w:t>
      </w:r>
      <w:r>
        <w:t xml:space="preserve">- Miks tavaliselt mehed saavad orgasmi, aga naised mitte — kas see</w:t>
      </w:r>
      <w:r>
        <w:t xml:space="preserve"> </w:t>
      </w:r>
      <w:r>
        <w:rPr>
          <w:b/>
          <w:bCs/>
        </w:rPr>
        <w:t xml:space="preserve">peab</w:t>
      </w:r>
      <w:r>
        <w:t xml:space="preserve"> </w:t>
      </w:r>
      <w:r>
        <w:t xml:space="preserve">nii olema?</w:t>
      </w:r>
      <w:r>
        <w:t xml:space="preserve"> </w:t>
      </w:r>
      <w:r>
        <w:t xml:space="preserve">- Mis vahe on „tavalisel seksil” ja</w:t>
      </w:r>
      <w:r>
        <w:t xml:space="preserve"> </w:t>
      </w:r>
      <w:r>
        <w:rPr>
          <w:b/>
          <w:bCs/>
        </w:rPr>
        <w:t xml:space="preserve">teadlikul seksuaalsusel</w:t>
      </w:r>
      <w:r>
        <w:t xml:space="preserve">?</w:t>
      </w:r>
      <w:r>
        <w:t xml:space="preserve"> </w:t>
      </w:r>
      <w:r>
        <w:t xml:space="preserve">- Milline on nais- ja meesenergia erinevus — ja miks see loeb suhtes?</w:t>
      </w:r>
    </w:p>
    <w:p>
      <w:pPr>
        <w:pStyle w:val="BodyText"/>
      </w:pPr>
      <w:r>
        <w:rPr>
          <w:b/>
          <w:bCs/>
        </w:rPr>
        <w:t xml:space="preserve">Seos Lisa W-ga:</w:t>
      </w:r>
      <w:r>
        <w:t xml:space="preserve"> </w:t>
      </w:r>
      <w:r>
        <w:t xml:space="preserve">austus algusest — ka intiimsuses. Keha ei ole objekt. Keha on</w:t>
      </w:r>
      <w:r>
        <w:t xml:space="preserve"> </w:t>
      </w:r>
      <w:r>
        <w:rPr>
          <w:b/>
          <w:bCs/>
        </w:rPr>
        <w:t xml:space="preserve">partner</w:t>
      </w:r>
      <w:r>
        <w:t xml:space="preserve">.</w:t>
      </w:r>
    </w:p>
    <w:p>
      <w:r>
        <w:pict>
          <v:rect style="width:0;height:1.5pt" o:hralign="center" o:hrstd="t" o:hr="t"/>
        </w:pict>
      </w:r>
    </w:p>
    <w:bookmarkEnd w:id="1015"/>
    <w:bookmarkStart w:id="1019" w:name="milliseid-orgasme-on-võimalik-tekitada"/>
    <w:p>
      <w:pPr>
        <w:pStyle w:val="Heading2"/>
      </w:pPr>
      <w:r>
        <w:rPr>
          <w:rStyle w:val="SectionNumber"/>
        </w:rPr>
        <w:t xml:space="preserve">38.3</w:t>
      </w:r>
      <w:r>
        <w:tab/>
      </w:r>
      <w:r>
        <w:t xml:space="preserve">2. Milliseid orgasme on võimalik tekitada?</w:t>
      </w:r>
    </w:p>
    <w:p>
      <w:pPr>
        <w:pStyle w:val="BlockText"/>
      </w:pPr>
      <w:r>
        <w:rPr>
          <w:i/>
          <w:iCs/>
        </w:rPr>
        <w:t xml:space="preserve">See ei ole garantii ega retsept. See on</w:t>
      </w:r>
      <w:r>
        <w:rPr>
          <w:i/>
          <w:iCs/>
        </w:rPr>
        <w:t xml:space="preserve"> </w:t>
      </w:r>
      <w:r>
        <w:rPr>
          <w:b/>
          <w:bCs/>
          <w:i/>
          <w:iCs/>
        </w:rPr>
        <w:t xml:space="preserve">teadlikkuse kaart</w:t>
      </w:r>
      <w:r>
        <w:rPr>
          <w:i/>
          <w:iCs/>
        </w:rPr>
        <w:t xml:space="preserve"> </w:t>
      </w:r>
      <w:r>
        <w:rPr>
          <w:i/>
          <w:iCs/>
        </w:rPr>
        <w:t xml:space="preserve">— et tead, mis on võimalik.</w:t>
      </w:r>
    </w:p>
    <w:bookmarkStart w:id="1016" w:name="naisele-walsberg-epp-kärsin-koolitused"/>
    <w:p>
      <w:pPr>
        <w:pStyle w:val="Heading3"/>
      </w:pPr>
      <w:r>
        <w:rPr>
          <w:rStyle w:val="SectionNumber"/>
        </w:rPr>
        <w:t xml:space="preserve">38.3.1</w:t>
      </w:r>
      <w:r>
        <w:tab/>
      </w:r>
      <w:r>
        <w:t xml:space="preserve">Naisele (Walsberg + Epp Kärsin koolitused)</w:t>
      </w:r>
    </w:p>
    <w:tbl>
      <w:tblPr>
        <w:tblStyle w:val="Table"/>
        <w:tblW w:type="pct" w:w="5000"/>
        <w:tblLayout w:type="fixed"/>
        <w:tblLook w:firstRow="1" w:lastRow="0" w:firstColumn="0" w:lastColumn="0" w:noHBand="0" w:noVBand="0" w:val="0020"/>
      </w:tblPr>
      <w:tblGrid>
        <w:gridCol w:w="1697"/>
        <w:gridCol w:w="3960"/>
        <w:gridCol w:w="2262"/>
      </w:tblGrid>
      <w:tr>
        <w:trPr>
          <w:tblHeader w:val="on"/>
        </w:trPr>
        <w:tc>
          <w:tcPr/>
          <w:p>
            <w:pPr>
              <w:pStyle w:val="Compact"/>
            </w:pPr>
            <w:r>
              <w:t xml:space="preserve">Tüüp</w:t>
            </w:r>
          </w:p>
        </w:tc>
        <w:tc>
          <w:tcPr/>
          <w:p>
            <w:pPr>
              <w:pStyle w:val="Compact"/>
            </w:pPr>
            <w:r>
              <w:t xml:space="preserve">Kus / kuidas</w:t>
            </w:r>
          </w:p>
        </w:tc>
        <w:tc>
          <w:tcPr/>
          <w:p>
            <w:pPr>
              <w:pStyle w:val="Compact"/>
            </w:pPr>
            <w:r>
              <w:t xml:space="preserve">Märkus</w:t>
            </w:r>
          </w:p>
        </w:tc>
      </w:tr>
      <w:tr>
        <w:tc>
          <w:tcPr/>
          <w:p>
            <w:pPr>
              <w:pStyle w:val="Compact"/>
            </w:pPr>
            <w:r>
              <w:rPr>
                <w:b/>
                <w:bCs/>
              </w:rPr>
              <w:t xml:space="preserve">Kliitoraalne</w:t>
            </w:r>
          </w:p>
        </w:tc>
        <w:tc>
          <w:tcPr/>
          <w:p>
            <w:pPr>
              <w:pStyle w:val="Compact"/>
            </w:pPr>
            <w:r>
              <w:t xml:space="preserve">Kliitor ja ümbrus</w:t>
            </w:r>
          </w:p>
        </w:tc>
        <w:tc>
          <w:tcPr/>
          <w:p>
            <w:pPr>
              <w:pStyle w:val="Compact"/>
            </w:pPr>
            <w:r>
              <w:t xml:space="preserve">Kõige levinum tee; paljud naised</w:t>
            </w:r>
            <w:r>
              <w:t xml:space="preserve"> </w:t>
            </w:r>
            <w:r>
              <w:rPr>
                <w:b/>
                <w:bCs/>
              </w:rPr>
              <w:t xml:space="preserve">ainult</w:t>
            </w:r>
            <w:r>
              <w:t xml:space="preserve"> </w:t>
            </w:r>
            <w:r>
              <w:t xml:space="preserve">siit</w:t>
            </w:r>
          </w:p>
        </w:tc>
      </w:tr>
      <w:tr>
        <w:tc>
          <w:tcPr/>
          <w:p>
            <w:pPr>
              <w:pStyle w:val="Compact"/>
            </w:pPr>
            <w:r>
              <w:rPr>
                <w:b/>
                <w:bCs/>
              </w:rPr>
              <w:t xml:space="preserve">G-punkti / vaginaalne</w:t>
            </w:r>
          </w:p>
        </w:tc>
        <w:tc>
          <w:tcPr/>
          <w:p>
            <w:pPr>
              <w:pStyle w:val="Compact"/>
            </w:pPr>
            <w:r>
              <w:t xml:space="preserve">Esise sein, ~5–8 cm sügavus</w:t>
            </w:r>
          </w:p>
        </w:tc>
        <w:tc>
          <w:tcPr/>
          <w:p>
            <w:pPr>
              <w:pStyle w:val="Compact"/>
            </w:pPr>
            <w:r>
              <w:t xml:space="preserve">Ei ole eraldi „magic button” kõigile —</w:t>
            </w:r>
            <w:r>
              <w:t xml:space="preserve"> </w:t>
            </w:r>
            <w:r>
              <w:rPr>
                <w:b/>
                <w:bCs/>
              </w:rPr>
              <w:t xml:space="preserve">uuri partneriga</w:t>
            </w:r>
          </w:p>
        </w:tc>
      </w:tr>
      <w:tr>
        <w:tc>
          <w:tcPr/>
          <w:p>
            <w:pPr>
              <w:pStyle w:val="Compact"/>
            </w:pPr>
            <w:r>
              <w:rPr>
                <w:b/>
                <w:bCs/>
              </w:rPr>
              <w:t xml:space="preserve">Emakakaela / sügav</w:t>
            </w:r>
          </w:p>
        </w:tc>
        <w:tc>
          <w:tcPr/>
          <w:p>
            <w:pPr>
              <w:pStyle w:val="Compact"/>
            </w:pPr>
            <w:r>
              <w:t xml:space="preserve">Sügav puudutus, aeglane tempo</w:t>
            </w:r>
          </w:p>
        </w:tc>
        <w:tc>
          <w:tcPr/>
          <w:p>
            <w:pPr>
              <w:pStyle w:val="Compact"/>
            </w:pPr>
            <w:r>
              <w:t xml:space="preserve">Epp: „emakakaela orgasm” — vajab turvatunnet, aega</w:t>
            </w:r>
          </w:p>
        </w:tc>
      </w:tr>
      <w:tr>
        <w:tc>
          <w:tcPr/>
          <w:p>
            <w:pPr>
              <w:pStyle w:val="Compact"/>
            </w:pPr>
            <w:r>
              <w:rPr>
                <w:b/>
                <w:bCs/>
              </w:rPr>
              <w:t xml:space="preserve">Sisemine / täiskeha</w:t>
            </w:r>
          </w:p>
        </w:tc>
        <w:tc>
          <w:tcPr/>
          <w:p>
            <w:pPr>
              <w:pStyle w:val="Compact"/>
            </w:pPr>
            <w:r>
              <w:t xml:space="preserve">Hingamine, aeglane tempo, kogu keha</w:t>
            </w:r>
          </w:p>
        </w:tc>
        <w:tc>
          <w:tcPr/>
          <w:p>
            <w:pPr>
              <w:pStyle w:val="Compact"/>
            </w:pPr>
            <w:r>
              <w:t xml:space="preserve">„Maa ja taeva piirid kaovad” (Epp)</w:t>
            </w:r>
          </w:p>
        </w:tc>
      </w:tr>
      <w:tr>
        <w:tc>
          <w:tcPr/>
          <w:p>
            <w:pPr>
              <w:pStyle w:val="Compact"/>
            </w:pPr>
            <w:r>
              <w:rPr>
                <w:b/>
                <w:bCs/>
              </w:rPr>
              <w:t xml:space="preserve">Kombineeritud</w:t>
            </w:r>
          </w:p>
        </w:tc>
        <w:tc>
          <w:tcPr/>
          <w:p>
            <w:pPr>
              <w:pStyle w:val="Compact"/>
            </w:pPr>
            <w:r>
              <w:t xml:space="preserve">Mitu tsooni korraga</w:t>
            </w:r>
          </w:p>
        </w:tc>
        <w:tc>
          <w:tcPr/>
          <w:p>
            <w:pPr>
              <w:pStyle w:val="Compact"/>
            </w:pPr>
            <w:r>
              <w:t xml:space="preserve">Sageli</w:t>
            </w:r>
            <w:r>
              <w:t xml:space="preserve"> </w:t>
            </w:r>
            <w:r>
              <w:rPr>
                <w:b/>
                <w:bCs/>
              </w:rPr>
              <w:t xml:space="preserve">võimsaim</w:t>
            </w:r>
            <w:r>
              <w:t xml:space="preserve"> </w:t>
            </w:r>
            <w:r>
              <w:t xml:space="preserve">— aga mitte kiirustades</w:t>
            </w:r>
          </w:p>
        </w:tc>
      </w:tr>
    </w:tbl>
    <w:bookmarkEnd w:id="1016"/>
    <w:bookmarkStart w:id="1017" w:name="mehele"/>
    <w:p>
      <w:pPr>
        <w:pStyle w:val="Heading3"/>
      </w:pPr>
      <w:r>
        <w:rPr>
          <w:rStyle w:val="SectionNumber"/>
        </w:rPr>
        <w:t xml:space="preserve">38.3.2</w:t>
      </w:r>
      <w:r>
        <w:tab/>
      </w:r>
      <w:r>
        <w:t xml:space="preserve">Mehele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Tüüp</w:t>
            </w:r>
          </w:p>
        </w:tc>
        <w:tc>
          <w:tcPr/>
          <w:p>
            <w:pPr>
              <w:pStyle w:val="Compact"/>
            </w:pPr>
            <w:r>
              <w:t xml:space="preserve">Märkus</w:t>
            </w:r>
          </w:p>
        </w:tc>
      </w:tr>
      <w:tr>
        <w:tc>
          <w:tcPr/>
          <w:p>
            <w:pPr>
              <w:pStyle w:val="Compact"/>
            </w:pPr>
            <w:r>
              <w:rPr>
                <w:b/>
                <w:bCs/>
              </w:rPr>
              <w:t xml:space="preserve">Ejakulatoorne</w:t>
            </w:r>
          </w:p>
        </w:tc>
        <w:tc>
          <w:tcPr/>
          <w:p>
            <w:pPr>
              <w:pStyle w:val="Compact"/>
            </w:pPr>
            <w:r>
              <w:t xml:space="preserve">Levinud mudel — mitte ainus võimalik kogemus</w:t>
            </w:r>
          </w:p>
        </w:tc>
      </w:tr>
      <w:tr>
        <w:tc>
          <w:tcPr/>
          <w:p>
            <w:pPr>
              <w:pStyle w:val="Compact"/>
            </w:pPr>
            <w:r>
              <w:rPr>
                <w:b/>
                <w:bCs/>
              </w:rPr>
              <w:t xml:space="preserve">Prostata / sisemine</w:t>
            </w:r>
          </w:p>
        </w:tc>
        <w:tc>
          <w:tcPr/>
          <w:p>
            <w:pPr>
              <w:pStyle w:val="Compact"/>
            </w:pPr>
            <w:r>
              <w:t xml:space="preserve">Vähem räägitud; vajab usaldust ja teadmist</w:t>
            </w:r>
          </w:p>
        </w:tc>
      </w:tr>
      <w:tr>
        <w:tc>
          <w:tcPr/>
          <w:p>
            <w:pPr>
              <w:pStyle w:val="Compact"/>
            </w:pPr>
            <w:r>
              <w:rPr>
                <w:b/>
                <w:bCs/>
              </w:rPr>
              <w:t xml:space="preserve">Kestev / edasi lükatud</w:t>
            </w:r>
          </w:p>
        </w:tc>
        <w:tc>
          <w:tcPr/>
          <w:p>
            <w:pPr>
              <w:pStyle w:val="Compact"/>
            </w:pPr>
            <w:r>
              <w:t xml:space="preserve">Lingam-massaaž (Epp Kärsin koolitused) —</w:t>
            </w:r>
            <w:r>
              <w:t xml:space="preserve"> </w:t>
            </w:r>
            <w:r>
              <w:rPr>
                <w:b/>
                <w:bCs/>
              </w:rPr>
              <w:t xml:space="preserve">ei pea</w:t>
            </w:r>
            <w:r>
              <w:t xml:space="preserve"> </w:t>
            </w:r>
            <w:r>
              <w:t xml:space="preserve">olema kiire lõpp</w:t>
            </w:r>
          </w:p>
        </w:tc>
      </w:tr>
    </w:tbl>
    <w:bookmarkEnd w:id="1017"/>
    <w:bookmarkStart w:id="1018" w:name="ühine-õppetund"/>
    <w:p>
      <w:pPr>
        <w:pStyle w:val="Heading3"/>
      </w:pPr>
      <w:r>
        <w:rPr>
          <w:rStyle w:val="SectionNumber"/>
        </w:rPr>
        <w:t xml:space="preserve">38.3.3</w:t>
      </w:r>
      <w:r>
        <w:tab/>
      </w:r>
      <w:r>
        <w:t xml:space="preserve">Ühine õppetund</w:t>
      </w:r>
    </w:p>
    <w:p>
      <w:pPr>
        <w:pStyle w:val="SourceCode"/>
      </w:pPr>
      <w:r>
        <w:rPr>
          <w:rStyle w:val="VerbatimChar"/>
        </w:rPr>
        <w:t xml:space="preserve">Kiirus + häbi + teadmatus = teeskelmine ja tühi suhe</w:t>
      </w:r>
      <w:r>
        <w:br/>
      </w:r>
      <w:r>
        <w:rPr>
          <w:rStyle w:val="VerbatimChar"/>
        </w:rPr>
        <w:t xml:space="preserve">Aeg + turvalisus + teadlikkus = päris nauding mõlemale</w:t>
      </w:r>
    </w:p>
    <w:p>
      <w:pPr>
        <w:pStyle w:val="FirstParagraph"/>
      </w:pPr>
      <w:r>
        <w:rPr>
          <w:b/>
          <w:bCs/>
        </w:rPr>
        <w:t xml:space="preserve">Lisa V:</w:t>
      </w:r>
      <w:r>
        <w:t xml:space="preserve"> </w:t>
      </w:r>
      <w:r>
        <w:t xml:space="preserve">uni ja stress — ilma puhkuseta keha ei avane.</w:t>
      </w:r>
      <w:r>
        <w:t xml:space="preserve"> </w:t>
      </w:r>
      <w:r>
        <w:rPr>
          <w:b/>
          <w:bCs/>
        </w:rPr>
        <w:t xml:space="preserve">Lisa Y:</w:t>
      </w:r>
      <w:r>
        <w:t xml:space="preserve"> </w:t>
      </w:r>
      <w:r>
        <w:t xml:space="preserve">stress kehas — intiimsus võib aidata, aga ei asenda teraapiat.</w:t>
      </w:r>
    </w:p>
    <w:p>
      <w:r>
        <w:pict>
          <v:rect style="width:0;height:1.5pt" o:hralign="center" o:hrstd="t" o:hr="t"/>
        </w:pict>
      </w:r>
    </w:p>
    <w:bookmarkEnd w:id="1018"/>
    <w:bookmarkEnd w:id="1019"/>
    <w:bookmarkStart w:id="1022" w:name="X0364cf434481b1086d3eca3dc1d42af6acb4095"/>
    <w:p>
      <w:pPr>
        <w:pStyle w:val="Heading2"/>
      </w:pPr>
      <w:r>
        <w:rPr>
          <w:rStyle w:val="SectionNumber"/>
        </w:rPr>
        <w:t xml:space="preserve">38.4</w:t>
      </w:r>
      <w:r>
        <w:tab/>
      </w:r>
      <w:r>
        <w:t xml:space="preserve">3. Vibraatori ajalugu — stress, arstid ja „hüsteeria”</w:t>
      </w:r>
    </w:p>
    <w:p>
      <w:pPr>
        <w:pStyle w:val="BlockText"/>
      </w:pPr>
      <w:r>
        <w:rPr>
          <w:i/>
          <w:iCs/>
        </w:rPr>
        <w:t xml:space="preserve">Ajalugu, mida koolis ei räägi. Ava silmad — ja</w:t>
      </w:r>
      <w:r>
        <w:rPr>
          <w:i/>
          <w:iCs/>
        </w:rPr>
        <w:t xml:space="preserve"> </w:t>
      </w:r>
      <w:r>
        <w:rPr>
          <w:b/>
          <w:bCs/>
          <w:i/>
          <w:iCs/>
        </w:rPr>
        <w:t xml:space="preserve">kontrolli allikaid</w:t>
      </w:r>
      <w:r>
        <w:rPr>
          <w:i/>
          <w:iCs/>
        </w:rPr>
        <w:t xml:space="preserve"> </w:t>
      </w:r>
      <w:r>
        <w:rPr>
          <w:i/>
          <w:iCs/>
        </w:rPr>
        <w:t xml:space="preserve">(kriitiline mõtlemine).</w:t>
      </w:r>
    </w:p>
    <w:bookmarkStart w:id="1020" w:name="lühiajalugu"/>
    <w:p>
      <w:pPr>
        <w:pStyle w:val="Heading3"/>
      </w:pPr>
      <w:r>
        <w:rPr>
          <w:rStyle w:val="SectionNumber"/>
        </w:rPr>
        <w:t xml:space="preserve">38.4.1</w:t>
      </w:r>
      <w:r>
        <w:tab/>
      </w:r>
      <w:r>
        <w:t xml:space="preserve">Lühiajalugu</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Aeg</w:t>
            </w:r>
          </w:p>
        </w:tc>
        <w:tc>
          <w:tcPr/>
          <w:p>
            <w:pPr>
              <w:pStyle w:val="Compact"/>
            </w:pPr>
            <w:r>
              <w:t xml:space="preserve">Mis juhtus</w:t>
            </w:r>
          </w:p>
        </w:tc>
      </w:tr>
      <w:tr>
        <w:tc>
          <w:tcPr/>
          <w:p>
            <w:pPr>
              <w:pStyle w:val="Compact"/>
            </w:pPr>
            <w:r>
              <w:rPr>
                <w:b/>
                <w:bCs/>
              </w:rPr>
              <w:t xml:space="preserve">Vana-Kreeka kuni 19. sajand</w:t>
            </w:r>
          </w:p>
        </w:tc>
        <w:tc>
          <w:tcPr/>
          <w:p>
            <w:pPr>
              <w:pStyle w:val="Compact"/>
            </w:pPr>
            <w:r>
              <w:t xml:space="preserve">„Hüsteeria” — lai diagnoos naistele (ärevus, migreen, „närvid”)</w:t>
            </w:r>
          </w:p>
        </w:tc>
      </w:tr>
      <w:tr>
        <w:tc>
          <w:tcPr/>
          <w:p>
            <w:pPr>
              <w:pStyle w:val="Compact"/>
            </w:pPr>
            <w:r>
              <w:rPr>
                <w:b/>
                <w:bCs/>
              </w:rPr>
              <w:t xml:space="preserve">Arstide „ravi”</w:t>
            </w:r>
          </w:p>
        </w:tc>
        <w:tc>
          <w:tcPr/>
          <w:p>
            <w:pPr>
              <w:pStyle w:val="Compact"/>
            </w:pPr>
            <w:r>
              <w:t xml:space="preserve">Pelklik massaaž kuni „hüsteerilise paroksüsmini” — arstid</w:t>
            </w:r>
            <w:r>
              <w:t xml:space="preserve"> </w:t>
            </w:r>
            <w:r>
              <w:rPr>
                <w:b/>
                <w:bCs/>
              </w:rPr>
              <w:t xml:space="preserve">ei nimetanud seda orgasmiks</w:t>
            </w:r>
          </w:p>
        </w:tc>
      </w:tr>
      <w:tr>
        <w:tc>
          <w:tcPr/>
          <w:p>
            <w:pPr>
              <w:pStyle w:val="Compact"/>
            </w:pPr>
            <w:r>
              <w:rPr>
                <w:b/>
                <w:bCs/>
              </w:rPr>
              <w:t xml:space="preserve">1883</w:t>
            </w:r>
          </w:p>
        </w:tc>
        <w:tc>
          <w:tcPr/>
          <w:p>
            <w:pPr>
              <w:pStyle w:val="Compact"/>
            </w:pPr>
            <w:r>
              <w:t xml:space="preserve">Joseph Mortimer Granville —</w:t>
            </w:r>
            <w:r>
              <w:t xml:space="preserve"> </w:t>
            </w:r>
            <w:r>
              <w:rPr>
                <w:b/>
                <w:bCs/>
              </w:rPr>
              <w:t xml:space="preserve">esimene elektromehaaniline vibraator</w:t>
            </w:r>
            <w:r>
              <w:t xml:space="preserve"> </w:t>
            </w:r>
            <w:r>
              <w:t xml:space="preserve">(musklitele; ta</w:t>
            </w:r>
            <w:r>
              <w:t xml:space="preserve"> </w:t>
            </w:r>
            <w:r>
              <w:rPr>
                <w:b/>
                <w:bCs/>
              </w:rPr>
              <w:t xml:space="preserve">eitas</w:t>
            </w:r>
            <w:r>
              <w:t xml:space="preserve"> </w:t>
            </w:r>
            <w:r>
              <w:t xml:space="preserve">kasutamist naistel)</w:t>
            </w:r>
          </w:p>
        </w:tc>
      </w:tr>
      <w:tr>
        <w:tc>
          <w:tcPr/>
          <w:p>
            <w:pPr>
              <w:pStyle w:val="Compact"/>
            </w:pPr>
            <w:r>
              <w:rPr>
                <w:b/>
                <w:bCs/>
              </w:rPr>
              <w:t xml:space="preserve">19.–20. sajand</w:t>
            </w:r>
          </w:p>
        </w:tc>
        <w:tc>
          <w:tcPr/>
          <w:p>
            <w:pPr>
              <w:pStyle w:val="Compact"/>
            </w:pPr>
            <w:r>
              <w:t xml:space="preserve">Vibraatorid müüdi arstidele, hiljem „massaaziseadmetena”</w:t>
            </w:r>
          </w:p>
        </w:tc>
      </w:tr>
      <w:tr>
        <w:tc>
          <w:tcPr/>
          <w:p>
            <w:pPr>
              <w:pStyle w:val="Compact"/>
            </w:pPr>
            <w:r>
              <w:rPr>
                <w:b/>
                <w:bCs/>
              </w:rPr>
              <w:t xml:space="preserve">1999</w:t>
            </w:r>
          </w:p>
        </w:tc>
        <w:tc>
          <w:tcPr/>
          <w:p>
            <w:pPr>
              <w:pStyle w:val="Compact"/>
            </w:pPr>
            <w:r>
              <w:t xml:space="preserve">Rachel Maines —</w:t>
            </w:r>
            <w:r>
              <w:t xml:space="preserve"> </w:t>
            </w:r>
            <w:r>
              <w:rPr>
                <w:i/>
                <w:iCs/>
              </w:rPr>
              <w:t xml:space="preserve">The Technology of Orgasm</w:t>
            </w:r>
            <w:r>
              <w:t xml:space="preserve">: hüpotees, et vibraator</w:t>
            </w:r>
            <w:r>
              <w:t xml:space="preserve"> </w:t>
            </w:r>
            <w:r>
              <w:rPr>
                <w:b/>
                <w:bCs/>
              </w:rPr>
              <w:t xml:space="preserve">asendas arsti kätt</w:t>
            </w:r>
          </w:p>
        </w:tc>
      </w:tr>
      <w:tr>
        <w:tc>
          <w:tcPr/>
          <w:p>
            <w:pPr>
              <w:pStyle w:val="Compact"/>
            </w:pPr>
            <w:r>
              <w:rPr>
                <w:b/>
                <w:bCs/>
              </w:rPr>
              <w:t xml:space="preserve">2018+</w:t>
            </w:r>
          </w:p>
        </w:tc>
        <w:tc>
          <w:tcPr/>
          <w:p>
            <w:pPr>
              <w:pStyle w:val="Compact"/>
            </w:pPr>
            <w:r>
              <w:t xml:space="preserve">Uued ajaloolased (Lieberman, Schatzberg):</w:t>
            </w:r>
            <w:r>
              <w:t xml:space="preserve"> </w:t>
            </w:r>
            <w:r>
              <w:rPr>
                <w:b/>
                <w:bCs/>
              </w:rPr>
              <w:t xml:space="preserve">esmaste allikate puudumine</w:t>
            </w:r>
            <w:r>
              <w:t xml:space="preserve"> </w:t>
            </w:r>
            <w:r>
              <w:t xml:space="preserve">— Maines võib olla liialdus</w:t>
            </w:r>
          </w:p>
        </w:tc>
      </w:tr>
    </w:tbl>
    <w:bookmarkEnd w:id="1020"/>
    <w:bookmarkStart w:id="1021" w:name="mida-see-tähendab-täna"/>
    <w:p>
      <w:pPr>
        <w:pStyle w:val="Heading3"/>
      </w:pPr>
      <w:r>
        <w:rPr>
          <w:rStyle w:val="SectionNumber"/>
        </w:rPr>
        <w:t xml:space="preserve">38.4.2</w:t>
      </w:r>
      <w:r>
        <w:tab/>
      </w:r>
      <w:r>
        <w:t xml:space="preserve">Mida see tähendab täna</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Narratiiv A (Maines)</w:t>
            </w:r>
          </w:p>
        </w:tc>
        <w:tc>
          <w:tcPr/>
          <w:p>
            <w:pPr>
              <w:pStyle w:val="Compact"/>
            </w:pPr>
            <w:r>
              <w:t xml:space="preserve">Narratiiv B (kriitika)</w:t>
            </w:r>
          </w:p>
        </w:tc>
      </w:tr>
      <w:tr>
        <w:tc>
          <w:tcPr/>
          <w:p>
            <w:pPr>
              <w:pStyle w:val="Compact"/>
            </w:pPr>
            <w:r>
              <w:t xml:space="preserve">Arstid tegid naistele orgasmi „raviks”</w:t>
            </w:r>
          </w:p>
        </w:tc>
        <w:tc>
          <w:tcPr/>
          <w:p>
            <w:pPr>
              <w:pStyle w:val="Compact"/>
            </w:pPr>
            <w:r>
              <w:t xml:space="preserve">Elektrivibraator loodi</w:t>
            </w:r>
            <w:r>
              <w:t xml:space="preserve"> </w:t>
            </w:r>
            <w:r>
              <w:rPr>
                <w:b/>
                <w:bCs/>
              </w:rPr>
              <w:t xml:space="preserve">lihastele</w:t>
            </w:r>
            <w:r>
              <w:t xml:space="preserve">; tõendid naiste „ravist” nõrgad</w:t>
            </w:r>
          </w:p>
        </w:tc>
      </w:tr>
      <w:tr>
        <w:tc>
          <w:tcPr/>
          <w:p>
            <w:pPr>
              <w:pStyle w:val="Compact"/>
            </w:pPr>
            <w:r>
              <w:t xml:space="preserve">Vibraator = meditsiiniline tööriist stressi vastu</w:t>
            </w:r>
          </w:p>
        </w:tc>
        <w:tc>
          <w:tcPr/>
          <w:p>
            <w:pPr>
              <w:pStyle w:val="Compact"/>
            </w:pPr>
            <w:r>
              <w:t xml:space="preserve">Tarbijaturg 1900ndatest — „massaaziseade”</w:t>
            </w:r>
          </w:p>
        </w:tc>
      </w:tr>
      <w:tr>
        <w:tc>
          <w:tcPr/>
          <w:p>
            <w:pPr>
              <w:pStyle w:val="Compact"/>
            </w:pPr>
            <w:r>
              <w:t xml:space="preserve">Hüsteeria = represseeritud seksuaalsus</w:t>
            </w:r>
          </w:p>
        </w:tc>
        <w:tc>
          <w:tcPr/>
          <w:p>
            <w:pPr>
              <w:pStyle w:val="Compact"/>
            </w:pPr>
            <w:r>
              <w:t xml:space="preserve">Diagnoos oli</w:t>
            </w:r>
            <w:r>
              <w:t xml:space="preserve"> </w:t>
            </w:r>
            <w:r>
              <w:rPr>
                <w:b/>
                <w:bCs/>
              </w:rPr>
              <w:t xml:space="preserve">poliitiline ja sooline</w:t>
            </w:r>
            <w:r>
              <w:t xml:space="preserve"> </w:t>
            </w:r>
            <w:r>
              <w:t xml:space="preserve">kontroll</w:t>
            </w:r>
          </w:p>
        </w:tc>
      </w:tr>
    </w:tbl>
    <w:p>
      <w:pPr>
        <w:pStyle w:val="BodyText"/>
      </w:pPr>
      <w:r>
        <w:rPr>
          <w:b/>
          <w:bCs/>
        </w:rPr>
        <w:t xml:space="preserve">Operatsiooni seis:</w:t>
      </w:r>
      <w:r>
        <w:t xml:space="preserve"> </w:t>
      </w:r>
      <w:r>
        <w:rPr>
          <w:b/>
          <w:bCs/>
        </w:rPr>
        <w:t xml:space="preserve">mõlemad</w:t>
      </w:r>
      <w:r>
        <w:t xml:space="preserve"> </w:t>
      </w:r>
      <w:r>
        <w:t xml:space="preserve">narratiivid on õpetlikud. Punkt ei ole vaidlustada lõputult — punkt on:</w:t>
      </w:r>
      <w:r>
        <w:t xml:space="preserve"> </w:t>
      </w:r>
      <w:r>
        <w:rPr>
          <w:b/>
          <w:bCs/>
        </w:rPr>
        <w:t xml:space="preserve">keha naudingut on ajalooliselt kontrollitud, häbistatud ja medikaliseeritud.</w:t>
      </w:r>
      <w:r>
        <w:t xml:space="preserve"> </w:t>
      </w:r>
      <w:r>
        <w:t xml:space="preserve">Täna saad valida</w:t>
      </w:r>
      <w:r>
        <w:t xml:space="preserve"> </w:t>
      </w:r>
      <w:r>
        <w:rPr>
          <w:b/>
          <w:bCs/>
        </w:rPr>
        <w:t xml:space="preserve">teadlikkuse</w:t>
      </w:r>
      <w:r>
        <w:t xml:space="preserve"> </w:t>
      </w:r>
      <w:r>
        <w:t xml:space="preserve">— mitte häbi.</w:t>
      </w:r>
    </w:p>
    <w:p>
      <w:pPr>
        <w:pStyle w:val="BlockText"/>
      </w:pPr>
      <w:r>
        <w:rPr>
          <w:i/>
          <w:iCs/>
        </w:rPr>
        <w:t xml:space="preserve">Stressi vabastamine kehas ei ole häbiväärne. See on</w:t>
      </w:r>
      <w:r>
        <w:rPr>
          <w:i/>
          <w:iCs/>
        </w:rPr>
        <w:t xml:space="preserve"> </w:t>
      </w:r>
      <w:r>
        <w:rPr>
          <w:b/>
          <w:bCs/>
          <w:i/>
          <w:iCs/>
        </w:rPr>
        <w:t xml:space="preserve">biokeemia</w:t>
      </w:r>
      <w:r>
        <w:rPr>
          <w:i/>
          <w:iCs/>
        </w:rPr>
        <w:t xml:space="preserve"> </w:t>
      </w:r>
      <w:r>
        <w:rPr>
          <w:i/>
          <w:iCs/>
        </w:rPr>
        <w:t xml:space="preserve">— nagu uni (Lisa V) või hingamine (URBN TIGER).</w:t>
      </w:r>
    </w:p>
    <w:p>
      <w:r>
        <w:pict>
          <v:rect style="width:0;height:1.5pt" o:hralign="center" o:hrstd="t" o:hr="t"/>
        </w:pict>
      </w:r>
    </w:p>
    <w:bookmarkEnd w:id="1021"/>
    <w:bookmarkEnd w:id="1022"/>
    <w:bookmarkStart w:id="1024" w:name="yoni-massaaž-mis-see-on-ja-miks"/>
    <w:p>
      <w:pPr>
        <w:pStyle w:val="Heading2"/>
      </w:pPr>
      <w:r>
        <w:rPr>
          <w:rStyle w:val="SectionNumber"/>
        </w:rPr>
        <w:t xml:space="preserve">38.5</w:t>
      </w:r>
      <w:r>
        <w:tab/>
      </w:r>
      <w:r>
        <w:t xml:space="preserve">4. Yoni massaaž — mis see on ja miks</w:t>
      </w:r>
    </w:p>
    <w:p>
      <w:pPr>
        <w:pStyle w:val="FirstParagraph"/>
      </w:pPr>
      <w:r>
        <w:rPr>
          <w:b/>
          <w:bCs/>
        </w:rPr>
        <w:t xml:space="preserve">Yoni</w:t>
      </w:r>
      <w:r>
        <w:t xml:space="preserve"> </w:t>
      </w:r>
      <w:r>
        <w:t xml:space="preserve">(sanskriti keeles „ema, allikas”) —</w:t>
      </w:r>
      <w:r>
        <w:t xml:space="preserve"> </w:t>
      </w:r>
      <w:r>
        <w:rPr>
          <w:b/>
          <w:bCs/>
        </w:rPr>
        <w:t xml:space="preserve">teadlik, austav</w:t>
      </w:r>
      <w:r>
        <w:t xml:space="preserve"> </w:t>
      </w:r>
      <w:r>
        <w:t xml:space="preserve">naise intiimse keha puudutus.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Stressi ja pingete vabastamine kehas</w:t>
            </w:r>
          </w:p>
        </w:tc>
        <w:tc>
          <w:tcPr/>
          <w:p>
            <w:pPr>
              <w:pStyle w:val="Compact"/>
            </w:pPr>
            <w:r>
              <w:t xml:space="preserve">Porr või jõuga „teenus”</w:t>
            </w:r>
          </w:p>
        </w:tc>
      </w:tr>
      <w:tr>
        <w:tc>
          <w:tcPr/>
          <w:p>
            <w:pPr>
              <w:pStyle w:val="Compact"/>
            </w:pPr>
            <w:r>
              <w:t xml:space="preserve">Teadlikkus, aeg, turvalisus</w:t>
            </w:r>
          </w:p>
        </w:tc>
        <w:tc>
          <w:tcPr/>
          <w:p>
            <w:pPr>
              <w:pStyle w:val="Compact"/>
            </w:pPr>
            <w:r>
              <w:t xml:space="preserve">Kiirus ja teesklmine</w:t>
            </w:r>
          </w:p>
        </w:tc>
      </w:tr>
      <w:tr>
        <w:tc>
          <w:tcPr/>
          <w:p>
            <w:pPr>
              <w:pStyle w:val="Compact"/>
            </w:pPr>
            <w:r>
              <w:t xml:space="preserve">Naine tunneb</w:t>
            </w:r>
            <w:r>
              <w:t xml:space="preserve"> </w:t>
            </w:r>
            <w:r>
              <w:rPr>
                <w:b/>
                <w:bCs/>
              </w:rPr>
              <w:t xml:space="preserve">oma</w:t>
            </w:r>
            <w:r>
              <w:t xml:space="preserve"> </w:t>
            </w:r>
            <w:r>
              <w:t xml:space="preserve">keha (või partner teadlikult)</w:t>
            </w:r>
          </w:p>
        </w:tc>
        <w:tc>
          <w:tcPr/>
          <w:p>
            <w:pPr>
              <w:pStyle w:val="Compact"/>
            </w:pPr>
            <w:r>
              <w:t xml:space="preserve">Häbi või tabu</w:t>
            </w:r>
          </w:p>
        </w:tc>
      </w:tr>
      <w:tr>
        <w:tc>
          <w:tcPr/>
          <w:p>
            <w:pPr>
              <w:pStyle w:val="Compact"/>
            </w:pPr>
            <w:r>
              <w:t xml:space="preserve">Teraapia</w:t>
            </w:r>
            <w:r>
              <w:t xml:space="preserve"> </w:t>
            </w:r>
            <w:r>
              <w:rPr>
                <w:b/>
                <w:bCs/>
              </w:rPr>
              <w:t xml:space="preserve">vorm</w:t>
            </w:r>
            <w:r>
              <w:t xml:space="preserve"> </w:t>
            </w:r>
            <w:r>
              <w:t xml:space="preserve">(holistiline)</w:t>
            </w:r>
          </w:p>
        </w:tc>
        <w:tc>
          <w:tcPr/>
          <w:p>
            <w:pPr>
              <w:pStyle w:val="Compact"/>
            </w:pPr>
            <w:r>
              <w:t xml:space="preserve">Meditsiiniline diagnoos</w:t>
            </w:r>
          </w:p>
        </w:tc>
      </w:tr>
    </w:tbl>
    <w:p>
      <w:pPr>
        <w:pStyle w:val="BodyText"/>
      </w:pPr>
      <w:r>
        <w:rPr>
          <w:b/>
          <w:bCs/>
        </w:rPr>
        <w:t xml:space="preserve">Epp Kärsin</w:t>
      </w:r>
      <w:r>
        <w:t xml:space="preserve"> </w:t>
      </w:r>
      <w:r>
        <w:t xml:space="preserve">(operatsiooni partner): yoni massaaži</w:t>
      </w:r>
      <w:r>
        <w:t xml:space="preserve"> </w:t>
      </w:r>
      <w:r>
        <w:rPr>
          <w:b/>
          <w:bCs/>
        </w:rPr>
        <w:t xml:space="preserve">juhend ja koolitus</w:t>
      </w:r>
      <w:r>
        <w:t xml:space="preserve"> </w:t>
      </w:r>
      <w:r>
        <w:t xml:space="preserve">tuleb kogenud koolitajalt — mitte YouTube’ist ega porrost.</w:t>
      </w:r>
    </w:p>
    <w:bookmarkStart w:id="1023" w:name="mida-koolitus-annab-epp-kärsin"/>
    <w:p>
      <w:pPr>
        <w:pStyle w:val="Heading3"/>
      </w:pPr>
      <w:r>
        <w:rPr>
          <w:rStyle w:val="SectionNumber"/>
        </w:rPr>
        <w:t xml:space="preserve">38.5.1</w:t>
      </w:r>
      <w:r>
        <w:tab/>
      </w:r>
      <w:r>
        <w:t xml:space="preserve">Mida koolitus annab (Epp Kärsin)</w:t>
      </w:r>
    </w:p>
    <w:p>
      <w:pPr>
        <w:pStyle w:val="FirstParagraph"/>
      </w:pPr>
      <w:r>
        <w:rPr>
          <w:b/>
          <w:bCs/>
        </w:rPr>
        <w:t xml:space="preserve">Naistele — „Naine, tunne oma keha”:</w:t>
      </w:r>
      <w:r>
        <w:t xml:space="preserve"> </w:t>
      </w:r>
      <w:r>
        <w:t xml:space="preserve">- Hingamine, lõdvestus, stressi vabastamine</w:t>
      </w:r>
      <w:r>
        <w:t xml:space="preserve"> </w:t>
      </w:r>
      <w:r>
        <w:t xml:space="preserve">- Enesemassaaž ja teadlik puudutus</w:t>
      </w:r>
      <w:r>
        <w:t xml:space="preserve"> </w:t>
      </w:r>
      <w:r>
        <w:t xml:space="preserve">- Naise erogeensete tsoonide äratamine</w:t>
      </w:r>
      <w:r>
        <w:t xml:space="preserve"> </w:t>
      </w:r>
      <w:r>
        <w:t xml:space="preserve">- Praktika (sh mulaažid koolitusel)</w:t>
      </w:r>
    </w:p>
    <w:p>
      <w:pPr>
        <w:pStyle w:val="BodyText"/>
      </w:pPr>
      <w:r>
        <w:rPr>
          <w:b/>
          <w:bCs/>
        </w:rPr>
        <w:t xml:space="preserve">Meestele — Yoni massaaži koolitus:</w:t>
      </w:r>
      <w:r>
        <w:t xml:space="preserve"> </w:t>
      </w:r>
      <w:r>
        <w:t xml:space="preserve">- Naise keha ja olemus —</w:t>
      </w:r>
      <w:r>
        <w:t xml:space="preserve"> </w:t>
      </w:r>
      <w:r>
        <w:rPr>
          <w:b/>
          <w:bCs/>
        </w:rPr>
        <w:t xml:space="preserve">miks naine vajab aega</w:t>
      </w:r>
      <w:r>
        <w:t xml:space="preserve"> </w:t>
      </w:r>
      <w:r>
        <w:t xml:space="preserve">- 60+ yoni massaaži positsiooni (praktika mulaažidel)</w:t>
      </w:r>
      <w:r>
        <w:t xml:space="preserve"> </w:t>
      </w:r>
      <w:r>
        <w:t xml:space="preserve">- Puudutuse kunst —</w:t>
      </w:r>
      <w:r>
        <w:t xml:space="preserve"> </w:t>
      </w:r>
      <w:r>
        <w:rPr>
          <w:b/>
          <w:bCs/>
        </w:rPr>
        <w:t xml:space="preserve">aeg ja kohalolu</w:t>
      </w:r>
      <w:r>
        <w:t xml:space="preserve"> </w:t>
      </w:r>
      <w:r>
        <w:t xml:space="preserve">on võtmesõnad</w:t>
      </w:r>
      <w:r>
        <w:t xml:space="preserve"> </w:t>
      </w:r>
      <w:r>
        <w:t xml:space="preserve">- Üle 90% naistest — teesklmine; mees saab õppida</w:t>
      </w:r>
      <w:r>
        <w:t xml:space="preserve"> </w:t>
      </w:r>
      <w:r>
        <w:rPr>
          <w:b/>
          <w:bCs/>
        </w:rPr>
        <w:t xml:space="preserve">päris</w:t>
      </w:r>
      <w:r>
        <w:t xml:space="preserve"> </w:t>
      </w:r>
      <w:r>
        <w:t xml:space="preserve">naudingut pakkuma</w:t>
      </w:r>
    </w:p>
    <w:p>
      <w:r>
        <w:pict>
          <v:rect style="width:0;height:1.5pt" o:hralign="center" o:hrstd="t" o:hr="t"/>
        </w:pict>
      </w:r>
    </w:p>
    <w:bookmarkEnd w:id="1023"/>
    <w:bookmarkEnd w:id="1024"/>
    <w:bookmarkStart w:id="1026" w:name="pane-end-kirja-epp-kärsin"/>
    <w:p>
      <w:pPr>
        <w:pStyle w:val="Heading2"/>
      </w:pPr>
      <w:r>
        <w:rPr>
          <w:rStyle w:val="SectionNumber"/>
        </w:rPr>
        <w:t xml:space="preserve">38.6</w:t>
      </w:r>
      <w:r>
        <w:tab/>
      </w:r>
      <w:r>
        <w:t xml:space="preserve">5. Pane end kirja — Epp Kärsin</w:t>
      </w:r>
    </w:p>
    <w:p>
      <w:pPr>
        <w:pStyle w:val="BlockText"/>
      </w:pPr>
      <w:r>
        <w:rPr>
          <w:i/>
          <w:iCs/>
        </w:rPr>
        <w:t xml:space="preserve">Operatsioon ütleb:</w:t>
      </w:r>
      <w:r>
        <w:rPr>
          <w:i/>
          <w:iCs/>
        </w:rPr>
        <w:t xml:space="preserve"> </w:t>
      </w:r>
      <w:r>
        <w:rPr>
          <w:b/>
          <w:bCs/>
          <w:i/>
          <w:iCs/>
        </w:rPr>
        <w:t xml:space="preserve">ära loe ainult — tee.</w:t>
      </w:r>
      <w:r>
        <w:rPr>
          <w:i/>
          <w:iCs/>
        </w:rPr>
        <w:t xml:space="preserve"> </w:t>
      </w:r>
      <w:r>
        <w:rPr>
          <w:i/>
          <w:iCs/>
        </w:rPr>
        <w:t xml:space="preserve">Pane end kirja.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Veeb</w:t>
            </w:r>
          </w:p>
        </w:tc>
        <w:tc>
          <w:tcPr/>
          <w:p>
            <w:pPr>
              <w:pStyle w:val="Compact"/>
            </w:pPr>
            <w:hyperlink r:id="rId39">
              <w:r>
                <w:rPr>
                  <w:rStyle w:val="Hyperlink"/>
                </w:rPr>
                <w:t xml:space="preserve">eppkarsin.com</w:t>
              </w:r>
            </w:hyperlink>
          </w:p>
        </w:tc>
      </w:tr>
      <w:tr>
        <w:tc>
          <w:tcPr/>
          <w:p>
            <w:pPr>
              <w:pStyle w:val="Compact"/>
            </w:pPr>
            <w:r>
              <w:rPr>
                <w:b/>
                <w:bCs/>
              </w:rPr>
              <w:t xml:space="preserve">Kõik koolitused</w:t>
            </w:r>
          </w:p>
        </w:tc>
        <w:tc>
          <w:tcPr/>
          <w:p>
            <w:pPr>
              <w:pStyle w:val="Compact"/>
            </w:pPr>
            <w:hyperlink r:id="rId1025">
              <w:r>
                <w:rPr>
                  <w:rStyle w:val="Hyperlink"/>
                </w:rPr>
                <w:t xml:space="preserve">eppkarsin.com/et/koolitused</w:t>
              </w:r>
            </w:hyperlink>
          </w:p>
        </w:tc>
      </w:tr>
      <w:tr>
        <w:tc>
          <w:tcPr/>
          <w:p>
            <w:pPr>
              <w:pStyle w:val="Compact"/>
            </w:pPr>
            <w:r>
              <w:rPr>
                <w:b/>
                <w:bCs/>
              </w:rPr>
              <w:t xml:space="preserve">Naistele — yoni, tunne oma keha</w:t>
            </w:r>
          </w:p>
        </w:tc>
        <w:tc>
          <w:tcPr/>
          <w:p>
            <w:pPr>
              <w:pStyle w:val="Compact"/>
            </w:pPr>
            <w:hyperlink r:id="rId104">
              <w:r>
                <w:rPr>
                  <w:rStyle w:val="Hyperlink"/>
                </w:rPr>
                <w:t xml:space="preserve">eppkarsin.com — Naine, tunne oma keha</w:t>
              </w:r>
            </w:hyperlink>
          </w:p>
        </w:tc>
      </w:tr>
      <w:tr>
        <w:tc>
          <w:tcPr/>
          <w:p>
            <w:pPr>
              <w:pStyle w:val="Compact"/>
            </w:pPr>
            <w:r>
              <w:rPr>
                <w:b/>
                <w:bCs/>
              </w:rPr>
              <w:t xml:space="preserve">Meestele — yoni massaaž</w:t>
            </w:r>
          </w:p>
        </w:tc>
        <w:tc>
          <w:tcPr/>
          <w:p>
            <w:pPr>
              <w:pStyle w:val="Compact"/>
            </w:pPr>
            <w:hyperlink r:id="rId105">
              <w:r>
                <w:rPr>
                  <w:rStyle w:val="Hyperlink"/>
                </w:rPr>
                <w:t xml:space="preserve">eppkarsin.com — Yoni massaaži koolitus</w:t>
              </w:r>
            </w:hyperlink>
          </w:p>
        </w:tc>
      </w:tr>
      <w:tr>
        <w:tc>
          <w:tcPr/>
          <w:p>
            <w:pPr>
              <w:pStyle w:val="Compact"/>
            </w:pPr>
            <w:r>
              <w:rPr>
                <w:b/>
                <w:bCs/>
              </w:rPr>
              <w:t xml:space="preserve">Stuudio</w:t>
            </w:r>
          </w:p>
        </w:tc>
        <w:tc>
          <w:tcPr/>
          <w:p>
            <w:pPr>
              <w:pStyle w:val="Compact"/>
            </w:pPr>
            <w:r>
              <w:t xml:space="preserve">Paldiski mnt 21-1, 10149 Tallinn</w:t>
            </w:r>
          </w:p>
        </w:tc>
      </w:tr>
      <w:tr>
        <w:tc>
          <w:tcPr/>
          <w:p>
            <w:pPr>
              <w:pStyle w:val="Compact"/>
            </w:pPr>
            <w:r>
              <w:rPr>
                <w:b/>
                <w:bCs/>
              </w:rPr>
              <w:t xml:space="preserve">Tel</w:t>
            </w:r>
          </w:p>
        </w:tc>
        <w:tc>
          <w:tcPr/>
          <w:p>
            <w:pPr>
              <w:pStyle w:val="Compact"/>
            </w:pPr>
            <w:r>
              <w:rPr>
                <w:b/>
                <w:bCs/>
              </w:rPr>
              <w:t xml:space="preserve">5362 8568</w:t>
            </w:r>
          </w:p>
        </w:tc>
      </w:tr>
      <w:tr>
        <w:tc>
          <w:tcPr/>
          <w:p>
            <w:pPr>
              <w:pStyle w:val="Compact"/>
            </w:pPr>
            <w:r>
              <w:rPr>
                <w:b/>
                <w:bCs/>
              </w:rPr>
              <w:t xml:space="preserve">E-post</w:t>
            </w:r>
          </w:p>
        </w:tc>
        <w:tc>
          <w:tcPr/>
          <w:p>
            <w:pPr>
              <w:pStyle w:val="Compact"/>
            </w:pPr>
            <w:r>
              <w:t xml:space="preserve">epood@eppkarsin.com</w:t>
            </w:r>
          </w:p>
        </w:tc>
      </w:tr>
      <w:tr>
        <w:tc>
          <w:tcPr/>
          <w:p>
            <w:pPr>
              <w:pStyle w:val="Compact"/>
            </w:pPr>
            <w:r>
              <w:rPr>
                <w:b/>
                <w:bCs/>
              </w:rPr>
              <w:t xml:space="preserve">Instagram</w:t>
            </w:r>
          </w:p>
        </w:tc>
        <w:tc>
          <w:tcPr/>
          <w:p>
            <w:pPr>
              <w:pStyle w:val="Compact"/>
            </w:pPr>
            <w:r>
              <w:t xml:space="preserve">@epp.karsin</w:t>
            </w:r>
          </w:p>
        </w:tc>
      </w:tr>
    </w:tbl>
    <w:p>
      <w:pPr>
        <w:pStyle w:val="BodyText"/>
      </w:pPr>
      <w:r>
        <w:rPr>
          <w:b/>
          <w:bCs/>
        </w:rPr>
        <w:t xml:space="preserve">Järgmine samm:</w:t>
      </w:r>
      <w:r>
        <w:t xml:space="preserve"> </w:t>
      </w:r>
      <w:r>
        <w:t xml:space="preserve">1. Loe</w:t>
      </w:r>
      <w:r>
        <w:t xml:space="preserve"> </w:t>
      </w:r>
      <w:r>
        <w:rPr>
          <w:b/>
          <w:bCs/>
        </w:rPr>
        <w:t xml:space="preserve">Intiimsuse atlas</w:t>
      </w:r>
      <w:r>
        <w:t xml:space="preserve"> </w:t>
      </w:r>
      <w:r>
        <w:t xml:space="preserve">(Walsberg)</w:t>
      </w:r>
      <w:r>
        <w:t xml:space="preserve"> </w:t>
      </w:r>
      <w:r>
        <w:t xml:space="preserve">2. Mine</w:t>
      </w:r>
      <w:r>
        <w:t xml:space="preserve"> </w:t>
      </w:r>
      <w:hyperlink r:id="rId39">
        <w:r>
          <w:rPr>
            <w:rStyle w:val="Hyperlink"/>
          </w:rPr>
          <w:t xml:space="preserve">eppkarsin.com</w:t>
        </w:r>
      </w:hyperlink>
      <w:r>
        <w:t xml:space="preserve"> </w:t>
      </w:r>
      <w:r>
        <w:t xml:space="preserve">→ vali koolitus →</w:t>
      </w:r>
      <w:r>
        <w:t xml:space="preserve"> </w:t>
      </w:r>
      <w:r>
        <w:rPr>
          <w:b/>
          <w:bCs/>
        </w:rPr>
        <w:t xml:space="preserve">registreeru</w:t>
      </w:r>
      <w:r>
        <w:t xml:space="preserve"> </w:t>
      </w:r>
      <w:r>
        <w:t xml:space="preserve">3. Räägi partneriga ausalt (Lisa P — valideerimine, turvalisus)</w:t>
      </w:r>
    </w:p>
    <w:p>
      <w:pPr>
        <w:pStyle w:val="BodyText"/>
      </w:pPr>
      <w:r>
        <w:rPr>
          <w:b/>
          <w:bCs/>
        </w:rPr>
        <w:t xml:space="preserve">Epp operatsioonis:</w:t>
      </w:r>
      <w:r>
        <w:t xml:space="preserve"> </w:t>
      </w:r>
      <w:r>
        <w:t xml:space="preserve">teadlik intiimsus, häbist vabanemine, paarid ja noored — vt Lisa K, OPORD profiil.</w:t>
      </w:r>
    </w:p>
    <w:p>
      <w:r>
        <w:pict>
          <v:rect style="width:0;height:1.5pt" o:hralign="center" o:hrstd="t" o:hr="t"/>
        </w:pict>
      </w:r>
    </w:p>
    <w:bookmarkEnd w:id="1026"/>
    <w:bookmarkStart w:id="1031" w:name="avatud-meel-küsimused-endale-3"/>
    <w:p>
      <w:pPr>
        <w:pStyle w:val="Heading2"/>
      </w:pPr>
      <w:r>
        <w:rPr>
          <w:rStyle w:val="SectionNumber"/>
        </w:rPr>
        <w:t xml:space="preserve">38.7</w:t>
      </w:r>
      <w:r>
        <w:tab/>
      </w:r>
      <w:r>
        <w:t xml:space="preserve">6. AVATUD MEEL — küsimused endale</w:t>
      </w:r>
    </w:p>
    <w:bookmarkStart w:id="1027" w:name="a.-raamat-ja-keha"/>
    <w:p>
      <w:pPr>
        <w:pStyle w:val="Heading3"/>
      </w:pPr>
      <w:r>
        <w:rPr>
          <w:rStyle w:val="SectionNumber"/>
        </w:rPr>
        <w:t xml:space="preserve">38.7.1</w:t>
      </w:r>
      <w:r>
        <w:tab/>
      </w:r>
      <w:r>
        <w:t xml:space="preserve">A. Raamat ja keha</w:t>
      </w:r>
    </w:p>
    <w:p>
      <w:pPr>
        <w:pStyle w:val="Compact"/>
        <w:numPr>
          <w:ilvl w:val="0"/>
          <w:numId w:val="1328"/>
        </w:numPr>
      </w:pPr>
      <w:r>
        <w:t xml:space="preserve">Kas ma olen lugenud</w:t>
      </w:r>
      <w:r>
        <w:t xml:space="preserve"> </w:t>
      </w:r>
      <w:r>
        <w:rPr>
          <w:b/>
          <w:bCs/>
        </w:rPr>
        <w:t xml:space="preserve">Intiimsuse atlasi</w:t>
      </w:r>
      <w:r>
        <w:t xml:space="preserve"> </w:t>
      </w:r>
      <w:r>
        <w:t xml:space="preserve">— või ainult kuulnud sellest?</w:t>
      </w:r>
    </w:p>
    <w:p>
      <w:pPr>
        <w:pStyle w:val="Compact"/>
        <w:numPr>
          <w:ilvl w:val="0"/>
          <w:numId w:val="1328"/>
        </w:numPr>
      </w:pPr>
      <w:r>
        <w:t xml:space="preserve">Kas ma tean,</w:t>
      </w:r>
      <w:r>
        <w:t xml:space="preserve"> </w:t>
      </w:r>
      <w:r>
        <w:rPr>
          <w:b/>
          <w:bCs/>
        </w:rPr>
        <w:t xml:space="preserve">millised orgasmid</w:t>
      </w:r>
      <w:r>
        <w:t xml:space="preserve"> </w:t>
      </w:r>
      <w:r>
        <w:t xml:space="preserve">on minu kehal võimalikud?</w:t>
      </w:r>
    </w:p>
    <w:p>
      <w:pPr>
        <w:pStyle w:val="Compact"/>
        <w:numPr>
          <w:ilvl w:val="0"/>
          <w:numId w:val="1328"/>
        </w:numPr>
      </w:pPr>
      <w:r>
        <w:t xml:space="preserve">Kas ma olen kunagi</w:t>
      </w:r>
      <w:r>
        <w:t xml:space="preserve"> </w:t>
      </w:r>
      <w:r>
        <w:rPr>
          <w:b/>
          <w:bCs/>
        </w:rPr>
        <w:t xml:space="preserve">teeselnud</w:t>
      </w:r>
      <w:r>
        <w:t xml:space="preserve"> </w:t>
      </w:r>
      <w:r>
        <w:t xml:space="preserve">— või partner minuga? Miks?</w:t>
      </w:r>
    </w:p>
    <w:bookmarkEnd w:id="1027"/>
    <w:bookmarkStart w:id="1028" w:name="b.-erinevus"/>
    <w:p>
      <w:pPr>
        <w:pStyle w:val="Heading3"/>
      </w:pPr>
      <w:r>
        <w:rPr>
          <w:rStyle w:val="SectionNumber"/>
        </w:rPr>
        <w:t xml:space="preserve">38.7.2</w:t>
      </w:r>
      <w:r>
        <w:tab/>
      </w:r>
      <w:r>
        <w:t xml:space="preserve">B. Erinevus</w:t>
      </w:r>
    </w:p>
    <w:p>
      <w:pPr>
        <w:pStyle w:val="Compact"/>
        <w:numPr>
          <w:ilvl w:val="0"/>
          <w:numId w:val="1329"/>
        </w:numPr>
      </w:pPr>
      <w:r>
        <w:t xml:space="preserve">Kas ma eeldan, et partner töötab</w:t>
      </w:r>
      <w:r>
        <w:t xml:space="preserve"> </w:t>
      </w:r>
      <w:r>
        <w:rPr>
          <w:b/>
          <w:bCs/>
        </w:rPr>
        <w:t xml:space="preserve">nagu mina</w:t>
      </w:r>
      <w:r>
        <w:t xml:space="preserve">?</w:t>
      </w:r>
    </w:p>
    <w:p>
      <w:pPr>
        <w:pStyle w:val="Compact"/>
        <w:numPr>
          <w:ilvl w:val="0"/>
          <w:numId w:val="1329"/>
        </w:numPr>
      </w:pPr>
      <w:r>
        <w:t xml:space="preserve">Kas ma annan</w:t>
      </w:r>
      <w:r>
        <w:t xml:space="preserve"> </w:t>
      </w:r>
      <w:r>
        <w:rPr>
          <w:b/>
          <w:bCs/>
        </w:rPr>
        <w:t xml:space="preserve">aega</w:t>
      </w:r>
      <w:r>
        <w:t xml:space="preserve"> </w:t>
      </w:r>
      <w:r>
        <w:t xml:space="preserve">— või ainult kiirust?</w:t>
      </w:r>
    </w:p>
    <w:p>
      <w:pPr>
        <w:pStyle w:val="Compact"/>
        <w:numPr>
          <w:ilvl w:val="0"/>
          <w:numId w:val="1329"/>
        </w:numPr>
      </w:pPr>
      <w:r>
        <w:t xml:space="preserve">Mis on mehe ja naise</w:t>
      </w:r>
      <w:r>
        <w:t xml:space="preserve"> </w:t>
      </w:r>
      <w:r>
        <w:rPr>
          <w:b/>
          <w:bCs/>
        </w:rPr>
        <w:t xml:space="preserve">energia</w:t>
      </w:r>
      <w:r>
        <w:t xml:space="preserve"> </w:t>
      </w:r>
      <w:r>
        <w:t xml:space="preserve">erinevus minu suhtes?</w:t>
      </w:r>
    </w:p>
    <w:bookmarkEnd w:id="1028"/>
    <w:bookmarkStart w:id="1029" w:name="c.-ajalugu"/>
    <w:p>
      <w:pPr>
        <w:pStyle w:val="Heading3"/>
      </w:pPr>
      <w:r>
        <w:rPr>
          <w:rStyle w:val="SectionNumber"/>
        </w:rPr>
        <w:t xml:space="preserve">38.7.3</w:t>
      </w:r>
      <w:r>
        <w:tab/>
      </w:r>
      <w:r>
        <w:t xml:space="preserve">C. Ajalugu</w:t>
      </w:r>
    </w:p>
    <w:p>
      <w:pPr>
        <w:pStyle w:val="Compact"/>
        <w:numPr>
          <w:ilvl w:val="0"/>
          <w:numId w:val="1330"/>
        </w:numPr>
      </w:pPr>
      <w:r>
        <w:t xml:space="preserve">Kas ma teadsin vibraatori</w:t>
      </w:r>
      <w:r>
        <w:t xml:space="preserve"> </w:t>
      </w:r>
      <w:r>
        <w:rPr>
          <w:b/>
          <w:bCs/>
        </w:rPr>
        <w:t xml:space="preserve">meditsiinilist</w:t>
      </w:r>
      <w:r>
        <w:t xml:space="preserve"> </w:t>
      </w:r>
      <w:r>
        <w:t xml:space="preserve">lugu?</w:t>
      </w:r>
    </w:p>
    <w:p>
      <w:pPr>
        <w:pStyle w:val="Compact"/>
        <w:numPr>
          <w:ilvl w:val="0"/>
          <w:numId w:val="1330"/>
        </w:numPr>
      </w:pPr>
      <w:r>
        <w:t xml:space="preserve">Kas Maines vs kriitika —</w:t>
      </w:r>
      <w:r>
        <w:t xml:space="preserve"> </w:t>
      </w:r>
      <w:r>
        <w:rPr>
          <w:b/>
          <w:bCs/>
        </w:rPr>
        <w:t xml:space="preserve">mõlemad</w:t>
      </w:r>
      <w:r>
        <w:t xml:space="preserve"> </w:t>
      </w:r>
      <w:r>
        <w:t xml:space="preserve">on õpetlikud?</w:t>
      </w:r>
    </w:p>
    <w:p>
      <w:pPr>
        <w:pStyle w:val="Compact"/>
        <w:numPr>
          <w:ilvl w:val="0"/>
          <w:numId w:val="1330"/>
        </w:numPr>
      </w:pPr>
      <w:r>
        <w:t xml:space="preserve">Miks kool ei räägi sellest — aga porr on kättesaadav?</w:t>
      </w:r>
    </w:p>
    <w:bookmarkEnd w:id="1029"/>
    <w:bookmarkStart w:id="1030" w:name="d.-tegevus"/>
    <w:p>
      <w:pPr>
        <w:pStyle w:val="Heading3"/>
      </w:pPr>
      <w:r>
        <w:rPr>
          <w:rStyle w:val="SectionNumber"/>
        </w:rPr>
        <w:t xml:space="preserve">38.7.4</w:t>
      </w:r>
      <w:r>
        <w:tab/>
      </w:r>
      <w:r>
        <w:t xml:space="preserve">D. Tegevus</w:t>
      </w:r>
    </w:p>
    <w:p>
      <w:pPr>
        <w:pStyle w:val="Compact"/>
        <w:numPr>
          <w:ilvl w:val="0"/>
          <w:numId w:val="1331"/>
        </w:numPr>
      </w:pPr>
      <w:r>
        <w:t xml:space="preserve">Kas ma panen end</w:t>
      </w:r>
      <w:r>
        <w:t xml:space="preserve"> </w:t>
      </w:r>
      <w:r>
        <w:rPr>
          <w:b/>
          <w:bCs/>
        </w:rPr>
        <w:t xml:space="preserve">kirja</w:t>
      </w:r>
      <w:r>
        <w:t xml:space="preserve"> </w:t>
      </w:r>
      <w:r>
        <w:t xml:space="preserve">Epp Kärsini koolitusele — või ainult loen?</w:t>
      </w:r>
    </w:p>
    <w:p>
      <w:pPr>
        <w:pStyle w:val="Compact"/>
        <w:numPr>
          <w:ilvl w:val="0"/>
          <w:numId w:val="1331"/>
        </w:numPr>
      </w:pPr>
      <w:r>
        <w:t xml:space="preserve">Kas suhtes on</w:t>
      </w:r>
      <w:r>
        <w:t xml:space="preserve"> </w:t>
      </w:r>
      <w:r>
        <w:rPr>
          <w:b/>
          <w:bCs/>
        </w:rPr>
        <w:t xml:space="preserve">turvaline</w:t>
      </w:r>
      <w:r>
        <w:t xml:space="preserve"> </w:t>
      </w:r>
      <w:r>
        <w:t xml:space="preserve">rääkida ausalt?</w:t>
      </w:r>
    </w:p>
    <w:p>
      <w:pPr>
        <w:pStyle w:val="Compact"/>
        <w:numPr>
          <w:ilvl w:val="0"/>
          <w:numId w:val="1331"/>
        </w:numPr>
      </w:pPr>
      <w:r>
        <w:t xml:space="preserve">Kas intiimsus on</w:t>
      </w:r>
      <w:r>
        <w:t xml:space="preserve"> </w:t>
      </w:r>
      <w:r>
        <w:rPr>
          <w:b/>
          <w:bCs/>
        </w:rPr>
        <w:t xml:space="preserve">armastus</w:t>
      </w:r>
      <w:r>
        <w:t xml:space="preserve"> </w:t>
      </w:r>
      <w:r>
        <w:t xml:space="preserve">— või ainult füüsiline tegevus?</w:t>
      </w:r>
    </w:p>
    <w:p>
      <w:r>
        <w:pict>
          <v:rect style="width:0;height:1.5pt" o:hralign="center" o:hrstd="t" o:hr="t"/>
        </w:pict>
      </w:r>
    </w:p>
    <w:bookmarkEnd w:id="1030"/>
    <w:bookmarkEnd w:id="1031"/>
    <w:bookmarkStart w:id="1032" w:name="mida-see-ei-ole-5"/>
    <w:p>
      <w:pPr>
        <w:pStyle w:val="Heading2"/>
      </w:pPr>
      <w:r>
        <w:rPr>
          <w:rStyle w:val="SectionNumber"/>
        </w:rPr>
        <w:t xml:space="preserve">38.8</w:t>
      </w:r>
      <w:r>
        <w:tab/>
      </w:r>
      <w:r>
        <w:t xml:space="preserve">7.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Porra propageerimine</w:t>
            </w:r>
          </w:p>
        </w:tc>
        <w:tc>
          <w:tcPr/>
          <w:p>
            <w:pPr>
              <w:pStyle w:val="Compact"/>
            </w:pPr>
            <w:r>
              <w:t xml:space="preserve">Teadlikkus ja austus</w:t>
            </w:r>
          </w:p>
        </w:tc>
      </w:tr>
      <w:tr>
        <w:tc>
          <w:tcPr/>
          <w:p>
            <w:pPr>
              <w:pStyle w:val="Compact"/>
            </w:pPr>
            <w:r>
              <w:t xml:space="preserve">Meditsiiniline nõuanne</w:t>
            </w:r>
          </w:p>
        </w:tc>
        <w:tc>
          <w:tcPr/>
          <w:p>
            <w:pPr>
              <w:pStyle w:val="Compact"/>
            </w:pPr>
            <w:r>
              <w:t xml:space="preserve">Uurimustöö + koolitus</w:t>
            </w:r>
          </w:p>
        </w:tc>
      </w:tr>
      <w:tr>
        <w:tc>
          <w:tcPr/>
          <w:p>
            <w:pPr>
              <w:pStyle w:val="Compact"/>
            </w:pPr>
            <w:r>
              <w:t xml:space="preserve">Kohustus kasutada vibraatorit</w:t>
            </w:r>
          </w:p>
        </w:tc>
        <w:tc>
          <w:tcPr/>
          <w:p>
            <w:pPr>
              <w:pStyle w:val="Compact"/>
            </w:pPr>
            <w:r>
              <w:t xml:space="preserve">Info ajaloost</w:t>
            </w:r>
          </w:p>
        </w:tc>
      </w:tr>
      <w:tr>
        <w:tc>
          <w:tcPr/>
          <w:p>
            <w:pPr>
              <w:pStyle w:val="Compact"/>
            </w:pPr>
            <w:r>
              <w:t xml:space="preserve">Asendab teraapiat (Lisa H, P)</w:t>
            </w:r>
          </w:p>
        </w:tc>
        <w:tc>
          <w:tcPr/>
          <w:p>
            <w:pPr>
              <w:pStyle w:val="Compact"/>
            </w:pPr>
            <w:r>
              <w:t xml:space="preserve">Täiendab pere rindejoont (Lisa E)</w:t>
            </w:r>
          </w:p>
        </w:tc>
      </w:tr>
    </w:tbl>
    <w:p>
      <w:r>
        <w:pict>
          <v:rect style="width:0;height:1.5pt" o:hralign="center" o:hrstd="t" o:hr="t"/>
        </w:pict>
      </w:r>
    </w:p>
    <w:p>
      <w:r>
        <w:pict>
          <v:rect style="width:0;height:1.5pt" o:hralign="center" o:hrstd="t" o:hr="t"/>
        </w:pict>
      </w:r>
    </w:p>
    <w:bookmarkEnd w:id="1032"/>
    <w:bookmarkStart w:id="1039" w:name="X9ed08d357510002513d2a669bb67dc17c6af0ee"/>
    <w:p>
      <w:pPr>
        <w:pStyle w:val="Heading2"/>
      </w:pPr>
      <w:r>
        <w:rPr>
          <w:rStyle w:val="SectionNumber"/>
        </w:rPr>
        <w:t xml:space="preserve">38.9</w:t>
      </w:r>
      <w:r>
        <w:tab/>
      </w:r>
      <w:r>
        <w:t xml:space="preserve">9. Elukogemus — Hi on Life festival, Pühali (Renee Aluste)</w:t>
      </w:r>
    </w:p>
    <w:p>
      <w:pPr>
        <w:pStyle w:val="BlockText"/>
      </w:pPr>
      <w:r>
        <w:rPr>
          <w:i/>
          <w:iCs/>
        </w:rPr>
        <w:t xml:space="preserve">See ei ole propaganda. See on</w:t>
      </w:r>
      <w:r>
        <w:rPr>
          <w:i/>
          <w:iCs/>
        </w:rPr>
        <w:t xml:space="preserve"> </w:t>
      </w:r>
      <w:r>
        <w:rPr>
          <w:b/>
          <w:bCs/>
          <w:i/>
          <w:iCs/>
        </w:rPr>
        <w:t xml:space="preserve">tunnistus</w:t>
      </w:r>
      <w:r>
        <w:rPr>
          <w:i/>
          <w:iCs/>
        </w:rPr>
        <w:t xml:space="preserve"> </w:t>
      </w:r>
      <w:r>
        <w:rPr>
          <w:i/>
          <w:iCs/>
        </w:rPr>
        <w:t xml:space="preserve">— nagu Lisa H. Ava silmad.</w:t>
      </w:r>
    </w:p>
    <w:bookmarkStart w:id="1034" w:name="stseen"/>
    <w:p>
      <w:pPr>
        <w:pStyle w:val="Heading3"/>
      </w:pPr>
      <w:r>
        <w:rPr>
          <w:rStyle w:val="SectionNumber"/>
        </w:rPr>
        <w:t xml:space="preserve">38.9.1</w:t>
      </w:r>
      <w:r>
        <w:tab/>
      </w:r>
      <w:r>
        <w:t xml:space="preserve">Stseen</w:t>
      </w:r>
    </w:p>
    <w:p>
      <w:pPr>
        <w:pStyle w:val="FirstParagraph"/>
      </w:pPr>
      <w:r>
        <w:rPr>
          <w:b/>
          <w:bCs/>
        </w:rPr>
        <w:t xml:space="preserve">Koht:</w:t>
      </w:r>
      <w:r>
        <w:t xml:space="preserve"> </w:t>
      </w:r>
      <w:hyperlink r:id="rId1033">
        <w:r>
          <w:rPr>
            <w:rStyle w:val="Hyperlink"/>
          </w:rPr>
          <w:t xml:space="preserve">Pühali Hea Elu Keskus</w:t>
        </w:r>
      </w:hyperlink>
      <w:r>
        <w:t xml:space="preserve"> </w:t>
      </w:r>
      <w:r>
        <w:t xml:space="preserve">(Raplamaa) —</w:t>
      </w:r>
      <w:r>
        <w:t xml:space="preserve"> </w:t>
      </w:r>
      <w:r>
        <w:rPr>
          <w:b/>
          <w:bCs/>
        </w:rPr>
        <w:t xml:space="preserve">Hi on Life</w:t>
      </w:r>
      <w:r>
        <w:t xml:space="preserve"> </w:t>
      </w:r>
      <w:r>
        <w:t xml:space="preserve">ühenduse festival.</w:t>
      </w:r>
    </w:p>
    <w:p>
      <w:pPr>
        <w:pStyle w:val="BodyText"/>
      </w:pPr>
      <w:r>
        <w:rPr>
          <w:b/>
          <w:bCs/>
        </w:rPr>
        <w:t xml:space="preserve">Ruum:</w:t>
      </w:r>
      <w:r>
        <w:t xml:space="preserve"> </w:t>
      </w:r>
      <w:r>
        <w:t xml:space="preserve">PVC telk — pikk ristkülik. Telgi</w:t>
      </w:r>
      <w:r>
        <w:t xml:space="preserve"> </w:t>
      </w:r>
      <w:r>
        <w:rPr>
          <w:b/>
          <w:bCs/>
        </w:rPr>
        <w:t xml:space="preserve">keskel lava</w:t>
      </w:r>
      <w:r>
        <w:t xml:space="preserve">, kaunistatud rahulike, inimestele sõbralike värvitoonidega. Põrand madratsitel; inimesed selili (väga soe). Lapsed, beebid, valge pikakarvaline koer jookseb ringi — sõbralik, rahulik.</w:t>
      </w:r>
      <w:r>
        <w:t xml:space="preserve"> </w:t>
      </w:r>
      <w:r>
        <w:rPr>
          <w:b/>
          <w:bCs/>
        </w:rPr>
        <w:t xml:space="preserve">~18 inimest</w:t>
      </w:r>
      <w:r>
        <w:t xml:space="preserve"> </w:t>
      </w:r>
      <w:r>
        <w:t xml:space="preserve">(või rohkem) — kogu saal täis, vaikne, kuulav.</w:t>
      </w:r>
    </w:p>
    <w:p>
      <w:pPr>
        <w:pStyle w:val="BodyText"/>
      </w:pPr>
      <w:r>
        <w:rPr>
          <w:b/>
          <w:bCs/>
        </w:rPr>
        <w:t xml:space="preserve">Renee:</w:t>
      </w:r>
      <w:r>
        <w:t xml:space="preserve"> </w:t>
      </w:r>
      <w:r>
        <w:t xml:space="preserve">lava ees, selili. Maria ja laps Il kõrval. Vaatab üles —</w:t>
      </w:r>
      <w:r>
        <w:t xml:space="preserve"> </w:t>
      </w:r>
      <w:r>
        <w:rPr>
          <w:b/>
          <w:bCs/>
        </w:rPr>
        <w:t xml:space="preserve">Epp Kärsin</w:t>
      </w:r>
      <w:r>
        <w:t xml:space="preserve"> </w:t>
      </w:r>
      <w:r>
        <w:t xml:space="preserve">laval.</w:t>
      </w:r>
    </w:p>
    <w:bookmarkEnd w:id="1034"/>
    <w:bookmarkStart w:id="1035" w:name="esimene-hetk-padjuke-kukla-alla"/>
    <w:p>
      <w:pPr>
        <w:pStyle w:val="Heading3"/>
      </w:pPr>
      <w:r>
        <w:rPr>
          <w:rStyle w:val="SectionNumber"/>
        </w:rPr>
        <w:t xml:space="preserve">38.9.2</w:t>
      </w:r>
      <w:r>
        <w:tab/>
      </w:r>
      <w:r>
        <w:t xml:space="preserve">Esimene hetk — padjuke kukla alla</w:t>
      </w:r>
    </w:p>
    <w:p>
      <w:pPr>
        <w:pStyle w:val="FirstParagraph"/>
      </w:pPr>
      <w:r>
        <w:t xml:space="preserve">Renee märkas:</w:t>
      </w:r>
      <w:r>
        <w:t xml:space="preserve"> </w:t>
      </w:r>
      <w:r>
        <w:rPr>
          <w:b/>
          <w:bCs/>
        </w:rPr>
        <w:t xml:space="preserve">kukka ei saa maha panna</w:t>
      </w:r>
      <w:r>
        <w:t xml:space="preserve"> </w:t>
      </w:r>
      <w:r>
        <w:t xml:space="preserve">— pidi hoidma pead kätega üleval.</w:t>
      </w:r>
    </w:p>
    <w:p>
      <w:pPr>
        <w:pStyle w:val="BodyText"/>
      </w:pPr>
      <w:r>
        <w:t xml:space="preserve">Keegi</w:t>
      </w:r>
      <w:r>
        <w:t xml:space="preserve"> </w:t>
      </w:r>
      <w:r>
        <w:rPr>
          <w:b/>
          <w:bCs/>
        </w:rPr>
        <w:t xml:space="preserve">tagant</w:t>
      </w:r>
      <w:r>
        <w:t xml:space="preserve">, ootamatult —</w:t>
      </w:r>
      <w:r>
        <w:t xml:space="preserve"> </w:t>
      </w:r>
      <w:r>
        <w:rPr>
          <w:b/>
          <w:bCs/>
        </w:rPr>
        <w:t xml:space="preserve">tundmatu inimene</w:t>
      </w:r>
      <w:r>
        <w:t xml:space="preserve"> </w:t>
      </w:r>
      <w:r>
        <w:t xml:space="preserve">— pani padja kukla 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Mida see tähendas</w:t>
            </w:r>
          </w:p>
        </w:tc>
        <w:tc>
          <w:tcPr/>
          <w:p>
            <w:pPr>
              <w:pStyle w:val="Compact"/>
            </w:pPr>
            <w:r>
              <w:t xml:space="preserve">Mida see EI tähendanud</w:t>
            </w:r>
          </w:p>
        </w:tc>
      </w:tr>
      <w:tr>
        <w:tc>
          <w:tcPr/>
          <w:p>
            <w:pPr>
              <w:pStyle w:val="Compact"/>
            </w:pPr>
            <w:r>
              <w:t xml:space="preserve">Keegi</w:t>
            </w:r>
            <w:r>
              <w:t xml:space="preserve"> </w:t>
            </w:r>
            <w:r>
              <w:rPr>
                <w:b/>
                <w:bCs/>
              </w:rPr>
              <w:t xml:space="preserve">jälgis</w:t>
            </w:r>
          </w:p>
        </w:tc>
        <w:tc>
          <w:tcPr/>
          <w:p>
            <w:pPr>
              <w:pStyle w:val="Compact"/>
            </w:pPr>
            <w:r>
              <w:t xml:space="preserve">„Nad on mu sõbrad”</w:t>
            </w:r>
          </w:p>
        </w:tc>
      </w:tr>
      <w:tr>
        <w:tc>
          <w:tcPr/>
          <w:p>
            <w:pPr>
              <w:pStyle w:val="Compact"/>
            </w:pPr>
            <w:r>
              <w:t xml:space="preserve">Keegi</w:t>
            </w:r>
            <w:r>
              <w:t xml:space="preserve"> </w:t>
            </w:r>
            <w:r>
              <w:rPr>
                <w:b/>
                <w:bCs/>
              </w:rPr>
              <w:t xml:space="preserve">hoolis</w:t>
            </w:r>
          </w:p>
        </w:tc>
        <w:tc>
          <w:tcPr/>
          <w:p>
            <w:pPr>
              <w:pStyle w:val="Compact"/>
            </w:pPr>
            <w:r>
              <w:t xml:space="preserve">Formaalne teenindus</w:t>
            </w:r>
          </w:p>
        </w:tc>
      </w:tr>
      <w:tr>
        <w:tc>
          <w:tcPr/>
          <w:p>
            <w:pPr>
              <w:pStyle w:val="Compact"/>
            </w:pPr>
            <w:r>
              <w:t xml:space="preserve">Võõrad võivad olla</w:t>
            </w:r>
            <w:r>
              <w:t xml:space="preserve"> </w:t>
            </w:r>
            <w:r>
              <w:rPr>
                <w:b/>
                <w:bCs/>
              </w:rPr>
              <w:t xml:space="preserve">inimesed</w:t>
            </w:r>
          </w:p>
        </w:tc>
        <w:tc>
          <w:tcPr/>
          <w:p>
            <w:pPr>
              <w:pStyle w:val="Compact"/>
            </w:pPr>
            <w:r>
              <w:t xml:space="preserve">Kõik peavad olema tuttavad</w:t>
            </w:r>
          </w:p>
        </w:tc>
      </w:tr>
    </w:tbl>
    <w:p>
      <w:pPr>
        <w:pStyle w:val="BlockText"/>
      </w:pPr>
      <w:r>
        <w:rPr>
          <w:i/>
          <w:iCs/>
        </w:rPr>
        <w:t xml:space="preserve">Lisa W: austus = armastus käitumise kaudu. Padjuke on väike asi — aga kehas tajutakse</w:t>
      </w:r>
      <w:r>
        <w:rPr>
          <w:i/>
          <w:iCs/>
        </w:rPr>
        <w:t xml:space="preserve"> </w:t>
      </w:r>
      <w:r>
        <w:rPr>
          <w:b/>
          <w:bCs/>
          <w:i/>
          <w:iCs/>
        </w:rPr>
        <w:t xml:space="preserve">turvalisust</w:t>
      </w:r>
      <w:r>
        <w:rPr>
          <w:i/>
          <w:iCs/>
        </w:rPr>
        <w:t xml:space="preserve"> </w:t>
      </w:r>
      <w:r>
        <w:rPr>
          <w:i/>
          <w:iCs/>
        </w:rPr>
        <w:t xml:space="preserve">(Lisa P, van der Kolk).</w:t>
      </w:r>
    </w:p>
    <w:bookmarkEnd w:id="1035"/>
    <w:bookmarkStart w:id="1036" w:name="epp-kärsin-esitlus-lavalt"/>
    <w:p>
      <w:pPr>
        <w:pStyle w:val="Heading3"/>
      </w:pPr>
      <w:r>
        <w:rPr>
          <w:rStyle w:val="SectionNumber"/>
        </w:rPr>
        <w:t xml:space="preserve">38.9.3</w:t>
      </w:r>
      <w:r>
        <w:tab/>
      </w:r>
      <w:r>
        <w:t xml:space="preserve">Epp Kärsin — esitlus lavalt</w:t>
      </w:r>
    </w:p>
    <w:p>
      <w:pPr>
        <w:pStyle w:val="FirstParagraph"/>
      </w:pPr>
      <w:r>
        <w:t xml:space="preserve">Renee vaatas terve esitluse —</w:t>
      </w:r>
      <w:r>
        <w:t xml:space="preserve"> </w:t>
      </w:r>
      <w:r>
        <w:rPr>
          <w:b/>
          <w:bCs/>
        </w:rPr>
        <w:t xml:space="preserve">algusest lõpuni põnev</w:t>
      </w:r>
      <w:r>
        <w:t xml:space="preserve">, sest Epp on</w:t>
      </w:r>
      <w:r>
        <w:t xml:space="preserve"> </w:t>
      </w:r>
      <w:r>
        <w:rPr>
          <w:b/>
          <w:bCs/>
        </w:rPr>
        <w:t xml:space="preserve">siiras</w:t>
      </w:r>
      <w:r>
        <w:t xml:space="preserve">.</w:t>
      </w:r>
    </w:p>
    <w:p>
      <w:pPr>
        <w:pStyle w:val="BodyText"/>
      </w:pPr>
      <w:r>
        <w:rPr>
          <w:b/>
          <w:bCs/>
        </w:rPr>
        <w:t xml:space="preserve">Eppi lugu (esitluse tuum):</w:t>
      </w:r>
      <w:r>
        <w:t xml:space="preserve"> </w:t>
      </w:r>
      <w:r>
        <w:t xml:space="preserve">- Oli</w:t>
      </w:r>
      <w:r>
        <w:t xml:space="preserve"> </w:t>
      </w:r>
      <w:r>
        <w:rPr>
          <w:b/>
          <w:bCs/>
        </w:rPr>
        <w:t xml:space="preserve">kehalises ja vaimses kohas</w:t>
      </w:r>
      <w:r>
        <w:t xml:space="preserve"> </w:t>
      </w:r>
      <w:r>
        <w:t xml:space="preserve">— enese vastu vägivaldne käitumine</w:t>
      </w:r>
      <w:r>
        <w:t xml:space="preserve"> </w:t>
      </w:r>
      <w:r>
        <w:t xml:space="preserve">- Pisendas ennast, rääkis end väiksemaks ja „koledamaks”</w:t>
      </w:r>
      <w:r>
        <w:t xml:space="preserve"> </w:t>
      </w:r>
      <w:r>
        <w:t xml:space="preserve">-</w:t>
      </w:r>
      <w:r>
        <w:t xml:space="preserve"> </w:t>
      </w:r>
      <w:r>
        <w:rPr>
          <w:b/>
          <w:bCs/>
        </w:rPr>
        <w:t xml:space="preserve">Depressioon</w:t>
      </w:r>
      <w:r>
        <w:t xml:space="preserve">, piiride puudumine, alkohol</w:t>
      </w:r>
      <w:r>
        <w:t xml:space="preserve"> </w:t>
      </w:r>
      <w:r>
        <w:t xml:space="preserve">- Lähedal</w:t>
      </w:r>
      <w:r>
        <w:t xml:space="preserve"> </w:t>
      </w:r>
      <w:r>
        <w:rPr>
          <w:b/>
          <w:bCs/>
        </w:rPr>
        <w:t xml:space="preserve">enesetapu ääre</w:t>
      </w:r>
      <w:r>
        <w:t xml:space="preserve"> </w:t>
      </w:r>
      <w:r>
        <w:t xml:space="preserve">-</w:t>
      </w:r>
      <w:r>
        <w:t xml:space="preserve"> </w:t>
      </w:r>
      <w:r>
        <w:rPr>
          <w:b/>
          <w:bCs/>
        </w:rPr>
        <w:t xml:space="preserve">Pööre:</w:t>
      </w:r>
      <w:r>
        <w:t xml:space="preserve"> </w:t>
      </w:r>
      <w:r>
        <w:t xml:space="preserve">hakkas käituma teisiti — mõtleb, kuidas</w:t>
      </w:r>
      <w:r>
        <w:t xml:space="preserve"> </w:t>
      </w:r>
      <w:r>
        <w:rPr>
          <w:b/>
          <w:bCs/>
        </w:rPr>
        <w:t xml:space="preserve">tema keha</w:t>
      </w:r>
      <w:r>
        <w:t xml:space="preserve"> </w:t>
      </w:r>
      <w:r>
        <w:t xml:space="preserve">tunneb ja elab</w:t>
      </w:r>
      <w:r>
        <w:t xml:space="preserve"> </w:t>
      </w:r>
      <w:r>
        <w:t xml:space="preserve">- Kõnnib</w:t>
      </w:r>
      <w:r>
        <w:t xml:space="preserve"> </w:t>
      </w:r>
      <w:r>
        <w:rPr>
          <w:b/>
          <w:bCs/>
        </w:rPr>
        <w:t xml:space="preserve">paljajalu</w:t>
      </w:r>
      <w:r>
        <w:t xml:space="preserve"> </w:t>
      </w:r>
      <w:r>
        <w:t xml:space="preserve">— ei ela enam teiste hinnangu järgi</w:t>
      </w:r>
      <w:r>
        <w:t xml:space="preserve"> </w:t>
      </w:r>
      <w:r>
        <w:t xml:space="preserve">- Täna: siiras, avatud, aitab teisi (yoni koolitused, Lisa AA)</w:t>
      </w:r>
    </w:p>
    <w:p>
      <w:pPr>
        <w:pStyle w:val="BodyText"/>
      </w:pPr>
      <w:r>
        <w:rPr>
          <w:b/>
          <w:bCs/>
        </w:rPr>
        <w:t xml:space="preserve">Renee tunnistus:</w:t>
      </w:r>
      <w:r>
        <w:t xml:space="preserve"> </w:t>
      </w:r>
      <w:r>
        <w:rPr>
          <w:i/>
          <w:iCs/>
        </w:rPr>
        <w:t xml:space="preserve">ma tunnen seda teed — Lisa H. Enese vastu vägivald, depressioon, alkohol. Epp näitas, et</w:t>
      </w:r>
      <w:r>
        <w:rPr>
          <w:i/>
          <w:iCs/>
        </w:rPr>
        <w:t xml:space="preserve"> </w:t>
      </w:r>
      <w:r>
        <w:rPr>
          <w:b/>
          <w:bCs/>
          <w:i/>
          <w:iCs/>
        </w:rPr>
        <w:t xml:space="preserve">välja on võimalik tulla</w:t>
      </w:r>
      <w:r>
        <w:rPr>
          <w:i/>
          <w:iCs/>
        </w:rPr>
        <w:t xml:space="preserve"> </w:t>
      </w:r>
      <w:r>
        <w:rPr>
          <w:i/>
          <w:iCs/>
        </w:rPr>
        <w:t xml:space="preserve">— mitte häbiga, vaid keha ja aususega.</w:t>
      </w:r>
    </w:p>
    <w:bookmarkEnd w:id="1036"/>
    <w:bookmarkStart w:id="1037" w:name="eppi-põhimõte-suhtlus-kehaga"/>
    <w:p>
      <w:pPr>
        <w:pStyle w:val="Heading3"/>
      </w:pPr>
      <w:r>
        <w:rPr>
          <w:rStyle w:val="SectionNumber"/>
        </w:rPr>
        <w:t xml:space="preserve">38.9.4</w:t>
      </w:r>
      <w:r>
        <w:tab/>
      </w:r>
      <w:r>
        <w:t xml:space="preserve">Eppi põhimõte — suhtlus kehaga</w:t>
      </w:r>
    </w:p>
    <w:p>
      <w:pPr>
        <w:pStyle w:val="FirstParagraph"/>
      </w:pP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Enne</w:t>
            </w:r>
          </w:p>
        </w:tc>
        <w:tc>
          <w:tcPr/>
          <w:p>
            <w:pPr>
              <w:pStyle w:val="Compact"/>
            </w:pPr>
            <w:r>
              <w:t xml:space="preserve">Pärast</w:t>
            </w:r>
          </w:p>
        </w:tc>
      </w:tr>
      <w:tr>
        <w:tc>
          <w:tcPr/>
          <w:p>
            <w:pPr>
              <w:pStyle w:val="Compact"/>
            </w:pPr>
            <w:r>
              <w:t xml:space="preserve">Keha on vaenlane või märkamatu</w:t>
            </w:r>
          </w:p>
        </w:tc>
        <w:tc>
          <w:tcPr/>
          <w:p>
            <w:pPr>
              <w:pStyle w:val="Compact"/>
            </w:pPr>
            <w:r>
              <w:t xml:space="preserve">Keha on</w:t>
            </w:r>
            <w:r>
              <w:t xml:space="preserve"> </w:t>
            </w:r>
            <w:r>
              <w:rPr>
                <w:b/>
                <w:bCs/>
              </w:rPr>
              <w:t xml:space="preserve">partner</w:t>
            </w:r>
          </w:p>
        </w:tc>
      </w:tr>
      <w:tr>
        <w:tc>
          <w:tcPr/>
          <w:p>
            <w:pPr>
              <w:pStyle w:val="Compact"/>
            </w:pPr>
            <w:r>
              <w:t xml:space="preserve">Tundeid hoitakse sees (alkohol, enese vastu vägivald)</w:t>
            </w:r>
          </w:p>
        </w:tc>
        <w:tc>
          <w:tcPr/>
          <w:p>
            <w:pPr>
              <w:pStyle w:val="Compact"/>
            </w:pPr>
            <w:r>
              <w:t xml:space="preserve">Tundeid</w:t>
            </w:r>
            <w:r>
              <w:t xml:space="preserve"> </w:t>
            </w:r>
            <w:r>
              <w:rPr>
                <w:b/>
                <w:bCs/>
              </w:rPr>
              <w:t xml:space="preserve">tuntakse</w:t>
            </w:r>
            <w:r>
              <w:t xml:space="preserve"> </w:t>
            </w:r>
            <w:r>
              <w:t xml:space="preserve">— ja lastakse läbi</w:t>
            </w:r>
          </w:p>
        </w:tc>
      </w:tr>
      <w:tr>
        <w:tc>
          <w:tcPr/>
          <w:p>
            <w:pPr>
              <w:pStyle w:val="Compact"/>
            </w:pPr>
            <w:r>
              <w:t xml:space="preserve">„Võta kokku”</w:t>
            </w:r>
          </w:p>
        </w:tc>
        <w:tc>
          <w:tcPr/>
          <w:p>
            <w:pPr>
              <w:pStyle w:val="Compact"/>
            </w:pPr>
            <w:r>
              <w:rPr>
                <w:b/>
                <w:bCs/>
              </w:rPr>
              <w:t xml:space="preserve">Tervenemine = tundmine</w:t>
            </w:r>
          </w:p>
        </w:tc>
      </w:tr>
    </w:tbl>
    <w:p>
      <w:pPr>
        <w:pStyle w:val="BlockText"/>
      </w:pPr>
      <w:r>
        <w:rPr>
          <w:b/>
          <w:bCs/>
        </w:rPr>
        <w:t xml:space="preserve">To heal is to feel.</w:t>
      </w:r>
      <w:r>
        <w:t xml:space="preserve"> </w:t>
      </w:r>
      <w:r>
        <w:rPr>
          <w:i/>
          <w:iCs/>
        </w:rPr>
        <w:t xml:space="preserve">Tervenemine on tundmine.</w:t>
      </w:r>
    </w:p>
    <w:p>
      <w:pPr>
        <w:pStyle w:val="FirstParagraph"/>
      </w:pPr>
      <w:r>
        <w:rPr>
          <w:b/>
          <w:bCs/>
        </w:rPr>
        <w:t xml:space="preserve">Mida see tähendab praktikas:</w:t>
      </w:r>
      <w:r>
        <w:t xml:space="preserve"> </w:t>
      </w:r>
      <w:r>
        <w:t xml:space="preserve">1. Sa ei saa</w:t>
      </w:r>
      <w:r>
        <w:t xml:space="preserve"> </w:t>
      </w:r>
      <w:r>
        <w:rPr>
          <w:b/>
          <w:bCs/>
        </w:rPr>
        <w:t xml:space="preserve">mõista</w:t>
      </w:r>
      <w:r>
        <w:t xml:space="preserve">, kuidas keha tunneb — kui sa ei luba tal</w:t>
      </w:r>
      <w:r>
        <w:t xml:space="preserve"> </w:t>
      </w:r>
      <w:r>
        <w:rPr>
          <w:b/>
          <w:bCs/>
        </w:rPr>
        <w:t xml:space="preserve">tunda</w:t>
      </w:r>
      <w:r>
        <w:t xml:space="preserve"> </w:t>
      </w:r>
      <w:r>
        <w:t xml:space="preserve">2. Trauma elab kehas (van der Kolk — Lisa S, Lisa P) — seega tervenemine</w:t>
      </w:r>
      <w:r>
        <w:t xml:space="preserve"> </w:t>
      </w:r>
      <w:r>
        <w:rPr>
          <w:b/>
          <w:bCs/>
        </w:rPr>
        <w:t xml:space="preserve">läbib keha</w:t>
      </w:r>
      <w:r>
        <w:t xml:space="preserve">, mitte ainult pead</w:t>
      </w:r>
      <w:r>
        <w:t xml:space="preserve"> </w:t>
      </w:r>
      <w:r>
        <w:t xml:space="preserve">3. Paljajalu kõndimine, yoni teadlikkus, padjuke kukla alla — kõik on</w:t>
      </w:r>
      <w:r>
        <w:t xml:space="preserve"> </w:t>
      </w:r>
      <w:r>
        <w:rPr>
          <w:b/>
          <w:bCs/>
        </w:rPr>
        <w:t xml:space="preserve">keha keel</w:t>
      </w:r>
      <w:r>
        <w:t xml:space="preserve">: turvalisus, maad tunda, ausus</w:t>
      </w:r>
      <w:r>
        <w:t xml:space="preserve"> </w:t>
      </w:r>
      <w:r>
        <w:t xml:space="preserve">4. See ei asenda teraapiat (Lisa H, Kert Grünberg) — see</w:t>
      </w:r>
      <w:r>
        <w:t xml:space="preserve"> </w:t>
      </w:r>
      <w:r>
        <w:rPr>
          <w:b/>
          <w:bCs/>
        </w:rPr>
        <w:t xml:space="preserve">toetab</w:t>
      </w:r>
      <w:r>
        <w:t xml:space="preserve"> </w:t>
      </w:r>
      <w:r>
        <w:t xml:space="preserve">seda</w:t>
      </w:r>
    </w:p>
    <w:p>
      <w:pPr>
        <w:pStyle w:val="BodyText"/>
      </w:pPr>
      <w:r>
        <w:rPr>
          <w:b/>
          <w:bCs/>
        </w:rPr>
        <w:t xml:space="preserve">Renee:</w:t>
      </w:r>
      <w:r>
        <w:t xml:space="preserve"> </w:t>
      </w:r>
      <w:r>
        <w:rPr>
          <w:i/>
          <w:iCs/>
        </w:rPr>
        <w:t xml:space="preserve">Inimesed õpivad lugude kaudu. Epp ei rääkinud teooriat — ta rääkis, kuidas ta</w:t>
      </w:r>
      <w:r>
        <w:rPr>
          <w:i/>
          <w:iCs/>
        </w:rPr>
        <w:t xml:space="preserve"> </w:t>
      </w:r>
      <w:r>
        <w:rPr>
          <w:b/>
          <w:bCs/>
          <w:i/>
          <w:iCs/>
        </w:rPr>
        <w:t xml:space="preserve">hakkas oma keha kuulama</w:t>
      </w:r>
      <w:r>
        <w:rPr>
          <w:i/>
          <w:iCs/>
        </w:rPr>
        <w:t xml:space="preserve">. Sellest algas kõik muu.</w:t>
      </w:r>
    </w:p>
    <w:bookmarkEnd w:id="1037"/>
    <w:bookmarkStart w:id="1038" w:name="ühendus-operatsiooniga"/>
    <w:p>
      <w:pPr>
        <w:pStyle w:val="Heading3"/>
      </w:pPr>
      <w:r>
        <w:rPr>
          <w:rStyle w:val="SectionNumber"/>
        </w:rPr>
        <w:t xml:space="preserve">38.9.5</w:t>
      </w:r>
      <w:r>
        <w:tab/>
      </w:r>
      <w:r>
        <w:t xml:space="preserve">Ühendus operatsiooniga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Lisa</w:t>
            </w:r>
          </w:p>
        </w:tc>
      </w:tr>
      <w:tr>
        <w:tc>
          <w:tcPr/>
          <w:p>
            <w:pPr>
              <w:pStyle w:val="Compact"/>
            </w:pPr>
            <w:r>
              <w:t xml:space="preserve">Pühali, loodus, festival</w:t>
            </w:r>
          </w:p>
        </w:tc>
        <w:tc>
          <w:tcPr/>
          <w:p>
            <w:pPr>
              <w:pStyle w:val="Compact"/>
            </w:pPr>
            <w:r>
              <w:t xml:space="preserve">Urmas Sõõrumaa, Lisa Z</w:t>
            </w:r>
          </w:p>
        </w:tc>
      </w:tr>
      <w:tr>
        <w:tc>
          <w:tcPr/>
          <w:p>
            <w:pPr>
              <w:pStyle w:val="Compact"/>
            </w:pPr>
            <w:r>
              <w:t xml:space="preserve">Epp intiimsus</w:t>
            </w:r>
          </w:p>
        </w:tc>
        <w:tc>
          <w:tcPr/>
          <w:p>
            <w:pPr>
              <w:pStyle w:val="Compact"/>
            </w:pPr>
            <w:r>
              <w:t xml:space="preserve">Lisa AA, eppkarsin.com</w:t>
            </w:r>
          </w:p>
        </w:tc>
      </w:tr>
      <w:tr>
        <w:tc>
          <w:tcPr/>
          <w:p>
            <w:pPr>
              <w:pStyle w:val="Compact"/>
            </w:pPr>
            <w:r>
              <w:t xml:space="preserve">Turvalisus, padjuke</w:t>
            </w:r>
          </w:p>
        </w:tc>
        <w:tc>
          <w:tcPr/>
          <w:p>
            <w:pPr>
              <w:pStyle w:val="Compact"/>
            </w:pPr>
            <w:r>
              <w:t xml:space="preserve">Lisa P, Lisa W</w:t>
            </w:r>
          </w:p>
        </w:tc>
      </w:tr>
      <w:tr>
        <w:tc>
          <w:tcPr/>
          <w:p>
            <w:pPr>
              <w:pStyle w:val="Compact"/>
            </w:pPr>
            <w:r>
              <w:t xml:space="preserve">Taastumine</w:t>
            </w:r>
          </w:p>
        </w:tc>
        <w:tc>
          <w:tcPr/>
          <w:p>
            <w:pPr>
              <w:pStyle w:val="Compact"/>
            </w:pPr>
            <w:r>
              <w:t xml:space="preserve">Lisa H, Lisa V</w:t>
            </w:r>
          </w:p>
        </w:tc>
      </w:tr>
      <w:tr>
        <w:tc>
          <w:tcPr/>
          <w:p>
            <w:pPr>
              <w:pStyle w:val="Compact"/>
            </w:pPr>
            <w:r>
              <w:t xml:space="preserve">Trauma kehas</w:t>
            </w:r>
          </w:p>
        </w:tc>
        <w:tc>
          <w:tcPr/>
          <w:p>
            <w:pPr>
              <w:pStyle w:val="Compact"/>
            </w:pPr>
            <w:r>
              <w:t xml:space="preserve">Lisa S, Lisa P, van der Kolk</w:t>
            </w:r>
          </w:p>
        </w:tc>
      </w:tr>
      <w:tr>
        <w:tc>
          <w:tcPr/>
          <w:p>
            <w:pPr>
              <w:pStyle w:val="Compact"/>
            </w:pPr>
            <w:r>
              <w:t xml:space="preserve">Paljajalu, jalanõud</w:t>
            </w:r>
          </w:p>
        </w:tc>
        <w:tc>
          <w:tcPr/>
          <w:p>
            <w:pPr>
              <w:pStyle w:val="Compact"/>
            </w:pPr>
            <w:r>
              <w:t xml:space="preserve">vt §10 allpool</w:t>
            </w:r>
          </w:p>
        </w:tc>
      </w:tr>
    </w:tbl>
    <w:p>
      <w:r>
        <w:pict>
          <v:rect style="width:0;height:1.5pt" o:hralign="center" o:hrstd="t" o:hr="t"/>
        </w:pict>
      </w:r>
    </w:p>
    <w:bookmarkEnd w:id="1038"/>
    <w:bookmarkEnd w:id="1039"/>
    <w:bookmarkStart w:id="1042" w:name="X2808b0d25002157298502cb1c978a8e0c4a8dd0"/>
    <w:p>
      <w:pPr>
        <w:pStyle w:val="Heading2"/>
      </w:pPr>
      <w:r>
        <w:rPr>
          <w:rStyle w:val="SectionNumber"/>
        </w:rPr>
        <w:t xml:space="preserve">38.10</w:t>
      </w:r>
      <w:r>
        <w:tab/>
      </w:r>
      <w:r>
        <w:t xml:space="preserve">10. Paljajalu kõndimine, jalanõud ja linna planeerimine</w:t>
      </w:r>
    </w:p>
    <w:p>
      <w:pPr>
        <w:pStyle w:val="BlockText"/>
      </w:pPr>
      <w:r>
        <w:rPr>
          <w:i/>
          <w:iCs/>
        </w:rPr>
        <w:t xml:space="preserve">Epp kõndis paljajalu. Renee ütleb: tee</w:t>
      </w:r>
      <w:r>
        <w:rPr>
          <w:i/>
          <w:iCs/>
        </w:rPr>
        <w:t xml:space="preserve"> </w:t>
      </w:r>
      <w:r>
        <w:rPr>
          <w:b/>
          <w:bCs/>
          <w:i/>
          <w:iCs/>
        </w:rPr>
        <w:t xml:space="preserve">uurimustöö</w:t>
      </w:r>
      <w:r>
        <w:rPr>
          <w:i/>
          <w:iCs/>
        </w:rPr>
        <w:t xml:space="preserve"> </w:t>
      </w:r>
      <w:r>
        <w:rPr>
          <w:i/>
          <w:iCs/>
        </w:rPr>
        <w:t xml:space="preserve">jalanõude kohta — lapsele ja täiskasvanule.</w:t>
      </w:r>
    </w:p>
    <w:bookmarkStart w:id="1040" w:name="miks-see-loeb"/>
    <w:p>
      <w:pPr>
        <w:pStyle w:val="Heading3"/>
      </w:pPr>
      <w:r>
        <w:rPr>
          <w:rStyle w:val="SectionNumber"/>
        </w:rPr>
        <w:t xml:space="preserve">38.10.1</w:t>
      </w:r>
      <w:r>
        <w:tab/>
      </w:r>
      <w:r>
        <w:t xml:space="preserve">Miks see loeb</w:t>
      </w:r>
    </w:p>
    <w:tbl>
      <w:tblPr>
        <w:tblStyle w:val="Table"/>
        <w:tblW w:type="pct" w:w="5000"/>
        <w:tblLayout w:type="fixed"/>
        <w:tblLook w:firstRow="1" w:lastRow="0" w:firstColumn="0" w:lastColumn="0" w:noHBand="0" w:noVBand="0" w:val="0020"/>
      </w:tblPr>
      <w:tblGrid>
        <w:gridCol w:w="3879"/>
        <w:gridCol w:w="4040"/>
      </w:tblGrid>
      <w:tr>
        <w:trPr>
          <w:tblHeader w:val="on"/>
        </w:trPr>
        <w:tc>
          <w:tcPr/>
          <w:p>
            <w:pPr>
              <w:pStyle w:val="Compact"/>
            </w:pPr>
            <w:r>
              <w:t xml:space="preserve">Asfalt / kontor / king</w:t>
            </w:r>
          </w:p>
        </w:tc>
        <w:tc>
          <w:tcPr/>
          <w:p>
            <w:pPr>
              <w:pStyle w:val="Compact"/>
            </w:pPr>
            <w:r>
              <w:t xml:space="preserve">Muru / mets / paljajalu</w:t>
            </w:r>
          </w:p>
        </w:tc>
      </w:tr>
      <w:tr>
        <w:tc>
          <w:tcPr/>
          <w:p>
            <w:pPr>
              <w:pStyle w:val="Compact"/>
            </w:pPr>
            <w:r>
              <w:t xml:space="preserve">Jalg on</w:t>
            </w:r>
            <w:r>
              <w:t xml:space="preserve"> </w:t>
            </w:r>
            <w:r>
              <w:rPr>
                <w:b/>
                <w:bCs/>
              </w:rPr>
              <w:t xml:space="preserve">kapsel</w:t>
            </w:r>
            <w:r>
              <w:t xml:space="preserve"> </w:t>
            </w:r>
            <w:r>
              <w:t xml:space="preserve">kingades 8–12 h</w:t>
            </w:r>
          </w:p>
        </w:tc>
        <w:tc>
          <w:tcPr/>
          <w:p>
            <w:pPr>
              <w:pStyle w:val="Compact"/>
            </w:pPr>
            <w:r>
              <w:t xml:space="preserve">Jalg</w:t>
            </w:r>
            <w:r>
              <w:t xml:space="preserve"> </w:t>
            </w:r>
            <w:r>
              <w:rPr>
                <w:b/>
                <w:bCs/>
              </w:rPr>
              <w:t xml:space="preserve">tunneb</w:t>
            </w:r>
            <w:r>
              <w:t xml:space="preserve"> </w:t>
            </w:r>
            <w:r>
              <w:t xml:space="preserve">maad</w:t>
            </w:r>
          </w:p>
        </w:tc>
      </w:tr>
      <w:tr>
        <w:tc>
          <w:tcPr/>
          <w:p>
            <w:pPr>
              <w:pStyle w:val="Compact"/>
            </w:pPr>
            <w:r>
              <w:t xml:space="preserve">Laste jalad kasvavad</w:t>
            </w:r>
            <w:r>
              <w:t xml:space="preserve"> </w:t>
            </w:r>
            <w:r>
              <w:rPr>
                <w:b/>
                <w:bCs/>
              </w:rPr>
              <w:t xml:space="preserve">vales</w:t>
            </w:r>
            <w:r>
              <w:t xml:space="preserve"> </w:t>
            </w:r>
            <w:r>
              <w:t xml:space="preserve">kingas</w:t>
            </w:r>
          </w:p>
        </w:tc>
        <w:tc>
          <w:tcPr/>
          <w:p>
            <w:pPr>
              <w:pStyle w:val="Compact"/>
            </w:pPr>
            <w:r>
              <w:t xml:space="preserve">Laste jalad vajavad</w:t>
            </w:r>
            <w:r>
              <w:t xml:space="preserve"> </w:t>
            </w:r>
            <w:r>
              <w:rPr>
                <w:b/>
                <w:bCs/>
              </w:rPr>
              <w:t xml:space="preserve">liikumist</w:t>
            </w:r>
            <w:r>
              <w:t xml:space="preserve"> </w:t>
            </w:r>
            <w:r>
              <w:t xml:space="preserve">ja maad</w:t>
            </w:r>
          </w:p>
        </w:tc>
      </w:tr>
      <w:tr>
        <w:tc>
          <w:tcPr/>
          <w:p>
            <w:pPr>
              <w:pStyle w:val="Compact"/>
            </w:pPr>
            <w:r>
              <w:t xml:space="preserve">Linn = kõva pind kõikjal</w:t>
            </w:r>
          </w:p>
        </w:tc>
        <w:tc>
          <w:tcPr/>
          <w:p>
            <w:pPr>
              <w:pStyle w:val="Compact"/>
            </w:pPr>
            <w:r>
              <w:t xml:space="preserve">Linn =</w:t>
            </w:r>
            <w:r>
              <w:t xml:space="preserve"> </w:t>
            </w:r>
            <w:r>
              <w:rPr>
                <w:b/>
                <w:bCs/>
              </w:rPr>
              <w:t xml:space="preserve">muru väljakud</w:t>
            </w:r>
            <w:r>
              <w:t xml:space="preserve"> </w:t>
            </w:r>
            <w:r>
              <w:t xml:space="preserve">puuduvad</w:t>
            </w:r>
          </w:p>
        </w:tc>
      </w:tr>
    </w:tbl>
    <w:p>
      <w:pPr>
        <w:pStyle w:val="BodyText"/>
      </w:pPr>
      <w:r>
        <w:rPr>
          <w:b/>
          <w:bCs/>
        </w:rPr>
        <w:t xml:space="preserve">Uurimisküsimused (ava silmad):</w:t>
      </w:r>
      <w:r>
        <w:t xml:space="preserve"> </w:t>
      </w:r>
      <w:r>
        <w:t xml:space="preserve">1. Kuidas kitsad kingad mõjutavad laste jalaarengut?</w:t>
      </w:r>
      <w:r>
        <w:t xml:space="preserve"> </w:t>
      </w:r>
      <w:r>
        <w:t xml:space="preserve">2. Miks inimesed kurdavad valu — aga ei võta kingi maha?</w:t>
      </w:r>
      <w:r>
        <w:t xml:space="preserve"> </w:t>
      </w:r>
      <w:r>
        <w:t xml:space="preserve">3. Miks asfalt on „norm” — aga muru on „eraldi park”?</w:t>
      </w:r>
      <w:r>
        <w:t xml:space="preserve"> </w:t>
      </w:r>
      <w:r>
        <w:t xml:space="preserve">4. Kas</w:t>
      </w:r>
      <w:r>
        <w:t xml:space="preserve"> </w:t>
      </w:r>
      <w:r>
        <w:rPr>
          <w:b/>
          <w:bCs/>
        </w:rPr>
        <w:t xml:space="preserve">paljajalu kõndimine</w:t>
      </w:r>
      <w:r>
        <w:t xml:space="preserve"> </w:t>
      </w:r>
      <w:r>
        <w:t xml:space="preserve">murul võib olla osa stressi väljumisest (Lisa Y — efekt kehas)?</w:t>
      </w:r>
    </w:p>
    <w:bookmarkEnd w:id="1040"/>
    <w:bookmarkStart w:id="1041" w:name="X7fac375913860085cdaaca7641854ce299fb35f"/>
    <w:p>
      <w:pPr>
        <w:pStyle w:val="Heading3"/>
      </w:pPr>
      <w:r>
        <w:rPr>
          <w:rStyle w:val="SectionNumber"/>
        </w:rPr>
        <w:t xml:space="preserve">38.10.2</w:t>
      </w:r>
      <w:r>
        <w:tab/>
      </w:r>
      <w:r>
        <w:t xml:space="preserve">Linna planeerimine — üks võtmeülesanne (Lisa Z)</w:t>
      </w:r>
    </w:p>
    <w:p>
      <w:pPr>
        <w:pStyle w:val="SourceCode"/>
      </w:pPr>
      <w:r>
        <w:rPr>
          <w:rStyle w:val="VerbatimChar"/>
        </w:rPr>
        <w:t xml:space="preserve">Täna: asfalt → auto → king → stress → keha kinni</w:t>
      </w:r>
      <w:r>
        <w:br/>
      </w:r>
      <w:r>
        <w:rPr>
          <w:rStyle w:val="VerbatimChar"/>
        </w:rPr>
        <w:t xml:space="preserve">Homme: muruväljak → paljajalu / kerged jalatsid → keha tunneb maad → rahunemine</w:t>
      </w:r>
    </w:p>
    <w:p>
      <w:pPr>
        <w:pStyle w:val="FirstParagraph"/>
      </w:pPr>
      <w:r>
        <w:rPr>
          <w:b/>
          <w:bCs/>
        </w:rPr>
        <w:t xml:space="preserve">Ettepanek omavalitsustele ja planeerijatele (Lisa L):</w:t>
      </w:r>
      <w:r>
        <w:t xml:space="preserve"> </w:t>
      </w:r>
      <w:r>
        <w:t xml:space="preserve">-</w:t>
      </w:r>
      <w:r>
        <w:t xml:space="preserve"> </w:t>
      </w:r>
      <w:r>
        <w:rPr>
          <w:b/>
          <w:bCs/>
        </w:rPr>
        <w:t xml:space="preserve">Muru väljakud</w:t>
      </w:r>
      <w:r>
        <w:t xml:space="preserve"> </w:t>
      </w:r>
      <w:r>
        <w:t xml:space="preserve">igas linnaosas — mitte ainult üks park kesklinnas</w:t>
      </w:r>
      <w:r>
        <w:t xml:space="preserve"> </w:t>
      </w:r>
      <w:r>
        <w:t xml:space="preserve">- Jalakäijate</w:t>
      </w:r>
      <w:r>
        <w:t xml:space="preserve"> </w:t>
      </w:r>
      <w:r>
        <w:rPr>
          <w:b/>
          <w:bCs/>
        </w:rPr>
        <w:t xml:space="preserve">pehme</w:t>
      </w:r>
      <w:r>
        <w:t xml:space="preserve"> </w:t>
      </w:r>
      <w:r>
        <w:t xml:space="preserve">pind (murukattega teed, kergkate)</w:t>
      </w:r>
      <w:r>
        <w:t xml:space="preserve"> </w:t>
      </w:r>
      <w:r>
        <w:t xml:space="preserve">- Koolide ja lasteaedade</w:t>
      </w:r>
      <w:r>
        <w:t xml:space="preserve"> </w:t>
      </w:r>
      <w:r>
        <w:rPr>
          <w:b/>
          <w:bCs/>
        </w:rPr>
        <w:t xml:space="preserve">paljasjalu alad</w:t>
      </w:r>
      <w:r>
        <w:t xml:space="preserve"> </w:t>
      </w:r>
      <w:r>
        <w:t xml:space="preserve">(liiv, muru, puit)</w:t>
      </w:r>
      <w:r>
        <w:t xml:space="preserve"> </w:t>
      </w:r>
      <w:r>
        <w:t xml:space="preserve">- Pühali mudel: loodus</w:t>
      </w:r>
      <w:r>
        <w:t xml:space="preserve"> </w:t>
      </w:r>
      <w:r>
        <w:rPr>
          <w:b/>
          <w:bCs/>
        </w:rPr>
        <w:t xml:space="preserve">lähedal</w:t>
      </w:r>
      <w:r>
        <w:t xml:space="preserve"> </w:t>
      </w:r>
      <w:r>
        <w:t xml:space="preserve">— mitte ainult ekraan</w:t>
      </w:r>
    </w:p>
    <w:p>
      <w:pPr>
        <w:pStyle w:val="BodyText"/>
      </w:pPr>
      <w:r>
        <w:rPr>
          <w:b/>
          <w:bCs/>
        </w:rPr>
        <w:t xml:space="preserve">Täpsem uurimustöö:</w:t>
      </w:r>
      <w:r>
        <w:t xml:space="preserve"> </w:t>
      </w:r>
      <w:r>
        <w:rPr>
          <w:b/>
          <w:bCs/>
        </w:rPr>
        <w:t xml:space="preserve">Lisa AB</w:t>
      </w:r>
      <w:r>
        <w:t xml:space="preserve"> </w:t>
      </w:r>
      <w:r>
        <w:t xml:space="preserve">— paljajalu kohandamise võimalused linnaruumis (Korea mudel, materjalid, jalapesu) +</w:t>
      </w:r>
      <w:r>
        <w:t xml:space="preserve"> </w:t>
      </w:r>
      <w:r>
        <w:rPr>
          <w:b/>
          <w:bCs/>
        </w:rPr>
        <w:t xml:space="preserve">rippumine 90 sek päevas</w:t>
      </w:r>
      <w:r>
        <w:t xml:space="preserve"> </w:t>
      </w:r>
      <w:r>
        <w:t xml:space="preserve">(Vanja Moves, schoolofmobility.com) ja rippumisribad linnas.</w:t>
      </w:r>
    </w:p>
    <w:p>
      <w:pPr>
        <w:pStyle w:val="BodyText"/>
      </w:pPr>
      <w:r>
        <w:rPr>
          <w:b/>
          <w:bCs/>
        </w:rPr>
        <w:t xml:space="preserve">Seos Hi on Life’iga:</w:t>
      </w:r>
      <w:r>
        <w:t xml:space="preserve"> </w:t>
      </w:r>
      <w:r>
        <w:t xml:space="preserve">festival Pühalis oli</w:t>
      </w:r>
      <w:r>
        <w:t xml:space="preserve"> </w:t>
      </w:r>
      <w:r>
        <w:rPr>
          <w:b/>
          <w:bCs/>
        </w:rPr>
        <w:t xml:space="preserve">prototüüp</w:t>
      </w:r>
      <w:r>
        <w:t xml:space="preserve"> </w:t>
      </w:r>
      <w:r>
        <w:t xml:space="preserve">— kuidas linn võiks tunda: pehme põrand, rahulikud värvid, inimesed selili, lapsed ja koer vabad, keegi paneb padja kukla alla.</w:t>
      </w:r>
    </w:p>
    <w:p>
      <w:r>
        <w:pict>
          <v:rect style="width:0;height:1.5pt" o:hralign="center" o:hrstd="t" o:hr="t"/>
        </w:pict>
      </w:r>
    </w:p>
    <w:bookmarkEnd w:id="1041"/>
    <w:bookmarkEnd w:id="1042"/>
    <w:bookmarkStart w:id="1043" w:name="mida-teha-pärast-seda-lugu"/>
    <w:p>
      <w:pPr>
        <w:pStyle w:val="Heading2"/>
      </w:pPr>
      <w:r>
        <w:rPr>
          <w:rStyle w:val="SectionNumber"/>
        </w:rPr>
        <w:t xml:space="preserve">38.11</w:t>
      </w:r>
      <w:r>
        <w:tab/>
      </w:r>
      <w:r>
        <w:t xml:space="preserve">11. Mida teha pärast seda lugu</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H</w:t>
            </w:r>
            <w:r>
              <w:t xml:space="preserve"> </w:t>
            </w:r>
            <w:r>
              <w:t xml:space="preserve">— kui tunned end Eppi või Renee loos ära</w:t>
            </w:r>
          </w:p>
        </w:tc>
      </w:tr>
      <w:tr>
        <w:tc>
          <w:tcPr/>
          <w:p>
            <w:pPr>
              <w:pStyle w:val="Compact"/>
            </w:pPr>
            <w:r>
              <w:t xml:space="preserve">2</w:t>
            </w:r>
          </w:p>
        </w:tc>
        <w:tc>
          <w:tcPr/>
          <w:p>
            <w:pPr>
              <w:pStyle w:val="Compact"/>
            </w:pPr>
            <w:r>
              <w:t xml:space="preserve">Loe</w:t>
            </w:r>
            <w:r>
              <w:t xml:space="preserve"> </w:t>
            </w:r>
            <w:r>
              <w:rPr>
                <w:b/>
                <w:bCs/>
              </w:rPr>
              <w:t xml:space="preserve">Intiimsuse atlas</w:t>
            </w:r>
            <w:r>
              <w:t xml:space="preserve"> </w:t>
            </w:r>
            <w:r>
              <w:t xml:space="preserve">+</w:t>
            </w:r>
            <w:r>
              <w:t xml:space="preserve"> </w:t>
            </w:r>
            <w:r>
              <w:rPr>
                <w:b/>
                <w:bCs/>
              </w:rPr>
              <w:t xml:space="preserve">Lisa AA</w:t>
            </w:r>
          </w:p>
        </w:tc>
      </w:tr>
      <w:tr>
        <w:tc>
          <w:tcPr/>
          <w:p>
            <w:pPr>
              <w:pStyle w:val="Compact"/>
            </w:pPr>
            <w:r>
              <w:t xml:space="preserve">3</w:t>
            </w:r>
          </w:p>
        </w:tc>
        <w:tc>
          <w:tcPr/>
          <w:p>
            <w:pPr>
              <w:pStyle w:val="Compact"/>
            </w:pPr>
            <w:r>
              <w:rPr>
                <w:b/>
                <w:bCs/>
              </w:rPr>
              <w:t xml:space="preserve">Pane end kirja</w:t>
            </w:r>
            <w:r>
              <w:t xml:space="preserve"> </w:t>
            </w:r>
            <w:hyperlink r:id="rId39">
              <w:r>
                <w:rPr>
                  <w:rStyle w:val="Hyperlink"/>
                </w:rPr>
                <w:t xml:space="preserve">Epp Kärsin</w:t>
              </w:r>
            </w:hyperlink>
            <w:r>
              <w:t xml:space="preserve"> </w:t>
            </w:r>
            <w:r>
              <w:t xml:space="preserve">koolitusele</w:t>
            </w:r>
          </w:p>
        </w:tc>
      </w:tr>
      <w:tr>
        <w:tc>
          <w:tcPr/>
          <w:p>
            <w:pPr>
              <w:pStyle w:val="Compact"/>
            </w:pPr>
            <w:r>
              <w:t xml:space="preserve">4</w:t>
            </w:r>
          </w:p>
        </w:tc>
        <w:tc>
          <w:tcPr/>
          <w:p>
            <w:pPr>
              <w:pStyle w:val="Compact"/>
            </w:pPr>
            <w:r>
              <w:t xml:space="preserve">Mine</w:t>
            </w:r>
            <w:r>
              <w:t xml:space="preserve"> </w:t>
            </w:r>
            <w:r>
              <w:rPr>
                <w:b/>
                <w:bCs/>
              </w:rPr>
              <w:t xml:space="preserve">Pühalisse</w:t>
            </w:r>
            <w:r>
              <w:t xml:space="preserve"> </w:t>
            </w:r>
            <w:r>
              <w:t xml:space="preserve">või järgmisele Hi on Life üritusele —</w:t>
            </w:r>
            <w:r>
              <w:t xml:space="preserve"> </w:t>
            </w:r>
            <w:hyperlink r:id="rId1033">
              <w:r>
                <w:rPr>
                  <w:rStyle w:val="Hyperlink"/>
                </w:rPr>
                <w:t xml:space="preserve">puhali.ee</w:t>
              </w:r>
            </w:hyperlink>
          </w:p>
        </w:tc>
      </w:tr>
      <w:tr>
        <w:tc>
          <w:tcPr/>
          <w:p>
            <w:pPr>
              <w:pStyle w:val="Compact"/>
            </w:pPr>
            <w:r>
              <w:t xml:space="preserve">5</w:t>
            </w:r>
          </w:p>
        </w:tc>
        <w:tc>
          <w:tcPr/>
          <w:p>
            <w:pPr>
              <w:pStyle w:val="Compact"/>
            </w:pPr>
            <w:r>
              <w:t xml:space="preserve">Uuri</w:t>
            </w:r>
            <w:r>
              <w:t xml:space="preserve"> </w:t>
            </w:r>
            <w:r>
              <w:rPr>
                <w:b/>
                <w:bCs/>
              </w:rPr>
              <w:t xml:space="preserve">jalanõude</w:t>
            </w:r>
            <w:r>
              <w:t xml:space="preserve"> </w:t>
            </w:r>
            <w:r>
              <w:t xml:space="preserve">mõju — küsi perearstilt, loe allikaid</w:t>
            </w:r>
          </w:p>
        </w:tc>
      </w:tr>
      <w:tr>
        <w:tc>
          <w:tcPr/>
          <w:p>
            <w:pPr>
              <w:pStyle w:val="Compact"/>
            </w:pPr>
            <w:r>
              <w:t xml:space="preserve">6</w:t>
            </w:r>
          </w:p>
        </w:tc>
        <w:tc>
          <w:tcPr/>
          <w:p>
            <w:pPr>
              <w:pStyle w:val="Compact"/>
            </w:pPr>
            <w:r>
              <w:t xml:space="preserve">Kõnni</w:t>
            </w:r>
            <w:r>
              <w:t xml:space="preserve"> </w:t>
            </w:r>
            <w:r>
              <w:rPr>
                <w:b/>
                <w:bCs/>
              </w:rPr>
              <w:t xml:space="preserve">murul paljajalu</w:t>
            </w:r>
            <w:r>
              <w:t xml:space="preserve"> </w:t>
            </w:r>
            <w:r>
              <w:t xml:space="preserve">— alusta 5 minutit</w:t>
            </w:r>
          </w:p>
        </w:tc>
      </w:tr>
      <w:tr>
        <w:tc>
          <w:tcPr/>
          <w:p>
            <w:pPr>
              <w:pStyle w:val="Compact"/>
            </w:pPr>
            <w:r>
              <w:t xml:space="preserve">7</w:t>
            </w:r>
          </w:p>
        </w:tc>
        <w:tc>
          <w:tcPr/>
          <w:p>
            <w:pPr>
              <w:pStyle w:val="Compact"/>
            </w:pPr>
            <w:r>
              <w:t xml:space="preserve">Küsi omavalitsuselt:</w:t>
            </w:r>
            <w:r>
              <w:t xml:space="preserve"> </w:t>
            </w:r>
            <w:r>
              <w:rPr>
                <w:b/>
                <w:bCs/>
              </w:rPr>
              <w:t xml:space="preserve">kus on meie muruväljak?</w:t>
            </w:r>
            <w:r>
              <w:t xml:space="preserve"> </w:t>
            </w:r>
            <w:r>
              <w:t xml:space="preserve">(Lisa Z, Lisa L)</w:t>
            </w:r>
          </w:p>
        </w:tc>
      </w:tr>
    </w:tbl>
    <w:p>
      <w:r>
        <w:pict>
          <v:rect style="width:0;height:1.5pt" o:hralign="center" o:hrstd="t" o:hr="t"/>
        </w:pict>
      </w:r>
    </w:p>
    <w:bookmarkEnd w:id="1043"/>
    <w:bookmarkStart w:id="1044" w:name="avatud-meel-festivali-ja-keha-küsimused"/>
    <w:p>
      <w:pPr>
        <w:pStyle w:val="Heading2"/>
      </w:pPr>
      <w:r>
        <w:rPr>
          <w:rStyle w:val="SectionNumber"/>
        </w:rPr>
        <w:t xml:space="preserve">38.12</w:t>
      </w:r>
      <w:r>
        <w:tab/>
      </w:r>
      <w:r>
        <w:t xml:space="preserve">12. AVATUD MEEL — festivali ja keha küsimused</w:t>
      </w:r>
    </w:p>
    <w:p>
      <w:pPr>
        <w:pStyle w:val="Compact"/>
        <w:numPr>
          <w:ilvl w:val="0"/>
          <w:numId w:val="1332"/>
        </w:numPr>
      </w:pPr>
      <w:r>
        <w:t xml:space="preserve">Kas ma olen kunagi tundnud, et</w:t>
      </w:r>
      <w:r>
        <w:t xml:space="preserve"> </w:t>
      </w:r>
      <w:r>
        <w:rPr>
          <w:b/>
          <w:bCs/>
        </w:rPr>
        <w:t xml:space="preserve">võõras inimene</w:t>
      </w:r>
      <w:r>
        <w:t xml:space="preserve"> </w:t>
      </w:r>
      <w:r>
        <w:t xml:space="preserve">hoolib — nagu padjuke?</w:t>
      </w:r>
    </w:p>
    <w:p>
      <w:pPr>
        <w:pStyle w:val="Compact"/>
        <w:numPr>
          <w:ilvl w:val="0"/>
          <w:numId w:val="1332"/>
        </w:numPr>
      </w:pPr>
      <w:r>
        <w:t xml:space="preserve">Kas ma pisendan end — nagu Epp enne pööret?</w:t>
      </w:r>
    </w:p>
    <w:p>
      <w:pPr>
        <w:pStyle w:val="Compact"/>
        <w:numPr>
          <w:ilvl w:val="0"/>
          <w:numId w:val="1332"/>
        </w:numPr>
      </w:pPr>
      <w:r>
        <w:t xml:space="preserve">Kas ma tean, kuidas</w:t>
      </w:r>
      <w:r>
        <w:t xml:space="preserve"> </w:t>
      </w:r>
      <w:r>
        <w:rPr>
          <w:b/>
          <w:bCs/>
        </w:rPr>
        <w:t xml:space="preserve">minu keha</w:t>
      </w:r>
      <w:r>
        <w:t xml:space="preserve"> </w:t>
      </w:r>
      <w:r>
        <w:t xml:space="preserve">tunneb — või ainult, mida teised arvavad?</w:t>
      </w:r>
    </w:p>
    <w:p>
      <w:pPr>
        <w:pStyle w:val="Compact"/>
        <w:numPr>
          <w:ilvl w:val="0"/>
          <w:numId w:val="1332"/>
        </w:numPr>
      </w:pPr>
      <w:r>
        <w:t xml:space="preserve">Millal ma viimati kõndisin</w:t>
      </w:r>
      <w:r>
        <w:t xml:space="preserve"> </w:t>
      </w:r>
      <w:r>
        <w:rPr>
          <w:b/>
          <w:bCs/>
        </w:rPr>
        <w:t xml:space="preserve">paljajalu murul</w:t>
      </w:r>
      <w:r>
        <w:t xml:space="preserve">?</w:t>
      </w:r>
    </w:p>
    <w:p>
      <w:pPr>
        <w:pStyle w:val="Compact"/>
        <w:numPr>
          <w:ilvl w:val="0"/>
          <w:numId w:val="1332"/>
        </w:numPr>
      </w:pPr>
      <w:r>
        <w:t xml:space="preserve">Kas minu linnas on</w:t>
      </w:r>
      <w:r>
        <w:t xml:space="preserve"> </w:t>
      </w:r>
      <w:r>
        <w:rPr>
          <w:b/>
          <w:bCs/>
        </w:rPr>
        <w:t xml:space="preserve">muru väljak</w:t>
      </w:r>
      <w:r>
        <w:t xml:space="preserve"> </w:t>
      </w:r>
      <w:r>
        <w:t xml:space="preserve">— või ainult asfalt?</w:t>
      </w:r>
    </w:p>
    <w:p>
      <w:pPr>
        <w:pStyle w:val="Compact"/>
        <w:numPr>
          <w:ilvl w:val="0"/>
          <w:numId w:val="1332"/>
        </w:numPr>
      </w:pPr>
      <w:r>
        <w:t xml:space="preserve">Kas ma paneksin</w:t>
      </w:r>
      <w:r>
        <w:t xml:space="preserve"> </w:t>
      </w:r>
      <w:r>
        <w:rPr>
          <w:b/>
          <w:bCs/>
        </w:rPr>
        <w:t xml:space="preserve">padja</w:t>
      </w:r>
      <w:r>
        <w:t xml:space="preserve"> </w:t>
      </w:r>
      <w:r>
        <w:t xml:space="preserve">kellelegi teisele — ilma et ta paluks?</w:t>
      </w:r>
    </w:p>
    <w:p>
      <w:r>
        <w:pict>
          <v:rect style="width:0;height:1.5pt" o:hralign="center" o:hrstd="t" o:hr="t"/>
        </w:pict>
      </w:r>
    </w:p>
    <w:bookmarkEnd w:id="1044"/>
    <w:bookmarkStart w:id="1045" w:name="üks-lause-uuendatud"/>
    <w:p>
      <w:pPr>
        <w:pStyle w:val="Heading2"/>
      </w:pPr>
      <w:r>
        <w:rPr>
          <w:rStyle w:val="SectionNumber"/>
        </w:rPr>
        <w:t xml:space="preserve">38.13</w:t>
      </w:r>
      <w:r>
        <w:tab/>
      </w:r>
      <w:r>
        <w:t xml:space="preserve">13. Üks lause (uuendatud)</w:t>
      </w:r>
    </w:p>
    <w:p>
      <w:pPr>
        <w:pStyle w:val="BlockText"/>
      </w:pPr>
      <w:r>
        <w:rPr>
          <w:b/>
          <w:bCs/>
        </w:rPr>
        <w:t xml:space="preserve">„Pühali telgis pani võõras mulle padja kukla alla. Epp rääkis ausalt lavalt. To heal is to feel — tervenemine on tundmine. Murul paljajalu kõndimine ja muruväljakud linnas — see ei ole luksus. See on keha kodu.”</w:t>
      </w:r>
    </w:p>
    <w:bookmarkEnd w:id="1045"/>
    <w:bookmarkStart w:id="1046" w:name="üks-lause-mida-võid-jagada-5"/>
    <w:p>
      <w:pPr>
        <w:pStyle w:val="Heading2"/>
      </w:pPr>
      <w:r>
        <w:rPr>
          <w:rStyle w:val="SectionNumber"/>
        </w:rPr>
        <w:t xml:space="preserve">38.14</w:t>
      </w:r>
      <w:r>
        <w:tab/>
      </w:r>
      <w:r>
        <w:t xml:space="preserve">8. Üks lause, mida võid jagada</w:t>
      </w:r>
    </w:p>
    <w:p>
      <w:pPr>
        <w:pStyle w:val="BlockText"/>
      </w:pPr>
      <w:r>
        <w:rPr>
          <w:b/>
          <w:bCs/>
        </w:rPr>
        <w:t xml:space="preserve">„Loe Intiimsuse atlasi. Mõista, kui erinevad me oleme. Orgasmi ajalugu on kontrolli ajalugu. Pane end kirja Epp Kärsini koolitusele — ja räägi partneriga ausalt.”</w:t>
      </w:r>
    </w:p>
    <w:p>
      <w:r>
        <w:pict>
          <v:rect style="width:0;height:1.5pt" o:hralign="center" o:hrstd="t" o:hr="t"/>
        </w:pict>
      </w:r>
    </w:p>
    <w:p>
      <w:pPr>
        <w:pStyle w:val="FirstParagraph"/>
      </w:pPr>
      <w:r>
        <w:rPr>
          <w:i/>
          <w:iCs/>
        </w:rPr>
        <w:t xml:space="preserve">Lisa AA — Operatsioon „Peegel”. Seksuaalharidus, mitte pornograafia. Alaealiste puhul: vanemad ja kool (Lisa J). Kriisis: Eluliin 655 8088.</w:t>
      </w:r>
    </w:p>
    <w:bookmarkEnd w:id="1046"/>
    <w:bookmarkEnd w:id="1047"/>
    <w:bookmarkStart w:id="1083" w:name="Xe7fe58642f424b6df21d6eccf2959918b1db9cb"/>
    <w:p>
      <w:pPr>
        <w:pStyle w:val="Heading1"/>
      </w:pPr>
      <w:r>
        <w:rPr>
          <w:rStyle w:val="SectionNumber"/>
        </w:rPr>
        <w:t xml:space="preserve">39</w:t>
      </w:r>
      <w:r>
        <w:tab/>
      </w:r>
      <w:r>
        <w:t xml:space="preserve">Lisa AB — Paljajalu kohandamine ja rippumine linnaruumis</w:t>
      </w:r>
    </w:p>
    <w:p>
      <w:pPr>
        <w:pStyle w:val="FirstParagraph"/>
      </w:pPr>
      <w:r>
        <w:rPr>
          <w:b/>
          <w:bCs/>
        </w:rPr>
        <w:t xml:space="preserve">Operatsioon „Peegel”</w:t>
      </w:r>
      <w:r>
        <w:t xml:space="preserve"> </w:t>
      </w:r>
      <w:r>
        <w:t xml:space="preserve">| Ava silmad — uurimustöö | Põhimõte:</w:t>
      </w:r>
      <w:r>
        <w:t xml:space="preserve"> </w:t>
      </w:r>
      <w:r>
        <w:rPr>
          <w:i/>
          <w:iCs/>
        </w:rPr>
        <w:t xml:space="preserve">keha vajab maad ja õhku</w:t>
      </w:r>
    </w:p>
    <w:p>
      <w:pPr>
        <w:pStyle w:val="BodyText"/>
      </w:pPr>
      <w:r>
        <w:rPr>
          <w:b/>
          <w:bCs/>
        </w:rPr>
        <w:t xml:space="preserve">Allikad:</w:t>
      </w:r>
      <w:r>
        <w:t xml:space="preserve"> </w:t>
      </w:r>
      <w:r>
        <w:t xml:space="preserve">Lisa AA §10 (jalanõud, muruväljakud); Lisa Z (linna planeerimine); Lisa L (omavalitsused); Lisa J (koolid);</w:t>
      </w:r>
      <w:r>
        <w:t xml:space="preserve"> </w:t>
      </w:r>
      <w:r>
        <w:rPr>
          <w:b/>
          <w:bCs/>
        </w:rPr>
        <w:t xml:space="preserve">Vanja Moves meeskond</w:t>
      </w:r>
      <w:r>
        <w:t xml:space="preserve"> </w:t>
      </w:r>
      <w:r>
        <w:t xml:space="preserve">—</w:t>
      </w:r>
      <w:r>
        <w:t xml:space="preserve"> </w:t>
      </w:r>
      <w:hyperlink r:id="rId107">
        <w:r>
          <w:rPr>
            <w:rStyle w:val="Hyperlink"/>
          </w:rPr>
          <w:t xml:space="preserve">schoolofmobility.com</w:t>
        </w:r>
      </w:hyperlink>
      <w:r>
        <w:t xml:space="preserve"> </w:t>
      </w:r>
      <w:r>
        <w:t xml:space="preserve">·</w:t>
      </w:r>
      <w:r>
        <w:t xml:space="preserve"> </w:t>
      </w:r>
      <w:hyperlink r:id="rId109">
        <w:r>
          <w:rPr>
            <w:rStyle w:val="Hyperlink"/>
          </w:rPr>
          <w:t xml:space="preserve">vanjamoves.com</w:t>
        </w:r>
      </w:hyperlink>
      <w:r>
        <w:t xml:space="preserve"> </w:t>
      </w:r>
      <w:r>
        <w:t xml:space="preserve">·</w:t>
      </w:r>
      <w:r>
        <w:t xml:space="preserve"> </w:t>
      </w:r>
      <w:hyperlink r:id="rId1048">
        <w:r>
          <w:rPr>
            <w:rStyle w:val="Hyperlink"/>
          </w:rPr>
          <w:t xml:space="preserve">movesmethod.com</w:t>
        </w:r>
      </w:hyperlink>
      <w:r>
        <w:t xml:space="preserve">; Uijeongbu / Hanam (Korea) paljajalu teede mudel; Women’s Health (Vanja Moves intervjuu).</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Inimene ei ole loodud ainult asfaldil ja kontoris toolil. Me oleme ahvid — me vajame</w:t>
      </w:r>
      <w:r>
        <w:rPr>
          <w:i/>
          <w:iCs/>
        </w:rPr>
        <w:t xml:space="preserve"> </w:t>
      </w:r>
      <w:r>
        <w:rPr>
          <w:b/>
          <w:bCs/>
          <w:i/>
          <w:iCs/>
        </w:rPr>
        <w:t xml:space="preserve">murdu jalge all</w:t>
      </w:r>
      <w:r>
        <w:rPr>
          <w:i/>
          <w:iCs/>
        </w:rPr>
        <w:t xml:space="preserve"> </w:t>
      </w:r>
      <w:r>
        <w:rPr>
          <w:i/>
          <w:iCs/>
        </w:rPr>
        <w:t xml:space="preserve">ja</w:t>
      </w:r>
      <w:r>
        <w:rPr>
          <w:i/>
          <w:iCs/>
        </w:rPr>
        <w:t xml:space="preserve"> </w:t>
      </w:r>
      <w:r>
        <w:rPr>
          <w:b/>
          <w:bCs/>
          <w:i/>
          <w:iCs/>
        </w:rPr>
        <w:t xml:space="preserve">rippumist</w:t>
      </w:r>
      <w:r>
        <w:rPr>
          <w:i/>
          <w:iCs/>
        </w:rPr>
        <w:t xml:space="preserve"> </w:t>
      </w:r>
      <w:r>
        <w:rPr>
          <w:i/>
          <w:iCs/>
        </w:rPr>
        <w:t xml:space="preserve">õhus. Linn planeerib auto ja kõva pinna jaoks. Keha vajab midagi muud.</w:t>
      </w:r>
    </w:p>
    <w:p>
      <w:r>
        <w:pict>
          <v:rect style="width:0;height:1.5pt" o:hralign="center" o:hrstd="t" o:hr="t"/>
        </w:pict>
      </w:r>
    </w:p>
    <w:bookmarkStart w:id="1049" w:name="renee-hüpotees-selgelt-1"/>
    <w:p>
      <w:pPr>
        <w:pStyle w:val="Heading2"/>
      </w:pPr>
      <w:r>
        <w:rPr>
          <w:rStyle w:val="SectionNumber"/>
        </w:rPr>
        <w:t xml:space="preserve">39.1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Konkreetsed ettepanekud omavalitsustele ja koolidele</w:t>
            </w:r>
          </w:p>
        </w:tc>
        <w:tc>
          <w:tcPr/>
          <w:p>
            <w:pPr>
              <w:pStyle w:val="Compact"/>
            </w:pPr>
            <w:r>
              <w:t xml:space="preserve">„Kõik peavad paljajalu käima”</w:t>
            </w:r>
          </w:p>
        </w:tc>
      </w:tr>
      <w:tr>
        <w:tc>
          <w:tcPr/>
          <w:p>
            <w:pPr>
              <w:pStyle w:val="Compact"/>
            </w:pPr>
            <w:r>
              <w:rPr>
                <w:b/>
                <w:bCs/>
              </w:rPr>
              <w:t xml:space="preserve">90 sekundit rippumist päevas</w:t>
            </w:r>
            <w:r>
              <w:t xml:space="preserve"> </w:t>
            </w:r>
            <w:r>
              <w:t xml:space="preserve">kui miinimum (ehitatakse järk-järgult)</w:t>
            </w:r>
          </w:p>
        </w:tc>
        <w:tc>
          <w:tcPr/>
          <w:p>
            <w:pPr>
              <w:pStyle w:val="Compact"/>
            </w:pPr>
            <w:r>
              <w:t xml:space="preserve">Äkilised treeningprogrammid ilma ettevalmistuseta</w:t>
            </w:r>
          </w:p>
        </w:tc>
      </w:tr>
      <w:tr>
        <w:tc>
          <w:tcPr/>
          <w:p>
            <w:pPr>
              <w:pStyle w:val="Compact"/>
            </w:pPr>
            <w:r>
              <w:t xml:space="preserve">Uurimustöö — mida teevad teised linnad</w:t>
            </w:r>
          </w:p>
        </w:tc>
        <w:tc>
          <w:tcPr/>
          <w:p>
            <w:pPr>
              <w:pStyle w:val="Compact"/>
            </w:pPr>
            <w:r>
              <w:t xml:space="preserve">Meditsiiniline diagnoos</w:t>
            </w:r>
          </w:p>
        </w:tc>
      </w:tr>
      <w:tr>
        <w:tc>
          <w:tcPr/>
          <w:p>
            <w:pPr>
              <w:pStyle w:val="Compact"/>
            </w:pPr>
            <w:r>
              <w:t xml:space="preserve">Keha liikumisvõime kui</w:t>
            </w:r>
            <w:r>
              <w:t xml:space="preserve"> </w:t>
            </w:r>
            <w:r>
              <w:rPr>
                <w:b/>
                <w:bCs/>
              </w:rPr>
              <w:t xml:space="preserve">elu kvaliteet</w:t>
            </w:r>
          </w:p>
        </w:tc>
        <w:tc>
          <w:tcPr/>
          <w:p>
            <w:pPr>
              <w:pStyle w:val="Compact"/>
            </w:pPr>
            <w:r>
              <w:t xml:space="preserve">Veel üks fitness-trend</w:t>
            </w:r>
          </w:p>
        </w:tc>
      </w:tr>
    </w:tbl>
    <w:p>
      <w:pPr>
        <w:pStyle w:val="BodyText"/>
      </w:pPr>
      <w:r>
        <w:rPr>
          <w:b/>
          <w:bCs/>
        </w:rPr>
        <w:t xml:space="preserve">Üks lause:</w:t>
      </w:r>
    </w:p>
    <w:p>
      <w:pPr>
        <w:pStyle w:val="BlockText"/>
      </w:pPr>
      <w:r>
        <w:rPr>
          <w:i/>
          <w:iCs/>
        </w:rPr>
        <w:t xml:space="preserve">Linn peab tagama pehme pinnad jalgele ja rippumiskohad kätele — mitte ainult asfaldi ja tooli. Inimene vajab</w:t>
      </w:r>
      <w:r>
        <w:rPr>
          <w:i/>
          <w:iCs/>
        </w:rPr>
        <w:t xml:space="preserve"> </w:t>
      </w:r>
      <w:r>
        <w:rPr>
          <w:b/>
          <w:bCs/>
          <w:i/>
          <w:iCs/>
        </w:rPr>
        <w:t xml:space="preserve">90 sekundit rippumist päevas</w:t>
      </w:r>
      <w:r>
        <w:rPr>
          <w:i/>
          <w:iCs/>
        </w:rPr>
        <w:t xml:space="preserve">. Seda õpetab</w:t>
      </w:r>
      <w:r>
        <w:rPr>
          <w:i/>
          <w:iCs/>
        </w:rPr>
        <w:t xml:space="preserve"> </w:t>
      </w:r>
      <w:r>
        <w:rPr>
          <w:b/>
          <w:bCs/>
          <w:i/>
          <w:iCs/>
        </w:rPr>
        <w:t xml:space="preserve">Vanja Moves meeskond</w:t>
      </w:r>
      <w:r>
        <w:rPr>
          <w:i/>
          <w:iCs/>
        </w:rPr>
        <w:t xml:space="preserve"> </w:t>
      </w:r>
      <w:r>
        <w:rPr>
          <w:i/>
          <w:iCs/>
        </w:rPr>
        <w:t xml:space="preserve">(schoolofmobility.com).</w:t>
      </w:r>
    </w:p>
    <w:p>
      <w:r>
        <w:pict>
          <v:rect style="width:0;height:1.5pt" o:hralign="center" o:hrstd="t" o:hr="t"/>
        </w:pict>
      </w:r>
    </w:p>
    <w:bookmarkEnd w:id="1049"/>
    <w:bookmarkStart w:id="1051" w:name="miks-see-loeb-ahv-kehas"/>
    <w:p>
      <w:pPr>
        <w:pStyle w:val="Heading2"/>
      </w:pPr>
      <w:r>
        <w:rPr>
          <w:rStyle w:val="SectionNumber"/>
        </w:rPr>
        <w:t xml:space="preserve">39.2</w:t>
      </w:r>
      <w:r>
        <w:tab/>
      </w:r>
      <w:r>
        <w:t xml:space="preserve">1. Miks see loeb — ahv kehas</w:t>
      </w:r>
    </w:p>
    <w:bookmarkStart w:id="1050" w:name="kaks-puudujääki"/>
    <w:p>
      <w:pPr>
        <w:pStyle w:val="Heading3"/>
      </w:pPr>
      <w:r>
        <w:rPr>
          <w:rStyle w:val="SectionNumber"/>
        </w:rPr>
        <w:t xml:space="preserve">39.2.1</w:t>
      </w:r>
      <w:r>
        <w:tab/>
      </w:r>
      <w:r>
        <w:t xml:space="preserve">Kaks puudujääki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Linn planeerib</w:t>
            </w:r>
          </w:p>
        </w:tc>
        <w:tc>
          <w:tcPr/>
          <w:p>
            <w:pPr>
              <w:pStyle w:val="Compact"/>
            </w:pPr>
            <w:r>
              <w:t xml:space="preserve">Keha vajab</w:t>
            </w:r>
          </w:p>
        </w:tc>
      </w:tr>
      <w:tr>
        <w:tc>
          <w:tcPr/>
          <w:p>
            <w:pPr>
              <w:pStyle w:val="Compact"/>
            </w:pPr>
            <w:r>
              <w:t xml:space="preserve">Asfalt, betoon, kate</w:t>
            </w:r>
          </w:p>
        </w:tc>
        <w:tc>
          <w:tcPr/>
          <w:p>
            <w:pPr>
              <w:pStyle w:val="Compact"/>
            </w:pPr>
            <w:r>
              <w:rPr>
                <w:b/>
                <w:bCs/>
              </w:rPr>
              <w:t xml:space="preserve">Muru, liiv, maa, kergkate</w:t>
            </w:r>
            <w:r>
              <w:t xml:space="preserve"> </w:t>
            </w:r>
            <w:r>
              <w:t xml:space="preserve">— jalg tunneb pinda</w:t>
            </w:r>
          </w:p>
        </w:tc>
      </w:tr>
      <w:tr>
        <w:tc>
          <w:tcPr/>
          <w:p>
            <w:pPr>
              <w:pStyle w:val="Compact"/>
            </w:pPr>
            <w:r>
              <w:t xml:space="preserve">Tool, auto, ekraan</w:t>
            </w:r>
          </w:p>
        </w:tc>
        <w:tc>
          <w:tcPr/>
          <w:p>
            <w:pPr>
              <w:pStyle w:val="Compact"/>
            </w:pPr>
            <w:r>
              <w:rPr>
                <w:b/>
                <w:bCs/>
              </w:rPr>
              <w:t xml:space="preserve">Rippumine</w:t>
            </w:r>
            <w:r>
              <w:t xml:space="preserve"> </w:t>
            </w:r>
            <w:r>
              <w:t xml:space="preserve">— õlad, haare, selg</w:t>
            </w:r>
          </w:p>
        </w:tc>
      </w:tr>
      <w:tr>
        <w:tc>
          <w:tcPr/>
          <w:p>
            <w:pPr>
              <w:pStyle w:val="Compact"/>
            </w:pPr>
            <w:r>
              <w:t xml:space="preserve">Kingad 8–12 h</w:t>
            </w:r>
          </w:p>
        </w:tc>
        <w:tc>
          <w:tcPr/>
          <w:p>
            <w:pPr>
              <w:pStyle w:val="Compact"/>
            </w:pPr>
            <w:r>
              <w:rPr>
                <w:b/>
                <w:bCs/>
              </w:rPr>
              <w:t xml:space="preserve">Paljajalu</w:t>
            </w:r>
            <w:r>
              <w:t xml:space="preserve"> </w:t>
            </w:r>
            <w:r>
              <w:t xml:space="preserve">või minimaalne jalats murul</w:t>
            </w:r>
          </w:p>
        </w:tc>
      </w:tr>
      <w:tr>
        <w:tc>
          <w:tcPr/>
          <w:p>
            <w:pPr>
              <w:pStyle w:val="Compact"/>
            </w:pPr>
            <w:r>
              <w:t xml:space="preserve">Trenniajad „eraldi”</w:t>
            </w:r>
          </w:p>
        </w:tc>
        <w:tc>
          <w:tcPr/>
          <w:p>
            <w:pPr>
              <w:pStyle w:val="Compact"/>
            </w:pPr>
            <w:r>
              <w:rPr>
                <w:b/>
                <w:bCs/>
              </w:rPr>
              <w:t xml:space="preserve">Igapäevane</w:t>
            </w:r>
            <w:r>
              <w:t xml:space="preserve"> </w:t>
            </w:r>
            <w:r>
              <w:t xml:space="preserve">liikumine linnas — mitte ainult spordisaalis</w:t>
            </w:r>
          </w:p>
        </w:tc>
      </w:tr>
    </w:tbl>
    <w:p>
      <w:pPr>
        <w:pStyle w:val="BodyText"/>
      </w:pPr>
      <w:r>
        <w:rPr>
          <w:b/>
          <w:bCs/>
        </w:rPr>
        <w:t xml:space="preserve">Epp Kärsin kõndis paljajalu</w:t>
      </w:r>
      <w:r>
        <w:t xml:space="preserve"> </w:t>
      </w:r>
      <w:r>
        <w:t xml:space="preserve">(Lisa AA §9). See ei olnud performanss — see oli keha tagasitulek.</w:t>
      </w:r>
      <w:r>
        <w:t xml:space="preserve"> </w:t>
      </w:r>
      <w:r>
        <w:rPr>
          <w:b/>
          <w:bCs/>
        </w:rPr>
        <w:t xml:space="preserve">Pühali</w:t>
      </w:r>
      <w:r>
        <w:t xml:space="preserve"> </w:t>
      </w:r>
      <w:r>
        <w:t xml:space="preserve">ja Hi on Life festival olid prototüüp: pehme pind, rahulik ruum, keha tunneb end turvaliselt.</w:t>
      </w:r>
    </w:p>
    <w:p>
      <w:r>
        <w:pict>
          <v:rect style="width:0;height:1.5pt" o:hralign="center" o:hrstd="t" o:hr="t"/>
        </w:pict>
      </w:r>
    </w:p>
    <w:bookmarkEnd w:id="1050"/>
    <w:bookmarkEnd w:id="1051"/>
    <w:bookmarkStart w:id="1057" w:name="Xd7ee869cd2d86df72dd76e5a7d20aef23e35f97"/>
    <w:p>
      <w:pPr>
        <w:pStyle w:val="Heading2"/>
      </w:pPr>
      <w:r>
        <w:rPr>
          <w:rStyle w:val="SectionNumber"/>
        </w:rPr>
        <w:t xml:space="preserve">39.3</w:t>
      </w:r>
      <w:r>
        <w:tab/>
      </w:r>
      <w:r>
        <w:t xml:space="preserve">2. Paljajalu kohandamine linnaruumis — võimalused</w:t>
      </w:r>
    </w:p>
    <w:bookmarkStart w:id="1052" w:name="Xd5dd901b2c64b266b9176297fcec5fce9fea744"/>
    <w:p>
      <w:pPr>
        <w:pStyle w:val="Heading3"/>
      </w:pPr>
      <w:r>
        <w:rPr>
          <w:rStyle w:val="SectionNumber"/>
        </w:rPr>
        <w:t xml:space="preserve">39.3.1</w:t>
      </w:r>
      <w:r>
        <w:tab/>
      </w:r>
      <w:r>
        <w:t xml:space="preserve">A. Muruväljakud (Eesti kontekst — Lisa Z, Lisa AA)</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Muru väljak</w:t>
            </w:r>
            <w:r>
              <w:t xml:space="preserve"> </w:t>
            </w:r>
            <w:r>
              <w:t xml:space="preserve">igas linnaosas</w:t>
            </w:r>
          </w:p>
        </w:tc>
        <w:tc>
          <w:tcPr/>
          <w:p>
            <w:pPr>
              <w:pStyle w:val="Compact"/>
            </w:pPr>
            <w:r>
              <w:t xml:space="preserve">Mitte ainult üks suur park kesklinnas —</w:t>
            </w:r>
            <w:r>
              <w:t xml:space="preserve"> </w:t>
            </w:r>
            <w:r>
              <w:rPr>
                <w:b/>
                <w:bCs/>
              </w:rPr>
              <w:t xml:space="preserve">5 min jalgsi</w:t>
            </w:r>
            <w:r>
              <w:t xml:space="preserve"> </w:t>
            </w:r>
            <w:r>
              <w:t xml:space="preserve">igast elamupiirkonnast</w:t>
            </w:r>
          </w:p>
        </w:tc>
      </w:tr>
      <w:tr>
        <w:tc>
          <w:tcPr/>
          <w:p>
            <w:pPr>
              <w:pStyle w:val="Compact"/>
            </w:pPr>
            <w:r>
              <w:t xml:space="preserve">Pind</w:t>
            </w:r>
          </w:p>
        </w:tc>
        <w:tc>
          <w:tcPr/>
          <w:p>
            <w:pPr>
              <w:pStyle w:val="Compact"/>
            </w:pPr>
            <w:r>
              <w:t xml:space="preserve">Murukate, võimalusel</w:t>
            </w:r>
            <w:r>
              <w:t xml:space="preserve"> </w:t>
            </w:r>
            <w:r>
              <w:rPr>
                <w:b/>
                <w:bCs/>
              </w:rPr>
              <w:t xml:space="preserve">mitme tekstuuri</w:t>
            </w:r>
            <w:r>
              <w:t xml:space="preserve"> </w:t>
            </w:r>
            <w:r>
              <w:t xml:space="preserve">ala (muru + liiv + puit)</w:t>
            </w:r>
          </w:p>
        </w:tc>
      </w:tr>
      <w:tr>
        <w:tc>
          <w:tcPr/>
          <w:p>
            <w:pPr>
              <w:pStyle w:val="Compact"/>
            </w:pPr>
            <w:r>
              <w:t xml:space="preserve">Koolid ja lastaiad</w:t>
            </w:r>
          </w:p>
        </w:tc>
        <w:tc>
          <w:tcPr/>
          <w:p>
            <w:pPr>
              <w:pStyle w:val="Compact"/>
            </w:pPr>
            <w:r>
              <w:rPr>
                <w:b/>
                <w:bCs/>
              </w:rPr>
              <w:t xml:space="preserve">Paljajalu alad</w:t>
            </w:r>
            <w:r>
              <w:t xml:space="preserve"> </w:t>
            </w:r>
            <w:r>
              <w:t xml:space="preserve">õuealal — liivakast, muru, puitlattid</w:t>
            </w:r>
          </w:p>
        </w:tc>
      </w:tr>
      <w:tr>
        <w:tc>
          <w:tcPr/>
          <w:p>
            <w:pPr>
              <w:pStyle w:val="Compact"/>
            </w:pPr>
            <w:r>
              <w:t xml:space="preserve">Pühali mudel</w:t>
            </w:r>
          </w:p>
        </w:tc>
        <w:tc>
          <w:tcPr/>
          <w:p>
            <w:pPr>
              <w:pStyle w:val="Compact"/>
            </w:pPr>
            <w:r>
              <w:t xml:space="preserve">Loodus</w:t>
            </w:r>
            <w:r>
              <w:t xml:space="preserve"> </w:t>
            </w:r>
            <w:r>
              <w:rPr>
                <w:b/>
                <w:bCs/>
              </w:rPr>
              <w:t xml:space="preserve">lähedal</w:t>
            </w:r>
            <w:r>
              <w:t xml:space="preserve"> </w:t>
            </w:r>
            <w:r>
              <w:t xml:space="preserve">— mitte ainult ekraan</w:t>
            </w:r>
          </w:p>
        </w:tc>
      </w:tr>
    </w:tbl>
    <w:bookmarkEnd w:id="1052"/>
    <w:bookmarkStart w:id="1053" w:name="Xf4303d9ecf16d80d8ae2252b3a8667644aea970"/>
    <w:p>
      <w:pPr>
        <w:pStyle w:val="Heading3"/>
      </w:pPr>
      <w:r>
        <w:rPr>
          <w:rStyle w:val="SectionNumber"/>
        </w:rPr>
        <w:t xml:space="preserve">39.3.2</w:t>
      </w:r>
      <w:r>
        <w:tab/>
      </w:r>
      <w:r>
        <w:t xml:space="preserve">B. Rahvusvaheline mudel — Korea „barefoot paths”</w:t>
      </w:r>
    </w:p>
    <w:p>
      <w:pPr>
        <w:pStyle w:val="FirstParagraph"/>
      </w:pPr>
      <w:r>
        <w:t xml:space="preserve">Lõuna-Korea linnad (nt</w:t>
      </w:r>
      <w:r>
        <w:t xml:space="preserve"> </w:t>
      </w:r>
      <w:r>
        <w:rPr>
          <w:b/>
          <w:bCs/>
        </w:rPr>
        <w:t xml:space="preserve">Uijeongbu</w:t>
      </w:r>
      <w:r>
        <w:t xml:space="preserve">,</w:t>
      </w:r>
      <w:r>
        <w:t xml:space="preserve"> </w:t>
      </w:r>
      <w:r>
        <w:rPr>
          <w:b/>
          <w:bCs/>
        </w:rPr>
        <w:t xml:space="preserve">Hanam</w:t>
      </w:r>
      <w:r>
        <w:t xml:space="preserve">) on süstemaatiliselt ehitanud</w:t>
      </w:r>
      <w:r>
        <w:t xml:space="preserve"> </w:t>
      </w:r>
      <w:r>
        <w:rPr>
          <w:b/>
          <w:bCs/>
        </w:rPr>
        <w:t xml:space="preserve">paljajalu teid</w:t>
      </w:r>
      <w:r>
        <w:t xml:space="preserve"> </w:t>
      </w:r>
      <w:r>
        <w:t xml:space="preserve">tühjaks jäänud linnaruumidesse — jõekaldad, pargid, kortermaja kõrval olev tühi maa.</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Komponent</w:t>
            </w:r>
          </w:p>
        </w:tc>
        <w:tc>
          <w:tcPr/>
          <w:p>
            <w:pPr>
              <w:pStyle w:val="Compact"/>
            </w:pPr>
            <w:r>
              <w:t xml:space="preserve">Praktika</w:t>
            </w:r>
          </w:p>
        </w:tc>
      </w:tr>
      <w:tr>
        <w:tc>
          <w:tcPr/>
          <w:p>
            <w:pPr>
              <w:pStyle w:val="Compact"/>
            </w:pPr>
            <w:r>
              <w:rPr>
                <w:b/>
                <w:bCs/>
              </w:rPr>
              <w:t xml:space="preserve">Materjalid</w:t>
            </w:r>
          </w:p>
        </w:tc>
        <w:tc>
          <w:tcPr/>
          <w:p>
            <w:pPr>
              <w:pStyle w:val="Compact"/>
            </w:pPr>
            <w:r>
              <w:t xml:space="preserve">Punane savi (hwangto), liiv, liivakivi, liiv —</w:t>
            </w:r>
            <w:r>
              <w:t xml:space="preserve"> </w:t>
            </w:r>
            <w:r>
              <w:rPr>
                <w:b/>
                <w:bCs/>
              </w:rPr>
              <w:t xml:space="preserve">mitte asfalt</w:t>
            </w:r>
          </w:p>
        </w:tc>
      </w:tr>
      <w:tr>
        <w:tc>
          <w:tcPr/>
          <w:p>
            <w:pPr>
              <w:pStyle w:val="Compact"/>
            </w:pPr>
            <w:r>
              <w:rPr>
                <w:b/>
                <w:bCs/>
              </w:rPr>
              <w:t xml:space="preserve">Kuiv tee</w:t>
            </w:r>
          </w:p>
        </w:tc>
        <w:tc>
          <w:tcPr/>
          <w:p>
            <w:pPr>
              <w:pStyle w:val="Compact"/>
            </w:pPr>
            <w:r>
              <w:t xml:space="preserve">50–200 m teed, mis ei muutu poriseks vihmaga (drenaaž, ~20 cm tihendatud kiht)</w:t>
            </w:r>
          </w:p>
        </w:tc>
      </w:tr>
      <w:tr>
        <w:tc>
          <w:tcPr/>
          <w:p>
            <w:pPr>
              <w:pStyle w:val="Compact"/>
            </w:pPr>
            <w:r>
              <w:rPr>
                <w:b/>
                <w:bCs/>
              </w:rPr>
              <w:t xml:space="preserve">Jalavann</w:t>
            </w:r>
          </w:p>
        </w:tc>
        <w:tc>
          <w:tcPr/>
          <w:p>
            <w:pPr>
              <w:pStyle w:val="Compact"/>
            </w:pPr>
            <w:r>
              <w:t xml:space="preserve">Väike 20 m² ala — jalgu pesta enne ja pärast</w:t>
            </w:r>
          </w:p>
        </w:tc>
      </w:tr>
      <w:tr>
        <w:tc>
          <w:tcPr/>
          <w:p>
            <w:pPr>
              <w:pStyle w:val="Compact"/>
            </w:pPr>
            <w:r>
              <w:rPr>
                <w:b/>
                <w:bCs/>
              </w:rPr>
              <w:t xml:space="preserve">Jalatsiriiul</w:t>
            </w:r>
          </w:p>
        </w:tc>
        <w:tc>
          <w:tcPr/>
          <w:p>
            <w:pPr>
              <w:pStyle w:val="Compact"/>
            </w:pPr>
            <w:r>
              <w:t xml:space="preserve">Kingad maha — teadlik rutiin</w:t>
            </w:r>
          </w:p>
        </w:tc>
      </w:tr>
      <w:tr>
        <w:tc>
          <w:tcPr/>
          <w:p>
            <w:pPr>
              <w:pStyle w:val="Compact"/>
            </w:pPr>
            <w:r>
              <w:rPr>
                <w:b/>
                <w:bCs/>
              </w:rPr>
              <w:t xml:space="preserve">Juhend</w:t>
            </w:r>
          </w:p>
        </w:tc>
        <w:tc>
          <w:tcPr/>
          <w:p>
            <w:pPr>
              <w:pStyle w:val="Compact"/>
            </w:pPr>
            <w:r>
              <w:t xml:space="preserve">Omavalitsuse</w:t>
            </w:r>
            <w:r>
              <w:t xml:space="preserve"> </w:t>
            </w:r>
            <w:r>
              <w:rPr>
                <w:b/>
                <w:bCs/>
              </w:rPr>
              <w:t xml:space="preserve">loomise ja hoolduse käsiraamat</w:t>
            </w:r>
            <w:r>
              <w:t xml:space="preserve"> </w:t>
            </w:r>
            <w:r>
              <w:t xml:space="preserve">(standard, mitte juhuslik muruplats)</w:t>
            </w:r>
          </w:p>
        </w:tc>
      </w:tr>
      <w:tr>
        <w:tc>
          <w:tcPr/>
          <w:p>
            <w:pPr>
              <w:pStyle w:val="Compact"/>
            </w:pPr>
            <w:r>
              <w:rPr>
                <w:b/>
                <w:bCs/>
              </w:rPr>
              <w:t xml:space="preserve">Kogukond</w:t>
            </w:r>
          </w:p>
        </w:tc>
        <w:tc>
          <w:tcPr/>
          <w:p>
            <w:pPr>
              <w:pStyle w:val="Compact"/>
            </w:pPr>
            <w:r>
              <w:t xml:space="preserve">„Paljajalu teede hoidjad” — vabatahtlikud + hooldus</w:t>
            </w:r>
          </w:p>
        </w:tc>
      </w:tr>
    </w:tbl>
    <w:p>
      <w:pPr>
        <w:pStyle w:val="BodyText"/>
      </w:pPr>
      <w:r>
        <w:rPr>
          <w:b/>
          <w:bCs/>
        </w:rPr>
        <w:t xml:space="preserve">Mida Eesti omavalitsus saab üle võtta:</w:t>
      </w:r>
      <w:r>
        <w:t xml:space="preserve"> </w:t>
      </w:r>
      <w:r>
        <w:t xml:space="preserve">1. Vali</w:t>
      </w:r>
      <w:r>
        <w:t xml:space="preserve"> </w:t>
      </w:r>
      <w:r>
        <w:rPr>
          <w:b/>
          <w:bCs/>
        </w:rPr>
        <w:t xml:space="preserve">väike ala</w:t>
      </w:r>
      <w:r>
        <w:t xml:space="preserve"> </w:t>
      </w:r>
      <w:r>
        <w:t xml:space="preserve">kortermaja, kooli või jõekalda kõrval</w:t>
      </w:r>
      <w:r>
        <w:t xml:space="preserve"> </w:t>
      </w:r>
      <w:r>
        <w:t xml:space="preserve">2. Ehita</w:t>
      </w:r>
      <w:r>
        <w:t xml:space="preserve"> </w:t>
      </w:r>
      <w:r>
        <w:rPr>
          <w:b/>
          <w:bCs/>
        </w:rPr>
        <w:t xml:space="preserve">kuiv paljajalu tee</w:t>
      </w:r>
      <w:r>
        <w:t xml:space="preserve"> </w:t>
      </w:r>
      <w:r>
        <w:t xml:space="preserve">(liiv + kergkate) või muruplats</w:t>
      </w:r>
      <w:r>
        <w:t xml:space="preserve"> </w:t>
      </w:r>
      <w:r>
        <w:t xml:space="preserve">3. Lisa</w:t>
      </w:r>
      <w:r>
        <w:t xml:space="preserve"> </w:t>
      </w:r>
      <w:r>
        <w:rPr>
          <w:b/>
          <w:bCs/>
        </w:rPr>
        <w:t xml:space="preserve">jalapesu</w:t>
      </w:r>
      <w:r>
        <w:t xml:space="preserve"> </w:t>
      </w:r>
      <w:r>
        <w:t xml:space="preserve">ja riiul</w:t>
      </w:r>
      <w:r>
        <w:t xml:space="preserve"> </w:t>
      </w:r>
      <w:r>
        <w:t xml:space="preserve">4. Märgi kaardil — inimesed peavad teadma, et see</w:t>
      </w:r>
      <w:r>
        <w:t xml:space="preserve"> </w:t>
      </w:r>
      <w:r>
        <w:rPr>
          <w:b/>
          <w:bCs/>
        </w:rPr>
        <w:t xml:space="preserve">on olemas</w:t>
      </w:r>
    </w:p>
    <w:bookmarkEnd w:id="1053"/>
    <w:bookmarkStart w:id="1054" w:name="c.-pehmed-jalakäijate-teed"/>
    <w:p>
      <w:pPr>
        <w:pStyle w:val="Heading3"/>
      </w:pPr>
      <w:r>
        <w:rPr>
          <w:rStyle w:val="SectionNumber"/>
        </w:rPr>
        <w:t xml:space="preserve">39.3.3</w:t>
      </w:r>
      <w:r>
        <w:tab/>
      </w:r>
      <w:r>
        <w:t xml:space="preserve">C. Pehmed jalakäijate teed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Kasutus</w:t>
            </w:r>
          </w:p>
        </w:tc>
      </w:tr>
      <w:tr>
        <w:tc>
          <w:tcPr/>
          <w:p>
            <w:pPr>
              <w:pStyle w:val="Compact"/>
            </w:pPr>
            <w:r>
              <w:t xml:space="preserve">Murukattega kõnnitee</w:t>
            </w:r>
          </w:p>
        </w:tc>
        <w:tc>
          <w:tcPr/>
          <w:p>
            <w:pPr>
              <w:pStyle w:val="Compact"/>
            </w:pPr>
            <w:r>
              <w:t xml:space="preserve">Pargis, kooli ümbruses</w:t>
            </w:r>
          </w:p>
        </w:tc>
      </w:tr>
      <w:tr>
        <w:tc>
          <w:tcPr/>
          <w:p>
            <w:pPr>
              <w:pStyle w:val="Compact"/>
            </w:pPr>
            <w:r>
              <w:t xml:space="preserve">Puitlattid / kergkate</w:t>
            </w:r>
          </w:p>
        </w:tc>
        <w:tc>
          <w:tcPr/>
          <w:p>
            <w:pPr>
              <w:pStyle w:val="Compact"/>
            </w:pPr>
            <w:r>
              <w:t xml:space="preserve">Märgades kohtades, jõekaldal</w:t>
            </w:r>
          </w:p>
        </w:tc>
      </w:tr>
      <w:tr>
        <w:tc>
          <w:tcPr/>
          <w:p>
            <w:pPr>
              <w:pStyle w:val="Compact"/>
            </w:pPr>
            <w:r>
              <w:t xml:space="preserve">Liivateed</w:t>
            </w:r>
          </w:p>
        </w:tc>
        <w:tc>
          <w:tcPr/>
          <w:p>
            <w:pPr>
              <w:pStyle w:val="Compact"/>
            </w:pPr>
            <w:r>
              <w:t xml:space="preserve">Laste mänguala, kooliõu</w:t>
            </w:r>
          </w:p>
        </w:tc>
      </w:tr>
      <w:tr>
        <w:tc>
          <w:tcPr/>
          <w:p>
            <w:pPr>
              <w:pStyle w:val="Compact"/>
            </w:pPr>
            <w:r>
              <w:t xml:space="preserve">„Jalatsitega tee” + „paljajalu tee” kõrvuti</w:t>
            </w:r>
          </w:p>
        </w:tc>
        <w:tc>
          <w:tcPr/>
          <w:p>
            <w:pPr>
              <w:pStyle w:val="Compact"/>
            </w:pPr>
            <w:r>
              <w:t xml:space="preserve">Korea mudel — mõlemad variandid samas piirkonnas</w:t>
            </w:r>
          </w:p>
        </w:tc>
      </w:tr>
    </w:tbl>
    <w:bookmarkEnd w:id="1054"/>
    <w:bookmarkStart w:id="1055" w:name="X811fd9821a2b9dafa3a5b94f6483c6421a4c131"/>
    <w:p>
      <w:pPr>
        <w:pStyle w:val="Heading3"/>
      </w:pPr>
      <w:r>
        <w:rPr>
          <w:rStyle w:val="SectionNumber"/>
        </w:rPr>
        <w:t xml:space="preserve">39.3.4</w:t>
      </w:r>
      <w:r>
        <w:tab/>
      </w:r>
      <w:r>
        <w:t xml:space="preserve">D. Individuaalne üleminek (asfaldil elades)</w:t>
      </w:r>
    </w:p>
    <w:p>
      <w:pPr>
        <w:pStyle w:val="FirstParagraph"/>
      </w:pPr>
      <w:r>
        <w:t xml:space="preserve">Kui linnas pole veel muruväljakut: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Alusta</w:t>
            </w:r>
            <w:r>
              <w:t xml:space="preserve"> </w:t>
            </w:r>
            <w:r>
              <w:rPr>
                <w:b/>
                <w:bCs/>
              </w:rPr>
              <w:t xml:space="preserve">murul</w:t>
            </w:r>
            <w:r>
              <w:t xml:space="preserve"> </w:t>
            </w:r>
            <w:r>
              <w:t xml:space="preserve">— park, Pühali, koduõu; 5 minutit</w:t>
            </w:r>
          </w:p>
        </w:tc>
      </w:tr>
      <w:tr>
        <w:tc>
          <w:tcPr/>
          <w:p>
            <w:pPr>
              <w:pStyle w:val="Compact"/>
            </w:pPr>
            <w:r>
              <w:t xml:space="preserve">2</w:t>
            </w:r>
          </w:p>
        </w:tc>
        <w:tc>
          <w:tcPr/>
          <w:p>
            <w:pPr>
              <w:pStyle w:val="Compact"/>
            </w:pPr>
            <w:r>
              <w:t xml:space="preserve">Uuri</w:t>
            </w:r>
            <w:r>
              <w:t xml:space="preserve"> </w:t>
            </w:r>
            <w:r>
              <w:rPr>
                <w:b/>
                <w:bCs/>
              </w:rPr>
              <w:t xml:space="preserve">jalanõude</w:t>
            </w:r>
            <w:r>
              <w:t xml:space="preserve"> </w:t>
            </w:r>
            <w:r>
              <w:t xml:space="preserve">mõju (Lisa AA §10)</w:t>
            </w:r>
          </w:p>
        </w:tc>
      </w:tr>
      <w:tr>
        <w:tc>
          <w:tcPr/>
          <w:p>
            <w:pPr>
              <w:pStyle w:val="Compact"/>
            </w:pPr>
            <w:r>
              <w:t xml:space="preserve">3</w:t>
            </w:r>
          </w:p>
        </w:tc>
        <w:tc>
          <w:tcPr/>
          <w:p>
            <w:pPr>
              <w:pStyle w:val="Compact"/>
            </w:pPr>
            <w:r>
              <w:t xml:space="preserve">Kõva pinnal:</w:t>
            </w:r>
            <w:r>
              <w:t xml:space="preserve"> </w:t>
            </w:r>
            <w:r>
              <w:rPr>
                <w:b/>
                <w:bCs/>
              </w:rPr>
              <w:t xml:space="preserve">minimaalne jalats</w:t>
            </w:r>
            <w:r>
              <w:t xml:space="preserve"> </w:t>
            </w:r>
            <w:r>
              <w:t xml:space="preserve">või paljajalu lühikesi lõike — järk-järgult</w:t>
            </w:r>
          </w:p>
        </w:tc>
      </w:tr>
      <w:tr>
        <w:tc>
          <w:tcPr/>
          <w:p>
            <w:pPr>
              <w:pStyle w:val="Compact"/>
            </w:pPr>
            <w:r>
              <w:t xml:space="preserve">4</w:t>
            </w:r>
          </w:p>
        </w:tc>
        <w:tc>
          <w:tcPr/>
          <w:p>
            <w:pPr>
              <w:pStyle w:val="Compact"/>
            </w:pPr>
            <w:r>
              <w:t xml:space="preserve">Lühem samm, pehmem maandumine — mitte pikk samm asfaldil kohe</w:t>
            </w:r>
          </w:p>
        </w:tc>
      </w:tr>
      <w:tr>
        <w:tc>
          <w:tcPr/>
          <w:p>
            <w:pPr>
              <w:pStyle w:val="Compact"/>
            </w:pPr>
            <w:r>
              <w:t xml:space="preserve">5</w:t>
            </w:r>
          </w:p>
        </w:tc>
        <w:tc>
          <w:tcPr/>
          <w:p>
            <w:pPr>
              <w:pStyle w:val="Compact"/>
            </w:pPr>
            <w:r>
              <w:t xml:space="preserve">Küsi omavalitsuselt:</w:t>
            </w:r>
            <w:r>
              <w:t xml:space="preserve"> </w:t>
            </w:r>
            <w:r>
              <w:rPr>
                <w:b/>
                <w:bCs/>
              </w:rPr>
              <w:t xml:space="preserve">kus on meie muruväljak?</w:t>
            </w:r>
            <w:r>
              <w:t xml:space="preserve"> </w:t>
            </w:r>
            <w:r>
              <w:t xml:space="preserve">(Lisa L)</w:t>
            </w:r>
          </w:p>
        </w:tc>
      </w:tr>
    </w:tbl>
    <w:bookmarkEnd w:id="1055"/>
    <w:bookmarkStart w:id="1056" w:name="e.-omavalitsuse-checklist-lisa-l"/>
    <w:p>
      <w:pPr>
        <w:pStyle w:val="Heading3"/>
      </w:pPr>
      <w:r>
        <w:rPr>
          <w:rStyle w:val="SectionNumber"/>
        </w:rPr>
        <w:t xml:space="preserve">39.3.5</w:t>
      </w:r>
      <w:r>
        <w:tab/>
      </w:r>
      <w:r>
        <w:t xml:space="preserve">E. Omavalitsuse checklist (Lisa L)</w:t>
      </w:r>
    </w:p>
    <w:p>
      <w:pPr>
        <w:pStyle w:val="Compact"/>
        <w:numPr>
          <w:ilvl w:val="0"/>
          <w:numId w:val="1333"/>
        </w:numPr>
      </w:pPr>
      <w:r>
        <w:t xml:space="preserve">Kas igas linnaosas on</w:t>
      </w:r>
      <w:r>
        <w:t xml:space="preserve"> </w:t>
      </w:r>
      <w:r>
        <w:rPr>
          <w:b/>
          <w:bCs/>
        </w:rPr>
        <w:t xml:space="preserve">muruväljak või paljajalu ala</w:t>
      </w:r>
      <w:r>
        <w:t xml:space="preserve"> </w:t>
      </w:r>
      <w:r>
        <w:t xml:space="preserve">5 min kaugusel?</w:t>
      </w:r>
    </w:p>
    <w:p>
      <w:pPr>
        <w:pStyle w:val="Compact"/>
        <w:numPr>
          <w:ilvl w:val="0"/>
          <w:numId w:val="1334"/>
        </w:numPr>
      </w:pPr>
      <w:r>
        <w:t xml:space="preserve">Kas kooliõuedel on</w:t>
      </w:r>
      <w:r>
        <w:t xml:space="preserve"> </w:t>
      </w:r>
      <w:r>
        <w:rPr>
          <w:b/>
          <w:bCs/>
        </w:rPr>
        <w:t xml:space="preserve">pehme pind</w:t>
      </w:r>
      <w:r>
        <w:t xml:space="preserve"> </w:t>
      </w:r>
      <w:r>
        <w:t xml:space="preserve">(mitte ainult asfalt)?</w:t>
      </w:r>
    </w:p>
    <w:p>
      <w:pPr>
        <w:pStyle w:val="Compact"/>
        <w:numPr>
          <w:ilvl w:val="0"/>
          <w:numId w:val="1335"/>
        </w:numPr>
      </w:pPr>
      <w:r>
        <w:t xml:space="preserve">Kas on</w:t>
      </w:r>
      <w:r>
        <w:t xml:space="preserve"> </w:t>
      </w:r>
      <w:r>
        <w:rPr>
          <w:b/>
          <w:bCs/>
        </w:rPr>
        <w:t xml:space="preserve">jalapesu</w:t>
      </w:r>
      <w:r>
        <w:t xml:space="preserve"> </w:t>
      </w:r>
      <w:r>
        <w:t xml:space="preserve">ja kingariiul avalikus paljajalu alas?</w:t>
      </w:r>
    </w:p>
    <w:p>
      <w:pPr>
        <w:pStyle w:val="Compact"/>
        <w:numPr>
          <w:ilvl w:val="0"/>
          <w:numId w:val="1336"/>
        </w:numPr>
      </w:pPr>
      <w:r>
        <w:t xml:space="preserve">Kas planeeringus on</w:t>
      </w:r>
      <w:r>
        <w:t xml:space="preserve"> </w:t>
      </w:r>
      <w:r>
        <w:rPr>
          <w:b/>
          <w:bCs/>
        </w:rPr>
        <w:t xml:space="preserve">„keha infrastruktuur”</w:t>
      </w:r>
      <w:r>
        <w:t xml:space="preserve"> </w:t>
      </w:r>
      <w:r>
        <w:t xml:space="preserve">— mitte ainult autod ja kõnniteed?</w:t>
      </w:r>
    </w:p>
    <w:p>
      <w:r>
        <w:pict>
          <v:rect style="width:0;height:1.5pt" o:hralign="center" o:hrstd="t" o:hr="t"/>
        </w:pict>
      </w:r>
    </w:p>
    <w:bookmarkEnd w:id="1056"/>
    <w:bookmarkEnd w:id="1057"/>
    <w:bookmarkStart w:id="1063" w:name="vanja-moves-meeskond-mobility-ilma-noata"/>
    <w:p>
      <w:pPr>
        <w:pStyle w:val="Heading2"/>
      </w:pPr>
      <w:r>
        <w:rPr>
          <w:rStyle w:val="SectionNumber"/>
        </w:rPr>
        <w:t xml:space="preserve">39.4</w:t>
      </w:r>
      <w:r>
        <w:tab/>
      </w:r>
      <w:r>
        <w:t xml:space="preserve">3. Vanja Moves meeskond — mobility ilma noata</w:t>
      </w:r>
    </w:p>
    <w:p>
      <w:pPr>
        <w:pStyle w:val="BlockText"/>
      </w:pPr>
      <w:r>
        <w:rPr>
          <w:i/>
          <w:iCs/>
        </w:rPr>
        <w:t xml:space="preserve">Üks miljardär on kunagi öelnud:</w:t>
      </w:r>
      <w:r>
        <w:rPr>
          <w:i/>
          <w:iCs/>
        </w:rPr>
        <w:t xml:space="preserve"> </w:t>
      </w:r>
      <w:r>
        <w:rPr>
          <w:b/>
          <w:bCs/>
          <w:i/>
          <w:iCs/>
        </w:rPr>
        <w:t xml:space="preserve">„A stretching master is a surgeon without a knife.”</w:t>
      </w:r>
      <w:r>
        <w:rPr>
          <w:i/>
          <w:iCs/>
        </w:rPr>
        <w:t xml:space="preserve"> </w:t>
      </w:r>
      <w:r>
        <w:rPr>
          <w:i/>
          <w:iCs/>
        </w:rPr>
        <w:t xml:space="preserve">Venitamise / liikuvuse meister on kirurg ilma noata. — Renee mäletab; täpne allikas uurimiseks.</w:t>
      </w:r>
    </w:p>
    <w:p>
      <w:pPr>
        <w:pStyle w:val="FirstParagraph"/>
      </w:pPr>
      <w:r>
        <w:rPr>
          <w:b/>
          <w:bCs/>
        </w:rPr>
        <w:t xml:space="preserve">Renee positsioon:</w:t>
      </w:r>
      <w:r>
        <w:t xml:space="preserve"> </w:t>
      </w:r>
      <w:r>
        <w:rPr>
          <w:i/>
          <w:iCs/>
        </w:rPr>
        <w:t xml:space="preserve">Kõik on tasuta — ma ütlen sulle. Alusta tasuta. Ära oota operatsiooni, kui saad liigutada.</w:t>
      </w:r>
    </w:p>
    <w:p>
      <w:pPr>
        <w:pStyle w:val="BodyText"/>
      </w:pPr>
      <w:r>
        <w:t xml:space="preserve">Liikuvus ja vigastuste ennetus ei pea algama operatsioonist ega lõputust füsioterapeudi ahelast.</w:t>
      </w:r>
      <w:r>
        <w:t xml:space="preserve"> </w:t>
      </w:r>
      <w:r>
        <w:rPr>
          <w:b/>
          <w:bCs/>
        </w:rPr>
        <w:t xml:space="preserve">Vanja Moves meeskond</w:t>
      </w:r>
      <w:r>
        <w:t xml:space="preserve"> </w:t>
      </w:r>
      <w:r>
        <w:t xml:space="preserve">õpetab: liiguta</w:t>
      </w:r>
      <w:r>
        <w:t xml:space="preserve"> </w:t>
      </w:r>
      <w:r>
        <w:rPr>
          <w:b/>
          <w:bCs/>
        </w:rPr>
        <w:t xml:space="preserve">õigesti</w:t>
      </w:r>
      <w:r>
        <w:t xml:space="preserve">,</w:t>
      </w:r>
      <w:r>
        <w:t xml:space="preserve"> </w:t>
      </w:r>
      <w:r>
        <w:rPr>
          <w:b/>
          <w:bCs/>
        </w:rPr>
        <w:t xml:space="preserve">järk-järgult</w:t>
      </w:r>
      <w:r>
        <w:t xml:space="preserve">,</w:t>
      </w:r>
      <w:r>
        <w:t xml:space="preserve"> </w:t>
      </w:r>
      <w:r>
        <w:rPr>
          <w:b/>
          <w:bCs/>
        </w:rPr>
        <w:t xml:space="preserve">iga päev</w:t>
      </w:r>
      <w:r>
        <w:t xml:space="preserve"> </w:t>
      </w:r>
      <w:r>
        <w:t xml:space="preserve">— ja keha hakkab ise paranema.</w:t>
      </w:r>
    </w:p>
    <w:bookmarkStart w:id="1060" w:name="kes-on-meeskond"/>
    <w:p>
      <w:pPr>
        <w:pStyle w:val="Heading3"/>
      </w:pPr>
      <w:r>
        <w:rPr>
          <w:rStyle w:val="SectionNumber"/>
        </w:rPr>
        <w:t xml:space="preserve">39.4.1</w:t>
      </w:r>
      <w:r>
        <w:tab/>
      </w:r>
      <w:r>
        <w:t xml:space="preserve">Kes on meeskond?</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t xml:space="preserve">Osaleja</w:t>
            </w:r>
          </w:p>
        </w:tc>
        <w:tc>
          <w:tcPr/>
          <w:p>
            <w:pPr>
              <w:pStyle w:val="Compact"/>
            </w:pPr>
            <w:r>
              <w:t xml:space="preserve">Roll</w:t>
            </w:r>
          </w:p>
        </w:tc>
        <w:tc>
          <w:tcPr/>
          <w:p>
            <w:pPr>
              <w:pStyle w:val="Compact"/>
            </w:pPr>
            <w:r>
              <w:t xml:space="preserve">Link</w:t>
            </w:r>
          </w:p>
        </w:tc>
      </w:tr>
      <w:tr>
        <w:tc>
          <w:tcPr/>
          <w:p>
            <w:pPr>
              <w:pStyle w:val="Compact"/>
            </w:pPr>
            <w:r>
              <w:rPr>
                <w:b/>
                <w:bCs/>
              </w:rPr>
              <w:t xml:space="preserve">Vanja Moves</w:t>
            </w:r>
          </w:p>
        </w:tc>
        <w:tc>
          <w:tcPr/>
          <w:p>
            <w:pPr>
              <w:pStyle w:val="Compact"/>
            </w:pPr>
            <w:r>
              <w:t xml:space="preserve">Asutaja, liikumise õpetaja; endine prof.tennisist; sporditeadus + toitumine</w:t>
            </w:r>
          </w:p>
        </w:tc>
        <w:tc>
          <w:tcPr/>
          <w:p>
            <w:pPr>
              <w:pStyle w:val="Compact"/>
            </w:pPr>
            <w:hyperlink r:id="rId109">
              <w:r>
                <w:rPr>
                  <w:rStyle w:val="Hyperlink"/>
                </w:rPr>
                <w:t xml:space="preserve">vanjamoves.com</w:t>
              </w:r>
            </w:hyperlink>
          </w:p>
        </w:tc>
      </w:tr>
      <w:tr>
        <w:tc>
          <w:tcPr/>
          <w:p>
            <w:pPr>
              <w:pStyle w:val="Compact"/>
            </w:pPr>
            <w:r>
              <w:rPr>
                <w:b/>
                <w:bCs/>
              </w:rPr>
              <w:t xml:space="preserve">Moves Method</w:t>
            </w:r>
          </w:p>
        </w:tc>
        <w:tc>
          <w:tcPr/>
          <w:p>
            <w:pPr>
              <w:pStyle w:val="Compact"/>
            </w:pPr>
            <w:r>
              <w:t xml:space="preserve">Lipulaev — Mobility Toolkit, 200 000+ õpilast, 45+ riiki</w:t>
            </w:r>
          </w:p>
        </w:tc>
        <w:tc>
          <w:tcPr/>
          <w:p>
            <w:pPr>
              <w:pStyle w:val="Compact"/>
            </w:pPr>
            <w:hyperlink r:id="rId1048">
              <w:r>
                <w:rPr>
                  <w:rStyle w:val="Hyperlink"/>
                </w:rPr>
                <w:t xml:space="preserve">movesmethod.com</w:t>
              </w:r>
            </w:hyperlink>
          </w:p>
        </w:tc>
      </w:tr>
      <w:tr>
        <w:tc>
          <w:tcPr/>
          <w:p>
            <w:pPr>
              <w:pStyle w:val="Compact"/>
            </w:pPr>
            <w:r>
              <w:rPr>
                <w:b/>
                <w:bCs/>
              </w:rPr>
              <w:t xml:space="preserve">Moves Labs</w:t>
            </w:r>
          </w:p>
        </w:tc>
        <w:tc>
          <w:tcPr/>
          <w:p>
            <w:pPr>
              <w:pStyle w:val="Compact"/>
            </w:pPr>
            <w:r>
              <w:t xml:space="preserve">Uurimine, tööriistad, laiendused</w:t>
            </w:r>
          </w:p>
        </w:tc>
        <w:tc>
          <w:tcPr/>
          <w:p>
            <w:pPr>
              <w:pStyle w:val="Compact"/>
            </w:pPr>
            <w:hyperlink r:id="rId1058">
              <w:r>
                <w:rPr>
                  <w:rStyle w:val="Hyperlink"/>
                </w:rPr>
                <w:t xml:space="preserve">movesmethodlabs.com</w:t>
              </w:r>
            </w:hyperlink>
          </w:p>
        </w:tc>
      </w:tr>
      <w:tr>
        <w:tc>
          <w:tcPr/>
          <w:p>
            <w:pPr>
              <w:pStyle w:val="Compact"/>
            </w:pPr>
            <w:r>
              <w:rPr>
                <w:b/>
                <w:bCs/>
              </w:rPr>
              <w:t xml:space="preserve">schoolofmobility.com</w:t>
            </w:r>
          </w:p>
        </w:tc>
        <w:tc>
          <w:tcPr/>
          <w:p>
            <w:pPr>
              <w:pStyle w:val="Compact"/>
            </w:pPr>
            <w:r>
              <w:rPr>
                <w:b/>
                <w:bCs/>
              </w:rPr>
              <w:t xml:space="preserve">Mobility &amp; Injury Prevention Training</w:t>
            </w:r>
            <w:r>
              <w:t xml:space="preserve"> </w:t>
            </w:r>
            <w:r>
              <w:t xml:space="preserve">— Vanja Moves kursus</w:t>
            </w:r>
          </w:p>
        </w:tc>
        <w:tc>
          <w:tcPr/>
          <w:p>
            <w:pPr>
              <w:pStyle w:val="Compact"/>
            </w:pPr>
            <w:hyperlink r:id="rId107">
              <w:r>
                <w:rPr>
                  <w:rStyle w:val="Hyperlink"/>
                </w:rPr>
                <w:t xml:space="preserve">schoolofmobility.com</w:t>
              </w:r>
            </w:hyperlink>
          </w:p>
        </w:tc>
      </w:tr>
      <w:tr>
        <w:tc>
          <w:tcPr/>
          <w:p>
            <w:pPr>
              <w:pStyle w:val="Compact"/>
            </w:pPr>
            <w:r>
              <w:rPr>
                <w:b/>
                <w:bCs/>
              </w:rPr>
              <w:t xml:space="preserve">Josh Fear</w:t>
            </w:r>
            <w:r>
              <w:t xml:space="preserve"> </w:t>
            </w:r>
            <w:r>
              <w:t xml:space="preserve">+ meeskond</w:t>
            </w:r>
          </w:p>
        </w:tc>
        <w:tc>
          <w:tcPr/>
          <w:p>
            <w:pPr>
              <w:pStyle w:val="Compact"/>
            </w:pPr>
            <w:r>
              <w:t xml:space="preserve">Skooli kogukond, juhendajad, klienditugi (191k+ liiget Skoolis)</w:t>
            </w:r>
          </w:p>
        </w:tc>
        <w:tc>
          <w:tcPr/>
          <w:p>
            <w:pPr>
              <w:pStyle w:val="Compact"/>
            </w:pPr>
            <w:hyperlink r:id="rId110">
              <w:r>
                <w:rPr>
                  <w:rStyle w:val="Hyperlink"/>
                </w:rPr>
                <w:t xml:space="preserve">skool.com/movesmethod</w:t>
              </w:r>
            </w:hyperlink>
          </w:p>
        </w:tc>
      </w:tr>
      <w:tr>
        <w:tc>
          <w:tcPr/>
          <w:p>
            <w:pPr>
              <w:pStyle w:val="Compact"/>
            </w:pPr>
            <w:r>
              <w:rPr>
                <w:b/>
                <w:bCs/>
              </w:rPr>
              <w:t xml:space="preserve">1:1 coaching</w:t>
            </w:r>
          </w:p>
        </w:tc>
        <w:tc>
          <w:tcPr/>
          <w:p>
            <w:pPr>
              <w:pStyle w:val="Compact"/>
            </w:pPr>
            <w:r>
              <w:t xml:space="preserve">Vanja + Moves Method treenerid (kõrgeim tase)</w:t>
            </w:r>
          </w:p>
        </w:tc>
        <w:tc>
          <w:tcPr/>
          <w:p>
            <w:pPr>
              <w:pStyle w:val="Compact"/>
            </w:pPr>
            <w:hyperlink r:id="rId1059">
              <w:r>
                <w:rPr>
                  <w:rStyle w:val="Hyperlink"/>
                </w:rPr>
                <w:t xml:space="preserve">movesmethod.com/applynow</w:t>
              </w:r>
            </w:hyperlink>
          </w:p>
        </w:tc>
      </w:tr>
    </w:tbl>
    <w:p>
      <w:pPr>
        <w:pStyle w:val="BodyText"/>
      </w:pPr>
      <w:r>
        <w:rPr>
          <w:b/>
          <w:bCs/>
        </w:rPr>
        <w:t xml:space="preserve">Filosoofia:</w:t>
      </w:r>
      <w:r>
        <w:t xml:space="preserve"> </w:t>
      </w:r>
      <w:r>
        <w:t xml:space="preserve">liikuvus ei ole passiivne venitamine — see on</w:t>
      </w:r>
      <w:r>
        <w:t xml:space="preserve"> </w:t>
      </w:r>
      <w:r>
        <w:rPr>
          <w:b/>
          <w:bCs/>
        </w:rPr>
        <w:t xml:space="preserve">teenitud tugevus</w:t>
      </w:r>
      <w:r>
        <w:t xml:space="preserve"> </w:t>
      </w:r>
      <w:r>
        <w:t xml:space="preserve">täises ulatuses. Rippumine, kükki, roomamine — põhiliikumised, mida inimkeha vajab.</w:t>
      </w:r>
    </w:p>
    <w:bookmarkEnd w:id="1060"/>
    <w:bookmarkStart w:id="1061" w:name="mis-on-tasuta-renee-rõhutab"/>
    <w:p>
      <w:pPr>
        <w:pStyle w:val="Heading3"/>
      </w:pPr>
      <w:r>
        <w:rPr>
          <w:rStyle w:val="SectionNumber"/>
        </w:rPr>
        <w:t xml:space="preserve">39.4.2</w:t>
      </w:r>
      <w:r>
        <w:tab/>
      </w:r>
      <w:r>
        <w:t xml:space="preserve">Mis on tasuta? (Renee rõhutab)</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Tasuta</w:t>
            </w:r>
          </w:p>
        </w:tc>
        <w:tc>
          <w:tcPr/>
          <w:p>
            <w:pPr>
              <w:pStyle w:val="Compact"/>
            </w:pPr>
            <w:r>
              <w:t xml:space="preserve">Kirjeldus</w:t>
            </w:r>
          </w:p>
        </w:tc>
      </w:tr>
      <w:tr>
        <w:tc>
          <w:tcPr/>
          <w:p>
            <w:pPr>
              <w:pStyle w:val="Compact"/>
            </w:pPr>
            <w:r>
              <w:rPr>
                <w:b/>
                <w:bCs/>
              </w:rPr>
              <w:t xml:space="preserve">YouTube</w:t>
            </w:r>
            <w:r>
              <w:rPr>
                <w:b/>
                <w:bCs/>
              </w:rPr>
              <w:t xml:space="preserve"> </w:t>
            </w:r>
            <w:r>
              <w:rPr>
                <w:b/>
                <w:bCs/>
              </w:rPr>
              <w:t xml:space="preserve">@Movesmethod</w:t>
            </w:r>
          </w:p>
        </w:tc>
        <w:tc>
          <w:tcPr/>
          <w:p>
            <w:pPr>
              <w:pStyle w:val="Compact"/>
            </w:pPr>
            <w:r>
              <w:t xml:space="preserve">680 000+ tellijat; iganädalased õpetused, mobility flow’d, rippumine, kükki</w:t>
            </w:r>
          </w:p>
        </w:tc>
      </w:tr>
      <w:tr>
        <w:tc>
          <w:tcPr/>
          <w:p>
            <w:pPr>
              <w:pStyle w:val="Compact"/>
            </w:pPr>
            <w:r>
              <w:rPr>
                <w:b/>
                <w:bCs/>
              </w:rPr>
              <w:t xml:space="preserve">Making Moves podcast</w:t>
            </w:r>
          </w:p>
        </w:tc>
        <w:tc>
          <w:tcPr/>
          <w:p>
            <w:pPr>
              <w:pStyle w:val="Compact"/>
            </w:pPr>
            <w:r>
              <w:t xml:space="preserve">Vanja Moves — liikumine, longevity, närvisüsteem</w:t>
            </w:r>
          </w:p>
        </w:tc>
      </w:tr>
      <w:tr>
        <w:tc>
          <w:tcPr/>
          <w:p>
            <w:pPr>
              <w:pStyle w:val="Compact"/>
            </w:pPr>
            <w:r>
              <w:rPr>
                <w:b/>
                <w:bCs/>
              </w:rPr>
              <w:t xml:space="preserve">Instagram / sotsiaalmeedia</w:t>
            </w:r>
          </w:p>
        </w:tc>
        <w:tc>
          <w:tcPr/>
          <w:p>
            <w:pPr>
              <w:pStyle w:val="Compact"/>
            </w:pPr>
            <w:r>
              <w:t xml:space="preserve">Lühivideod, igapäevased liikumised</w:t>
            </w:r>
          </w:p>
        </w:tc>
      </w:tr>
      <w:tr>
        <w:tc>
          <w:tcPr/>
          <w:p>
            <w:pPr>
              <w:pStyle w:val="Compact"/>
            </w:pPr>
            <w:r>
              <w:rPr>
                <w:b/>
                <w:bCs/>
              </w:rPr>
              <w:t xml:space="preserve">Skooli kogukond</w:t>
            </w:r>
          </w:p>
        </w:tc>
        <w:tc>
          <w:tcPr/>
          <w:p>
            <w:pPr>
              <w:pStyle w:val="Compact"/>
            </w:pPr>
            <w:r>
              <w:t xml:space="preserve">Ligipääs teadmisele ja kogukonnale — alusta siit</w:t>
            </w:r>
          </w:p>
        </w:tc>
      </w:tr>
      <w:tr>
        <w:tc>
          <w:tcPr/>
          <w:p>
            <w:pPr>
              <w:pStyle w:val="Compact"/>
            </w:pPr>
            <w:r>
              <w:rPr>
                <w:b/>
                <w:bCs/>
              </w:rPr>
              <w:t xml:space="preserve">Kõnnid murul, rippumine platsil</w:t>
            </w:r>
          </w:p>
        </w:tc>
        <w:tc>
          <w:tcPr/>
          <w:p>
            <w:pPr>
              <w:pStyle w:val="Compact"/>
            </w:pPr>
            <w:r>
              <w:t xml:space="preserve">Linn + keha — ei maksa midagi</w:t>
            </w:r>
          </w:p>
        </w:tc>
      </w:tr>
    </w:tbl>
    <w:p>
      <w:pPr>
        <w:pStyle w:val="BlockText"/>
      </w:pPr>
      <w:r>
        <w:rPr>
          <w:i/>
          <w:iCs/>
        </w:rPr>
        <w:t xml:space="preserve">Sa ei pea ootama arsti või kirurgi. Alusta</w:t>
      </w:r>
      <w:r>
        <w:rPr>
          <w:i/>
          <w:iCs/>
        </w:rPr>
        <w:t xml:space="preserve"> </w:t>
      </w:r>
      <w:r>
        <w:rPr>
          <w:b/>
          <w:bCs/>
          <w:i/>
          <w:iCs/>
        </w:rPr>
        <w:t xml:space="preserve">täna</w:t>
      </w:r>
      <w:r>
        <w:rPr>
          <w:i/>
          <w:iCs/>
        </w:rPr>
        <w:t xml:space="preserve"> </w:t>
      </w:r>
      <w:r>
        <w:rPr>
          <w:i/>
          <w:iCs/>
        </w:rPr>
        <w:t xml:space="preserve">— 90 sekundit rippumist, 5 minutit murul. Tasuta.</w:t>
      </w:r>
    </w:p>
    <w:p>
      <w:pPr>
        <w:pStyle w:val="FirstParagraph"/>
      </w:pPr>
      <w:r>
        <w:rPr>
          <w:b/>
          <w:bCs/>
        </w:rPr>
        <w:t xml:space="preserve">Tasuline (valikuline):</w:t>
      </w:r>
      <w:r>
        <w:t xml:space="preserve"> </w:t>
      </w:r>
      <w:r>
        <w:t xml:space="preserve">Mobility Toolkit lipulaev, 1:1 coaching — kui tahad sügavamat struktuuri. Aga</w:t>
      </w:r>
      <w:r>
        <w:t xml:space="preserve"> </w:t>
      </w:r>
      <w:r>
        <w:rPr>
          <w:b/>
          <w:bCs/>
        </w:rPr>
        <w:t xml:space="preserve">algus on tasuta</w:t>
      </w:r>
      <w:r>
        <w:t xml:space="preserve">.</w:t>
      </w:r>
    </w:p>
    <w:bookmarkEnd w:id="1061"/>
    <w:bookmarkStart w:id="1062" w:name="tsitaat-operatsioonis"/>
    <w:p>
      <w:pPr>
        <w:pStyle w:val="Heading3"/>
      </w:pPr>
      <w:r>
        <w:rPr>
          <w:rStyle w:val="SectionNumber"/>
        </w:rPr>
        <w:t xml:space="preserve">39.4.3</w:t>
      </w:r>
      <w:r>
        <w:tab/>
      </w:r>
      <w:r>
        <w:t xml:space="preserve">Tsitaat operatsioonis</w:t>
      </w:r>
    </w:p>
    <w:p>
      <w:pPr>
        <w:pStyle w:val="SourceCode"/>
      </w:pPr>
      <w:r>
        <w:rPr>
          <w:rStyle w:val="VerbatimChar"/>
        </w:rPr>
        <w:t xml:space="preserve">Kirurg lõikab.</w:t>
      </w:r>
      <w:r>
        <w:br/>
      </w:r>
      <w:r>
        <w:rPr>
          <w:rStyle w:val="VerbatimChar"/>
        </w:rPr>
        <w:t xml:space="preserve">Venitamise / liikuvuse meister parandab ilma noata.</w:t>
      </w:r>
      <w:r>
        <w:br/>
      </w:r>
      <w:r>
        <w:rPr>
          <w:rStyle w:val="VerbatimChar"/>
        </w:rPr>
        <w:t xml:space="preserve">Mida varem sa liigutad — seda vähem sa vajad noa all olla.</w:t>
      </w:r>
    </w:p>
    <w:p>
      <w:r>
        <w:pict>
          <v:rect style="width:0;height:1.5pt" o:hralign="center" o:hrstd="t" o:hr="t"/>
        </w:pict>
      </w:r>
    </w:p>
    <w:bookmarkEnd w:id="1062"/>
    <w:bookmarkEnd w:id="1063"/>
    <w:bookmarkStart w:id="1067" w:name="rippumine-90-sekundit-päevas"/>
    <w:p>
      <w:pPr>
        <w:pStyle w:val="Heading2"/>
      </w:pPr>
      <w:r>
        <w:rPr>
          <w:rStyle w:val="SectionNumber"/>
        </w:rPr>
        <w:t xml:space="preserve">39.5</w:t>
      </w:r>
      <w:r>
        <w:tab/>
      </w:r>
      <w:r>
        <w:t xml:space="preserve">4. Rippumine — 90 sekundit päevas</w:t>
      </w:r>
    </w:p>
    <w:bookmarkStart w:id="1064" w:name="miks-rippumine"/>
    <w:p>
      <w:pPr>
        <w:pStyle w:val="Heading3"/>
      </w:pPr>
      <w:r>
        <w:rPr>
          <w:rStyle w:val="SectionNumber"/>
        </w:rPr>
        <w:t xml:space="preserve">39.5.1</w:t>
      </w:r>
      <w:r>
        <w:tab/>
      </w:r>
      <w:r>
        <w:t xml:space="preserve">Miks rippumine?</w:t>
      </w:r>
    </w:p>
    <w:p>
      <w:pPr>
        <w:pStyle w:val="FirstParagraph"/>
      </w:pPr>
      <w:r>
        <w:t xml:space="preserve">Inimene on</w:t>
      </w:r>
      <w:r>
        <w:t xml:space="preserve"> </w:t>
      </w:r>
      <w:r>
        <w:rPr>
          <w:b/>
          <w:bCs/>
        </w:rPr>
        <w:t xml:space="preserve">ahv</w:t>
      </w:r>
      <w:r>
        <w:t xml:space="preserve"> </w:t>
      </w:r>
      <w:r>
        <w:t xml:space="preserve">— meie eellased rippusid ja ronisid. Tänapäeva linn eemaldas rippumise igapäevaelust. Tulemus:</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Ilma rippumiseta</w:t>
            </w:r>
          </w:p>
        </w:tc>
        <w:tc>
          <w:tcPr/>
          <w:p>
            <w:pPr>
              <w:pStyle w:val="Compact"/>
            </w:pPr>
            <w:r>
              <w:t xml:space="preserve">Rippumisega</w:t>
            </w:r>
          </w:p>
        </w:tc>
      </w:tr>
      <w:tr>
        <w:tc>
          <w:tcPr/>
          <w:p>
            <w:pPr>
              <w:pStyle w:val="Compact"/>
            </w:pPr>
            <w:r>
              <w:t xml:space="preserve">Õlad kinni, käed üleval ebamugav</w:t>
            </w:r>
          </w:p>
        </w:tc>
        <w:tc>
          <w:tcPr/>
          <w:p>
            <w:pPr>
              <w:pStyle w:val="Compact"/>
            </w:pPr>
            <w:r>
              <w:t xml:space="preserve">Õla-liikuvus, haare</w:t>
            </w:r>
          </w:p>
        </w:tc>
      </w:tr>
      <w:tr>
        <w:tc>
          <w:tcPr/>
          <w:p>
            <w:pPr>
              <w:pStyle w:val="Compact"/>
            </w:pPr>
            <w:r>
              <w:t xml:space="preserve">Selg „laptopi kumer”</w:t>
            </w:r>
          </w:p>
        </w:tc>
        <w:tc>
          <w:tcPr/>
          <w:p>
            <w:pPr>
              <w:pStyle w:val="Compact"/>
            </w:pPr>
            <w:r>
              <w:t xml:space="preserve">Selja dekompressioon</w:t>
            </w:r>
            <w:r>
              <w:t xml:space="preserve"> </w:t>
            </w:r>
            <w:r>
              <w:rPr>
                <w:b/>
                <w:bCs/>
              </w:rPr>
              <w:t xml:space="preserve">aktiivse</w:t>
            </w:r>
            <w:r>
              <w:t xml:space="preserve"> </w:t>
            </w:r>
            <w:r>
              <w:t xml:space="preserve">rippumise kaudu</w:t>
            </w:r>
          </w:p>
        </w:tc>
      </w:tr>
      <w:tr>
        <w:tc>
          <w:tcPr/>
          <w:p>
            <w:pPr>
              <w:pStyle w:val="Compact"/>
            </w:pPr>
            <w:r>
              <w:t xml:space="preserve">Haare nõrgeneb (vanus)</w:t>
            </w:r>
          </w:p>
        </w:tc>
        <w:tc>
          <w:tcPr/>
          <w:p>
            <w:pPr>
              <w:pStyle w:val="Compact"/>
            </w:pPr>
            <w:r>
              <w:t xml:space="preserve">Haare tugevus —</w:t>
            </w:r>
            <w:r>
              <w:t xml:space="preserve"> </w:t>
            </w:r>
            <w:r>
              <w:rPr>
                <w:b/>
                <w:bCs/>
              </w:rPr>
              <w:t xml:space="preserve">pikaealisuse</w:t>
            </w:r>
            <w:r>
              <w:t xml:space="preserve"> </w:t>
            </w:r>
            <w:r>
              <w:t xml:space="preserve">indikaator (uuringud)</w:t>
            </w:r>
          </w:p>
        </w:tc>
      </w:tr>
    </w:tbl>
    <w:p>
      <w:pPr>
        <w:pStyle w:val="BodyText"/>
      </w:pPr>
      <w:r>
        <w:rPr>
          <w:b/>
          <w:bCs/>
        </w:rPr>
        <w:t xml:space="preserve">Vanja Moves meeskond</w:t>
      </w:r>
      <w:r>
        <w:t xml:space="preserve"> </w:t>
      </w:r>
      <w:r>
        <w:t xml:space="preserve">õpetab: rippumine ei ole „venitamine pärast trenni” — see on</w:t>
      </w:r>
      <w:r>
        <w:t xml:space="preserve"> </w:t>
      </w:r>
      <w:r>
        <w:rPr>
          <w:b/>
          <w:bCs/>
        </w:rPr>
        <w:t xml:space="preserve">põhiliikumine</w:t>
      </w:r>
      <w:r>
        <w:t xml:space="preserve">, mida tuleb</w:t>
      </w:r>
      <w:r>
        <w:t xml:space="preserve"> </w:t>
      </w:r>
      <w:r>
        <w:rPr>
          <w:b/>
          <w:bCs/>
        </w:rPr>
        <w:t xml:space="preserve">teenida</w:t>
      </w:r>
      <w:r>
        <w:t xml:space="preserve"> </w:t>
      </w:r>
      <w:r>
        <w:t xml:space="preserve">järk-järgulise koormusega.</w:t>
      </w:r>
    </w:p>
    <w:bookmarkEnd w:id="1064"/>
    <w:bookmarkStart w:id="1065" w:name="sekundit-päevas-miinimum"/>
    <w:p>
      <w:pPr>
        <w:pStyle w:val="Heading3"/>
      </w:pPr>
      <w:r>
        <w:rPr>
          <w:rStyle w:val="SectionNumber"/>
        </w:rPr>
        <w:t xml:space="preserve">39.5.2</w:t>
      </w:r>
      <w:r>
        <w:tab/>
      </w:r>
      <w:r>
        <w:t xml:space="preserve">90 sekundit päevas — miinimum</w:t>
      </w:r>
    </w:p>
    <w:p>
      <w:pPr>
        <w:pStyle w:val="FirstParagraph"/>
      </w:pPr>
      <w:r>
        <w:t xml:space="preserve">Renee positsioon operatsioonis:</w:t>
      </w:r>
    </w:p>
    <w:p>
      <w:pPr>
        <w:pStyle w:val="BlockText"/>
      </w:pPr>
      <w:r>
        <w:rPr>
          <w:i/>
          <w:iCs/>
        </w:rPr>
        <w:t xml:space="preserve">Iga inimene peab saama rippuda</w:t>
      </w:r>
      <w:r>
        <w:rPr>
          <w:i/>
          <w:iCs/>
        </w:rPr>
        <w:t xml:space="preserve"> </w:t>
      </w:r>
      <w:r>
        <w:rPr>
          <w:b/>
          <w:bCs/>
          <w:i/>
          <w:iCs/>
        </w:rPr>
        <w:t xml:space="preserve">vähemalt 90 sekundit päevas</w:t>
      </w:r>
      <w:r>
        <w:rPr>
          <w:i/>
          <w:iCs/>
        </w:rPr>
        <w:t xml:space="preserve"> </w:t>
      </w:r>
      <w:r>
        <w:rPr>
          <w:i/>
          <w:iCs/>
        </w:rPr>
        <w:t xml:space="preserve">— mitte korraga alguses, vaid</w:t>
      </w:r>
      <w:r>
        <w:rPr>
          <w:i/>
          <w:iCs/>
        </w:rPr>
        <w:t xml:space="preserve"> </w:t>
      </w:r>
      <w:r>
        <w:rPr>
          <w:b/>
          <w:bCs/>
          <w:i/>
          <w:iCs/>
        </w:rPr>
        <w:t xml:space="preserve">kogumis</w:t>
      </w:r>
      <w:r>
        <w:rPr>
          <w:i/>
          <w:iCs/>
        </w:rPr>
        <w:t xml:space="preserve"> </w:t>
      </w:r>
      <w:r>
        <w:rPr>
          <w:i/>
          <w:iCs/>
        </w:rPr>
        <w:t xml:space="preserve">(nt 3×30 sek või 6×15 sek).</w:t>
      </w:r>
    </w:p>
    <w:p>
      <w:pPr>
        <w:pStyle w:val="FirstParagraph"/>
      </w:pPr>
      <w:r>
        <w:rPr>
          <w:b/>
          <w:bCs/>
        </w:rPr>
        <w:t xml:space="preserve">Vanja Moves</w:t>
      </w:r>
      <w:r>
        <w:t xml:space="preserve"> </w:t>
      </w:r>
      <w:r>
        <w:t xml:space="preserve">progressioon (Women’s Health / Vanja intervjuu; schoolofmobility.com — Mobility &amp; Injury Prevention Training):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Algaja</w:t>
            </w:r>
          </w:p>
        </w:tc>
        <w:tc>
          <w:tcPr/>
          <w:p>
            <w:pPr>
              <w:pStyle w:val="Compact"/>
            </w:pPr>
            <w:r>
              <w:t xml:space="preserve">Tooli või jala abiga —</w:t>
            </w:r>
            <w:r>
              <w:t xml:space="preserve"> </w:t>
            </w:r>
            <w:r>
              <w:rPr>
                <w:b/>
                <w:bCs/>
              </w:rPr>
              <w:t xml:space="preserve">5–10 sek</w:t>
            </w:r>
            <w:r>
              <w:t xml:space="preserve"> </w:t>
            </w:r>
            <w:r>
              <w:t xml:space="preserve">kordi; eesmärk: keha harjub</w:t>
            </w:r>
          </w:p>
        </w:tc>
      </w:tr>
      <w:tr>
        <w:tc>
          <w:tcPr/>
          <w:p>
            <w:pPr>
              <w:pStyle w:val="Compact"/>
            </w:pPr>
            <w:r>
              <w:rPr>
                <w:b/>
                <w:bCs/>
              </w:rPr>
              <w:t xml:space="preserve">Kesktase</w:t>
            </w:r>
          </w:p>
        </w:tc>
        <w:tc>
          <w:tcPr/>
          <w:p>
            <w:pPr>
              <w:pStyle w:val="Compact"/>
            </w:pPr>
            <w:r>
              <w:t xml:space="preserve">Täis</w:t>
            </w:r>
            <w:r>
              <w:t xml:space="preserve"> </w:t>
            </w:r>
            <w:r>
              <w:rPr>
                <w:b/>
                <w:bCs/>
              </w:rPr>
              <w:t xml:space="preserve">dead hang</w:t>
            </w:r>
            <w:r>
              <w:t xml:space="preserve"> </w:t>
            </w:r>
            <w:r>
              <w:t xml:space="preserve">20–40 sek; ehitada</w:t>
            </w:r>
            <w:r>
              <w:t xml:space="preserve"> </w:t>
            </w:r>
            <w:r>
              <w:rPr>
                <w:b/>
                <w:bCs/>
              </w:rPr>
              <w:t xml:space="preserve">90 sek</w:t>
            </w:r>
            <w:r>
              <w:t xml:space="preserve"> </w:t>
            </w:r>
            <w:r>
              <w:t xml:space="preserve">igapäevase koguni</w:t>
            </w:r>
          </w:p>
        </w:tc>
      </w:tr>
      <w:tr>
        <w:tc>
          <w:tcPr/>
          <w:p>
            <w:pPr>
              <w:pStyle w:val="Compact"/>
            </w:pPr>
            <w:r>
              <w:rPr>
                <w:b/>
                <w:bCs/>
              </w:rPr>
              <w:t xml:space="preserve">Edasijõudnu</w:t>
            </w:r>
          </w:p>
        </w:tc>
        <w:tc>
          <w:tcPr/>
          <w:p>
            <w:pPr>
              <w:pStyle w:val="Compact"/>
            </w:pPr>
            <w:r>
              <w:t xml:space="preserve">Eesmärk kuni</w:t>
            </w:r>
            <w:r>
              <w:t xml:space="preserve"> </w:t>
            </w:r>
            <w:r>
              <w:rPr>
                <w:b/>
                <w:bCs/>
              </w:rPr>
              <w:t xml:space="preserve">5 min</w:t>
            </w:r>
            <w:r>
              <w:t xml:space="preserve"> </w:t>
            </w:r>
            <w:r>
              <w:t xml:space="preserve">päevas; variatsioonid (käepidemed, skapula)</w:t>
            </w:r>
          </w:p>
        </w:tc>
      </w:tr>
    </w:tbl>
    <w:p>
      <w:pPr>
        <w:pStyle w:val="BodyText"/>
      </w:pPr>
      <w:r>
        <w:rPr>
          <w:b/>
          <w:bCs/>
        </w:rPr>
        <w:t xml:space="preserve">Oluline:</w:t>
      </w:r>
      <w:r>
        <w:t xml:space="preserve"> </w:t>
      </w:r>
      <w:r>
        <w:t xml:space="preserve">rippumine peab olema</w:t>
      </w:r>
      <w:r>
        <w:t xml:space="preserve"> </w:t>
      </w:r>
      <w:r>
        <w:rPr>
          <w:b/>
          <w:bCs/>
        </w:rPr>
        <w:t xml:space="preserve">aktiivne</w:t>
      </w:r>
      <w:r>
        <w:t xml:space="preserve"> </w:t>
      </w:r>
      <w:r>
        <w:t xml:space="preserve">— õlad kaasatud, mitte ainult „ripun ja lase käed välja”.</w:t>
      </w:r>
    </w:p>
    <w:p>
      <w:pPr>
        <w:pStyle w:val="BodyText"/>
      </w:pPr>
      <w:r>
        <w:rPr>
          <w:b/>
          <w:bCs/>
        </w:rPr>
        <w:t xml:space="preserve">Kursus:</w:t>
      </w:r>
      <w:r>
        <w:t xml:space="preserve"> </w:t>
      </w:r>
      <w:hyperlink r:id="rId107">
        <w:r>
          <w:rPr>
            <w:rStyle w:val="Hyperlink"/>
          </w:rPr>
          <w:t xml:space="preserve">schoolofmobility.com</w:t>
        </w:r>
      </w:hyperlink>
      <w:r>
        <w:t xml:space="preserve"> </w:t>
      </w:r>
      <w:r>
        <w:t xml:space="preserve">—</w:t>
      </w:r>
      <w:r>
        <w:t xml:space="preserve"> </w:t>
      </w:r>
      <w:r>
        <w:rPr>
          <w:b/>
          <w:bCs/>
        </w:rPr>
        <w:t xml:space="preserve">Vanja Moves Mobility &amp; Injury Prevention Training</w:t>
      </w:r>
      <w:r>
        <w:t xml:space="preserve"> </w:t>
      </w:r>
      <w:r>
        <w:t xml:space="preserve">(200 000+ õpilast; Moves Method).</w:t>
      </w:r>
    </w:p>
    <w:bookmarkEnd w:id="1065"/>
    <w:bookmarkStart w:id="1066" w:name="igapäevane-praktika-kodus"/>
    <w:p>
      <w:pPr>
        <w:pStyle w:val="Heading3"/>
      </w:pPr>
      <w:r>
        <w:rPr>
          <w:rStyle w:val="SectionNumber"/>
        </w:rPr>
        <w:t xml:space="preserve">39.5.3</w:t>
      </w:r>
      <w:r>
        <w:tab/>
      </w:r>
      <w:r>
        <w:t xml:space="preserve">Igapäevane praktika kodus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Märkus</w:t>
            </w:r>
          </w:p>
        </w:tc>
      </w:tr>
      <w:tr>
        <w:tc>
          <w:tcPr/>
          <w:p>
            <w:pPr>
              <w:pStyle w:val="Compact"/>
            </w:pPr>
            <w:r>
              <w:t xml:space="preserve">Ukseraamile kinnitatav</w:t>
            </w:r>
            <w:r>
              <w:t xml:space="preserve"> </w:t>
            </w:r>
            <w:r>
              <w:rPr>
                <w:b/>
                <w:bCs/>
              </w:rPr>
              <w:t xml:space="preserve">tõmbekang</w:t>
            </w:r>
          </w:p>
        </w:tc>
        <w:tc>
          <w:tcPr/>
          <w:p>
            <w:pPr>
              <w:pStyle w:val="Compact"/>
            </w:pPr>
            <w:r>
              <w:t xml:space="preserve">Odav, kiire</w:t>
            </w:r>
          </w:p>
        </w:tc>
      </w:tr>
      <w:tr>
        <w:tc>
          <w:tcPr/>
          <w:p>
            <w:pPr>
              <w:pStyle w:val="Compact"/>
            </w:pPr>
            <w:r>
              <w:rPr>
                <w:b/>
                <w:bCs/>
              </w:rPr>
              <w:t xml:space="preserve">Lastetoa võrk</w:t>
            </w:r>
            <w:r>
              <w:t xml:space="preserve"> </w:t>
            </w:r>
            <w:r>
              <w:t xml:space="preserve">või rippumisribad</w:t>
            </w:r>
          </w:p>
        </w:tc>
        <w:tc>
          <w:tcPr/>
          <w:p>
            <w:pPr>
              <w:pStyle w:val="Compact"/>
            </w:pPr>
            <w:r>
              <w:t xml:space="preserve">Pere ühine</w:t>
            </w:r>
          </w:p>
        </w:tc>
      </w:tr>
      <w:tr>
        <w:tc>
          <w:tcPr/>
          <w:p>
            <w:pPr>
              <w:pStyle w:val="Compact"/>
            </w:pPr>
            <w:r>
              <w:rPr>
                <w:b/>
                <w:bCs/>
              </w:rPr>
              <w:t xml:space="preserve">Kõrge lint</w:t>
            </w:r>
            <w:r>
              <w:t xml:space="preserve"> </w:t>
            </w:r>
            <w:r>
              <w:t xml:space="preserve">puus</w:t>
            </w:r>
          </w:p>
        </w:tc>
        <w:tc>
          <w:tcPr/>
          <w:p>
            <w:pPr>
              <w:pStyle w:val="Compact"/>
            </w:pPr>
            <w:r>
              <w:t xml:space="preserve">Väljas, aias</w:t>
            </w:r>
          </w:p>
        </w:tc>
      </w:tr>
      <w:tr>
        <w:tc>
          <w:tcPr/>
          <w:p>
            <w:pPr>
              <w:pStyle w:val="Compact"/>
            </w:pPr>
            <w:r>
              <w:t xml:space="preserve">Taimer telefonis</w:t>
            </w:r>
          </w:p>
        </w:tc>
        <w:tc>
          <w:tcPr/>
          <w:p>
            <w:pPr>
              <w:pStyle w:val="Compact"/>
            </w:pPr>
            <w:r>
              <w:rPr>
                <w:b/>
                <w:bCs/>
              </w:rPr>
              <w:t xml:space="preserve">90 sek</w:t>
            </w:r>
            <w:r>
              <w:t xml:space="preserve"> </w:t>
            </w:r>
            <w:r>
              <w:t xml:space="preserve">kogumis — mitte „kunagi meelde tuleb”</w:t>
            </w:r>
          </w:p>
        </w:tc>
      </w:tr>
    </w:tbl>
    <w:p>
      <w:r>
        <w:pict>
          <v:rect style="width:0;height:1.5pt" o:hralign="center" o:hrstd="t" o:hr="t"/>
        </w:pict>
      </w:r>
    </w:p>
    <w:bookmarkEnd w:id="1066"/>
    <w:bookmarkEnd w:id="1067"/>
    <w:bookmarkStart w:id="1072" w:name="X386762d52c8e92b699e7dd53b686100cb79c72e"/>
    <w:p>
      <w:pPr>
        <w:pStyle w:val="Heading2"/>
      </w:pPr>
      <w:r>
        <w:rPr>
          <w:rStyle w:val="SectionNumber"/>
        </w:rPr>
        <w:t xml:space="preserve">39.6</w:t>
      </w:r>
      <w:r>
        <w:tab/>
      </w:r>
      <w:r>
        <w:t xml:space="preserve">5. Rippumisvõimalused linnaruumis — suurendada ja lisada</w:t>
      </w:r>
    </w:p>
    <w:bookmarkStart w:id="1068" w:name="mida-linnas-praegu-tihti-on-ja-mida-pole"/>
    <w:p>
      <w:pPr>
        <w:pStyle w:val="Heading3"/>
      </w:pPr>
      <w:r>
        <w:rPr>
          <w:rStyle w:val="SectionNumber"/>
        </w:rPr>
        <w:t xml:space="preserve">39.6.1</w:t>
      </w:r>
      <w:r>
        <w:tab/>
      </w:r>
      <w:r>
        <w:t xml:space="preserve">Mida linnas praegu tihti on (ja mida pole)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w:t>
            </w:r>
          </w:p>
        </w:tc>
        <w:tc>
          <w:tcPr/>
          <w:p>
            <w:pPr>
              <w:pStyle w:val="Compact"/>
            </w:pPr>
            <w:r>
              <w:t xml:space="preserve">Puudub või vähe</w:t>
            </w:r>
          </w:p>
        </w:tc>
      </w:tr>
      <w:tr>
        <w:tc>
          <w:tcPr/>
          <w:p>
            <w:pPr>
              <w:pStyle w:val="Compact"/>
            </w:pPr>
            <w:r>
              <w:t xml:space="preserve">Laste mänguväljakud (madalad)</w:t>
            </w:r>
          </w:p>
        </w:tc>
        <w:tc>
          <w:tcPr/>
          <w:p>
            <w:pPr>
              <w:pStyle w:val="Compact"/>
            </w:pPr>
            <w:r>
              <w:rPr>
                <w:b/>
                <w:bCs/>
              </w:rPr>
              <w:t xml:space="preserve">Täiskasvanutele</w:t>
            </w:r>
            <w:r>
              <w:t xml:space="preserve"> </w:t>
            </w:r>
            <w:r>
              <w:t xml:space="preserve">kõrgemad ribad</w:t>
            </w:r>
          </w:p>
        </w:tc>
      </w:tr>
      <w:tr>
        <w:tc>
          <w:tcPr/>
          <w:p>
            <w:pPr>
              <w:pStyle w:val="Compact"/>
            </w:pPr>
            <w:r>
              <w:t xml:space="preserve">Üksik välijõusaal</w:t>
            </w:r>
          </w:p>
        </w:tc>
        <w:tc>
          <w:tcPr/>
          <w:p>
            <w:pPr>
              <w:pStyle w:val="Compact"/>
            </w:pPr>
            <w:r>
              <w:rPr>
                <w:b/>
                <w:bCs/>
              </w:rPr>
              <w:t xml:space="preserve">Iga linnaosa</w:t>
            </w:r>
            <w:r>
              <w:t xml:space="preserve"> </w:t>
            </w:r>
            <w:r>
              <w:t xml:space="preserve">— mitte ainult kesklinn</w:t>
            </w:r>
          </w:p>
        </w:tc>
      </w:tr>
      <w:tr>
        <w:tc>
          <w:tcPr/>
          <w:p>
            <w:pPr>
              <w:pStyle w:val="Compact"/>
            </w:pPr>
            <w:r>
              <w:t xml:space="preserve">Spordisaal (tasuline)</w:t>
            </w:r>
          </w:p>
        </w:tc>
        <w:tc>
          <w:tcPr/>
          <w:p>
            <w:pPr>
              <w:pStyle w:val="Compact"/>
            </w:pPr>
            <w:r>
              <w:rPr>
                <w:b/>
                <w:bCs/>
              </w:rPr>
              <w:t xml:space="preserve">Tasuta</w:t>
            </w:r>
            <w:r>
              <w:t xml:space="preserve"> </w:t>
            </w:r>
            <w:r>
              <w:t xml:space="preserve">õues, 24/7 ligipääs</w:t>
            </w:r>
          </w:p>
        </w:tc>
      </w:tr>
      <w:tr>
        <w:tc>
          <w:tcPr/>
          <w:p>
            <w:pPr>
              <w:pStyle w:val="Compact"/>
            </w:pPr>
            <w:r>
              <w:t xml:space="preserve">Kontori tool</w:t>
            </w:r>
          </w:p>
        </w:tc>
        <w:tc>
          <w:tcPr/>
          <w:p>
            <w:pPr>
              <w:pStyle w:val="Compact"/>
            </w:pPr>
            <w:r>
              <w:rPr>
                <w:b/>
                <w:bCs/>
              </w:rPr>
              <w:t xml:space="preserve">Rippumiskohad</w:t>
            </w:r>
            <w:r>
              <w:t xml:space="preserve"> </w:t>
            </w:r>
            <w:r>
              <w:t xml:space="preserve">töö- ja koolitee ääres</w:t>
            </w:r>
          </w:p>
        </w:tc>
      </w:tr>
    </w:tbl>
    <w:bookmarkEnd w:id="1068"/>
    <w:bookmarkStart w:id="1069" w:name="ettepanekud-planeerijatele-lisa-l-lisa-j"/>
    <w:p>
      <w:pPr>
        <w:pStyle w:val="Heading3"/>
      </w:pPr>
      <w:r>
        <w:rPr>
          <w:rStyle w:val="SectionNumber"/>
        </w:rPr>
        <w:t xml:space="preserve">39.6.2</w:t>
      </w:r>
      <w:r>
        <w:tab/>
      </w:r>
      <w:r>
        <w:t xml:space="preserve">Ettepanekud planeerijatele (Lisa L, Lisa J)</w:t>
      </w:r>
    </w:p>
    <w:tbl>
      <w:tblPr>
        <w:tblStyle w:val="Table"/>
        <w:tblW w:type="pct" w:w="5000"/>
        <w:tblLayout w:type="fixed"/>
        <w:tblLook w:firstRow="1" w:lastRow="0" w:firstColumn="0" w:lastColumn="0" w:noHBand="0" w:noVBand="0" w:val="0020"/>
      </w:tblPr>
      <w:tblGrid>
        <w:gridCol w:w="880"/>
        <w:gridCol w:w="4693"/>
        <w:gridCol w:w="2346"/>
      </w:tblGrid>
      <w:tr>
        <w:trPr>
          <w:tblHeader w:val="on"/>
        </w:trPr>
        <w:tc>
          <w:tcPr/>
          <w:p>
            <w:pPr>
              <w:pStyle w:val="Compact"/>
            </w:pPr>
            <w:r>
              <w:t xml:space="preserve">#</w:t>
            </w:r>
          </w:p>
        </w:tc>
        <w:tc>
          <w:tcPr/>
          <w:p>
            <w:pPr>
              <w:pStyle w:val="Compact"/>
            </w:pPr>
            <w:r>
              <w:t xml:space="preserve">Infrastruktuur</w:t>
            </w:r>
          </w:p>
        </w:tc>
        <w:tc>
          <w:tcPr/>
          <w:p>
            <w:pPr>
              <w:pStyle w:val="Compact"/>
            </w:pPr>
            <w:r>
              <w:t xml:space="preserve">Detail</w:t>
            </w:r>
          </w:p>
        </w:tc>
      </w:tr>
      <w:tr>
        <w:tc>
          <w:tcPr/>
          <w:p>
            <w:pPr>
              <w:pStyle w:val="Compact"/>
            </w:pPr>
            <w:r>
              <w:t xml:space="preserve">1</w:t>
            </w:r>
          </w:p>
        </w:tc>
        <w:tc>
          <w:tcPr/>
          <w:p>
            <w:pPr>
              <w:pStyle w:val="Compact"/>
            </w:pPr>
            <w:r>
              <w:rPr>
                <w:b/>
                <w:bCs/>
              </w:rPr>
              <w:t xml:space="preserve">Kõrged rippumisribad</w:t>
            </w:r>
            <w:r>
              <w:t xml:space="preserve"> </w:t>
            </w:r>
            <w:r>
              <w:t xml:space="preserve">(monkey bars)</w:t>
            </w:r>
          </w:p>
        </w:tc>
        <w:tc>
          <w:tcPr/>
          <w:p>
            <w:pPr>
              <w:pStyle w:val="Compact"/>
            </w:pPr>
            <w:r>
              <w:t xml:space="preserve">Min kõrgus täiskasvanule; mitu paralleelset riba</w:t>
            </w:r>
          </w:p>
        </w:tc>
      </w:tr>
      <w:tr>
        <w:tc>
          <w:tcPr/>
          <w:p>
            <w:pPr>
              <w:pStyle w:val="Compact"/>
            </w:pPr>
            <w:r>
              <w:t xml:space="preserve">2</w:t>
            </w:r>
          </w:p>
        </w:tc>
        <w:tc>
          <w:tcPr/>
          <w:p>
            <w:pPr>
              <w:pStyle w:val="Compact"/>
            </w:pPr>
            <w:r>
              <w:rPr>
                <w:b/>
                <w:bCs/>
              </w:rPr>
              <w:t xml:space="preserve">Tõmbekangid</w:t>
            </w:r>
            <w:r>
              <w:t xml:space="preserve"> </w:t>
            </w:r>
            <w:r>
              <w:t xml:space="preserve">välijõusaalides</w:t>
            </w:r>
          </w:p>
        </w:tc>
        <w:tc>
          <w:tcPr/>
          <w:p>
            <w:pPr>
              <w:pStyle w:val="Compact"/>
            </w:pPr>
            <w:r>
              <w:t xml:space="preserve">Standardne kõrgus, mitte ainult lastele</w:t>
            </w:r>
          </w:p>
        </w:tc>
      </w:tr>
      <w:tr>
        <w:tc>
          <w:tcPr/>
          <w:p>
            <w:pPr>
              <w:pStyle w:val="Compact"/>
            </w:pPr>
            <w:r>
              <w:t xml:space="preserve">3</w:t>
            </w:r>
          </w:p>
        </w:tc>
        <w:tc>
          <w:tcPr/>
          <w:p>
            <w:pPr>
              <w:pStyle w:val="Compact"/>
            </w:pPr>
            <w:r>
              <w:rPr>
                <w:b/>
                <w:bCs/>
              </w:rPr>
              <w:t xml:space="preserve">Pargi „rippumissõlm”</w:t>
            </w:r>
          </w:p>
        </w:tc>
        <w:tc>
          <w:tcPr/>
          <w:p>
            <w:pPr>
              <w:pStyle w:val="Compact"/>
            </w:pPr>
            <w:r>
              <w:t xml:space="preserve">2–3 kang + pingid + muru all</w:t>
            </w:r>
          </w:p>
        </w:tc>
      </w:tr>
      <w:tr>
        <w:tc>
          <w:tcPr/>
          <w:p>
            <w:pPr>
              <w:pStyle w:val="Compact"/>
            </w:pPr>
            <w:r>
              <w:t xml:space="preserve">4</w:t>
            </w:r>
          </w:p>
        </w:tc>
        <w:tc>
          <w:tcPr/>
          <w:p>
            <w:pPr>
              <w:pStyle w:val="Compact"/>
            </w:pPr>
            <w:r>
              <w:rPr>
                <w:b/>
                <w:bCs/>
              </w:rPr>
              <w:t xml:space="preserve">Kooliõued</w:t>
            </w:r>
            <w:r>
              <w:t xml:space="preserve"> </w:t>
            </w:r>
            <w:r>
              <w:t xml:space="preserve">avatud õhtul</w:t>
            </w:r>
          </w:p>
        </w:tc>
        <w:tc>
          <w:tcPr/>
          <w:p>
            <w:pPr>
              <w:pStyle w:val="Compact"/>
            </w:pPr>
            <w:r>
              <w:t xml:space="preserve">Rippumine peredele — mitte lukus pärast kella 16</w:t>
            </w:r>
          </w:p>
        </w:tc>
      </w:tr>
      <w:tr>
        <w:tc>
          <w:tcPr/>
          <w:p>
            <w:pPr>
              <w:pStyle w:val="Compact"/>
            </w:pPr>
            <w:r>
              <w:t xml:space="preserve">5</w:t>
            </w:r>
          </w:p>
        </w:tc>
        <w:tc>
          <w:tcPr/>
          <w:p>
            <w:pPr>
              <w:pStyle w:val="Compact"/>
            </w:pPr>
            <w:r>
              <w:rPr>
                <w:b/>
                <w:bCs/>
              </w:rPr>
              <w:t xml:space="preserve">Jõusaali asemel õues</w:t>
            </w:r>
          </w:p>
        </w:tc>
        <w:tc>
          <w:tcPr/>
          <w:p>
            <w:pPr>
              <w:pStyle w:val="Compact"/>
            </w:pPr>
            <w:r>
              <w:t xml:space="preserve">Odavam omavalitsusele; rohkem kasutajaid</w:t>
            </w:r>
          </w:p>
        </w:tc>
      </w:tr>
      <w:tr>
        <w:tc>
          <w:tcPr/>
          <w:p>
            <w:pPr>
              <w:pStyle w:val="Compact"/>
            </w:pPr>
            <w:r>
              <w:t xml:space="preserve">6</w:t>
            </w:r>
          </w:p>
        </w:tc>
        <w:tc>
          <w:tcPr/>
          <w:p>
            <w:pPr>
              <w:pStyle w:val="Compact"/>
            </w:pPr>
            <w:r>
              <w:rPr>
                <w:b/>
                <w:bCs/>
              </w:rPr>
              <w:t xml:space="preserve">Märgistus</w:t>
            </w:r>
          </w:p>
        </w:tc>
        <w:tc>
          <w:tcPr/>
          <w:p>
            <w:pPr>
              <w:pStyle w:val="Compact"/>
            </w:pPr>
            <w:r>
              <w:t xml:space="preserve">„Rippumisala — eesmärk 90 sek päevas” (teadlikkus)</w:t>
            </w:r>
          </w:p>
        </w:tc>
      </w:tr>
      <w:tr>
        <w:tc>
          <w:tcPr/>
          <w:p>
            <w:pPr>
              <w:pStyle w:val="Compact"/>
            </w:pPr>
            <w:r>
              <w:t xml:space="preserve">7</w:t>
            </w:r>
          </w:p>
        </w:tc>
        <w:tc>
          <w:tcPr/>
          <w:p>
            <w:pPr>
              <w:pStyle w:val="Compact"/>
            </w:pPr>
            <w:r>
              <w:rPr>
                <w:b/>
                <w:bCs/>
              </w:rPr>
              <w:t xml:space="preserve">Muruväljak + rippumisribad</w:t>
            </w:r>
            <w:r>
              <w:t xml:space="preserve"> </w:t>
            </w:r>
            <w:r>
              <w:t xml:space="preserve">ühes kohas</w:t>
            </w:r>
          </w:p>
        </w:tc>
        <w:tc>
          <w:tcPr/>
          <w:p>
            <w:pPr>
              <w:pStyle w:val="Compact"/>
            </w:pPr>
            <w:r>
              <w:t xml:space="preserve">Keha täisvõimekus: jalad maas, käed õhus</w:t>
            </w:r>
          </w:p>
        </w:tc>
      </w:tr>
    </w:tbl>
    <w:bookmarkEnd w:id="1069"/>
    <w:bookmarkStart w:id="1070" w:name="näide-keha-sõlm-linnaosas"/>
    <w:p>
      <w:pPr>
        <w:pStyle w:val="Heading3"/>
      </w:pPr>
      <w:r>
        <w:rPr>
          <w:rStyle w:val="SectionNumber"/>
        </w:rPr>
        <w:t xml:space="preserve">39.6.3</w:t>
      </w:r>
      <w:r>
        <w:tab/>
      </w:r>
      <w:r>
        <w:t xml:space="preserve">Näide — „keha sõlm” linnaosas</w:t>
      </w:r>
    </w:p>
    <w:p>
      <w:pPr>
        <w:pStyle w:val="SourceCode"/>
      </w:pPr>
      <w:r>
        <w:rPr>
          <w:rStyle w:val="VerbatimChar"/>
        </w:rPr>
        <w:t xml:space="preserve">[ Muruväljak / paljajalu tee ] &lt;- [ Rippumisribad + tõmbekang ]</w:t>
      </w:r>
      <w:r>
        <w:br/>
      </w:r>
      <w:r>
        <w:rPr>
          <w:rStyle w:val="VerbatimChar"/>
        </w:rPr>
        <w:t xml:space="preserve"> ^ ^</w:t>
      </w:r>
      <w:r>
        <w:br/>
      </w:r>
      <w:r>
        <w:rPr>
          <w:rStyle w:val="VerbatimChar"/>
        </w:rPr>
        <w:t xml:space="preserve"> jalad tunnevad maad käed 90 sek päevas</w:t>
      </w:r>
    </w:p>
    <w:p>
      <w:pPr>
        <w:pStyle w:val="FirstParagraph"/>
      </w:pPr>
      <w:r>
        <w:rPr>
          <w:b/>
          <w:bCs/>
        </w:rPr>
        <w:t xml:space="preserve">Üks plats, kaks vajadust</w:t>
      </w:r>
      <w:r>
        <w:t xml:space="preserve"> </w:t>
      </w:r>
      <w:r>
        <w:t xml:space="preserve">— nagu Pühali kombineerib looduse ja keha, nii võib linna plats kombineerida muru ja rippumise.</w:t>
      </w:r>
    </w:p>
    <w:bookmarkEnd w:id="1070"/>
    <w:bookmarkStart w:id="1071" w:name="koolid-lisa-j"/>
    <w:p>
      <w:pPr>
        <w:pStyle w:val="Heading3"/>
      </w:pPr>
      <w:r>
        <w:rPr>
          <w:rStyle w:val="SectionNumber"/>
        </w:rPr>
        <w:t xml:space="preserve">39.6.4</w:t>
      </w:r>
      <w:r>
        <w:tab/>
      </w:r>
      <w:r>
        <w:t xml:space="preserve">Koolid (Lisa J)</w:t>
      </w:r>
    </w:p>
    <w:p>
      <w:pPr>
        <w:pStyle w:val="Compact"/>
        <w:numPr>
          <w:ilvl w:val="0"/>
          <w:numId w:val="1337"/>
        </w:numPr>
      </w:pPr>
      <w:r>
        <w:t xml:space="preserve">Iga kooliõuele</w:t>
      </w:r>
      <w:r>
        <w:t xml:space="preserve"> </w:t>
      </w:r>
      <w:r>
        <w:rPr>
          <w:b/>
          <w:bCs/>
        </w:rPr>
        <w:t xml:space="preserve">vähemalt üks</w:t>
      </w:r>
      <w:r>
        <w:t xml:space="preserve"> </w:t>
      </w:r>
      <w:r>
        <w:t xml:space="preserve">täiskõrgusega rippumisriba</w:t>
      </w:r>
    </w:p>
    <w:p>
      <w:pPr>
        <w:pStyle w:val="Compact"/>
        <w:numPr>
          <w:ilvl w:val="0"/>
          <w:numId w:val="1337"/>
        </w:numPr>
      </w:pPr>
      <w:r>
        <w:t xml:space="preserve">Õpetajatele:</w:t>
      </w:r>
      <w:r>
        <w:t xml:space="preserve"> </w:t>
      </w:r>
      <w:r>
        <w:rPr>
          <w:b/>
          <w:bCs/>
        </w:rPr>
        <w:t xml:space="preserve">Vanja Moves</w:t>
      </w:r>
      <w:r>
        <w:t xml:space="preserve"> </w:t>
      </w:r>
      <w:r>
        <w:t xml:space="preserve">põhimõtted — mitte ainult pallimäng</w:t>
      </w:r>
    </w:p>
    <w:p>
      <w:pPr>
        <w:pStyle w:val="Compact"/>
        <w:numPr>
          <w:ilvl w:val="0"/>
          <w:numId w:val="1337"/>
        </w:numPr>
      </w:pPr>
      <w:r>
        <w:t xml:space="preserve">Laste jaoks: mäng läbi rippumise; vanematele: sama plats õhtul</w:t>
      </w:r>
    </w:p>
    <w:p>
      <w:r>
        <w:pict>
          <v:rect style="width:0;height:1.5pt" o:hralign="center" o:hrstd="t" o:hr="t"/>
        </w:pict>
      </w:r>
    </w:p>
    <w:bookmarkEnd w:id="1071"/>
    <w:bookmarkEnd w:id="1072"/>
    <w:bookmarkStart w:id="1078" w:name="case-studyd-mudelid"/>
    <w:p>
      <w:pPr>
        <w:pStyle w:val="Heading2"/>
      </w:pPr>
      <w:r>
        <w:rPr>
          <w:rStyle w:val="SectionNumber"/>
        </w:rPr>
        <w:t xml:space="preserve">39.7</w:t>
      </w:r>
      <w:r>
        <w:tab/>
      </w:r>
      <w:r>
        <w:t xml:space="preserve">6. Case study’d — mudelid</w:t>
      </w:r>
    </w:p>
    <w:bookmarkStart w:id="1073" w:name="Xc0f774b5423d1d14582299b424e53d81e0f8912"/>
    <w:p>
      <w:pPr>
        <w:pStyle w:val="Heading3"/>
      </w:pPr>
      <w:r>
        <w:rPr>
          <w:rStyle w:val="SectionNumber"/>
        </w:rPr>
        <w:t xml:space="preserve">39.7.1</w:t>
      </w:r>
      <w:r>
        <w:tab/>
      </w:r>
      <w:r>
        <w:t xml:space="preserve">Case 1 — Uijeongbu (Korea): 36 paljajalu / metsateed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Tühjad krundid kortermajade kõrval -&gt; paljajalu teed + metsarajad</w:t>
            </w:r>
          </w:p>
        </w:tc>
      </w:tr>
      <w:tr>
        <w:tc>
          <w:tcPr/>
          <w:p>
            <w:pPr>
              <w:pStyle w:val="Compact"/>
            </w:pPr>
            <w:r>
              <w:rPr>
                <w:b/>
                <w:bCs/>
              </w:rPr>
              <w:t xml:space="preserve">Tulemus</w:t>
            </w:r>
          </w:p>
        </w:tc>
        <w:tc>
          <w:tcPr/>
          <w:p>
            <w:pPr>
              <w:pStyle w:val="Compact"/>
            </w:pPr>
            <w:r>
              <w:t xml:space="preserve">Kodanik käib</w:t>
            </w:r>
            <w:r>
              <w:t xml:space="preserve"> </w:t>
            </w:r>
            <w:r>
              <w:rPr>
                <w:b/>
                <w:bCs/>
              </w:rPr>
              <w:t xml:space="preserve">enne/pärast tööd</w:t>
            </w:r>
            <w:r>
              <w:t xml:space="preserve"> </w:t>
            </w:r>
            <w:r>
              <w:t xml:space="preserve">— ei pea autoga minema</w:t>
            </w:r>
          </w:p>
        </w:tc>
      </w:tr>
      <w:tr>
        <w:tc>
          <w:tcPr/>
          <w:p>
            <w:pPr>
              <w:pStyle w:val="Compact"/>
            </w:pPr>
            <w:r>
              <w:rPr>
                <w:b/>
                <w:bCs/>
              </w:rPr>
              <w:t xml:space="preserve">Õppetund</w:t>
            </w:r>
          </w:p>
        </w:tc>
        <w:tc>
          <w:tcPr/>
          <w:p>
            <w:pPr>
              <w:pStyle w:val="Compact"/>
            </w:pPr>
            <w:r>
              <w:t xml:space="preserve">Planeeritud käsiraamat + visuaalne identiteet = skaleeritav</w:t>
            </w:r>
          </w:p>
        </w:tc>
      </w:tr>
    </w:tbl>
    <w:bookmarkEnd w:id="1073"/>
    <w:bookmarkStart w:id="1074" w:name="case-2-hanam-25-paljajalu-ala"/>
    <w:p>
      <w:pPr>
        <w:pStyle w:val="Heading3"/>
      </w:pPr>
      <w:r>
        <w:rPr>
          <w:rStyle w:val="SectionNumber"/>
        </w:rPr>
        <w:t xml:space="preserve">39.7.2</w:t>
      </w:r>
      <w:r>
        <w:tab/>
      </w:r>
      <w:r>
        <w:t xml:space="preserve">Case 2 — Hanam: 25 paljajalu ala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Jalavannid, liivateed, kuivad saviteed — ühtlaselt linna eri osades</w:t>
            </w:r>
          </w:p>
        </w:tc>
      </w:tr>
      <w:tr>
        <w:tc>
          <w:tcPr/>
          <w:p>
            <w:pPr>
              <w:pStyle w:val="Compact"/>
            </w:pPr>
            <w:r>
              <w:rPr>
                <w:b/>
                <w:bCs/>
              </w:rPr>
              <w:t xml:space="preserve">Tulemus</w:t>
            </w:r>
          </w:p>
        </w:tc>
        <w:tc>
          <w:tcPr/>
          <w:p>
            <w:pPr>
              <w:pStyle w:val="Compact"/>
            </w:pPr>
            <w:r>
              <w:t xml:space="preserve">Tervis + kogukond + turism</w:t>
            </w:r>
          </w:p>
        </w:tc>
      </w:tr>
      <w:tr>
        <w:tc>
          <w:tcPr/>
          <w:p>
            <w:pPr>
              <w:pStyle w:val="Compact"/>
            </w:pPr>
            <w:r>
              <w:rPr>
                <w:b/>
                <w:bCs/>
              </w:rPr>
              <w:t xml:space="preserve">Õppetund</w:t>
            </w:r>
          </w:p>
        </w:tc>
        <w:tc>
          <w:tcPr/>
          <w:p>
            <w:pPr>
              <w:pStyle w:val="Compact"/>
            </w:pPr>
            <w:r>
              <w:t xml:space="preserve">Vabatahtlikud hoidjad + hooldus = jätkusuutlik</w:t>
            </w:r>
          </w:p>
        </w:tc>
      </w:tr>
    </w:tbl>
    <w:bookmarkEnd w:id="1074"/>
    <w:bookmarkStart w:id="1075" w:name="case-3-vanja-moves-61-aastane-naine"/>
    <w:p>
      <w:pPr>
        <w:pStyle w:val="Heading3"/>
      </w:pPr>
      <w:r>
        <w:rPr>
          <w:rStyle w:val="SectionNumber"/>
        </w:rPr>
        <w:t xml:space="preserve">39.7.3</w:t>
      </w:r>
      <w:r>
        <w:tab/>
      </w:r>
      <w:r>
        <w:t xml:space="preserve">Case 3 — Vanja Moves: 61-aastane naine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Algus</w:t>
            </w:r>
          </w:p>
        </w:tc>
        <w:tc>
          <w:tcPr/>
          <w:p>
            <w:pPr>
              <w:pStyle w:val="Compact"/>
            </w:pPr>
            <w:r>
              <w:t xml:space="preserve">2 sekundit, abiga</w:t>
            </w:r>
          </w:p>
        </w:tc>
      </w:tr>
      <w:tr>
        <w:tc>
          <w:tcPr/>
          <w:p>
            <w:pPr>
              <w:pStyle w:val="Compact"/>
            </w:pPr>
            <w:r>
              <w:rPr>
                <w:b/>
                <w:bCs/>
              </w:rPr>
              <w:t xml:space="preserve">Mõne nädala pärast</w:t>
            </w:r>
          </w:p>
        </w:tc>
        <w:tc>
          <w:tcPr/>
          <w:p>
            <w:pPr>
              <w:pStyle w:val="Compact"/>
            </w:pPr>
            <w:r>
              <w:t xml:space="preserve">30 sekundit iseseisvalt</w:t>
            </w:r>
          </w:p>
        </w:tc>
      </w:tr>
      <w:tr>
        <w:tc>
          <w:tcPr/>
          <w:p>
            <w:pPr>
              <w:pStyle w:val="Compact"/>
            </w:pPr>
            <w:r>
              <w:rPr>
                <w:b/>
                <w:bCs/>
              </w:rPr>
              <w:t xml:space="preserve">Õppetund</w:t>
            </w:r>
          </w:p>
        </w:tc>
        <w:tc>
          <w:tcPr/>
          <w:p>
            <w:pPr>
              <w:pStyle w:val="Compact"/>
            </w:pPr>
            <w:r>
              <w:rPr>
                <w:b/>
                <w:bCs/>
              </w:rPr>
              <w:t xml:space="preserve">90 sek päevas</w:t>
            </w:r>
            <w:r>
              <w:t xml:space="preserve"> </w:t>
            </w:r>
            <w:r>
              <w:t xml:space="preserve">on võimalik — aga järk-järgult</w:t>
            </w:r>
          </w:p>
        </w:tc>
      </w:tr>
    </w:tbl>
    <w:bookmarkEnd w:id="1075"/>
    <w:bookmarkStart w:id="1076" w:name="case-4-kirurg-ilma-noata"/>
    <w:p>
      <w:pPr>
        <w:pStyle w:val="Heading3"/>
      </w:pPr>
      <w:r>
        <w:rPr>
          <w:rStyle w:val="SectionNumber"/>
        </w:rPr>
        <w:t xml:space="preserve">39.7.4</w:t>
      </w:r>
      <w:r>
        <w:tab/>
      </w:r>
      <w:r>
        <w:t xml:space="preserve">Case 4 — „Kirurg ilma noata”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Igapäevane liikuvus (rippumine, kükki) — mitte oodata operatsiooni</w:t>
            </w:r>
          </w:p>
        </w:tc>
      </w:tr>
      <w:tr>
        <w:tc>
          <w:tcPr/>
          <w:p>
            <w:pPr>
              <w:pStyle w:val="Compact"/>
            </w:pPr>
            <w:r>
              <w:rPr>
                <w:b/>
                <w:bCs/>
              </w:rPr>
              <w:t xml:space="preserve">Tulemus</w:t>
            </w:r>
          </w:p>
        </w:tc>
        <w:tc>
          <w:tcPr/>
          <w:p>
            <w:pPr>
              <w:pStyle w:val="Compact"/>
            </w:pPr>
            <w:r>
              <w:t xml:space="preserve">Õlad, puusad, selg — ilma lõiketa</w:t>
            </w:r>
          </w:p>
        </w:tc>
      </w:tr>
      <w:tr>
        <w:tc>
          <w:tcPr/>
          <w:p>
            <w:pPr>
              <w:pStyle w:val="Compact"/>
            </w:pPr>
            <w:r>
              <w:rPr>
                <w:b/>
                <w:bCs/>
              </w:rPr>
              <w:t xml:space="preserve">Õppetund</w:t>
            </w:r>
          </w:p>
        </w:tc>
        <w:tc>
          <w:tcPr/>
          <w:p>
            <w:pPr>
              <w:pStyle w:val="Compact"/>
            </w:pPr>
            <w:r>
              <w:rPr>
                <w:i/>
                <w:iCs/>
              </w:rPr>
              <w:t xml:space="preserve">Stretching master is a surgeon without a knife</w:t>
            </w:r>
            <w:r>
              <w:t xml:space="preserve"> </w:t>
            </w:r>
            <w:r>
              <w:t xml:space="preserve">— alusta tasuta YouTube’ist</w:t>
            </w:r>
          </w:p>
        </w:tc>
      </w:tr>
    </w:tbl>
    <w:bookmarkEnd w:id="1076"/>
    <w:bookmarkStart w:id="1077" w:name="case-5-eesti-omavalitsus-hypothetical"/>
    <w:p>
      <w:pPr>
        <w:pStyle w:val="Heading3"/>
      </w:pPr>
      <w:r>
        <w:rPr>
          <w:rStyle w:val="SectionNumber"/>
        </w:rPr>
        <w:t xml:space="preserve">39.7.5</w:t>
      </w:r>
      <w:r>
        <w:tab/>
      </w:r>
      <w:r>
        <w:t xml:space="preserve">Case 5 — Eesti omavalitsus (hypothetical)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Samm 1</w:t>
            </w:r>
          </w:p>
        </w:tc>
        <w:tc>
          <w:tcPr/>
          <w:p>
            <w:pPr>
              <w:pStyle w:val="Compact"/>
            </w:pPr>
            <w:r>
              <w:t xml:space="preserve">Üks muruväljak + rippumisribad kooli kõrval</w:t>
            </w:r>
          </w:p>
        </w:tc>
      </w:tr>
      <w:tr>
        <w:tc>
          <w:tcPr/>
          <w:p>
            <w:pPr>
              <w:pStyle w:val="Compact"/>
            </w:pPr>
            <w:r>
              <w:rPr>
                <w:b/>
                <w:bCs/>
              </w:rPr>
              <w:t xml:space="preserve">Samm 2</w:t>
            </w:r>
          </w:p>
        </w:tc>
        <w:tc>
          <w:tcPr/>
          <w:p>
            <w:pPr>
              <w:pStyle w:val="Compact"/>
            </w:pPr>
            <w:r>
              <w:t xml:space="preserve">Jalapesu, märgistus, kogukonna info</w:t>
            </w:r>
          </w:p>
        </w:tc>
      </w:tr>
      <w:tr>
        <w:tc>
          <w:tcPr/>
          <w:p>
            <w:pPr>
              <w:pStyle w:val="Compact"/>
            </w:pPr>
            <w:r>
              <w:rPr>
                <w:b/>
                <w:bCs/>
              </w:rPr>
              <w:t xml:space="preserve">Samm 3</w:t>
            </w:r>
          </w:p>
        </w:tc>
        <w:tc>
          <w:tcPr/>
          <w:p>
            <w:pPr>
              <w:pStyle w:val="Compact"/>
            </w:pPr>
            <w:r>
              <w:t xml:space="preserve">Teine linnaosa — sama standard</w:t>
            </w:r>
          </w:p>
        </w:tc>
      </w:tr>
      <w:tr>
        <w:tc>
          <w:tcPr/>
          <w:p>
            <w:pPr>
              <w:pStyle w:val="Compact"/>
            </w:pPr>
            <w:r>
              <w:rPr>
                <w:b/>
                <w:bCs/>
              </w:rPr>
              <w:t xml:space="preserve">Õppetund</w:t>
            </w:r>
          </w:p>
        </w:tc>
        <w:tc>
          <w:tcPr/>
          <w:p>
            <w:pPr>
              <w:pStyle w:val="Compact"/>
            </w:pPr>
            <w:r>
              <w:t xml:space="preserve">Väike, mõõdetav, korduv — nagu Lisa T KPI-d</w:t>
            </w:r>
          </w:p>
        </w:tc>
      </w:tr>
    </w:tbl>
    <w:p>
      <w:r>
        <w:pict>
          <v:rect style="width:0;height:1.5pt" o:hralign="center" o:hrstd="t" o:hr="t"/>
        </w:pict>
      </w:r>
    </w:p>
    <w:bookmarkEnd w:id="1077"/>
    <w:bookmarkEnd w:id="1078"/>
    <w:bookmarkStart w:id="1079" w:name="mida-sa-saad-teha-täna"/>
    <w:p>
      <w:pPr>
        <w:pStyle w:val="Heading2"/>
      </w:pPr>
      <w:r>
        <w:rPr>
          <w:rStyle w:val="SectionNumber"/>
        </w:rPr>
        <w:t xml:space="preserve">39.8</w:t>
      </w:r>
      <w:r>
        <w:tab/>
      </w:r>
      <w:r>
        <w:t xml:space="preserve">7. Mida sa saad teha täna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AA §10</w:t>
            </w:r>
            <w:r>
              <w:t xml:space="preserve"> </w:t>
            </w:r>
            <w:r>
              <w:t xml:space="preserve">ja</w:t>
            </w:r>
            <w:r>
              <w:t xml:space="preserve"> </w:t>
            </w:r>
            <w:r>
              <w:rPr>
                <w:b/>
                <w:bCs/>
              </w:rPr>
              <w:t xml:space="preserve">Lisa Z</w:t>
            </w:r>
            <w:r>
              <w:t xml:space="preserve"> </w:t>
            </w:r>
            <w:r>
              <w:t xml:space="preserve">— kontekst</w:t>
            </w:r>
          </w:p>
        </w:tc>
      </w:tr>
      <w:tr>
        <w:tc>
          <w:tcPr/>
          <w:p>
            <w:pPr>
              <w:pStyle w:val="Compact"/>
            </w:pPr>
            <w:r>
              <w:t xml:space="preserve">2</w:t>
            </w:r>
          </w:p>
        </w:tc>
        <w:tc>
          <w:tcPr/>
          <w:p>
            <w:pPr>
              <w:pStyle w:val="Compact"/>
            </w:pPr>
            <w:r>
              <w:t xml:space="preserve">Kõnni</w:t>
            </w:r>
            <w:r>
              <w:t xml:space="preserve"> </w:t>
            </w:r>
            <w:r>
              <w:rPr>
                <w:b/>
                <w:bCs/>
              </w:rPr>
              <w:t xml:space="preserve">murul paljajalu</w:t>
            </w:r>
            <w:r>
              <w:t xml:space="preserve"> </w:t>
            </w:r>
            <w:r>
              <w:t xml:space="preserve">5 min — või leia lähim muruväljak</w:t>
            </w:r>
          </w:p>
        </w:tc>
      </w:tr>
      <w:tr>
        <w:tc>
          <w:tcPr/>
          <w:p>
            <w:pPr>
              <w:pStyle w:val="Compact"/>
            </w:pPr>
            <w:r>
              <w:t xml:space="preserve">3</w:t>
            </w:r>
          </w:p>
        </w:tc>
        <w:tc>
          <w:tcPr/>
          <w:p>
            <w:pPr>
              <w:pStyle w:val="Compact"/>
            </w:pPr>
            <w:r>
              <w:rPr>
                <w:b/>
                <w:bCs/>
              </w:rPr>
              <w:t xml:space="preserve">Rippu</w:t>
            </w:r>
            <w:r>
              <w:t xml:space="preserve"> </w:t>
            </w:r>
            <w:r>
              <w:t xml:space="preserve">— alusta tooli abiga; eesmärk</w:t>
            </w:r>
            <w:r>
              <w:t xml:space="preserve"> </w:t>
            </w:r>
            <w:r>
              <w:rPr>
                <w:b/>
                <w:bCs/>
              </w:rPr>
              <w:t xml:space="preserve">90 sek</w:t>
            </w:r>
            <w:r>
              <w:t xml:space="preserve"> </w:t>
            </w:r>
            <w:r>
              <w:t xml:space="preserve">kogumis päevas</w:t>
            </w:r>
          </w:p>
        </w:tc>
      </w:tr>
      <w:tr>
        <w:tc>
          <w:tcPr/>
          <w:p>
            <w:pPr>
              <w:pStyle w:val="Compact"/>
            </w:pPr>
            <w:r>
              <w:t xml:space="preserve">4</w:t>
            </w:r>
          </w:p>
        </w:tc>
        <w:tc>
          <w:tcPr/>
          <w:p>
            <w:pPr>
              <w:pStyle w:val="Compact"/>
            </w:pPr>
            <w:r>
              <w:t xml:space="preserve">Vaata</w:t>
            </w:r>
            <w:r>
              <w:t xml:space="preserve"> </w:t>
            </w:r>
            <w:r>
              <w:rPr>
                <w:b/>
                <w:bCs/>
              </w:rPr>
              <w:t xml:space="preserve">tasuta</w:t>
            </w:r>
            <w:r>
              <w:t xml:space="preserve">:</w:t>
            </w:r>
            <w:r>
              <w:t xml:space="preserve"> </w:t>
            </w:r>
            <w:hyperlink r:id="rId108">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09">
              <w:r>
                <w:rPr>
                  <w:rStyle w:val="Hyperlink"/>
                </w:rPr>
                <w:t xml:space="preserve">vanjamoves.com</w:t>
              </w:r>
            </w:hyperlink>
            <w:r>
              <w:t xml:space="preserve"> </w:t>
            </w:r>
            <w:r>
              <w:t xml:space="preserve">·</w:t>
            </w:r>
            <w:r>
              <w:t xml:space="preserve"> </w:t>
            </w:r>
            <w:hyperlink r:id="rId107">
              <w:r>
                <w:rPr>
                  <w:rStyle w:val="Hyperlink"/>
                </w:rPr>
                <w:t xml:space="preserve">schoolofmobility.com</w:t>
              </w:r>
            </w:hyperlink>
          </w:p>
        </w:tc>
      </w:tr>
      <w:tr>
        <w:tc>
          <w:tcPr/>
          <w:p>
            <w:pPr>
              <w:pStyle w:val="Compact"/>
            </w:pPr>
            <w:r>
              <w:t xml:space="preserve">5</w:t>
            </w:r>
          </w:p>
        </w:tc>
        <w:tc>
          <w:tcPr/>
          <w:p>
            <w:pPr>
              <w:pStyle w:val="Compact"/>
            </w:pPr>
            <w:r>
              <w:t xml:space="preserve">Liitu kogukonnaga:</w:t>
            </w:r>
            <w:r>
              <w:t xml:space="preserve"> </w:t>
            </w:r>
            <w:hyperlink r:id="rId110">
              <w:r>
                <w:rPr>
                  <w:rStyle w:val="Hyperlink"/>
                </w:rPr>
                <w:t xml:space="preserve">skool.com/movesmethod</w:t>
              </w:r>
            </w:hyperlink>
          </w:p>
        </w:tc>
      </w:tr>
      <w:tr>
        <w:tc>
          <w:tcPr/>
          <w:p>
            <w:pPr>
              <w:pStyle w:val="Compact"/>
            </w:pPr>
            <w:r>
              <w:t xml:space="preserve">6</w:t>
            </w:r>
          </w:p>
        </w:tc>
        <w:tc>
          <w:tcPr/>
          <w:p>
            <w:pPr>
              <w:pStyle w:val="Compact"/>
            </w:pPr>
            <w:r>
              <w:t xml:space="preserve">Kirjuta omavalitsusele:</w:t>
            </w:r>
            <w:r>
              <w:t xml:space="preserve"> </w:t>
            </w:r>
            <w:r>
              <w:rPr>
                <w:b/>
                <w:bCs/>
              </w:rPr>
              <w:t xml:space="preserve">muruväljak + rippumisribad</w:t>
            </w:r>
            <w:r>
              <w:t xml:space="preserve"> </w:t>
            </w:r>
            <w:r>
              <w:t xml:space="preserve">— Lisa L muster</w:t>
            </w:r>
          </w:p>
        </w:tc>
      </w:tr>
      <w:tr>
        <w:tc>
          <w:tcPr/>
          <w:p>
            <w:pPr>
              <w:pStyle w:val="Compact"/>
            </w:pPr>
            <w:r>
              <w:t xml:space="preserve">7</w:t>
            </w:r>
          </w:p>
        </w:tc>
        <w:tc>
          <w:tcPr/>
          <w:p>
            <w:pPr>
              <w:pStyle w:val="Compact"/>
            </w:pPr>
            <w:r>
              <w:t xml:space="preserve">Kooli juhtkonnale (Lisa J): avatud õu, rippumisribad</w:t>
            </w:r>
          </w:p>
        </w:tc>
      </w:tr>
      <w:tr>
        <w:tc>
          <w:tcPr/>
          <w:p>
            <w:pPr>
              <w:pStyle w:val="Compact"/>
            </w:pPr>
            <w:r>
              <w:t xml:space="preserve">8</w:t>
            </w:r>
          </w:p>
        </w:tc>
        <w:tc>
          <w:tcPr/>
          <w:p>
            <w:pPr>
              <w:pStyle w:val="Compact"/>
            </w:pPr>
            <w:r>
              <w:t xml:space="preserve">Mine</w:t>
            </w:r>
            <w:r>
              <w:t xml:space="preserve"> </w:t>
            </w:r>
            <w:r>
              <w:rPr>
                <w:b/>
                <w:bCs/>
              </w:rPr>
              <w:t xml:space="preserve">Pühalisse</w:t>
            </w:r>
            <w:r>
              <w:t xml:space="preserve"> </w:t>
            </w:r>
            <w:r>
              <w:t xml:space="preserve">— prototüüp pehme pinnaga (puhali.ee)</w:t>
            </w:r>
          </w:p>
        </w:tc>
      </w:tr>
    </w:tbl>
    <w:p>
      <w:r>
        <w:pict>
          <v:rect style="width:0;height:1.5pt" o:hralign="center" o:hrstd="t" o:hr="t"/>
        </w:pict>
      </w:r>
    </w:p>
    <w:bookmarkEnd w:id="1079"/>
    <w:bookmarkStart w:id="1080" w:name="avatud-meel-küsimused-endale-4"/>
    <w:p>
      <w:pPr>
        <w:pStyle w:val="Heading2"/>
      </w:pPr>
      <w:r>
        <w:rPr>
          <w:rStyle w:val="SectionNumber"/>
        </w:rPr>
        <w:t xml:space="preserve">39.9</w:t>
      </w:r>
      <w:r>
        <w:tab/>
      </w:r>
      <w:r>
        <w:t xml:space="preserve">8. AVATUD MEEL — küsimused endale</w:t>
      </w:r>
    </w:p>
    <w:p>
      <w:pPr>
        <w:pStyle w:val="Compact"/>
        <w:numPr>
          <w:ilvl w:val="0"/>
          <w:numId w:val="1338"/>
        </w:numPr>
      </w:pPr>
      <w:r>
        <w:t xml:space="preserve">Kas minu linnas on</w:t>
      </w:r>
      <w:r>
        <w:t xml:space="preserve"> </w:t>
      </w:r>
      <w:r>
        <w:rPr>
          <w:b/>
          <w:bCs/>
        </w:rPr>
        <w:t xml:space="preserve">muruväljak</w:t>
      </w:r>
      <w:r>
        <w:t xml:space="preserve"> </w:t>
      </w:r>
      <w:r>
        <w:t xml:space="preserve">— või ainult asfalt?</w:t>
      </w:r>
    </w:p>
    <w:p>
      <w:pPr>
        <w:pStyle w:val="Compact"/>
        <w:numPr>
          <w:ilvl w:val="0"/>
          <w:numId w:val="1338"/>
        </w:numPr>
      </w:pPr>
      <w:r>
        <w:t xml:space="preserve">Millal ma viimati kõndisin</w:t>
      </w:r>
      <w:r>
        <w:t xml:space="preserve"> </w:t>
      </w:r>
      <w:r>
        <w:rPr>
          <w:b/>
          <w:bCs/>
        </w:rPr>
        <w:t xml:space="preserve">paljajalu murul</w:t>
      </w:r>
      <w:r>
        <w:t xml:space="preserve">?</w:t>
      </w:r>
    </w:p>
    <w:p>
      <w:pPr>
        <w:pStyle w:val="Compact"/>
        <w:numPr>
          <w:ilvl w:val="0"/>
          <w:numId w:val="1338"/>
        </w:numPr>
      </w:pPr>
      <w:r>
        <w:t xml:space="preserve">Kas ma rippusin</w:t>
      </w:r>
      <w:r>
        <w:t xml:space="preserve"> </w:t>
      </w:r>
      <w:r>
        <w:rPr>
          <w:b/>
          <w:bCs/>
        </w:rPr>
        <w:t xml:space="preserve">täna</w:t>
      </w:r>
      <w:r>
        <w:t xml:space="preserve"> </w:t>
      </w:r>
      <w:r>
        <w:t xml:space="preserve">— kui mitte, miks mitte?</w:t>
      </w:r>
    </w:p>
    <w:p>
      <w:pPr>
        <w:pStyle w:val="Compact"/>
        <w:numPr>
          <w:ilvl w:val="0"/>
          <w:numId w:val="1338"/>
        </w:numPr>
      </w:pPr>
      <w:r>
        <w:t xml:space="preserve">Kas mul on kodus või tööl</w:t>
      </w:r>
      <w:r>
        <w:t xml:space="preserve"> </w:t>
      </w:r>
      <w:r>
        <w:rPr>
          <w:b/>
          <w:bCs/>
        </w:rPr>
        <w:t xml:space="preserve">rippumiskoht</w:t>
      </w:r>
      <w:r>
        <w:t xml:space="preserve">?</w:t>
      </w:r>
    </w:p>
    <w:p>
      <w:pPr>
        <w:pStyle w:val="Compact"/>
        <w:numPr>
          <w:ilvl w:val="0"/>
          <w:numId w:val="1338"/>
        </w:numPr>
      </w:pPr>
      <w:r>
        <w:t xml:space="preserve">Kas ma tean, et</w:t>
      </w:r>
      <w:r>
        <w:t xml:space="preserve"> </w:t>
      </w:r>
      <w:r>
        <w:rPr>
          <w:b/>
          <w:bCs/>
        </w:rPr>
        <w:t xml:space="preserve">liikuvus võib asendada noa</w:t>
      </w:r>
      <w:r>
        <w:t xml:space="preserve"> </w:t>
      </w:r>
      <w:r>
        <w:t xml:space="preserve">— kui alustan varakult?</w:t>
      </w:r>
    </w:p>
    <w:p>
      <w:pPr>
        <w:pStyle w:val="Compact"/>
        <w:numPr>
          <w:ilvl w:val="0"/>
          <w:numId w:val="1338"/>
        </w:numPr>
      </w:pPr>
      <w:r>
        <w:t xml:space="preserve">Kas ma olen vaadanud</w:t>
      </w:r>
      <w:r>
        <w:t xml:space="preserve"> </w:t>
      </w:r>
      <w:r>
        <w:rPr>
          <w:b/>
          <w:bCs/>
        </w:rPr>
        <w:t xml:space="preserve">Vanja Moves tasuta</w:t>
      </w:r>
      <w:r>
        <w:t xml:space="preserve"> </w:t>
      </w:r>
      <w:r>
        <w:t xml:space="preserve">sisu — või ootan „ideaalset aega”?</w:t>
      </w:r>
    </w:p>
    <w:p>
      <w:pPr>
        <w:pStyle w:val="Compact"/>
        <w:numPr>
          <w:ilvl w:val="0"/>
          <w:numId w:val="1338"/>
        </w:numPr>
      </w:pPr>
      <w:r>
        <w:t xml:space="preserve">Kas ma olen valmis küsima omavalitsuselt</w:t>
      </w:r>
      <w:r>
        <w:t xml:space="preserve"> </w:t>
      </w:r>
      <w:r>
        <w:rPr>
          <w:b/>
          <w:bCs/>
        </w:rPr>
        <w:t xml:space="preserve">keha infrastruktuuri</w:t>
      </w:r>
      <w:r>
        <w:t xml:space="preserve"> </w:t>
      </w:r>
      <w:r>
        <w:t xml:space="preserve">— mitte ainult parkla?</w:t>
      </w:r>
    </w:p>
    <w:p>
      <w:r>
        <w:pict>
          <v:rect style="width:0;height:1.5pt" o:hralign="center" o:hrstd="t" o:hr="t"/>
        </w:pict>
      </w:r>
    </w:p>
    <w:bookmarkEnd w:id="1080"/>
    <w:bookmarkStart w:id="1081" w:name="seosed-teiste-lisadega-2"/>
    <w:p>
      <w:pPr>
        <w:pStyle w:val="Heading2"/>
      </w:pPr>
      <w:r>
        <w:rPr>
          <w:rStyle w:val="SectionNumber"/>
        </w:rPr>
        <w:t xml:space="preserve">39.10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 §9–10</w:t>
            </w:r>
          </w:p>
        </w:tc>
        <w:tc>
          <w:tcPr/>
          <w:p>
            <w:pPr>
              <w:pStyle w:val="Compact"/>
            </w:pPr>
            <w:r>
              <w:t xml:space="preserve">Epp paljajalu; jalanõude uurimustöö; muruväljakud;</w:t>
            </w:r>
            <w:r>
              <w:t xml:space="preserve"> </w:t>
            </w:r>
            <w:r>
              <w:rPr>
                <w:i/>
                <w:iCs/>
              </w:rPr>
              <w:t xml:space="preserve">To heal is to feel</w:t>
            </w:r>
          </w:p>
        </w:tc>
      </w:tr>
      <w:tr>
        <w:tc>
          <w:tcPr/>
          <w:p>
            <w:pPr>
              <w:pStyle w:val="Compact"/>
            </w:pPr>
            <w:r>
              <w:rPr>
                <w:b/>
                <w:bCs/>
              </w:rPr>
              <w:t xml:space="preserve">Z</w:t>
            </w:r>
          </w:p>
        </w:tc>
        <w:tc>
          <w:tcPr/>
          <w:p>
            <w:pPr>
              <w:pStyle w:val="Compact"/>
            </w:pPr>
            <w:r>
              <w:t xml:space="preserve">Linna planeerimine, omavalitsused</w:t>
            </w:r>
          </w:p>
        </w:tc>
      </w:tr>
      <w:tr>
        <w:tc>
          <w:tcPr/>
          <w:p>
            <w:pPr>
              <w:pStyle w:val="Compact"/>
            </w:pPr>
            <w:r>
              <w:rPr>
                <w:b/>
                <w:bCs/>
              </w:rPr>
              <w:t xml:space="preserve">L</w:t>
            </w:r>
          </w:p>
        </w:tc>
        <w:tc>
          <w:tcPr/>
          <w:p>
            <w:pPr>
              <w:pStyle w:val="Compact"/>
            </w:pPr>
            <w:r>
              <w:t xml:space="preserve">Ministeeriumid, planeerimine</w:t>
            </w:r>
          </w:p>
        </w:tc>
      </w:tr>
      <w:tr>
        <w:tc>
          <w:tcPr/>
          <w:p>
            <w:pPr>
              <w:pStyle w:val="Compact"/>
            </w:pPr>
            <w:r>
              <w:rPr>
                <w:b/>
                <w:bCs/>
              </w:rPr>
              <w:t xml:space="preserve">J</w:t>
            </w:r>
          </w:p>
        </w:tc>
        <w:tc>
          <w:tcPr/>
          <w:p>
            <w:pPr>
              <w:pStyle w:val="Compact"/>
            </w:pPr>
            <w:r>
              <w:t xml:space="preserve">Kooliõued, rippumisribad</w:t>
            </w:r>
          </w:p>
        </w:tc>
      </w:tr>
      <w:tr>
        <w:tc>
          <w:tcPr/>
          <w:p>
            <w:pPr>
              <w:pStyle w:val="Compact"/>
            </w:pPr>
            <w:r>
              <w:rPr>
                <w:b/>
                <w:bCs/>
              </w:rPr>
              <w:t xml:space="preserve">V</w:t>
            </w:r>
          </w:p>
        </w:tc>
        <w:tc>
          <w:tcPr/>
          <w:p>
            <w:pPr>
              <w:pStyle w:val="Compact"/>
            </w:pPr>
            <w:r>
              <w:t xml:space="preserve">Uni ja taastumine — keha tervik</w:t>
            </w:r>
          </w:p>
        </w:tc>
      </w:tr>
      <w:tr>
        <w:tc>
          <w:tcPr/>
          <w:p>
            <w:pPr>
              <w:pStyle w:val="Compact"/>
            </w:pPr>
            <w:r>
              <w:rPr>
                <w:b/>
                <w:bCs/>
              </w:rPr>
              <w:t xml:space="preserve">H</w:t>
            </w:r>
          </w:p>
        </w:tc>
        <w:tc>
          <w:tcPr/>
          <w:p>
            <w:pPr>
              <w:pStyle w:val="Compact"/>
            </w:pPr>
            <w:r>
              <w:t xml:space="preserve">Isa kriisis — keha liikumine abiks</w:t>
            </w:r>
          </w:p>
        </w:tc>
      </w:tr>
      <w:tr>
        <w:tc>
          <w:tcPr/>
          <w:p>
            <w:pPr>
              <w:pStyle w:val="Compact"/>
            </w:pPr>
            <w:r>
              <w:rPr>
                <w:b/>
                <w:bCs/>
              </w:rPr>
              <w:t xml:space="preserve">P</w:t>
            </w:r>
          </w:p>
        </w:tc>
        <w:tc>
          <w:tcPr/>
          <w:p>
            <w:pPr>
              <w:pStyle w:val="Compact"/>
            </w:pPr>
            <w:r>
              <w:t xml:space="preserve">Turvaline progressioon — ära tee liiga palju korraga</w:t>
            </w:r>
          </w:p>
        </w:tc>
      </w:tr>
      <w:tr>
        <w:tc>
          <w:tcPr/>
          <w:p>
            <w:pPr>
              <w:pStyle w:val="Compact"/>
            </w:pPr>
            <w:r>
              <w:rPr>
                <w:b/>
                <w:bCs/>
              </w:rPr>
              <w:t xml:space="preserve">K</w:t>
            </w:r>
          </w:p>
        </w:tc>
        <w:tc>
          <w:tcPr/>
          <w:p>
            <w:pPr>
              <w:pStyle w:val="Compact"/>
            </w:pPr>
            <w:r>
              <w:t xml:space="preserve">Võrgustiku skeem — Vanja Moves meeskond</w:t>
            </w:r>
          </w:p>
        </w:tc>
      </w:tr>
    </w:tbl>
    <w:p>
      <w:r>
        <w:pict>
          <v:rect style="width:0;height:1.5pt" o:hralign="center" o:hrstd="t" o:hr="t"/>
        </w:pict>
      </w:r>
    </w:p>
    <w:bookmarkEnd w:id="1081"/>
    <w:bookmarkStart w:id="1082" w:name="üks-lause-mida-võid-jagada-6"/>
    <w:p>
      <w:pPr>
        <w:pStyle w:val="Heading2"/>
      </w:pPr>
      <w:r>
        <w:rPr>
          <w:rStyle w:val="SectionNumber"/>
        </w:rPr>
        <w:t xml:space="preserve">39.11</w:t>
      </w:r>
      <w:r>
        <w:tab/>
      </w:r>
      <w:r>
        <w:t xml:space="preserve">10. Üks lause, mida võid jagada</w:t>
      </w:r>
    </w:p>
    <w:p>
      <w:pPr>
        <w:pStyle w:val="BlockText"/>
      </w:pPr>
      <w:r>
        <w:rPr>
          <w:b/>
          <w:bCs/>
        </w:rPr>
        <w:t xml:space="preserve">„Stretching master is a surgeon without a knife. Inimene on ahv — ta vajab muru jalge all ja 90 sekundit rippumist päevas. Vanja Moves meeskond õpetab tasuta. Linn peab ehitama.”</w:t>
      </w:r>
    </w:p>
    <w:p>
      <w:r>
        <w:pict>
          <v:rect style="width:0;height:1.5pt" o:hralign="center" o:hrstd="t" o:hr="t"/>
        </w:pict>
      </w:r>
    </w:p>
    <w:p>
      <w:pPr>
        <w:pStyle w:val="FirstParagraph"/>
      </w:pPr>
      <w:r>
        <w:rPr>
          <w:i/>
          <w:iCs/>
        </w:rPr>
        <w:t xml:space="preserve">Lisa AB — Operatsioon „Peegel”. Uurimustöö ja ettepanekud, mitte meditsiiniline juhend. Enne treeningut: arsti konsultatsioon, kui on vigastus. Kriisis: Lisa H. Vanja Moves: vanjamoves.com · movesmethod.com · schoolofmobility.com.</w:t>
      </w:r>
    </w:p>
    <w:p>
      <w:pPr>
        <w:pStyle w:val="BodyText"/>
      </w:pPr>
      <w:r>
        <w:rPr>
          <w:b/>
          <w:bCs/>
        </w:rPr>
        <w:t xml:space="preserve">Seotud:</w:t>
      </w:r>
      <w:r>
        <w:t xml:space="preserve"> </w:t>
      </w:r>
      <w:r>
        <w:t xml:space="preserve">Lisa AE — õhu niiskus korteris, olukorra teadlikkuse treening tänaval.</w:t>
      </w:r>
    </w:p>
    <w:bookmarkEnd w:id="1082"/>
    <w:bookmarkEnd w:id="1083"/>
    <w:bookmarkStart w:id="1107" w:name="lisa-ac-magamistuba-võim-ja-revolutsioon"/>
    <w:p>
      <w:pPr>
        <w:pStyle w:val="Heading1"/>
      </w:pPr>
      <w:r>
        <w:rPr>
          <w:rStyle w:val="SectionNumber"/>
        </w:rPr>
        <w:t xml:space="preserve">40</w:t>
      </w:r>
      <w:r>
        <w:tab/>
      </w:r>
      <w:r>
        <w:t xml:space="preserve">Lisa AC — Magamistuba, võim ja revolutsioon</w:t>
      </w:r>
    </w:p>
    <w:p>
      <w:pPr>
        <w:pStyle w:val="FirstParagraph"/>
      </w:pPr>
      <w:r>
        <w:rPr>
          <w:b/>
          <w:bCs/>
        </w:rPr>
        <w:t xml:space="preserve">Operatsioon „Peegel”</w:t>
      </w:r>
      <w:r>
        <w:t xml:space="preserve"> </w:t>
      </w:r>
      <w:r>
        <w:t xml:space="preserve">| Revolutsiooniline dokument | Põhimõte:</w:t>
      </w:r>
      <w:r>
        <w:t xml:space="preserve"> </w:t>
      </w:r>
      <w:r>
        <w:rPr>
          <w:i/>
          <w:iCs/>
        </w:rPr>
        <w:t xml:space="preserve">naised ei ole kurjad — nad on pimestatud. Mehed peavad silmad avama ja näitama teed.</w:t>
      </w:r>
    </w:p>
    <w:p>
      <w:pPr>
        <w:pStyle w:val="BodyText"/>
      </w:pPr>
      <w:r>
        <w:rPr>
          <w:b/>
          <w:bCs/>
        </w:rPr>
        <w:t xml:space="preserve">Allikad:</w:t>
      </w:r>
      <w:r>
        <w:t xml:space="preserve"> </w:t>
      </w:r>
      <w:r>
        <w:t xml:space="preserve">Lisa AA (</w:t>
      </w:r>
      <w:r>
        <w:rPr>
          <w:i/>
          <w:iCs/>
        </w:rPr>
        <w:t xml:space="preserve">Intiimsuse atlas</w:t>
      </w:r>
      <w:r>
        <w:t xml:space="preserve">, Epp Kärsin); Lisa P (trauma, KRIITILINE reegel); Lisa Z (tööstusmudel, partnerlus); Lisa E (pere rindejoon); Lisa I (Steiger, inimesekeskne juhtimine); Jeff Cooper (teadlikkus); Extreme Ownership.</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naiste süüdistamine. See ei ole meeste ohverdamine. See on</w:t>
      </w:r>
      <w:r>
        <w:rPr>
          <w:i/>
          <w:iCs/>
        </w:rPr>
        <w:t xml:space="preserve"> </w:t>
      </w:r>
      <w:r>
        <w:rPr>
          <w:b/>
          <w:bCs/>
          <w:i/>
          <w:iCs/>
        </w:rPr>
        <w:t xml:space="preserve">revolutsioon</w:t>
      </w:r>
      <w:r>
        <w:rPr>
          <w:i/>
          <w:iCs/>
        </w:rPr>
        <w:t xml:space="preserve"> </w:t>
      </w:r>
      <w:r>
        <w:rPr>
          <w:i/>
          <w:iCs/>
        </w:rPr>
        <w:t xml:space="preserve">— ausalt, ilma vandenõuta.</w:t>
      </w:r>
    </w:p>
    <w:p>
      <w:r>
        <w:pict>
          <v:rect style="width:0;height:1.5pt" o:hralign="center" o:hrstd="t" o:hr="t"/>
        </w:pict>
      </w:r>
    </w:p>
    <w:bookmarkStart w:id="1084" w:name="renee-hüpotees-revolutsioon-selgelt"/>
    <w:p>
      <w:pPr>
        <w:pStyle w:val="Heading2"/>
      </w:pPr>
      <w:r>
        <w:rPr>
          <w:rStyle w:val="SectionNumber"/>
        </w:rPr>
        <w:t xml:space="preserve">40.1</w:t>
      </w:r>
      <w:r>
        <w:tab/>
      </w:r>
      <w:r>
        <w:t xml:space="preserve">Renee hüpotees — revolutsioon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Magamistuba kui</w:t>
            </w:r>
            <w:r>
              <w:t xml:space="preserve"> </w:t>
            </w:r>
            <w:r>
              <w:rPr>
                <w:b/>
                <w:bCs/>
              </w:rPr>
              <w:t xml:space="preserve">viimane kontrolli ruum</w:t>
            </w:r>
            <w:r>
              <w:t xml:space="preserve"> </w:t>
            </w:r>
            <w:r>
              <w:t xml:space="preserve">— mõista, mitte hukata</w:t>
            </w:r>
          </w:p>
        </w:tc>
        <w:tc>
          <w:tcPr/>
          <w:p>
            <w:pPr>
              <w:pStyle w:val="Compact"/>
            </w:pPr>
            <w:r>
              <w:t xml:space="preserve">„Naised on kurjad”</w:t>
            </w:r>
          </w:p>
        </w:tc>
      </w:tr>
      <w:tr>
        <w:tc>
          <w:tcPr/>
          <w:p>
            <w:pPr>
              <w:pStyle w:val="Compact"/>
            </w:pPr>
            <w:r>
              <w:t xml:space="preserve">Ühiskond</w:t>
            </w:r>
            <w:r>
              <w:t xml:space="preserve"> </w:t>
            </w:r>
            <w:r>
              <w:rPr>
                <w:b/>
                <w:bCs/>
              </w:rPr>
              <w:t xml:space="preserve">müüs</w:t>
            </w:r>
            <w:r>
              <w:t xml:space="preserve"> </w:t>
            </w:r>
            <w:r>
              <w:t xml:space="preserve">naistele vale mudeli — kõik üritavad ellu jääda</w:t>
            </w:r>
          </w:p>
        </w:tc>
        <w:tc>
          <w:tcPr/>
          <w:p>
            <w:pPr>
              <w:pStyle w:val="Compact"/>
            </w:pPr>
            <w:r>
              <w:t xml:space="preserve">„Mees on ohver, naine on vaenlane”</w:t>
            </w:r>
          </w:p>
        </w:tc>
      </w:tr>
      <w:tr>
        <w:tc>
          <w:tcPr/>
          <w:p>
            <w:pPr>
              <w:pStyle w:val="Compact"/>
            </w:pPr>
            <w:r>
              <w:t xml:space="preserve">Mees</w:t>
            </w:r>
            <w:r>
              <w:t xml:space="preserve"> </w:t>
            </w:r>
            <w:r>
              <w:rPr>
                <w:b/>
                <w:bCs/>
              </w:rPr>
              <w:t xml:space="preserve">avab silmad</w:t>
            </w:r>
            <w:r>
              <w:t xml:space="preserve">, võtab</w:t>
            </w:r>
            <w:r>
              <w:t xml:space="preserve"> </w:t>
            </w:r>
            <w:r>
              <w:rPr>
                <w:b/>
                <w:bCs/>
              </w:rPr>
              <w:t xml:space="preserve">ownership</w:t>
            </w:r>
            <w:r>
              <w:t xml:space="preserve">,</w:t>
            </w:r>
            <w:r>
              <w:t xml:space="preserve"> </w:t>
            </w:r>
            <w:r>
              <w:rPr>
                <w:b/>
                <w:bCs/>
              </w:rPr>
              <w:t xml:space="preserve">näitab teed</w:t>
            </w:r>
          </w:p>
        </w:tc>
        <w:tc>
          <w:tcPr/>
          <w:p>
            <w:pPr>
              <w:pStyle w:val="Compact"/>
            </w:pPr>
            <w:r>
              <w:t xml:space="preserve">Mees manipuleerib tagasi</w:t>
            </w:r>
          </w:p>
        </w:tc>
      </w:tr>
      <w:tr>
        <w:tc>
          <w:tcPr/>
          <w:p>
            <w:pPr>
              <w:pStyle w:val="Compact"/>
            </w:pPr>
            <w:r>
              <w:t xml:space="preserve">Partnerlus ja teadlik intiimsus (Lisa AA, Epp)</w:t>
            </w:r>
          </w:p>
        </w:tc>
        <w:tc>
          <w:tcPr/>
          <w:p>
            <w:pPr>
              <w:pStyle w:val="Compact"/>
            </w:pPr>
            <w:r>
              <w:t xml:space="preserve">Porra või kontroll</w:t>
            </w:r>
          </w:p>
        </w:tc>
      </w:tr>
    </w:tbl>
    <w:p>
      <w:pPr>
        <w:pStyle w:val="BodyText"/>
      </w:pPr>
      <w:r>
        <w:rPr>
          <w:b/>
          <w:bCs/>
        </w:rPr>
        <w:t xml:space="preserve">Üks lause:</w:t>
      </w:r>
    </w:p>
    <w:p>
      <w:pPr>
        <w:pStyle w:val="BlockText"/>
      </w:pPr>
      <w:r>
        <w:rPr>
          <w:i/>
          <w:iCs/>
        </w:rPr>
        <w:t xml:space="preserve">Magamistoas on paljudel naistel</w:t>
      </w:r>
      <w:r>
        <w:rPr>
          <w:i/>
          <w:iCs/>
        </w:rPr>
        <w:t xml:space="preserve"> </w:t>
      </w:r>
      <w:r>
        <w:rPr>
          <w:b/>
          <w:bCs/>
          <w:i/>
          <w:iCs/>
        </w:rPr>
        <w:t xml:space="preserve">ainuke koht</w:t>
      </w:r>
      <w:r>
        <w:rPr>
          <w:i/>
          <w:iCs/>
        </w:rPr>
        <w:t xml:space="preserve">, kus nad tunnevad kontrolli. See ei tee neid kurjaks. See teeb nad</w:t>
      </w:r>
      <w:r>
        <w:rPr>
          <w:i/>
          <w:iCs/>
        </w:rPr>
        <w:t xml:space="preserve"> </w:t>
      </w:r>
      <w:r>
        <w:rPr>
          <w:b/>
          <w:bCs/>
          <w:i/>
          <w:iCs/>
        </w:rPr>
        <w:t xml:space="preserve">haavatavaks ja pimestatuks</w:t>
      </w:r>
      <w:r>
        <w:rPr>
          <w:i/>
          <w:iCs/>
        </w:rPr>
        <w:t xml:space="preserve">. Mees ei planeeri neid maha — ühiskond müüs neile müra. Mehe revolutsioon:</w:t>
      </w:r>
      <w:r>
        <w:rPr>
          <w:i/>
          <w:iCs/>
        </w:rPr>
        <w:t xml:space="preserve"> </w:t>
      </w:r>
      <w:r>
        <w:rPr>
          <w:b/>
          <w:bCs/>
          <w:i/>
          <w:iCs/>
        </w:rPr>
        <w:t xml:space="preserve">ava silmad, võta ownership, näita teed.</w:t>
      </w:r>
    </w:p>
    <w:p>
      <w:r>
        <w:pict>
          <v:rect style="width:0;height:1.5pt" o:hralign="center" o:hrstd="t" o:hr="t"/>
        </w:pict>
      </w:r>
    </w:p>
    <w:bookmarkEnd w:id="1084"/>
    <w:bookmarkStart w:id="1087" w:name="magamistuba-viimane-võimuvõitlus"/>
    <w:p>
      <w:pPr>
        <w:pStyle w:val="Heading2"/>
      </w:pPr>
      <w:r>
        <w:rPr>
          <w:rStyle w:val="SectionNumber"/>
        </w:rPr>
        <w:t xml:space="preserve">40.2</w:t>
      </w:r>
      <w:r>
        <w:tab/>
      </w:r>
      <w:r>
        <w:t xml:space="preserve">1. Magamistuba — viimane võimuvõitlus</w:t>
      </w:r>
    </w:p>
    <w:bookmarkStart w:id="1085" w:name="miks-just-magamistuba"/>
    <w:p>
      <w:pPr>
        <w:pStyle w:val="Heading3"/>
      </w:pPr>
      <w:r>
        <w:rPr>
          <w:rStyle w:val="SectionNumber"/>
        </w:rPr>
        <w:t xml:space="preserve">40.2.1</w:t>
      </w:r>
      <w:r>
        <w:tab/>
      </w:r>
      <w:r>
        <w:t xml:space="preserve">Miks just magamistuba?</w:t>
      </w:r>
    </w:p>
    <w:p>
      <w:pPr>
        <w:pStyle w:val="FirstParagraph"/>
      </w:pPr>
      <w:r>
        <w:t xml:space="preserve">Lisa Z kirjeldab tööstusmudelit: isa ära, ema ülekoormatud, lapsed mujal, linn suletud tubadega. Selles maailmas:</w:t>
      </w:r>
    </w:p>
    <w:tbl>
      <w:tblPr>
        <w:tblStyle w:val="Table"/>
        <w:tblW w:type="pct" w:w="5000"/>
        <w:tblLayout w:type="fixed"/>
        <w:tblLook w:firstRow="1" w:lastRow="0" w:firstColumn="0" w:lastColumn="0" w:noHBand="0" w:noVBand="0" w:val="0020"/>
      </w:tblPr>
      <w:tblGrid>
        <w:gridCol w:w="5408"/>
        <w:gridCol w:w="2511"/>
      </w:tblGrid>
      <w:tr>
        <w:trPr>
          <w:tblHeader w:val="on"/>
        </w:trPr>
        <w:tc>
          <w:tcPr/>
          <w:p>
            <w:pPr>
              <w:pStyle w:val="Compact"/>
            </w:pPr>
            <w:r>
              <w:t xml:space="preserve">Elu väljaspool magamistuba</w:t>
            </w:r>
          </w:p>
        </w:tc>
        <w:tc>
          <w:tcPr/>
          <w:p>
            <w:pPr>
              <w:pStyle w:val="Compact"/>
            </w:pPr>
            <w:r>
              <w:t xml:space="preserve">Magamistuba</w:t>
            </w:r>
          </w:p>
        </w:tc>
      </w:tr>
      <w:tr>
        <w:tc>
          <w:tcPr/>
          <w:p>
            <w:pPr>
              <w:pStyle w:val="Compact"/>
            </w:pPr>
            <w:r>
              <w:t xml:space="preserve">Töö, lapsed, arved — vähe kontrolli</w:t>
            </w:r>
          </w:p>
        </w:tc>
        <w:tc>
          <w:tcPr/>
          <w:p>
            <w:pPr>
              <w:pStyle w:val="Compact"/>
            </w:pPr>
            <w:r>
              <w:rPr>
                <w:b/>
                <w:bCs/>
              </w:rPr>
              <w:t xml:space="preserve">Ainus ruum</w:t>
            </w:r>
            <w:r>
              <w:t xml:space="preserve">, kus „mina otsustan”</w:t>
            </w:r>
          </w:p>
        </w:tc>
      </w:tr>
      <w:tr>
        <w:tc>
          <w:tcPr/>
          <w:p>
            <w:pPr>
              <w:pStyle w:val="Compact"/>
            </w:pPr>
            <w:r>
              <w:t xml:space="preserve">Ühiskond ütleb, mida olla</w:t>
            </w:r>
          </w:p>
        </w:tc>
        <w:tc>
          <w:tcPr/>
          <w:p>
            <w:pPr>
              <w:pStyle w:val="Compact"/>
            </w:pPr>
            <w:r>
              <w:t xml:space="preserve">Intiimsus, keha, suhe —</w:t>
            </w:r>
            <w:r>
              <w:t xml:space="preserve"> </w:t>
            </w:r>
            <w:r>
              <w:rPr>
                <w:b/>
                <w:bCs/>
              </w:rPr>
              <w:t xml:space="preserve">isiklik</w:t>
            </w:r>
          </w:p>
        </w:tc>
      </w:tr>
      <w:tr>
        <w:tc>
          <w:tcPr/>
          <w:p>
            <w:pPr>
              <w:pStyle w:val="Compact"/>
            </w:pPr>
            <w:r>
              <w:t xml:space="preserve">Mees sageli väljas (füüsiliselt või emotsionaalselt)</w:t>
            </w:r>
          </w:p>
        </w:tc>
        <w:tc>
          <w:tcPr/>
          <w:p>
            <w:pPr>
              <w:pStyle w:val="Compact"/>
            </w:pPr>
            <w:r>
              <w:t xml:space="preserve">Siin toimub</w:t>
            </w:r>
            <w:r>
              <w:t xml:space="preserve"> </w:t>
            </w:r>
            <w:r>
              <w:rPr>
                <w:b/>
                <w:bCs/>
              </w:rPr>
              <w:t xml:space="preserve">võimuvõitlus</w:t>
            </w:r>
            <w:r>
              <w:t xml:space="preserve"> </w:t>
            </w:r>
            <w:r>
              <w:t xml:space="preserve">— tihti teadmatult</w:t>
            </w:r>
          </w:p>
        </w:tc>
      </w:tr>
    </w:tbl>
    <w:p>
      <w:pPr>
        <w:pStyle w:val="BlockText"/>
      </w:pPr>
      <w:r>
        <w:rPr>
          <w:i/>
          <w:iCs/>
        </w:rPr>
        <w:t xml:space="preserve">Magamistuba ei ole „seks”. Magamistuba on</w:t>
      </w:r>
      <w:r>
        <w:rPr>
          <w:i/>
          <w:iCs/>
        </w:rPr>
        <w:t xml:space="preserve"> </w:t>
      </w:r>
      <w:r>
        <w:rPr>
          <w:b/>
          <w:bCs/>
          <w:i/>
          <w:iCs/>
        </w:rPr>
        <w:t xml:space="preserve">kontrolli lahinguväli</w:t>
      </w:r>
      <w:r>
        <w:rPr>
          <w:i/>
          <w:iCs/>
        </w:rPr>
        <w:t xml:space="preserve"> </w:t>
      </w:r>
      <w:r>
        <w:rPr>
          <w:i/>
          <w:iCs/>
        </w:rPr>
        <w:t xml:space="preserve">— kui mujal elus kontroll puudub.</w:t>
      </w:r>
    </w:p>
    <w:p>
      <w:pPr>
        <w:pStyle w:val="FirstParagraph"/>
      </w:pPr>
      <w:r>
        <w:rPr>
          <w:b/>
          <w:bCs/>
        </w:rPr>
        <w:t xml:space="preserve">Renee tunnistus:</w:t>
      </w:r>
      <w:r>
        <w:t xml:space="preserve"> </w:t>
      </w:r>
      <w:r>
        <w:t xml:space="preserve">kui mees ei näe seda, ta arvab, et probleem on „temas” või „minus” — mitte</w:t>
      </w:r>
      <w:r>
        <w:t xml:space="preserve"> </w:t>
      </w:r>
      <w:r>
        <w:rPr>
          <w:b/>
          <w:bCs/>
        </w:rPr>
        <w:t xml:space="preserve">struktuuris</w:t>
      </w:r>
      <w:r>
        <w:t xml:space="preserve"> </w:t>
      </w:r>
      <w:r>
        <w:t xml:space="preserve">ja</w:t>
      </w:r>
      <w:r>
        <w:t xml:space="preserve"> </w:t>
      </w:r>
      <w:r>
        <w:rPr>
          <w:b/>
          <w:bCs/>
        </w:rPr>
        <w:t xml:space="preserve">pimestuses</w:t>
      </w:r>
      <w:r>
        <w:t xml:space="preserve">.</w:t>
      </w:r>
    </w:p>
    <w:bookmarkEnd w:id="1085"/>
    <w:bookmarkStart w:id="1086" w:name="mida-mees-näeb-vs-mida-naine-tunneb"/>
    <w:p>
      <w:pPr>
        <w:pStyle w:val="Heading3"/>
      </w:pPr>
      <w:r>
        <w:rPr>
          <w:rStyle w:val="SectionNumber"/>
        </w:rPr>
        <w:t xml:space="preserve">40.2.2</w:t>
      </w:r>
      <w:r>
        <w:tab/>
      </w:r>
      <w:r>
        <w:t xml:space="preserve">Mida mees näeb vs mida naine tunneb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Mees arvab</w:t>
            </w:r>
          </w:p>
        </w:tc>
        <w:tc>
          <w:tcPr/>
          <w:p>
            <w:pPr>
              <w:pStyle w:val="Compact"/>
            </w:pPr>
            <w:r>
              <w:t xml:space="preserve">Naine võib tunda</w:t>
            </w:r>
          </w:p>
        </w:tc>
      </w:tr>
      <w:tr>
        <w:tc>
          <w:tcPr/>
          <w:p>
            <w:pPr>
              <w:pStyle w:val="Compact"/>
            </w:pPr>
            <w:r>
              <w:t xml:space="preserve">„Ta manipuleerib mind”</w:t>
            </w:r>
          </w:p>
        </w:tc>
        <w:tc>
          <w:tcPr/>
          <w:p>
            <w:pPr>
              <w:pStyle w:val="Compact"/>
            </w:pPr>
            <w:r>
              <w:t xml:space="preserve">„Ma kaitseb enda ainsat ruumi”</w:t>
            </w:r>
          </w:p>
        </w:tc>
      </w:tr>
      <w:tr>
        <w:tc>
          <w:tcPr/>
          <w:p>
            <w:pPr>
              <w:pStyle w:val="Compact"/>
            </w:pPr>
            <w:r>
              <w:t xml:space="preserve">„Ta on kuri öösel”</w:t>
            </w:r>
          </w:p>
        </w:tc>
        <w:tc>
          <w:tcPr/>
          <w:p>
            <w:pPr>
              <w:pStyle w:val="Compact"/>
            </w:pPr>
            <w:r>
              <w:t xml:space="preserve">„Ma olen trauma olekus — keha laseb” (Lisa P)</w:t>
            </w:r>
          </w:p>
        </w:tc>
      </w:tr>
      <w:tr>
        <w:tc>
          <w:tcPr/>
          <w:p>
            <w:pPr>
              <w:pStyle w:val="Compact"/>
            </w:pPr>
            <w:r>
              <w:t xml:space="preserve">„Ta ei kuula loogikat”</w:t>
            </w:r>
          </w:p>
        </w:tc>
        <w:tc>
          <w:tcPr/>
          <w:p>
            <w:pPr>
              <w:pStyle w:val="Compact"/>
            </w:pPr>
            <w:r>
              <w:t xml:space="preserve">„Koostöö on võimatu, kui olen triggeris”</w:t>
            </w:r>
          </w:p>
        </w:tc>
      </w:tr>
      <w:tr>
        <w:tc>
          <w:tcPr/>
          <w:p>
            <w:pPr>
              <w:pStyle w:val="Compact"/>
            </w:pPr>
            <w:r>
              <w:t xml:space="preserve">„See on minu süü”</w:t>
            </w:r>
          </w:p>
        </w:tc>
        <w:tc>
          <w:tcPr/>
          <w:p>
            <w:pPr>
              <w:pStyle w:val="Compact"/>
            </w:pPr>
            <w:r>
              <w:t xml:space="preserve">„Kõik müüvad mulle, mis on „hea””</w:t>
            </w:r>
          </w:p>
        </w:tc>
      </w:tr>
    </w:tbl>
    <w:p>
      <w:pPr>
        <w:pStyle w:val="BodyText"/>
      </w:pPr>
      <w:r>
        <w:rPr>
          <w:b/>
          <w:bCs/>
        </w:rPr>
        <w:t xml:space="preserve">Mõlemad on eksinud — aga keegi pole kurjad.</w:t>
      </w:r>
    </w:p>
    <w:p>
      <w:r>
        <w:pict>
          <v:rect style="width:0;height:1.5pt" o:hralign="center" o:hrstd="t" o:hr="t"/>
        </w:pict>
      </w:r>
    </w:p>
    <w:bookmarkEnd w:id="1086"/>
    <w:bookmarkEnd w:id="1087"/>
    <w:bookmarkStart w:id="1090" w:name="naised-ei-ole-kurjad-nad-on-pimestatud"/>
    <w:p>
      <w:pPr>
        <w:pStyle w:val="Heading2"/>
      </w:pPr>
      <w:r>
        <w:rPr>
          <w:rStyle w:val="SectionNumber"/>
        </w:rPr>
        <w:t xml:space="preserve">40.3</w:t>
      </w:r>
      <w:r>
        <w:tab/>
      </w:r>
      <w:r>
        <w:t xml:space="preserve">2. Naised EI OLE kurjad — nad on pimestatud</w:t>
      </w:r>
    </w:p>
    <w:p>
      <w:pPr>
        <w:pStyle w:val="BlockText"/>
      </w:pPr>
      <w:r>
        <w:rPr>
          <w:i/>
          <w:iCs/>
        </w:rPr>
        <w:t xml:space="preserve">Kell kaks öösel — naine ei ole kurjuse tegelane. Ta on</w:t>
      </w:r>
      <w:r>
        <w:rPr>
          <w:i/>
          <w:iCs/>
        </w:rPr>
        <w:t xml:space="preserve"> </w:t>
      </w:r>
      <w:r>
        <w:rPr>
          <w:b/>
          <w:bCs/>
          <w:i/>
          <w:iCs/>
        </w:rPr>
        <w:t xml:space="preserve">pime kaust</w:t>
      </w:r>
      <w:r>
        <w:rPr>
          <w:i/>
          <w:iCs/>
        </w:rPr>
        <w:t xml:space="preserve"> </w:t>
      </w:r>
      <w:r>
        <w:rPr>
          <w:i/>
          <w:iCs/>
        </w:rPr>
        <w:t xml:space="preserve">ja</w:t>
      </w:r>
      <w:r>
        <w:rPr>
          <w:i/>
          <w:iCs/>
        </w:rPr>
        <w:t xml:space="preserve"> </w:t>
      </w:r>
      <w:r>
        <w:rPr>
          <w:b/>
          <w:bCs/>
          <w:i/>
          <w:iCs/>
        </w:rPr>
        <w:t xml:space="preserve">ülekoormatud</w:t>
      </w:r>
      <w:r>
        <w:rPr>
          <w:i/>
          <w:iCs/>
        </w:rPr>
        <w:t xml:space="preserve"> </w:t>
      </w:r>
      <w:r>
        <w:rPr>
          <w:i/>
          <w:iCs/>
        </w:rPr>
        <w:t xml:space="preserve">— nagu mees, kes ei tea, mida ta teeb.</w:t>
      </w:r>
    </w:p>
    <w:bookmarkStart w:id="1088" w:name="mis-teda-pimestab"/>
    <w:p>
      <w:pPr>
        <w:pStyle w:val="Heading3"/>
      </w:pPr>
      <w:r>
        <w:rPr>
          <w:rStyle w:val="SectionNumber"/>
        </w:rPr>
        <w:t xml:space="preserve">40.3.1</w:t>
      </w:r>
      <w:r>
        <w:tab/>
      </w:r>
      <w:r>
        <w:t xml:space="preserve">Mis teda pimestab</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Mida see teeb</w:t>
            </w:r>
          </w:p>
        </w:tc>
      </w:tr>
      <w:tr>
        <w:tc>
          <w:tcPr/>
          <w:p>
            <w:pPr>
              <w:pStyle w:val="Compact"/>
            </w:pPr>
            <w:r>
              <w:rPr>
                <w:b/>
                <w:bCs/>
              </w:rPr>
              <w:t xml:space="preserve">Reklaam ja tööstus</w:t>
            </w:r>
          </w:p>
        </w:tc>
        <w:tc>
          <w:tcPr/>
          <w:p>
            <w:pPr>
              <w:pStyle w:val="Compact"/>
            </w:pPr>
            <w:r>
              <w:t xml:space="preserve">„Osta see — siis oled õige naine / ema / partner”</w:t>
            </w:r>
          </w:p>
        </w:tc>
      </w:tr>
      <w:tr>
        <w:tc>
          <w:tcPr/>
          <w:p>
            <w:pPr>
              <w:pStyle w:val="Compact"/>
            </w:pPr>
            <w:r>
              <w:rPr>
                <w:b/>
                <w:bCs/>
              </w:rPr>
              <w:t xml:space="preserve">Sotsiaalmeedia</w:t>
            </w:r>
          </w:p>
        </w:tc>
        <w:tc>
          <w:tcPr/>
          <w:p>
            <w:pPr>
              <w:pStyle w:val="Compact"/>
            </w:pPr>
            <w:r>
              <w:t xml:space="preserve">Võrdlus, häbi, perfektsionism</w:t>
            </w:r>
          </w:p>
        </w:tc>
      </w:tr>
      <w:tr>
        <w:tc>
          <w:tcPr/>
          <w:p>
            <w:pPr>
              <w:pStyle w:val="Compact"/>
            </w:pPr>
            <w:r>
              <w:rPr>
                <w:b/>
                <w:bCs/>
              </w:rPr>
              <w:t xml:space="preserve">Meditsiiniline narratiiv</w:t>
            </w:r>
          </w:p>
        </w:tc>
        <w:tc>
          <w:tcPr/>
          <w:p>
            <w:pPr>
              <w:pStyle w:val="Compact"/>
            </w:pPr>
            <w:r>
              <w:t xml:space="preserve">Tablett, mitte juur (uni, trauma, toit — Lisa V, P, U)</w:t>
            </w:r>
          </w:p>
        </w:tc>
      </w:tr>
      <w:tr>
        <w:tc>
          <w:tcPr/>
          <w:p>
            <w:pPr>
              <w:pStyle w:val="Compact"/>
            </w:pPr>
            <w:r>
              <w:rPr>
                <w:b/>
                <w:bCs/>
              </w:rPr>
              <w:t xml:space="preserve">Pornograafia ja popkultuur</w:t>
            </w:r>
          </w:p>
        </w:tc>
        <w:tc>
          <w:tcPr/>
          <w:p>
            <w:pPr>
              <w:pStyle w:val="Compact"/>
            </w:pPr>
            <w:r>
              <w:t xml:space="preserve">Vale intiimsuse mudel (Lisa AA)</w:t>
            </w:r>
          </w:p>
        </w:tc>
      </w:tr>
      <w:tr>
        <w:tc>
          <w:tcPr/>
          <w:p>
            <w:pPr>
              <w:pStyle w:val="Compact"/>
            </w:pPr>
            <w:r>
              <w:rPr>
                <w:b/>
                <w:bCs/>
              </w:rPr>
              <w:t xml:space="preserve">Tööstuslik pere</w:t>
            </w:r>
          </w:p>
        </w:tc>
        <w:tc>
          <w:tcPr/>
          <w:p>
            <w:pPr>
              <w:pStyle w:val="Compact"/>
            </w:pPr>
            <w:r>
              <w:t xml:space="preserve">Ema üksi, isa eemal — stress kehas (Lisa Z)</w:t>
            </w:r>
          </w:p>
        </w:tc>
      </w:tr>
      <w:tr>
        <w:tc>
          <w:tcPr/>
          <w:p>
            <w:pPr>
              <w:pStyle w:val="Compact"/>
            </w:pPr>
            <w:r>
              <w:rPr>
                <w:b/>
                <w:bCs/>
              </w:rPr>
              <w:t xml:space="preserve">Trauma</w:t>
            </w:r>
          </w:p>
        </w:tc>
        <w:tc>
          <w:tcPr/>
          <w:p>
            <w:pPr>
              <w:pStyle w:val="Compact"/>
            </w:pPr>
            <w:r>
              <w:t xml:space="preserve">Keha reageerib enne mõistust (Lisa P, S)</w:t>
            </w:r>
          </w:p>
        </w:tc>
      </w:tr>
    </w:tbl>
    <w:p>
      <w:pPr>
        <w:pStyle w:val="BodyText"/>
      </w:pPr>
      <w:r>
        <w:rPr>
          <w:b/>
          <w:bCs/>
        </w:rPr>
        <w:t xml:space="preserve">Kõik üritavad ellu jääda.</w:t>
      </w:r>
      <w:r>
        <w:t xml:space="preserve"> </w:t>
      </w:r>
      <w:r>
        <w:t xml:space="preserve">Tootjad müüvad. Platvormid müüvad. Arstid müüvad aega.</w:t>
      </w:r>
      <w:r>
        <w:t xml:space="preserve"> </w:t>
      </w:r>
      <w:r>
        <w:rPr>
          <w:b/>
          <w:bCs/>
        </w:rPr>
        <w:t xml:space="preserve">Keegi ei müü terviklikku naist</w:t>
      </w:r>
      <w:r>
        <w:t xml:space="preserve"> </w:t>
      </w:r>
      <w:r>
        <w:t xml:space="preserve">— sest terviklik naine ei osta asju, mida ta ei vaja.</w:t>
      </w:r>
    </w:p>
    <w:p>
      <w:pPr>
        <w:pStyle w:val="BlockText"/>
      </w:pPr>
      <w:r>
        <w:rPr>
          <w:i/>
          <w:iCs/>
        </w:rPr>
        <w:t xml:space="preserve">Naised ei ole kurjad. Nad on</w:t>
      </w:r>
      <w:r>
        <w:rPr>
          <w:i/>
          <w:iCs/>
        </w:rPr>
        <w:t xml:space="preserve"> </w:t>
      </w:r>
      <w:r>
        <w:rPr>
          <w:b/>
          <w:bCs/>
          <w:i/>
          <w:iCs/>
        </w:rPr>
        <w:t xml:space="preserve">nii head manipulatsioonis</w:t>
      </w:r>
      <w:r>
        <w:rPr>
          <w:i/>
          <w:iCs/>
        </w:rPr>
        <w:t xml:space="preserve">, et isegi</w:t>
      </w:r>
      <w:r>
        <w:rPr>
          <w:i/>
          <w:iCs/>
        </w:rPr>
        <w:t xml:space="preserve"> </w:t>
      </w:r>
      <w:r>
        <w:rPr>
          <w:b/>
          <w:bCs/>
          <w:i/>
          <w:iCs/>
        </w:rPr>
        <w:t xml:space="preserve">ei tea</w:t>
      </w:r>
      <w:r>
        <w:rPr>
          <w:i/>
          <w:iCs/>
        </w:rPr>
        <w:t xml:space="preserve">, mida relvaga teevad — sest relv on</w:t>
      </w:r>
      <w:r>
        <w:rPr>
          <w:i/>
          <w:iCs/>
        </w:rPr>
        <w:t xml:space="preserve"> </w:t>
      </w:r>
      <w:r>
        <w:rPr>
          <w:b/>
          <w:bCs/>
          <w:i/>
          <w:iCs/>
        </w:rPr>
        <w:t xml:space="preserve">ühiskonna poolt laetud</w:t>
      </w:r>
      <w:r>
        <w:rPr>
          <w:i/>
          <w:iCs/>
        </w:rPr>
        <w:t xml:space="preserve">, mitte nende valik.</w:t>
      </w:r>
    </w:p>
    <w:bookmarkEnd w:id="1088"/>
    <w:bookmarkStart w:id="1089" w:name="cooperi-mõtteviis-lisa-p"/>
    <w:p>
      <w:pPr>
        <w:pStyle w:val="Heading3"/>
      </w:pPr>
      <w:r>
        <w:rPr>
          <w:rStyle w:val="SectionNumber"/>
        </w:rPr>
        <w:t xml:space="preserve">40.3.2</w:t>
      </w:r>
      <w:r>
        <w:tab/>
      </w:r>
      <w:r>
        <w:t xml:space="preserve">Cooperi mõtteviis (Lisa P)</w:t>
      </w:r>
    </w:p>
    <w:p>
      <w:pPr>
        <w:pStyle w:val="FirstParagraph"/>
      </w:pPr>
      <w:r>
        <w:rPr>
          <w:i/>
          <w:iCs/>
        </w:rPr>
        <w:t xml:space="preserve">„All women are weapons. Especially traumatized women.”</w:t>
      </w:r>
    </w:p>
    <w:p>
      <w:pPr>
        <w:pStyle w:val="BodyText"/>
      </w:pPr>
      <w:r>
        <w:rPr>
          <w:b/>
          <w:bCs/>
        </w:rPr>
        <w:t xml:space="preserve">Revolutsiooniline tõlgendus Lisa AC-s: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 lugemine</w:t>
            </w:r>
          </w:p>
        </w:tc>
        <w:tc>
          <w:tcPr/>
          <w:p>
            <w:pPr>
              <w:pStyle w:val="Compact"/>
            </w:pPr>
            <w:r>
              <w:t xml:space="preserve">Õige lugemine</w:t>
            </w:r>
          </w:p>
        </w:tc>
      </w:tr>
      <w:tr>
        <w:tc>
          <w:tcPr/>
          <w:p>
            <w:pPr>
              <w:pStyle w:val="Compact"/>
            </w:pPr>
            <w:r>
              <w:t xml:space="preserve">Naine on oht</w:t>
            </w:r>
          </w:p>
        </w:tc>
        <w:tc>
          <w:tcPr/>
          <w:p>
            <w:pPr>
              <w:pStyle w:val="Compact"/>
            </w:pPr>
            <w:r>
              <w:rPr>
                <w:b/>
                <w:bCs/>
              </w:rPr>
              <w:t xml:space="preserve">Süsteem</w:t>
            </w:r>
            <w:r>
              <w:t xml:space="preserve"> </w:t>
            </w:r>
            <w:r>
              <w:t xml:space="preserve">laadis relva — trauma + müük + üksildus</w:t>
            </w:r>
          </w:p>
        </w:tc>
      </w:tr>
      <w:tr>
        <w:tc>
          <w:tcPr/>
          <w:p>
            <w:pPr>
              <w:pStyle w:val="Compact"/>
            </w:pPr>
            <w:r>
              <w:t xml:space="preserve">Mees peab kartma</w:t>
            </w:r>
          </w:p>
        </w:tc>
        <w:tc>
          <w:tcPr/>
          <w:p>
            <w:pPr>
              <w:pStyle w:val="Compact"/>
            </w:pPr>
            <w:r>
              <w:t xml:space="preserve">Mees peab olema</w:t>
            </w:r>
            <w:r>
              <w:t xml:space="preserve"> </w:t>
            </w:r>
            <w:r>
              <w:rPr>
                <w:b/>
                <w:bCs/>
              </w:rPr>
              <w:t xml:space="preserve">teadlik</w:t>
            </w:r>
            <w:r>
              <w:t xml:space="preserve"> </w:t>
            </w:r>
            <w:r>
              <w:t xml:space="preserve">(Condition Yellow)</w:t>
            </w:r>
          </w:p>
        </w:tc>
      </w:tr>
      <w:tr>
        <w:tc>
          <w:tcPr/>
          <w:p>
            <w:pPr>
              <w:pStyle w:val="Compact"/>
            </w:pPr>
            <w:r>
              <w:t xml:space="preserve">Löö tagasi</w:t>
            </w:r>
          </w:p>
        </w:tc>
        <w:tc>
          <w:tcPr/>
          <w:p>
            <w:pPr>
              <w:pStyle w:val="Compact"/>
            </w:pPr>
            <w:r>
              <w:rPr>
                <w:b/>
                <w:bCs/>
              </w:rPr>
              <w:t xml:space="preserve">Ära feedi</w:t>
            </w:r>
            <w:r>
              <w:t xml:space="preserve"> </w:t>
            </w:r>
            <w:r>
              <w:t xml:space="preserve">— anna ruumi, näita teed (Lisa P)</w:t>
            </w:r>
          </w:p>
        </w:tc>
      </w:tr>
      <w:tr>
        <w:tc>
          <w:tcPr/>
          <w:p>
            <w:pPr>
              <w:pStyle w:val="Compact"/>
            </w:pPr>
            <w:r>
              <w:t xml:space="preserve">Naised on kurjad</w:t>
            </w:r>
          </w:p>
        </w:tc>
        <w:tc>
          <w:tcPr/>
          <w:p>
            <w:pPr>
              <w:pStyle w:val="Compact"/>
            </w:pPr>
            <w:r>
              <w:rPr>
                <w:b/>
                <w:bCs/>
              </w:rPr>
              <w:t xml:space="preserve">Keha laseb</w:t>
            </w:r>
            <w:r>
              <w:t xml:space="preserve"> </w:t>
            </w:r>
            <w:r>
              <w:t xml:space="preserve">— nad ei tea, mida teevad</w:t>
            </w:r>
          </w:p>
        </w:tc>
      </w:tr>
    </w:tbl>
    <w:p>
      <w:r>
        <w:pict>
          <v:rect style="width:0;height:1.5pt" o:hralign="center" o:hrstd="t" o:hr="t"/>
        </w:pict>
      </w:r>
    </w:p>
    <w:bookmarkEnd w:id="1089"/>
    <w:bookmarkEnd w:id="1090"/>
    <w:bookmarkStart w:id="1092" w:name="manipulatsioon-ellujäämine-mitte-kurjus"/>
    <w:p>
      <w:pPr>
        <w:pStyle w:val="Heading2"/>
      </w:pPr>
      <w:r>
        <w:rPr>
          <w:rStyle w:val="SectionNumber"/>
        </w:rPr>
        <w:t xml:space="preserve">40.4</w:t>
      </w:r>
      <w:r>
        <w:tab/>
      </w:r>
      <w:r>
        <w:t xml:space="preserve">3. Manipulatsioon — ellujäämine, mitte kurjus</w:t>
      </w:r>
    </w:p>
    <w:bookmarkStart w:id="1091" w:name="kuidas-manipulatsioon-töötab"/>
    <w:p>
      <w:pPr>
        <w:pStyle w:val="Heading3"/>
      </w:pPr>
      <w:r>
        <w:rPr>
          <w:rStyle w:val="SectionNumber"/>
        </w:rPr>
        <w:t xml:space="preserve">40.4.1</w:t>
      </w:r>
      <w:r>
        <w:tab/>
      </w:r>
      <w:r>
        <w:t xml:space="preserve">Kuidas manipulatsioon töötab</w:t>
      </w:r>
    </w:p>
    <w:p>
      <w:pPr>
        <w:pStyle w:val="SourceCode"/>
      </w:pPr>
      <w:r>
        <w:rPr>
          <w:rStyle w:val="VerbatimChar"/>
        </w:rPr>
        <w:t xml:space="preserve">Ühiskond müüb → naine ostab (lootuses) → pettumus → rohkem müüki → stress kehas</w:t>
      </w:r>
      <w:r>
        <w:br/>
      </w:r>
      <w:r>
        <w:rPr>
          <w:rStyle w:val="VerbatimChar"/>
        </w:rPr>
        <w:t xml:space="preserve"> ↑ ↓</w:t>
      </w:r>
      <w:r>
        <w:br/>
      </w:r>
      <w:r>
        <w:rPr>
          <w:rStyle w:val="VerbatimChar"/>
        </w:rPr>
        <w:t xml:space="preserve"> └──────────── magamistoas võimuvõitlus (viimane kontroll) ←───┘</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Tüüp</w:t>
            </w:r>
          </w:p>
        </w:tc>
        <w:tc>
          <w:tcPr/>
          <w:p>
            <w:pPr>
              <w:pStyle w:val="Compact"/>
            </w:pPr>
            <w:r>
              <w:t xml:space="preserve">Näide</w:t>
            </w:r>
          </w:p>
        </w:tc>
        <w:tc>
          <w:tcPr/>
          <w:p>
            <w:pPr>
              <w:pStyle w:val="Compact"/>
            </w:pPr>
            <w:r>
              <w:t xml:space="preserve">Tõde</w:t>
            </w:r>
          </w:p>
        </w:tc>
      </w:tr>
      <w:tr>
        <w:tc>
          <w:tcPr/>
          <w:p>
            <w:pPr>
              <w:pStyle w:val="Compact"/>
            </w:pPr>
            <w:r>
              <w:rPr>
                <w:b/>
                <w:bCs/>
              </w:rPr>
              <w:t xml:space="preserve">Emotsionaalne</w:t>
            </w:r>
          </w:p>
        </w:tc>
        <w:tc>
          <w:tcPr/>
          <w:p>
            <w:pPr>
              <w:pStyle w:val="Compact"/>
            </w:pPr>
            <w:r>
              <w:t xml:space="preserve">„Sa ei armasta mind, kui…”</w:t>
            </w:r>
          </w:p>
        </w:tc>
        <w:tc>
          <w:tcPr/>
          <w:p>
            <w:pPr>
              <w:pStyle w:val="Compact"/>
            </w:pPr>
            <w:r>
              <w:t xml:space="preserve">Hirm kaotada ainsa kontrolli</w:t>
            </w:r>
          </w:p>
        </w:tc>
      </w:tr>
      <w:tr>
        <w:tc>
          <w:tcPr/>
          <w:p>
            <w:pPr>
              <w:pStyle w:val="Compact"/>
            </w:pPr>
            <w:r>
              <w:rPr>
                <w:b/>
                <w:bCs/>
              </w:rPr>
              <w:t xml:space="preserve">Vaikimine</w:t>
            </w:r>
          </w:p>
        </w:tc>
        <w:tc>
          <w:tcPr/>
          <w:p>
            <w:pPr>
              <w:pStyle w:val="Compact"/>
            </w:pPr>
            <w:r>
              <w:t xml:space="preserve">Öö, selg pööratud</w:t>
            </w:r>
          </w:p>
        </w:tc>
        <w:tc>
          <w:tcPr/>
          <w:p>
            <w:pPr>
              <w:pStyle w:val="Compact"/>
            </w:pPr>
            <w:r>
              <w:t xml:space="preserve">Keha kaitseb (Lisa P)</w:t>
            </w:r>
          </w:p>
        </w:tc>
      </w:tr>
      <w:tr>
        <w:tc>
          <w:tcPr/>
          <w:p>
            <w:pPr>
              <w:pStyle w:val="Compact"/>
            </w:pPr>
            <w:r>
              <w:rPr>
                <w:b/>
                <w:bCs/>
              </w:rPr>
              <w:t xml:space="preserve">Drama</w:t>
            </w:r>
          </w:p>
        </w:tc>
        <w:tc>
          <w:tcPr/>
          <w:p>
            <w:pPr>
              <w:pStyle w:val="Compact"/>
            </w:pPr>
            <w:r>
              <w:t xml:space="preserve">Äkiline plahvatus</w:t>
            </w:r>
          </w:p>
        </w:tc>
        <w:tc>
          <w:tcPr/>
          <w:p>
            <w:pPr>
              <w:pStyle w:val="Compact"/>
            </w:pPr>
            <w:r>
              <w:t xml:space="preserve">Trauma eemaldab ähvardust</w:t>
            </w:r>
          </w:p>
        </w:tc>
      </w:tr>
      <w:tr>
        <w:tc>
          <w:tcPr/>
          <w:p>
            <w:pPr>
              <w:pStyle w:val="Compact"/>
            </w:pPr>
            <w:r>
              <w:rPr>
                <w:b/>
                <w:bCs/>
              </w:rPr>
              <w:t xml:space="preserve">Ostlemine / müük</w:t>
            </w:r>
          </w:p>
        </w:tc>
        <w:tc>
          <w:tcPr/>
          <w:p>
            <w:pPr>
              <w:pStyle w:val="Compact"/>
            </w:pPr>
            <w:r>
              <w:t xml:space="preserve">„See toode teeb mind õigeks”</w:t>
            </w:r>
          </w:p>
        </w:tc>
        <w:tc>
          <w:tcPr/>
          <w:p>
            <w:pPr>
              <w:pStyle w:val="Compact"/>
            </w:pPr>
            <w:r>
              <w:t xml:space="preserve">Tootjad teenivad, naine kannab</w:t>
            </w:r>
          </w:p>
        </w:tc>
      </w:tr>
    </w:tbl>
    <w:p>
      <w:pPr>
        <w:pStyle w:val="BodyText"/>
      </w:pPr>
      <w:r>
        <w:rPr>
          <w:b/>
          <w:bCs/>
        </w:rPr>
        <w:t xml:space="preserve">Mees peab mõistma:</w:t>
      </w:r>
      <w:r>
        <w:t xml:space="preserve"> </w:t>
      </w:r>
      <w:r>
        <w:t xml:space="preserve">see ei ole alati</w:t>
      </w:r>
      <w:r>
        <w:t xml:space="preserve"> </w:t>
      </w:r>
      <w:r>
        <w:rPr>
          <w:b/>
          <w:bCs/>
        </w:rPr>
        <w:t xml:space="preserve">sihilik</w:t>
      </w:r>
      <w:r>
        <w:t xml:space="preserve">. See on</w:t>
      </w:r>
      <w:r>
        <w:t xml:space="preserve"> </w:t>
      </w:r>
      <w:r>
        <w:rPr>
          <w:b/>
          <w:bCs/>
        </w:rPr>
        <w:t xml:space="preserve">mustri kordus</w:t>
      </w:r>
      <w:r>
        <w:t xml:space="preserve"> </w:t>
      </w:r>
      <w:r>
        <w:t xml:space="preserve">— õpitud ellujäämine.</w:t>
      </w:r>
    </w:p>
    <w:p>
      <w:pPr>
        <w:pStyle w:val="BlockText"/>
      </w:pPr>
      <w:r>
        <w:rPr>
          <w:i/>
          <w:iCs/>
        </w:rPr>
        <w:t xml:space="preserve">Sa ei võida manipulatsiooni manipulatsiooniga. Sa võidad</w:t>
      </w:r>
      <w:r>
        <w:rPr>
          <w:i/>
          <w:iCs/>
        </w:rPr>
        <w:t xml:space="preserve"> </w:t>
      </w:r>
      <w:r>
        <w:rPr>
          <w:b/>
          <w:bCs/>
          <w:i/>
          <w:iCs/>
        </w:rPr>
        <w:t xml:space="preserve">teed näitamisega</w:t>
      </w:r>
      <w:r>
        <w:rPr>
          <w:i/>
          <w:iCs/>
        </w:rPr>
        <w:t xml:space="preserve">.</w:t>
      </w:r>
    </w:p>
    <w:p>
      <w:r>
        <w:pict>
          <v:rect style="width:0;height:1.5pt" o:hralign="center" o:hrstd="t" o:hr="t"/>
        </w:pict>
      </w:r>
    </w:p>
    <w:bookmarkEnd w:id="1091"/>
    <w:bookmarkEnd w:id="1092"/>
    <w:bookmarkStart w:id="1095" w:name="X01c042fa314d2c1010e47b4b59aacd69bf8442d"/>
    <w:p>
      <w:pPr>
        <w:pStyle w:val="Heading2"/>
      </w:pPr>
      <w:r>
        <w:rPr>
          <w:rStyle w:val="SectionNumber"/>
        </w:rPr>
        <w:t xml:space="preserve">40.5</w:t>
      </w:r>
      <w:r>
        <w:tab/>
      </w:r>
      <w:r>
        <w:t xml:space="preserve">4. Meeste revolutsioon — ava silmad, võta ownership</w:t>
      </w:r>
    </w:p>
    <w:bookmarkStart w:id="1093" w:name="mis-on-valesti-läinud"/>
    <w:p>
      <w:pPr>
        <w:pStyle w:val="Heading3"/>
      </w:pPr>
      <w:r>
        <w:rPr>
          <w:rStyle w:val="SectionNumber"/>
        </w:rPr>
        <w:t xml:space="preserve">40.5.1</w:t>
      </w:r>
      <w:r>
        <w:tab/>
      </w:r>
      <w:r>
        <w:t xml:space="preserve">Mis on valesti läinud</w:t>
      </w:r>
    </w:p>
    <w:tbl>
      <w:tblPr>
        <w:tblStyle w:val="Table"/>
        <w:tblW w:type="pct" w:w="5000"/>
        <w:tblLayout w:type="fixed"/>
        <w:tblLook w:firstRow="1" w:lastRow="0" w:firstColumn="0" w:lastColumn="0" w:noHBand="0" w:noVBand="0" w:val="0020"/>
      </w:tblPr>
      <w:tblGrid>
        <w:gridCol w:w="5760"/>
        <w:gridCol w:w="2160"/>
      </w:tblGrid>
      <w:tr>
        <w:trPr>
          <w:tblHeader w:val="on"/>
        </w:trPr>
        <w:tc>
          <w:tcPr/>
          <w:p>
            <w:pPr>
              <w:pStyle w:val="Compact"/>
            </w:pPr>
            <w:r>
              <w:t xml:space="preserve">Vana narratiiv</w:t>
            </w:r>
          </w:p>
        </w:tc>
        <w:tc>
          <w:tcPr/>
          <w:p>
            <w:pPr>
              <w:pStyle w:val="Compact"/>
            </w:pPr>
            <w:r>
              <w:t xml:space="preserve">Tõde</w:t>
            </w:r>
          </w:p>
        </w:tc>
      </w:tr>
      <w:tr>
        <w:tc>
          <w:tcPr/>
          <w:p>
            <w:pPr>
              <w:pStyle w:val="Compact"/>
            </w:pPr>
            <w:r>
              <w:t xml:space="preserve">„Mees on süüdi kõiges”</w:t>
            </w:r>
          </w:p>
        </w:tc>
        <w:tc>
          <w:tcPr/>
          <w:p>
            <w:pPr>
              <w:pStyle w:val="Compact"/>
            </w:pPr>
            <w:r>
              <w:t xml:space="preserve">Mees on</w:t>
            </w:r>
            <w:r>
              <w:t xml:space="preserve"> </w:t>
            </w:r>
            <w:r>
              <w:rPr>
                <w:b/>
                <w:bCs/>
              </w:rPr>
              <w:t xml:space="preserve">segaduses</w:t>
            </w:r>
            <w:r>
              <w:t xml:space="preserve"> </w:t>
            </w:r>
            <w:r>
              <w:t xml:space="preserve">— teda ei õpetatud</w:t>
            </w:r>
          </w:p>
        </w:tc>
      </w:tr>
      <w:tr>
        <w:tc>
          <w:tcPr/>
          <w:p>
            <w:pPr>
              <w:pStyle w:val="Compact"/>
            </w:pPr>
            <w:r>
              <w:t xml:space="preserve">„Mees planeerib naise maha”</w:t>
            </w:r>
          </w:p>
        </w:tc>
        <w:tc>
          <w:tcPr/>
          <w:p>
            <w:pPr>
              <w:pStyle w:val="Compact"/>
            </w:pPr>
            <w:r>
              <w:rPr>
                <w:b/>
                <w:bCs/>
              </w:rPr>
              <w:t xml:space="preserve">Ühiskond</w:t>
            </w:r>
            <w:r>
              <w:t xml:space="preserve"> </w:t>
            </w:r>
            <w:r>
              <w:t xml:space="preserve">planeeris mudeli, kus mõlemad kaotavad</w:t>
            </w:r>
          </w:p>
        </w:tc>
      </w:tr>
      <w:tr>
        <w:tc>
          <w:tcPr/>
          <w:p>
            <w:pPr>
              <w:pStyle w:val="Compact"/>
            </w:pPr>
            <w:r>
              <w:t xml:space="preserve">„Võta kokku ja ole mees”</w:t>
            </w:r>
          </w:p>
        </w:tc>
        <w:tc>
          <w:tcPr/>
          <w:p>
            <w:pPr>
              <w:pStyle w:val="Compact"/>
            </w:pPr>
            <w:r>
              <w:t xml:space="preserve">„Võta kokku”</w:t>
            </w:r>
            <w:r>
              <w:t xml:space="preserve"> </w:t>
            </w:r>
            <w:r>
              <w:rPr>
                <w:b/>
                <w:bCs/>
              </w:rPr>
              <w:t xml:space="preserve">triggerib</w:t>
            </w:r>
            <w:r>
              <w:t xml:space="preserve"> </w:t>
            </w:r>
            <w:r>
              <w:t xml:space="preserve">traumat (Lisa P)</w:t>
            </w:r>
          </w:p>
        </w:tc>
      </w:tr>
      <w:tr>
        <w:tc>
          <w:tcPr/>
          <w:p>
            <w:pPr>
              <w:pStyle w:val="Compact"/>
            </w:pPr>
            <w:r>
              <w:t xml:space="preserve">„Räägi loogiliselt”</w:t>
            </w:r>
          </w:p>
        </w:tc>
        <w:tc>
          <w:tcPr/>
          <w:p>
            <w:pPr>
              <w:pStyle w:val="Compact"/>
            </w:pPr>
            <w:r>
              <w:t xml:space="preserve">Loogika</w:t>
            </w:r>
            <w:r>
              <w:t xml:space="preserve"> </w:t>
            </w:r>
            <w:r>
              <w:rPr>
                <w:b/>
                <w:bCs/>
              </w:rPr>
              <w:t xml:space="preserve">ei tööta</w:t>
            </w:r>
            <w:r>
              <w:t xml:space="preserve"> </w:t>
            </w:r>
            <w:r>
              <w:t xml:space="preserve">trauma olekus</w:t>
            </w:r>
          </w:p>
        </w:tc>
      </w:tr>
    </w:tbl>
    <w:bookmarkEnd w:id="1093"/>
    <w:bookmarkStart w:id="1094" w:name="extreme-ownership-mehe-revolutsioon"/>
    <w:p>
      <w:pPr>
        <w:pStyle w:val="Heading3"/>
      </w:pPr>
      <w:r>
        <w:rPr>
          <w:rStyle w:val="SectionNumber"/>
        </w:rPr>
        <w:t xml:space="preserve">40.5.2</w:t>
      </w:r>
      <w:r>
        <w:tab/>
      </w:r>
      <w:r>
        <w:t xml:space="preserve">Extreme Ownership — mehe revolutsioon</w:t>
      </w:r>
    </w:p>
    <w:p>
      <w:pPr>
        <w:pStyle w:val="FirstParagraph"/>
      </w:pPr>
      <w:r>
        <w:rPr>
          <w:b/>
          <w:bCs/>
        </w:rPr>
        <w:t xml:space="preserve">Renee positsioon:</w:t>
      </w:r>
    </w:p>
    <w:p>
      <w:pPr>
        <w:pStyle w:val="BlockText"/>
      </w:pPr>
      <w:r>
        <w:rPr>
          <w:i/>
          <w:iCs/>
        </w:rPr>
        <w:t xml:space="preserve">Mees peab avama silmad ja ütlema:</w:t>
      </w:r>
      <w:r>
        <w:rPr>
          <w:i/>
          <w:iCs/>
        </w:rPr>
        <w:t xml:space="preserve"> </w:t>
      </w:r>
      <w:r>
        <w:rPr>
          <w:b/>
          <w:bCs/>
          <w:i/>
          <w:iCs/>
        </w:rPr>
        <w:t xml:space="preserve">„See on välja kontrolli.”</w:t>
      </w:r>
      <w:r>
        <w:rPr>
          <w:i/>
          <w:iCs/>
        </w:rPr>
        <w:t xml:space="preserve"> </w:t>
      </w:r>
      <w:r>
        <w:rPr>
          <w:i/>
          <w:iCs/>
        </w:rPr>
        <w:t xml:space="preserve">Mitte „sina oled hull” — vaid</w:t>
      </w:r>
      <w:r>
        <w:rPr>
          <w:i/>
          <w:iCs/>
        </w:rPr>
        <w:t xml:space="preserve"> </w:t>
      </w:r>
      <w:r>
        <w:rPr>
          <w:b/>
          <w:bCs/>
          <w:i/>
          <w:iCs/>
        </w:rPr>
        <w:t xml:space="preserve">„meil on probleem ja mina võtan ownership.”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Mehe tegevus</w:t>
            </w:r>
          </w:p>
        </w:tc>
      </w:tr>
      <w:tr>
        <w:tc>
          <w:tcPr/>
          <w:p>
            <w:pPr>
              <w:pStyle w:val="Compact"/>
            </w:pPr>
            <w:r>
              <w:t xml:space="preserve">1</w:t>
            </w:r>
          </w:p>
        </w:tc>
        <w:tc>
          <w:tcPr/>
          <w:p>
            <w:pPr>
              <w:pStyle w:val="Compact"/>
            </w:pPr>
            <w:r>
              <w:rPr>
                <w:b/>
                <w:bCs/>
              </w:rPr>
              <w:t xml:space="preserve">Tunnista</w:t>
            </w:r>
            <w:r>
              <w:t xml:space="preserve"> </w:t>
            </w:r>
            <w:r>
              <w:t xml:space="preserve">— midagi on valesti (mitte ainult „tema viga”)</w:t>
            </w:r>
          </w:p>
        </w:tc>
      </w:tr>
      <w:tr>
        <w:tc>
          <w:tcPr/>
          <w:p>
            <w:pPr>
              <w:pStyle w:val="Compact"/>
            </w:pPr>
            <w:r>
              <w:t xml:space="preserve">2</w:t>
            </w:r>
          </w:p>
        </w:tc>
        <w:tc>
          <w:tcPr/>
          <w:p>
            <w:pPr>
              <w:pStyle w:val="Compact"/>
            </w:pPr>
            <w:r>
              <w:rPr>
                <w:b/>
                <w:bCs/>
              </w:rPr>
              <w:t xml:space="preserve">Loe</w:t>
            </w:r>
            <w:r>
              <w:t xml:space="preserve"> </w:t>
            </w:r>
            <w:r>
              <w:t xml:space="preserve">— Lisa P, Lisa AA,</w:t>
            </w:r>
            <w:r>
              <w:t xml:space="preserve"> </w:t>
            </w:r>
            <w:r>
              <w:rPr>
                <w:i/>
                <w:iCs/>
              </w:rPr>
              <w:t xml:space="preserve">Intiimsuse atlas</w:t>
            </w:r>
          </w:p>
        </w:tc>
      </w:tr>
      <w:tr>
        <w:tc>
          <w:tcPr/>
          <w:p>
            <w:pPr>
              <w:pStyle w:val="Compact"/>
            </w:pPr>
            <w:r>
              <w:t xml:space="preserve">3</w:t>
            </w:r>
          </w:p>
        </w:tc>
        <w:tc>
          <w:tcPr/>
          <w:p>
            <w:pPr>
              <w:pStyle w:val="Compact"/>
            </w:pPr>
            <w:r>
              <w:rPr>
                <w:b/>
                <w:bCs/>
              </w:rPr>
              <w:t xml:space="preserve">Ära feedi</w:t>
            </w:r>
            <w:r>
              <w:t xml:space="preserve"> </w:t>
            </w:r>
            <w:r>
              <w:t xml:space="preserve">drama — ruum, turvalisus, ignoreeri haukumist</w:t>
            </w:r>
          </w:p>
        </w:tc>
      </w:tr>
      <w:tr>
        <w:tc>
          <w:tcPr/>
          <w:p>
            <w:pPr>
              <w:pStyle w:val="Compact"/>
            </w:pPr>
            <w:r>
              <w:t xml:space="preserve">4</w:t>
            </w:r>
          </w:p>
        </w:tc>
        <w:tc>
          <w:tcPr/>
          <w:p>
            <w:pPr>
              <w:pStyle w:val="Compact"/>
            </w:pPr>
            <w:r>
              <w:rPr>
                <w:b/>
                <w:bCs/>
              </w:rPr>
              <w:t xml:space="preserve">Näita teed</w:t>
            </w:r>
            <w:r>
              <w:t xml:space="preserve"> </w:t>
            </w:r>
            <w:r>
              <w:t xml:space="preserve">— mitte käsk, vaid</w:t>
            </w:r>
            <w:r>
              <w:t xml:space="preserve"> </w:t>
            </w:r>
            <w:r>
              <w:rPr>
                <w:b/>
                <w:bCs/>
              </w:rPr>
              <w:t xml:space="preserve">eeskuju</w:t>
            </w:r>
          </w:p>
        </w:tc>
      </w:tr>
      <w:tr>
        <w:tc>
          <w:tcPr/>
          <w:p>
            <w:pPr>
              <w:pStyle w:val="Compact"/>
            </w:pPr>
            <w:r>
              <w:t xml:space="preserve">5</w:t>
            </w:r>
          </w:p>
        </w:tc>
        <w:tc>
          <w:tcPr/>
          <w:p>
            <w:pPr>
              <w:pStyle w:val="Compact"/>
            </w:pPr>
            <w:r>
              <w:rPr>
                <w:b/>
                <w:bCs/>
              </w:rPr>
              <w:t xml:space="preserve">Pane end kirja</w:t>
            </w:r>
            <w:r>
              <w:t xml:space="preserve"> </w:t>
            </w:r>
            <w:r>
              <w:t xml:space="preserve">Eppule — yoni/intiimsus naistele ja meestele</w:t>
            </w:r>
          </w:p>
        </w:tc>
      </w:tr>
      <w:tr>
        <w:tc>
          <w:tcPr/>
          <w:p>
            <w:pPr>
              <w:pStyle w:val="Compact"/>
            </w:pPr>
            <w:r>
              <w:t xml:space="preserve">6</w:t>
            </w:r>
          </w:p>
        </w:tc>
        <w:tc>
          <w:tcPr/>
          <w:p>
            <w:pPr>
              <w:pStyle w:val="Compact"/>
            </w:pPr>
            <w:r>
              <w:rPr>
                <w:b/>
                <w:bCs/>
              </w:rPr>
              <w:t xml:space="preserve">Partnerlus</w:t>
            </w:r>
            <w:r>
              <w:t xml:space="preserve"> </w:t>
            </w:r>
            <w:r>
              <w:t xml:space="preserve">— isa kohal, pere rindejoon (Lisa E, Z)</w:t>
            </w:r>
          </w:p>
        </w:tc>
      </w:tr>
    </w:tbl>
    <w:p>
      <w:pPr>
        <w:pStyle w:val="BodyText"/>
      </w:pPr>
      <w:r>
        <w:rPr>
          <w:b/>
          <w:bCs/>
        </w:rPr>
        <w:t xml:space="preserve">Mees ei ole see, kes naise „maha planeerib”.</w:t>
      </w:r>
      <w:r>
        <w:t xml:space="preserve"> </w:t>
      </w:r>
      <w:r>
        <w:t xml:space="preserve">Mees on see, kes</w:t>
      </w:r>
      <w:r>
        <w:t xml:space="preserve"> </w:t>
      </w:r>
      <w:r>
        <w:rPr>
          <w:b/>
          <w:bCs/>
        </w:rPr>
        <w:t xml:space="preserve">esimesena ütleb</w:t>
      </w:r>
      <w:r>
        <w:t xml:space="preserve">:</w:t>
      </w:r>
      <w:r>
        <w:t xml:space="preserve"> </w:t>
      </w:r>
      <w:r>
        <w:rPr>
          <w:i/>
          <w:iCs/>
        </w:rPr>
        <w:t xml:space="preserve">ma ei tea kõike, aga ma otsin teed välja — ja ma näitan sulle seda teed.</w:t>
      </w:r>
    </w:p>
    <w:p>
      <w:r>
        <w:pict>
          <v:rect style="width:0;height:1.5pt" o:hralign="center" o:hrstd="t" o:hr="t"/>
        </w:pict>
      </w:r>
    </w:p>
    <w:bookmarkEnd w:id="1094"/>
    <w:bookmarkEnd w:id="1095"/>
    <w:bookmarkStart w:id="1099" w:name="näita-talle-teed-kuidas-see-tehakse"/>
    <w:p>
      <w:pPr>
        <w:pStyle w:val="Heading2"/>
      </w:pPr>
      <w:r>
        <w:rPr>
          <w:rStyle w:val="SectionNumber"/>
        </w:rPr>
        <w:t xml:space="preserve">40.6</w:t>
      </w:r>
      <w:r>
        <w:tab/>
      </w:r>
      <w:r>
        <w:t xml:space="preserve">5. Näita talle teed — kuidas see tehakse</w:t>
      </w:r>
    </w:p>
    <w:bookmarkStart w:id="1096" w:name="revolutsiooniline-teekaart-mitte-käsk"/>
    <w:p>
      <w:pPr>
        <w:pStyle w:val="Heading3"/>
      </w:pPr>
      <w:r>
        <w:rPr>
          <w:rStyle w:val="SectionNumber"/>
        </w:rPr>
        <w:t xml:space="preserve">40.6.1</w:t>
      </w:r>
      <w:r>
        <w:tab/>
      </w:r>
      <w:r>
        <w:t xml:space="preserve">Revolutsiooniline teekaart (mitte käsk)</w:t>
      </w:r>
    </w:p>
    <w:p>
      <w:pPr>
        <w:pStyle w:val="SourceCode"/>
      </w:pPr>
      <w:r>
        <w:rPr>
          <w:rStyle w:val="VerbatimChar"/>
        </w:rPr>
        <w:t xml:space="preserve">1. TURVALISUS (Lisa P) → ruum, mitte surve</w:t>
      </w:r>
      <w:r>
        <w:br/>
      </w:r>
      <w:r>
        <w:rPr>
          <w:rStyle w:val="VerbatimChar"/>
        </w:rPr>
        <w:t xml:space="preserve">2. TOIMIMINE (Lisa V, AB) → uni, keha, liikumine</w:t>
      </w:r>
      <w:r>
        <w:br/>
      </w:r>
      <w:r>
        <w:rPr>
          <w:rStyle w:val="VerbatimChar"/>
        </w:rPr>
        <w:t xml:space="preserve">3. TEOORIA (Lisa AA) → Intiimsuse atlas — kuidas keha töimib</w:t>
      </w:r>
      <w:r>
        <w:br/>
      </w:r>
      <w:r>
        <w:rPr>
          <w:rStyle w:val="VerbatimChar"/>
        </w:rPr>
        <w:t xml:space="preserve">4. PRAKTIKA (Epp Kärsin) → yoni koolitus, aus vestlus</w:t>
      </w:r>
      <w:r>
        <w:br/>
      </w:r>
      <w:r>
        <w:rPr>
          <w:rStyle w:val="VerbatimChar"/>
        </w:rPr>
        <w:t xml:space="preserve">5. STRUKTUUR (Lisa Z, E) → partnerlus, isa kohal, pere rindejoon</w:t>
      </w:r>
      <w:r>
        <w:br/>
      </w:r>
      <w:r>
        <w:rPr>
          <w:rStyle w:val="VerbatimChar"/>
        </w:rPr>
        <w:t xml:space="preserve">6. KORDUS → iga päev väike samm, mitte üks suur kõne</w:t>
      </w:r>
    </w:p>
    <w:bookmarkEnd w:id="1096"/>
    <w:bookmarkStart w:id="1097" w:name="konkreetsed-sammud-mehele"/>
    <w:p>
      <w:pPr>
        <w:pStyle w:val="Heading3"/>
      </w:pPr>
      <w:r>
        <w:rPr>
          <w:rStyle w:val="SectionNumber"/>
        </w:rPr>
        <w:t xml:space="preserve">40.6.2</w:t>
      </w:r>
      <w:r>
        <w:tab/>
      </w:r>
      <w:r>
        <w:t xml:space="preserve">Konkreetsed sammud mehele</w:t>
      </w:r>
    </w:p>
    <w:tbl>
      <w:tblPr>
        <w:tblStyle w:val="Table"/>
        <w:tblW w:type="pct" w:w="5000"/>
        <w:tblLayout w:type="fixed"/>
        <w:tblLook w:firstRow="1" w:lastRow="0" w:firstColumn="0" w:lastColumn="0" w:noHBand="0" w:noVBand="0" w:val="0020"/>
      </w:tblPr>
      <w:tblGrid>
        <w:gridCol w:w="950"/>
        <w:gridCol w:w="2851"/>
        <w:gridCol w:w="4118"/>
      </w:tblGrid>
      <w:tr>
        <w:trPr>
          <w:tblHeader w:val="on"/>
        </w:trPr>
        <w:tc>
          <w:tcPr/>
          <w:p>
            <w:pPr>
              <w:pStyle w:val="Compact"/>
            </w:pPr>
            <w:r>
              <w:t xml:space="preserve">#</w:t>
            </w:r>
          </w:p>
        </w:tc>
        <w:tc>
          <w:tcPr/>
          <w:p>
            <w:pPr>
              <w:pStyle w:val="Compact"/>
            </w:pPr>
            <w:r>
              <w:t xml:space="preserve">Tegevus</w:t>
            </w:r>
          </w:p>
        </w:tc>
        <w:tc>
          <w:tcPr/>
          <w:p>
            <w:pPr>
              <w:pStyle w:val="Compact"/>
            </w:pPr>
            <w:r>
              <w:t xml:space="preserve">Link / Lisa</w:t>
            </w:r>
          </w:p>
        </w:tc>
      </w:tr>
      <w:tr>
        <w:tc>
          <w:tcPr/>
          <w:p>
            <w:pPr>
              <w:pStyle w:val="Compact"/>
            </w:pPr>
            <w:r>
              <w:t xml:space="preserve">1</w:t>
            </w:r>
          </w:p>
        </w:tc>
        <w:tc>
          <w:tcPr/>
          <w:p>
            <w:pPr>
              <w:pStyle w:val="Compact"/>
            </w:pPr>
            <w:r>
              <w:t xml:space="preserve">Loe</w:t>
            </w:r>
            <w:r>
              <w:t xml:space="preserve"> </w:t>
            </w:r>
            <w:r>
              <w:rPr>
                <w:b/>
                <w:bCs/>
              </w:rPr>
              <w:t xml:space="preserve">Lisa P KRIITILINE</w:t>
            </w:r>
            <w:r>
              <w:t xml:space="preserve"> </w:t>
            </w:r>
            <w:r>
              <w:t xml:space="preserve">— ära võitle öösel</w:t>
            </w:r>
          </w:p>
        </w:tc>
        <w:tc>
          <w:tcPr/>
          <w:p>
            <w:pPr>
              <w:pStyle w:val="Compact"/>
            </w:pPr>
            <w:r>
              <w:t xml:space="preserve">Lisa P</w:t>
            </w:r>
          </w:p>
        </w:tc>
      </w:tr>
      <w:tr>
        <w:tc>
          <w:tcPr/>
          <w:p>
            <w:pPr>
              <w:pStyle w:val="Compact"/>
            </w:pPr>
            <w:r>
              <w:t xml:space="preserve">2</w:t>
            </w:r>
          </w:p>
        </w:tc>
        <w:tc>
          <w:tcPr/>
          <w:p>
            <w:pPr>
              <w:pStyle w:val="Compact"/>
            </w:pPr>
            <w:r>
              <w:t xml:space="preserve">Loe</w:t>
            </w:r>
            <w:r>
              <w:t xml:space="preserve"> </w:t>
            </w:r>
            <w:r>
              <w:rPr>
                <w:b/>
                <w:bCs/>
              </w:rPr>
              <w:t xml:space="preserve">Intiimsuse atlasi</w:t>
            </w:r>
            <w:r>
              <w:t xml:space="preserve"> </w:t>
            </w:r>
            <w:r>
              <w:t xml:space="preserve">— mõista erinevust</w:t>
            </w:r>
          </w:p>
        </w:tc>
        <w:tc>
          <w:tcPr/>
          <w:p>
            <w:pPr>
              <w:pStyle w:val="Compact"/>
            </w:pPr>
            <w:r>
              <w:t xml:space="preserve">Lisa AA</w:t>
            </w:r>
          </w:p>
        </w:tc>
      </w:tr>
      <w:tr>
        <w:tc>
          <w:tcPr/>
          <w:p>
            <w:pPr>
              <w:pStyle w:val="Compact"/>
            </w:pPr>
            <w:r>
              <w:t xml:space="preserve">3</w:t>
            </w:r>
          </w:p>
        </w:tc>
        <w:tc>
          <w:tcPr/>
          <w:p>
            <w:pPr>
              <w:pStyle w:val="Compact"/>
            </w:pPr>
            <w:r>
              <w:rPr>
                <w:b/>
                <w:bCs/>
              </w:rPr>
              <w:t xml:space="preserve">Pane end kirja</w:t>
            </w:r>
            <w:r>
              <w:t xml:space="preserve"> </w:t>
            </w:r>
            <w:r>
              <w:t xml:space="preserve">Epp Kärsinile</w:t>
            </w:r>
          </w:p>
        </w:tc>
        <w:tc>
          <w:tcPr/>
          <w:p>
            <w:pPr>
              <w:pStyle w:val="Compact"/>
            </w:pPr>
            <w:hyperlink r:id="rId39">
              <w:r>
                <w:rPr>
                  <w:rStyle w:val="Hyperlink"/>
                </w:rPr>
                <w:t xml:space="preserve">eppkarsin.com</w:t>
              </w:r>
            </w:hyperlink>
            <w:r>
              <w:t xml:space="preserve"> </w:t>
            </w:r>
            <w:r>
              <w:t xml:space="preserve">·</w:t>
            </w:r>
            <w:r>
              <w:t xml:space="preserve"> </w:t>
            </w:r>
            <w:r>
              <w:rPr>
                <w:b/>
                <w:bCs/>
              </w:rPr>
              <w:t xml:space="preserve">5362 8568</w:t>
            </w:r>
          </w:p>
        </w:tc>
      </w:tr>
      <w:tr>
        <w:tc>
          <w:tcPr/>
          <w:p>
            <w:pPr>
              <w:pStyle w:val="Compact"/>
            </w:pPr>
            <w:r>
              <w:t xml:space="preserve">4</w:t>
            </w:r>
          </w:p>
        </w:tc>
        <w:tc>
          <w:tcPr/>
          <w:p>
            <w:pPr>
              <w:pStyle w:val="Compact"/>
            </w:pPr>
            <w:r>
              <w:t xml:space="preserve">Üks</w:t>
            </w:r>
            <w:r>
              <w:t xml:space="preserve"> </w:t>
            </w:r>
            <w:r>
              <w:rPr>
                <w:b/>
                <w:bCs/>
              </w:rPr>
              <w:t xml:space="preserve">ekraanivaba</w:t>
            </w:r>
            <w:r>
              <w:t xml:space="preserve"> </w:t>
            </w:r>
            <w:r>
              <w:t xml:space="preserve">õhtu nädalas — pere rindejoon</w:t>
            </w:r>
          </w:p>
        </w:tc>
        <w:tc>
          <w:tcPr/>
          <w:p>
            <w:pPr>
              <w:pStyle w:val="Compact"/>
            </w:pPr>
            <w:r>
              <w:t xml:space="preserve">Lisa E</w:t>
            </w:r>
          </w:p>
        </w:tc>
      </w:tr>
      <w:tr>
        <w:tc>
          <w:tcPr/>
          <w:p>
            <w:pPr>
              <w:pStyle w:val="Compact"/>
            </w:pPr>
            <w:r>
              <w:t xml:space="preserve">5</w:t>
            </w:r>
          </w:p>
        </w:tc>
        <w:tc>
          <w:tcPr/>
          <w:p>
            <w:pPr>
              <w:pStyle w:val="Compact"/>
            </w:pPr>
            <w:r>
              <w:t xml:space="preserve">Mine</w:t>
            </w:r>
            <w:r>
              <w:t xml:space="preserve"> </w:t>
            </w:r>
            <w:r>
              <w:rPr>
                <w:b/>
                <w:bCs/>
              </w:rPr>
              <w:t xml:space="preserve">Pühalisse</w:t>
            </w:r>
            <w:r>
              <w:t xml:space="preserve"> </w:t>
            </w:r>
            <w:r>
              <w:t xml:space="preserve">/ Hi on Life — näita, mis on võimalik</w:t>
            </w:r>
          </w:p>
        </w:tc>
        <w:tc>
          <w:tcPr/>
          <w:p>
            <w:pPr>
              <w:pStyle w:val="Compact"/>
            </w:pPr>
            <w:r>
              <w:t xml:space="preserve">puhali.ee</w:t>
            </w:r>
          </w:p>
        </w:tc>
      </w:tr>
      <w:tr>
        <w:tc>
          <w:tcPr/>
          <w:p>
            <w:pPr>
              <w:pStyle w:val="Compact"/>
            </w:pPr>
            <w:r>
              <w:t xml:space="preserve">6</w:t>
            </w:r>
          </w:p>
        </w:tc>
        <w:tc>
          <w:tcPr/>
          <w:p>
            <w:pPr>
              <w:pStyle w:val="Compact"/>
            </w:pPr>
            <w:r>
              <w:t xml:space="preserve">Räägi</w:t>
            </w:r>
            <w:r>
              <w:t xml:space="preserve"> </w:t>
            </w:r>
            <w:r>
              <w:rPr>
                <w:b/>
                <w:bCs/>
              </w:rPr>
              <w:t xml:space="preserve">ausalt</w:t>
            </w:r>
            <w:r>
              <w:t xml:space="preserve"> </w:t>
            </w:r>
            <w:r>
              <w:t xml:space="preserve">— „ma tahan õppida, mitte võita”</w:t>
            </w:r>
          </w:p>
        </w:tc>
        <w:tc>
          <w:tcPr/>
          <w:p>
            <w:pPr>
              <w:pStyle w:val="Compact"/>
            </w:pPr>
            <w:r>
              <w:t xml:space="preserve">Lisa I</w:t>
            </w:r>
          </w:p>
        </w:tc>
      </w:tr>
      <w:tr>
        <w:tc>
          <w:tcPr/>
          <w:p>
            <w:pPr>
              <w:pStyle w:val="Compact"/>
            </w:pPr>
            <w:r>
              <w:t xml:space="preserve">7</w:t>
            </w:r>
          </w:p>
        </w:tc>
        <w:tc>
          <w:tcPr/>
          <w:p>
            <w:pPr>
              <w:pStyle w:val="Compact"/>
            </w:pPr>
            <w:r>
              <w:t xml:space="preserve">Kui trauma sügav — suuna</w:t>
            </w:r>
            <w:r>
              <w:t xml:space="preserve"> </w:t>
            </w:r>
            <w:r>
              <w:rPr>
                <w:b/>
                <w:bCs/>
              </w:rPr>
              <w:t xml:space="preserve">Kert Grünberg</w:t>
            </w:r>
            <w:r>
              <w:t xml:space="preserve">, EMDR</w:t>
            </w:r>
          </w:p>
        </w:tc>
        <w:tc>
          <w:tcPr/>
          <w:p>
            <w:pPr>
              <w:pStyle w:val="Compact"/>
            </w:pPr>
            <w:r>
              <w:t xml:space="preserve">Lisa H, P</w:t>
            </w:r>
          </w:p>
        </w:tc>
      </w:tr>
    </w:tbl>
    <w:bookmarkEnd w:id="1097"/>
    <w:bookmarkStart w:id="1098" w:name="mida-öelda-mitte-öösel-triggeris"/>
    <w:p>
      <w:pPr>
        <w:pStyle w:val="Heading3"/>
      </w:pPr>
      <w:r>
        <w:rPr>
          <w:rStyle w:val="SectionNumber"/>
        </w:rPr>
        <w:t xml:space="preserve">40.6.3</w:t>
      </w:r>
      <w:r>
        <w:tab/>
      </w:r>
      <w:r>
        <w:t xml:space="preserve">Mida öelda (mitte öösel triggeris)</w:t>
      </w:r>
    </w:p>
    <w:p>
      <w:pPr>
        <w:pStyle w:val="FirstParagraph"/>
      </w:pPr>
      <w:r>
        <w:rPr>
          <w:b/>
          <w:bCs/>
        </w:rPr>
        <w:t xml:space="preserve">Ära ütle:</w:t>
      </w:r>
      <w:r>
        <w:t xml:space="preserve"> </w:t>
      </w:r>
      <w:r>
        <w:t xml:space="preserve">- „Sa oled manipulaator”</w:t>
      </w:r>
      <w:r>
        <w:t xml:space="preserve"> </w:t>
      </w:r>
      <w:r>
        <w:t xml:space="preserve">- „Sa oled kuri”</w:t>
      </w:r>
      <w:r>
        <w:t xml:space="preserve"> </w:t>
      </w:r>
      <w:r>
        <w:t xml:space="preserve">- „Logically you are wrong”</w:t>
      </w:r>
    </w:p>
    <w:p>
      <w:pPr>
        <w:pStyle w:val="BodyText"/>
      </w:pPr>
      <w:r>
        <w:rPr>
          <w:b/>
          <w:bCs/>
        </w:rPr>
        <w:t xml:space="preserve">Ütle (kui rahulik):</w:t>
      </w:r>
      <w:r>
        <w:t xml:space="preserve"> </w:t>
      </w:r>
      <w:r>
        <w:t xml:space="preserve">- „Ma tahan, et meil oleks parem. Ma ei tea kõike. Ma olen valmis õppima.”</w:t>
      </w:r>
      <w:r>
        <w:t xml:space="preserve"> </w:t>
      </w:r>
      <w:r>
        <w:t xml:space="preserve">- „Ma lugesin Intiimsuse atlasi. Ma panen end kirja Eppule. Kas sa tuled kaasa?”</w:t>
      </w:r>
      <w:r>
        <w:t xml:space="preserve"> </w:t>
      </w:r>
      <w:r>
        <w:t xml:space="preserve">- „Sa ei ole minu vaenlane. Mina ei ole sinu vaenlane. Ühiskond müüs meile mõlemale vale.”</w:t>
      </w:r>
    </w:p>
    <w:p>
      <w:r>
        <w:pict>
          <v:rect style="width:0;height:1.5pt" o:hralign="center" o:hrstd="t" o:hr="t"/>
        </w:pict>
      </w:r>
    </w:p>
    <w:bookmarkEnd w:id="1098"/>
    <w:bookmarkEnd w:id="1099"/>
    <w:bookmarkStart w:id="1100" w:name="revolutsiooniline-manifest-magamistuba"/>
    <w:p>
      <w:pPr>
        <w:pStyle w:val="Heading2"/>
      </w:pPr>
      <w:r>
        <w:rPr>
          <w:rStyle w:val="SectionNumber"/>
        </w:rPr>
        <w:t xml:space="preserve">40.7</w:t>
      </w:r>
      <w:r>
        <w:tab/>
      </w:r>
      <w:r>
        <w:t xml:space="preserve">6. Revolutsiooniline manifest — magamistuba</w:t>
      </w:r>
    </w:p>
    <w:p>
      <w:pPr>
        <w:pStyle w:val="BlockText"/>
      </w:pPr>
      <w:r>
        <w:rPr>
          <w:b/>
          <w:bCs/>
        </w:rPr>
        <w:t xml:space="preserve">Loeme seda valjult — ükskord. Siis elame seda.</w:t>
      </w:r>
    </w:p>
    <w:p>
      <w:pPr>
        <w:pStyle w:val="Compact"/>
        <w:numPr>
          <w:ilvl w:val="0"/>
          <w:numId w:val="1339"/>
        </w:numPr>
      </w:pPr>
      <w:r>
        <w:rPr>
          <w:b/>
          <w:bCs/>
        </w:rPr>
        <w:t xml:space="preserve">Naised ei ole kurjad.</w:t>
      </w:r>
      <w:r>
        <w:t xml:space="preserve"> </w:t>
      </w:r>
      <w:r>
        <w:t xml:space="preserve">Nad on pimestatud, ülekoormatud ja trauma poolt laetud.</w:t>
      </w:r>
    </w:p>
    <w:p>
      <w:pPr>
        <w:pStyle w:val="Compact"/>
        <w:numPr>
          <w:ilvl w:val="0"/>
          <w:numId w:val="1339"/>
        </w:numPr>
      </w:pPr>
      <w:r>
        <w:rPr>
          <w:b/>
          <w:bCs/>
        </w:rPr>
        <w:t xml:space="preserve">Mehed ei planeeri naisi maha.</w:t>
      </w:r>
      <w:r>
        <w:t xml:space="preserve"> </w:t>
      </w:r>
      <w:r>
        <w:t xml:space="preserve">Mehed on samuti pimestatud — „võta kokku”, alkohol, töö, häbi.</w:t>
      </w:r>
    </w:p>
    <w:p>
      <w:pPr>
        <w:pStyle w:val="Compact"/>
        <w:numPr>
          <w:ilvl w:val="0"/>
          <w:numId w:val="1339"/>
        </w:numPr>
      </w:pPr>
      <w:r>
        <w:rPr>
          <w:b/>
          <w:bCs/>
        </w:rPr>
        <w:t xml:space="preserve">Magamistuba on kontrolli lahinguväli</w:t>
      </w:r>
      <w:r>
        <w:t xml:space="preserve"> </w:t>
      </w:r>
      <w:r>
        <w:t xml:space="preserve">— mitte kurjuse pesa. Mõista seda.</w:t>
      </w:r>
    </w:p>
    <w:p>
      <w:pPr>
        <w:pStyle w:val="Compact"/>
        <w:numPr>
          <w:ilvl w:val="0"/>
          <w:numId w:val="1339"/>
        </w:numPr>
      </w:pPr>
      <w:r>
        <w:rPr>
          <w:b/>
          <w:bCs/>
        </w:rPr>
        <w:t xml:space="preserve">Manipulatsioon on ellujäämine</w:t>
      </w:r>
      <w:r>
        <w:t xml:space="preserve"> </w:t>
      </w:r>
      <w:r>
        <w:t xml:space="preserve">— mitte alati tahtlik.</w:t>
      </w:r>
      <w:r>
        <w:t xml:space="preserve"> </w:t>
      </w:r>
      <w:r>
        <w:rPr>
          <w:b/>
          <w:bCs/>
        </w:rPr>
        <w:t xml:space="preserve">Ära feedi.</w:t>
      </w:r>
    </w:p>
    <w:p>
      <w:pPr>
        <w:pStyle w:val="Compact"/>
        <w:numPr>
          <w:ilvl w:val="0"/>
          <w:numId w:val="1339"/>
        </w:numPr>
      </w:pPr>
      <w:r>
        <w:rPr>
          <w:b/>
          <w:bCs/>
        </w:rPr>
        <w:t xml:space="preserve">Mees võtab ownership</w:t>
      </w:r>
      <w:r>
        <w:t xml:space="preserve"> </w:t>
      </w:r>
      <w:r>
        <w:t xml:space="preserve">— avab silmad, ütleb „see on välja kontrolli”, otsib teed.</w:t>
      </w:r>
    </w:p>
    <w:p>
      <w:pPr>
        <w:pStyle w:val="Compact"/>
        <w:numPr>
          <w:ilvl w:val="0"/>
          <w:numId w:val="1339"/>
        </w:numPr>
      </w:pPr>
      <w:r>
        <w:rPr>
          <w:b/>
          <w:bCs/>
        </w:rPr>
        <w:t xml:space="preserve">Näita teed</w:t>
      </w:r>
      <w:r>
        <w:t xml:space="preserve"> </w:t>
      </w:r>
      <w:r>
        <w:t xml:space="preserve">— Intiimsuse atlas, Epp Kärsin, partnerlus, isa kohal, pere.</w:t>
      </w:r>
    </w:p>
    <w:p>
      <w:pPr>
        <w:pStyle w:val="Compact"/>
        <w:numPr>
          <w:ilvl w:val="0"/>
          <w:numId w:val="1339"/>
        </w:numPr>
      </w:pPr>
      <w:r>
        <w:rPr>
          <w:b/>
          <w:bCs/>
        </w:rPr>
        <w:t xml:space="preserve">To heal is to feel</w:t>
      </w:r>
      <w:r>
        <w:t xml:space="preserve"> </w:t>
      </w:r>
      <w:r>
        <w:t xml:space="preserve">(Lisa AA) — trauma vabaneb tundmisega, mitte võitlusega.</w:t>
      </w:r>
    </w:p>
    <w:p>
      <w:pPr>
        <w:pStyle w:val="Compact"/>
        <w:numPr>
          <w:ilvl w:val="0"/>
          <w:numId w:val="1339"/>
        </w:numPr>
      </w:pPr>
      <w:r>
        <w:rPr>
          <w:b/>
          <w:bCs/>
        </w:rPr>
        <w:t xml:space="preserve">Koostöö tuleb hiljem</w:t>
      </w:r>
      <w:r>
        <w:t xml:space="preserve"> </w:t>
      </w:r>
      <w:r>
        <w:t xml:space="preserve">— pärast turvalisust (Lisa P).</w:t>
      </w:r>
    </w:p>
    <w:p>
      <w:pPr>
        <w:pStyle w:val="Compact"/>
        <w:numPr>
          <w:ilvl w:val="0"/>
          <w:numId w:val="1339"/>
        </w:numPr>
      </w:pPr>
      <w:r>
        <w:rPr>
          <w:b/>
          <w:bCs/>
        </w:rPr>
        <w:t xml:space="preserve">Revolutsioon algab ühest mehest</w:t>
      </w:r>
      <w:r>
        <w:t xml:space="preserve"> </w:t>
      </w:r>
      <w:r>
        <w:t xml:space="preserve">— kes ütleb:</w:t>
      </w:r>
      <w:r>
        <w:t xml:space="preserve"> </w:t>
      </w:r>
      <w:r>
        <w:rPr>
          <w:i/>
          <w:iCs/>
        </w:rPr>
        <w:t xml:space="preserve">ma näitan teed, mitte ei süüdista.</w:t>
      </w:r>
    </w:p>
    <w:p>
      <w:pPr>
        <w:pStyle w:val="Compact"/>
        <w:numPr>
          <w:ilvl w:val="0"/>
          <w:numId w:val="1339"/>
        </w:numPr>
      </w:pPr>
      <w:r>
        <w:rPr>
          <w:b/>
          <w:bCs/>
        </w:rPr>
        <w:t xml:space="preserve">Eesti võib olla esimene</w:t>
      </w:r>
      <w:r>
        <w:t xml:space="preserve"> </w:t>
      </w:r>
      <w:r>
        <w:t xml:space="preserve">— väike, paindlik, aus (Lisa Z).</w:t>
      </w:r>
    </w:p>
    <w:p>
      <w:r>
        <w:pict>
          <v:rect style="width:0;height:1.5pt" o:hralign="center" o:hrstd="t" o:hr="t"/>
        </w:pict>
      </w:r>
    </w:p>
    <w:bookmarkEnd w:id="1100"/>
    <w:bookmarkStart w:id="1103" w:name="case-study-öö-ja-hommik"/>
    <w:p>
      <w:pPr>
        <w:pStyle w:val="Heading2"/>
      </w:pPr>
      <w:r>
        <w:rPr>
          <w:rStyle w:val="SectionNumber"/>
        </w:rPr>
        <w:t xml:space="preserve">40.8</w:t>
      </w:r>
      <w:r>
        <w:tab/>
      </w:r>
      <w:r>
        <w:t xml:space="preserve">7. Case study — öö ja hommik</w:t>
      </w:r>
    </w:p>
    <w:bookmarkStart w:id="1101" w:name="öö-trauma-olekus-lisa-p"/>
    <w:p>
      <w:pPr>
        <w:pStyle w:val="Heading3"/>
      </w:pPr>
      <w:r>
        <w:rPr>
          <w:rStyle w:val="SectionNumber"/>
        </w:rPr>
        <w:t xml:space="preserve">40.8.1</w:t>
      </w:r>
      <w:r>
        <w:tab/>
      </w:r>
      <w:r>
        <w:t xml:space="preserve">Öö (trauma olekus — Lisa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VALE</w:t>
            </w:r>
          </w:p>
        </w:tc>
      </w:tr>
      <w:tr>
        <w:tc>
          <w:tcPr/>
          <w:p>
            <w:pPr>
              <w:pStyle w:val="Compact"/>
            </w:pPr>
            <w:r>
              <w:t xml:space="preserve">Naine karjub, süüdistab</w:t>
            </w:r>
          </w:p>
        </w:tc>
        <w:tc>
          <w:tcPr/>
          <w:p>
            <w:pPr>
              <w:pStyle w:val="Compact"/>
            </w:pPr>
            <w:r>
              <w:t xml:space="preserve">Vaidleb, tõestab, feedib</w:t>
            </w:r>
          </w:p>
        </w:tc>
      </w:tr>
      <w:tr>
        <w:tc>
          <w:tcPr/>
          <w:p>
            <w:pPr>
              <w:pStyle w:val="Compact"/>
            </w:pPr>
            <w:r>
              <w:t xml:space="preserve">Sõnad on „valed”</w:t>
            </w:r>
          </w:p>
        </w:tc>
        <w:tc>
          <w:tcPr/>
          <w:p>
            <w:pPr>
              <w:pStyle w:val="Compact"/>
            </w:pPr>
            <w:r>
              <w:t xml:space="preserve">Võtab sisse, solvub</w:t>
            </w:r>
          </w:p>
        </w:tc>
      </w:tr>
      <w:tr>
        <w:tc>
          <w:tcPr/>
          <w:p>
            <w:pPr>
              <w:pStyle w:val="Compact"/>
            </w:pPr>
            <w:r>
              <w:t xml:space="preserve">„Sa ei armasta mind”</w:t>
            </w:r>
          </w:p>
        </w:tc>
        <w:tc>
          <w:tcPr/>
          <w:p>
            <w:pPr>
              <w:pStyle w:val="Compact"/>
            </w:pPr>
            <w:r>
              <w:t xml:space="preserve">„Muidugi armastan — vaata fakte”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ÕIGE</w:t>
            </w:r>
          </w:p>
        </w:tc>
      </w:tr>
      <w:tr>
        <w:tc>
          <w:tcPr/>
          <w:p>
            <w:pPr>
              <w:pStyle w:val="Compact"/>
            </w:pPr>
            <w:r>
              <w:t xml:space="preserve">Naine karjub</w:t>
            </w:r>
          </w:p>
        </w:tc>
        <w:tc>
          <w:tcPr/>
          <w:p>
            <w:pPr>
              <w:pStyle w:val="Compact"/>
            </w:pPr>
            <w:r>
              <w:rPr>
                <w:b/>
                <w:bCs/>
              </w:rPr>
              <w:t xml:space="preserve">Ruum.</w:t>
            </w:r>
            <w:r>
              <w:t xml:space="preserve"> </w:t>
            </w:r>
            <w:r>
              <w:t xml:space="preserve">„Ma olen siin. Ma ei lahku. Ma ei võitle.”</w:t>
            </w:r>
          </w:p>
        </w:tc>
      </w:tr>
      <w:tr>
        <w:tc>
          <w:tcPr/>
          <w:p>
            <w:pPr>
              <w:pStyle w:val="Compact"/>
            </w:pPr>
            <w:r>
              <w:t xml:space="preserve">Sõnad</w:t>
            </w:r>
          </w:p>
        </w:tc>
        <w:tc>
          <w:tcPr/>
          <w:p>
            <w:pPr>
              <w:pStyle w:val="Compact"/>
            </w:pPr>
            <w:r>
              <w:rPr>
                <w:b/>
                <w:bCs/>
              </w:rPr>
              <w:t xml:space="preserve">Ignoreeri haukumist</w:t>
            </w:r>
            <w:r>
              <w:t xml:space="preserve"> </w:t>
            </w:r>
            <w:r>
              <w:t xml:space="preserve">— signaal, mitte tõde</w:t>
            </w:r>
          </w:p>
        </w:tc>
      </w:tr>
      <w:tr>
        <w:tc>
          <w:tcPr/>
          <w:p>
            <w:pPr>
              <w:pStyle w:val="Compact"/>
            </w:pPr>
            <w:r>
              <w:t xml:space="preserve">Hommikul</w:t>
            </w:r>
          </w:p>
        </w:tc>
        <w:tc>
          <w:tcPr/>
          <w:p>
            <w:pPr>
              <w:pStyle w:val="Compact"/>
            </w:pPr>
            <w:r>
              <w:rPr>
                <w:b/>
                <w:bCs/>
              </w:rPr>
              <w:t xml:space="preserve">Väike positiivne</w:t>
            </w:r>
            <w:r>
              <w:t xml:space="preserve"> </w:t>
            </w:r>
            <w:r>
              <w:t xml:space="preserve">tähelepanu, kui rahulik</w:t>
            </w:r>
          </w:p>
        </w:tc>
      </w:tr>
    </w:tbl>
    <w:bookmarkEnd w:id="1101"/>
    <w:bookmarkStart w:id="1102" w:name="hommik-revolutsioon"/>
    <w:p>
      <w:pPr>
        <w:pStyle w:val="Heading3"/>
      </w:pPr>
      <w:r>
        <w:rPr>
          <w:rStyle w:val="SectionNumber"/>
        </w:rPr>
        <w:t xml:space="preserve">40.8.2</w:t>
      </w:r>
      <w:r>
        <w:tab/>
      </w:r>
      <w:r>
        <w:t xml:space="preserve">Hommik (revolutsioon)</w:t>
      </w:r>
    </w:p>
    <w:p>
      <w:pPr>
        <w:pStyle w:val="Compact"/>
        <w:numPr>
          <w:ilvl w:val="0"/>
          <w:numId w:val="1340"/>
        </w:numPr>
      </w:pPr>
      <w:r>
        <w:t xml:space="preserve">„Ma lugesin öösel Lisa AC-d. Ma saan aru. Ma ei süüdista sind. Ma tahan näidata teed.”</w:t>
      </w:r>
    </w:p>
    <w:p>
      <w:pPr>
        <w:pStyle w:val="Compact"/>
        <w:numPr>
          <w:ilvl w:val="0"/>
          <w:numId w:val="1340"/>
        </w:numPr>
      </w:pPr>
      <w:r>
        <w:t xml:space="preserve">Pane telefonile</w:t>
      </w:r>
      <w:r>
        <w:t xml:space="preserve"> </w:t>
      </w:r>
      <w:r>
        <w:rPr>
          <w:b/>
          <w:bCs/>
        </w:rPr>
        <w:t xml:space="preserve">Intiimsuse atlasi</w:t>
      </w:r>
      <w:r>
        <w:t xml:space="preserve"> </w:t>
      </w:r>
      <w:r>
        <w:t xml:space="preserve">tellimus või loe koos.</w:t>
      </w:r>
    </w:p>
    <w:p>
      <w:pPr>
        <w:pStyle w:val="Compact"/>
        <w:numPr>
          <w:ilvl w:val="0"/>
          <w:numId w:val="1340"/>
        </w:numPr>
      </w:pPr>
      <w:r>
        <w:rPr>
          <w:b/>
          <w:bCs/>
        </w:rPr>
        <w:t xml:space="preserve">Pane end kirja Eppule</w:t>
      </w:r>
      <w:r>
        <w:t xml:space="preserve"> </w:t>
      </w:r>
      <w:r>
        <w:t xml:space="preserve">— ühiselt, kui ta on valmis.</w:t>
      </w:r>
    </w:p>
    <w:p>
      <w:r>
        <w:pict>
          <v:rect style="width:0;height:1.5pt" o:hralign="center" o:hrstd="t" o:hr="t"/>
        </w:pict>
      </w:r>
    </w:p>
    <w:bookmarkEnd w:id="1102"/>
    <w:bookmarkEnd w:id="1103"/>
    <w:bookmarkStart w:id="1104" w:name="avatud-meel-küsimused-mehele"/>
    <w:p>
      <w:pPr>
        <w:pStyle w:val="Heading2"/>
      </w:pPr>
      <w:r>
        <w:rPr>
          <w:rStyle w:val="SectionNumber"/>
        </w:rPr>
        <w:t xml:space="preserve">40.9</w:t>
      </w:r>
      <w:r>
        <w:tab/>
      </w:r>
      <w:r>
        <w:t xml:space="preserve">8. AVATUD MEEL — küsimused mehele</w:t>
      </w:r>
    </w:p>
    <w:p>
      <w:pPr>
        <w:pStyle w:val="Compact"/>
        <w:numPr>
          <w:ilvl w:val="0"/>
          <w:numId w:val="1341"/>
        </w:numPr>
      </w:pPr>
      <w:r>
        <w:t xml:space="preserve">Kas ma arvan, et ta on</w:t>
      </w:r>
      <w:r>
        <w:t xml:space="preserve"> </w:t>
      </w:r>
      <w:r>
        <w:rPr>
          <w:b/>
          <w:bCs/>
        </w:rPr>
        <w:t xml:space="preserve">kurjus</w:t>
      </w:r>
      <w:r>
        <w:t xml:space="preserve"> </w:t>
      </w:r>
      <w:r>
        <w:t xml:space="preserve">— või</w:t>
      </w:r>
      <w:r>
        <w:t xml:space="preserve"> </w:t>
      </w:r>
      <w:r>
        <w:rPr>
          <w:b/>
          <w:bCs/>
        </w:rPr>
        <w:t xml:space="preserve">haavatud ja pimestatud</w:t>
      </w:r>
      <w:r>
        <w:t xml:space="preserve">?</w:t>
      </w:r>
    </w:p>
    <w:p>
      <w:pPr>
        <w:pStyle w:val="Compact"/>
        <w:numPr>
          <w:ilvl w:val="0"/>
          <w:numId w:val="1341"/>
        </w:numPr>
      </w:pPr>
      <w:r>
        <w:t xml:space="preserve">Kas ma feedin</w:t>
      </w:r>
      <w:r>
        <w:t xml:space="preserve"> </w:t>
      </w:r>
      <w:r>
        <w:rPr>
          <w:b/>
          <w:bCs/>
        </w:rPr>
        <w:t xml:space="preserve">öödrama</w:t>
      </w:r>
      <w:r>
        <w:t xml:space="preserve"> </w:t>
      </w:r>
      <w:r>
        <w:t xml:space="preserve">— või võtan hapniku ära?</w:t>
      </w:r>
    </w:p>
    <w:p>
      <w:pPr>
        <w:pStyle w:val="Compact"/>
        <w:numPr>
          <w:ilvl w:val="0"/>
          <w:numId w:val="1341"/>
        </w:numPr>
      </w:pPr>
      <w:r>
        <w:t xml:space="preserve">Kas ma olen</w:t>
      </w:r>
      <w:r>
        <w:t xml:space="preserve"> </w:t>
      </w:r>
      <w:r>
        <w:rPr>
          <w:b/>
          <w:bCs/>
        </w:rPr>
        <w:t xml:space="preserve">ownership</w:t>
      </w:r>
      <w:r>
        <w:t xml:space="preserve"> </w:t>
      </w:r>
      <w:r>
        <w:t xml:space="preserve">võtnud — või ootan, et tema muutub esimesena?</w:t>
      </w:r>
    </w:p>
    <w:p>
      <w:pPr>
        <w:pStyle w:val="Compact"/>
        <w:numPr>
          <w:ilvl w:val="0"/>
          <w:numId w:val="1341"/>
        </w:numPr>
      </w:pPr>
      <w:r>
        <w:t xml:space="preserve">Kas ma olen lugenud</w:t>
      </w:r>
      <w:r>
        <w:t xml:space="preserve"> </w:t>
      </w:r>
      <w:r>
        <w:rPr>
          <w:b/>
          <w:bCs/>
        </w:rPr>
        <w:t xml:space="preserve">Intiimsuse atlasi</w:t>
      </w:r>
      <w:r>
        <w:t xml:space="preserve">?</w:t>
      </w:r>
    </w:p>
    <w:p>
      <w:pPr>
        <w:pStyle w:val="Compact"/>
        <w:numPr>
          <w:ilvl w:val="0"/>
          <w:numId w:val="1341"/>
        </w:numPr>
      </w:pPr>
      <w:r>
        <w:t xml:space="preserve">Kas ma olen end kirja pannud</w:t>
      </w:r>
      <w:r>
        <w:t xml:space="preserve"> </w:t>
      </w:r>
      <w:r>
        <w:rPr>
          <w:b/>
          <w:bCs/>
        </w:rPr>
        <w:t xml:space="preserve">Epp Kärsinile</w:t>
      </w:r>
      <w:r>
        <w:t xml:space="preserve">?</w:t>
      </w:r>
    </w:p>
    <w:p>
      <w:pPr>
        <w:pStyle w:val="Compact"/>
        <w:numPr>
          <w:ilvl w:val="0"/>
          <w:numId w:val="1341"/>
        </w:numPr>
      </w:pPr>
      <w:r>
        <w:t xml:space="preserve">Kas ma näitan</w:t>
      </w:r>
      <w:r>
        <w:t xml:space="preserve"> </w:t>
      </w:r>
      <w:r>
        <w:rPr>
          <w:b/>
          <w:bCs/>
        </w:rPr>
        <w:t xml:space="preserve">teed</w:t>
      </w:r>
      <w:r>
        <w:t xml:space="preserve"> </w:t>
      </w:r>
      <w:r>
        <w:t xml:space="preserve">— või teen ultimatumit?</w:t>
      </w:r>
    </w:p>
    <w:p>
      <w:pPr>
        <w:pStyle w:val="Compact"/>
        <w:numPr>
          <w:ilvl w:val="0"/>
          <w:numId w:val="1341"/>
        </w:numPr>
      </w:pPr>
      <w:r>
        <w:t xml:space="preserve">Kas ma olen kohal</w:t>
      </w:r>
      <w:r>
        <w:t xml:space="preserve"> </w:t>
      </w:r>
      <w:r>
        <w:rPr>
          <w:b/>
          <w:bCs/>
        </w:rPr>
        <w:t xml:space="preserve">pere rindejoonel</w:t>
      </w:r>
      <w:r>
        <w:t xml:space="preserve"> </w:t>
      </w:r>
      <w:r>
        <w:t xml:space="preserve">— mitte ainult palgas?</w:t>
      </w:r>
    </w:p>
    <w:p>
      <w:pPr>
        <w:pStyle w:val="Compact"/>
        <w:numPr>
          <w:ilvl w:val="0"/>
          <w:numId w:val="1341"/>
        </w:numPr>
      </w:pPr>
      <w:r>
        <w:t xml:space="preserve">Kas ma mõistan:</w:t>
      </w:r>
      <w:r>
        <w:t xml:space="preserve"> </w:t>
      </w:r>
      <w:r>
        <w:rPr>
          <w:b/>
          <w:bCs/>
        </w:rPr>
        <w:t xml:space="preserve">magamistuba = kontroll</w:t>
      </w:r>
      <w:r>
        <w:t xml:space="preserve"> </w:t>
      </w:r>
      <w:r>
        <w:t xml:space="preserve">— mitte „ainult seks”?</w:t>
      </w:r>
    </w:p>
    <w:p>
      <w:r>
        <w:pict>
          <v:rect style="width:0;height:1.5pt" o:hralign="center" o:hrstd="t" o:hr="t"/>
        </w:pict>
      </w:r>
    </w:p>
    <w:bookmarkEnd w:id="1104"/>
    <w:bookmarkStart w:id="1105" w:name="seosed-teiste-lisadega-3"/>
    <w:p>
      <w:pPr>
        <w:pStyle w:val="Heading2"/>
      </w:pPr>
      <w:r>
        <w:rPr>
          <w:rStyle w:val="SectionNumber"/>
        </w:rPr>
        <w:t xml:space="preserve">40.10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KRIITILINE trauma-reegel — öö, koer, ära feedi</w:t>
            </w:r>
          </w:p>
        </w:tc>
      </w:tr>
      <w:tr>
        <w:tc>
          <w:tcPr/>
          <w:p>
            <w:pPr>
              <w:pStyle w:val="Compact"/>
            </w:pPr>
            <w:r>
              <w:rPr>
                <w:b/>
                <w:bCs/>
              </w:rPr>
              <w:t xml:space="preserve">AA</w:t>
            </w:r>
          </w:p>
        </w:tc>
        <w:tc>
          <w:tcPr/>
          <w:p>
            <w:pPr>
              <w:pStyle w:val="Compact"/>
            </w:pPr>
            <w:r>
              <w:t xml:space="preserve">Intiimsuse atlas, Epp, To heal is to feel</w:t>
            </w:r>
          </w:p>
        </w:tc>
      </w:tr>
      <w:tr>
        <w:tc>
          <w:tcPr/>
          <w:p>
            <w:pPr>
              <w:pStyle w:val="Compact"/>
            </w:pPr>
            <w:r>
              <w:rPr>
                <w:b/>
                <w:bCs/>
              </w:rPr>
              <w:t xml:space="preserve">Z</w:t>
            </w:r>
          </w:p>
        </w:tc>
        <w:tc>
          <w:tcPr/>
          <w:p>
            <w:pPr>
              <w:pStyle w:val="Compact"/>
            </w:pPr>
            <w:r>
              <w:t xml:space="preserve">Tööstusmudel — miks kontroll puudub mujal</w:t>
            </w:r>
          </w:p>
        </w:tc>
      </w:tr>
      <w:tr>
        <w:tc>
          <w:tcPr/>
          <w:p>
            <w:pPr>
              <w:pStyle w:val="Compact"/>
            </w:pPr>
            <w:r>
              <w:rPr>
                <w:b/>
                <w:bCs/>
              </w:rPr>
              <w:t xml:space="preserve">E</w:t>
            </w:r>
          </w:p>
        </w:tc>
        <w:tc>
          <w:tcPr/>
          <w:p>
            <w:pPr>
              <w:pStyle w:val="Compact"/>
            </w:pPr>
            <w:r>
              <w:t xml:space="preserve">Pere rindejoon — intiimsus kui armastuse kehakeel</w:t>
            </w:r>
          </w:p>
        </w:tc>
      </w:tr>
      <w:tr>
        <w:tc>
          <w:tcPr/>
          <w:p>
            <w:pPr>
              <w:pStyle w:val="Compact"/>
            </w:pPr>
            <w:r>
              <w:rPr>
                <w:b/>
                <w:bCs/>
              </w:rPr>
              <w:t xml:space="preserve">I</w:t>
            </w:r>
          </w:p>
        </w:tc>
        <w:tc>
          <w:tcPr/>
          <w:p>
            <w:pPr>
              <w:pStyle w:val="Compact"/>
            </w:pPr>
            <w:r>
              <w:t xml:space="preserve">Inimesekeskne juhtimine — näita teed, mitte korda</w:t>
            </w:r>
          </w:p>
        </w:tc>
      </w:tr>
      <w:tr>
        <w:tc>
          <w:tcPr/>
          <w:p>
            <w:pPr>
              <w:pStyle w:val="Compact"/>
            </w:pPr>
            <w:r>
              <w:rPr>
                <w:b/>
                <w:bCs/>
              </w:rPr>
              <w:t xml:space="preserve">H</w:t>
            </w:r>
          </w:p>
        </w:tc>
        <w:tc>
          <w:tcPr/>
          <w:p>
            <w:pPr>
              <w:pStyle w:val="Compact"/>
            </w:pPr>
            <w:r>
              <w:t xml:space="preserve">Kriis — kui ohtlik, abi kohe</w:t>
            </w:r>
          </w:p>
        </w:tc>
      </w:tr>
      <w:tr>
        <w:tc>
          <w:tcPr/>
          <w:p>
            <w:pPr>
              <w:pStyle w:val="Compact"/>
            </w:pPr>
            <w:r>
              <w:rPr>
                <w:b/>
                <w:bCs/>
              </w:rPr>
              <w:t xml:space="preserve">W</w:t>
            </w:r>
          </w:p>
        </w:tc>
        <w:tc>
          <w:tcPr/>
          <w:p>
            <w:pPr>
              <w:pStyle w:val="Compact"/>
            </w:pPr>
            <w:r>
              <w:t xml:space="preserve">Austus algusest — ka suhtes</w:t>
            </w:r>
          </w:p>
        </w:tc>
      </w:tr>
      <w:tr>
        <w:tc>
          <w:tcPr/>
          <w:p>
            <w:pPr>
              <w:pStyle w:val="Compact"/>
            </w:pPr>
            <w:r>
              <w:rPr>
                <w:b/>
                <w:bCs/>
              </w:rPr>
              <w:t xml:space="preserve">AG</w:t>
            </w:r>
          </w:p>
        </w:tc>
        <w:tc>
          <w:tcPr/>
          <w:p>
            <w:pPr>
              <w:pStyle w:val="Compact"/>
            </w:pPr>
            <w:r>
              <w:t xml:space="preserve">Rollid, NL-skeem, mehe/naine juhised — tunnustamine</w:t>
            </w:r>
          </w:p>
        </w:tc>
      </w:tr>
      <w:tr>
        <w:tc>
          <w:tcPr/>
          <w:p>
            <w:pPr>
              <w:pStyle w:val="Compact"/>
            </w:pPr>
            <w:r>
              <w:rPr>
                <w:b/>
                <w:bCs/>
              </w:rPr>
              <w:t xml:space="preserve">AE</w:t>
            </w:r>
          </w:p>
        </w:tc>
        <w:tc>
          <w:tcPr/>
          <w:p>
            <w:pPr>
              <w:pStyle w:val="Compact"/>
            </w:pPr>
            <w:r>
              <w:t xml:space="preserve">Omamine tänaval — blokk 0 enne olukorra teadlikkuse treeningut; õhk kodus</w:t>
            </w:r>
          </w:p>
        </w:tc>
      </w:tr>
    </w:tbl>
    <w:p>
      <w:r>
        <w:pict>
          <v:rect style="width:0;height:1.5pt" o:hralign="center" o:hrstd="t" o:hr="t"/>
        </w:pict>
      </w:r>
    </w:p>
    <w:bookmarkEnd w:id="1105"/>
    <w:bookmarkStart w:id="1106" w:name="üks-lause-revolutsioonile"/>
    <w:p>
      <w:pPr>
        <w:pStyle w:val="Heading2"/>
      </w:pPr>
      <w:r>
        <w:rPr>
          <w:rStyle w:val="SectionNumber"/>
        </w:rPr>
        <w:t xml:space="preserve">40.11</w:t>
      </w:r>
      <w:r>
        <w:tab/>
      </w:r>
      <w:r>
        <w:t xml:space="preserve">10. Üks lause revolutsioonile</w:t>
      </w:r>
    </w:p>
    <w:p>
      <w:pPr>
        <w:pStyle w:val="BlockText"/>
      </w:pPr>
      <w:r>
        <w:rPr>
          <w:b/>
          <w:bCs/>
        </w:rPr>
        <w:t xml:space="preserve">„Magamistoas võideldi viimase kontrolli pärast — mitte kurjuse pärast. Naised ei ole kurjad. Mehed avagu silmad, võtku ownership ja näidaku teed: Intiimsuse atlas, Epp Kärsin, partnerlus. Revolutsioon algab ühest ausast mehest.”</w:t>
      </w:r>
    </w:p>
    <w:p>
      <w:r>
        <w:pict>
          <v:rect style="width:0;height:1.5pt" o:hralign="center" o:hrstd="t" o:hr="t"/>
        </w:pict>
      </w:r>
    </w:p>
    <w:p>
      <w:pPr>
        <w:pStyle w:val="FirstParagraph"/>
      </w:pPr>
      <w:r>
        <w:rPr>
          <w:i/>
          <w:iCs/>
        </w:rPr>
        <w:t xml:space="preserve">Lisa AC — Operatsioon „Peegel”. Revolutsiooniline dokument, mitte naiste või meeste süüdistamine. Füüsiline või emotsionaalne vägivald: ohvriabi</w:t>
      </w:r>
      <w:r>
        <w:rPr>
          <w:i/>
          <w:iCs/>
        </w:rPr>
        <w:t xml:space="preserve"> </w:t>
      </w:r>
      <w:r>
        <w:rPr>
          <w:b/>
          <w:bCs/>
          <w:i/>
          <w:iCs/>
        </w:rPr>
        <w:t xml:space="preserve">116 006</w:t>
      </w:r>
      <w:r>
        <w:rPr>
          <w:i/>
          <w:iCs/>
        </w:rPr>
        <w:t xml:space="preserve">, politsei</w:t>
      </w:r>
      <w:r>
        <w:rPr>
          <w:i/>
          <w:iCs/>
        </w:rPr>
        <w:t xml:space="preserve"> </w:t>
      </w:r>
      <w:r>
        <w:rPr>
          <w:b/>
          <w:bCs/>
          <w:i/>
          <w:iCs/>
        </w:rPr>
        <w:t xml:space="preserve">112</w:t>
      </w:r>
      <w:r>
        <w:rPr>
          <w:i/>
          <w:iCs/>
        </w:rPr>
        <w:t xml:space="preserve">, Eluliin</w:t>
      </w:r>
      <w:r>
        <w:rPr>
          <w:i/>
          <w:iCs/>
        </w:rPr>
        <w:t xml:space="preserve"> </w:t>
      </w:r>
      <w:r>
        <w:rPr>
          <w:b/>
          <w:bCs/>
          <w:i/>
          <w:iCs/>
        </w:rPr>
        <w:t xml:space="preserve">655 8088</w:t>
      </w:r>
      <w:r>
        <w:rPr>
          <w:i/>
          <w:iCs/>
        </w:rPr>
        <w:t xml:space="preserve">. Kriisis: Lisa H.</w:t>
      </w:r>
    </w:p>
    <w:bookmarkEnd w:id="1106"/>
    <w:bookmarkEnd w:id="1107"/>
    <w:bookmarkStart w:id="1128" w:name="Xccf3d6f44bcbf22923cc1a58c44dcd8a944bd16"/>
    <w:p>
      <w:pPr>
        <w:pStyle w:val="Heading1"/>
      </w:pPr>
      <w:r>
        <w:rPr>
          <w:rStyle w:val="SectionNumber"/>
        </w:rPr>
        <w:t xml:space="preserve">41</w:t>
      </w:r>
      <w:r>
        <w:tab/>
      </w:r>
      <w:r>
        <w:t xml:space="preserve">Lisa AD — Lood, konversiooni checklist ja taskukaardid</w:t>
      </w:r>
    </w:p>
    <w:p>
      <w:pPr>
        <w:pStyle w:val="FirstParagraph"/>
      </w:pPr>
      <w:r>
        <w:rPr>
          <w:b/>
          <w:bCs/>
        </w:rPr>
        <w:t xml:space="preserve">Operatsioon „Peegel”</w:t>
      </w:r>
      <w:r>
        <w:t xml:space="preserve"> </w:t>
      </w:r>
      <w:r>
        <w:t xml:space="preserve">| Info edastamine | Põhimõte:</w:t>
      </w:r>
      <w:r>
        <w:t xml:space="preserve"> </w:t>
      </w:r>
      <w:r>
        <w:rPr>
          <w:i/>
          <w:iCs/>
        </w:rPr>
        <w:t xml:space="preserve">inimesed mõistavad maailma läbi lugude — see on alati olnud info edasiandmise meetod.</w:t>
      </w:r>
    </w:p>
    <w:p>
      <w:pPr>
        <w:pStyle w:val="BodyText"/>
      </w:pPr>
      <w:r>
        <w:rPr>
          <w:b/>
          <w:bCs/>
        </w:rPr>
        <w:t xml:space="preserve">Seotud:</w:t>
      </w:r>
      <w:r>
        <w:t xml:space="preserve"> </w:t>
      </w:r>
      <w:r>
        <w:t xml:space="preserve">Lisa X (väljapoole suhtlemine, OPSEC), Lisa P (valideerimine, spordikommentaator), Lisa Q (hääl, GOTWA), Lisa N (demomehed), Lisa H (kriis), Lisa AA (Epp — lugu, mitte loeng)</w:t>
      </w:r>
    </w:p>
    <w:p>
      <w:pPr>
        <w:pStyle w:val="BlockText"/>
      </w:pPr>
      <w:r>
        <w:rPr>
          <w:i/>
          <w:iCs/>
        </w:rPr>
        <w:t xml:space="preserve">Lugu ei ole „kunst”. Lugu on</w:t>
      </w:r>
      <w:r>
        <w:rPr>
          <w:i/>
          <w:iCs/>
        </w:rPr>
        <w:t xml:space="preserve"> </w:t>
      </w:r>
      <w:r>
        <w:rPr>
          <w:b/>
          <w:bCs/>
          <w:i/>
          <w:iCs/>
        </w:rPr>
        <w:t xml:space="preserve">checklist</w:t>
      </w:r>
      <w:r>
        <w:rPr>
          <w:i/>
          <w:iCs/>
        </w:rPr>
        <w:t xml:space="preserve">. Sa ei improviseeri lennuki juhtimist — sa järgid kontrollnimekirja. Sama kehtib sõnumi edasi viimise kohta.</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r>
        <w:pict>
          <v:rect style="width:0;height:1.5pt" o:hralign="center" o:hrstd="t" o:hr="t"/>
        </w:pict>
      </w:r>
    </w:p>
    <w:bookmarkStart w:id="1108" w:name="põhimõte-miks-lugu-mitte-loeng"/>
    <w:p>
      <w:pPr>
        <w:pStyle w:val="Heading2"/>
      </w:pPr>
      <w:r>
        <w:rPr>
          <w:rStyle w:val="SectionNumber"/>
        </w:rPr>
        <w:t xml:space="preserve">41.1</w:t>
      </w:r>
      <w:r>
        <w:tab/>
      </w:r>
      <w:r>
        <w:t xml:space="preserve">1. Põhimõte — miks lugu, mitte loeng</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Loeng / tabel</w:t>
            </w:r>
          </w:p>
        </w:tc>
        <w:tc>
          <w:tcPr/>
          <w:p>
            <w:pPr>
              <w:pStyle w:val="Compact"/>
            </w:pPr>
            <w:r>
              <w:t xml:space="preserve">Lugu</w:t>
            </w:r>
          </w:p>
        </w:tc>
      </w:tr>
      <w:tr>
        <w:tc>
          <w:tcPr/>
          <w:p>
            <w:pPr>
              <w:pStyle w:val="Compact"/>
            </w:pPr>
            <w:r>
              <w:t xml:space="preserve">Aktiveerib kaitse („mulle kästakse”)</w:t>
            </w:r>
          </w:p>
        </w:tc>
        <w:tc>
          <w:tcPr/>
          <w:p>
            <w:pPr>
              <w:pStyle w:val="Compact"/>
            </w:pPr>
            <w:r>
              <w:t xml:space="preserve">Aktiveerib kujutluse („ma näen seda”)</w:t>
            </w:r>
          </w:p>
        </w:tc>
      </w:tr>
      <w:tr>
        <w:tc>
          <w:tcPr/>
          <w:p>
            <w:pPr>
              <w:pStyle w:val="Compact"/>
            </w:pPr>
            <w:r>
              <w:t xml:space="preserve">Jääb pähe vaid fragment</w:t>
            </w:r>
          </w:p>
        </w:tc>
        <w:tc>
          <w:tcPr/>
          <w:p>
            <w:pPr>
              <w:pStyle w:val="Compact"/>
            </w:pPr>
            <w:r>
              <w:t xml:space="preserve">Jääb</w:t>
            </w:r>
            <w:r>
              <w:t xml:space="preserve"> </w:t>
            </w:r>
            <w:r>
              <w:rPr>
                <w:b/>
                <w:bCs/>
              </w:rPr>
              <w:t xml:space="preserve">üks hetk</w:t>
            </w:r>
            <w:r>
              <w:t xml:space="preserve"> </w:t>
            </w:r>
            <w:r>
              <w:t xml:space="preserve">— nagu film</w:t>
            </w:r>
          </w:p>
        </w:tc>
      </w:tr>
      <w:tr>
        <w:tc>
          <w:tcPr/>
          <w:p>
            <w:pPr>
              <w:pStyle w:val="Compact"/>
            </w:pPr>
            <w:r>
              <w:t xml:space="preserve">Võidab debatis, kaotab südame</w:t>
            </w:r>
          </w:p>
        </w:tc>
        <w:tc>
          <w:tcPr/>
          <w:p>
            <w:pPr>
              <w:pStyle w:val="Compact"/>
            </w:pPr>
            <w:r>
              <w:t xml:space="preserve">Võidab</w:t>
            </w:r>
            <w:r>
              <w:t xml:space="preserve"> </w:t>
            </w:r>
            <w:r>
              <w:rPr>
                <w:b/>
                <w:bCs/>
              </w:rPr>
              <w:t xml:space="preserve">usaldust</w:t>
            </w:r>
            <w:r>
              <w:t xml:space="preserve"> </w:t>
            </w:r>
            <w:r>
              <w:t xml:space="preserve">— kui aus</w:t>
            </w:r>
          </w:p>
        </w:tc>
      </w:tr>
      <w:tr>
        <w:tc>
          <w:tcPr/>
          <w:p>
            <w:pPr>
              <w:pStyle w:val="Compact"/>
            </w:pPr>
            <w:r>
              <w:t xml:space="preserve">Sobib ametlikule dokumendile</w:t>
            </w:r>
          </w:p>
        </w:tc>
        <w:tc>
          <w:tcPr/>
          <w:p>
            <w:pPr>
              <w:pStyle w:val="Compact"/>
            </w:pPr>
            <w:r>
              <w:t xml:space="preserve">Sobib</w:t>
            </w:r>
            <w:r>
              <w:t xml:space="preserve"> </w:t>
            </w:r>
            <w:r>
              <w:rPr>
                <w:b/>
                <w:bCs/>
              </w:rPr>
              <w:t xml:space="preserve">inimese juurde</w:t>
            </w:r>
            <w:r>
              <w:t xml:space="preserve"> </w:t>
            </w:r>
            <w:r>
              <w:t xml:space="preserve">— tänav, pere, töö</w:t>
            </w:r>
          </w:p>
        </w:tc>
      </w:tr>
    </w:tbl>
    <w:p>
      <w:pPr>
        <w:pStyle w:val="BodyText"/>
      </w:pPr>
      <w:r>
        <w:rPr>
          <w:b/>
          <w:bCs/>
        </w:rPr>
        <w:t xml:space="preserve">Operatsiooni reegel:</w:t>
      </w:r>
    </w:p>
    <w:p>
      <w:pPr>
        <w:pStyle w:val="BlockText"/>
      </w:pPr>
      <w:r>
        <w:rPr>
          <w:i/>
          <w:iCs/>
        </w:rPr>
        <w:t xml:space="preserve">Inimesed õpivad lugude kaudu — mitte ainult tabelitest. Kasuta võimalusel</w:t>
      </w:r>
      <w:r>
        <w:rPr>
          <w:i/>
          <w:iCs/>
        </w:rPr>
        <w:t xml:space="preserve"> </w:t>
      </w:r>
      <w:r>
        <w:rPr>
          <w:b/>
          <w:bCs/>
          <w:i/>
          <w:iCs/>
        </w:rPr>
        <w:t xml:space="preserve">alati</w:t>
      </w:r>
      <w:r>
        <w:rPr>
          <w:i/>
          <w:iCs/>
        </w:rPr>
        <w:t xml:space="preserve"> </w:t>
      </w:r>
      <w:r>
        <w:rPr>
          <w:i/>
          <w:iCs/>
        </w:rPr>
        <w:t xml:space="preserve">lugu. See pole midagi muud kui</w:t>
      </w:r>
      <w:r>
        <w:rPr>
          <w:i/>
          <w:iCs/>
        </w:rPr>
        <w:t xml:space="preserve"> </w:t>
      </w:r>
      <w:r>
        <w:rPr>
          <w:b/>
          <w:bCs/>
          <w:i/>
          <w:iCs/>
        </w:rPr>
        <w:t xml:space="preserve">checklisti järgimine</w:t>
      </w:r>
      <w:r>
        <w:rPr>
          <w:i/>
          <w:iCs/>
        </w:rPr>
        <w:t xml:space="preserve">.</w:t>
      </w:r>
    </w:p>
    <w:p>
      <w:pPr>
        <w:pStyle w:val="FirstParagraph"/>
      </w:pPr>
      <w:r>
        <w:t xml:space="preserve">See põhimõte on OPORD manifestis, Lisa AA-s (Epp Pühalis), Lisa H-s (Renee saamise lugu) ja igas Q&amp;A-s, kus Renee vastab</w:t>
      </w:r>
      <w:r>
        <w:t xml:space="preserve"> </w:t>
      </w:r>
      <w:r>
        <w:rPr>
          <w:b/>
          <w:bCs/>
        </w:rPr>
        <w:t xml:space="preserve">looga</w:t>
      </w:r>
      <w:r>
        <w:t xml:space="preserve">, mitte bullet-listiga.</w:t>
      </w:r>
    </w:p>
    <w:p>
      <w:pPr>
        <w:pStyle w:val="BodyText"/>
      </w:pPr>
      <w:r>
        <w:rPr>
          <w:b/>
          <w:bCs/>
        </w:rPr>
        <w:t xml:space="preserve">Lisa X</w:t>
      </w:r>
      <w:r>
        <w:t xml:space="preserve"> </w:t>
      </w:r>
      <w:r>
        <w:t xml:space="preserve">ütleb,</w:t>
      </w:r>
      <w:r>
        <w:t xml:space="preserve"> </w:t>
      </w:r>
      <w:r>
        <w:rPr>
          <w:i/>
          <w:iCs/>
        </w:rPr>
        <w:t xml:space="preserve">mida öelda</w:t>
      </w:r>
      <w:r>
        <w:t xml:space="preserve"> </w:t>
      </w:r>
      <w:r>
        <w:t xml:space="preserve">ja</w:t>
      </w:r>
      <w:r>
        <w:t xml:space="preserve"> </w:t>
      </w:r>
      <w:r>
        <w:rPr>
          <w:i/>
          <w:iCs/>
        </w:rPr>
        <w:t xml:space="preserve">mida mitte</w:t>
      </w:r>
      <w:r>
        <w:t xml:space="preserve">.</w:t>
      </w:r>
      <w:r>
        <w:t xml:space="preserve"> </w:t>
      </w:r>
      <w:r>
        <w:rPr>
          <w:b/>
          <w:bCs/>
        </w:rPr>
        <w:t xml:space="preserve">Lisa AD</w:t>
      </w:r>
      <w:r>
        <w:t xml:space="preserve"> </w:t>
      </w:r>
      <w:r>
        <w:t xml:space="preserve">ütleb,</w:t>
      </w:r>
      <w:r>
        <w:t xml:space="preserve"> </w:t>
      </w:r>
      <w:r>
        <w:rPr>
          <w:i/>
          <w:iCs/>
        </w:rPr>
        <w:t xml:space="preserve">kuidas</w:t>
      </w:r>
      <w:r>
        <w:t xml:space="preserve"> </w:t>
      </w:r>
      <w:r>
        <w:t xml:space="preserve">— läbi</w:t>
      </w:r>
      <w:r>
        <w:t xml:space="preserve"> </w:t>
      </w:r>
      <w:r>
        <w:rPr>
          <w:b/>
          <w:bCs/>
        </w:rPr>
        <w:t xml:space="preserve">konversiooniloo skeemi</w:t>
      </w:r>
      <w:r>
        <w:t xml:space="preserve">.</w:t>
      </w:r>
    </w:p>
    <w:p>
      <w:r>
        <w:pict>
          <v:rect style="width:0;height:1.5pt" o:hralign="center" o:hrstd="t" o:hr="t"/>
        </w:pict>
      </w:r>
    </w:p>
    <w:bookmarkEnd w:id="1108"/>
    <w:bookmarkStart w:id="1111" w:name="X1474e4ed30a318493aaa95cd1b18bfce176e0d0"/>
    <w:p>
      <w:pPr>
        <w:pStyle w:val="Heading2"/>
      </w:pPr>
      <w:r>
        <w:rPr>
          <w:rStyle w:val="SectionNumber"/>
        </w:rPr>
        <w:t xml:space="preserve">41.2</w:t>
      </w:r>
      <w:r>
        <w:tab/>
      </w:r>
      <w:r>
        <w:t xml:space="preserve">2. Konversiooni loo checklist — prinditav (7 sammu)</w:t>
      </w:r>
    </w:p>
    <w:p>
      <w:pPr>
        <w:pStyle w:val="FirstParagraph"/>
      </w:pPr>
      <w:r>
        <w:rPr>
          <w:i/>
          <w:iCs/>
        </w:rPr>
        <w:t xml:space="preserve">Prindi:</w:t>
      </w:r>
      <w:r>
        <w:rPr>
          <w:i/>
          <w:iCs/>
        </w:rPr>
        <w:t xml:space="preserve"> </w:t>
      </w:r>
      <w:r>
        <w:rPr>
          <w:rStyle w:val="VerbatimChar"/>
          <w:i/>
          <w:iCs/>
        </w:rPr>
        <w:t xml:space="preserve">LOO_CHECKLIST_PRINT.pdf</w:t>
      </w:r>
      <w:r>
        <w:rPr>
          <w:i/>
          <w:iCs/>
        </w:rPr>
        <w:t xml:space="preserve"> </w:t>
      </w:r>
      <w:r>
        <w:rPr>
          <w:i/>
          <w:iCs/>
        </w:rPr>
        <w:t xml:space="preserve">· Hoia taskus koos Lisa X kaartidega · Täida</w:t>
      </w:r>
      <w:r>
        <w:rPr>
          <w:i/>
          <w:iCs/>
        </w:rPr>
        <w:t xml:space="preserve"> </w:t>
      </w:r>
      <w:r>
        <w:rPr>
          <w:b/>
          <w:bCs/>
          <w:i/>
          <w:iCs/>
        </w:rPr>
        <w:t xml:space="preserve">enne</w:t>
      </w:r>
      <w:r>
        <w:rPr>
          <w:i/>
          <w:iCs/>
        </w:rPr>
        <w:t xml:space="preserve"> </w:t>
      </w:r>
      <w:r>
        <w:rPr>
          <w:i/>
          <w:iCs/>
        </w:rPr>
        <w:t xml:space="preserve">vestlust — mitte pärast.</w:t>
      </w:r>
    </w:p>
    <w:tbl>
      <w:tblPr>
        <w:tblStyle w:val="Table"/>
        <w:tblW w:type="pct" w:w="5000"/>
        <w:tblLayout w:type="fixed"/>
        <w:tblLook w:firstRow="1" w:lastRow="0" w:firstColumn="0" w:lastColumn="0" w:noHBand="0" w:noVBand="0" w:val="0020"/>
      </w:tblPr>
      <w:tblGrid>
        <w:gridCol w:w="720"/>
        <w:gridCol w:w="1440"/>
        <w:gridCol w:w="3840"/>
        <w:gridCol w:w="1920"/>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c>
          <w:tcPr/>
          <w:p>
            <w:pPr>
              <w:pStyle w:val="Compact"/>
            </w:pPr>
            <w:r>
              <w:t xml:space="preserve">Reegel</w:t>
            </w:r>
          </w:p>
        </w:tc>
      </w:tr>
      <w:tr>
        <w:tc>
          <w:tcPr/>
          <w:p>
            <w:pPr>
              <w:pStyle w:val="Compact"/>
            </w:pPr>
            <w:r>
              <w:rPr>
                <w:b/>
                <w:bCs/>
              </w:rPr>
              <w:t xml:space="preserve">1</w:t>
            </w:r>
          </w:p>
        </w:tc>
        <w:tc>
          <w:tcPr/>
          <w:p>
            <w:pPr>
              <w:pStyle w:val="Compact"/>
            </w:pPr>
            <w:r>
              <w:rPr>
                <w:b/>
                <w:bCs/>
              </w:rPr>
              <w:t xml:space="preserve">KOHAL</w:t>
            </w:r>
          </w:p>
        </w:tc>
        <w:tc>
          <w:tcPr/>
          <w:p>
            <w:pPr>
              <w:pStyle w:val="Compact"/>
            </w:pPr>
            <w:r>
              <w:t xml:space="preserve">Kus ma olin? (üks koht)</w:t>
            </w:r>
          </w:p>
        </w:tc>
        <w:tc>
          <w:tcPr/>
          <w:p>
            <w:pPr>
              <w:pStyle w:val="Compact"/>
            </w:pPr>
            <w:r>
              <w:t xml:space="preserve">„Ma kõndisin…” / „Ma istusin köögis…” —</w:t>
            </w:r>
            <w:r>
              <w:t xml:space="preserve"> </w:t>
            </w:r>
            <w:r>
              <w:rPr>
                <w:b/>
                <w:bCs/>
              </w:rPr>
              <w:t xml:space="preserve">konkreetne</w:t>
            </w:r>
          </w:p>
        </w:tc>
      </w:tr>
      <w:tr>
        <w:tc>
          <w:tcPr/>
          <w:p>
            <w:pPr>
              <w:pStyle w:val="Compact"/>
            </w:pPr>
            <w:r>
              <w:rPr>
                <w:b/>
                <w:bCs/>
              </w:rPr>
              <w:t xml:space="preserve">2</w:t>
            </w:r>
          </w:p>
        </w:tc>
        <w:tc>
          <w:tcPr/>
          <w:p>
            <w:pPr>
              <w:pStyle w:val="Compact"/>
            </w:pPr>
            <w:r>
              <w:rPr>
                <w:b/>
                <w:bCs/>
              </w:rPr>
              <w:t xml:space="preserve">AEG</w:t>
            </w:r>
          </w:p>
        </w:tc>
        <w:tc>
          <w:tcPr/>
          <w:p>
            <w:pPr>
              <w:pStyle w:val="Compact"/>
            </w:pPr>
            <w:r>
              <w:t xml:space="preserve">Millal? (üks aeg)</w:t>
            </w:r>
          </w:p>
        </w:tc>
        <w:tc>
          <w:tcPr/>
          <w:p>
            <w:pPr>
              <w:pStyle w:val="Compact"/>
            </w:pPr>
            <w:r>
              <w:t xml:space="preserve">„Eile õhtul” / „Kolm aastat tagasi” — mitte „alati”</w:t>
            </w:r>
          </w:p>
        </w:tc>
      </w:tr>
      <w:tr>
        <w:tc>
          <w:tcPr/>
          <w:p>
            <w:pPr>
              <w:pStyle w:val="Compact"/>
            </w:pPr>
            <w:r>
              <w:rPr>
                <w:b/>
                <w:bCs/>
              </w:rPr>
              <w:t xml:space="preserve">3</w:t>
            </w:r>
          </w:p>
        </w:tc>
        <w:tc>
          <w:tcPr/>
          <w:p>
            <w:pPr>
              <w:pStyle w:val="Compact"/>
            </w:pPr>
            <w:r>
              <w:rPr>
                <w:b/>
                <w:bCs/>
              </w:rPr>
              <w:t xml:space="preserve">INIMENE</w:t>
            </w:r>
          </w:p>
        </w:tc>
        <w:tc>
          <w:tcPr/>
          <w:p>
            <w:pPr>
              <w:pStyle w:val="Compact"/>
            </w:pPr>
            <w:r>
              <w:t xml:space="preserve">Kes oli seal? (üks)</w:t>
            </w:r>
          </w:p>
        </w:tc>
        <w:tc>
          <w:tcPr/>
          <w:p>
            <w:pPr>
              <w:pStyle w:val="Compact"/>
            </w:pPr>
            <w:r>
              <w:t xml:space="preserve">Üks inimene või</w:t>
            </w:r>
            <w:r>
              <w:t xml:space="preserve"> </w:t>
            </w:r>
            <w:r>
              <w:rPr>
                <w:b/>
                <w:bCs/>
              </w:rPr>
              <w:t xml:space="preserve">mina</w:t>
            </w:r>
            <w:r>
              <w:t xml:space="preserve"> </w:t>
            </w:r>
            <w:r>
              <w:t xml:space="preserve">— mitte „kõik naised / mehed”</w:t>
            </w:r>
          </w:p>
        </w:tc>
      </w:tr>
      <w:tr>
        <w:tc>
          <w:tcPr/>
          <w:p>
            <w:pPr>
              <w:pStyle w:val="Compact"/>
            </w:pPr>
            <w:r>
              <w:rPr>
                <w:b/>
                <w:bCs/>
              </w:rPr>
              <w:t xml:space="preserve">4</w:t>
            </w:r>
          </w:p>
        </w:tc>
        <w:tc>
          <w:tcPr/>
          <w:p>
            <w:pPr>
              <w:pStyle w:val="Compact"/>
            </w:pPr>
            <w:r>
              <w:rPr>
                <w:b/>
                <w:bCs/>
              </w:rPr>
              <w:t xml:space="preserve">ENNE</w:t>
            </w:r>
          </w:p>
        </w:tc>
        <w:tc>
          <w:tcPr/>
          <w:p>
            <w:pPr>
              <w:pStyle w:val="Compact"/>
            </w:pPr>
            <w:r>
              <w:t xml:space="preserve">Mis oli enne? (üks lause)</w:t>
            </w:r>
          </w:p>
        </w:tc>
        <w:tc>
          <w:tcPr/>
          <w:p>
            <w:pPr>
              <w:pStyle w:val="Compact"/>
            </w:pPr>
            <w:r>
              <w:t xml:space="preserve">Aus, ilma süüdistuseta —</w:t>
            </w:r>
            <w:r>
              <w:t xml:space="preserve"> </w:t>
            </w:r>
            <w:r>
              <w:rPr>
                <w:i/>
                <w:iCs/>
              </w:rPr>
              <w:t xml:space="preserve">mis ma tundsin</w:t>
            </w:r>
          </w:p>
        </w:tc>
      </w:tr>
      <w:tr>
        <w:tc>
          <w:tcPr/>
          <w:p>
            <w:pPr>
              <w:pStyle w:val="Compact"/>
            </w:pPr>
            <w:r>
              <w:rPr>
                <w:b/>
                <w:bCs/>
              </w:rPr>
              <w:t xml:space="preserve">5</w:t>
            </w:r>
          </w:p>
        </w:tc>
        <w:tc>
          <w:tcPr/>
          <w:p>
            <w:pPr>
              <w:pStyle w:val="Compact"/>
            </w:pPr>
            <w:r>
              <w:rPr>
                <w:b/>
                <w:bCs/>
              </w:rPr>
              <w:t xml:space="preserve">HELK</w:t>
            </w:r>
          </w:p>
        </w:tc>
        <w:tc>
          <w:tcPr/>
          <w:p>
            <w:pPr>
              <w:pStyle w:val="Compact"/>
            </w:pPr>
            <w:r>
              <w:t xml:space="preserve">Mis juhtus? (üks hetk)</w:t>
            </w:r>
          </w:p>
        </w:tc>
        <w:tc>
          <w:tcPr/>
          <w:p>
            <w:pPr>
              <w:pStyle w:val="Compact"/>
            </w:pPr>
            <w:r>
              <w:rPr>
                <w:b/>
                <w:bCs/>
              </w:rPr>
              <w:t xml:space="preserve">Üks</w:t>
            </w:r>
            <w:r>
              <w:t xml:space="preserve"> </w:t>
            </w:r>
            <w:r>
              <w:t xml:space="preserve">sündmus — mitte kogu elulugu</w:t>
            </w:r>
          </w:p>
        </w:tc>
      </w:tr>
      <w:tr>
        <w:tc>
          <w:tcPr/>
          <w:p>
            <w:pPr>
              <w:pStyle w:val="Compact"/>
            </w:pPr>
            <w:r>
              <w:rPr>
                <w:b/>
                <w:bCs/>
              </w:rPr>
              <w:t xml:space="preserve">6</w:t>
            </w:r>
          </w:p>
        </w:tc>
        <w:tc>
          <w:tcPr/>
          <w:p>
            <w:pPr>
              <w:pStyle w:val="Compact"/>
            </w:pPr>
            <w:r>
              <w:rPr>
                <w:b/>
                <w:bCs/>
              </w:rPr>
              <w:t xml:space="preserve">TUNNE</w:t>
            </w:r>
          </w:p>
        </w:tc>
        <w:tc>
          <w:tcPr/>
          <w:p>
            <w:pPr>
              <w:pStyle w:val="Compact"/>
            </w:pPr>
            <w:r>
              <w:t xml:space="preserve">Mida ma tundsin kehas?</w:t>
            </w:r>
          </w:p>
        </w:tc>
        <w:tc>
          <w:tcPr/>
          <w:p>
            <w:pPr>
              <w:pStyle w:val="Compact"/>
            </w:pPr>
            <w:r>
              <w:rPr>
                <w:i/>
                <w:iCs/>
              </w:rPr>
              <w:t xml:space="preserve">To heal is to feel</w:t>
            </w:r>
            <w:r>
              <w:t xml:space="preserve"> </w:t>
            </w:r>
            <w:r>
              <w:t xml:space="preserve">— Lisa AA, Epp</w:t>
            </w:r>
          </w:p>
        </w:tc>
      </w:tr>
      <w:tr>
        <w:tc>
          <w:tcPr/>
          <w:p>
            <w:pPr>
              <w:pStyle w:val="Compact"/>
            </w:pPr>
            <w:r>
              <w:rPr>
                <w:b/>
                <w:bCs/>
              </w:rPr>
              <w:t xml:space="preserve">7</w:t>
            </w:r>
          </w:p>
        </w:tc>
        <w:tc>
          <w:tcPr/>
          <w:p>
            <w:pPr>
              <w:pStyle w:val="Compact"/>
            </w:pPr>
            <w:r>
              <w:rPr>
                <w:b/>
                <w:bCs/>
              </w:rPr>
              <w:t xml:space="preserve">SILD</w:t>
            </w:r>
          </w:p>
        </w:tc>
        <w:tc>
          <w:tcPr/>
          <w:p>
            <w:pPr>
              <w:pStyle w:val="Compact"/>
            </w:pPr>
            <w:r>
              <w:t xml:space="preserve">Üks küsimus kuulajale</w:t>
            </w:r>
          </w:p>
        </w:tc>
        <w:tc>
          <w:tcPr/>
          <w:p>
            <w:pPr>
              <w:pStyle w:val="Compact"/>
            </w:pPr>
            <w:r>
              <w:t xml:space="preserve">„Kas see kõlab tuttavalt?” — mitte „sa pead uskuma”</w:t>
            </w:r>
          </w:p>
        </w:tc>
      </w:tr>
    </w:tbl>
    <w:bookmarkStart w:id="1109" w:name="mida-checklist-ei-ole"/>
    <w:p>
      <w:pPr>
        <w:pStyle w:val="Heading3"/>
      </w:pPr>
      <w:r>
        <w:rPr>
          <w:rStyle w:val="SectionNumber"/>
        </w:rPr>
        <w:t xml:space="preserve">41.2.1</w:t>
      </w:r>
      <w:r>
        <w:tab/>
      </w:r>
      <w:r>
        <w:t xml:space="preserve">Mida checklist EI ole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Valetamine drama jaoks</w:t>
            </w:r>
          </w:p>
        </w:tc>
        <w:tc>
          <w:tcPr/>
          <w:p>
            <w:pPr>
              <w:pStyle w:val="Compact"/>
            </w:pPr>
            <w:r>
              <w:t xml:space="preserve">Aus</w:t>
            </w:r>
            <w:r>
              <w:t xml:space="preserve"> </w:t>
            </w:r>
            <w:r>
              <w:rPr>
                <w:b/>
                <w:bCs/>
              </w:rPr>
              <w:t xml:space="preserve">üks</w:t>
            </w:r>
            <w:r>
              <w:t xml:space="preserve"> </w:t>
            </w:r>
            <w:r>
              <w:t xml:space="preserve">hetk — võid öelda „ma ei tea täpselt”</w:t>
            </w:r>
          </w:p>
        </w:tc>
      </w:tr>
      <w:tr>
        <w:tc>
          <w:tcPr/>
          <w:p>
            <w:pPr>
              <w:pStyle w:val="Compact"/>
            </w:pPr>
            <w:r>
              <w:t xml:space="preserve">Kogu elulugu korraga</w:t>
            </w:r>
          </w:p>
        </w:tc>
        <w:tc>
          <w:tcPr/>
          <w:p>
            <w:pPr>
              <w:pStyle w:val="Compact"/>
            </w:pPr>
            <w:r>
              <w:rPr>
                <w:b/>
                <w:bCs/>
              </w:rPr>
              <w:t xml:space="preserve">Üks</w:t>
            </w:r>
            <w:r>
              <w:t xml:space="preserve"> </w:t>
            </w:r>
            <w:r>
              <w:t xml:space="preserve">teema =</w:t>
            </w:r>
            <w:r>
              <w:t xml:space="preserve"> </w:t>
            </w:r>
            <w:r>
              <w:rPr>
                <w:b/>
                <w:bCs/>
              </w:rPr>
              <w:t xml:space="preserve">üks</w:t>
            </w:r>
            <w:r>
              <w:t xml:space="preserve"> </w:t>
            </w:r>
            <w:r>
              <w:t xml:space="preserve">lugu (Lisa X)</w:t>
            </w:r>
          </w:p>
        </w:tc>
      </w:tr>
      <w:tr>
        <w:tc>
          <w:tcPr/>
          <w:p>
            <w:pPr>
              <w:pStyle w:val="Compact"/>
            </w:pPr>
            <w:r>
              <w:t xml:space="preserve">Moraliseerimine lõpus</w:t>
            </w:r>
          </w:p>
        </w:tc>
        <w:tc>
          <w:tcPr/>
          <w:p>
            <w:pPr>
              <w:pStyle w:val="Compact"/>
            </w:pPr>
            <w:r>
              <w:rPr>
                <w:b/>
                <w:bCs/>
              </w:rPr>
              <w:t xml:space="preserve">Üks küsimus</w:t>
            </w:r>
            <w:r>
              <w:t xml:space="preserve"> </w:t>
            </w:r>
            <w:r>
              <w:t xml:space="preserve">— kuulaja otsustab</w:t>
            </w:r>
          </w:p>
        </w:tc>
      </w:tr>
      <w:tr>
        <w:tc>
          <w:tcPr/>
          <w:p>
            <w:pPr>
              <w:pStyle w:val="Compact"/>
            </w:pPr>
            <w:r>
              <w:t xml:space="preserve">Debatt</w:t>
            </w:r>
          </w:p>
        </w:tc>
        <w:tc>
          <w:tcPr/>
          <w:p>
            <w:pPr>
              <w:pStyle w:val="Compact"/>
            </w:pPr>
            <w:r>
              <w:t xml:space="preserve">Spordikommentaator, kui trigger (Lisa P)</w:t>
            </w:r>
          </w:p>
        </w:tc>
      </w:tr>
      <w:tr>
        <w:tc>
          <w:tcPr/>
          <w:p>
            <w:pPr>
              <w:pStyle w:val="Compact"/>
            </w:pPr>
            <w:r>
              <w:t xml:space="preserve">Müük</w:t>
            </w:r>
          </w:p>
        </w:tc>
        <w:tc>
          <w:tcPr/>
          <w:p>
            <w:pPr>
              <w:pStyle w:val="Compact"/>
            </w:pPr>
            <w:r>
              <w:t xml:space="preserve">„See on tasuta. Võta või jäta.” (Lisa X)</w:t>
            </w:r>
          </w:p>
        </w:tc>
      </w:tr>
    </w:tbl>
    <w:bookmarkEnd w:id="1109"/>
    <w:bookmarkStart w:id="1110" w:name="minimaalne-versioon-taskus"/>
    <w:p>
      <w:pPr>
        <w:pStyle w:val="Heading3"/>
      </w:pPr>
      <w:r>
        <w:rPr>
          <w:rStyle w:val="SectionNumber"/>
        </w:rPr>
        <w:t xml:space="preserve">41.2.2</w:t>
      </w:r>
      <w:r>
        <w:tab/>
      </w:r>
      <w:r>
        <w:t xml:space="preserve">Minimaalne versioon (taskus)</w:t>
      </w:r>
    </w:p>
    <w:p>
      <w:pPr>
        <w:pStyle w:val="SourceCode"/>
      </w:pPr>
      <w:r>
        <w:rPr>
          <w:rStyle w:val="VerbatimChar"/>
        </w:rPr>
        <w:t xml:space="preserve">KOHAL ? AEG ? INIMENE ? ENNE ? HELK ? TUNNE ? SILD</w:t>
      </w:r>
      <w:r>
        <w:br/>
      </w:r>
      <w:r>
        <w:rPr>
          <w:rStyle w:val="VerbatimChar"/>
        </w:rPr>
        <w:t xml:space="preserve">Üks teema. Üks lugu. Üks küsimus.</w:t>
      </w:r>
    </w:p>
    <w:p>
      <w:r>
        <w:pict>
          <v:rect style="width:0;height:1.5pt" o:hralign="center" o:hrstd="t" o:hr="t"/>
        </w:pict>
      </w:r>
    </w:p>
    <w:bookmarkEnd w:id="1110"/>
    <w:bookmarkEnd w:id="1111"/>
    <w:bookmarkStart w:id="1115" w:name="näidislood-kuidas-checklist-töötab"/>
    <w:p>
      <w:pPr>
        <w:pStyle w:val="Heading2"/>
      </w:pPr>
      <w:r>
        <w:rPr>
          <w:rStyle w:val="SectionNumber"/>
        </w:rPr>
        <w:t xml:space="preserve">41.3</w:t>
      </w:r>
      <w:r>
        <w:tab/>
      </w:r>
      <w:r>
        <w:t xml:space="preserve">3. Näidislood — kuidas checklist töötab</w:t>
      </w:r>
    </w:p>
    <w:bookmarkStart w:id="1112" w:name="a.-epp-kärsin-lugu-mitte-loeng-lisa-aa"/>
    <w:p>
      <w:pPr>
        <w:pStyle w:val="Heading3"/>
      </w:pPr>
      <w:r>
        <w:rPr>
          <w:rStyle w:val="SectionNumber"/>
        </w:rPr>
        <w:t xml:space="preserve">41.3.1</w:t>
      </w:r>
      <w:r>
        <w:tab/>
      </w:r>
      <w:r>
        <w:t xml:space="preserve">A. Epp Kärsin (lugu, mitte loeng) — Lisa 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Epp</w:t>
            </w:r>
          </w:p>
        </w:tc>
      </w:tr>
      <w:tr>
        <w:tc>
          <w:tcPr/>
          <w:p>
            <w:pPr>
              <w:pStyle w:val="Compact"/>
            </w:pPr>
            <w:r>
              <w:t xml:space="preserve">KOHAL</w:t>
            </w:r>
          </w:p>
        </w:tc>
        <w:tc>
          <w:tcPr/>
          <w:p>
            <w:pPr>
              <w:pStyle w:val="Compact"/>
            </w:pPr>
            <w:r>
              <w:t xml:space="preserve">Pühali, telk</w:t>
            </w:r>
          </w:p>
        </w:tc>
      </w:tr>
      <w:tr>
        <w:tc>
          <w:tcPr/>
          <w:p>
            <w:pPr>
              <w:pStyle w:val="Compact"/>
            </w:pPr>
            <w:r>
              <w:t xml:space="preserve">AEG</w:t>
            </w:r>
          </w:p>
        </w:tc>
        <w:tc>
          <w:tcPr/>
          <w:p>
            <w:pPr>
              <w:pStyle w:val="Compact"/>
            </w:pPr>
            <w:r>
              <w:t xml:space="preserve">Üks õhtu esitlusel</w:t>
            </w:r>
          </w:p>
        </w:tc>
      </w:tr>
      <w:tr>
        <w:tc>
          <w:tcPr/>
          <w:p>
            <w:pPr>
              <w:pStyle w:val="Compact"/>
            </w:pPr>
            <w:r>
              <w:t xml:space="preserve">INIMENE</w:t>
            </w:r>
          </w:p>
        </w:tc>
        <w:tc>
          <w:tcPr/>
          <w:p>
            <w:pPr>
              <w:pStyle w:val="Compact"/>
            </w:pPr>
            <w:r>
              <w:t xml:space="preserve">Epp + võõras, kes pani padja kukla alla</w:t>
            </w:r>
          </w:p>
        </w:tc>
      </w:tr>
      <w:tr>
        <w:tc>
          <w:tcPr/>
          <w:p>
            <w:pPr>
              <w:pStyle w:val="Compact"/>
            </w:pPr>
            <w:r>
              <w:t xml:space="preserve">ENNE</w:t>
            </w:r>
          </w:p>
        </w:tc>
        <w:tc>
          <w:tcPr/>
          <w:p>
            <w:pPr>
              <w:pStyle w:val="Compact"/>
            </w:pPr>
            <w:r>
              <w:t xml:space="preserve">Enese vastu vägivald, depressioon, alkohol</w:t>
            </w:r>
          </w:p>
        </w:tc>
      </w:tr>
      <w:tr>
        <w:tc>
          <w:tcPr/>
          <w:p>
            <w:pPr>
              <w:pStyle w:val="Compact"/>
            </w:pPr>
            <w:r>
              <w:t xml:space="preserve">HELK</w:t>
            </w:r>
          </w:p>
        </w:tc>
        <w:tc>
          <w:tcPr/>
          <w:p>
            <w:pPr>
              <w:pStyle w:val="Compact"/>
            </w:pPr>
            <w:r>
              <w:t xml:space="preserve">„To heal is to feel” — lubas end</w:t>
            </w:r>
            <w:r>
              <w:t xml:space="preserve"> </w:t>
            </w:r>
            <w:r>
              <w:rPr>
                <w:b/>
                <w:bCs/>
              </w:rPr>
              <w:t xml:space="preserve">tunda</w:t>
            </w:r>
          </w:p>
        </w:tc>
      </w:tr>
      <w:tr>
        <w:tc>
          <w:tcPr/>
          <w:p>
            <w:pPr>
              <w:pStyle w:val="Compact"/>
            </w:pPr>
            <w:r>
              <w:t xml:space="preserve">TUNNE</w:t>
            </w:r>
          </w:p>
        </w:tc>
        <w:tc>
          <w:tcPr/>
          <w:p>
            <w:pPr>
              <w:pStyle w:val="Compact"/>
            </w:pPr>
            <w:r>
              <w:t xml:space="preserve">Keha hakkas kuulama — mitte ainult pea</w:t>
            </w:r>
          </w:p>
        </w:tc>
      </w:tr>
      <w:tr>
        <w:tc>
          <w:tcPr/>
          <w:p>
            <w:pPr>
              <w:pStyle w:val="Compact"/>
            </w:pPr>
            <w:r>
              <w:t xml:space="preserve">SILD</w:t>
            </w:r>
          </w:p>
        </w:tc>
        <w:tc>
          <w:tcPr/>
          <w:p>
            <w:pPr>
              <w:pStyle w:val="Compact"/>
            </w:pPr>
            <w:r>
              <w:t xml:space="preserve">„Kas sa lubad end täna tunda?”</w:t>
            </w:r>
          </w:p>
        </w:tc>
      </w:tr>
    </w:tbl>
    <w:p>
      <w:pPr>
        <w:pStyle w:val="BodyText"/>
      </w:pPr>
      <w:r>
        <w:t xml:space="preserve">Epp ei rääkinud hormoonidest esimeses lauses. Ta rääkis</w:t>
      </w:r>
      <w:r>
        <w:t xml:space="preserve"> </w:t>
      </w:r>
      <w:r>
        <w:rPr>
          <w:b/>
          <w:bCs/>
        </w:rPr>
        <w:t xml:space="preserve">padjakesest</w:t>
      </w:r>
      <w:r>
        <w:t xml:space="preserve">. Inimesed mäletavad padja.</w:t>
      </w:r>
    </w:p>
    <w:bookmarkEnd w:id="1112"/>
    <w:bookmarkStart w:id="1113" w:name="b.-renee-kõndimise-lugu-ja-ässitaja-mall"/>
    <w:p>
      <w:pPr>
        <w:pStyle w:val="Heading3"/>
      </w:pPr>
      <w:r>
        <w:rPr>
          <w:rStyle w:val="SectionNumber"/>
        </w:rPr>
        <w:t xml:space="preserve">41.3.2</w:t>
      </w:r>
      <w:r>
        <w:tab/>
      </w:r>
      <w:r>
        <w:t xml:space="preserve">B. Renee — kõndimise lugu ja ässitaja (mall)</w:t>
      </w:r>
    </w:p>
    <w:p>
      <w:pPr>
        <w:pStyle w:val="FirstParagraph"/>
      </w:pPr>
      <w:r>
        <w:rPr>
          <w:i/>
          <w:iCs/>
        </w:rPr>
        <w:t xml:space="preserve">See on</w:t>
      </w:r>
      <w:r>
        <w:rPr>
          <w:i/>
          <w:iCs/>
        </w:rPr>
        <w:t xml:space="preserve"> </w:t>
      </w:r>
      <w:r>
        <w:rPr>
          <w:b/>
          <w:bCs/>
          <w:i/>
          <w:iCs/>
        </w:rPr>
        <w:t xml:space="preserve">operatsiooniline mall</w:t>
      </w:r>
      <w:r>
        <w:rPr>
          <w:i/>
          <w:iCs/>
        </w:rPr>
        <w:t xml:space="preserve">. Kirjuta oma versioon märkmikku. Ära loe paberilt.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Mall</w:t>
            </w:r>
          </w:p>
        </w:tc>
      </w:tr>
      <w:tr>
        <w:tc>
          <w:tcPr/>
          <w:p>
            <w:pPr>
              <w:pStyle w:val="Compact"/>
            </w:pPr>
            <w:r>
              <w:t xml:space="preserve">KOHAL</w:t>
            </w:r>
          </w:p>
        </w:tc>
        <w:tc>
          <w:tcPr/>
          <w:p>
            <w:pPr>
              <w:pStyle w:val="Compact"/>
            </w:pPr>
            <w:r>
              <w:t xml:space="preserve">Ma kõndisin — tänav või mets, üksinda</w:t>
            </w:r>
          </w:p>
        </w:tc>
      </w:tr>
      <w:tr>
        <w:tc>
          <w:tcPr/>
          <w:p>
            <w:pPr>
              <w:pStyle w:val="Compact"/>
            </w:pPr>
            <w:r>
              <w:t xml:space="preserve">AEG</w:t>
            </w:r>
          </w:p>
        </w:tc>
        <w:tc>
          <w:tcPr/>
          <w:p>
            <w:pPr>
              <w:pStyle w:val="Compact"/>
            </w:pPr>
            <w:r>
              <w:t xml:space="preserve">Üks päev, kui mul polnud plaani kedagi veenda</w:t>
            </w:r>
          </w:p>
        </w:tc>
      </w:tr>
      <w:tr>
        <w:tc>
          <w:tcPr/>
          <w:p>
            <w:pPr>
              <w:pStyle w:val="Compact"/>
            </w:pPr>
            <w:r>
              <w:t xml:space="preserve">INIMENE</w:t>
            </w:r>
          </w:p>
        </w:tc>
        <w:tc>
          <w:tcPr/>
          <w:p>
            <w:pPr>
              <w:pStyle w:val="Compact"/>
            </w:pPr>
            <w:r>
              <w:rPr>
                <w:b/>
                <w:bCs/>
              </w:rPr>
              <w:t xml:space="preserve">Ässitaja</w:t>
            </w:r>
            <w:r>
              <w:t xml:space="preserve"> </w:t>
            </w:r>
            <w:r>
              <w:t xml:space="preserve">— keegi, kes tahab sind</w:t>
            </w:r>
            <w:r>
              <w:t xml:space="preserve"> </w:t>
            </w:r>
            <w:r>
              <w:rPr>
                <w:b/>
                <w:bCs/>
              </w:rPr>
              <w:t xml:space="preserve">triggerdada</w:t>
            </w:r>
            <w:r>
              <w:t xml:space="preserve"> </w:t>
            </w:r>
            <w:r>
              <w:t xml:space="preserve">(sõna, pilk, provokatsioon)</w:t>
            </w:r>
          </w:p>
        </w:tc>
      </w:tr>
      <w:tr>
        <w:tc>
          <w:tcPr/>
          <w:p>
            <w:pPr>
              <w:pStyle w:val="Compact"/>
            </w:pPr>
            <w:r>
              <w:t xml:space="preserve">ENNE</w:t>
            </w:r>
          </w:p>
        </w:tc>
        <w:tc>
          <w:tcPr/>
          <w:p>
            <w:pPr>
              <w:pStyle w:val="Compact"/>
            </w:pPr>
            <w:r>
              <w:t xml:space="preserve">Ma tundsin, kuidas keha läheb kaitsele — nagu Lisa P koer, kes arvab, et teda lüüakse</w:t>
            </w:r>
          </w:p>
        </w:tc>
      </w:tr>
      <w:tr>
        <w:tc>
          <w:tcPr/>
          <w:p>
            <w:pPr>
              <w:pStyle w:val="Compact"/>
            </w:pPr>
            <w:r>
              <w:t xml:space="preserve">HELK</w:t>
            </w:r>
          </w:p>
        </w:tc>
        <w:tc>
          <w:tcPr/>
          <w:p>
            <w:pPr>
              <w:pStyle w:val="Compact"/>
            </w:pPr>
            <w:r>
              <w:t xml:space="preserve">Ma</w:t>
            </w:r>
            <w:r>
              <w:t xml:space="preserve"> </w:t>
            </w:r>
            <w:r>
              <w:rPr>
                <w:b/>
                <w:bCs/>
              </w:rPr>
              <w:t xml:space="preserve">ei läinud debatti</w:t>
            </w:r>
            <w:r>
              <w:t xml:space="preserve">. Ma küsisin endalt:</w:t>
            </w:r>
            <w:r>
              <w:t xml:space="preserve"> </w:t>
            </w:r>
            <w:r>
              <w:rPr>
                <w:i/>
                <w:iCs/>
              </w:rPr>
              <w:t xml:space="preserve">mida ma tahan, et see inimene mõistaks?</w:t>
            </w:r>
          </w:p>
        </w:tc>
      </w:tr>
      <w:tr>
        <w:tc>
          <w:tcPr/>
          <w:p>
            <w:pPr>
              <w:pStyle w:val="Compact"/>
            </w:pPr>
            <w:r>
              <w:t xml:space="preserve">TUNNE</w:t>
            </w:r>
          </w:p>
        </w:tc>
        <w:tc>
          <w:tcPr/>
          <w:p>
            <w:pPr>
              <w:pStyle w:val="Compact"/>
            </w:pPr>
            <w:r>
              <w:t xml:space="preserve">Hingamine. Jalad maas.</w:t>
            </w:r>
            <w:r>
              <w:t xml:space="preserve"> </w:t>
            </w:r>
            <w:r>
              <w:rPr>
                <w:b/>
                <w:bCs/>
              </w:rPr>
              <w:t xml:space="preserve">Kohalolek</w:t>
            </w:r>
            <w:r>
              <w:t xml:space="preserve"> </w:t>
            </w:r>
            <w:r>
              <w:t xml:space="preserve">enne sõna</w:t>
            </w:r>
          </w:p>
        </w:tc>
      </w:tr>
      <w:tr>
        <w:tc>
          <w:tcPr/>
          <w:p>
            <w:pPr>
              <w:pStyle w:val="Compact"/>
            </w:pPr>
            <w:r>
              <w:t xml:space="preserve">SILD</w:t>
            </w:r>
          </w:p>
        </w:tc>
        <w:tc>
          <w:tcPr/>
          <w:p>
            <w:pPr>
              <w:pStyle w:val="Compact"/>
            </w:pPr>
            <w:r>
              <w:t xml:space="preserve">Ma rääkisin</w:t>
            </w:r>
            <w:r>
              <w:t xml:space="preserve"> </w:t>
            </w:r>
            <w:r>
              <w:rPr>
                <w:b/>
                <w:bCs/>
              </w:rPr>
              <w:t xml:space="preserve">ühe lause</w:t>
            </w:r>
            <w:r>
              <w:t xml:space="preserve"> </w:t>
            </w:r>
            <w:r>
              <w:t xml:space="preserve">oma loo — mitte õpetust. „Kas sul on kunagi olnud nii, et keha reageerib enne mõistust?”</w:t>
            </w:r>
          </w:p>
        </w:tc>
      </w:tr>
    </w:tbl>
    <w:p>
      <w:pPr>
        <w:pStyle w:val="BodyText"/>
      </w:pPr>
      <w:r>
        <w:rPr>
          <w:b/>
          <w:bCs/>
        </w:rPr>
        <w:t xml:space="preserve">Õppetund:</w:t>
      </w:r>
      <w:r>
        <w:t xml:space="preserve"> </w:t>
      </w:r>
      <w:r>
        <w:t xml:space="preserve">ässitaja ei vaja võitu. Ta vajab</w:t>
      </w:r>
      <w:r>
        <w:t xml:space="preserve"> </w:t>
      </w:r>
      <w:r>
        <w:rPr>
          <w:b/>
          <w:bCs/>
        </w:rPr>
        <w:t xml:space="preserve">hapnikku</w:t>
      </w:r>
      <w:r>
        <w:t xml:space="preserve"> </w:t>
      </w:r>
      <w:r>
        <w:t xml:space="preserve">— ja sina vajad</w:t>
      </w:r>
      <w:r>
        <w:t xml:space="preserve"> </w:t>
      </w:r>
      <w:r>
        <w:rPr>
          <w:b/>
          <w:bCs/>
        </w:rPr>
        <w:t xml:space="preserve">checklisti</w:t>
      </w:r>
      <w:r>
        <w:t xml:space="preserve">, et mitte lasta enda lugu ära varjutada.</w:t>
      </w:r>
    </w:p>
    <w:bookmarkEnd w:id="1113"/>
    <w:bookmarkStart w:id="1114" w:name="c.-renee-saamine-lühike-lisa-h"/>
    <w:p>
      <w:pPr>
        <w:pStyle w:val="Heading3"/>
      </w:pPr>
      <w:r>
        <w:rPr>
          <w:rStyle w:val="SectionNumber"/>
        </w:rPr>
        <w:t xml:space="preserve">41.3.3</w:t>
      </w:r>
      <w:r>
        <w:tab/>
      </w:r>
      <w:r>
        <w:t xml:space="preserve">C. Renee — saamine (lühike) — Lisa 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Lugu</w:t>
            </w:r>
          </w:p>
        </w:tc>
      </w:tr>
      <w:tr>
        <w:tc>
          <w:tcPr/>
          <w:p>
            <w:pPr>
              <w:pStyle w:val="Compact"/>
            </w:pPr>
            <w:r>
              <w:t xml:space="preserve">KOHAL</w:t>
            </w:r>
          </w:p>
        </w:tc>
        <w:tc>
          <w:tcPr/>
          <w:p>
            <w:pPr>
              <w:pStyle w:val="Compact"/>
            </w:pPr>
            <w:r>
              <w:t xml:space="preserve">Põhi — mitte metafoor, päris</w:t>
            </w:r>
          </w:p>
        </w:tc>
      </w:tr>
      <w:tr>
        <w:tc>
          <w:tcPr/>
          <w:p>
            <w:pPr>
              <w:pStyle w:val="Compact"/>
            </w:pPr>
            <w:r>
              <w:t xml:space="preserve">HELK</w:t>
            </w:r>
          </w:p>
        </w:tc>
        <w:tc>
          <w:tcPr/>
          <w:p>
            <w:pPr>
              <w:pStyle w:val="Compact"/>
            </w:pPr>
            <w:r>
              <w:t xml:space="preserve">Otsustasin küsida abi — narko.ee, professionaal</w:t>
            </w:r>
          </w:p>
        </w:tc>
      </w:tr>
      <w:tr>
        <w:tc>
          <w:tcPr/>
          <w:p>
            <w:pPr>
              <w:pStyle w:val="Compact"/>
            </w:pPr>
            <w:r>
              <w:t xml:space="preserve">SILD</w:t>
            </w:r>
          </w:p>
        </w:tc>
        <w:tc>
          <w:tcPr/>
          <w:p>
            <w:pPr>
              <w:pStyle w:val="Compact"/>
            </w:pPr>
            <w:r>
              <w:t xml:space="preserve">„Kas sa oled kunagi olnud seal, kus abi tundus nõrkuse asemel?”</w:t>
            </w:r>
          </w:p>
        </w:tc>
      </w:tr>
    </w:tbl>
    <w:p>
      <w:pPr>
        <w:pStyle w:val="BodyText"/>
      </w:pPr>
      <w:r>
        <w:t xml:space="preserve">Täielik versioon:</w:t>
      </w:r>
      <w:r>
        <w:t xml:space="preserve"> </w:t>
      </w:r>
      <w:r>
        <w:rPr>
          <w:b/>
          <w:bCs/>
        </w:rPr>
        <w:t xml:space="preserve">Lisa H</w:t>
      </w:r>
      <w:r>
        <w:t xml:space="preserve">.</w:t>
      </w:r>
    </w:p>
    <w:p>
      <w:r>
        <w:pict>
          <v:rect style="width:0;height:1.5pt" o:hralign="center" o:hrstd="t" o:hr="t"/>
        </w:pict>
      </w:r>
    </w:p>
    <w:bookmarkEnd w:id="1114"/>
    <w:bookmarkEnd w:id="1115"/>
    <w:bookmarkStart w:id="1119" w:name="taskukaardid-igale-kodanikule"/>
    <w:p>
      <w:pPr>
        <w:pStyle w:val="Heading2"/>
      </w:pPr>
      <w:r>
        <w:rPr>
          <w:rStyle w:val="SectionNumber"/>
        </w:rPr>
        <w:t xml:space="preserve">41.4</w:t>
      </w:r>
      <w:r>
        <w:tab/>
      </w:r>
      <w:r>
        <w:t xml:space="preserve">4. Taskukaardid — igale kodanikule</w:t>
      </w:r>
    </w:p>
    <w:p>
      <w:pPr>
        <w:pStyle w:val="FirstParagraph"/>
      </w:pPr>
      <w:r>
        <w:rPr>
          <w:i/>
          <w:iCs/>
        </w:rPr>
        <w:t xml:space="preserve">Lisa X =</w:t>
      </w:r>
      <w:r>
        <w:rPr>
          <w:i/>
          <w:iCs/>
        </w:rPr>
        <w:t xml:space="preserve"> </w:t>
      </w:r>
      <w:r>
        <w:rPr>
          <w:b/>
          <w:bCs/>
          <w:i/>
          <w:iCs/>
        </w:rPr>
        <w:t xml:space="preserve">mida</w:t>
      </w:r>
      <w:r>
        <w:rPr>
          <w:i/>
          <w:iCs/>
        </w:rPr>
        <w:t xml:space="preserve"> </w:t>
      </w:r>
      <w:r>
        <w:rPr>
          <w:i/>
          <w:iCs/>
        </w:rPr>
        <w:t xml:space="preserve">ja</w:t>
      </w:r>
      <w:r>
        <w:rPr>
          <w:i/>
          <w:iCs/>
        </w:rPr>
        <w:t xml:space="preserve"> </w:t>
      </w:r>
      <w:r>
        <w:rPr>
          <w:b/>
          <w:bCs/>
          <w:i/>
          <w:iCs/>
        </w:rPr>
        <w:t xml:space="preserve">OPSEC</w:t>
      </w:r>
      <w:r>
        <w:rPr>
          <w:i/>
          <w:iCs/>
        </w:rPr>
        <w:t xml:space="preserve">. Lisa AD =</w:t>
      </w:r>
      <w:r>
        <w:rPr>
          <w:i/>
          <w:iCs/>
        </w:rPr>
        <w:t xml:space="preserve"> </w:t>
      </w:r>
      <w:r>
        <w:rPr>
          <w:b/>
          <w:bCs/>
          <w:i/>
          <w:iCs/>
        </w:rPr>
        <w:t xml:space="preserve">kuidas loo kaudu</w:t>
      </w:r>
      <w:r>
        <w:rPr>
          <w:i/>
          <w:iCs/>
        </w:rPr>
        <w:t xml:space="preserve">.</w:t>
      </w:r>
    </w:p>
    <w:p>
      <w:pPr>
        <w:pStyle w:val="BodyText"/>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LOO_CHECKLIST_PRINT.pdf</w:t>
            </w:r>
          </w:p>
        </w:tc>
        <w:tc>
          <w:tcPr/>
          <w:p>
            <w:pPr>
              <w:pStyle w:val="Compact"/>
            </w:pPr>
            <w:r>
              <w:t xml:space="preserve">A4 checklist — täida enne vestlust</w:t>
            </w:r>
          </w:p>
        </w:tc>
        <w:tc>
          <w:tcPr/>
          <w:p>
            <w:pPr>
              <w:pStyle w:val="Compact"/>
            </w:pPr>
            <w:hyperlink r:id="rId1116">
              <w:r>
                <w:rPr>
                  <w:rStyle w:val="Hyperlink"/>
                </w:rPr>
                <w:t xml:space="preserve">laadi alla</w:t>
              </w:r>
            </w:hyperlink>
          </w:p>
        </w:tc>
      </w:tr>
      <w:tr>
        <w:tc>
          <w:tcPr/>
          <w:p>
            <w:pPr>
              <w:pStyle w:val="Compact"/>
            </w:pPr>
            <w:r>
              <w:rPr>
                <w:b/>
                <w:bCs/>
              </w:rPr>
              <w:t xml:space="preserve">LOO_TASKUKAARDID_PRINT.pdf</w:t>
            </w:r>
          </w:p>
        </w:tc>
        <w:tc>
          <w:tcPr/>
          <w:p>
            <w:pPr>
              <w:pStyle w:val="Compact"/>
            </w:pPr>
            <w:r>
              <w:t xml:space="preserve">3 kaarti + märkmiku leht</w:t>
            </w:r>
          </w:p>
        </w:tc>
        <w:tc>
          <w:tcPr/>
          <w:p>
            <w:pPr>
              <w:pStyle w:val="Compact"/>
            </w:pPr>
            <w:hyperlink r:id="rId1117">
              <w:r>
                <w:rPr>
                  <w:rStyle w:val="Hyperlink"/>
                </w:rPr>
                <w:t xml:space="preserve">laadi alla</w:t>
              </w:r>
            </w:hyperlink>
          </w:p>
        </w:tc>
      </w:tr>
      <w:tr>
        <w:tc>
          <w:tcPr/>
          <w:p>
            <w:pPr>
              <w:pStyle w:val="Compact"/>
            </w:pPr>
            <w:r>
              <w:rPr>
                <w:b/>
                <w:bCs/>
              </w:rPr>
              <w:t xml:space="preserve">LOO_TASKUKAARDID_RAHAKOTT.pdf</w:t>
            </w:r>
          </w:p>
        </w:tc>
        <w:tc>
          <w:tcPr/>
          <w:p>
            <w:pPr>
              <w:pStyle w:val="Compact"/>
            </w:pPr>
            <w:r>
              <w:t xml:space="preserve">6 mini-kaarti (85×55 mm)</w:t>
            </w:r>
          </w:p>
        </w:tc>
        <w:tc>
          <w:tcPr/>
          <w:p>
            <w:pPr>
              <w:pStyle w:val="Compact"/>
            </w:pPr>
            <w:hyperlink r:id="rId1118">
              <w:r>
                <w:rPr>
                  <w:rStyle w:val="Hyperlink"/>
                </w:rPr>
                <w:t xml:space="preserve">laadi alla</w:t>
              </w:r>
            </w:hyperlink>
          </w:p>
        </w:tc>
      </w:tr>
    </w:tbl>
    <w:p>
      <w:pPr>
        <w:pStyle w:val="BodyText"/>
      </w:pPr>
      <w:r>
        <w:t xml:space="preserve">Uuendamine:</w:t>
      </w:r>
      <w:r>
        <w:t xml:space="preserve"> </w:t>
      </w:r>
      <w:r>
        <w:rPr>
          <w:rStyle w:val="VerbatimChar"/>
        </w:rPr>
        <w:t xml:space="preserve">python3 generate_loo_taskukaardid_pdf.py</w:t>
      </w:r>
    </w:p>
    <w:p>
      <w:pPr>
        <w:pStyle w:val="BodyText"/>
      </w:pPr>
      <w:r>
        <w:rPr>
          <w:b/>
          <w:bCs/>
        </w:rPr>
        <w:t xml:space="preserve">Miks käsitsi?</w:t>
      </w:r>
      <w:r>
        <w:t xml:space="preserve"> </w:t>
      </w:r>
      <w:r>
        <w:t xml:space="preserve">Sama põhimõte kui Lisa X: sa</w:t>
      </w:r>
      <w:r>
        <w:t xml:space="preserve"> </w:t>
      </w:r>
      <w:r>
        <w:rPr>
          <w:b/>
          <w:bCs/>
        </w:rPr>
        <w:t xml:space="preserve">tead</w:t>
      </w:r>
      <w:r>
        <w:t xml:space="preserve"> </w:t>
      </w:r>
      <w:r>
        <w:t xml:space="preserve">oma lugu, kui sa oled checklisti läbi mõelnud. Prinditud plastik ilma sisuta on tühi.</w:t>
      </w:r>
    </w:p>
    <w:p>
      <w:r>
        <w:pict>
          <v:rect style="width:0;height:1.5pt" o:hralign="center" o:hrstd="t" o:hr="t"/>
        </w:pict>
      </w:r>
    </w:p>
    <w:bookmarkEnd w:id="1119"/>
    <w:bookmarkStart w:id="1120" w:name="taskukaart-1-loo-skeem-7-sammu"/>
    <w:p>
      <w:pPr>
        <w:pStyle w:val="Heading2"/>
      </w:pPr>
      <w:r>
        <w:rPr>
          <w:rStyle w:val="SectionNumber"/>
        </w:rPr>
        <w:t xml:space="preserve">41.5</w:t>
      </w:r>
      <w:r>
        <w:tab/>
      </w:r>
      <w:r>
        <w:t xml:space="preserve">TASKUKAART 1 — Loo skeem (7 sammu)</w:t>
      </w:r>
    </w:p>
    <w:p>
      <w:pPr>
        <w:pStyle w:val="FirstParagraph"/>
      </w:pPr>
      <w:r>
        <w:rPr>
          <w:i/>
          <w:iCs/>
        </w:rPr>
        <w:t xml:space="preserve">Kirjuta märkmikku. Vaata enne vestlust.</w:t>
      </w:r>
    </w:p>
    <w:p>
      <w:pPr>
        <w:pStyle w:val="Compact"/>
        <w:numPr>
          <w:ilvl w:val="0"/>
          <w:numId w:val="1342"/>
        </w:numPr>
      </w:pPr>
      <w:r>
        <w:rPr>
          <w:b/>
          <w:bCs/>
        </w:rPr>
        <w:t xml:space="preserve">KOHAL</w:t>
      </w:r>
      <w:r>
        <w:t xml:space="preserve"> </w:t>
      </w:r>
      <w:r>
        <w:t xml:space="preserve">— üks koht</w:t>
      </w:r>
    </w:p>
    <w:p>
      <w:pPr>
        <w:pStyle w:val="Compact"/>
        <w:numPr>
          <w:ilvl w:val="0"/>
          <w:numId w:val="1342"/>
        </w:numPr>
      </w:pPr>
      <w:r>
        <w:rPr>
          <w:b/>
          <w:bCs/>
        </w:rPr>
        <w:t xml:space="preserve">AEG</w:t>
      </w:r>
      <w:r>
        <w:t xml:space="preserve"> </w:t>
      </w:r>
      <w:r>
        <w:t xml:space="preserve">— üks aeg</w:t>
      </w:r>
    </w:p>
    <w:p>
      <w:pPr>
        <w:pStyle w:val="Compact"/>
        <w:numPr>
          <w:ilvl w:val="0"/>
          <w:numId w:val="1342"/>
        </w:numPr>
      </w:pPr>
      <w:r>
        <w:rPr>
          <w:b/>
          <w:bCs/>
        </w:rPr>
        <w:t xml:space="preserve">INIMENE</w:t>
      </w:r>
      <w:r>
        <w:t xml:space="preserve"> </w:t>
      </w:r>
      <w:r>
        <w:t xml:space="preserve">— üks (või mina)</w:t>
      </w:r>
    </w:p>
    <w:p>
      <w:pPr>
        <w:pStyle w:val="Compact"/>
        <w:numPr>
          <w:ilvl w:val="0"/>
          <w:numId w:val="1342"/>
        </w:numPr>
      </w:pPr>
      <w:r>
        <w:rPr>
          <w:b/>
          <w:bCs/>
        </w:rPr>
        <w:t xml:space="preserve">ENNE</w:t>
      </w:r>
      <w:r>
        <w:t xml:space="preserve"> </w:t>
      </w:r>
      <w:r>
        <w:t xml:space="preserve">— üks lause tunne kohta</w:t>
      </w:r>
    </w:p>
    <w:p>
      <w:pPr>
        <w:pStyle w:val="Compact"/>
        <w:numPr>
          <w:ilvl w:val="0"/>
          <w:numId w:val="1342"/>
        </w:numPr>
      </w:pPr>
      <w:r>
        <w:rPr>
          <w:b/>
          <w:bCs/>
        </w:rPr>
        <w:t xml:space="preserve">HELK</w:t>
      </w:r>
      <w:r>
        <w:t xml:space="preserve"> </w:t>
      </w:r>
      <w:r>
        <w:t xml:space="preserve">— üks hetk</w:t>
      </w:r>
    </w:p>
    <w:p>
      <w:pPr>
        <w:pStyle w:val="Compact"/>
        <w:numPr>
          <w:ilvl w:val="0"/>
          <w:numId w:val="1342"/>
        </w:numPr>
      </w:pPr>
      <w:r>
        <w:rPr>
          <w:b/>
          <w:bCs/>
        </w:rPr>
        <w:t xml:space="preserve">TUNNE</w:t>
      </w:r>
      <w:r>
        <w:t xml:space="preserve"> </w:t>
      </w:r>
      <w:r>
        <w:t xml:space="preserve">— kehas, mitte moraal</w:t>
      </w:r>
    </w:p>
    <w:p>
      <w:pPr>
        <w:pStyle w:val="Compact"/>
        <w:numPr>
          <w:ilvl w:val="0"/>
          <w:numId w:val="1342"/>
        </w:numPr>
      </w:pPr>
      <w:r>
        <w:rPr>
          <w:b/>
          <w:bCs/>
        </w:rPr>
        <w:t xml:space="preserve">SILD</w:t>
      </w:r>
      <w:r>
        <w:t xml:space="preserve"> </w:t>
      </w:r>
      <w:r>
        <w:t xml:space="preserve">—</w:t>
      </w:r>
      <w:r>
        <w:t xml:space="preserve"> </w:t>
      </w:r>
      <w:r>
        <w:rPr>
          <w:i/>
          <w:iCs/>
        </w:rPr>
        <w:t xml:space="preserve">„Kas see kõlab tuttavalt?“</w:t>
      </w:r>
    </w:p>
    <w:p>
      <w:pPr>
        <w:pStyle w:val="FirstParagraph"/>
      </w:pPr>
      <w:r>
        <w:rPr>
          <w:b/>
          <w:bCs/>
        </w:rPr>
        <w:t xml:space="preserve">Reegel:</w:t>
      </w:r>
      <w:r>
        <w:t xml:space="preserve"> </w:t>
      </w:r>
      <w:r>
        <w:t xml:space="preserve">üks vestlus = üks lugu = üks teema (Lisa X).</w:t>
      </w:r>
    </w:p>
    <w:p>
      <w:r>
        <w:pict>
          <v:rect style="width:0;height:1.5pt" o:hralign="center" o:hrstd="t" o:hr="t"/>
        </w:pict>
      </w:r>
    </w:p>
    <w:bookmarkEnd w:id="1120"/>
    <w:bookmarkStart w:id="1121" w:name="taskukaart-2-kuidas-alustada-loo"/>
    <w:p>
      <w:pPr>
        <w:pStyle w:val="Heading2"/>
      </w:pPr>
      <w:r>
        <w:rPr>
          <w:rStyle w:val="SectionNumber"/>
        </w:rPr>
        <w:t xml:space="preserve">41.6</w:t>
      </w:r>
      <w:r>
        <w:tab/>
      </w:r>
      <w:r>
        <w:t xml:space="preserve">TASKUKAART 2 — Kuidas alustada loo</w:t>
      </w:r>
    </w:p>
    <w:p>
      <w:pPr>
        <w:pStyle w:val="FirstParagraph"/>
      </w:pPr>
      <w:r>
        <w:rPr>
          <w:i/>
          <w:iCs/>
        </w:rPr>
        <w:t xml:space="preserve">Vali üks. Ära loe monoloogi.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Alustus</w:t>
            </w:r>
          </w:p>
        </w:tc>
      </w:tr>
      <w:tr>
        <w:tc>
          <w:tcPr/>
          <w:p>
            <w:pPr>
              <w:pStyle w:val="Compact"/>
            </w:pPr>
            <w:r>
              <w:t xml:space="preserve">1</w:t>
            </w:r>
          </w:p>
        </w:tc>
        <w:tc>
          <w:tcPr/>
          <w:p>
            <w:pPr>
              <w:pStyle w:val="Compact"/>
            </w:pPr>
            <w:r>
              <w:rPr>
                <w:i/>
                <w:iCs/>
              </w:rPr>
              <w:t xml:space="preserve">„Ma ei müü midagi. Kas ma võin rääkida ühest hetkest?“</w:t>
            </w:r>
          </w:p>
        </w:tc>
      </w:tr>
      <w:tr>
        <w:tc>
          <w:tcPr/>
          <w:p>
            <w:pPr>
              <w:pStyle w:val="Compact"/>
            </w:pPr>
            <w:r>
              <w:t xml:space="preserve">2</w:t>
            </w:r>
          </w:p>
        </w:tc>
        <w:tc>
          <w:tcPr/>
          <w:p>
            <w:pPr>
              <w:pStyle w:val="Compact"/>
            </w:pPr>
            <w:r>
              <w:rPr>
                <w:i/>
                <w:iCs/>
              </w:rPr>
              <w:t xml:space="preserve">„Mul juhtus üks asi — kas see võib olla relevant?“</w:t>
            </w:r>
          </w:p>
        </w:tc>
      </w:tr>
      <w:tr>
        <w:tc>
          <w:tcPr/>
          <w:p>
            <w:pPr>
              <w:pStyle w:val="Compact"/>
            </w:pPr>
            <w:r>
              <w:t xml:space="preserve">3</w:t>
            </w:r>
          </w:p>
        </w:tc>
        <w:tc>
          <w:tcPr/>
          <w:p>
            <w:pPr>
              <w:pStyle w:val="Compact"/>
            </w:pPr>
            <w:r>
              <w:rPr>
                <w:i/>
                <w:iCs/>
              </w:rPr>
              <w:t xml:space="preserve">„Ma kuulsin sind. Mul on üks lugu. Kas sobib?“</w:t>
            </w:r>
          </w:p>
        </w:tc>
      </w:tr>
      <w:tr>
        <w:tc>
          <w:tcPr/>
          <w:p>
            <w:pPr>
              <w:pStyle w:val="Compact"/>
            </w:pPr>
            <w:r>
              <w:t xml:space="preserve">4</w:t>
            </w:r>
          </w:p>
        </w:tc>
        <w:tc>
          <w:tcPr/>
          <w:p>
            <w:pPr>
              <w:pStyle w:val="Compact"/>
            </w:pPr>
            <w:r>
              <w:rPr>
                <w:i/>
                <w:iCs/>
              </w:rPr>
              <w:t xml:space="preserve">„Ma ei tea, kas see aitab — aga ma proovin ausalt.”</w:t>
            </w:r>
          </w:p>
        </w:tc>
      </w:tr>
      <w:tr>
        <w:tc>
          <w:tcPr/>
          <w:p>
            <w:pPr>
              <w:pStyle w:val="Compact"/>
            </w:pPr>
            <w:r>
              <w:t xml:space="preserve">5</w:t>
            </w:r>
          </w:p>
        </w:tc>
        <w:tc>
          <w:tcPr/>
          <w:p>
            <w:pPr>
              <w:pStyle w:val="Compact"/>
            </w:pPr>
            <w:r>
              <w:rPr>
                <w:i/>
                <w:iCs/>
              </w:rPr>
              <w:t xml:space="preserve">„Kas sa oled kunagi…“</w:t>
            </w:r>
            <w:r>
              <w:t xml:space="preserve"> </w:t>
            </w:r>
            <w:r>
              <w:t xml:space="preserve">+</w:t>
            </w:r>
            <w:r>
              <w:t xml:space="preserve"> </w:t>
            </w:r>
            <w:r>
              <w:rPr>
                <w:b/>
                <w:bCs/>
              </w:rPr>
              <w:t xml:space="preserve">üks konkreetne küsimus</w:t>
            </w:r>
            <w:r>
              <w:t xml:space="preserve"> </w:t>
            </w:r>
            <w:r>
              <w:t xml:space="preserve">(SILD)</w:t>
            </w:r>
          </w:p>
        </w:tc>
      </w:tr>
    </w:tbl>
    <w:p>
      <w:pPr>
        <w:pStyle w:val="BodyText"/>
      </w:pPr>
      <w:r>
        <w:rPr>
          <w:b/>
          <w:bCs/>
        </w:rPr>
        <w:t xml:space="preserve">Pärast lugu:</w:t>
      </w:r>
      <w:r>
        <w:t xml:space="preserve"> </w:t>
      </w:r>
      <w:r>
        <w:t xml:space="preserve">vaikus.</w:t>
      </w:r>
      <w:r>
        <w:t xml:space="preserve"> </w:t>
      </w:r>
      <w:r>
        <w:rPr>
          <w:b/>
          <w:bCs/>
        </w:rPr>
        <w:t xml:space="preserve">Üks küsimus.</w:t>
      </w:r>
      <w:r>
        <w:t xml:space="preserve"> </w:t>
      </w:r>
      <w:r>
        <w:t xml:space="preserve">Mitte kolm järeldust.</w:t>
      </w:r>
    </w:p>
    <w:p>
      <w:r>
        <w:pict>
          <v:rect style="width:0;height:1.5pt" o:hralign="center" o:hrstd="t" o:hr="t"/>
        </w:pict>
      </w:r>
    </w:p>
    <w:bookmarkEnd w:id="1121"/>
    <w:bookmarkStart w:id="1122" w:name="taskukaart-3-mida-öelda-kui-keegi"/>
    <w:p>
      <w:pPr>
        <w:pStyle w:val="Heading2"/>
      </w:pPr>
      <w:r>
        <w:rPr>
          <w:rStyle w:val="SectionNumber"/>
        </w:rPr>
        <w:t xml:space="preserve">41.7</w:t>
      </w:r>
      <w:r>
        <w:tab/>
      </w:r>
      <w:r>
        <w:t xml:space="preserve">TASKUKAART 3 — Mida öelda, kui keegi…</w:t>
      </w:r>
    </w:p>
    <w:p>
      <w:pPr>
        <w:pStyle w:val="FirstParagraph"/>
      </w:pPr>
      <w:r>
        <w:rPr>
          <w:i/>
          <w:iCs/>
        </w:rPr>
        <w:t xml:space="preserve">Lahendus — mitte debatt. Lisa P + Lisa Q.</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Kui keegi…</w:t>
            </w:r>
          </w:p>
        </w:tc>
        <w:tc>
          <w:tcPr/>
          <w:p>
            <w:pPr>
              <w:pStyle w:val="Compact"/>
            </w:pPr>
            <w:r>
              <w:t xml:space="preserve">Mida öelda</w:t>
            </w:r>
          </w:p>
        </w:tc>
        <w:tc>
          <w:tcPr/>
          <w:p>
            <w:pPr>
              <w:pStyle w:val="Compact"/>
            </w:pPr>
            <w:r>
              <w:t xml:space="preserve">Ära tee</w:t>
            </w:r>
          </w:p>
        </w:tc>
      </w:tr>
      <w:tr>
        <w:tc>
          <w:tcPr/>
          <w:p>
            <w:pPr>
              <w:pStyle w:val="Compact"/>
            </w:pPr>
            <w:r>
              <w:t xml:space="preserve">…küsib „kes sa oled?”</w:t>
            </w:r>
          </w:p>
        </w:tc>
        <w:tc>
          <w:tcPr/>
          <w:p>
            <w:pPr>
              <w:pStyle w:val="Compact"/>
            </w:pPr>
            <w:r>
              <w:t xml:space="preserve">Kodanik. Ma ei esinda riiki. Kontrolli või lahku.</w:t>
            </w:r>
          </w:p>
        </w:tc>
        <w:tc>
          <w:tcPr/>
          <w:p>
            <w:pPr>
              <w:pStyle w:val="Compact"/>
            </w:pPr>
            <w:r>
              <w:t xml:space="preserve">Ära valetse autoriteeti</w:t>
            </w:r>
          </w:p>
        </w:tc>
      </w:tr>
      <w:tr>
        <w:tc>
          <w:tcPr/>
          <w:p>
            <w:pPr>
              <w:pStyle w:val="Compact"/>
            </w:pPr>
            <w:r>
              <w:t xml:space="preserve">…ütleb „sa müüd”</w:t>
            </w:r>
          </w:p>
        </w:tc>
        <w:tc>
          <w:tcPr/>
          <w:p>
            <w:pPr>
              <w:pStyle w:val="Compact"/>
            </w:pPr>
            <w:r>
              <w:t xml:space="preserve">Ma ei müü. Tasuta. Võta või jäta.</w:t>
            </w:r>
          </w:p>
        </w:tc>
        <w:tc>
          <w:tcPr/>
          <w:p>
            <w:pPr>
              <w:pStyle w:val="Compact"/>
            </w:pPr>
            <w:r>
              <w:t xml:space="preserve">Ära kaitse end pikalt</w:t>
            </w:r>
          </w:p>
        </w:tc>
      </w:tr>
      <w:tr>
        <w:tc>
          <w:tcPr/>
          <w:p>
            <w:pPr>
              <w:pStyle w:val="Compact"/>
            </w:pPr>
            <w:r>
              <w:t xml:space="preserve">…ütleb „räägi otse, mitte lugu”</w:t>
            </w:r>
          </w:p>
        </w:tc>
        <w:tc>
          <w:tcPr/>
          <w:p>
            <w:pPr>
              <w:pStyle w:val="Compact"/>
            </w:pPr>
            <w:r>
              <w:t xml:space="preserve">Üks lause + küsimus. Kui tahad lugu — räägin.</w:t>
            </w:r>
          </w:p>
        </w:tc>
        <w:tc>
          <w:tcPr/>
          <w:p>
            <w:pPr>
              <w:pStyle w:val="Compact"/>
            </w:pPr>
            <w:r>
              <w:t xml:space="preserve">Ära solvu</w:t>
            </w:r>
          </w:p>
        </w:tc>
      </w:tr>
      <w:tr>
        <w:tc>
          <w:tcPr/>
          <w:p>
            <w:pPr>
              <w:pStyle w:val="Compact"/>
            </w:pPr>
            <w:r>
              <w:t xml:space="preserve">…ütleb „mul pole aega”</w:t>
            </w:r>
          </w:p>
        </w:tc>
        <w:tc>
          <w:tcPr/>
          <w:p>
            <w:pPr>
              <w:pStyle w:val="Compact"/>
            </w:pPr>
            <w:r>
              <w:t xml:space="preserve">30 sekundit — või numbrid käes (Lisa H).</w:t>
            </w:r>
          </w:p>
        </w:tc>
        <w:tc>
          <w:tcPr/>
          <w:p>
            <w:pPr>
              <w:pStyle w:val="Compact"/>
            </w:pPr>
            <w:r>
              <w:t xml:space="preserve">Ära jätka surves</w:t>
            </w:r>
          </w:p>
        </w:tc>
      </w:tr>
      <w:tr>
        <w:tc>
          <w:tcPr/>
          <w:p>
            <w:pPr>
              <w:pStyle w:val="Compact"/>
            </w:pPr>
            <w:r>
              <w:t xml:space="preserve">…ütleb „see on vandenõu”</w:t>
            </w:r>
          </w:p>
        </w:tc>
        <w:tc>
          <w:tcPr/>
          <w:p>
            <w:pPr>
              <w:pStyle w:val="Compact"/>
            </w:pPr>
            <w:r>
              <w:t xml:space="preserve">Kontrolli allikaid. Kui sõnum sunnib — lahku.</w:t>
            </w:r>
          </w:p>
        </w:tc>
        <w:tc>
          <w:tcPr/>
          <w:p>
            <w:pPr>
              <w:pStyle w:val="Compact"/>
            </w:pPr>
            <w:r>
              <w:t xml:space="preserve">Ära vaidle tundides</w:t>
            </w:r>
          </w:p>
        </w:tc>
      </w:tr>
      <w:tr>
        <w:tc>
          <w:tcPr/>
          <w:p>
            <w:pPr>
              <w:pStyle w:val="Compact"/>
            </w:pPr>
            <w:r>
              <w:t xml:space="preserve">…ütleb „sa eksid”</w:t>
            </w:r>
          </w:p>
        </w:tc>
        <w:tc>
          <w:tcPr/>
          <w:p>
            <w:pPr>
              <w:pStyle w:val="Compact"/>
            </w:pPr>
            <w:r>
              <w:t xml:space="preserve">Mis osa ei klapi sinu kogemusega? (Lisa P)</w:t>
            </w:r>
          </w:p>
        </w:tc>
        <w:tc>
          <w:tcPr/>
          <w:p>
            <w:pPr>
              <w:pStyle w:val="Compact"/>
            </w:pPr>
            <w:r>
              <w:t xml:space="preserve">Ära võida debatti</w:t>
            </w:r>
          </w:p>
        </w:tc>
      </w:tr>
      <w:tr>
        <w:tc>
          <w:tcPr/>
          <w:p>
            <w:pPr>
              <w:pStyle w:val="Compact"/>
            </w:pPr>
            <w:r>
              <w:t xml:space="preserve">…läheb triggerisse / karjub</w:t>
            </w:r>
          </w:p>
        </w:tc>
        <w:tc>
          <w:tcPr/>
          <w:p>
            <w:pPr>
              <w:pStyle w:val="Compact"/>
            </w:pPr>
            <w:r>
              <w:t xml:space="preserve">Spordikommentaator: ma näen, et see puudutab Teid. Anna ruumi.</w:t>
            </w:r>
          </w:p>
        </w:tc>
        <w:tc>
          <w:tcPr/>
          <w:p>
            <w:pPr>
              <w:pStyle w:val="Compact"/>
            </w:pPr>
            <w:r>
              <w:t xml:space="preserve">Ära feedi haukumist</w:t>
            </w:r>
          </w:p>
        </w:tc>
      </w:tr>
      <w:tr>
        <w:tc>
          <w:tcPr/>
          <w:p>
            <w:pPr>
              <w:pStyle w:val="Compact"/>
            </w:pPr>
            <w:r>
              <w:t xml:space="preserve">…provokeerib / ässitab</w:t>
            </w:r>
          </w:p>
        </w:tc>
        <w:tc>
          <w:tcPr/>
          <w:p>
            <w:pPr>
              <w:pStyle w:val="Compact"/>
            </w:pPr>
            <w:r>
              <w:t xml:space="preserve">Ma kuulen sind. Ma ei lähe võitlusse. Kas tahad kuulda?</w:t>
            </w:r>
          </w:p>
        </w:tc>
        <w:tc>
          <w:tcPr/>
          <w:p>
            <w:pPr>
              <w:pStyle w:val="Compact"/>
            </w:pPr>
            <w:r>
              <w:t xml:space="preserve">Ära võta sütikut</w:t>
            </w:r>
          </w:p>
        </w:tc>
      </w:tr>
      <w:tr>
        <w:tc>
          <w:tcPr/>
          <w:p>
            <w:pPr>
              <w:pStyle w:val="Compact"/>
            </w:pPr>
            <w:r>
              <w:t xml:space="preserve">…tahab fakte, mitte lugu</w:t>
            </w:r>
          </w:p>
        </w:tc>
        <w:tc>
          <w:tcPr/>
          <w:p>
            <w:pPr>
              <w:pStyle w:val="Compact"/>
            </w:pPr>
            <w:r>
              <w:t xml:space="preserve">Fakt: Eluliin 655 8088. Lugu: üks hetk. Mida sa vajad?</w:t>
            </w:r>
          </w:p>
        </w:tc>
        <w:tc>
          <w:tcPr/>
          <w:p>
            <w:pPr>
              <w:pStyle w:val="Compact"/>
            </w:pPr>
            <w:r>
              <w:t xml:space="preserve">Ära põe ainult emotsiooni</w:t>
            </w:r>
          </w:p>
        </w:tc>
      </w:tr>
      <w:tr>
        <w:tc>
          <w:tcPr/>
          <w:p>
            <w:pPr>
              <w:pStyle w:val="Compact"/>
            </w:pPr>
            <w:r>
              <w:t xml:space="preserve">…ütleb „see ei aita mind”</w:t>
            </w:r>
          </w:p>
        </w:tc>
        <w:tc>
          <w:tcPr/>
          <w:p>
            <w:pPr>
              <w:pStyle w:val="Compact"/>
            </w:pPr>
            <w:r>
              <w:t xml:space="preserve">Mis üks asi aitaks täna — isegi 1%?</w:t>
            </w:r>
          </w:p>
        </w:tc>
        <w:tc>
          <w:tcPr/>
          <w:p>
            <w:pPr>
              <w:pStyle w:val="Compact"/>
            </w:pPr>
            <w:r>
              <w:t xml:space="preserve">Ära pane diagnoosi</w:t>
            </w:r>
          </w:p>
        </w:tc>
      </w:tr>
      <w:tr>
        <w:tc>
          <w:tcPr/>
          <w:p>
            <w:pPr>
              <w:pStyle w:val="Compact"/>
            </w:pPr>
            <w:r>
              <w:t xml:space="preserve">…küsib „mida ma pean tegema?”</w:t>
            </w:r>
          </w:p>
        </w:tc>
        <w:tc>
          <w:tcPr/>
          <w:p>
            <w:pPr>
              <w:pStyle w:val="Compact"/>
            </w:pPr>
            <w:r>
              <w:t xml:space="preserve">Ma ei ütle „pead”. Üks samm, mida mina tegin. Kas sobib?</w:t>
            </w:r>
          </w:p>
        </w:tc>
        <w:tc>
          <w:tcPr/>
          <w:p>
            <w:pPr>
              <w:pStyle w:val="Compact"/>
            </w:pPr>
            <w:r>
              <w:t xml:space="preserve">Ära 20-leheküljeline plaan</w:t>
            </w:r>
          </w:p>
        </w:tc>
      </w:tr>
      <w:tr>
        <w:tc>
          <w:tcPr/>
          <w:p>
            <w:pPr>
              <w:pStyle w:val="Compact"/>
            </w:pPr>
            <w:r>
              <w:t xml:space="preserve">…tahab liituda</w:t>
            </w:r>
          </w:p>
        </w:tc>
        <w:tc>
          <w:tcPr/>
          <w:p>
            <w:pPr>
              <w:pStyle w:val="Compact"/>
            </w:pPr>
            <w:r>
              <w:t xml:space="preserve">SMS 56980062 — sõnum Peegel. Või loe OPORD.</w:t>
            </w:r>
          </w:p>
        </w:tc>
        <w:tc>
          <w:tcPr/>
          <w:p>
            <w:pPr>
              <w:pStyle w:val="Compact"/>
            </w:pPr>
            <w:r>
              <w:t xml:space="preserve">Ära salvesta ilma loata</w:t>
            </w:r>
          </w:p>
        </w:tc>
      </w:tr>
    </w:tbl>
    <w:p>
      <w:pPr>
        <w:pStyle w:val="BodyText"/>
      </w:pPr>
      <w:r>
        <w:rPr>
          <w:b/>
          <w:bCs/>
        </w:rPr>
        <w:t xml:space="preserve">Kui ei tea:</w:t>
      </w:r>
      <w:r>
        <w:t xml:space="preserve"> </w:t>
      </w:r>
      <w:r>
        <w:t xml:space="preserve">„Ma ei tea. Aga siin on number:” + Lisa H.</w:t>
      </w:r>
    </w:p>
    <w:p>
      <w:r>
        <w:pict>
          <v:rect style="width:0;height:1.5pt" o:hralign="center" o:hrstd="t" o:hr="t"/>
        </w:pict>
      </w:r>
    </w:p>
    <w:bookmarkEnd w:id="1122"/>
    <w:bookmarkStart w:id="1123" w:name="X5ce4c14867194be68599885ab804b4a0be30463"/>
    <w:p>
      <w:pPr>
        <w:pStyle w:val="Heading2"/>
      </w:pPr>
      <w:r>
        <w:rPr>
          <w:rStyle w:val="SectionNumber"/>
        </w:rPr>
        <w:t xml:space="preserve">41.8</w:t>
      </w:r>
      <w:r>
        <w:tab/>
      </w:r>
      <w:r>
        <w:t xml:space="preserve">5. Konversiooni checklist — täidetav leht (prindi ja täida)</w:t>
      </w:r>
    </w:p>
    <w:p>
      <w:pPr>
        <w:pStyle w:val="FirstParagraph"/>
      </w:pPr>
      <w:r>
        <w:rPr>
          <w:i/>
          <w:iCs/>
        </w:rPr>
        <w:t xml:space="preserve">Kopeeri või prindi</w:t>
      </w:r>
      <w:r>
        <w:rPr>
          <w:i/>
          <w:iCs/>
        </w:rPr>
        <w:t xml:space="preserve"> </w:t>
      </w:r>
      <w:r>
        <w:rPr>
          <w:rStyle w:val="VerbatimChar"/>
          <w:i/>
          <w:iCs/>
        </w:rPr>
        <w:t xml:space="preserve">LOO_CHECKLIST_PRINT.pdf</w:t>
      </w:r>
      <w:r>
        <w:rPr>
          <w:i/>
          <w:iCs/>
        </w:rPr>
        <w:t xml:space="preserve">. Üks leht = üks vestlus.</w:t>
      </w:r>
    </w:p>
    <w:p>
      <w:pPr>
        <w:pStyle w:val="SourceCode"/>
      </w:pPr>
      <w:r>
        <w:rPr>
          <w:rStyle w:val="VerbatimChar"/>
        </w:rPr>
        <w:t xml:space="preserve">VESTLUS KUUPÄEV: _______________ TEEMA (üks): _______________</w:t>
      </w:r>
      <w:r>
        <w:br/>
      </w:r>
      <w:r>
        <w:br/>
      </w:r>
      <w:r>
        <w:rPr>
          <w:rStyle w:val="VerbatimChar"/>
        </w:rPr>
        <w:t xml:space="preserve">[ ] 1. KOHAL: _______________________________________________</w:t>
      </w:r>
      <w:r>
        <w:br/>
      </w:r>
      <w:r>
        <w:rPr>
          <w:rStyle w:val="VerbatimChar"/>
        </w:rPr>
        <w:t xml:space="preserve">[ ] 2. AEG: _______________________________________________</w:t>
      </w:r>
      <w:r>
        <w:br/>
      </w:r>
      <w:r>
        <w:rPr>
          <w:rStyle w:val="VerbatimChar"/>
        </w:rPr>
        <w:t xml:space="preserve">[ ] 3. INIMENE: _______________________________________________</w:t>
      </w:r>
      <w:r>
        <w:br/>
      </w:r>
      <w:r>
        <w:rPr>
          <w:rStyle w:val="VerbatimChar"/>
        </w:rPr>
        <w:t xml:space="preserve">[ ] 4. ENNE: _______________________________________________</w:t>
      </w:r>
      <w:r>
        <w:br/>
      </w:r>
      <w:r>
        <w:rPr>
          <w:rStyle w:val="VerbatimChar"/>
        </w:rPr>
        <w:t xml:space="preserve">[ ] 5. HELK: _______________________________________________</w:t>
      </w:r>
      <w:r>
        <w:br/>
      </w:r>
      <w:r>
        <w:rPr>
          <w:rStyle w:val="VerbatimChar"/>
        </w:rPr>
        <w:t xml:space="preserve">[ ] 6. TUNNE: _______________________________________________</w:t>
      </w:r>
      <w:r>
        <w:br/>
      </w:r>
      <w:r>
        <w:rPr>
          <w:rStyle w:val="VerbatimChar"/>
        </w:rPr>
        <w:t xml:space="preserve">[ ] 7. SILD: „Kas _________________________________________?"</w:t>
      </w:r>
      <w:r>
        <w:br/>
      </w:r>
      <w:r>
        <w:br/>
      </w:r>
      <w:r>
        <w:rPr>
          <w:rStyle w:val="VerbatimChar"/>
        </w:rPr>
        <w:t xml:space="preserve">[ ] Lisa X: OPSEC — ei avaldanud saladusi</w:t>
      </w:r>
      <w:r>
        <w:br/>
      </w:r>
      <w:r>
        <w:rPr>
          <w:rStyle w:val="VerbatimChar"/>
        </w:rPr>
        <w:t xml:space="preserve">[ ] Lisa P: valideerisin enne kui vastasin</w:t>
      </w:r>
      <w:r>
        <w:br/>
      </w:r>
      <w:r>
        <w:rPr>
          <w:rStyle w:val="VerbatimChar"/>
        </w:rPr>
        <w:t xml:space="preserve">[ ] Üks küsimus kuulajale — mitte kolm õpetust</w:t>
      </w:r>
      <w:r>
        <w:br/>
      </w:r>
      <w:r>
        <w:rPr>
          <w:rStyle w:val="VerbatimChar"/>
        </w:rPr>
        <w:t xml:space="preserve">[ ] Pärast: üks lause päevikus — mida ma kuulsin?</w:t>
      </w:r>
    </w:p>
    <w:p>
      <w:r>
        <w:pict>
          <v:rect style="width:0;height:1.5pt" o:hralign="center" o:hrstd="t" o:hr="t"/>
        </w:pict>
      </w:r>
    </w:p>
    <w:bookmarkEnd w:id="1123"/>
    <w:bookmarkStart w:id="1124" w:name="demomehe-kodaniku-päevane-järjekord"/>
    <w:p>
      <w:pPr>
        <w:pStyle w:val="Heading2"/>
      </w:pPr>
      <w:r>
        <w:rPr>
          <w:rStyle w:val="SectionNumber"/>
        </w:rPr>
        <w:t xml:space="preserve">41.9</w:t>
      </w:r>
      <w:r>
        <w:tab/>
      </w:r>
      <w:r>
        <w:t xml:space="preserve">6. Demomehe / kodaniku päevane järjekord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Kord</w:t>
            </w:r>
          </w:p>
        </w:tc>
        <w:tc>
          <w:tcPr/>
          <w:p>
            <w:pPr>
              <w:pStyle w:val="Compact"/>
            </w:pPr>
            <w:r>
              <w:t xml:space="preserve">Tegevus</w:t>
            </w:r>
          </w:p>
        </w:tc>
        <w:tc>
          <w:tcPr/>
          <w:p>
            <w:pPr>
              <w:pStyle w:val="Compact"/>
            </w:pPr>
            <w:r>
              <w:t xml:space="preserve">Lisa</w:t>
            </w:r>
          </w:p>
        </w:tc>
      </w:tr>
      <w:tr>
        <w:tc>
          <w:tcPr/>
          <w:p>
            <w:pPr>
              <w:pStyle w:val="Compact"/>
            </w:pPr>
            <w:r>
              <w:rPr>
                <w:b/>
                <w:bCs/>
              </w:rPr>
              <w:t xml:space="preserve">Hommik</w:t>
            </w:r>
          </w:p>
        </w:tc>
        <w:tc>
          <w:tcPr/>
          <w:p>
            <w:pPr>
              <w:pStyle w:val="Compact"/>
            </w:pPr>
            <w:r>
              <w:t xml:space="preserve">Vali</w:t>
            </w:r>
            <w:r>
              <w:t xml:space="preserve"> </w:t>
            </w:r>
            <w:r>
              <w:rPr>
                <w:b/>
                <w:bCs/>
              </w:rPr>
              <w:t xml:space="preserve">üks teema</w:t>
            </w:r>
            <w:r>
              <w:t xml:space="preserve"> </w:t>
            </w:r>
            <w:r>
              <w:t xml:space="preserve">(Lisa X)</w:t>
            </w:r>
          </w:p>
        </w:tc>
        <w:tc>
          <w:tcPr/>
          <w:p>
            <w:pPr>
              <w:pStyle w:val="Compact"/>
            </w:pPr>
            <w:r>
              <w:t xml:space="preserve">X</w:t>
            </w:r>
          </w:p>
        </w:tc>
      </w:tr>
      <w:tr>
        <w:tc>
          <w:tcPr/>
          <w:p>
            <w:pPr>
              <w:pStyle w:val="Compact"/>
            </w:pPr>
            <w:r>
              <w:rPr>
                <w:b/>
                <w:bCs/>
              </w:rPr>
              <w:t xml:space="preserve">Enne kontakti</w:t>
            </w:r>
          </w:p>
        </w:tc>
        <w:tc>
          <w:tcPr/>
          <w:p>
            <w:pPr>
              <w:pStyle w:val="Compact"/>
            </w:pPr>
            <w:r>
              <w:t xml:space="preserve">Täida loo checklist (7 sammu) — vähemalt mõttes</w:t>
            </w:r>
          </w:p>
        </w:tc>
        <w:tc>
          <w:tcPr/>
          <w:p>
            <w:pPr>
              <w:pStyle w:val="Compact"/>
            </w:pPr>
            <w:r>
              <w:t xml:space="preserve">AD</w:t>
            </w:r>
          </w:p>
        </w:tc>
      </w:tr>
      <w:tr>
        <w:tc>
          <w:tcPr/>
          <w:p>
            <w:pPr>
              <w:pStyle w:val="Compact"/>
            </w:pPr>
            <w:r>
              <w:rPr>
                <w:b/>
                <w:bCs/>
              </w:rPr>
              <w:t xml:space="preserve">Vestlus</w:t>
            </w:r>
          </w:p>
        </w:tc>
        <w:tc>
          <w:tcPr/>
          <w:p>
            <w:pPr>
              <w:pStyle w:val="Compact"/>
            </w:pPr>
            <w:r>
              <w:t xml:space="preserve">Lugu ? vaikus ? üks küsimus</w:t>
            </w:r>
          </w:p>
        </w:tc>
        <w:tc>
          <w:tcPr/>
          <w:p>
            <w:pPr>
              <w:pStyle w:val="Compact"/>
            </w:pPr>
            <w:r>
              <w:t xml:space="preserve">AD + P</w:t>
            </w:r>
          </w:p>
        </w:tc>
      </w:tr>
      <w:tr>
        <w:tc>
          <w:tcPr/>
          <w:p>
            <w:pPr>
              <w:pStyle w:val="Compact"/>
            </w:pPr>
            <w:r>
              <w:rPr>
                <w:b/>
                <w:bCs/>
              </w:rPr>
              <w:t xml:space="preserve">Kui vastupanu</w:t>
            </w:r>
          </w:p>
        </w:tc>
        <w:tc>
          <w:tcPr/>
          <w:p>
            <w:pPr>
              <w:pStyle w:val="Compact"/>
            </w:pPr>
            <w:r>
              <w:t xml:space="preserve">Taskukaart 3 — üks rida, mitte monoloog</w:t>
            </w:r>
          </w:p>
        </w:tc>
        <w:tc>
          <w:tcPr/>
          <w:p>
            <w:pPr>
              <w:pStyle w:val="Compact"/>
            </w:pPr>
            <w:r>
              <w:t xml:space="preserve">AD</w:t>
            </w:r>
          </w:p>
        </w:tc>
      </w:tr>
      <w:tr>
        <w:tc>
          <w:tcPr/>
          <w:p>
            <w:pPr>
              <w:pStyle w:val="Compact"/>
            </w:pPr>
            <w:r>
              <w:rPr>
                <w:b/>
                <w:bCs/>
              </w:rPr>
              <w:t xml:space="preserve">Pärast</w:t>
            </w:r>
          </w:p>
        </w:tc>
        <w:tc>
          <w:tcPr/>
          <w:p>
            <w:pPr>
              <w:pStyle w:val="Compact"/>
            </w:pPr>
            <w:r>
              <w:t xml:space="preserve">GOTWA perele (Lisa Q) · päeviku üks lause</w:t>
            </w:r>
          </w:p>
        </w:tc>
        <w:tc>
          <w:tcPr/>
          <w:p>
            <w:pPr>
              <w:pStyle w:val="Compact"/>
            </w:pPr>
            <w:r>
              <w:t xml:space="preserve">Q, N</w:t>
            </w:r>
          </w:p>
        </w:tc>
      </w:tr>
    </w:tbl>
    <w:p>
      <w:r>
        <w:pict>
          <v:rect style="width:0;height:1.5pt" o:hralign="center" o:hrstd="t" o:hr="t"/>
        </w:pict>
      </w:r>
    </w:p>
    <w:bookmarkEnd w:id="1124"/>
    <w:bookmarkStart w:id="1125" w:name="seosed-teiste-lisadega-4"/>
    <w:p>
      <w:pPr>
        <w:pStyle w:val="Heading2"/>
      </w:pPr>
      <w:r>
        <w:rPr>
          <w:rStyle w:val="SectionNumber"/>
        </w:rPr>
        <w:t xml:space="preserve">41.10</w:t>
      </w:r>
      <w:r>
        <w:tab/>
      </w:r>
      <w:r>
        <w:t xml:space="preserve">7. Seosed teiste lisadega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Lisa</w:t>
            </w:r>
          </w:p>
        </w:tc>
        <w:tc>
          <w:tcPr/>
          <w:p>
            <w:pPr>
              <w:pStyle w:val="Compact"/>
            </w:pPr>
            <w:r>
              <w:t xml:space="preserve">Roll loo edastamises</w:t>
            </w:r>
          </w:p>
        </w:tc>
      </w:tr>
      <w:tr>
        <w:tc>
          <w:tcPr/>
          <w:p>
            <w:pPr>
              <w:pStyle w:val="Compact"/>
            </w:pPr>
            <w:r>
              <w:rPr>
                <w:b/>
                <w:bCs/>
              </w:rPr>
              <w:t xml:space="preserve">X</w:t>
            </w:r>
          </w:p>
        </w:tc>
        <w:tc>
          <w:tcPr/>
          <w:p>
            <w:pPr>
              <w:pStyle w:val="Compact"/>
            </w:pPr>
            <w:r>
              <w:t xml:space="preserve">Mida öelda, OPSEC, viis teemat —</w:t>
            </w:r>
            <w:r>
              <w:t xml:space="preserve"> </w:t>
            </w:r>
            <w:r>
              <w:rPr>
                <w:b/>
                <w:bCs/>
              </w:rPr>
              <w:t xml:space="preserve">lugu kannab ühte teemat</w:t>
            </w:r>
          </w:p>
        </w:tc>
      </w:tr>
      <w:tr>
        <w:tc>
          <w:tcPr/>
          <w:p>
            <w:pPr>
              <w:pStyle w:val="Compact"/>
            </w:pPr>
            <w:r>
              <w:rPr>
                <w:b/>
                <w:bCs/>
              </w:rPr>
              <w:t xml:space="preserve">P</w:t>
            </w:r>
          </w:p>
        </w:tc>
        <w:tc>
          <w:tcPr/>
          <w:p>
            <w:pPr>
              <w:pStyle w:val="Compact"/>
            </w:pPr>
            <w:r>
              <w:t xml:space="preserve">Valideerimine, spordikommentaator, trauma —</w:t>
            </w:r>
            <w:r>
              <w:t xml:space="preserve"> </w:t>
            </w:r>
            <w:r>
              <w:rPr>
                <w:b/>
                <w:bCs/>
              </w:rPr>
              <w:t xml:space="preserve">ära vaidle looga</w:t>
            </w:r>
          </w:p>
        </w:tc>
      </w:tr>
      <w:tr>
        <w:tc>
          <w:tcPr/>
          <w:p>
            <w:pPr>
              <w:pStyle w:val="Compact"/>
            </w:pPr>
            <w:r>
              <w:rPr>
                <w:b/>
                <w:bCs/>
              </w:rPr>
              <w:t xml:space="preserve">Q</w:t>
            </w:r>
          </w:p>
        </w:tc>
        <w:tc>
          <w:tcPr/>
          <w:p>
            <w:pPr>
              <w:pStyle w:val="Compact"/>
            </w:pPr>
            <w:r>
              <w:t xml:space="preserve">Hääl, GOTWA, austav keel</w:t>
            </w:r>
          </w:p>
        </w:tc>
      </w:tr>
      <w:tr>
        <w:tc>
          <w:tcPr/>
          <w:p>
            <w:pPr>
              <w:pStyle w:val="Compact"/>
            </w:pPr>
            <w:r>
              <w:rPr>
                <w:b/>
                <w:bCs/>
              </w:rPr>
              <w:t xml:space="preserve">N</w:t>
            </w:r>
          </w:p>
        </w:tc>
        <w:tc>
          <w:tcPr/>
          <w:p>
            <w:pPr>
              <w:pStyle w:val="Compact"/>
            </w:pPr>
            <w:r>
              <w:t xml:space="preserve">Demomeeste standard — üks lugu päevas päris vestluses</w:t>
            </w:r>
          </w:p>
        </w:tc>
      </w:tr>
      <w:tr>
        <w:tc>
          <w:tcPr/>
          <w:p>
            <w:pPr>
              <w:pStyle w:val="Compact"/>
            </w:pPr>
            <w:r>
              <w:rPr>
                <w:b/>
                <w:bCs/>
              </w:rPr>
              <w:t xml:space="preserve">H</w:t>
            </w:r>
          </w:p>
        </w:tc>
        <w:tc>
          <w:tcPr/>
          <w:p>
            <w:pPr>
              <w:pStyle w:val="Compact"/>
            </w:pPr>
            <w:r>
              <w:t xml:space="preserve">Kriisilood — lühikesed, numbrid käes</w:t>
            </w:r>
          </w:p>
        </w:tc>
      </w:tr>
      <w:tr>
        <w:tc>
          <w:tcPr/>
          <w:p>
            <w:pPr>
              <w:pStyle w:val="Compact"/>
            </w:pPr>
            <w:r>
              <w:rPr>
                <w:b/>
                <w:bCs/>
              </w:rPr>
              <w:t xml:space="preserve">AA</w:t>
            </w:r>
          </w:p>
        </w:tc>
        <w:tc>
          <w:tcPr/>
          <w:p>
            <w:pPr>
              <w:pStyle w:val="Compact"/>
            </w:pPr>
            <w:r>
              <w:t xml:space="preserve">Epp — eeskuju: ausus, keha,</w:t>
            </w:r>
            <w:r>
              <w:t xml:space="preserve"> </w:t>
            </w:r>
            <w:r>
              <w:rPr>
                <w:i/>
                <w:iCs/>
              </w:rPr>
              <w:t xml:space="preserve">to heal is to feel</w:t>
            </w:r>
          </w:p>
        </w:tc>
      </w:tr>
      <w:tr>
        <w:tc>
          <w:tcPr/>
          <w:p>
            <w:pPr>
              <w:pStyle w:val="Compact"/>
            </w:pPr>
            <w:r>
              <w:rPr>
                <w:b/>
                <w:bCs/>
              </w:rPr>
              <w:t xml:space="preserve">M</w:t>
            </w:r>
          </w:p>
        </w:tc>
        <w:tc>
          <w:tcPr/>
          <w:p>
            <w:pPr>
              <w:pStyle w:val="Compact"/>
            </w:pPr>
            <w:r>
              <w:t xml:space="preserve">Identiteet —</w:t>
            </w:r>
            <w:r>
              <w:t xml:space="preserve"> </w:t>
            </w:r>
            <w:r>
              <w:rPr>
                <w:i/>
                <w:iCs/>
              </w:rPr>
              <w:t xml:space="preserve">kes ma olen, kui räägin oma lugu</w:t>
            </w:r>
          </w:p>
        </w:tc>
      </w:tr>
    </w:tbl>
    <w:p>
      <w:r>
        <w:pict>
          <v:rect style="width:0;height:1.5pt" o:hralign="center" o:hrstd="t" o:hr="t"/>
        </w:pict>
      </w:r>
    </w:p>
    <w:bookmarkEnd w:id="1125"/>
    <w:bookmarkStart w:id="1126" w:name="üks-lause-kogu-lisa-ad-kohta"/>
    <w:p>
      <w:pPr>
        <w:pStyle w:val="Heading2"/>
      </w:pPr>
      <w:r>
        <w:rPr>
          <w:rStyle w:val="SectionNumber"/>
        </w:rPr>
        <w:t xml:space="preserve">41.11</w:t>
      </w:r>
      <w:r>
        <w:tab/>
      </w:r>
      <w:r>
        <w:t xml:space="preserve">8. Üks lause kogu Lisa AD kohta</w:t>
      </w:r>
    </w:p>
    <w:p>
      <w:pPr>
        <w:pStyle w:val="BlockText"/>
      </w:pPr>
      <w:r>
        <w:rPr>
          <w:i/>
          <w:iCs/>
        </w:rPr>
        <w:t xml:space="preserve">Inimesed mõistavad maailma läbi lugude. Sa ei pea olema kirjandustegelane — sa pead järgima</w:t>
      </w:r>
      <w:r>
        <w:rPr>
          <w:i/>
          <w:iCs/>
        </w:rPr>
        <w:t xml:space="preserve"> </w:t>
      </w:r>
      <w:r>
        <w:rPr>
          <w:b/>
          <w:bCs/>
          <w:i/>
          <w:iCs/>
        </w:rPr>
        <w:t xml:space="preserve">seitsme sammu checklisti</w:t>
      </w:r>
      <w:r>
        <w:rPr>
          <w:i/>
          <w:iCs/>
        </w:rPr>
        <w:t xml:space="preserve">, hoidma</w:t>
      </w:r>
      <w:r>
        <w:rPr>
          <w:i/>
          <w:iCs/>
        </w:rPr>
        <w:t xml:space="preserve"> </w:t>
      </w:r>
      <w:r>
        <w:rPr>
          <w:b/>
          <w:bCs/>
          <w:i/>
          <w:iCs/>
        </w:rPr>
        <w:t xml:space="preserve">taskukaarti</w:t>
      </w:r>
      <w:r>
        <w:rPr>
          <w:i/>
          <w:iCs/>
        </w:rPr>
        <w:t xml:space="preserve"> </w:t>
      </w:r>
      <w:r>
        <w:rPr>
          <w:i/>
          <w:iCs/>
        </w:rPr>
        <w:t xml:space="preserve">ja teadma,</w:t>
      </w:r>
      <w:r>
        <w:rPr>
          <w:i/>
          <w:iCs/>
        </w:rPr>
        <w:t xml:space="preserve"> </w:t>
      </w:r>
      <w:r>
        <w:rPr>
          <w:b/>
          <w:bCs/>
          <w:i/>
          <w:iCs/>
        </w:rPr>
        <w:t xml:space="preserve">mida öelda</w:t>
      </w:r>
      <w:r>
        <w:rPr>
          <w:i/>
          <w:iCs/>
        </w:rPr>
        <w:t xml:space="preserve">, kui keegi vastu hakkab. See on info edasiandmine. Nii nagu alati on olnud.</w:t>
      </w:r>
    </w:p>
    <w:p>
      <w:r>
        <w:pict>
          <v:rect style="width:0;height:1.5pt" o:hralign="center" o:hrstd="t" o:hr="t"/>
        </w:pict>
      </w:r>
    </w:p>
    <w:bookmarkEnd w:id="1126"/>
    <w:bookmarkStart w:id="1127" w:name="järgmine-samm-lihtsus-6"/>
    <w:p>
      <w:pPr>
        <w:pStyle w:val="Heading2"/>
      </w:pPr>
      <w:r>
        <w:rPr>
          <w:rStyle w:val="SectionNumber"/>
        </w:rPr>
        <w:t xml:space="preserve">41.12</w:t>
      </w:r>
      <w:r>
        <w:tab/>
      </w:r>
      <w:r>
        <w:t xml:space="preserve">9.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Täitsid checklisti</w:t>
            </w:r>
          </w:p>
        </w:tc>
        <w:tc>
          <w:tcPr/>
          <w:p>
            <w:pPr>
              <w:pStyle w:val="Compact"/>
            </w:pPr>
            <w:r>
              <w:t xml:space="preserve">Lisa</w:t>
            </w:r>
            <w:r>
              <w:t xml:space="preserve"> </w:t>
            </w:r>
            <w:r>
              <w:rPr>
                <w:b/>
                <w:bCs/>
              </w:rPr>
              <w:t xml:space="preserve">X</w:t>
            </w:r>
            <w:r>
              <w:t xml:space="preserve"> </w:t>
            </w:r>
            <w:r>
              <w:t xml:space="preserve">— väljapoole suhtlus</w:t>
            </w:r>
          </w:p>
        </w:tc>
      </w:tr>
      <w:tr>
        <w:tc>
          <w:tcPr/>
          <w:p>
            <w:pPr>
              <w:pStyle w:val="Compact"/>
            </w:pPr>
            <w:r>
              <w:t xml:space="preserve">Õhtul</w:t>
            </w:r>
          </w:p>
        </w:tc>
        <w:tc>
          <w:tcPr/>
          <w:p>
            <w:pPr>
              <w:pStyle w:val="Compact"/>
            </w:pPr>
            <w:r>
              <w:t xml:space="preserve">Lisa</w:t>
            </w:r>
            <w:r>
              <w:t xml:space="preserve"> </w:t>
            </w:r>
            <w:r>
              <w:rPr>
                <w:b/>
                <w:bCs/>
              </w:rPr>
              <w:t xml:space="preserve">N</w:t>
            </w:r>
            <w:r>
              <w:t xml:space="preserve"> </w:t>
            </w:r>
            <w:r>
              <w:t xml:space="preserve">checklist + Lisa</w:t>
            </w:r>
            <w:r>
              <w:t xml:space="preserve"> </w:t>
            </w:r>
            <w:r>
              <w:rPr>
                <w:b/>
                <w:bCs/>
              </w:rPr>
              <w:t xml:space="preserve">Q</w:t>
            </w:r>
            <w:r>
              <w:t xml:space="preserve"> </w:t>
            </w:r>
            <w:r>
              <w:t xml:space="preserve">GOTWA</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üks lugu täna, mitte seitse</w:t>
            </w:r>
          </w:p>
        </w:tc>
      </w:tr>
    </w:tbl>
    <w:p>
      <w:r>
        <w:pict>
          <v:rect style="width:0;height:1.5pt" o:hralign="center" o:hrstd="t" o:hr="t"/>
        </w:pict>
      </w:r>
    </w:p>
    <w:p>
      <w:pPr>
        <w:pStyle w:val="FirstParagraph"/>
      </w:pPr>
      <w:r>
        <w:rPr>
          <w:i/>
          <w:iCs/>
        </w:rPr>
        <w:t xml:space="preserve">Lisa AD — Operatsioon „Peegel”. Uuendatud 25. juuli 2026.</w:t>
      </w:r>
    </w:p>
    <w:bookmarkEnd w:id="1127"/>
    <w:bookmarkEnd w:id="1128"/>
    <w:bookmarkStart w:id="1160" w:name="Xceca0eff74fe0f3d87d541812dbfa2d35ccc0a5"/>
    <w:p>
      <w:pPr>
        <w:pStyle w:val="Heading1"/>
      </w:pPr>
      <w:r>
        <w:rPr>
          <w:rStyle w:val="SectionNumber"/>
        </w:rPr>
        <w:t xml:space="preserve">42</w:t>
      </w:r>
      <w:r>
        <w:tab/>
      </w:r>
      <w:r>
        <w:t xml:space="preserve">Lisa AE — Õhk, liikumine ja olukorra teadlikkus (treening)</w:t>
      </w:r>
    </w:p>
    <w:p>
      <w:pPr>
        <w:pStyle w:val="FirstParagraph"/>
      </w:pPr>
      <w:r>
        <w:rPr>
          <w:b/>
          <w:bCs/>
        </w:rPr>
        <w:t xml:space="preserve">Operatsioon „Peegel”</w:t>
      </w:r>
      <w:r>
        <w:t xml:space="preserve"> </w:t>
      </w:r>
      <w:r>
        <w:t xml:space="preserve">| Elu kvaliteet | Põhimõte:</w:t>
      </w:r>
      <w:r>
        <w:t xml:space="preserve"> </w:t>
      </w:r>
      <w:r>
        <w:rPr>
          <w:i/>
          <w:iCs/>
        </w:rPr>
        <w:t xml:space="preserve">paremad otsused algavad sellest, mida sa hingad, kuidas sa hingad — ja kas sa oled</w:t>
      </w:r>
      <w:r>
        <w:rPr>
          <w:i/>
          <w:iCs/>
        </w:rPr>
        <w:t xml:space="preserve"> </w:t>
      </w:r>
      <w:r>
        <w:rPr>
          <w:b/>
          <w:bCs/>
          <w:i/>
          <w:iCs/>
        </w:rPr>
        <w:t xml:space="preserve">kontaktis iseendaga</w:t>
      </w:r>
      <w:r>
        <w:rPr>
          <w:i/>
          <w:iCs/>
        </w:rPr>
        <w:t xml:space="preserve">.</w:t>
      </w:r>
    </w:p>
    <w:p>
      <w:pPr>
        <w:pStyle w:val="BodyText"/>
      </w:pPr>
      <w:r>
        <w:rPr>
          <w:b/>
          <w:bCs/>
        </w:rPr>
        <w:t xml:space="preserve">Seotud:</w:t>
      </w:r>
      <w:r>
        <w:t xml:space="preserve"> </w:t>
      </w:r>
      <w:r>
        <w:t xml:space="preserve">Lisa AB (rippumine 90 sek, Vanja Moves), Lisa V (uni), Lisa AD (lood ja vestlus), Lisa X (väljapoole suhtlemine), Lisa P (valideerimine), Lisa AC (partnerlus, „minu mees” blokk)</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Sa ei saa mõelda selgelt halvas õhus, liikumatu kehaga ja üksilduses. See ei ole pehmus — see on</w:t>
      </w:r>
      <w:r>
        <w:rPr>
          <w:i/>
          <w:iCs/>
        </w:rPr>
        <w:t xml:space="preserve"> </w:t>
      </w:r>
      <w:r>
        <w:rPr>
          <w:b/>
          <w:bCs/>
          <w:i/>
          <w:iCs/>
        </w:rPr>
        <w:t xml:space="preserve">füsioloogia</w:t>
      </w:r>
      <w:r>
        <w:rPr>
          <w:i/>
          <w:iCs/>
        </w:rPr>
        <w:t xml:space="preserve">.</w:t>
      </w:r>
    </w:p>
    <w:p>
      <w:pPr>
        <w:pStyle w:val="BlockText"/>
      </w:pPr>
      <w:r>
        <w:rPr>
          <w:i/>
          <w:iCs/>
        </w:rPr>
        <w:t xml:space="preserve">Me ei kutsu seda enam</w:t>
      </w:r>
      <w:r>
        <w:rPr>
          <w:i/>
          <w:iCs/>
        </w:rPr>
        <w:t xml:space="preserve"> </w:t>
      </w:r>
      <w:r>
        <w:rPr>
          <w:b/>
          <w:bCs/>
          <w:i/>
          <w:iCs/>
        </w:rPr>
        <w:t xml:space="preserve">kiituseks</w:t>
      </w:r>
      <w:r>
        <w:rPr>
          <w:i/>
          <w:iCs/>
        </w:rPr>
        <w:t xml:space="preserve">. Me kutsume seda</w:t>
      </w:r>
      <w:r>
        <w:rPr>
          <w:i/>
          <w:iCs/>
        </w:rPr>
        <w:t xml:space="preserve"> </w:t>
      </w:r>
      <w:r>
        <w:rPr>
          <w:b/>
          <w:bCs/>
          <w:i/>
          <w:iCs/>
        </w:rPr>
        <w:t xml:space="preserve">olukorra teadlikkuseks</w:t>
      </w:r>
      <w:r>
        <w:rPr>
          <w:i/>
          <w:iCs/>
        </w:rPr>
        <w:t xml:space="preserve"> </w:t>
      </w:r>
      <w:r>
        <w:rPr>
          <w:i/>
          <w:iCs/>
        </w:rPr>
        <w:t xml:space="preserve">— see on</w:t>
      </w:r>
      <w:r>
        <w:rPr>
          <w:i/>
          <w:iCs/>
        </w:rPr>
        <w:t xml:space="preserve"> </w:t>
      </w:r>
      <w:r>
        <w:rPr>
          <w:b/>
          <w:bCs/>
          <w:i/>
          <w:iCs/>
        </w:rPr>
        <w:t xml:space="preserve">treening</w:t>
      </w:r>
      <w:r>
        <w:rPr>
          <w:i/>
          <w:iCs/>
        </w:rPr>
        <w:t xml:space="preserve">. Väike isiklik ülesanne</w:t>
      </w:r>
      <w:r>
        <w:rPr>
          <w:i/>
          <w:iCs/>
        </w:rPr>
        <w:t xml:space="preserve"> </w:t>
      </w:r>
      <w:r>
        <w:rPr>
          <w:b/>
          <w:bCs/>
          <w:i/>
          <w:iCs/>
        </w:rPr>
        <w:t xml:space="preserve">enesega kontakti</w:t>
      </w:r>
      <w:r>
        <w:rPr>
          <w:i/>
          <w:iCs/>
        </w:rPr>
        <w:t xml:space="preserve"> </w:t>
      </w:r>
      <w:r>
        <w:rPr>
          <w:i/>
          <w:iCs/>
        </w:rPr>
        <w:t xml:space="preserve">saavutamiseks.</w:t>
      </w:r>
    </w:p>
    <w:p>
      <w:r>
        <w:pict>
          <v:rect style="width:0;height:1.5pt" o:hralign="center" o:hrstd="t" o:hr="t"/>
        </w:pict>
      </w:r>
    </w:p>
    <w:bookmarkStart w:id="1129" w:name="renee-hüpotees-selgelt-2"/>
    <w:p>
      <w:pPr>
        <w:pStyle w:val="Heading2"/>
      </w:pPr>
      <w:r>
        <w:rPr>
          <w:rStyle w:val="SectionNumber"/>
        </w:rPr>
        <w:t xml:space="preserve">42.1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Korteri</w:t>
            </w:r>
            <w:r>
              <w:t xml:space="preserve"> </w:t>
            </w:r>
            <w:r>
              <w:rPr>
                <w:b/>
                <w:bCs/>
              </w:rPr>
              <w:t xml:space="preserve">õhu niiskuse</w:t>
            </w:r>
            <w:r>
              <w:t xml:space="preserve"> </w:t>
            </w:r>
            <w:r>
              <w:t xml:space="preserve">mõõtmine ja reguleerimine</w:t>
            </w:r>
          </w:p>
        </w:tc>
        <w:tc>
          <w:tcPr/>
          <w:p>
            <w:pPr>
              <w:pStyle w:val="Compact"/>
            </w:pPr>
            <w:r>
              <w:t xml:space="preserve">Meditsiiniline diagnoos</w:t>
            </w:r>
          </w:p>
        </w:tc>
      </w:tr>
      <w:tr>
        <w:tc>
          <w:tcPr/>
          <w:p>
            <w:pPr>
              <w:pStyle w:val="Compact"/>
            </w:pPr>
            <w:r>
              <w:rPr>
                <w:b/>
                <w:bCs/>
              </w:rPr>
              <w:t xml:space="preserve">Liikumine + riippumine</w:t>
            </w:r>
            <w:r>
              <w:t xml:space="preserve"> </w:t>
            </w:r>
            <w:r>
              <w:t xml:space="preserve">igapäevaselt (Lisa AB)</w:t>
            </w:r>
          </w:p>
        </w:tc>
        <w:tc>
          <w:tcPr/>
          <w:p>
            <w:pPr>
              <w:pStyle w:val="Compact"/>
            </w:pPr>
            <w:r>
              <w:t xml:space="preserve">Veel üks fitness-trend</w:t>
            </w:r>
          </w:p>
        </w:tc>
      </w:tr>
      <w:tr>
        <w:tc>
          <w:tcPr/>
          <w:p>
            <w:pPr>
              <w:pStyle w:val="Compact"/>
            </w:pPr>
            <w:r>
              <w:rPr>
                <w:b/>
                <w:bCs/>
              </w:rPr>
              <w:t xml:space="preserve">Olukorra teadlikkus</w:t>
            </w:r>
            <w:r>
              <w:t xml:space="preserve"> </w:t>
            </w:r>
            <w:r>
              <w:t xml:space="preserve">— treening, väike isiklik ülesanne</w:t>
            </w:r>
          </w:p>
        </w:tc>
        <w:tc>
          <w:tcPr/>
          <w:p>
            <w:pPr>
              <w:pStyle w:val="Compact"/>
            </w:pPr>
            <w:r>
              <w:t xml:space="preserve">Kiitus, flirt, pickup, „müük”</w:t>
            </w:r>
          </w:p>
        </w:tc>
      </w:tr>
      <w:tr>
        <w:tc>
          <w:tcPr/>
          <w:p>
            <w:pPr>
              <w:pStyle w:val="Compact"/>
            </w:pPr>
            <w:r>
              <w:t xml:space="preserve">Enesega kontakt</w:t>
            </w:r>
            <w:r>
              <w:t xml:space="preserve"> </w:t>
            </w:r>
            <w:r>
              <w:rPr>
                <w:b/>
                <w:bCs/>
              </w:rPr>
              <w:t xml:space="preserve">enne</w:t>
            </w:r>
            <w:r>
              <w:t xml:space="preserve"> </w:t>
            </w:r>
            <w:r>
              <w:t xml:space="preserve">sõna teistele</w:t>
            </w:r>
          </w:p>
        </w:tc>
        <w:tc>
          <w:tcPr/>
          <w:p>
            <w:pPr>
              <w:pStyle w:val="Compact"/>
            </w:pPr>
            <w:r>
              <w:t xml:space="preserve">Teiste heakskiidu otsimine</w:t>
            </w:r>
          </w:p>
        </w:tc>
      </w:tr>
      <w:tr>
        <w:tc>
          <w:tcPr/>
          <w:p>
            <w:pPr>
              <w:pStyle w:val="Compact"/>
            </w:pPr>
            <w:r>
              <w:t xml:space="preserve">SOP eestlastele — mida märkida ja kuidas väljendada</w:t>
            </w:r>
          </w:p>
        </w:tc>
        <w:tc>
          <w:tcPr/>
          <w:p>
            <w:pPr>
              <w:pStyle w:val="Compact"/>
            </w:pPr>
            <w:r>
              <w:t xml:space="preserve">Sunne kedagi rääkima</w:t>
            </w:r>
          </w:p>
        </w:tc>
      </w:tr>
      <w:tr>
        <w:tc>
          <w:tcPr/>
          <w:p>
            <w:pPr>
              <w:pStyle w:val="Compact"/>
            </w:pPr>
            <w:r>
              <w:t xml:space="preserve">Aus blokk:</w:t>
            </w:r>
            <w:r>
              <w:t xml:space="preserve"> </w:t>
            </w:r>
            <w:r>
              <w:rPr>
                <w:b/>
                <w:bCs/>
              </w:rPr>
              <w:t xml:space="preserve">omamise</w:t>
            </w:r>
            <w:r>
              <w:t xml:space="preserve"> </w:t>
            </w:r>
            <w:r>
              <w:t xml:space="preserve">muster („minu mees”)</w:t>
            </w:r>
          </w:p>
        </w:tc>
        <w:tc>
          <w:tcPr/>
          <w:p>
            <w:pPr>
              <w:pStyle w:val="Compact"/>
            </w:pPr>
            <w:r>
              <w:t xml:space="preserve">Naiste või meeste süüdistamine</w:t>
            </w:r>
          </w:p>
        </w:tc>
      </w:tr>
    </w:tbl>
    <w:p>
      <w:pPr>
        <w:pStyle w:val="BodyText"/>
      </w:pPr>
      <w:r>
        <w:rPr>
          <w:b/>
          <w:bCs/>
        </w:rPr>
        <w:t xml:space="preserve">Üks lause:</w:t>
      </w:r>
    </w:p>
    <w:p>
      <w:pPr>
        <w:pStyle w:val="BlockText"/>
      </w:pPr>
      <w:r>
        <w:rPr>
          <w:i/>
          <w:iCs/>
        </w:rPr>
        <w:t xml:space="preserve">Paranda õhk kodus, liiguta keha väljas — ja tee</w:t>
      </w:r>
      <w:r>
        <w:rPr>
          <w:i/>
          <w:iCs/>
        </w:rPr>
        <w:t xml:space="preserve"> </w:t>
      </w:r>
      <w:r>
        <w:rPr>
          <w:b/>
          <w:bCs/>
          <w:i/>
          <w:iCs/>
        </w:rPr>
        <w:t xml:space="preserve">üks väike treening</w:t>
      </w:r>
      <w:r>
        <w:rPr>
          <w:i/>
          <w:iCs/>
        </w:rPr>
        <w:t xml:space="preserve">: ole olukorras teadlik, saavuta kontakt iseendaga, märgi üks tõeline detail. Kui sobib, jaga seda ühe lausega. See ei nõua loa ega vastutasu.</w:t>
      </w:r>
    </w:p>
    <w:p>
      <w:r>
        <w:pict>
          <v:rect style="width:0;height:1.5pt" o:hralign="center" o:hrstd="t" o:hr="t"/>
        </w:pict>
      </w:r>
    </w:p>
    <w:bookmarkEnd w:id="1129"/>
    <w:bookmarkStart w:id="1132" w:name="X37c5ef16d5fd67069f94094f430a778e45f58d0"/>
    <w:p>
      <w:pPr>
        <w:pStyle w:val="Heading2"/>
      </w:pPr>
      <w:r>
        <w:rPr>
          <w:rStyle w:val="SectionNumber"/>
        </w:rPr>
        <w:t xml:space="preserve">42.2</w:t>
      </w:r>
      <w:r>
        <w:tab/>
      </w:r>
      <w:r>
        <w:t xml:space="preserve">0. Esimene blokk — „minu mees” ja omamine (loe enne treeningut)</w:t>
      </w:r>
    </w:p>
    <w:p>
      <w:pPr>
        <w:pStyle w:val="BlockText"/>
      </w:pPr>
      <w:r>
        <w:rPr>
          <w:i/>
          <w:iCs/>
        </w:rPr>
        <w:t xml:space="preserve">Enne kui me räägime</w:t>
      </w:r>
      <w:r>
        <w:rPr>
          <w:i/>
          <w:iCs/>
        </w:rPr>
        <w:t xml:space="preserve"> </w:t>
      </w:r>
      <w:r>
        <w:rPr>
          <w:b/>
          <w:bCs/>
          <w:i/>
          <w:iCs/>
        </w:rPr>
        <w:t xml:space="preserve">olukorra teadlikkuse treeningust</w:t>
      </w:r>
      <w:r>
        <w:rPr>
          <w:i/>
          <w:iCs/>
        </w:rPr>
        <w:t xml:space="preserve"> </w:t>
      </w:r>
      <w:r>
        <w:rPr>
          <w:i/>
          <w:iCs/>
        </w:rPr>
        <w:t xml:space="preserve">tänaval — peame näha</w:t>
      </w:r>
      <w:r>
        <w:rPr>
          <w:i/>
          <w:iCs/>
        </w:rPr>
        <w:t xml:space="preserve"> </w:t>
      </w:r>
      <w:r>
        <w:rPr>
          <w:b/>
          <w:bCs/>
          <w:i/>
          <w:iCs/>
        </w:rPr>
        <w:t xml:space="preserve">blokki kodus ja suhtes</w:t>
      </w:r>
      <w:r>
        <w:rPr>
          <w:i/>
          <w:iCs/>
        </w:rPr>
        <w:t xml:space="preserve">.</w:t>
      </w:r>
    </w:p>
    <w:bookmarkStart w:id="1130" w:name="mis-juhtub"/>
    <w:p>
      <w:pPr>
        <w:pStyle w:val="Heading3"/>
      </w:pPr>
      <w:r>
        <w:rPr>
          <w:rStyle w:val="SectionNumber"/>
        </w:rPr>
        <w:t xml:space="preserve">42.2.1</w:t>
      </w:r>
      <w:r>
        <w:tab/>
      </w:r>
      <w:r>
        <w:t xml:space="preserve">Mis juhtub</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Muster</w:t>
            </w:r>
          </w:p>
        </w:tc>
        <w:tc>
          <w:tcPr/>
          <w:p>
            <w:pPr>
              <w:pStyle w:val="Compact"/>
            </w:pPr>
            <w:r>
              <w:t xml:space="preserve">Kuidas see näeb välja</w:t>
            </w:r>
          </w:p>
        </w:tc>
      </w:tr>
      <w:tr>
        <w:tc>
          <w:tcPr/>
          <w:p>
            <w:pPr>
              <w:pStyle w:val="Compact"/>
            </w:pPr>
            <w:r>
              <w:rPr>
                <w:b/>
                <w:bCs/>
              </w:rPr>
              <w:t xml:space="preserve">„See on minu mees”</w:t>
            </w:r>
          </w:p>
        </w:tc>
        <w:tc>
          <w:tcPr/>
          <w:p>
            <w:pPr>
              <w:pStyle w:val="Compact"/>
            </w:pPr>
            <w:r>
              <w:t xml:space="preserve">Naine (või mees)</w:t>
            </w:r>
            <w:r>
              <w:t xml:space="preserve"> </w:t>
            </w:r>
            <w:r>
              <w:rPr>
                <w:b/>
                <w:bCs/>
              </w:rPr>
              <w:t xml:space="preserve">ei lase</w:t>
            </w:r>
            <w:r>
              <w:t xml:space="preserve"> </w:t>
            </w:r>
            <w:r>
              <w:t xml:space="preserve">teistel naistel/meestel partnerile läheneda — isegi neutraalselt</w:t>
            </w:r>
          </w:p>
        </w:tc>
      </w:tr>
      <w:tr>
        <w:tc>
          <w:tcPr/>
          <w:p>
            <w:pPr>
              <w:pStyle w:val="Compact"/>
            </w:pPr>
            <w:r>
              <w:rPr>
                <w:b/>
                <w:bCs/>
              </w:rPr>
              <w:t xml:space="preserve">Kadedus kui värav</w:t>
            </w:r>
          </w:p>
        </w:tc>
        <w:tc>
          <w:tcPr/>
          <w:p>
            <w:pPr>
              <w:pStyle w:val="Compact"/>
            </w:pPr>
            <w:r>
              <w:t xml:space="preserve">Partner ei tohi saada tähelepanu, naeratust või vestlust ilma draamata</w:t>
            </w:r>
          </w:p>
        </w:tc>
      </w:tr>
      <w:tr>
        <w:tc>
          <w:tcPr/>
          <w:p>
            <w:pPr>
              <w:pStyle w:val="Compact"/>
            </w:pPr>
            <w:r>
              <w:rPr>
                <w:b/>
                <w:bCs/>
              </w:rPr>
              <w:t xml:space="preserve">Teised naised = oht</w:t>
            </w:r>
          </w:p>
        </w:tc>
        <w:tc>
          <w:tcPr/>
          <w:p>
            <w:pPr>
              <w:pStyle w:val="Compact"/>
            </w:pPr>
            <w:r>
              <w:t xml:space="preserve">Iga võõras naine on „konkurent”, mitte inimene</w:t>
            </w:r>
          </w:p>
        </w:tc>
      </w:tr>
      <w:tr>
        <w:tc>
          <w:tcPr/>
          <w:p>
            <w:pPr>
              <w:pStyle w:val="Compact"/>
            </w:pPr>
            <w:r>
              <w:rPr>
                <w:b/>
                <w:bCs/>
              </w:rPr>
              <w:t xml:space="preserve">Mees ei lase lahti</w:t>
            </w:r>
          </w:p>
        </w:tc>
        <w:tc>
          <w:tcPr/>
          <w:p>
            <w:pPr>
              <w:pStyle w:val="Compact"/>
            </w:pPr>
            <w:r>
              <w:t xml:space="preserve">Kontroll, GPS, sõnumite lugemine — „kaitse”, mis on tegelikult</w:t>
            </w:r>
            <w:r>
              <w:t xml:space="preserve"> </w:t>
            </w:r>
            <w:r>
              <w:rPr>
                <w:b/>
                <w:bCs/>
              </w:rPr>
              <w:t xml:space="preserve">omamine</w:t>
            </w:r>
          </w:p>
        </w:tc>
      </w:tr>
    </w:tbl>
    <w:p>
      <w:pPr>
        <w:pStyle w:val="BodyText"/>
      </w:pPr>
      <w:r>
        <w:rPr>
          <w:b/>
          <w:bCs/>
        </w:rPr>
        <w:t xml:space="preserve">See ei ole armastus. See on hirm ja omamine.</w:t>
      </w:r>
      <w:r>
        <w:t xml:space="preserve"> </w:t>
      </w:r>
      <w:r>
        <w:t xml:space="preserve">Lisa AC ja Lisa P: trauma, kontroll — sageli</w:t>
      </w:r>
      <w:r>
        <w:t xml:space="preserve"> </w:t>
      </w:r>
      <w:r>
        <w:rPr>
          <w:b/>
          <w:bCs/>
        </w:rPr>
        <w:t xml:space="preserve">teadmatult</w:t>
      </w:r>
      <w:r>
        <w:t xml:space="preserve">, mitte kurjusest.</w:t>
      </w:r>
    </w:p>
    <w:bookmarkEnd w:id="1130"/>
    <w:bookmarkStart w:id="1131" w:name="mida-mees-ja-naine-saavad-teha"/>
    <w:p>
      <w:pPr>
        <w:pStyle w:val="Heading3"/>
      </w:pPr>
      <w:r>
        <w:rPr>
          <w:rStyle w:val="SectionNumber"/>
        </w:rPr>
        <w:t xml:space="preserve">42.2.2</w:t>
      </w:r>
      <w:r>
        <w:tab/>
      </w:r>
      <w:r>
        <w:t xml:space="preserve">Mida mees ja naine saavad teha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Räägi ausalt</w:t>
            </w:r>
            <w:r>
              <w:t xml:space="preserve"> </w:t>
            </w:r>
            <w:r>
              <w:t xml:space="preserve">— kas mul on õigus rääkida teistega?</w:t>
            </w:r>
          </w:p>
        </w:tc>
        <w:tc>
          <w:tcPr/>
          <w:p>
            <w:pPr>
              <w:pStyle w:val="Compact"/>
            </w:pPr>
            <w:r>
              <w:t xml:space="preserve">Ära vaidle „sa ei usalda mind” ringis</w:t>
            </w:r>
          </w:p>
        </w:tc>
      </w:tr>
      <w:tr>
        <w:tc>
          <w:tcPr/>
          <w:p>
            <w:pPr>
              <w:pStyle w:val="Compact"/>
            </w:pPr>
            <w:r>
              <w:rPr>
                <w:b/>
                <w:bCs/>
              </w:rPr>
              <w:t xml:space="preserve">Üks reegel:</w:t>
            </w:r>
            <w:r>
              <w:t xml:space="preserve"> </w:t>
            </w:r>
            <w:r>
              <w:t xml:space="preserve">inimlikkus võõrale ≠ reetmine</w:t>
            </w:r>
          </w:p>
        </w:tc>
        <w:tc>
          <w:tcPr/>
          <w:p>
            <w:pPr>
              <w:pStyle w:val="Compact"/>
            </w:pPr>
            <w:r>
              <w:t xml:space="preserve">Ära keela partneril inimlikkust</w:t>
            </w:r>
          </w:p>
        </w:tc>
      </w:tr>
      <w:tr>
        <w:tc>
          <w:tcPr/>
          <w:p>
            <w:pPr>
              <w:pStyle w:val="Compact"/>
            </w:pPr>
            <w:r>
              <w:rPr>
                <w:b/>
                <w:bCs/>
              </w:rPr>
              <w:t xml:space="preserve">Mees näitab teed</w:t>
            </w:r>
            <w:r>
              <w:t xml:space="preserve"> </w:t>
            </w:r>
            <w:r>
              <w:t xml:space="preserve">— rahulikult, ilma omamiseta</w:t>
            </w:r>
          </w:p>
        </w:tc>
        <w:tc>
          <w:tcPr/>
          <w:p>
            <w:pPr>
              <w:pStyle w:val="Compact"/>
            </w:pPr>
            <w:r>
              <w:t xml:space="preserve">Ära kasuta teiste tähelepanu kui relva kadeduses</w:t>
            </w:r>
          </w:p>
        </w:tc>
      </w:tr>
      <w:tr>
        <w:tc>
          <w:tcPr/>
          <w:p>
            <w:pPr>
              <w:pStyle w:val="Compact"/>
            </w:pPr>
            <w:r>
              <w:rPr>
                <w:b/>
                <w:bCs/>
              </w:rPr>
              <w:t xml:space="preserve">Naine lubab partneril olla inimene</w:t>
            </w:r>
            <w:r>
              <w:t xml:space="preserve"> </w:t>
            </w:r>
            <w:r>
              <w:t xml:space="preserve">avalikus ruumis</w:t>
            </w:r>
          </w:p>
        </w:tc>
        <w:tc>
          <w:tcPr/>
          <w:p>
            <w:pPr>
              <w:pStyle w:val="Compact"/>
            </w:pPr>
            <w:r>
              <w:t xml:space="preserve">Ära blokeeri teisi naisi „tema ümber”</w:t>
            </w:r>
          </w:p>
        </w:tc>
      </w:tr>
    </w:tbl>
    <w:p>
      <w:pPr>
        <w:pStyle w:val="BlockText"/>
      </w:pPr>
      <w:r>
        <w:rPr>
          <w:i/>
          <w:iCs/>
        </w:rPr>
        <w:t xml:space="preserve">Kui sa ei saa kodus lubada, et partner on inimene avalikus ruumis — sa ei ole valmis</w:t>
      </w:r>
      <w:r>
        <w:rPr>
          <w:i/>
          <w:iCs/>
        </w:rPr>
        <w:t xml:space="preserve"> </w:t>
      </w:r>
      <w:r>
        <w:rPr>
          <w:b/>
          <w:bCs/>
          <w:i/>
          <w:iCs/>
        </w:rPr>
        <w:t xml:space="preserve">olukorra teadlikkuse treeninguks</w:t>
      </w:r>
      <w:r>
        <w:rPr>
          <w:i/>
          <w:iCs/>
        </w:rPr>
        <w:t xml:space="preserve">. Alusta</w:t>
      </w:r>
      <w:r>
        <w:rPr>
          <w:i/>
          <w:iCs/>
        </w:rPr>
        <w:t xml:space="preserve"> </w:t>
      </w:r>
      <w:r>
        <w:rPr>
          <w:b/>
          <w:bCs/>
          <w:i/>
          <w:iCs/>
        </w:rPr>
        <w:t xml:space="preserve">omamise</w:t>
      </w:r>
      <w:r>
        <w:rPr>
          <w:i/>
          <w:iCs/>
        </w:rPr>
        <w:t xml:space="preserve"> </w:t>
      </w:r>
      <w:r>
        <w:rPr>
          <w:i/>
          <w:iCs/>
        </w:rPr>
        <w:t xml:space="preserve">lahti harutamisest.</w:t>
      </w:r>
    </w:p>
    <w:p>
      <w:pPr>
        <w:pStyle w:val="FirstParagraph"/>
      </w:pPr>
      <w:r>
        <w:rPr>
          <w:b/>
          <w:bCs/>
        </w:rPr>
        <w:t xml:space="preserve">Lisa AC</w:t>
      </w:r>
      <w:r>
        <w:t xml:space="preserve"> </w:t>
      </w:r>
      <w:r>
        <w:t xml:space="preserve">— magamistuba, võim, ownership.</w:t>
      </w:r>
      <w:r>
        <w:t xml:space="preserve"> </w:t>
      </w:r>
      <w:r>
        <w:rPr>
          <w:b/>
          <w:bCs/>
        </w:rPr>
        <w:t xml:space="preserve">Lisa P</w:t>
      </w:r>
      <w:r>
        <w:t xml:space="preserve"> </w:t>
      </w:r>
      <w:r>
        <w:t xml:space="preserve">— trauma, ära feedi drama.</w:t>
      </w:r>
    </w:p>
    <w:p>
      <w:r>
        <w:pict>
          <v:rect style="width:0;height:1.5pt" o:hralign="center" o:hrstd="t" o:hr="t"/>
        </w:pict>
      </w:r>
    </w:p>
    <w:bookmarkEnd w:id="1131"/>
    <w:bookmarkEnd w:id="1132"/>
    <w:bookmarkStart w:id="1136" w:name="mida-sa-hingad-õhk-korteris"/>
    <w:p>
      <w:pPr>
        <w:pStyle w:val="Heading2"/>
      </w:pPr>
      <w:r>
        <w:rPr>
          <w:rStyle w:val="SectionNumber"/>
        </w:rPr>
        <w:t xml:space="preserve">42.3</w:t>
      </w:r>
      <w:r>
        <w:tab/>
      </w:r>
      <w:r>
        <w:t xml:space="preserve">1. Mida sa hingad — õhk korteris</w:t>
      </w:r>
    </w:p>
    <w:bookmarkStart w:id="1133" w:name="miks-see-loeb-otsuste-jaoks"/>
    <w:p>
      <w:pPr>
        <w:pStyle w:val="Heading3"/>
      </w:pPr>
      <w:r>
        <w:rPr>
          <w:rStyle w:val="SectionNumber"/>
        </w:rPr>
        <w:t xml:space="preserve">42.3.1</w:t>
      </w:r>
      <w:r>
        <w:tab/>
      </w:r>
      <w:r>
        <w:t xml:space="preserve">Miks see loeb otsuste jaoks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Halb õhk</w:t>
            </w:r>
          </w:p>
        </w:tc>
        <w:tc>
          <w:tcPr/>
          <w:p>
            <w:pPr>
              <w:pStyle w:val="Compact"/>
            </w:pPr>
            <w:r>
              <w:t xml:space="preserve">Mõju</w:t>
            </w:r>
          </w:p>
        </w:tc>
      </w:tr>
      <w:tr>
        <w:tc>
          <w:tcPr/>
          <w:p>
            <w:pPr>
              <w:pStyle w:val="Compact"/>
            </w:pPr>
            <w:r>
              <w:t xml:space="preserve">Liiga</w:t>
            </w:r>
            <w:r>
              <w:t xml:space="preserve"> </w:t>
            </w:r>
            <w:r>
              <w:rPr>
                <w:b/>
                <w:bCs/>
              </w:rPr>
              <w:t xml:space="preserve">kuiv</w:t>
            </w:r>
            <w:r>
              <w:t xml:space="preserve"> </w:t>
            </w:r>
            <w:r>
              <w:t xml:space="preserve">õhk (talvel küttega)</w:t>
            </w:r>
          </w:p>
        </w:tc>
        <w:tc>
          <w:tcPr/>
          <w:p>
            <w:pPr>
              <w:pStyle w:val="Compact"/>
            </w:pPr>
            <w:r>
              <w:t xml:space="preserve">Käredad limaskestad, halvem uni, väsimus, peavalu</w:t>
            </w:r>
          </w:p>
        </w:tc>
      </w:tr>
      <w:tr>
        <w:tc>
          <w:tcPr/>
          <w:p>
            <w:pPr>
              <w:pStyle w:val="Compact"/>
            </w:pPr>
            <w:r>
              <w:t xml:space="preserve">Liiga</w:t>
            </w:r>
            <w:r>
              <w:t xml:space="preserve"> </w:t>
            </w:r>
            <w:r>
              <w:rPr>
                <w:b/>
                <w:bCs/>
              </w:rPr>
              <w:t xml:space="preserve">niiske</w:t>
            </w:r>
            <w:r>
              <w:t xml:space="preserve"> </w:t>
            </w:r>
            <w:r>
              <w:t xml:space="preserve">õhk</w:t>
            </w:r>
          </w:p>
        </w:tc>
        <w:tc>
          <w:tcPr/>
          <w:p>
            <w:pPr>
              <w:pStyle w:val="Compact"/>
            </w:pPr>
            <w:r>
              <w:t xml:space="preserve">Hallitus, allergiad, halb lõhn</w:t>
            </w:r>
          </w:p>
        </w:tc>
      </w:tr>
      <w:tr>
        <w:tc>
          <w:tcPr/>
          <w:p>
            <w:pPr>
              <w:pStyle w:val="Compact"/>
            </w:pPr>
            <w:r>
              <w:rPr>
                <w:b/>
                <w:bCs/>
              </w:rPr>
              <w:t xml:space="preserve">CO₂</w:t>
            </w:r>
            <w:r>
              <w:t xml:space="preserve"> </w:t>
            </w:r>
            <w:r>
              <w:t xml:space="preserve">koguneb (aknad kinni)</w:t>
            </w:r>
          </w:p>
        </w:tc>
        <w:tc>
          <w:tcPr/>
          <w:p>
            <w:pPr>
              <w:pStyle w:val="Compact"/>
            </w:pPr>
            <w:r>
              <w:t xml:space="preserve">Uimasus, halvem keskendumine, lühemad otsused</w:t>
            </w:r>
          </w:p>
        </w:tc>
      </w:tr>
      <w:tr>
        <w:tc>
          <w:tcPr/>
          <w:p>
            <w:pPr>
              <w:pStyle w:val="Compact"/>
            </w:pPr>
            <w:r>
              <w:rPr>
                <w:b/>
                <w:bCs/>
              </w:rPr>
              <w:t xml:space="preserve">Tolm</w:t>
            </w:r>
            <w:r>
              <w:t xml:space="preserve"> </w:t>
            </w:r>
            <w:r>
              <w:t xml:space="preserve">ja filtrid täis</w:t>
            </w:r>
          </w:p>
        </w:tc>
        <w:tc>
          <w:tcPr/>
          <w:p>
            <w:pPr>
              <w:pStyle w:val="Compact"/>
            </w:pPr>
            <w:r>
              <w:t xml:space="preserve">Hingamisteed, uni</w:t>
            </w:r>
          </w:p>
        </w:tc>
      </w:tr>
    </w:tbl>
    <w:p>
      <w:pPr>
        <w:pStyle w:val="BodyText"/>
      </w:pPr>
      <w:r>
        <w:rPr>
          <w:b/>
          <w:bCs/>
        </w:rPr>
        <w:t xml:space="preserve">Sa ei tee häid otsuseid uimas, kuivas või mürgises õhus.</w:t>
      </w:r>
      <w:r>
        <w:t xml:space="preserve"> </w:t>
      </w:r>
      <w:r>
        <w:t xml:space="preserve">Lisa V — uni enne silti. Lisa AB — keha vajab ka</w:t>
      </w:r>
      <w:r>
        <w:t xml:space="preserve"> </w:t>
      </w:r>
      <w:r>
        <w:rPr>
          <w:b/>
          <w:bCs/>
        </w:rPr>
        <w:t xml:space="preserve">värske õhku</w:t>
      </w:r>
      <w:r>
        <w:t xml:space="preserve"> </w:t>
      </w:r>
      <w:r>
        <w:t xml:space="preserve">liikumisel.</w:t>
      </w:r>
    </w:p>
    <w:bookmarkEnd w:id="1133"/>
    <w:bookmarkStart w:id="1134" w:name="sop-korteri-õhk-eesti"/>
    <w:p>
      <w:pPr>
        <w:pStyle w:val="Heading3"/>
      </w:pPr>
      <w:r>
        <w:rPr>
          <w:rStyle w:val="SectionNumber"/>
        </w:rPr>
        <w:t xml:space="preserve">42.3.2</w:t>
      </w:r>
      <w:r>
        <w:tab/>
      </w:r>
      <w:r>
        <w:t xml:space="preserve">SOP — korteri õhk (Eesti)</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Samm</w:t>
            </w:r>
          </w:p>
        </w:tc>
        <w:tc>
          <w:tcPr/>
          <w:p>
            <w:pPr>
              <w:pStyle w:val="Compact"/>
            </w:pPr>
            <w:r>
              <w:t xml:space="preserve">Tegevus</w:t>
            </w:r>
          </w:p>
        </w:tc>
        <w:tc>
          <w:tcPr/>
          <w:p>
            <w:pPr>
              <w:pStyle w:val="Compact"/>
            </w:pPr>
            <w:r>
              <w:t xml:space="preserve">Siht</w:t>
            </w:r>
          </w:p>
        </w:tc>
      </w:tr>
      <w:tr>
        <w:tc>
          <w:tcPr/>
          <w:p>
            <w:pPr>
              <w:pStyle w:val="Compact"/>
            </w:pPr>
            <w:r>
              <w:rPr>
                <w:b/>
                <w:bCs/>
              </w:rPr>
              <w:t xml:space="preserve">1. Mõõda</w:t>
            </w:r>
          </w:p>
        </w:tc>
        <w:tc>
          <w:tcPr/>
          <w:p>
            <w:pPr>
              <w:pStyle w:val="Compact"/>
            </w:pPr>
            <w:r>
              <w:t xml:space="preserve">Osta</w:t>
            </w:r>
            <w:r>
              <w:t xml:space="preserve"> </w:t>
            </w:r>
            <w:r>
              <w:rPr>
                <w:b/>
                <w:bCs/>
              </w:rPr>
              <w:t xml:space="preserve">hügromeeter</w:t>
            </w:r>
            <w:r>
              <w:t xml:space="preserve"> </w:t>
            </w:r>
            <w:r>
              <w:t xml:space="preserve">(niiskus) — 10–25 €. Soovituslik ka</w:t>
            </w:r>
            <w:r>
              <w:t xml:space="preserve"> </w:t>
            </w:r>
            <w:r>
              <w:rPr>
                <w:b/>
                <w:bCs/>
              </w:rPr>
              <w:t xml:space="preserve">CO₂ mõõtja</w:t>
            </w:r>
            <w:r>
              <w:t xml:space="preserve"> </w:t>
            </w:r>
            <w:r>
              <w:t xml:space="preserve">(kallim, aga selge).</w:t>
            </w:r>
          </w:p>
        </w:tc>
        <w:tc>
          <w:tcPr/>
          <w:p>
            <w:pPr>
              <w:pStyle w:val="Compact"/>
            </w:pPr>
            <w:r>
              <w:t xml:space="preserve">Tea, mis toimub</w:t>
            </w:r>
          </w:p>
        </w:tc>
      </w:tr>
      <w:tr>
        <w:tc>
          <w:tcPr/>
          <w:p>
            <w:pPr>
              <w:pStyle w:val="Compact"/>
            </w:pPr>
            <w:r>
              <w:rPr>
                <w:b/>
                <w:bCs/>
              </w:rPr>
              <w:t xml:space="preserve">2. Niiskus</w:t>
            </w:r>
          </w:p>
        </w:tc>
        <w:tc>
          <w:tcPr/>
          <w:p>
            <w:pPr>
              <w:pStyle w:val="Compact"/>
            </w:pPr>
            <w:r>
              <w:t xml:space="preserve">Suvel Eestis sageli OK.</w:t>
            </w:r>
            <w:r>
              <w:t xml:space="preserve"> </w:t>
            </w:r>
            <w:r>
              <w:rPr>
                <w:b/>
                <w:bCs/>
              </w:rPr>
              <w:t xml:space="preserve">Talvel</w:t>
            </w:r>
            <w:r>
              <w:t xml:space="preserve"> </w:t>
            </w:r>
            <w:r>
              <w:t xml:space="preserve">küttega korter: sageli</w:t>
            </w:r>
            <w:r>
              <w:t xml:space="preserve"> </w:t>
            </w:r>
            <w:r>
              <w:rPr>
                <w:b/>
                <w:bCs/>
              </w:rPr>
              <w:t xml:space="preserve">alla 30%</w:t>
            </w:r>
            <w:r>
              <w:t xml:space="preserve"> </w:t>
            </w:r>
            <w:r>
              <w:t xml:space="preserve">— liiga kuiv.</w:t>
            </w:r>
          </w:p>
        </w:tc>
        <w:tc>
          <w:tcPr/>
          <w:p>
            <w:pPr>
              <w:pStyle w:val="Compact"/>
            </w:pPr>
            <w:r>
              <w:rPr>
                <w:b/>
                <w:bCs/>
              </w:rPr>
              <w:t xml:space="preserve">40–60%</w:t>
            </w:r>
            <w:r>
              <w:t xml:space="preserve"> </w:t>
            </w:r>
            <w:r>
              <w:t xml:space="preserve">suhteline niiskus (üldine eluruumi siht)</w:t>
            </w:r>
          </w:p>
        </w:tc>
      </w:tr>
      <w:tr>
        <w:tc>
          <w:tcPr/>
          <w:p>
            <w:pPr>
              <w:pStyle w:val="Compact"/>
            </w:pPr>
            <w:r>
              <w:rPr>
                <w:b/>
                <w:bCs/>
              </w:rPr>
              <w:t xml:space="preserve">3. Kui liiga kuiv</w:t>
            </w:r>
          </w:p>
        </w:tc>
        <w:tc>
          <w:tcPr/>
          <w:p>
            <w:pPr>
              <w:pStyle w:val="Compact"/>
            </w:pPr>
            <w:r>
              <w:t xml:space="preserve">Niisuti (ultraheli), toalilled, pesu kuivatamine ruumis, avatud uks vannitoa järel duši järel.</w:t>
            </w:r>
          </w:p>
        </w:tc>
        <w:tc>
          <w:tcPr/>
          <w:p>
            <w:pPr>
              <w:pStyle w:val="Compact"/>
            </w:pPr>
            <w:r>
              <w:t xml:space="preserve">Tõsta niiskust järk-järgult</w:t>
            </w:r>
          </w:p>
        </w:tc>
      </w:tr>
      <w:tr>
        <w:tc>
          <w:tcPr/>
          <w:p>
            <w:pPr>
              <w:pStyle w:val="Compact"/>
            </w:pPr>
            <w:r>
              <w:rPr>
                <w:b/>
                <w:bCs/>
              </w:rPr>
              <w:t xml:space="preserve">4. Kui liiga niiske</w:t>
            </w:r>
          </w:p>
        </w:tc>
        <w:tc>
          <w:tcPr/>
          <w:p>
            <w:pPr>
              <w:pStyle w:val="Compact"/>
            </w:pPr>
            <w:r>
              <w:t xml:space="preserve">Ventileeri, ära kuivata pesu magamistoas, kontrolli vannitoa ventilatsiooni, vajadusel niiskuse eemaldaja.</w:t>
            </w:r>
          </w:p>
        </w:tc>
        <w:tc>
          <w:tcPr/>
          <w:p>
            <w:pPr>
              <w:pStyle w:val="Compact"/>
            </w:pPr>
            <w:r>
              <w:t xml:space="preserve">Alla 60%, hallitust ei tohi tekkida</w:t>
            </w:r>
          </w:p>
        </w:tc>
      </w:tr>
      <w:tr>
        <w:tc>
          <w:tcPr/>
          <w:p>
            <w:pPr>
              <w:pStyle w:val="Compact"/>
            </w:pPr>
            <w:r>
              <w:rPr>
                <w:b/>
                <w:bCs/>
              </w:rPr>
              <w:t xml:space="preserve">5. Ventileerimine</w:t>
            </w:r>
          </w:p>
        </w:tc>
        <w:tc>
          <w:tcPr/>
          <w:p>
            <w:pPr>
              <w:pStyle w:val="Compact"/>
            </w:pPr>
            <w:r>
              <w:rPr>
                <w:b/>
                <w:bCs/>
              </w:rPr>
              <w:t xml:space="preserve">10–15 min</w:t>
            </w:r>
            <w:r>
              <w:t xml:space="preserve"> </w:t>
            </w:r>
            <w:r>
              <w:t xml:space="preserve">akna avamine 1–2× päevas (isegi talvel — lühike šokk). Või soojustagastusega ventilatsioon (KÜ).</w:t>
            </w:r>
          </w:p>
        </w:tc>
        <w:tc>
          <w:tcPr/>
          <w:p>
            <w:pPr>
              <w:pStyle w:val="Compact"/>
            </w:pPr>
            <w:r>
              <w:t xml:space="preserve">Värske õhk, CO₂ alla</w:t>
            </w:r>
          </w:p>
        </w:tc>
      </w:tr>
      <w:tr>
        <w:tc>
          <w:tcPr/>
          <w:p>
            <w:pPr>
              <w:pStyle w:val="Compact"/>
            </w:pPr>
            <w:r>
              <w:rPr>
                <w:b/>
                <w:bCs/>
              </w:rPr>
              <w:t xml:space="preserve">6. Filter</w:t>
            </w:r>
          </w:p>
        </w:tc>
        <w:tc>
          <w:tcPr/>
          <w:p>
            <w:pPr>
              <w:pStyle w:val="Compact"/>
            </w:pPr>
            <w:r>
              <w:t xml:space="preserve">Vaheta</w:t>
            </w:r>
            <w:r>
              <w:t xml:space="preserve"> </w:t>
            </w:r>
            <w:r>
              <w:rPr>
                <w:b/>
                <w:bCs/>
              </w:rPr>
              <w:t xml:space="preserve">õhukonditsioneeri / ventilatsiooni</w:t>
            </w:r>
            <w:r>
              <w:t xml:space="preserve"> </w:t>
            </w:r>
            <w:r>
              <w:t xml:space="preserve">filtreid vastavalt juhendile.</w:t>
            </w:r>
          </w:p>
        </w:tc>
        <w:tc>
          <w:tcPr/>
          <w:p>
            <w:pPr>
              <w:pStyle w:val="Compact"/>
            </w:pPr>
            <w:r>
              <w:t xml:space="preserve">Ei puhu sisse mustust</w:t>
            </w:r>
          </w:p>
        </w:tc>
      </w:tr>
      <w:tr>
        <w:tc>
          <w:tcPr/>
          <w:p>
            <w:pPr>
              <w:pStyle w:val="Compact"/>
            </w:pPr>
            <w:r>
              <w:rPr>
                <w:b/>
                <w:bCs/>
              </w:rPr>
              <w:t xml:space="preserve">7. Uni</w:t>
            </w:r>
          </w:p>
        </w:tc>
        <w:tc>
          <w:tcPr/>
          <w:p>
            <w:pPr>
              <w:pStyle w:val="Compact"/>
            </w:pPr>
            <w:r>
              <w:t xml:space="preserve">Magamistuba jahedam ja</w:t>
            </w:r>
            <w:r>
              <w:t xml:space="preserve"> </w:t>
            </w:r>
            <w:r>
              <w:rPr>
                <w:b/>
                <w:bCs/>
              </w:rPr>
              <w:t xml:space="preserve">puhas õhk</w:t>
            </w:r>
            <w:r>
              <w:t xml:space="preserve"> </w:t>
            </w:r>
            <w:r>
              <w:t xml:space="preserve">— mitte kümne inimese CO₂. Lisa V.</w:t>
            </w:r>
          </w:p>
        </w:tc>
        <w:tc>
          <w:tcPr/>
          <w:p>
            <w:pPr>
              <w:pStyle w:val="Compact"/>
            </w:pPr>
            <w:r>
              <w:t xml:space="preserve">Uni = otsused homme</w:t>
            </w:r>
          </w:p>
        </w:tc>
      </w:tr>
    </w:tbl>
    <w:p>
      <w:pPr>
        <w:pStyle w:val="BodyText"/>
      </w:pPr>
      <w:r>
        <w:rPr>
          <w:b/>
          <w:bCs/>
        </w:rPr>
        <w:t xml:space="preserve">Küsimus endale:</w:t>
      </w:r>
      <w:r>
        <w:t xml:space="preserve"> </w:t>
      </w:r>
      <w:r>
        <w:rPr>
          <w:i/>
          <w:iCs/>
        </w:rPr>
        <w:t xml:space="preserve">Millal ma viimati mõõtsin korteri niiskust — või otsustasin „nii on normaalne”?</w:t>
      </w:r>
    </w:p>
    <w:bookmarkEnd w:id="1134"/>
    <w:bookmarkStart w:id="1135" w:name="kiire-checklist-kleep-seinale"/>
    <w:p>
      <w:pPr>
        <w:pStyle w:val="Heading3"/>
      </w:pPr>
      <w:r>
        <w:rPr>
          <w:rStyle w:val="SectionNumber"/>
        </w:rPr>
        <w:t xml:space="preserve">42.3.3</w:t>
      </w:r>
      <w:r>
        <w:tab/>
      </w:r>
      <w:r>
        <w:t xml:space="preserve">Kiire checklist (kleep seinale)</w:t>
      </w:r>
    </w:p>
    <w:p>
      <w:pPr>
        <w:pStyle w:val="SourceCode"/>
      </w:pPr>
      <w:r>
        <w:rPr>
          <w:rStyle w:val="VerbatimChar"/>
        </w:rPr>
        <w:t xml:space="preserve">[ ] Hügromeeter näitab 40–60% (või tean, miks mitte)</w:t>
      </w:r>
      <w:r>
        <w:br/>
      </w:r>
      <w:r>
        <w:rPr>
          <w:rStyle w:val="VerbatimChar"/>
        </w:rPr>
        <w:t xml:space="preserve">[ ] Täna ventileerisin 10+ min</w:t>
      </w:r>
      <w:r>
        <w:br/>
      </w:r>
      <w:r>
        <w:rPr>
          <w:rStyle w:val="VerbatimChar"/>
        </w:rPr>
        <w:t xml:space="preserve">[ ] Filter vaadatud (kui on)</w:t>
      </w:r>
      <w:r>
        <w:br/>
      </w:r>
      <w:r>
        <w:rPr>
          <w:rStyle w:val="VerbatimChar"/>
        </w:rPr>
        <w:t xml:space="preserve">[ ] Magamistoas ei kuiva pesu ega köögiviljad</w:t>
      </w:r>
      <w:r>
        <w:br/>
      </w:r>
      <w:r>
        <w:rPr>
          <w:rStyle w:val="VerbatimChar"/>
        </w:rPr>
        <w:t xml:space="preserve">[ ] Hallitust ei ole — kui on, ei maga seal</w:t>
      </w:r>
    </w:p>
    <w:p>
      <w:r>
        <w:pict>
          <v:rect style="width:0;height:1.5pt" o:hralign="center" o:hrstd="t" o:hr="t"/>
        </w:pict>
      </w:r>
    </w:p>
    <w:bookmarkEnd w:id="1135"/>
    <w:bookmarkEnd w:id="1136"/>
    <w:bookmarkStart w:id="1138" w:name="kuidas-sa-hingad-liikumine-ja-rippumine"/>
    <w:p>
      <w:pPr>
        <w:pStyle w:val="Heading2"/>
      </w:pPr>
      <w:r>
        <w:rPr>
          <w:rStyle w:val="SectionNumber"/>
        </w:rPr>
        <w:t xml:space="preserve">42.4</w:t>
      </w:r>
      <w:r>
        <w:tab/>
      </w:r>
      <w:r>
        <w:t xml:space="preserve">2. Kuidas sa hingad — liikumine ja rippumine</w:t>
      </w:r>
    </w:p>
    <w:p>
      <w:pPr>
        <w:pStyle w:val="FirstParagraph"/>
      </w:pPr>
      <w:r>
        <w:rPr>
          <w:b/>
          <w:bCs/>
        </w:rPr>
        <w:t xml:space="preserve">Lisa AB</w:t>
      </w:r>
      <w:r>
        <w:t xml:space="preserve"> </w:t>
      </w:r>
      <w:r>
        <w:t xml:space="preserve">— täielik juhend. Siin ainult</w:t>
      </w:r>
      <w:r>
        <w:t xml:space="preserve"> </w:t>
      </w:r>
      <w:r>
        <w:rPr>
          <w:b/>
          <w:bCs/>
        </w:rPr>
        <w:t xml:space="preserve">elu kvaliteedi</w:t>
      </w:r>
      <w:r>
        <w:t xml:space="preserve"> </w:t>
      </w:r>
      <w:r>
        <w:t xml:space="preserve">ühendus:</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Element</w:t>
            </w:r>
          </w:p>
        </w:tc>
        <w:tc>
          <w:tcPr/>
          <w:p>
            <w:pPr>
              <w:pStyle w:val="Compact"/>
            </w:pPr>
            <w:r>
              <w:t xml:space="preserve">Miinimum</w:t>
            </w:r>
          </w:p>
        </w:tc>
        <w:tc>
          <w:tcPr/>
          <w:p>
            <w:pPr>
              <w:pStyle w:val="Compact"/>
            </w:pPr>
            <w:r>
              <w:t xml:space="preserve">Miks</w:t>
            </w:r>
          </w:p>
        </w:tc>
      </w:tr>
      <w:tr>
        <w:tc>
          <w:tcPr/>
          <w:p>
            <w:pPr>
              <w:pStyle w:val="Compact"/>
            </w:pPr>
            <w:r>
              <w:rPr>
                <w:b/>
                <w:bCs/>
              </w:rPr>
              <w:t xml:space="preserve">Rippumine</w:t>
            </w:r>
          </w:p>
        </w:tc>
        <w:tc>
          <w:tcPr/>
          <w:p>
            <w:pPr>
              <w:pStyle w:val="Compact"/>
            </w:pPr>
            <w:r>
              <w:rPr>
                <w:b/>
                <w:bCs/>
              </w:rPr>
              <w:t xml:space="preserve">90 sekundit päevas</w:t>
            </w:r>
          </w:p>
        </w:tc>
        <w:tc>
          <w:tcPr/>
          <w:p>
            <w:pPr>
              <w:pStyle w:val="Compact"/>
            </w:pPr>
            <w:r>
              <w:t xml:space="preserve">Õlad, selg, haare — „kirurg ilma noata” (Vanja Moves)</w:t>
            </w:r>
          </w:p>
        </w:tc>
      </w:tr>
      <w:tr>
        <w:tc>
          <w:tcPr/>
          <w:p>
            <w:pPr>
              <w:pStyle w:val="Compact"/>
            </w:pPr>
            <w:r>
              <w:rPr>
                <w:b/>
                <w:bCs/>
              </w:rPr>
              <w:t xml:space="preserve">Kõndimine</w:t>
            </w:r>
          </w:p>
        </w:tc>
        <w:tc>
          <w:tcPr/>
          <w:p>
            <w:pPr>
              <w:pStyle w:val="Compact"/>
            </w:pPr>
            <w:r>
              <w:t xml:space="preserve">30 min päevas (või 3×10)</w:t>
            </w:r>
          </w:p>
        </w:tc>
        <w:tc>
          <w:tcPr/>
          <w:p>
            <w:pPr>
              <w:pStyle w:val="Compact"/>
            </w:pPr>
            <w:r>
              <w:t xml:space="preserve">Vereringe, õhk, uni</w:t>
            </w:r>
          </w:p>
        </w:tc>
      </w:tr>
      <w:tr>
        <w:tc>
          <w:tcPr/>
          <w:p>
            <w:pPr>
              <w:pStyle w:val="Compact"/>
            </w:pPr>
            <w:r>
              <w:rPr>
                <w:b/>
                <w:bCs/>
              </w:rPr>
              <w:t xml:space="preserve">Muruväljak / pehme pind</w:t>
            </w:r>
          </w:p>
        </w:tc>
        <w:tc>
          <w:tcPr/>
          <w:p>
            <w:pPr>
              <w:pStyle w:val="Compact"/>
            </w:pPr>
            <w:r>
              <w:t xml:space="preserve">Võimalusel paljajalu</w:t>
            </w:r>
          </w:p>
        </w:tc>
        <w:tc>
          <w:tcPr/>
          <w:p>
            <w:pPr>
              <w:pStyle w:val="Compact"/>
            </w:pPr>
            <w:r>
              <w:t xml:space="preserve">Lisa AB, Lisa AA</w:t>
            </w:r>
          </w:p>
        </w:tc>
      </w:tr>
      <w:tr>
        <w:tc>
          <w:tcPr/>
          <w:p>
            <w:pPr>
              <w:pStyle w:val="Compact"/>
            </w:pPr>
            <w:r>
              <w:rPr>
                <w:b/>
                <w:bCs/>
              </w:rPr>
              <w:t xml:space="preserve">Väljas</w:t>
            </w:r>
          </w:p>
        </w:tc>
        <w:tc>
          <w:tcPr/>
          <w:p>
            <w:pPr>
              <w:pStyle w:val="Compact"/>
            </w:pPr>
            <w:r>
              <w:t xml:space="preserve">Mitte ainult korter</w:t>
            </w:r>
          </w:p>
        </w:tc>
        <w:tc>
          <w:tcPr/>
          <w:p>
            <w:pPr>
              <w:pStyle w:val="Compact"/>
            </w:pPr>
            <w:r>
              <w:t xml:space="preserve">CO₂ ja neli seinat tapavad mõtte</w:t>
            </w:r>
          </w:p>
        </w:tc>
      </w:tr>
    </w:tbl>
    <w:p>
      <w:pPr>
        <w:pStyle w:val="BlockText"/>
      </w:pPr>
      <w:r>
        <w:rPr>
          <w:i/>
          <w:iCs/>
        </w:rPr>
        <w:t xml:space="preserve">Sa parandad õhku kodus</w:t>
      </w:r>
      <w:r>
        <w:rPr>
          <w:i/>
          <w:iCs/>
        </w:rPr>
        <w:t xml:space="preserve"> </w:t>
      </w:r>
      <w:r>
        <w:rPr>
          <w:b/>
          <w:bCs/>
          <w:i/>
          <w:iCs/>
        </w:rPr>
        <w:t xml:space="preserve">ja</w:t>
      </w:r>
      <w:r>
        <w:rPr>
          <w:i/>
          <w:iCs/>
        </w:rPr>
        <w:t xml:space="preserve"> </w:t>
      </w:r>
      <w:r>
        <w:rPr>
          <w:i/>
          <w:iCs/>
        </w:rPr>
        <w:t xml:space="preserve">lähed õue hingama. Mõlemad.</w:t>
      </w:r>
    </w:p>
    <w:bookmarkStart w:id="1137" w:name="X1ad757c4aab967ada34f1628d983d0d16092723"/>
    <w:p>
      <w:pPr>
        <w:pStyle w:val="Heading3"/>
      </w:pPr>
      <w:r>
        <w:rPr>
          <w:rStyle w:val="SectionNumber"/>
        </w:rPr>
        <w:t xml:space="preserve">42.4.1</w:t>
      </w:r>
      <w:r>
        <w:tab/>
      </w:r>
      <w:r>
        <w:t xml:space="preserve">Naistele — liikumise SOP (suur mõju, minimaalne aeg)</w:t>
      </w:r>
    </w:p>
    <w:p>
      <w:pPr>
        <w:pStyle w:val="BlockText"/>
      </w:pPr>
      <w:r>
        <w:rPr>
          <w:i/>
          <w:iCs/>
        </w:rPr>
        <w:t xml:space="preserve">Meestele:</w:t>
      </w:r>
      <w:r>
        <w:rPr>
          <w:i/>
          <w:iCs/>
        </w:rPr>
        <w:t xml:space="preserve"> </w:t>
      </w:r>
      <w:r>
        <w:rPr>
          <w:b/>
          <w:bCs/>
          <w:i/>
          <w:iCs/>
        </w:rPr>
        <w:t xml:space="preserve">90 sek rippumist</w:t>
      </w:r>
      <w:r>
        <w:rPr>
          <w:i/>
          <w:iCs/>
        </w:rPr>
        <w:t xml:space="preserve"> </w:t>
      </w:r>
      <w:r>
        <w:rPr>
          <w:i/>
          <w:iCs/>
        </w:rPr>
        <w:t xml:space="preserve">päevas (Lisa AB). Naistele:</w:t>
      </w:r>
      <w:r>
        <w:rPr>
          <w:i/>
          <w:iCs/>
        </w:rPr>
        <w:t xml:space="preserve"> </w:t>
      </w:r>
      <w:r>
        <w:rPr>
          <w:b/>
          <w:bCs/>
          <w:i/>
          <w:iCs/>
        </w:rPr>
        <w:t xml:space="preserve">neli harjutust</w:t>
      </w:r>
      <w:r>
        <w:rPr>
          <w:i/>
          <w:iCs/>
        </w:rPr>
        <w:t xml:space="preserve"> </w:t>
      </w:r>
      <w:r>
        <w:rPr>
          <w:i/>
          <w:iCs/>
        </w:rPr>
        <w:t xml:space="preserve">— suur mõju kehale, hormoonidele ja enesetundele. Alusta väikselt.</w:t>
      </w:r>
    </w:p>
    <w:tbl>
      <w:tblPr>
        <w:tblStyle w:val="Table"/>
        <w:tblW w:type="pct" w:w="5000"/>
        <w:tblLayout w:type="fixed"/>
        <w:tblLook w:firstRow="1" w:lastRow="0" w:firstColumn="0" w:lastColumn="0" w:noHBand="0" w:noVBand="0" w:val="0020"/>
      </w:tblPr>
      <w:tblGrid>
        <w:gridCol w:w="880"/>
        <w:gridCol w:w="2933"/>
        <w:gridCol w:w="2346"/>
        <w:gridCol w:w="1760"/>
      </w:tblGrid>
      <w:tr>
        <w:trPr>
          <w:tblHeader w:val="on"/>
        </w:trPr>
        <w:tc>
          <w:tcPr/>
          <w:p>
            <w:pPr>
              <w:pStyle w:val="Compact"/>
            </w:pPr>
            <w:r>
              <w:t xml:space="preserve">#</w:t>
            </w:r>
          </w:p>
        </w:tc>
        <w:tc>
          <w:tcPr/>
          <w:p>
            <w:pPr>
              <w:pStyle w:val="Compact"/>
            </w:pPr>
            <w:r>
              <w:t xml:space="preserve">Harjutus</w:t>
            </w:r>
          </w:p>
        </w:tc>
        <w:tc>
          <w:tcPr/>
          <w:p>
            <w:pPr>
              <w:pStyle w:val="Compact"/>
            </w:pPr>
            <w:r>
              <w:t xml:space="preserve">Kuidas</w:t>
            </w:r>
          </w:p>
        </w:tc>
        <w:tc>
          <w:tcPr/>
          <w:p>
            <w:pPr>
              <w:pStyle w:val="Compact"/>
            </w:pPr>
            <w:r>
              <w:t xml:space="preserve">Mõju</w:t>
            </w:r>
          </w:p>
        </w:tc>
      </w:tr>
      <w:tr>
        <w:tc>
          <w:tcPr/>
          <w:p>
            <w:pPr>
              <w:pStyle w:val="Compact"/>
            </w:pPr>
            <w:r>
              <w:rPr>
                <w:b/>
                <w:bCs/>
              </w:rPr>
              <w:t xml:space="preserve">1</w:t>
            </w:r>
          </w:p>
        </w:tc>
        <w:tc>
          <w:tcPr/>
          <w:p>
            <w:pPr>
              <w:pStyle w:val="Compact"/>
            </w:pPr>
            <w:r>
              <w:rPr>
                <w:b/>
                <w:bCs/>
              </w:rPr>
              <w:t xml:space="preserve">Kükid</w:t>
            </w:r>
          </w:p>
        </w:tc>
        <w:tc>
          <w:tcPr/>
          <w:p>
            <w:pPr>
              <w:pStyle w:val="Compact"/>
            </w:pPr>
            <w:r>
              <w:t xml:space="preserve">Jalad õlgade laiusel, puusad taha, rind püsti. Alusta 5–10 kordust.</w:t>
            </w:r>
          </w:p>
        </w:tc>
        <w:tc>
          <w:tcPr/>
          <w:p>
            <w:pPr>
              <w:pStyle w:val="Compact"/>
            </w:pPr>
            <w:r>
              <w:t xml:space="preserve">Jalad, tuhar, tuum, vereringe</w:t>
            </w:r>
          </w:p>
        </w:tc>
      </w:tr>
      <w:tr>
        <w:tc>
          <w:tcPr/>
          <w:p>
            <w:pPr>
              <w:pStyle w:val="Compact"/>
            </w:pPr>
            <w:r>
              <w:rPr>
                <w:b/>
                <w:bCs/>
              </w:rPr>
              <w:t xml:space="preserve">2</w:t>
            </w:r>
          </w:p>
        </w:tc>
        <w:tc>
          <w:tcPr/>
          <w:p>
            <w:pPr>
              <w:pStyle w:val="Compact"/>
            </w:pPr>
            <w:r>
              <w:rPr>
                <w:b/>
                <w:bCs/>
              </w:rPr>
              <w:t xml:space="preserve">Lamades rinnalt surumine</w:t>
            </w:r>
          </w:p>
        </w:tc>
        <w:tc>
          <w:tcPr/>
          <w:p>
            <w:pPr>
              <w:pStyle w:val="Compact"/>
            </w:pPr>
            <w:r>
              <w:t xml:space="preserve">Põrandal või pingil — suru rinnalt üles (käed või kerged raskused). Alusta 5–10 kordust.</w:t>
            </w:r>
          </w:p>
        </w:tc>
        <w:tc>
          <w:tcPr/>
          <w:p>
            <w:pPr>
              <w:pStyle w:val="Compact"/>
            </w:pPr>
            <w:r>
              <w:t xml:space="preserve">Rind, õlad, käed, enesekindlus kehas</w:t>
            </w:r>
          </w:p>
        </w:tc>
      </w:tr>
      <w:tr>
        <w:tc>
          <w:tcPr/>
          <w:p>
            <w:pPr>
              <w:pStyle w:val="Compact"/>
            </w:pPr>
            <w:r>
              <w:rPr>
                <w:b/>
                <w:bCs/>
              </w:rPr>
              <w:t xml:space="preserve">3</w:t>
            </w:r>
          </w:p>
        </w:tc>
        <w:tc>
          <w:tcPr/>
          <w:p>
            <w:pPr>
              <w:pStyle w:val="Compact"/>
            </w:pPr>
            <w:r>
              <w:rPr>
                <w:b/>
                <w:bCs/>
              </w:rPr>
              <w:t xml:space="preserve">Puusatõsted</w:t>
            </w:r>
          </w:p>
        </w:tc>
        <w:tc>
          <w:tcPr/>
          <w:p>
            <w:pPr>
              <w:pStyle w:val="Compact"/>
            </w:pPr>
            <w:r>
              <w:t xml:space="preserve">Selg pingil või põrandal, õlad maas, tõsta puusi üles. Alusta 8–12 kordust.</w:t>
            </w:r>
          </w:p>
        </w:tc>
        <w:tc>
          <w:tcPr/>
          <w:p>
            <w:pPr>
              <w:pStyle w:val="Compact"/>
            </w:pPr>
            <w:r>
              <w:t xml:space="preserve">Tuhar, puusaliiges, alaselg, intiimsus (Lisa AA)</w:t>
            </w:r>
          </w:p>
        </w:tc>
      </w:tr>
      <w:tr>
        <w:tc>
          <w:tcPr/>
          <w:p>
            <w:pPr>
              <w:pStyle w:val="Compact"/>
            </w:pPr>
            <w:r>
              <w:rPr>
                <w:b/>
                <w:bCs/>
              </w:rPr>
              <w:t xml:space="preserve">4</w:t>
            </w:r>
          </w:p>
        </w:tc>
        <w:tc>
          <w:tcPr/>
          <w:p>
            <w:pPr>
              <w:pStyle w:val="Compact"/>
            </w:pPr>
            <w:r>
              <w:rPr>
                <w:b/>
                <w:bCs/>
              </w:rPr>
              <w:t xml:space="preserve">Plank</w:t>
            </w:r>
          </w:p>
        </w:tc>
        <w:tc>
          <w:tcPr/>
          <w:p>
            <w:pPr>
              <w:pStyle w:val="Compact"/>
            </w:pPr>
            <w:r>
              <w:rPr>
                <w:b/>
                <w:bCs/>
              </w:rPr>
              <w:t xml:space="preserve">30 sekundit päevas</w:t>
            </w:r>
            <w:r>
              <w:t xml:space="preserve"> </w:t>
            </w:r>
            <w:r>
              <w:t xml:space="preserve">— käed või küünarnukid, keha sirge. Hoia.</w:t>
            </w:r>
          </w:p>
        </w:tc>
        <w:tc>
          <w:tcPr/>
          <w:p>
            <w:pPr>
              <w:pStyle w:val="Compact"/>
            </w:pPr>
            <w:r>
              <w:t xml:space="preserve">Tuum, selg, kogu keha stabiliteet</w:t>
            </w:r>
          </w:p>
        </w:tc>
      </w:tr>
    </w:tbl>
    <w:p>
      <w:pPr>
        <w:pStyle w:val="BodyText"/>
      </w:pPr>
      <w:r>
        <w:rPr>
          <w:b/>
          <w:bCs/>
        </w:rPr>
        <w:t xml:space="preserve">Miinimum päevas (naistele):</w:t>
      </w:r>
    </w:p>
    <w:p>
      <w:pPr>
        <w:pStyle w:val="SourceCode"/>
      </w:pPr>
      <w:r>
        <w:rPr>
          <w:rStyle w:val="VerbatimChar"/>
        </w:rPr>
        <w:t xml:space="preserve">[ ] Kükid — vähemalt mõned korrad</w:t>
      </w:r>
      <w:r>
        <w:br/>
      </w:r>
      <w:r>
        <w:rPr>
          <w:rStyle w:val="VerbatimChar"/>
        </w:rPr>
        <w:t xml:space="preserve">[ ] Lamades rinnalt surumine — vähemalt mõned korrad</w:t>
      </w:r>
      <w:r>
        <w:br/>
      </w:r>
      <w:r>
        <w:rPr>
          <w:rStyle w:val="VerbatimChar"/>
        </w:rPr>
        <w:t xml:space="preserve">[ ] Puusatõsted — vähemalt mõned korrad</w:t>
      </w:r>
      <w:r>
        <w:br/>
      </w:r>
      <w:r>
        <w:rPr>
          <w:rStyle w:val="VerbatimChar"/>
        </w:rPr>
        <w:t xml:space="preserve">[ ] Plank — 30 sekundit (kasvata järk-järgult)</w:t>
      </w:r>
    </w:p>
    <w:p>
      <w:pPr>
        <w:pStyle w:val="FirstParagraph"/>
      </w:pPr>
      <w:r>
        <w:rPr>
          <w:b/>
          <w:bCs/>
        </w:rPr>
        <w:t xml:space="preserve">Üks lause:</w:t>
      </w:r>
      <w:r>
        <w:t xml:space="preserve"> </w:t>
      </w:r>
      <w:r>
        <w:rPr>
          <w:i/>
          <w:iCs/>
        </w:rPr>
        <w:t xml:space="preserve">Kükid, rind, puusad, plank — 30 sek plank on põrand. Ülejäänu võtab minuteid. Suur mõju.</w:t>
      </w:r>
    </w:p>
    <w:p>
      <w:pPr>
        <w:pStyle w:val="BodyText"/>
      </w:pPr>
      <w:r>
        <w:t xml:space="preserve">Lisa AA (keha, intiimsus) · Lisa V (uni taastumiseks) · Lisa AB (meeste 90 sek rippumine — pere mõlemad liiguvad).</w:t>
      </w:r>
    </w:p>
    <w:p>
      <w:r>
        <w:pict>
          <v:rect style="width:0;height:1.5pt" o:hralign="center" o:hrstd="t" o:hr="t"/>
        </w:pict>
      </w:r>
    </w:p>
    <w:bookmarkEnd w:id="1137"/>
    <w:bookmarkEnd w:id="1138"/>
    <w:bookmarkStart w:id="1144" w:name="X4d0a17e0beab3a09d9c69131434baea74c6d5dc"/>
    <w:p>
      <w:pPr>
        <w:pStyle w:val="Heading2"/>
      </w:pPr>
      <w:r>
        <w:rPr>
          <w:rStyle w:val="SectionNumber"/>
        </w:rPr>
        <w:t xml:space="preserve">42.5</w:t>
      </w:r>
      <w:r>
        <w:tab/>
      </w:r>
      <w:r>
        <w:t xml:space="preserve">3. Olukorra teadlikkus — treening (mitte „kiitus”)</w:t>
      </w:r>
    </w:p>
    <w:bookmarkStart w:id="1139" w:name="mis-see-on"/>
    <w:p>
      <w:pPr>
        <w:pStyle w:val="Heading3"/>
      </w:pPr>
      <w:r>
        <w:rPr>
          <w:rStyle w:val="SectionNumber"/>
        </w:rPr>
        <w:t xml:space="preserve">42.5.1</w:t>
      </w:r>
      <w:r>
        <w:tab/>
      </w:r>
      <w:r>
        <w:t xml:space="preserve">Mis see 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Kiitus (vana mõte)</w:t>
            </w:r>
          </w:p>
        </w:tc>
        <w:tc>
          <w:tcPr/>
          <w:p>
            <w:pPr>
              <w:pStyle w:val="Compact"/>
            </w:pPr>
            <w:r>
              <w:t xml:space="preserve">Olukorra teadlikkus (uus mõte)</w:t>
            </w:r>
          </w:p>
        </w:tc>
      </w:tr>
      <w:tr>
        <w:tc>
          <w:tcPr/>
          <w:p>
            <w:pPr>
              <w:pStyle w:val="Compact"/>
            </w:pPr>
            <w:r>
              <w:t xml:space="preserve">„Ma pean kedagi ilusaks tegema”</w:t>
            </w:r>
          </w:p>
        </w:tc>
        <w:tc>
          <w:tcPr/>
          <w:p>
            <w:pPr>
              <w:pStyle w:val="Compact"/>
            </w:pPr>
            <w:r>
              <w:t xml:space="preserve">„Ma</w:t>
            </w:r>
            <w:r>
              <w:t xml:space="preserve"> </w:t>
            </w:r>
            <w:r>
              <w:rPr>
                <w:b/>
                <w:bCs/>
              </w:rPr>
              <w:t xml:space="preserve">märkan</w:t>
            </w:r>
            <w:r>
              <w:t xml:space="preserve">, mis toimub — ja olen</w:t>
            </w:r>
            <w:r>
              <w:t xml:space="preserve"> </w:t>
            </w:r>
            <w:r>
              <w:rPr>
                <w:b/>
                <w:bCs/>
              </w:rPr>
              <w:t xml:space="preserve">kontaktis iseendaga</w:t>
            </w:r>
            <w:r>
              <w:t xml:space="preserve">”</w:t>
            </w:r>
          </w:p>
        </w:tc>
      </w:tr>
      <w:tr>
        <w:tc>
          <w:tcPr/>
          <w:p>
            <w:pPr>
              <w:pStyle w:val="Compact"/>
            </w:pPr>
            <w:r>
              <w:t xml:space="preserve">Väljund on eesmärk</w:t>
            </w:r>
          </w:p>
        </w:tc>
        <w:tc>
          <w:tcPr/>
          <w:p>
            <w:pPr>
              <w:pStyle w:val="Compact"/>
            </w:pPr>
            <w:r>
              <w:rPr>
                <w:b/>
                <w:bCs/>
              </w:rPr>
              <w:t xml:space="preserve">Treening</w:t>
            </w:r>
            <w:r>
              <w:t xml:space="preserve"> </w:t>
            </w:r>
            <w:r>
              <w:t xml:space="preserve">on eesmärk; väljund on valikuline</w:t>
            </w:r>
          </w:p>
        </w:tc>
      </w:tr>
      <w:tr>
        <w:tc>
          <w:tcPr/>
          <w:p>
            <w:pPr>
              <w:pStyle w:val="Compact"/>
            </w:pPr>
            <w:r>
              <w:t xml:space="preserve">Teise heakskiit</w:t>
            </w:r>
          </w:p>
        </w:tc>
        <w:tc>
          <w:tcPr/>
          <w:p>
            <w:pPr>
              <w:pStyle w:val="Compact"/>
            </w:pPr>
            <w:r>
              <w:rPr>
                <w:b/>
                <w:bCs/>
              </w:rPr>
              <w:t xml:space="preserve">Enda</w:t>
            </w:r>
            <w:r>
              <w:t xml:space="preserve"> </w:t>
            </w:r>
            <w:r>
              <w:t xml:space="preserve">keha ja tähelepanu tagasitulek</w:t>
            </w:r>
          </w:p>
        </w:tc>
      </w:tr>
      <w:tr>
        <w:tc>
          <w:tcPr/>
          <w:p>
            <w:pPr>
              <w:pStyle w:val="Compact"/>
            </w:pPr>
            <w:r>
              <w:t xml:space="preserve">Üks kord „õnnestus”</w:t>
            </w:r>
          </w:p>
        </w:tc>
        <w:tc>
          <w:tcPr/>
          <w:p>
            <w:pPr>
              <w:pStyle w:val="Compact"/>
            </w:pPr>
            <w:r>
              <w:rPr>
                <w:b/>
                <w:bCs/>
              </w:rPr>
              <w:t xml:space="preserve">Korduv</w:t>
            </w:r>
            <w:r>
              <w:t xml:space="preserve"> </w:t>
            </w:r>
            <w:r>
              <w:t xml:space="preserve">väike isiklik ülesanne</w:t>
            </w:r>
          </w:p>
        </w:tc>
      </w:tr>
    </w:tbl>
    <w:p>
      <w:pPr>
        <w:pStyle w:val="BlockText"/>
      </w:pPr>
      <w:r>
        <w:rPr>
          <w:i/>
          <w:iCs/>
        </w:rPr>
        <w:t xml:space="preserve">See on nagu kordused jõusaalis — mitte üks võidukas hetk. Iga päev</w:t>
      </w:r>
      <w:r>
        <w:rPr>
          <w:i/>
          <w:iCs/>
        </w:rPr>
        <w:t xml:space="preserve"> </w:t>
      </w:r>
      <w:r>
        <w:rPr>
          <w:b/>
          <w:bCs/>
          <w:i/>
          <w:iCs/>
        </w:rPr>
        <w:t xml:space="preserve">üks kord</w:t>
      </w:r>
      <w:r>
        <w:rPr>
          <w:i/>
          <w:iCs/>
        </w:rPr>
        <w:t xml:space="preserve">: ole olukorras teadlik.</w:t>
      </w:r>
    </w:p>
    <w:bookmarkEnd w:id="1139"/>
    <w:bookmarkStart w:id="1140" w:name="Xdd94ca8d3a5d3c10404f431592252dc72a9c793"/>
    <w:p>
      <w:pPr>
        <w:pStyle w:val="Heading3"/>
      </w:pPr>
      <w:r>
        <w:rPr>
          <w:rStyle w:val="SectionNumber"/>
        </w:rPr>
        <w:t xml:space="preserve">42.5.2</w:t>
      </w:r>
      <w:r>
        <w:tab/>
      </w:r>
      <w:r>
        <w:t xml:space="preserve">Miks see on oluline väike isiklik ülesanne</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Samm</w:t>
            </w:r>
          </w:p>
        </w:tc>
        <w:tc>
          <w:tcPr/>
          <w:p>
            <w:pPr>
              <w:pStyle w:val="Compact"/>
            </w:pPr>
            <w:r>
              <w:t xml:space="preserve">Mida see annab</w:t>
            </w:r>
          </w:p>
        </w:tc>
      </w:tr>
      <w:tr>
        <w:tc>
          <w:tcPr/>
          <w:p>
            <w:pPr>
              <w:pStyle w:val="Compact"/>
            </w:pPr>
            <w:r>
              <w:rPr>
                <w:b/>
                <w:bCs/>
              </w:rPr>
              <w:t xml:space="preserve">1. Enesega kontakt</w:t>
            </w:r>
          </w:p>
        </w:tc>
        <w:tc>
          <w:tcPr/>
          <w:p>
            <w:pPr>
              <w:pStyle w:val="Compact"/>
            </w:pPr>
            <w:r>
              <w:t xml:space="preserve">Hingamine, jalad maas —</w:t>
            </w:r>
            <w:r>
              <w:t xml:space="preserve"> </w:t>
            </w:r>
            <w:r>
              <w:rPr>
                <w:i/>
                <w:iCs/>
              </w:rPr>
              <w:t xml:space="preserve">kus ma olen? mida ma tunnen?</w:t>
            </w:r>
            <w:r>
              <w:t xml:space="preserve"> </w:t>
            </w:r>
            <w:r>
              <w:t xml:space="preserve">(Lisa AD, Epp:</w:t>
            </w:r>
            <w:r>
              <w:t xml:space="preserve"> </w:t>
            </w:r>
            <w:r>
              <w:rPr>
                <w:i/>
                <w:iCs/>
              </w:rPr>
              <w:t xml:space="preserve">to heal is to feel</w:t>
            </w:r>
            <w:r>
              <w:t xml:space="preserve">)</w:t>
            </w:r>
          </w:p>
        </w:tc>
      </w:tr>
      <w:tr>
        <w:tc>
          <w:tcPr/>
          <w:p>
            <w:pPr>
              <w:pStyle w:val="Compact"/>
            </w:pPr>
            <w:r>
              <w:rPr>
                <w:b/>
                <w:bCs/>
              </w:rPr>
              <w:t xml:space="preserve">2. Olukorra lugemine</w:t>
            </w:r>
          </w:p>
        </w:tc>
        <w:tc>
          <w:tcPr/>
          <w:p>
            <w:pPr>
              <w:pStyle w:val="Compact"/>
            </w:pPr>
            <w:r>
              <w:t xml:space="preserve">Mis on päriselt toimumas — mitte telefonis, mitte peas mängus</w:t>
            </w:r>
          </w:p>
        </w:tc>
      </w:tr>
      <w:tr>
        <w:tc>
          <w:tcPr/>
          <w:p>
            <w:pPr>
              <w:pStyle w:val="Compact"/>
            </w:pPr>
            <w:r>
              <w:rPr>
                <w:b/>
                <w:bCs/>
              </w:rPr>
              <w:t xml:space="preserve">3. Üks tõeline detail</w:t>
            </w:r>
          </w:p>
        </w:tc>
        <w:tc>
          <w:tcPr/>
          <w:p>
            <w:pPr>
              <w:pStyle w:val="Compact"/>
            </w:pPr>
            <w:r>
              <w:t xml:space="preserve">Konkreetne märkamine — riietus, kõnd, hoolivus, töö</w:t>
            </w:r>
          </w:p>
        </w:tc>
      </w:tr>
      <w:tr>
        <w:tc>
          <w:tcPr/>
          <w:p>
            <w:pPr>
              <w:pStyle w:val="Compact"/>
            </w:pPr>
            <w:r>
              <w:rPr>
                <w:b/>
                <w:bCs/>
              </w:rPr>
              <w:t xml:space="preserve">4. Valikuline jagamine</w:t>
            </w:r>
          </w:p>
        </w:tc>
        <w:tc>
          <w:tcPr/>
          <w:p>
            <w:pPr>
              <w:pStyle w:val="Compact"/>
            </w:pPr>
            <w:r>
              <w:t xml:space="preserve">Üks lause, kui turvaline — mitte kohustus</w:t>
            </w:r>
          </w:p>
        </w:tc>
      </w:tr>
      <w:tr>
        <w:tc>
          <w:tcPr/>
          <w:p>
            <w:pPr>
              <w:pStyle w:val="Compact"/>
            </w:pPr>
            <w:r>
              <w:rPr>
                <w:b/>
                <w:bCs/>
              </w:rPr>
              <w:t xml:space="preserve">5. Päevik</w:t>
            </w:r>
          </w:p>
        </w:tc>
        <w:tc>
          <w:tcPr/>
          <w:p>
            <w:pPr>
              <w:pStyle w:val="Compact"/>
            </w:pPr>
            <w:r>
              <w:rPr>
                <w:i/>
                <w:iCs/>
              </w:rPr>
              <w:t xml:space="preserve">Mida ma täna enda kohta märkasin?</w:t>
            </w:r>
            <w:r>
              <w:t xml:space="preserve"> </w:t>
            </w:r>
            <w:r>
              <w:t xml:space="preserve">— see on treeningu</w:t>
            </w:r>
            <w:r>
              <w:t xml:space="preserve"> </w:t>
            </w:r>
            <w:r>
              <w:rPr>
                <w:b/>
                <w:bCs/>
              </w:rPr>
              <w:t xml:space="preserve">tulemus</w:t>
            </w:r>
          </w:p>
        </w:tc>
      </w:tr>
    </w:tbl>
    <w:p>
      <w:pPr>
        <w:pStyle w:val="BodyText"/>
      </w:pPr>
      <w:r>
        <w:rPr>
          <w:b/>
          <w:bCs/>
        </w:rPr>
        <w:t xml:space="preserve">Esimene kasusaaja oled sina.</w:t>
      </w:r>
      <w:r>
        <w:t xml:space="preserve"> </w:t>
      </w:r>
      <w:r>
        <w:t xml:space="preserve">Teine inimene võib saada kingituse — aga bez treeningut sina ei „müü” midagi.</w:t>
      </w:r>
    </w:p>
    <w:bookmarkEnd w:id="1140"/>
    <w:bookmarkStart w:id="1143" w:name="X092500d5c8d898166a944c2ca1df34e6fb59177"/>
    <w:p>
      <w:pPr>
        <w:pStyle w:val="Heading3"/>
      </w:pPr>
      <w:r>
        <w:rPr>
          <w:rStyle w:val="SectionNumber"/>
        </w:rPr>
        <w:t xml:space="preserve">42.5.3</w:t>
      </w:r>
      <w:r>
        <w:tab/>
      </w:r>
      <w:r>
        <w:t xml:space="preserve">Treeningu meetod — SOP (4 sammu + valikuline lause)</w:t>
      </w:r>
    </w:p>
    <w:tbl>
      <w:tblPr>
        <w:tblStyle w:val="Table"/>
        <w:tblW w:type="pct" w:w="5000"/>
        <w:tblLayout w:type="fixed"/>
        <w:tblLook w:firstRow="1" w:lastRow="0" w:firstColumn="0" w:lastColumn="0" w:noHBand="0" w:noVBand="0" w:val="0020"/>
      </w:tblPr>
      <w:tblGrid>
        <w:gridCol w:w="950"/>
        <w:gridCol w:w="1900"/>
        <w:gridCol w:w="5068"/>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r>
      <w:tr>
        <w:tc>
          <w:tcPr/>
          <w:p>
            <w:pPr>
              <w:pStyle w:val="Compact"/>
            </w:pPr>
            <w:r>
              <w:rPr>
                <w:b/>
                <w:bCs/>
              </w:rPr>
              <w:t xml:space="preserve">1</w:t>
            </w:r>
          </w:p>
        </w:tc>
        <w:tc>
          <w:tcPr/>
          <w:p>
            <w:pPr>
              <w:pStyle w:val="Compact"/>
            </w:pPr>
            <w:r>
              <w:rPr>
                <w:b/>
                <w:bCs/>
              </w:rPr>
              <w:t xml:space="preserve">STOP</w:t>
            </w:r>
          </w:p>
        </w:tc>
        <w:tc>
          <w:tcPr/>
          <w:p>
            <w:pPr>
              <w:pStyle w:val="Compact"/>
            </w:pPr>
            <w:r>
              <w:t xml:space="preserve">Kus ma olen? Kas ma olen kiirustamas või päriselt siin?</w:t>
            </w:r>
          </w:p>
        </w:tc>
      </w:tr>
      <w:tr>
        <w:tc>
          <w:tcPr/>
          <w:p>
            <w:pPr>
              <w:pStyle w:val="Compact"/>
            </w:pPr>
            <w:r>
              <w:rPr>
                <w:b/>
                <w:bCs/>
              </w:rPr>
              <w:t xml:space="preserve">2</w:t>
            </w:r>
          </w:p>
        </w:tc>
        <w:tc>
          <w:tcPr/>
          <w:p>
            <w:pPr>
              <w:pStyle w:val="Compact"/>
            </w:pPr>
            <w:r>
              <w:rPr>
                <w:b/>
                <w:bCs/>
              </w:rPr>
              <w:t xml:space="preserve">KEHA</w:t>
            </w:r>
          </w:p>
        </w:tc>
        <w:tc>
          <w:tcPr/>
          <w:p>
            <w:pPr>
              <w:pStyle w:val="Compact"/>
            </w:pPr>
            <w:r>
              <w:t xml:space="preserve">Mida ma tunnen — hingamine, õlad, jalad? (enesega kontakt)</w:t>
            </w:r>
          </w:p>
        </w:tc>
      </w:tr>
      <w:tr>
        <w:tc>
          <w:tcPr/>
          <w:p>
            <w:pPr>
              <w:pStyle w:val="Compact"/>
            </w:pPr>
            <w:r>
              <w:rPr>
                <w:b/>
                <w:bCs/>
              </w:rPr>
              <w:t xml:space="preserve">3</w:t>
            </w:r>
          </w:p>
        </w:tc>
        <w:tc>
          <w:tcPr/>
          <w:p>
            <w:pPr>
              <w:pStyle w:val="Compact"/>
            </w:pPr>
            <w:r>
              <w:rPr>
                <w:b/>
                <w:bCs/>
              </w:rPr>
              <w:t xml:space="preserve">MÄRKA</w:t>
            </w:r>
          </w:p>
        </w:tc>
        <w:tc>
          <w:tcPr/>
          <w:p>
            <w:pPr>
              <w:pStyle w:val="Compact"/>
            </w:pPr>
            <w:r>
              <w:t xml:space="preserve">Üks</w:t>
            </w:r>
            <w:r>
              <w:t xml:space="preserve"> </w:t>
            </w:r>
            <w:r>
              <w:rPr>
                <w:b/>
                <w:bCs/>
              </w:rPr>
              <w:t xml:space="preserve">konkreetne</w:t>
            </w:r>
            <w:r>
              <w:t xml:space="preserve"> </w:t>
            </w:r>
            <w:r>
              <w:t xml:space="preserve">detail olukorras (inimene, ruum, hetk)</w:t>
            </w:r>
          </w:p>
        </w:tc>
      </w:tr>
      <w:tr>
        <w:tc>
          <w:tcPr/>
          <w:p>
            <w:pPr>
              <w:pStyle w:val="Compact"/>
            </w:pPr>
            <w:r>
              <w:rPr>
                <w:b/>
                <w:bCs/>
              </w:rPr>
              <w:t xml:space="preserve">4</w:t>
            </w:r>
          </w:p>
        </w:tc>
        <w:tc>
          <w:tcPr/>
          <w:p>
            <w:pPr>
              <w:pStyle w:val="Compact"/>
            </w:pPr>
            <w:r>
              <w:rPr>
                <w:b/>
                <w:bCs/>
              </w:rPr>
              <w:t xml:space="preserve">VALI</w:t>
            </w:r>
          </w:p>
        </w:tc>
        <w:tc>
          <w:tcPr/>
          <w:p>
            <w:pPr>
              <w:pStyle w:val="Compact"/>
            </w:pPr>
            <w:r>
              <w:t xml:space="preserve">Kas ma jagan seda ühe lausega — või jätan ainult endale?</w:t>
            </w:r>
          </w:p>
        </w:tc>
      </w:tr>
      <w:tr>
        <w:tc>
          <w:tcPr/>
          <w:p>
            <w:pPr>
              <w:pStyle w:val="Compact"/>
            </w:pPr>
            <w:r>
              <w:rPr>
                <w:b/>
                <w:bCs/>
              </w:rPr>
              <w:t xml:space="preserve">5</w:t>
            </w:r>
          </w:p>
        </w:tc>
        <w:tc>
          <w:tcPr/>
          <w:p>
            <w:pPr>
              <w:pStyle w:val="Compact"/>
            </w:pPr>
            <w:r>
              <w:rPr>
                <w:b/>
                <w:bCs/>
              </w:rPr>
              <w:t xml:space="preserve">LOGI</w:t>
            </w:r>
          </w:p>
        </w:tc>
        <w:tc>
          <w:tcPr/>
          <w:p>
            <w:pPr>
              <w:pStyle w:val="Compact"/>
            </w:pPr>
            <w:r>
              <w:t xml:space="preserve">Üks lause päevikus:</w:t>
            </w:r>
            <w:r>
              <w:t xml:space="preserve"> </w:t>
            </w:r>
            <w:r>
              <w:rPr>
                <w:i/>
                <w:iCs/>
              </w:rPr>
              <w:t xml:space="preserve">mida ma enda kohta täna õppisin?</w:t>
            </w:r>
          </w:p>
        </w:tc>
      </w:tr>
    </w:tbl>
    <w:p>
      <w:pPr>
        <w:pStyle w:val="BodyText"/>
      </w:pPr>
      <w:r>
        <w:rPr>
          <w:b/>
          <w:bCs/>
        </w:rPr>
        <w:t xml:space="preserve">Reeglid, kui jagan (valikuline lause):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Reegel</w:t>
            </w:r>
          </w:p>
        </w:tc>
        <w:tc>
          <w:tcPr/>
          <w:p>
            <w:pPr>
              <w:pStyle w:val="Compact"/>
            </w:pPr>
            <w:r>
              <w:t xml:space="preserve">Selgitus</w:t>
            </w:r>
          </w:p>
        </w:tc>
      </w:tr>
      <w:tr>
        <w:tc>
          <w:tcPr/>
          <w:p>
            <w:pPr>
              <w:pStyle w:val="Compact"/>
            </w:pPr>
            <w:r>
              <w:rPr>
                <w:b/>
                <w:bCs/>
              </w:rPr>
              <w:t xml:space="preserve">Konkreetne</w:t>
            </w:r>
          </w:p>
        </w:tc>
        <w:tc>
          <w:tcPr/>
          <w:p>
            <w:pPr>
              <w:pStyle w:val="Compact"/>
            </w:pPr>
            <w:r>
              <w:t xml:space="preserve">Mitte „sa oled ilus” — vaid</w:t>
            </w:r>
            <w:r>
              <w:t xml:space="preserve"> </w:t>
            </w:r>
            <w:r>
              <w:rPr>
                <w:i/>
                <w:iCs/>
              </w:rPr>
              <w:t xml:space="preserve">mida sa täpselt märkasid</w:t>
            </w:r>
          </w:p>
        </w:tc>
      </w:tr>
      <w:tr>
        <w:tc>
          <w:tcPr/>
          <w:p>
            <w:pPr>
              <w:pStyle w:val="Compact"/>
            </w:pPr>
            <w:r>
              <w:rPr>
                <w:b/>
                <w:bCs/>
              </w:rPr>
              <w:t xml:space="preserve">Mitte-seksuaalne</w:t>
            </w:r>
          </w:p>
        </w:tc>
        <w:tc>
          <w:tcPr/>
          <w:p>
            <w:pPr>
              <w:pStyle w:val="Compact"/>
            </w:pPr>
            <w:r>
              <w:t xml:space="preserve">Riietus, käimine, hoolivus, energia — **mitte keha, mitte „sexy”*</w:t>
            </w:r>
          </w:p>
        </w:tc>
      </w:tr>
      <w:tr>
        <w:tc>
          <w:tcPr/>
          <w:p>
            <w:pPr>
              <w:pStyle w:val="Compact"/>
            </w:pPr>
            <w:r>
              <w:rPr>
                <w:b/>
                <w:bCs/>
              </w:rPr>
              <w:t xml:space="preserve">Üks lause</w:t>
            </w:r>
          </w:p>
        </w:tc>
        <w:tc>
          <w:tcPr/>
          <w:p>
            <w:pPr>
              <w:pStyle w:val="Compact"/>
            </w:pPr>
            <w:r>
              <w:t xml:space="preserve">ja</w:t>
            </w:r>
            <w:r>
              <w:t xml:space="preserve"> </w:t>
            </w:r>
            <w:r>
              <w:rPr>
                <w:b/>
                <w:bCs/>
              </w:rPr>
              <w:t xml:space="preserve">lõpp</w:t>
            </w:r>
            <w:r>
              <w:t xml:space="preserve"> </w:t>
            </w:r>
            <w:r>
              <w:t xml:space="preserve">— ära seleta, ära jää kinni</w:t>
            </w:r>
          </w:p>
        </w:tc>
      </w:tr>
      <w:tr>
        <w:tc>
          <w:tcPr/>
          <w:p>
            <w:pPr>
              <w:pStyle w:val="Compact"/>
            </w:pPr>
            <w:r>
              <w:rPr>
                <w:b/>
                <w:bCs/>
              </w:rPr>
              <w:t xml:space="preserve">Aus</w:t>
            </w:r>
          </w:p>
        </w:tc>
        <w:tc>
          <w:tcPr/>
          <w:p>
            <w:pPr>
              <w:pStyle w:val="Compact"/>
            </w:pPr>
            <w:r>
              <w:t xml:space="preserve">Ära ütle, mida sa ei mõtle</w:t>
            </w:r>
          </w:p>
        </w:tc>
      </w:tr>
      <w:tr>
        <w:tc>
          <w:tcPr/>
          <w:p>
            <w:pPr>
              <w:pStyle w:val="Compact"/>
            </w:pPr>
            <w:r>
              <w:rPr>
                <w:b/>
                <w:bCs/>
              </w:rPr>
              <w:t xml:space="preserve">Avalik kontekst</w:t>
            </w:r>
          </w:p>
        </w:tc>
        <w:tc>
          <w:tcPr/>
          <w:p>
            <w:pPr>
              <w:pStyle w:val="Compact"/>
            </w:pPr>
            <w:r>
              <w:t xml:space="preserve">Tänav, pood — mitte ööklubi või üksildane park öösel</w:t>
            </w:r>
          </w:p>
        </w:tc>
      </w:tr>
      <w:tr>
        <w:tc>
          <w:tcPr/>
          <w:p>
            <w:pPr>
              <w:pStyle w:val="Compact"/>
            </w:pPr>
            <w:r>
              <w:rPr>
                <w:b/>
                <w:bCs/>
              </w:rPr>
              <w:t xml:space="preserve">Ei oota tasu</w:t>
            </w:r>
          </w:p>
        </w:tc>
        <w:tc>
          <w:tcPr/>
          <w:p>
            <w:pPr>
              <w:pStyle w:val="Compact"/>
            </w:pPr>
            <w:r>
              <w:t xml:space="preserve">Ei numbrit, ei vestlust — treening on juba toimunud</w:t>
            </w:r>
          </w:p>
        </w:tc>
      </w:tr>
    </w:tbl>
    <w:p>
      <w:pPr>
        <w:pStyle w:val="BodyText"/>
      </w:pPr>
      <w:r>
        <w:rPr>
          <w:b/>
          <w:bCs/>
        </w:rPr>
        <w:t xml:space="preserve">Vale väljund</w:t>
      </w:r>
      <w:r>
        <w:t xml:space="preserve"> </w:t>
      </w:r>
      <w:r>
        <w:t xml:space="preserve">tundub nagu müük.</w:t>
      </w:r>
      <w:r>
        <w:t xml:space="preserve"> </w:t>
      </w:r>
      <w:r>
        <w:rPr>
          <w:b/>
          <w:bCs/>
        </w:rPr>
        <w:t xml:space="preserve">Õige väljund</w:t>
      </w:r>
      <w:r>
        <w:t xml:space="preserve"> </w:t>
      </w:r>
      <w:r>
        <w:t xml:space="preserve">tundub nagu</w:t>
      </w:r>
      <w:r>
        <w:t xml:space="preserve"> </w:t>
      </w:r>
      <w:r>
        <w:rPr>
          <w:i/>
          <w:iCs/>
        </w:rPr>
        <w:t xml:space="preserve">„ma nägin ühe sekundi päriselt”</w:t>
      </w:r>
      <w:r>
        <w:t xml:space="preserve"> </w:t>
      </w:r>
      <w:r>
        <w:t xml:space="preserve">— aga</w:t>
      </w:r>
      <w:r>
        <w:t xml:space="preserve"> </w:t>
      </w:r>
      <w:r>
        <w:rPr>
          <w:b/>
          <w:bCs/>
        </w:rPr>
        <w:t xml:space="preserve">isegi ilma sõnata</w:t>
      </w:r>
      <w:r>
        <w:t xml:space="preserve"> </w:t>
      </w:r>
      <w:r>
        <w:t xml:space="preserve">on treening toiminud, kui sa said</w:t>
      </w:r>
      <w:r>
        <w:t xml:space="preserve"> </w:t>
      </w:r>
      <w:r>
        <w:rPr>
          <w:b/>
          <w:bCs/>
        </w:rPr>
        <w:t xml:space="preserve">enesega kontakti</w:t>
      </w:r>
      <w:r>
        <w:t xml:space="preserve">.</w:t>
      </w:r>
    </w:p>
    <w:p>
      <w:r>
        <w:pict>
          <v:rect style="width:0;height:1.5pt" o:hralign="center" o:hrstd="t" o:hr="t"/>
        </w:pict>
      </w:r>
    </w:p>
    <w:p>
      <w:pPr>
        <w:pStyle w:val="FirstParagraph"/>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OLUKORDA_TEADLIKKUS_SOP_PRINT.pdf</w:t>
            </w:r>
          </w:p>
        </w:tc>
        <w:tc>
          <w:tcPr/>
          <w:p>
            <w:pPr>
              <w:pStyle w:val="Compact"/>
            </w:pPr>
            <w:r>
              <w:t xml:space="preserve">A4 — treeningu SOP + nimekiri</w:t>
            </w:r>
          </w:p>
        </w:tc>
        <w:tc>
          <w:tcPr/>
          <w:p>
            <w:pPr>
              <w:pStyle w:val="Compact"/>
            </w:pPr>
            <w:hyperlink r:id="rId1141">
              <w:r>
                <w:rPr>
                  <w:rStyle w:val="Hyperlink"/>
                </w:rPr>
                <w:t xml:space="preserve">laadi alla</w:t>
              </w:r>
            </w:hyperlink>
          </w:p>
        </w:tc>
      </w:tr>
      <w:tr>
        <w:tc>
          <w:tcPr/>
          <w:p>
            <w:pPr>
              <w:pStyle w:val="Compact"/>
            </w:pPr>
            <w:r>
              <w:rPr>
                <w:b/>
                <w:bCs/>
              </w:rPr>
              <w:t xml:space="preserve">OLUKORDA_TEADLIKKUS_TASKUKAARDID_RAHAKOTT.pdf</w:t>
            </w:r>
          </w:p>
        </w:tc>
        <w:tc>
          <w:tcPr/>
          <w:p>
            <w:pPr>
              <w:pStyle w:val="Compact"/>
            </w:pPr>
            <w:r>
              <w:t xml:space="preserve">6 mini-kaarti (85×55 mm)</w:t>
            </w:r>
          </w:p>
        </w:tc>
        <w:tc>
          <w:tcPr/>
          <w:p>
            <w:pPr>
              <w:pStyle w:val="Compact"/>
            </w:pPr>
            <w:hyperlink r:id="rId1142">
              <w:r>
                <w:rPr>
                  <w:rStyle w:val="Hyperlink"/>
                </w:rPr>
                <w:t xml:space="preserve">laadi alla</w:t>
              </w:r>
            </w:hyperlink>
          </w:p>
        </w:tc>
      </w:tr>
    </w:tbl>
    <w:p>
      <w:pPr>
        <w:pStyle w:val="BodyText"/>
      </w:pPr>
      <w:r>
        <w:t xml:space="preserve">Uuendamine:</w:t>
      </w:r>
      <w:r>
        <w:t xml:space="preserve"> </w:t>
      </w:r>
      <w:r>
        <w:rPr>
          <w:rStyle w:val="VerbatimChar"/>
        </w:rPr>
        <w:t xml:space="preserve">python3 generate_olukorda_teadlikkus_pdf.py</w:t>
      </w:r>
    </w:p>
    <w:p>
      <w:pPr>
        <w:pStyle w:val="BodyText"/>
      </w:pPr>
      <w:r>
        <w:rPr>
          <w:i/>
          <w:iCs/>
        </w:rPr>
        <w:t xml:space="preserve">Vanad failinimed (</w:t>
      </w:r>
      <w:r>
        <w:rPr>
          <w:rStyle w:val="VerbatimChar"/>
          <w:i/>
          <w:iCs/>
        </w:rPr>
        <w:t xml:space="preserve">KOMPLIMENT_*.pdf</w:t>
      </w:r>
      <w:r>
        <w:rPr>
          <w:i/>
          <w:iCs/>
        </w:rPr>
        <w:t xml:space="preserve">,</w:t>
      </w:r>
      <w:r>
        <w:rPr>
          <w:i/>
          <w:iCs/>
        </w:rPr>
        <w:t xml:space="preserve"> </w:t>
      </w:r>
      <w:r>
        <w:rPr>
          <w:rStyle w:val="VerbatimChar"/>
          <w:i/>
          <w:iCs/>
        </w:rPr>
        <w:t xml:space="preserve">komplimendid</w:t>
      </w:r>
      <w:r>
        <w:rPr>
          <w:i/>
          <w:iCs/>
        </w:rPr>
        <w:t xml:space="preserve">) on asendatud — sama sisu, uus nimetus (kiitus / olukorra teadlikkus).</w:t>
      </w:r>
    </w:p>
    <w:p>
      <w:r>
        <w:pict>
          <v:rect style="width:0;height:1.5pt" o:hralign="center" o:hrstd="t" o:hr="t"/>
        </w:pict>
      </w:r>
    </w:p>
    <w:bookmarkEnd w:id="1143"/>
    <w:bookmarkEnd w:id="1144"/>
    <w:bookmarkStart w:id="1152" w:name="mida-öelda-näited-kui-valid-jagada"/>
    <w:p>
      <w:pPr>
        <w:pStyle w:val="Heading2"/>
      </w:pPr>
      <w:r>
        <w:rPr>
          <w:rStyle w:val="SectionNumber"/>
        </w:rPr>
        <w:t xml:space="preserve">42.6</w:t>
      </w:r>
      <w:r>
        <w:tab/>
      </w:r>
      <w:r>
        <w:t xml:space="preserve">4. Mida öelda — näited (kui valid jagada)</w:t>
      </w:r>
    </w:p>
    <w:p>
      <w:pPr>
        <w:pStyle w:val="FirstParagraph"/>
      </w:pPr>
      <w:r>
        <w:rPr>
          <w:i/>
          <w:iCs/>
        </w:rPr>
        <w:t xml:space="preserve">Need on</w:t>
      </w:r>
      <w:r>
        <w:rPr>
          <w:i/>
          <w:iCs/>
        </w:rPr>
        <w:t xml:space="preserve"> </w:t>
      </w:r>
      <w:r>
        <w:rPr>
          <w:b/>
          <w:bCs/>
          <w:i/>
          <w:iCs/>
        </w:rPr>
        <w:t xml:space="preserve">valikulised laused</w:t>
      </w:r>
      <w:r>
        <w:rPr>
          <w:i/>
          <w:iCs/>
        </w:rPr>
        <w:t xml:space="preserve"> </w:t>
      </w:r>
      <w:r>
        <w:rPr>
          <w:i/>
          <w:iCs/>
        </w:rPr>
        <w:t xml:space="preserve">pärast treeningut — mitte kohustus. Vali</w:t>
      </w:r>
      <w:r>
        <w:rPr>
          <w:i/>
          <w:iCs/>
        </w:rPr>
        <w:t xml:space="preserve"> </w:t>
      </w:r>
      <w:r>
        <w:rPr>
          <w:b/>
          <w:bCs/>
          <w:i/>
          <w:iCs/>
        </w:rPr>
        <w:t xml:space="preserve">üks</w:t>
      </w:r>
      <w:r>
        <w:rPr>
          <w:i/>
          <w:iCs/>
        </w:rPr>
        <w:t xml:space="preserve"> </w:t>
      </w:r>
      <w:r>
        <w:rPr>
          <w:i/>
          <w:iCs/>
        </w:rPr>
        <w:t xml:space="preserve">või kirjuta oma.</w:t>
      </w:r>
    </w:p>
    <w:bookmarkStart w:id="1145" w:name="a.-riietus-ja-stiil"/>
    <w:p>
      <w:pPr>
        <w:pStyle w:val="Heading3"/>
      </w:pPr>
      <w:r>
        <w:rPr>
          <w:rStyle w:val="SectionNumber"/>
        </w:rPr>
        <w:t xml:space="preserve">42.6.1</w:t>
      </w:r>
      <w:r>
        <w:tab/>
      </w:r>
      <w:r>
        <w:t xml:space="preserve">A. Riietus ja stiil</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w:t>
            </w:r>
          </w:p>
        </w:tc>
        <w:tc>
          <w:tcPr/>
          <w:p>
            <w:pPr>
              <w:pStyle w:val="Compact"/>
            </w:pPr>
            <w:r>
              <w:t xml:space="preserve">Näide (eesti keeles)</w:t>
            </w:r>
          </w:p>
        </w:tc>
      </w:tr>
      <w:tr>
        <w:tc>
          <w:tcPr/>
          <w:p>
            <w:pPr>
              <w:pStyle w:val="Compact"/>
            </w:pPr>
            <w:r>
              <w:t xml:space="preserve">1</w:t>
            </w:r>
          </w:p>
        </w:tc>
        <w:tc>
          <w:tcPr/>
          <w:p>
            <w:pPr>
              <w:pStyle w:val="Compact"/>
            </w:pPr>
            <w:r>
              <w:t xml:space="preserve">„Tere — mulle väga meeldib su</w:t>
            </w:r>
            <w:r>
              <w:t xml:space="preserve"> </w:t>
            </w:r>
            <w:r>
              <w:rPr>
                <w:b/>
                <w:bCs/>
              </w:rPr>
              <w:t xml:space="preserve">[värv/jakk/sall]</w:t>
            </w:r>
            <w:r>
              <w:t xml:space="preserve">. See sobib sulle.”</w:t>
            </w:r>
          </w:p>
        </w:tc>
      </w:tr>
      <w:tr>
        <w:tc>
          <w:tcPr/>
          <w:p>
            <w:pPr>
              <w:pStyle w:val="Compact"/>
            </w:pPr>
            <w:r>
              <w:t xml:space="preserve">2</w:t>
            </w:r>
          </w:p>
        </w:tc>
        <w:tc>
          <w:tcPr/>
          <w:p>
            <w:pPr>
              <w:pStyle w:val="Compact"/>
            </w:pPr>
            <w:r>
              <w:t xml:space="preserve">„Ilus valik — see</w:t>
            </w:r>
            <w:r>
              <w:t xml:space="preserve"> </w:t>
            </w:r>
            <w:r>
              <w:rPr>
                <w:b/>
                <w:bCs/>
              </w:rPr>
              <w:t xml:space="preserve">[detail]</w:t>
            </w:r>
            <w:r>
              <w:t xml:space="preserve"> </w:t>
            </w:r>
            <w:r>
              <w:t xml:space="preserve">on tähelepanuväärne.”</w:t>
            </w:r>
          </w:p>
        </w:tc>
      </w:tr>
      <w:tr>
        <w:tc>
          <w:tcPr/>
          <w:p>
            <w:pPr>
              <w:pStyle w:val="Compact"/>
            </w:pPr>
            <w:r>
              <w:t xml:space="preserve">3</w:t>
            </w:r>
          </w:p>
        </w:tc>
        <w:tc>
          <w:tcPr/>
          <w:p>
            <w:pPr>
              <w:pStyle w:val="Compact"/>
            </w:pPr>
            <w:r>
              <w:t xml:space="preserve">„Sul on hea maitse — see kombinatsioon on tõesti stiilne.”</w:t>
            </w:r>
          </w:p>
        </w:tc>
      </w:tr>
    </w:tbl>
    <w:bookmarkEnd w:id="1145"/>
    <w:bookmarkStart w:id="1146" w:name="b.-käimine-energia-olek"/>
    <w:p>
      <w:pPr>
        <w:pStyle w:val="Heading3"/>
      </w:pPr>
      <w:r>
        <w:rPr>
          <w:rStyle w:val="SectionNumber"/>
        </w:rPr>
        <w:t xml:space="preserve">42.6.2</w:t>
      </w:r>
      <w:r>
        <w:tab/>
      </w:r>
      <w:r>
        <w:t xml:space="preserve">B. Käimine, energia, olek</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4</w:t>
            </w:r>
          </w:p>
        </w:tc>
        <w:tc>
          <w:tcPr/>
          <w:p>
            <w:pPr>
              <w:pStyle w:val="Compact"/>
            </w:pPr>
            <w:r>
              <w:t xml:space="preserve">„Ma märkasin su</w:t>
            </w:r>
            <w:r>
              <w:t xml:space="preserve"> </w:t>
            </w:r>
            <w:r>
              <w:rPr>
                <w:b/>
                <w:bCs/>
              </w:rPr>
              <w:t xml:space="preserve">kindlat kõndi</w:t>
            </w:r>
            <w:r>
              <w:t xml:space="preserve"> </w:t>
            </w:r>
            <w:r>
              <w:t xml:space="preserve">— see näeb välja enesekindlalt.”</w:t>
            </w:r>
          </w:p>
        </w:tc>
      </w:tr>
      <w:tr>
        <w:tc>
          <w:tcPr/>
          <w:p>
            <w:pPr>
              <w:pStyle w:val="Compact"/>
            </w:pPr>
            <w:r>
              <w:t xml:space="preserve">5</w:t>
            </w:r>
          </w:p>
        </w:tc>
        <w:tc>
          <w:tcPr/>
          <w:p>
            <w:pPr>
              <w:pStyle w:val="Compact"/>
            </w:pPr>
            <w:r>
              <w:t xml:space="preserve">„Sul on hea energia — jäi silma.”</w:t>
            </w:r>
          </w:p>
        </w:tc>
      </w:tr>
      <w:tr>
        <w:tc>
          <w:tcPr/>
          <w:p>
            <w:pPr>
              <w:pStyle w:val="Compact"/>
            </w:pPr>
            <w:r>
              <w:t xml:space="preserve">6</w:t>
            </w:r>
          </w:p>
        </w:tc>
        <w:tc>
          <w:tcPr/>
          <w:p>
            <w:pPr>
              <w:pStyle w:val="Compact"/>
            </w:pPr>
            <w:r>
              <w:t xml:space="preserve">„Näen, et sa hoolid endast — see on tore.”</w:t>
            </w:r>
          </w:p>
        </w:tc>
      </w:tr>
    </w:tbl>
    <w:bookmarkEnd w:id="1146"/>
    <w:bookmarkStart w:id="1147" w:name="X09c3d7a6b7c259f7f26cdb4afd9b2a759175414"/>
    <w:p>
      <w:pPr>
        <w:pStyle w:val="Heading3"/>
      </w:pPr>
      <w:r>
        <w:rPr>
          <w:rStyle w:val="SectionNumber"/>
        </w:rPr>
        <w:t xml:space="preserve">42.6.3</w:t>
      </w:r>
      <w:r>
        <w:tab/>
      </w:r>
      <w:r>
        <w:t xml:space="preserve">C. Vanemlus ja hoolivus (kui kontekst sobib)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7</w:t>
            </w:r>
          </w:p>
        </w:tc>
        <w:tc>
          <w:tcPr/>
          <w:p>
            <w:pPr>
              <w:pStyle w:val="Compact"/>
            </w:pPr>
            <w:r>
              <w:t xml:space="preserve">„Ilus pere hetk — teil on hea vaade.”</w:t>
            </w:r>
          </w:p>
        </w:tc>
      </w:tr>
      <w:tr>
        <w:tc>
          <w:tcPr/>
          <w:p>
            <w:pPr>
              <w:pStyle w:val="Compact"/>
            </w:pPr>
            <w:r>
              <w:t xml:space="preserve">8</w:t>
            </w:r>
          </w:p>
        </w:tc>
        <w:tc>
          <w:tcPr/>
          <w:p>
            <w:pPr>
              <w:pStyle w:val="Compact"/>
            </w:pPr>
            <w:r>
              <w:t xml:space="preserve">„Näen, et sa oled lapsega kannatlik — see on haruldane ja ilus.”</w:t>
            </w:r>
          </w:p>
        </w:tc>
      </w:tr>
      <w:tr>
        <w:tc>
          <w:tcPr/>
          <w:p>
            <w:pPr>
              <w:pStyle w:val="Compact"/>
            </w:pPr>
            <w:r>
              <w:t xml:space="preserve">9</w:t>
            </w:r>
          </w:p>
        </w:tc>
        <w:tc>
          <w:tcPr/>
          <w:p>
            <w:pPr>
              <w:pStyle w:val="Compact"/>
            </w:pPr>
            <w:r>
              <w:t xml:space="preserve">„Head vanemad on näha — aitäh, et sa seda teed.”</w:t>
            </w:r>
          </w:p>
        </w:tc>
      </w:tr>
    </w:tbl>
    <w:bookmarkEnd w:id="1147"/>
    <w:bookmarkStart w:id="1148" w:name="d.-töö-ja-pingutus"/>
    <w:p>
      <w:pPr>
        <w:pStyle w:val="Heading3"/>
      </w:pPr>
      <w:r>
        <w:rPr>
          <w:rStyle w:val="SectionNumber"/>
        </w:rPr>
        <w:t xml:space="preserve">42.6.4</w:t>
      </w:r>
      <w:r>
        <w:tab/>
      </w:r>
      <w:r>
        <w:t xml:space="preserve">D. Töö ja pingutus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10</w:t>
            </w:r>
          </w:p>
        </w:tc>
        <w:tc>
          <w:tcPr/>
          <w:p>
            <w:pPr>
              <w:pStyle w:val="Compact"/>
            </w:pPr>
            <w:r>
              <w:t xml:space="preserve">„Aitäh — sa tegid seda</w:t>
            </w:r>
            <w:r>
              <w:t xml:space="preserve"> </w:t>
            </w:r>
            <w:r>
              <w:rPr>
                <w:b/>
                <w:bCs/>
              </w:rPr>
              <w:t xml:space="preserve">väga professionaalselt</w:t>
            </w:r>
            <w:r>
              <w:t xml:space="preserve">.”</w:t>
            </w:r>
          </w:p>
        </w:tc>
      </w:tr>
      <w:tr>
        <w:tc>
          <w:tcPr/>
          <w:p>
            <w:pPr>
              <w:pStyle w:val="Compact"/>
            </w:pPr>
            <w:r>
              <w:t xml:space="preserve">11</w:t>
            </w:r>
          </w:p>
        </w:tc>
        <w:tc>
          <w:tcPr/>
          <w:p>
            <w:pPr>
              <w:pStyle w:val="Compact"/>
            </w:pPr>
            <w:r>
              <w:t xml:space="preserve">„Mulle meeldib, kui inimene oma tööd</w:t>
            </w:r>
            <w:r>
              <w:t xml:space="preserve"> </w:t>
            </w:r>
            <w:r>
              <w:rPr>
                <w:b/>
                <w:bCs/>
              </w:rPr>
              <w:t xml:space="preserve">au sees</w:t>
            </w:r>
            <w:r>
              <w:t xml:space="preserve"> </w:t>
            </w:r>
            <w:r>
              <w:t xml:space="preserve">teeb — näen seda.”</w:t>
            </w:r>
          </w:p>
        </w:tc>
      </w:tr>
      <w:tr>
        <w:tc>
          <w:tcPr/>
          <w:p>
            <w:pPr>
              <w:pStyle w:val="Compact"/>
            </w:pPr>
            <w:r>
              <w:t xml:space="preserve">12</w:t>
            </w:r>
          </w:p>
        </w:tc>
        <w:tc>
          <w:tcPr/>
          <w:p>
            <w:pPr>
              <w:pStyle w:val="Compact"/>
            </w:pPr>
            <w:r>
              <w:t xml:space="preserve">„Kiire ja sõbralik teenindus — jäi meelde.”</w:t>
            </w:r>
          </w:p>
        </w:tc>
      </w:tr>
    </w:tbl>
    <w:bookmarkEnd w:id="1148"/>
    <w:bookmarkStart w:id="1149" w:name="e.-üldine-soojus-lühike"/>
    <w:p>
      <w:pPr>
        <w:pStyle w:val="Heading3"/>
      </w:pPr>
      <w:r>
        <w:rPr>
          <w:rStyle w:val="SectionNumber"/>
        </w:rPr>
        <w:t xml:space="preserve">42.6.5</w:t>
      </w:r>
      <w:r>
        <w:tab/>
      </w:r>
      <w:r>
        <w:t xml:space="preserve">E. Üldine soojus (lühike)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13</w:t>
            </w:r>
          </w:p>
        </w:tc>
        <w:tc>
          <w:tcPr/>
          <w:p>
            <w:pPr>
              <w:pStyle w:val="Compact"/>
            </w:pPr>
            <w:r>
              <w:t xml:space="preserve">„Ilus päev — soovin sulle head jätku.”</w:t>
            </w:r>
          </w:p>
        </w:tc>
      </w:tr>
      <w:tr>
        <w:tc>
          <w:tcPr/>
          <w:p>
            <w:pPr>
              <w:pStyle w:val="Compact"/>
            </w:pPr>
            <w:r>
              <w:t xml:space="preserve">14</w:t>
            </w:r>
          </w:p>
        </w:tc>
        <w:tc>
          <w:tcPr/>
          <w:p>
            <w:pPr>
              <w:pStyle w:val="Compact"/>
            </w:pPr>
            <w:r>
              <w:t xml:space="preserve">„Naeratus teeb päeva paremaks — aitäh.”</w:t>
            </w:r>
          </w:p>
        </w:tc>
      </w:tr>
      <w:tr>
        <w:tc>
          <w:tcPr/>
          <w:p>
            <w:pPr>
              <w:pStyle w:val="Compact"/>
            </w:pPr>
            <w:r>
              <w:t xml:space="preserve">15</w:t>
            </w:r>
          </w:p>
        </w:tc>
        <w:tc>
          <w:tcPr/>
          <w:p>
            <w:pPr>
              <w:pStyle w:val="Compact"/>
            </w:pPr>
            <w:r>
              <w:t xml:space="preserve">„Hea meel, et sa siin oled.”</w:t>
            </w:r>
          </w:p>
        </w:tc>
      </w:tr>
    </w:tbl>
    <w:bookmarkEnd w:id="1149"/>
    <w:bookmarkStart w:id="1150" w:name="f.-meestele-neutraalne"/>
    <w:p>
      <w:pPr>
        <w:pStyle w:val="Heading3"/>
      </w:pPr>
      <w:r>
        <w:rPr>
          <w:rStyle w:val="SectionNumber"/>
        </w:rPr>
        <w:t xml:space="preserve">42.6.6</w:t>
      </w:r>
      <w:r>
        <w:tab/>
      </w:r>
      <w:r>
        <w:t xml:space="preserve">F. Meestele (neutraalne)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16</w:t>
            </w:r>
          </w:p>
        </w:tc>
        <w:tc>
          <w:tcPr/>
          <w:p>
            <w:pPr>
              <w:pStyle w:val="Compact"/>
            </w:pPr>
            <w:r>
              <w:t xml:space="preserve">„Hea valik — see</w:t>
            </w:r>
            <w:r>
              <w:t xml:space="preserve"> </w:t>
            </w:r>
            <w:r>
              <w:rPr>
                <w:b/>
                <w:bCs/>
              </w:rPr>
              <w:t xml:space="preserve">[jope/särk]</w:t>
            </w:r>
            <w:r>
              <w:t xml:space="preserve"> </w:t>
            </w:r>
            <w:r>
              <w:t xml:space="preserve">istub hästi.”</w:t>
            </w:r>
          </w:p>
        </w:tc>
      </w:tr>
      <w:tr>
        <w:tc>
          <w:tcPr/>
          <w:p>
            <w:pPr>
              <w:pStyle w:val="Compact"/>
            </w:pPr>
            <w:r>
              <w:t xml:space="preserve">17</w:t>
            </w:r>
          </w:p>
        </w:tc>
        <w:tc>
          <w:tcPr/>
          <w:p>
            <w:pPr>
              <w:pStyle w:val="Compact"/>
            </w:pPr>
            <w:r>
              <w:t xml:space="preserve">„Näen, et sa oled</w:t>
            </w:r>
            <w:r>
              <w:t xml:space="preserve"> </w:t>
            </w:r>
            <w:r>
              <w:rPr>
                <w:b/>
                <w:bCs/>
              </w:rPr>
              <w:t xml:space="preserve">liikvel</w:t>
            </w:r>
            <w:r>
              <w:t xml:space="preserve"> </w:t>
            </w:r>
            <w:r>
              <w:t xml:space="preserve">— see on hea.”</w:t>
            </w:r>
          </w:p>
        </w:tc>
      </w:tr>
      <w:tr>
        <w:tc>
          <w:tcPr/>
          <w:p>
            <w:pPr>
              <w:pStyle w:val="Compact"/>
            </w:pPr>
            <w:r>
              <w:t xml:space="preserve">18</w:t>
            </w:r>
          </w:p>
        </w:tc>
        <w:tc>
          <w:tcPr/>
          <w:p>
            <w:pPr>
              <w:pStyle w:val="Compact"/>
            </w:pPr>
            <w:r>
              <w:t xml:space="preserve">„Rahulik olek — see on meeldiv.”</w:t>
            </w:r>
          </w:p>
        </w:tc>
      </w:tr>
    </w:tbl>
    <w:bookmarkEnd w:id="1150"/>
    <w:bookmarkStart w:id="1151" w:name="mida-ei-ütle"/>
    <w:p>
      <w:pPr>
        <w:pStyle w:val="Heading3"/>
      </w:pPr>
      <w:r>
        <w:rPr>
          <w:rStyle w:val="SectionNumber"/>
        </w:rPr>
        <w:t xml:space="preserve">42.6.7</w:t>
      </w:r>
      <w:r>
        <w:tab/>
      </w:r>
      <w:r>
        <w:t xml:space="preserve">Mida</w:t>
      </w:r>
      <w:r>
        <w:t xml:space="preserve"> </w:t>
      </w:r>
      <w:r>
        <w:rPr>
          <w:b/>
          <w:bCs/>
        </w:rPr>
        <w:t xml:space="preserve">EI</w:t>
      </w:r>
      <w:r>
        <w:t xml:space="preserve"> </w:t>
      </w:r>
      <w:r>
        <w:t xml:space="preserve">ütle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Mitte</w:t>
            </w:r>
          </w:p>
        </w:tc>
        <w:tc>
          <w:tcPr/>
          <w:p>
            <w:pPr>
              <w:pStyle w:val="Compact"/>
            </w:pPr>
            <w:r>
              <w:t xml:space="preserve">Miks</w:t>
            </w:r>
          </w:p>
        </w:tc>
      </w:tr>
      <w:tr>
        <w:tc>
          <w:tcPr/>
          <w:p>
            <w:pPr>
              <w:pStyle w:val="Compact"/>
            </w:pPr>
            <w:r>
              <w:t xml:space="preserve">„Sa oled nii sexy / hot”</w:t>
            </w:r>
          </w:p>
        </w:tc>
        <w:tc>
          <w:tcPr/>
          <w:p>
            <w:pPr>
              <w:pStyle w:val="Compact"/>
            </w:pPr>
            <w:r>
              <w:t xml:space="preserve">Seksuaalne</w:t>
            </w:r>
          </w:p>
        </w:tc>
      </w:tr>
      <w:tr>
        <w:tc>
          <w:tcPr/>
          <w:p>
            <w:pPr>
              <w:pStyle w:val="Compact"/>
            </w:pPr>
            <w:r>
              <w:t xml:space="preserve">„Mis su number on?”</w:t>
            </w:r>
          </w:p>
        </w:tc>
        <w:tc>
          <w:tcPr/>
          <w:p>
            <w:pPr>
              <w:pStyle w:val="Compact"/>
            </w:pPr>
            <w:r>
              <w:t xml:space="preserve">Ootus, mitte teadlikkus</w:t>
            </w:r>
          </w:p>
        </w:tc>
      </w:tr>
      <w:tr>
        <w:tc>
          <w:tcPr/>
          <w:p>
            <w:pPr>
              <w:pStyle w:val="Compact"/>
            </w:pPr>
            <w:r>
              <w:t xml:space="preserve">„Sa peaksid naeratama”</w:t>
            </w:r>
          </w:p>
        </w:tc>
        <w:tc>
          <w:tcPr/>
          <w:p>
            <w:pPr>
              <w:pStyle w:val="Compact"/>
            </w:pPr>
            <w:r>
              <w:t xml:space="preserve">Kontroll</w:t>
            </w:r>
          </w:p>
        </w:tc>
      </w:tr>
      <w:tr>
        <w:tc>
          <w:tcPr/>
          <w:p>
            <w:pPr>
              <w:pStyle w:val="Compact"/>
            </w:pPr>
            <w:r>
              <w:t xml:space="preserve">Keha osad</w:t>
            </w:r>
          </w:p>
        </w:tc>
        <w:tc>
          <w:tcPr/>
          <w:p>
            <w:pPr>
              <w:pStyle w:val="Compact"/>
            </w:pPr>
            <w:r>
              <w:t xml:space="preserve">Seksuaalne</w:t>
            </w:r>
          </w:p>
        </w:tc>
      </w:tr>
      <w:tr>
        <w:tc>
          <w:tcPr/>
          <w:p>
            <w:pPr>
              <w:pStyle w:val="Compact"/>
            </w:pPr>
            <w:r>
              <w:t xml:space="preserve">Monoloog pärast ühte lauset</w:t>
            </w:r>
          </w:p>
        </w:tc>
        <w:tc>
          <w:tcPr/>
          <w:p>
            <w:pPr>
              <w:pStyle w:val="Compact"/>
            </w:pPr>
            <w:r>
              <w:t xml:space="preserve">Müük — treening on juba läbi</w:t>
            </w:r>
          </w:p>
        </w:tc>
      </w:tr>
    </w:tbl>
    <w:p>
      <w:r>
        <w:pict>
          <v:rect style="width:0;height:1.5pt" o:hralign="center" o:hrstd="t" o:hr="t"/>
        </w:pict>
      </w:r>
    </w:p>
    <w:bookmarkEnd w:id="1151"/>
    <w:bookmarkEnd w:id="1152"/>
    <w:bookmarkStart w:id="1156" w:name="treeningu-checklist-üks-kord-päevas"/>
    <w:p>
      <w:pPr>
        <w:pStyle w:val="Heading2"/>
      </w:pPr>
      <w:r>
        <w:rPr>
          <w:rStyle w:val="SectionNumber"/>
        </w:rPr>
        <w:t xml:space="preserve">42.7</w:t>
      </w:r>
      <w:r>
        <w:tab/>
      </w:r>
      <w:r>
        <w:t xml:space="preserve">5. Treeningu checklist — üks kord päevas</w:t>
      </w:r>
    </w:p>
    <w:p>
      <w:pPr>
        <w:pStyle w:val="FirstParagraph"/>
      </w:pPr>
      <w:r>
        <w:rPr>
          <w:b/>
          <w:bCs/>
        </w:rPr>
        <w:t xml:space="preserve">Lisa N</w:t>
      </w:r>
      <w:r>
        <w:t xml:space="preserve"> </w:t>
      </w:r>
      <w:r>
        <w:t xml:space="preserve">+</w:t>
      </w:r>
      <w:r>
        <w:t xml:space="preserve"> </w:t>
      </w:r>
      <w:r>
        <w:rPr>
          <w:b/>
          <w:bCs/>
        </w:rPr>
        <w:t xml:space="preserve">Lisa AD</w:t>
      </w:r>
      <w:r>
        <w:t xml:space="preserve"> </w:t>
      </w:r>
      <w:r>
        <w:t xml:space="preserve">(lugu võib olla: „ma märkasin, tundsin, ja ütlesin ühe lause”).</w:t>
      </w:r>
    </w:p>
    <w:bookmarkStart w:id="1153" w:name="enne-enesega-kontakt"/>
    <w:p>
      <w:pPr>
        <w:pStyle w:val="Heading3"/>
      </w:pPr>
      <w:r>
        <w:rPr>
          <w:rStyle w:val="SectionNumber"/>
        </w:rPr>
        <w:t xml:space="preserve">42.7.1</w:t>
      </w:r>
      <w:r>
        <w:tab/>
      </w:r>
      <w:r>
        <w:t xml:space="preserve">Enne (enesega kontakt)</w:t>
      </w:r>
    </w:p>
    <w:p>
      <w:pPr>
        <w:pStyle w:val="Compact"/>
        <w:numPr>
          <w:ilvl w:val="0"/>
          <w:numId w:val="1343"/>
        </w:numPr>
      </w:pPr>
      <w:r>
        <w:rPr>
          <w:b/>
          <w:bCs/>
        </w:rPr>
        <w:t xml:space="preserve">Blokk 0</w:t>
      </w:r>
      <w:r>
        <w:t xml:space="preserve"> </w:t>
      </w:r>
      <w:r>
        <w:t xml:space="preserve">— kas kodus on omamise teema lahendamata? (Lisa AC)</w:t>
      </w:r>
    </w:p>
    <w:p>
      <w:pPr>
        <w:pStyle w:val="Compact"/>
        <w:numPr>
          <w:ilvl w:val="0"/>
          <w:numId w:val="1344"/>
        </w:numPr>
      </w:pPr>
      <w:r>
        <w:rPr>
          <w:b/>
          <w:bCs/>
        </w:rPr>
        <w:t xml:space="preserve">STOP + keha</w:t>
      </w:r>
      <w:r>
        <w:t xml:space="preserve"> </w:t>
      </w:r>
      <w:r>
        <w:t xml:space="preserve">— 3 hingetõmmet, jalad maa peal</w:t>
      </w:r>
    </w:p>
    <w:p>
      <w:pPr>
        <w:pStyle w:val="Compact"/>
        <w:numPr>
          <w:ilvl w:val="0"/>
          <w:numId w:val="1345"/>
        </w:numPr>
      </w:pPr>
      <w:r>
        <w:rPr>
          <w:b/>
          <w:bCs/>
        </w:rPr>
        <w:t xml:space="preserve">Üks</w:t>
      </w:r>
      <w:r>
        <w:t xml:space="preserve"> </w:t>
      </w:r>
      <w:r>
        <w:t xml:space="preserve">detail valitud märkamiseks (või ainult märkad, ei jaga)</w:t>
      </w:r>
    </w:p>
    <w:p>
      <w:pPr>
        <w:pStyle w:val="Compact"/>
        <w:numPr>
          <w:ilvl w:val="0"/>
          <w:numId w:val="1346"/>
        </w:numPr>
      </w:pPr>
      <w:r>
        <w:t xml:space="preserve">Partner teab (GOTWA — Lisa Q): „Täna teen olukorra teadlikkuse treeningu — see on isiklik ülesanne, mitte reetmine”</w:t>
      </w:r>
    </w:p>
    <w:bookmarkEnd w:id="1153"/>
    <w:bookmarkStart w:id="1154" w:name="käigus"/>
    <w:p>
      <w:pPr>
        <w:pStyle w:val="Heading3"/>
      </w:pPr>
      <w:r>
        <w:rPr>
          <w:rStyle w:val="SectionNumber"/>
        </w:rPr>
        <w:t xml:space="preserve">42.7.2</w:t>
      </w:r>
      <w:r>
        <w:tab/>
      </w:r>
      <w:r>
        <w:t xml:space="preserve">Käigus</w:t>
      </w:r>
    </w:p>
    <w:p>
      <w:pPr>
        <w:pStyle w:val="Compact"/>
        <w:numPr>
          <w:ilvl w:val="0"/>
          <w:numId w:val="1347"/>
        </w:numPr>
      </w:pPr>
      <w:r>
        <w:rPr>
          <w:b/>
          <w:bCs/>
        </w:rPr>
        <w:t xml:space="preserve">Ole kohal</w:t>
      </w:r>
      <w:r>
        <w:t xml:space="preserve"> </w:t>
      </w:r>
      <w:r>
        <w:t xml:space="preserve">— ära kiirusta</w:t>
      </w:r>
    </w:p>
    <w:p>
      <w:pPr>
        <w:pStyle w:val="Compact"/>
        <w:numPr>
          <w:ilvl w:val="0"/>
          <w:numId w:val="1347"/>
        </w:numPr>
      </w:pPr>
      <w:r>
        <w:rPr>
          <w:b/>
          <w:bCs/>
        </w:rPr>
        <w:t xml:space="preserve">Märka</w:t>
      </w:r>
      <w:r>
        <w:t xml:space="preserve"> </w:t>
      </w:r>
      <w:r>
        <w:t xml:space="preserve">üks konkreetne detail (10 sek)</w:t>
      </w:r>
    </w:p>
    <w:p>
      <w:pPr>
        <w:pStyle w:val="Compact"/>
        <w:numPr>
          <w:ilvl w:val="0"/>
          <w:numId w:val="1347"/>
        </w:numPr>
      </w:pPr>
      <w:r>
        <w:rPr>
          <w:b/>
          <w:bCs/>
        </w:rPr>
        <w:t xml:space="preserve">Tunne</w:t>
      </w:r>
      <w:r>
        <w:t xml:space="preserve"> </w:t>
      </w:r>
      <w:r>
        <w:t xml:space="preserve">— mida see minus tekitas? (enesega kontakt)</w:t>
      </w:r>
    </w:p>
    <w:p>
      <w:pPr>
        <w:pStyle w:val="Compact"/>
        <w:numPr>
          <w:ilvl w:val="0"/>
          <w:numId w:val="1347"/>
        </w:numPr>
      </w:pPr>
      <w:r>
        <w:rPr>
          <w:b/>
          <w:bCs/>
        </w:rPr>
        <w:t xml:space="preserve">Valikuline:</w:t>
      </w:r>
      <w:r>
        <w:t xml:space="preserve"> </w:t>
      </w:r>
      <w:r>
        <w:t xml:space="preserve">üks lause väljas — naeratus — edasi</w:t>
      </w:r>
    </w:p>
    <w:p>
      <w:pPr>
        <w:pStyle w:val="Compact"/>
        <w:numPr>
          <w:ilvl w:val="0"/>
          <w:numId w:val="1347"/>
        </w:numPr>
      </w:pPr>
      <w:r>
        <w:rPr>
          <w:b/>
          <w:bCs/>
        </w:rPr>
        <w:t xml:space="preserve">Ära seleta</w:t>
      </w:r>
      <w:r>
        <w:t xml:space="preserve"> </w:t>
      </w:r>
      <w:r>
        <w:t xml:space="preserve">operatsiooni</w:t>
      </w:r>
    </w:p>
    <w:bookmarkEnd w:id="1154"/>
    <w:bookmarkStart w:id="1155" w:name="pärast-treeningu-logi"/>
    <w:p>
      <w:pPr>
        <w:pStyle w:val="Heading3"/>
      </w:pPr>
      <w:r>
        <w:rPr>
          <w:rStyle w:val="SectionNumber"/>
        </w:rPr>
        <w:t xml:space="preserve">42.7.3</w:t>
      </w:r>
      <w:r>
        <w:tab/>
      </w:r>
      <w:r>
        <w:t xml:space="preserve">Pärast (treeningu logi)</w:t>
      </w:r>
    </w:p>
    <w:p>
      <w:pPr>
        <w:pStyle w:val="Compact"/>
        <w:numPr>
          <w:ilvl w:val="0"/>
          <w:numId w:val="1348"/>
        </w:numPr>
      </w:pPr>
      <w:r>
        <w:rPr>
          <w:b/>
          <w:bCs/>
        </w:rPr>
        <w:t xml:space="preserve">Üks lause päevikus:</w:t>
      </w:r>
      <w:r>
        <w:t xml:space="preserve"> </w:t>
      </w:r>
      <w:r>
        <w:t xml:space="preserve">mida ma enda kohta täna märkasin?</w:t>
      </w:r>
    </w:p>
    <w:p>
      <w:pPr>
        <w:pStyle w:val="Compact"/>
        <w:numPr>
          <w:ilvl w:val="0"/>
          <w:numId w:val="1349"/>
        </w:numPr>
      </w:pPr>
      <w:r>
        <w:t xml:space="preserve">Kas sain</w:t>
      </w:r>
      <w:r>
        <w:t xml:space="preserve"> </w:t>
      </w:r>
      <w:r>
        <w:rPr>
          <w:b/>
          <w:bCs/>
        </w:rPr>
        <w:t xml:space="preserve">enesega kontakti</w:t>
      </w:r>
      <w:r>
        <w:t xml:space="preserve"> </w:t>
      </w:r>
      <w:r>
        <w:t xml:space="preserve">— isegi kui ma ei rääkinud kellegagi?</w:t>
      </w:r>
    </w:p>
    <w:p>
      <w:pPr>
        <w:pStyle w:val="Compact"/>
        <w:numPr>
          <w:ilvl w:val="0"/>
          <w:numId w:val="1350"/>
        </w:numPr>
      </w:pPr>
      <w:r>
        <w:t xml:space="preserve">Kas keegi reageeris halvasti? (Lisa P — ära võta isiklikult)</w:t>
      </w:r>
    </w:p>
    <w:p>
      <w:pPr>
        <w:pStyle w:val="BlockText"/>
      </w:pPr>
      <w:r>
        <w:rPr>
          <w:i/>
          <w:iCs/>
        </w:rPr>
        <w:t xml:space="preserve">Treening on</w:t>
      </w:r>
      <w:r>
        <w:rPr>
          <w:i/>
          <w:iCs/>
        </w:rPr>
        <w:t xml:space="preserve"> </w:t>
      </w:r>
      <w:r>
        <w:rPr>
          <w:b/>
          <w:bCs/>
          <w:i/>
          <w:iCs/>
        </w:rPr>
        <w:t xml:space="preserve">õnnestunud</w:t>
      </w:r>
      <w:r>
        <w:rPr>
          <w:i/>
          <w:iCs/>
        </w:rPr>
        <w:t xml:space="preserve">, kui sa kirjutasid päevikusse ühe tõelise lause</w:t>
      </w:r>
      <w:r>
        <w:rPr>
          <w:i/>
          <w:iCs/>
        </w:rPr>
        <w:t xml:space="preserve"> </w:t>
      </w:r>
      <w:r>
        <w:rPr>
          <w:b/>
          <w:bCs/>
          <w:i/>
          <w:iCs/>
        </w:rPr>
        <w:t xml:space="preserve">enda</w:t>
      </w:r>
      <w:r>
        <w:rPr>
          <w:i/>
          <w:iCs/>
        </w:rPr>
        <w:t xml:space="preserve"> </w:t>
      </w:r>
      <w:r>
        <w:rPr>
          <w:i/>
          <w:iCs/>
        </w:rPr>
        <w:t xml:space="preserve">kohta — sõltumata sellest, kas sa üldse rääkisid.</w:t>
      </w:r>
    </w:p>
    <w:p>
      <w:r>
        <w:pict>
          <v:rect style="width:0;height:1.5pt" o:hralign="center" o:hrstd="t" o:hr="t"/>
        </w:pict>
      </w:r>
    </w:p>
    <w:bookmarkEnd w:id="1155"/>
    <w:bookmarkEnd w:id="1156"/>
    <w:bookmarkStart w:id="1157" w:name="X9a673c70eacba7db49af3e55c275dfba74ee91e"/>
    <w:p>
      <w:pPr>
        <w:pStyle w:val="Heading2"/>
      </w:pPr>
      <w:r>
        <w:rPr>
          <w:rStyle w:val="SectionNumber"/>
        </w:rPr>
        <w:t xml:space="preserve">42.8</w:t>
      </w:r>
      <w:r>
        <w:tab/>
      </w:r>
      <w:r>
        <w:t xml:space="preserve">6. Mehe erijuhend — olukorra teadlikkus naise suhtes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Esmalt</w:t>
            </w:r>
            <w:r>
              <w:t xml:space="preserve"> </w:t>
            </w:r>
            <w:r>
              <w:rPr>
                <w:b/>
                <w:bCs/>
              </w:rPr>
              <w:t xml:space="preserve">enesega kontakt</w:t>
            </w:r>
          </w:p>
        </w:tc>
        <w:tc>
          <w:tcPr/>
          <w:p>
            <w:pPr>
              <w:pStyle w:val="Compact"/>
            </w:pPr>
            <w:r>
              <w:t xml:space="preserve">Kohe „proovin öelda midagi”</w:t>
            </w:r>
          </w:p>
        </w:tc>
      </w:tr>
      <w:tr>
        <w:tc>
          <w:tcPr/>
          <w:p>
            <w:pPr>
              <w:pStyle w:val="Compact"/>
            </w:pPr>
            <w:r>
              <w:t xml:space="preserve">Lühike, avalik, päevane — kui jagan</w:t>
            </w:r>
          </w:p>
        </w:tc>
        <w:tc>
          <w:tcPr/>
          <w:p>
            <w:pPr>
              <w:pStyle w:val="Compact"/>
            </w:pPr>
            <w:r>
              <w:t xml:space="preserve">Öine jälitamine</w:t>
            </w:r>
          </w:p>
        </w:tc>
      </w:tr>
      <w:tr>
        <w:tc>
          <w:tcPr/>
          <w:p>
            <w:pPr>
              <w:pStyle w:val="Compact"/>
            </w:pPr>
            <w:r>
              <w:t xml:space="preserve">Riietus / käimine / energia</w:t>
            </w:r>
          </w:p>
        </w:tc>
        <w:tc>
          <w:tcPr/>
          <w:p>
            <w:pPr>
              <w:pStyle w:val="Compact"/>
            </w:pPr>
            <w:r>
              <w:t xml:space="preserve">Keha, flirt</w:t>
            </w:r>
          </w:p>
        </w:tc>
      </w:tr>
      <w:tr>
        <w:tc>
          <w:tcPr/>
          <w:p>
            <w:pPr>
              <w:pStyle w:val="Compact"/>
            </w:pPr>
            <w:r>
              <w:t xml:space="preserve">Kui kahtled —</w:t>
            </w:r>
            <w:r>
              <w:t xml:space="preserve"> </w:t>
            </w:r>
            <w:r>
              <w:rPr>
                <w:b/>
                <w:bCs/>
              </w:rPr>
              <w:t xml:space="preserve">ainult märka, ära jaga</w:t>
            </w:r>
          </w:p>
        </w:tc>
        <w:tc>
          <w:tcPr/>
          <w:p>
            <w:pPr>
              <w:pStyle w:val="Compact"/>
            </w:pPr>
            <w:r>
              <w:t xml:space="preserve">„Proovin ära”</w:t>
            </w:r>
          </w:p>
        </w:tc>
      </w:tr>
      <w:tr>
        <w:tc>
          <w:tcPr/>
          <w:p>
            <w:pPr>
              <w:pStyle w:val="Compact"/>
            </w:pPr>
            <w:r>
              <w:t xml:space="preserve">Kui ta kõrvale vaatab —</w:t>
            </w:r>
            <w:r>
              <w:t xml:space="preserve"> </w:t>
            </w:r>
            <w:r>
              <w:rPr>
                <w:b/>
                <w:bCs/>
              </w:rPr>
              <w:t xml:space="preserve">lõpeta kohe</w:t>
            </w:r>
          </w:p>
        </w:tc>
        <w:tc>
          <w:tcPr/>
          <w:p>
            <w:pPr>
              <w:pStyle w:val="Compact"/>
            </w:pPr>
            <w:r>
              <w:t xml:space="preserve">„Kuule veel”</w:t>
            </w:r>
          </w:p>
        </w:tc>
      </w:tr>
    </w:tbl>
    <w:p>
      <w:pPr>
        <w:pStyle w:val="BodyText"/>
      </w:pPr>
      <w:r>
        <w:rPr>
          <w:b/>
          <w:bCs/>
        </w:rPr>
        <w:t xml:space="preserve">Eesmärk:</w:t>
      </w:r>
      <w:r>
        <w:t xml:space="preserve"> </w:t>
      </w:r>
      <w:r>
        <w:t xml:space="preserve">treening ja teadlikkus — mitte tutvumine.</w:t>
      </w:r>
    </w:p>
    <w:p>
      <w:r>
        <w:pict>
          <v:rect style="width:0;height:1.5pt" o:hralign="center" o:hrstd="t" o:hr="t"/>
        </w:pict>
      </w:r>
    </w:p>
    <w:bookmarkEnd w:id="1157"/>
    <w:bookmarkStart w:id="1158" w:name="seosed-teiste-lisadega-5"/>
    <w:p>
      <w:pPr>
        <w:pStyle w:val="Heading2"/>
      </w:pPr>
      <w:r>
        <w:rPr>
          <w:rStyle w:val="SectionNumber"/>
        </w:rPr>
        <w:t xml:space="preserve">42.9</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AB</w:t>
            </w:r>
          </w:p>
        </w:tc>
        <w:tc>
          <w:tcPr/>
          <w:p>
            <w:pPr>
              <w:pStyle w:val="Compact"/>
            </w:pPr>
            <w:r>
              <w:t xml:space="preserve">Rippumine 90 sek, liikumine, õhk väljas</w:t>
            </w:r>
          </w:p>
        </w:tc>
      </w:tr>
      <w:tr>
        <w:tc>
          <w:tcPr/>
          <w:p>
            <w:pPr>
              <w:pStyle w:val="Compact"/>
            </w:pPr>
            <w:r>
              <w:rPr>
                <w:b/>
                <w:bCs/>
              </w:rPr>
              <w:t xml:space="preserve">V</w:t>
            </w:r>
          </w:p>
        </w:tc>
        <w:tc>
          <w:tcPr/>
          <w:p>
            <w:pPr>
              <w:pStyle w:val="Compact"/>
            </w:pPr>
            <w:r>
              <w:t xml:space="preserve">Uni, õhk magamistoas</w:t>
            </w:r>
          </w:p>
        </w:tc>
      </w:tr>
      <w:tr>
        <w:tc>
          <w:tcPr/>
          <w:p>
            <w:pPr>
              <w:pStyle w:val="Compact"/>
            </w:pPr>
            <w:r>
              <w:rPr>
                <w:b/>
                <w:bCs/>
              </w:rPr>
              <w:t xml:space="preserve">AD</w:t>
            </w:r>
          </w:p>
        </w:tc>
        <w:tc>
          <w:tcPr/>
          <w:p>
            <w:pPr>
              <w:pStyle w:val="Compact"/>
            </w:pPr>
            <w:r>
              <w:t xml:space="preserve">Loo checklist — olukorra teadlikkus võib olla „HELK”</w:t>
            </w:r>
          </w:p>
        </w:tc>
      </w:tr>
      <w:tr>
        <w:tc>
          <w:tcPr/>
          <w:p>
            <w:pPr>
              <w:pStyle w:val="Compact"/>
            </w:pPr>
            <w:r>
              <w:rPr>
                <w:b/>
                <w:bCs/>
              </w:rPr>
              <w:t xml:space="preserve">X</w:t>
            </w:r>
          </w:p>
        </w:tc>
        <w:tc>
          <w:tcPr/>
          <w:p>
            <w:pPr>
              <w:pStyle w:val="Compact"/>
            </w:pPr>
            <w:r>
              <w:t xml:space="preserve">OPSEC — ära avalda teiste andmeid</w:t>
            </w:r>
          </w:p>
        </w:tc>
      </w:tr>
      <w:tr>
        <w:tc>
          <w:tcPr/>
          <w:p>
            <w:pPr>
              <w:pStyle w:val="Compact"/>
            </w:pPr>
            <w:r>
              <w:rPr>
                <w:b/>
                <w:bCs/>
              </w:rPr>
              <w:t xml:space="preserve">P</w:t>
            </w:r>
          </w:p>
        </w:tc>
        <w:tc>
          <w:tcPr/>
          <w:p>
            <w:pPr>
              <w:pStyle w:val="Compact"/>
            </w:pPr>
            <w:r>
              <w:t xml:space="preserve">Valideerimine, spordikommentaator</w:t>
            </w:r>
          </w:p>
        </w:tc>
      </w:tr>
      <w:tr>
        <w:tc>
          <w:tcPr/>
          <w:p>
            <w:pPr>
              <w:pStyle w:val="Compact"/>
            </w:pPr>
            <w:r>
              <w:rPr>
                <w:b/>
                <w:bCs/>
              </w:rPr>
              <w:t xml:space="preserve">AC</w:t>
            </w:r>
          </w:p>
        </w:tc>
        <w:tc>
          <w:tcPr/>
          <w:p>
            <w:pPr>
              <w:pStyle w:val="Compact"/>
            </w:pPr>
            <w:r>
              <w:t xml:space="preserve">Omamine, „minu mees”, partnerlus</w:t>
            </w:r>
          </w:p>
        </w:tc>
      </w:tr>
      <w:tr>
        <w:tc>
          <w:tcPr/>
          <w:p>
            <w:pPr>
              <w:pStyle w:val="Compact"/>
            </w:pPr>
            <w:r>
              <w:rPr>
                <w:b/>
                <w:bCs/>
              </w:rPr>
              <w:t xml:space="preserve">Q</w:t>
            </w:r>
          </w:p>
        </w:tc>
        <w:tc>
          <w:tcPr/>
          <w:p>
            <w:pPr>
              <w:pStyle w:val="Compact"/>
            </w:pPr>
            <w:r>
              <w:t xml:space="preserve">GOTWA — ütle partnerile, mida teed</w:t>
            </w:r>
          </w:p>
        </w:tc>
      </w:tr>
      <w:tr>
        <w:tc>
          <w:tcPr/>
          <w:p>
            <w:pPr>
              <w:pStyle w:val="Compact"/>
            </w:pPr>
            <w:r>
              <w:rPr>
                <w:b/>
                <w:bCs/>
              </w:rPr>
              <w:t xml:space="preserve">AA</w:t>
            </w:r>
          </w:p>
        </w:tc>
        <w:tc>
          <w:tcPr/>
          <w:p>
            <w:pPr>
              <w:pStyle w:val="Compact"/>
            </w:pPr>
            <w:r>
              <w:rPr>
                <w:i/>
                <w:iCs/>
              </w:rPr>
              <w:t xml:space="preserve">To heal is to feel</w:t>
            </w:r>
            <w:r>
              <w:t xml:space="preserve"> </w:t>
            </w:r>
            <w:r>
              <w:t xml:space="preserve">— enesega kontakt enne teisi</w:t>
            </w:r>
          </w:p>
        </w:tc>
      </w:tr>
    </w:tbl>
    <w:p>
      <w:r>
        <w:pict>
          <v:rect style="width:0;height:1.5pt" o:hralign="center" o:hrstd="t" o:hr="t"/>
        </w:pict>
      </w:r>
    </w:p>
    <w:bookmarkEnd w:id="1158"/>
    <w:bookmarkStart w:id="1159" w:name="üks-lause-kogu-lisa-ae-kohta"/>
    <w:p>
      <w:pPr>
        <w:pStyle w:val="Heading2"/>
      </w:pPr>
      <w:r>
        <w:rPr>
          <w:rStyle w:val="SectionNumber"/>
        </w:rPr>
        <w:t xml:space="preserve">42.10</w:t>
      </w:r>
      <w:r>
        <w:tab/>
      </w:r>
      <w:r>
        <w:t xml:space="preserve">8. Üks lause kogu Lisa AE kohta</w:t>
      </w:r>
    </w:p>
    <w:p>
      <w:pPr>
        <w:pStyle w:val="BlockText"/>
      </w:pPr>
      <w:r>
        <w:rPr>
          <w:i/>
          <w:iCs/>
        </w:rPr>
        <w:t xml:space="preserve">Mõõda õhu niiskust kodus, ripu 90 sekundit, ventileeri — ja tee</w:t>
      </w:r>
      <w:r>
        <w:rPr>
          <w:i/>
          <w:iCs/>
        </w:rPr>
        <w:t xml:space="preserve"> </w:t>
      </w:r>
      <w:r>
        <w:rPr>
          <w:b/>
          <w:bCs/>
          <w:i/>
          <w:iCs/>
        </w:rPr>
        <w:t xml:space="preserve">üks olukorra teadlikkuse treening</w:t>
      </w:r>
      <w:r>
        <w:rPr>
          <w:i/>
          <w:iCs/>
        </w:rPr>
        <w:t xml:space="preserve"> </w:t>
      </w:r>
      <w:r>
        <w:rPr>
          <w:i/>
          <w:iCs/>
        </w:rPr>
        <w:t xml:space="preserve">päevas: enesega kontakt, üks tõeline märkam, valikuline lause. See ei ole kiitus. See on</w:t>
      </w:r>
      <w:r>
        <w:rPr>
          <w:i/>
          <w:iCs/>
        </w:rPr>
        <w:t xml:space="preserve"> </w:t>
      </w:r>
      <w:r>
        <w:rPr>
          <w:b/>
          <w:bCs/>
          <w:i/>
          <w:iCs/>
        </w:rPr>
        <w:t xml:space="preserve">väike isiklik ülesanne</w:t>
      </w:r>
      <w:r>
        <w:rPr>
          <w:i/>
          <w:iCs/>
        </w:rPr>
        <w:t xml:space="preserve">, et saaksid paremini otsustada — enda jaoks.</w:t>
      </w:r>
    </w:p>
    <w:p>
      <w:r>
        <w:pict>
          <v:rect style="width:0;height:1.5pt" o:hralign="center" o:hrstd="t" o:hr="t"/>
        </w:pict>
      </w:r>
    </w:p>
    <w:p>
      <w:pPr>
        <w:pStyle w:val="FirstParagraph"/>
      </w:pPr>
      <w:r>
        <w:rPr>
          <w:i/>
          <w:iCs/>
        </w:rPr>
        <w:t xml:space="preserve">Lisa AE — Operatsioon „Peegel”. Õhk, liikumine, olukorra teadlikkus (treening). Avalik — jagamine lubatud.</w:t>
      </w:r>
    </w:p>
    <w:bookmarkEnd w:id="1159"/>
    <w:bookmarkEnd w:id="1160"/>
    <w:bookmarkStart w:id="1177" w:name="X5425c067635996a79c8d8f445f4716e4dcf4970"/>
    <w:p>
      <w:pPr>
        <w:pStyle w:val="Heading1"/>
      </w:pPr>
      <w:r>
        <w:rPr>
          <w:rStyle w:val="SectionNumber"/>
        </w:rPr>
        <w:t xml:space="preserve">43</w:t>
      </w:r>
      <w:r>
        <w:tab/>
      </w:r>
      <w:r>
        <w:t xml:space="preserve">Lisa AF — Meeste erektsioon: kuidas see töötab ja „relva puhastamine”</w:t>
      </w:r>
    </w:p>
    <w:p>
      <w:pPr>
        <w:pStyle w:val="FirstParagraph"/>
      </w:pPr>
      <w:r>
        <w:rPr>
          <w:b/>
          <w:bCs/>
        </w:rPr>
        <w:t xml:space="preserve">Operatsioon „Peegel”</w:t>
      </w:r>
      <w:r>
        <w:t xml:space="preserve"> </w:t>
      </w:r>
      <w:r>
        <w:t xml:space="preserve">| Kohustuslik meestele | Põhimõte:</w:t>
      </w:r>
      <w:r>
        <w:t xml:space="preserve"> </w:t>
      </w:r>
      <w:r>
        <w:rPr>
          <w:i/>
          <w:iCs/>
        </w:rPr>
        <w:t xml:space="preserve">meestel on krooniline</w:t>
      </w:r>
      <w:r>
        <w:rPr>
          <w:i/>
          <w:iCs/>
        </w:rPr>
        <w:t xml:space="preserve"> </w:t>
      </w:r>
      <w:r>
        <w:rPr>
          <w:b/>
          <w:bCs/>
          <w:i/>
          <w:iCs/>
        </w:rPr>
        <w:t xml:space="preserve">dis-ease</w:t>
      </w:r>
      <w:r>
        <w:rPr>
          <w:i/>
          <w:iCs/>
        </w:rPr>
        <w:t xml:space="preserve"> </w:t>
      </w:r>
      <w:r>
        <w:rPr>
          <w:i/>
          <w:iCs/>
        </w:rPr>
        <w:t xml:space="preserve">erektsiooniga — mitte alati haigus, vaid</w:t>
      </w:r>
      <w:r>
        <w:rPr>
          <w:i/>
          <w:iCs/>
        </w:rPr>
        <w:t xml:space="preserve"> </w:t>
      </w:r>
      <w:r>
        <w:rPr>
          <w:b/>
          <w:bCs/>
          <w:i/>
          <w:iCs/>
        </w:rPr>
        <w:t xml:space="preserve">ebamugavus, häbi ja teadmatus</w:t>
      </w:r>
      <w:r>
        <w:rPr>
          <w:i/>
          <w:iCs/>
        </w:rPr>
        <w:t xml:space="preserve">. Raviks on teadmine, mitte ainult tablett.</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(2024); Lisa AA, AC, V (uni), AE (õhk), Y (stress), P (trauma); meditsiiniline üldteadmus (perearst, uroloog).</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See ei asenda arsti. Küsi perearstilt või uroloogilt.</w:t>
      </w:r>
    </w:p>
    <w:p>
      <w:pPr>
        <w:pStyle w:val="BlockText"/>
      </w:pPr>
      <w:r>
        <w:rPr>
          <w:i/>
          <w:iCs/>
        </w:rPr>
        <w:t xml:space="preserve">„Sterling Cooper” maailm müüs meestele</w:t>
      </w:r>
      <w:r>
        <w:rPr>
          <w:i/>
          <w:iCs/>
        </w:rPr>
        <w:t xml:space="preserve"> </w:t>
      </w:r>
      <w:r>
        <w:rPr>
          <w:b/>
          <w:bCs/>
          <w:i/>
          <w:iCs/>
        </w:rPr>
        <w:t xml:space="preserve">häbi ja jõudlust</w:t>
      </w:r>
      <w:r>
        <w:rPr>
          <w:i/>
          <w:iCs/>
        </w:rPr>
        <w:t xml:space="preserve"> </w:t>
      </w:r>
      <w:r>
        <w:rPr>
          <w:i/>
          <w:iCs/>
        </w:rPr>
        <w:t xml:space="preserve">— mitte anatoomiat. Sina õpid, kuidas süsteem</w:t>
      </w:r>
      <w:r>
        <w:rPr>
          <w:i/>
          <w:iCs/>
        </w:rPr>
        <w:t xml:space="preserve"> </w:t>
      </w:r>
      <w:r>
        <w:rPr>
          <w:b/>
          <w:bCs/>
          <w:i/>
          <w:iCs/>
        </w:rPr>
        <w:t xml:space="preserve">päriselt</w:t>
      </w:r>
      <w:r>
        <w:rPr>
          <w:i/>
          <w:iCs/>
        </w:rPr>
        <w:t xml:space="preserve"> </w:t>
      </w:r>
      <w:r>
        <w:rPr>
          <w:i/>
          <w:iCs/>
        </w:rPr>
        <w:t xml:space="preserve">töötab.</w:t>
      </w:r>
    </w:p>
    <w:p>
      <w:r>
        <w:pict>
          <v:rect style="width:0;height:1.5pt" o:hralign="center" o:hrstd="t" o:hr="t"/>
        </w:pict>
      </w:r>
    </w:p>
    <w:bookmarkStart w:id="1162" w:name="sterling-cooper-ja-krooniline-dis-ease"/>
    <w:p>
      <w:pPr>
        <w:pStyle w:val="Heading2"/>
      </w:pPr>
      <w:r>
        <w:rPr>
          <w:rStyle w:val="SectionNumber"/>
        </w:rPr>
        <w:t xml:space="preserve">43.1</w:t>
      </w:r>
      <w:r>
        <w:tab/>
      </w:r>
      <w:r>
        <w:t xml:space="preserve">1. Sterling Cooper ja krooniline dis-ease</w:t>
      </w:r>
    </w:p>
    <w:bookmarkStart w:id="1161" w:name="mida-see-tähendab"/>
    <w:p>
      <w:pPr>
        <w:pStyle w:val="Heading3"/>
      </w:pPr>
      <w:r>
        <w:rPr>
          <w:rStyle w:val="SectionNumber"/>
        </w:rPr>
        <w:t xml:space="preserve">43.1.1</w:t>
      </w:r>
      <w:r>
        <w:tab/>
      </w:r>
      <w:r>
        <w:t xml:space="preserve">Mida see tähendab</w:t>
      </w:r>
    </w:p>
    <w:p>
      <w:pPr>
        <w:pStyle w:val="FirstParagraph"/>
      </w:pPr>
      <w:r>
        <w:rPr>
          <w:b/>
          <w:bCs/>
        </w:rPr>
        <w:t xml:space="preserve">Sterling Cooper</w:t>
      </w:r>
      <w:r>
        <w:t xml:space="preserve"> </w:t>
      </w:r>
      <w:r>
        <w:t xml:space="preserve">(</w:t>
      </w:r>
      <w:r>
        <w:rPr>
          <w:i/>
          <w:iCs/>
        </w:rPr>
        <w:t xml:space="preserve">Mad Men</w:t>
      </w:r>
      <w:r>
        <w:t xml:space="preserve"> </w:t>
      </w:r>
      <w:r>
        <w:t xml:space="preserve">reklaamiagentuur) sümboliseerib tööstust, mis</w:t>
      </w:r>
      <w:r>
        <w:t xml:space="preserve"> </w:t>
      </w:r>
      <w:r>
        <w:rPr>
          <w:b/>
          <w:bCs/>
        </w:rPr>
        <w:t xml:space="preserve">müüb probleemi</w:t>
      </w:r>
      <w:r>
        <w:t xml:space="preserve">, mitte teadmist: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Müüakse</w:t>
            </w:r>
          </w:p>
        </w:tc>
        <w:tc>
          <w:tcPr/>
          <w:p>
            <w:pPr>
              <w:pStyle w:val="Compact"/>
            </w:pPr>
            <w:r>
              <w:t xml:space="preserve">Ei müüda</w:t>
            </w:r>
          </w:p>
        </w:tc>
      </w:tr>
      <w:tr>
        <w:tc>
          <w:tcPr/>
          <w:p>
            <w:pPr>
              <w:pStyle w:val="Compact"/>
            </w:pPr>
            <w:r>
              <w:t xml:space="preserve">„Sa pead olema alati valmis”</w:t>
            </w:r>
          </w:p>
        </w:tc>
        <w:tc>
          <w:tcPr/>
          <w:p>
            <w:pPr>
              <w:pStyle w:val="Compact"/>
            </w:pPr>
            <w:r>
              <w:t xml:space="preserve">Kuidas erektsioon</w:t>
            </w:r>
            <w:r>
              <w:t xml:space="preserve"> </w:t>
            </w:r>
            <w:r>
              <w:rPr>
                <w:b/>
                <w:bCs/>
              </w:rPr>
              <w:t xml:space="preserve">tegelikult</w:t>
            </w:r>
            <w:r>
              <w:t xml:space="preserve"> </w:t>
            </w:r>
            <w:r>
              <w:t xml:space="preserve">tekib</w:t>
            </w:r>
          </w:p>
        </w:tc>
      </w:tr>
      <w:tr>
        <w:tc>
          <w:tcPr/>
          <w:p>
            <w:pPr>
              <w:pStyle w:val="Compact"/>
            </w:pPr>
            <w:r>
              <w:t xml:space="preserve">Viagra / jõudlus kui identiteet</w:t>
            </w:r>
          </w:p>
        </w:tc>
        <w:tc>
          <w:tcPr/>
          <w:p>
            <w:pPr>
              <w:pStyle w:val="Compact"/>
            </w:pPr>
            <w:r>
              <w:t xml:space="preserve">Uni, stress, suhe, vereringe</w:t>
            </w:r>
          </w:p>
        </w:tc>
      </w:tr>
      <w:tr>
        <w:tc>
          <w:tcPr/>
          <w:p>
            <w:pPr>
              <w:pStyle w:val="Compact"/>
            </w:pPr>
            <w:r>
              <w:t xml:space="preserve">Häbi ja salajasus</w:t>
            </w:r>
          </w:p>
        </w:tc>
        <w:tc>
          <w:tcPr/>
          <w:p>
            <w:pPr>
              <w:pStyle w:val="Compact"/>
            </w:pPr>
            <w:r>
              <w:t xml:space="preserve">Aus vestlus partneriga</w:t>
            </w:r>
          </w:p>
        </w:tc>
      </w:tr>
      <w:tr>
        <w:tc>
          <w:tcPr/>
          <w:p>
            <w:pPr>
              <w:pStyle w:val="Compact"/>
            </w:pPr>
            <w:r>
              <w:t xml:space="preserve">Porr kui õpetaja</w:t>
            </w:r>
          </w:p>
        </w:tc>
        <w:tc>
          <w:tcPr/>
          <w:p>
            <w:pPr>
              <w:pStyle w:val="Compact"/>
            </w:pPr>
            <w:r>
              <w:rPr>
                <w:i/>
                <w:iCs/>
              </w:rPr>
              <w:t xml:space="preserve">Intiimsuse atlas</w:t>
            </w:r>
            <w:r>
              <w:t xml:space="preserve"> </w:t>
            </w:r>
            <w:r>
              <w:t xml:space="preserve">ja keha teadus</w:t>
            </w:r>
          </w:p>
        </w:tc>
      </w:tr>
    </w:tbl>
    <w:p>
      <w:pPr>
        <w:pStyle w:val="BodyText"/>
      </w:pPr>
      <w:r>
        <w:rPr>
          <w:b/>
          <w:bCs/>
        </w:rPr>
        <w:t xml:space="preserve">Dis-ease</w:t>
      </w:r>
      <w:r>
        <w:t xml:space="preserve"> </w:t>
      </w:r>
      <w:r>
        <w:t xml:space="preserve">=</w:t>
      </w:r>
      <w:r>
        <w:t xml:space="preserve"> </w:t>
      </w:r>
      <w:r>
        <w:rPr>
          <w:b/>
          <w:bCs/>
        </w:rPr>
        <w:t xml:space="preserve">ebamugavus</w:t>
      </w:r>
      <w:r>
        <w:t xml:space="preserve"> </w:t>
      </w:r>
      <w:r>
        <w:t xml:space="preserve">(inglise</w:t>
      </w:r>
      <w:r>
        <w:t xml:space="preserve"> </w:t>
      </w:r>
      <w:r>
        <w:rPr>
          <w:i/>
          <w:iCs/>
        </w:rPr>
        <w:t xml:space="preserve">dis-ease</w:t>
      </w:r>
      <w:r>
        <w:t xml:space="preserve"> </w:t>
      </w:r>
      <w:r>
        <w:t xml:space="preserve">— „mitte-kergus”), mitte alati diagnoos: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Sümptom</w:t>
            </w:r>
          </w:p>
        </w:tc>
        <w:tc>
          <w:tcPr/>
          <w:p>
            <w:pPr>
              <w:pStyle w:val="Compact"/>
            </w:pPr>
            <w:r>
              <w:t xml:space="preserve">Sageli tegelik juur</w:t>
            </w:r>
          </w:p>
        </w:tc>
      </w:tr>
      <w:tr>
        <w:tc>
          <w:tcPr/>
          <w:p>
            <w:pPr>
              <w:pStyle w:val="Compact"/>
            </w:pPr>
            <w:r>
              <w:t xml:space="preserve">„Ei tõsta” stressis</w:t>
            </w:r>
          </w:p>
        </w:tc>
        <w:tc>
          <w:tcPr/>
          <w:p>
            <w:pPr>
              <w:pStyle w:val="Compact"/>
            </w:pPr>
            <w:r>
              <w:t xml:space="preserve">Sümpatiline närvisüsteem —</w:t>
            </w:r>
            <w:r>
              <w:t xml:space="preserve"> </w:t>
            </w:r>
            <w:r>
              <w:rPr>
                <w:b/>
                <w:bCs/>
              </w:rPr>
              <w:t xml:space="preserve">lahingu/režiim</w:t>
            </w:r>
            <w:r>
              <w:t xml:space="preserve"> </w:t>
            </w:r>
            <w:r>
              <w:t xml:space="preserve">(Lisa P)</w:t>
            </w:r>
          </w:p>
        </w:tc>
      </w:tr>
      <w:tr>
        <w:tc>
          <w:tcPr/>
          <w:p>
            <w:pPr>
              <w:pStyle w:val="Compact"/>
            </w:pPr>
            <w:r>
              <w:t xml:space="preserve">Porn + reaalsus ei klapi</w:t>
            </w:r>
          </w:p>
        </w:tc>
        <w:tc>
          <w:tcPr/>
          <w:p>
            <w:pPr>
              <w:pStyle w:val="Compact"/>
            </w:pPr>
            <w:r>
              <w:t xml:space="preserve">Dopamiini üleküllus, vale ootus</w:t>
            </w:r>
          </w:p>
        </w:tc>
      </w:tr>
      <w:tr>
        <w:tc>
          <w:tcPr/>
          <w:p>
            <w:pPr>
              <w:pStyle w:val="Compact"/>
            </w:pPr>
            <w:r>
              <w:t xml:space="preserve">Häbi rääkida</w:t>
            </w:r>
          </w:p>
        </w:tc>
        <w:tc>
          <w:tcPr/>
          <w:p>
            <w:pPr>
              <w:pStyle w:val="Compact"/>
            </w:pPr>
            <w:r>
              <w:t xml:space="preserve">Sterling Cooperi mudel: mees peab</w:t>
            </w:r>
            <w:r>
              <w:t xml:space="preserve"> </w:t>
            </w:r>
            <w:r>
              <w:rPr>
                <w:b/>
                <w:bCs/>
              </w:rPr>
              <w:t xml:space="preserve">vaikima</w:t>
            </w:r>
          </w:p>
        </w:tc>
      </w:tr>
      <w:tr>
        <w:tc>
          <w:tcPr/>
          <w:p>
            <w:pPr>
              <w:pStyle w:val="Compact"/>
            </w:pPr>
            <w:r>
              <w:t xml:space="preserve">Tablett ilma muuta</w:t>
            </w:r>
          </w:p>
        </w:tc>
        <w:tc>
          <w:tcPr/>
          <w:p>
            <w:pPr>
              <w:pStyle w:val="Compact"/>
            </w:pPr>
            <w:r>
              <w:t xml:space="preserve">Sümptom, mitte uni/toit/suhe</w:t>
            </w:r>
          </w:p>
        </w:tc>
      </w:tr>
      <w:tr>
        <w:tc>
          <w:tcPr/>
          <w:p>
            <w:pPr>
              <w:pStyle w:val="Compact"/>
            </w:pPr>
            <w:r>
              <w:t xml:space="preserve">Partner süüdistab / mees sulgub</w:t>
            </w:r>
          </w:p>
        </w:tc>
        <w:tc>
          <w:tcPr/>
          <w:p>
            <w:pPr>
              <w:pStyle w:val="Compact"/>
            </w:pPr>
            <w:r>
              <w:t xml:space="preserve">Lisa AC — võim, mitte ainult „riist”</w:t>
            </w:r>
          </w:p>
        </w:tc>
      </w:tr>
    </w:tbl>
    <w:p>
      <w:pPr>
        <w:pStyle w:val="BlockText"/>
      </w:pPr>
      <w:r>
        <w:rPr>
          <w:i/>
          <w:iCs/>
        </w:rPr>
        <w:t xml:space="preserve">Mehed ei ole „katki”. Neil on sageli</w:t>
      </w:r>
      <w:r>
        <w:rPr>
          <w:i/>
          <w:iCs/>
        </w:rPr>
        <w:t xml:space="preserve"> </w:t>
      </w:r>
      <w:r>
        <w:rPr>
          <w:b/>
          <w:bCs/>
          <w:i/>
          <w:iCs/>
        </w:rPr>
        <w:t xml:space="preserve">vale info</w:t>
      </w:r>
      <w:r>
        <w:rPr>
          <w:i/>
          <w:iCs/>
        </w:rPr>
        <w:t xml:space="preserve"> </w:t>
      </w:r>
      <w:r>
        <w:rPr>
          <w:i/>
          <w:iCs/>
        </w:rPr>
        <w:t xml:space="preserve">ja</w:t>
      </w:r>
      <w:r>
        <w:rPr>
          <w:i/>
          <w:iCs/>
        </w:rPr>
        <w:t xml:space="preserve"> </w:t>
      </w:r>
      <w:r>
        <w:rPr>
          <w:b/>
          <w:bCs/>
          <w:i/>
          <w:iCs/>
        </w:rPr>
        <w:t xml:space="preserve">vale surve</w:t>
      </w:r>
      <w:r>
        <w:rPr>
          <w:i/>
          <w:iCs/>
        </w:rPr>
        <w:t xml:space="preserve">.</w:t>
      </w:r>
    </w:p>
    <w:p>
      <w:r>
        <w:pict>
          <v:rect style="width:0;height:1.5pt" o:hralign="center" o:hrstd="t" o:hr="t"/>
        </w:pict>
      </w:r>
    </w:p>
    <w:bookmarkEnd w:id="1161"/>
    <w:bookmarkEnd w:id="1162"/>
    <w:bookmarkStart w:id="1166" w:name="kuidas-erektsioon-töötab-lihtne-skeem"/>
    <w:p>
      <w:pPr>
        <w:pStyle w:val="Heading2"/>
      </w:pPr>
      <w:r>
        <w:rPr>
          <w:rStyle w:val="SectionNumber"/>
        </w:rPr>
        <w:t xml:space="preserve">43.2</w:t>
      </w:r>
      <w:r>
        <w:tab/>
      </w:r>
      <w:r>
        <w:t xml:space="preserve">2. Kuidas erektsioon töötab — lihtne skeem</w:t>
      </w:r>
    </w:p>
    <w:bookmarkStart w:id="1163" w:name="a.-füüsiline-ahel-üldine"/>
    <w:p>
      <w:pPr>
        <w:pStyle w:val="Heading3"/>
      </w:pPr>
      <w:r>
        <w:rPr>
          <w:rStyle w:val="SectionNumber"/>
        </w:rPr>
        <w:t xml:space="preserve">43.2.1</w:t>
      </w:r>
      <w:r>
        <w:tab/>
      </w:r>
      <w:r>
        <w:t xml:space="preserve">A. Füüsiline ahel (üldine)</w:t>
      </w:r>
    </w:p>
    <w:p>
      <w:pPr>
        <w:pStyle w:val="SourceCode"/>
      </w:pPr>
      <w:r>
        <w:rPr>
          <w:rStyle w:val="VerbatimChar"/>
        </w:rPr>
        <w:t xml:space="preserve">Aju + sensoorika → närvisignaal → veresooned peenises laienevad →</w:t>
      </w:r>
      <w:r>
        <w:br/>
      </w:r>
      <w:r>
        <w:rPr>
          <w:rStyle w:val="VerbatimChar"/>
        </w:rPr>
        <w:t xml:space="preserve">veri voolab sisse → peenisekude täitub → erektsioon</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Lämmastikoksiid (NO)</w:t>
            </w:r>
          </w:p>
        </w:tc>
        <w:tc>
          <w:tcPr/>
          <w:p>
            <w:pPr>
              <w:pStyle w:val="Compact"/>
            </w:pPr>
            <w:r>
              <w:t xml:space="preserve">Lõdvestab veresoonte seinu — veri saab sisse</w:t>
            </w:r>
          </w:p>
        </w:tc>
      </w:tr>
      <w:tr>
        <w:tc>
          <w:tcPr/>
          <w:p>
            <w:pPr>
              <w:pStyle w:val="Compact"/>
            </w:pPr>
            <w:r>
              <w:rPr>
                <w:b/>
                <w:bCs/>
              </w:rPr>
              <w:t xml:space="preserve">Testosteroon</w:t>
            </w:r>
          </w:p>
        </w:tc>
        <w:tc>
          <w:tcPr/>
          <w:p>
            <w:pPr>
              <w:pStyle w:val="Compact"/>
            </w:pPr>
            <w:r>
              <w:t xml:space="preserve">Libiido, üldine tahe — mitte „lüliti” igal hetkel</w:t>
            </w:r>
          </w:p>
        </w:tc>
      </w:tr>
      <w:tr>
        <w:tc>
          <w:tcPr/>
          <w:p>
            <w:pPr>
              <w:pStyle w:val="Compact"/>
            </w:pPr>
            <w:r>
              <w:rPr>
                <w:b/>
                <w:bCs/>
              </w:rPr>
              <w:t xml:space="preserve">Veed ja vereringe</w:t>
            </w:r>
          </w:p>
        </w:tc>
        <w:tc>
          <w:tcPr/>
          <w:p>
            <w:pPr>
              <w:pStyle w:val="Compact"/>
            </w:pPr>
            <w:r>
              <w:t xml:space="preserve">Ilma vereringeta ei püsi</w:t>
            </w:r>
          </w:p>
        </w:tc>
      </w:tr>
      <w:tr>
        <w:tc>
          <w:tcPr/>
          <w:p>
            <w:pPr>
              <w:pStyle w:val="Compact"/>
            </w:pPr>
            <w:r>
              <w:rPr>
                <w:b/>
                <w:bCs/>
              </w:rPr>
              <w:t xml:space="preserve">Unearterite tervis</w:t>
            </w:r>
          </w:p>
        </w:tc>
        <w:tc>
          <w:tcPr/>
          <w:p>
            <w:pPr>
              <w:pStyle w:val="Compact"/>
            </w:pPr>
            <w:r>
              <w:t xml:space="preserve">Erektsioon on sageli</w:t>
            </w:r>
            <w:r>
              <w:t xml:space="preserve"> </w:t>
            </w:r>
            <w:r>
              <w:rPr>
                <w:b/>
                <w:bCs/>
              </w:rPr>
              <w:t xml:space="preserve">esimene hoiatus</w:t>
            </w:r>
            <w:r>
              <w:t xml:space="preserve"> </w:t>
            </w:r>
            <w:r>
              <w:t xml:space="preserve">südame-veresoonkonna kohta</w:t>
            </w:r>
          </w:p>
        </w:tc>
      </w:tr>
    </w:tbl>
    <w:bookmarkEnd w:id="1163"/>
    <w:bookmarkStart w:id="1164" w:name="b.-kaks-närvisüsteemi-see-on-kriitiline"/>
    <w:p>
      <w:pPr>
        <w:pStyle w:val="Heading3"/>
      </w:pPr>
      <w:r>
        <w:rPr>
          <w:rStyle w:val="SectionNumber"/>
        </w:rPr>
        <w:t xml:space="preserve">43.2.2</w:t>
      </w:r>
      <w:r>
        <w:tab/>
      </w:r>
      <w:r>
        <w:t xml:space="preserve">B. Kaks närvisüsteemi — see on kriitiline</w:t>
      </w:r>
    </w:p>
    <w:tbl>
      <w:tblPr>
        <w:tblStyle w:val="Table"/>
        <w:tblW w:type="pct" w:w="5000"/>
        <w:tblLayout w:type="fixed"/>
        <w:tblLook w:firstRow="1" w:lastRow="0" w:firstColumn="0" w:lastColumn="0" w:noHBand="0" w:noVBand="0" w:val="0020"/>
      </w:tblPr>
      <w:tblGrid>
        <w:gridCol w:w="1863"/>
        <w:gridCol w:w="3261"/>
        <w:gridCol w:w="2795"/>
      </w:tblGrid>
      <w:tr>
        <w:trPr>
          <w:tblHeader w:val="on"/>
        </w:trPr>
        <w:tc>
          <w:tcPr/>
          <w:p>
            <w:pPr>
              <w:pStyle w:val="Compact"/>
            </w:pPr>
            <w:r>
              <w:t xml:space="preserve">Režiim</w:t>
            </w:r>
          </w:p>
        </w:tc>
        <w:tc>
          <w:tcPr/>
          <w:p>
            <w:pPr>
              <w:pStyle w:val="Compact"/>
            </w:pPr>
            <w:r>
              <w:t xml:space="preserve">Närvisüsteem</w:t>
            </w:r>
          </w:p>
        </w:tc>
        <w:tc>
          <w:tcPr/>
          <w:p>
            <w:pPr>
              <w:pStyle w:val="Compact"/>
            </w:pPr>
            <w:r>
              <w:t xml:space="preserve">Erektsioon</w:t>
            </w:r>
          </w:p>
        </w:tc>
      </w:tr>
      <w:tr>
        <w:tc>
          <w:tcPr/>
          <w:p>
            <w:pPr>
              <w:pStyle w:val="Compact"/>
            </w:pPr>
            <w:r>
              <w:rPr>
                <w:b/>
                <w:bCs/>
              </w:rPr>
              <w:t xml:space="preserve">Turvalisus, aeg, puudutus</w:t>
            </w:r>
          </w:p>
        </w:tc>
        <w:tc>
          <w:tcPr/>
          <w:p>
            <w:pPr>
              <w:pStyle w:val="Compact"/>
            </w:pPr>
            <w:r>
              <w:t xml:space="preserve">Parasümpaatiline („puhka ja seedi”)</w:t>
            </w:r>
          </w:p>
        </w:tc>
        <w:tc>
          <w:tcPr/>
          <w:p>
            <w:pPr>
              <w:pStyle w:val="Compact"/>
            </w:pPr>
            <w:r>
              <w:rPr>
                <w:b/>
                <w:bCs/>
              </w:rPr>
              <w:t xml:space="preserve">Sobib</w:t>
            </w:r>
            <w:r>
              <w:t xml:space="preserve"> </w:t>
            </w:r>
            <w:r>
              <w:t xml:space="preserve">— keha lubab vere sisse</w:t>
            </w:r>
          </w:p>
        </w:tc>
      </w:tr>
      <w:tr>
        <w:tc>
          <w:tcPr/>
          <w:p>
            <w:pPr>
              <w:pStyle w:val="Compact"/>
            </w:pPr>
            <w:r>
              <w:rPr>
                <w:b/>
                <w:bCs/>
              </w:rPr>
              <w:t xml:space="preserve">Stress, hirm, häbi, kiirus</w:t>
            </w:r>
          </w:p>
        </w:tc>
        <w:tc>
          <w:tcPr/>
          <w:p>
            <w:pPr>
              <w:pStyle w:val="Compact"/>
            </w:pPr>
            <w:r>
              <w:t xml:space="preserve">Sümpaatiline („võitle või põgene”)</w:t>
            </w:r>
          </w:p>
        </w:tc>
        <w:tc>
          <w:tcPr/>
          <w:p>
            <w:pPr>
              <w:pStyle w:val="Compact"/>
            </w:pPr>
            <w:r>
              <w:rPr>
                <w:b/>
                <w:bCs/>
              </w:rPr>
              <w:t xml:space="preserve">Blokeerib</w:t>
            </w:r>
            <w:r>
              <w:t xml:space="preserve"> </w:t>
            </w:r>
            <w:r>
              <w:t xml:space="preserve">— veri läheb mujale (lihased, süda)</w:t>
            </w:r>
          </w:p>
        </w:tc>
      </w:tr>
    </w:tbl>
    <w:p>
      <w:pPr>
        <w:pStyle w:val="BodyText"/>
      </w:pPr>
      <w:r>
        <w:rPr>
          <w:b/>
          <w:bCs/>
        </w:rPr>
        <w:t xml:space="preserve">Lisa P:</w:t>
      </w:r>
      <w:r>
        <w:t xml:space="preserve"> </w:t>
      </w:r>
      <w:r>
        <w:t xml:space="preserve">trauma, ässitaja, vaidlus enne magamist =</w:t>
      </w:r>
      <w:r>
        <w:t xml:space="preserve"> </w:t>
      </w:r>
      <w:r>
        <w:rPr>
          <w:b/>
          <w:bCs/>
        </w:rPr>
        <w:t xml:space="preserve">sümpaatiline</w:t>
      </w:r>
      <w:r>
        <w:t xml:space="preserve">. Keha ei „eita” sind — ta</w:t>
      </w:r>
      <w:r>
        <w:t xml:space="preserve"> </w:t>
      </w:r>
      <w:r>
        <w:rPr>
          <w:b/>
          <w:bCs/>
        </w:rPr>
        <w:t xml:space="preserve">kaitseb</w:t>
      </w:r>
      <w:r>
        <w:t xml:space="preserve">.</w:t>
      </w:r>
    </w:p>
    <w:p>
      <w:pPr>
        <w:pStyle w:val="BodyText"/>
      </w:pPr>
      <w:r>
        <w:rPr>
          <w:b/>
          <w:bCs/>
        </w:rPr>
        <w:t xml:space="preserve">Lisa V:</w:t>
      </w:r>
      <w:r>
        <w:t xml:space="preserve"> </w:t>
      </w:r>
      <w:r>
        <w:t xml:space="preserve">uni puudus = rohkem kortisooli, halvem vereringe, halvem erektsioon.</w:t>
      </w:r>
    </w:p>
    <w:p>
      <w:pPr>
        <w:pStyle w:val="BodyText"/>
      </w:pPr>
      <w:r>
        <w:rPr>
          <w:b/>
          <w:bCs/>
        </w:rPr>
        <w:t xml:space="preserve">Lisa AE:</w:t>
      </w:r>
      <w:r>
        <w:t xml:space="preserve"> </w:t>
      </w:r>
      <w:r>
        <w:t xml:space="preserve">kuiv õhk, CO₂, liikumatus = halvem otsustusvõime ja keha funktsioon.</w:t>
      </w:r>
    </w:p>
    <w:bookmarkEnd w:id="1164"/>
    <w:bookmarkStart w:id="1165" w:name="c.-mida-erektsioon-ei-ole"/>
    <w:p>
      <w:pPr>
        <w:pStyle w:val="Heading3"/>
      </w:pPr>
      <w:r>
        <w:rPr>
          <w:rStyle w:val="SectionNumber"/>
        </w:rPr>
        <w:t xml:space="preserve">43.2.3</w:t>
      </w:r>
      <w:r>
        <w:tab/>
      </w:r>
      <w:r>
        <w:t xml:space="preserve">C. Mida erektsioon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Müüt</w:t>
            </w:r>
          </w:p>
        </w:tc>
        <w:tc>
          <w:tcPr/>
          <w:p>
            <w:pPr>
              <w:pStyle w:val="Compact"/>
            </w:pPr>
            <w:r>
              <w:t xml:space="preserve">Tõde</w:t>
            </w:r>
          </w:p>
        </w:tc>
      </w:tr>
      <w:tr>
        <w:tc>
          <w:tcPr/>
          <w:p>
            <w:pPr>
              <w:pStyle w:val="Compact"/>
            </w:pPr>
            <w:r>
              <w:t xml:space="preserve">„Mees peab alati tahtma”</w:t>
            </w:r>
          </w:p>
        </w:tc>
        <w:tc>
          <w:tcPr/>
          <w:p>
            <w:pPr>
              <w:pStyle w:val="Compact"/>
            </w:pPr>
            <w:r>
              <w:t xml:space="preserve">Libiido kõigub — uni, stress, suhe</w:t>
            </w:r>
          </w:p>
        </w:tc>
      </w:tr>
      <w:tr>
        <w:tc>
          <w:tcPr/>
          <w:p>
            <w:pPr>
              <w:pStyle w:val="Compact"/>
            </w:pPr>
            <w:r>
              <w:t xml:space="preserve">„Kui ei tõsta, ei ole mees”</w:t>
            </w:r>
          </w:p>
        </w:tc>
        <w:tc>
          <w:tcPr/>
          <w:p>
            <w:pPr>
              <w:pStyle w:val="Compact"/>
            </w:pPr>
            <w:r>
              <w:t xml:space="preserve">Keha signaal — vaata juurt</w:t>
            </w:r>
          </w:p>
        </w:tc>
      </w:tr>
      <w:tr>
        <w:tc>
          <w:tcPr/>
          <w:p>
            <w:pPr>
              <w:pStyle w:val="Compact"/>
            </w:pPr>
            <w:r>
              <w:t xml:space="preserve">„Porr on standard”</w:t>
            </w:r>
          </w:p>
        </w:tc>
        <w:tc>
          <w:tcPr/>
          <w:p>
            <w:pPr>
              <w:pStyle w:val="Compact"/>
            </w:pPr>
            <w:r>
              <w:t xml:space="preserve">Vale kalibreerimine (Lisa AA)</w:t>
            </w:r>
          </w:p>
        </w:tc>
      </w:tr>
      <w:tr>
        <w:tc>
          <w:tcPr/>
          <w:p>
            <w:pPr>
              <w:pStyle w:val="Compact"/>
            </w:pPr>
            <w:r>
              <w:t xml:space="preserve">„Üks tablett lahendab”</w:t>
            </w:r>
          </w:p>
        </w:tc>
        <w:tc>
          <w:tcPr/>
          <w:p>
            <w:pPr>
              <w:pStyle w:val="Compact"/>
            </w:pPr>
            <w:r>
              <w:t xml:space="preserve">Võib aidata — aga</w:t>
            </w:r>
            <w:r>
              <w:t xml:space="preserve"> </w:t>
            </w:r>
            <w:r>
              <w:rPr>
                <w:b/>
                <w:bCs/>
              </w:rPr>
              <w:t xml:space="preserve">ei asenda</w:t>
            </w:r>
            <w:r>
              <w:t xml:space="preserve"> </w:t>
            </w:r>
            <w:r>
              <w:t xml:space="preserve">eluviisi</w:t>
            </w:r>
          </w:p>
        </w:tc>
      </w:tr>
      <w:tr>
        <w:tc>
          <w:tcPr/>
          <w:p>
            <w:pPr>
              <w:pStyle w:val="Compact"/>
            </w:pPr>
            <w:r>
              <w:t xml:space="preserve">„See on ainult vanus”</w:t>
            </w:r>
          </w:p>
        </w:tc>
        <w:tc>
          <w:tcPr/>
          <w:p>
            <w:pPr>
              <w:pStyle w:val="Compact"/>
            </w:pPr>
            <w:r>
              <w:t xml:space="preserve">Noored mehedki — stress, porn, uni</w:t>
            </w:r>
          </w:p>
        </w:tc>
      </w:tr>
    </w:tbl>
    <w:p>
      <w:r>
        <w:pict>
          <v:rect style="width:0;height:1.5pt" o:hralign="center" o:hrstd="t" o:hr="t"/>
        </w:pict>
      </w:r>
    </w:p>
    <w:bookmarkEnd w:id="1165"/>
    <w:bookmarkEnd w:id="1166"/>
    <w:bookmarkStart w:id="1171" w:name="puhasta-relva-sop-hügieen-hooldus"/>
    <w:p>
      <w:pPr>
        <w:pStyle w:val="Heading2"/>
      </w:pPr>
      <w:r>
        <w:rPr>
          <w:rStyle w:val="SectionNumber"/>
        </w:rPr>
        <w:t xml:space="preserve">43.3</w:t>
      </w:r>
      <w:r>
        <w:tab/>
      </w:r>
      <w:r>
        <w:t xml:space="preserve">3. „Puhasta relva” — SOP (hügieen + hooldus)</w:t>
      </w:r>
    </w:p>
    <w:p>
      <w:pPr>
        <w:pStyle w:val="FirstParagraph"/>
      </w:pPr>
      <w:r>
        <w:rPr>
          <w:i/>
          <w:iCs/>
        </w:rPr>
        <w:t xml:space="preserve">Operatsiooniline metafoor: relv nõuab</w:t>
      </w:r>
      <w:r>
        <w:rPr>
          <w:i/>
          <w:iCs/>
        </w:rPr>
        <w:t xml:space="preserve"> </w:t>
      </w:r>
      <w:r>
        <w:rPr>
          <w:b/>
          <w:bCs/>
          <w:i/>
          <w:iCs/>
        </w:rPr>
        <w:t xml:space="preserve">puhastamist, hooldust ja õiget ladustamist</w:t>
      </w:r>
      <w:r>
        <w:rPr>
          <w:i/>
          <w:iCs/>
        </w:rPr>
        <w:t xml:space="preserve"> </w:t>
      </w:r>
      <w:r>
        <w:rPr>
          <w:i/>
          <w:iCs/>
        </w:rPr>
        <w:t xml:space="preserve">— mitte ainult laskmist.</w:t>
      </w:r>
    </w:p>
    <w:bookmarkStart w:id="1167" w:name="plokk-a-füüsiline-puhastus-igapäevane"/>
    <w:p>
      <w:pPr>
        <w:pStyle w:val="Heading3"/>
      </w:pPr>
      <w:r>
        <w:rPr>
          <w:rStyle w:val="SectionNumber"/>
        </w:rPr>
        <w:t xml:space="preserve">43.3.1</w:t>
      </w:r>
      <w:r>
        <w:tab/>
      </w:r>
      <w:r>
        <w:t xml:space="preserve">Plokk A — Füüsiline puhastus (igapäevane)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Pesemine</w:t>
            </w:r>
            <w:r>
              <w:t xml:space="preserve"> </w:t>
            </w:r>
            <w:r>
              <w:t xml:space="preserve">1× päevas sooja veega — õrn seebivaba või pH-sobiv pesuaine</w:t>
            </w:r>
          </w:p>
        </w:tc>
      </w:tr>
      <w:tr>
        <w:tc>
          <w:tcPr/>
          <w:p>
            <w:pPr>
              <w:pStyle w:val="Compact"/>
            </w:pPr>
            <w:r>
              <w:t xml:space="preserve">2</w:t>
            </w:r>
          </w:p>
        </w:tc>
        <w:tc>
          <w:tcPr/>
          <w:p>
            <w:pPr>
              <w:pStyle w:val="Compact"/>
            </w:pPr>
            <w:r>
              <w:rPr>
                <w:b/>
                <w:bCs/>
              </w:rPr>
              <w:t xml:space="preserve">Eemalda higi ja uriin</w:t>
            </w:r>
            <w:r>
              <w:t xml:space="preserve"> </w:t>
            </w:r>
            <w:r>
              <w:t xml:space="preserve">— eriti pärast trenni ja seksi</w:t>
            </w:r>
          </w:p>
        </w:tc>
      </w:tr>
      <w:tr>
        <w:tc>
          <w:tcPr/>
          <w:p>
            <w:pPr>
              <w:pStyle w:val="Compact"/>
            </w:pPr>
            <w:r>
              <w:t xml:space="preserve">3</w:t>
            </w:r>
          </w:p>
        </w:tc>
        <w:tc>
          <w:tcPr/>
          <w:p>
            <w:pPr>
              <w:pStyle w:val="Compact"/>
            </w:pPr>
            <w:r>
              <w:rPr>
                <w:b/>
                <w:bCs/>
              </w:rPr>
              <w:t xml:space="preserve">Eesnahk (kui on)</w:t>
            </w:r>
            <w:r>
              <w:t xml:space="preserve"> </w:t>
            </w:r>
            <w:r>
              <w:t xml:space="preserve">— tõmba tagasi õrnalt duši all, loputa,</w:t>
            </w:r>
            <w:r>
              <w:t xml:space="preserve"> </w:t>
            </w:r>
            <w:r>
              <w:rPr>
                <w:b/>
                <w:bCs/>
              </w:rPr>
              <w:t xml:space="preserve">kuivata</w:t>
            </w:r>
            <w:r>
              <w:t xml:space="preserve"> </w:t>
            </w:r>
            <w:r>
              <w:t xml:space="preserve">(niiskus = ärritus, seen)</w:t>
            </w:r>
          </w:p>
        </w:tc>
      </w:tr>
      <w:tr>
        <w:tc>
          <w:tcPr/>
          <w:p>
            <w:pPr>
              <w:pStyle w:val="Compact"/>
            </w:pPr>
            <w:r>
              <w:t xml:space="preserve">4</w:t>
            </w:r>
          </w:p>
        </w:tc>
        <w:tc>
          <w:tcPr/>
          <w:p>
            <w:pPr>
              <w:pStyle w:val="Compact"/>
            </w:pPr>
            <w:r>
              <w:rPr>
                <w:b/>
                <w:bCs/>
              </w:rPr>
              <w:t xml:space="preserve">Ära kasuta</w:t>
            </w:r>
            <w:r>
              <w:t xml:space="preserve"> </w:t>
            </w:r>
            <w:r>
              <w:t xml:space="preserve">kangeid seepe, lõhnaõlisid peenisele — ärritab limaskesta</w:t>
            </w:r>
          </w:p>
        </w:tc>
      </w:tr>
      <w:tr>
        <w:tc>
          <w:tcPr/>
          <w:p>
            <w:pPr>
              <w:pStyle w:val="Compact"/>
            </w:pPr>
            <w:r>
              <w:t xml:space="preserve">5</w:t>
            </w:r>
          </w:p>
        </w:tc>
        <w:tc>
          <w:tcPr/>
          <w:p>
            <w:pPr>
              <w:pStyle w:val="Compact"/>
            </w:pPr>
            <w:r>
              <w:rPr>
                <w:b/>
                <w:bCs/>
              </w:rPr>
              <w:t xml:space="preserve">Aluspesu</w:t>
            </w:r>
            <w:r>
              <w:t xml:space="preserve"> </w:t>
            </w:r>
            <w:r>
              <w:t xml:space="preserve">— puhas, mitte liiga kuum (mõjutab spermatogeneesi soojusega)</w:t>
            </w:r>
          </w:p>
        </w:tc>
      </w:tr>
      <w:tr>
        <w:tc>
          <w:tcPr/>
          <w:p>
            <w:pPr>
              <w:pStyle w:val="Compact"/>
            </w:pPr>
            <w:r>
              <w:t xml:space="preserve">6</w:t>
            </w:r>
          </w:p>
        </w:tc>
        <w:tc>
          <w:tcPr/>
          <w:p>
            <w:pPr>
              <w:pStyle w:val="Compact"/>
            </w:pPr>
            <w:r>
              <w:rPr>
                <w:b/>
                <w:bCs/>
              </w:rPr>
              <w:t xml:space="preserve">Kontroll</w:t>
            </w:r>
            <w:r>
              <w:t xml:space="preserve"> </w:t>
            </w:r>
            <w:r>
              <w:t xml:space="preserve">— valu, punetus, lõhn, eritis →</w:t>
            </w:r>
            <w:r>
              <w:t xml:space="preserve"> </w:t>
            </w:r>
            <w:r>
              <w:rPr>
                <w:b/>
                <w:bCs/>
              </w:rPr>
              <w:t xml:space="preserve">perearst</w:t>
            </w:r>
            <w:r>
              <w:t xml:space="preserve">, mitte oodata</w:t>
            </w:r>
          </w:p>
        </w:tc>
      </w:tr>
    </w:tbl>
    <w:bookmarkEnd w:id="1167"/>
    <w:bookmarkStart w:id="1168" w:name="plokk-b-relva-hooldus-vereringe-ja-keha"/>
    <w:p>
      <w:pPr>
        <w:pStyle w:val="Heading3"/>
      </w:pPr>
      <w:r>
        <w:rPr>
          <w:rStyle w:val="SectionNumber"/>
        </w:rPr>
        <w:t xml:space="preserve">43.3.2</w:t>
      </w:r>
      <w:r>
        <w:tab/>
      </w:r>
      <w:r>
        <w:t xml:space="preserve">Plokk B — „Relva hooldus” — vereringe ja keha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Miinimum</w:t>
            </w:r>
          </w:p>
        </w:tc>
        <w:tc>
          <w:tcPr/>
          <w:p>
            <w:pPr>
              <w:pStyle w:val="Compact"/>
            </w:pPr>
            <w:r>
              <w:t xml:space="preserve">Lisa</w:t>
            </w:r>
          </w:p>
        </w:tc>
      </w:tr>
      <w:tr>
        <w:tc>
          <w:tcPr/>
          <w:p>
            <w:pPr>
              <w:pStyle w:val="Compact"/>
            </w:pPr>
            <w:r>
              <w:t xml:space="preserve">Uni</w:t>
            </w:r>
          </w:p>
        </w:tc>
        <w:tc>
          <w:tcPr/>
          <w:p>
            <w:pPr>
              <w:pStyle w:val="Compact"/>
            </w:pPr>
            <w:r>
              <w:t xml:space="preserve">7–8 h</w:t>
            </w:r>
          </w:p>
        </w:tc>
        <w:tc>
          <w:tcPr/>
          <w:p>
            <w:pPr>
              <w:pStyle w:val="Compact"/>
            </w:pPr>
            <w:r>
              <w:t xml:space="preserve">Lisa V</w:t>
            </w:r>
          </w:p>
        </w:tc>
      </w:tr>
      <w:tr>
        <w:tc>
          <w:tcPr/>
          <w:p>
            <w:pPr>
              <w:pStyle w:val="Compact"/>
            </w:pPr>
            <w:r>
              <w:t xml:space="preserve">Liikumine</w:t>
            </w:r>
          </w:p>
        </w:tc>
        <w:tc>
          <w:tcPr/>
          <w:p>
            <w:pPr>
              <w:pStyle w:val="Compact"/>
            </w:pPr>
            <w:r>
              <w:t xml:space="preserve">30 min päevas +</w:t>
            </w:r>
            <w:r>
              <w:t xml:space="preserve"> </w:t>
            </w:r>
            <w:r>
              <w:rPr>
                <w:b/>
                <w:bCs/>
              </w:rPr>
              <w:t xml:space="preserve">rippumine 90 sek</w:t>
            </w:r>
          </w:p>
        </w:tc>
        <w:tc>
          <w:tcPr/>
          <w:p>
            <w:pPr>
              <w:pStyle w:val="Compact"/>
            </w:pPr>
            <w:r>
              <w:t xml:space="preserve">Lisa AB</w:t>
            </w:r>
          </w:p>
        </w:tc>
      </w:tr>
      <w:tr>
        <w:tc>
          <w:tcPr/>
          <w:p>
            <w:pPr>
              <w:pStyle w:val="Compact"/>
            </w:pPr>
            <w:r>
              <w:t xml:space="preserve">Õhk kodus</w:t>
            </w:r>
          </w:p>
        </w:tc>
        <w:tc>
          <w:tcPr/>
          <w:p>
            <w:pPr>
              <w:pStyle w:val="Compact"/>
            </w:pPr>
            <w:r>
              <w:t xml:space="preserve">Niiskus 40–60%, ventileerimine</w:t>
            </w:r>
          </w:p>
        </w:tc>
        <w:tc>
          <w:tcPr/>
          <w:p>
            <w:pPr>
              <w:pStyle w:val="Compact"/>
            </w:pPr>
            <w:r>
              <w:t xml:space="preserve">Lisa AE</w:t>
            </w:r>
          </w:p>
        </w:tc>
      </w:tr>
      <w:tr>
        <w:tc>
          <w:tcPr/>
          <w:p>
            <w:pPr>
              <w:pStyle w:val="Compact"/>
            </w:pPr>
            <w:r>
              <w:t xml:space="preserve">Toit</w:t>
            </w:r>
          </w:p>
        </w:tc>
        <w:tc>
          <w:tcPr/>
          <w:p>
            <w:pPr>
              <w:pStyle w:val="Compact"/>
            </w:pPr>
            <w:r>
              <w:t xml:space="preserve">Vähe töödeldud, vereringe toetav</w:t>
            </w:r>
          </w:p>
        </w:tc>
        <w:tc>
          <w:tcPr/>
          <w:p>
            <w:pPr>
              <w:pStyle w:val="Compact"/>
            </w:pPr>
            <w:r>
              <w:t xml:space="preserve">Lisa U</w:t>
            </w:r>
          </w:p>
        </w:tc>
      </w:tr>
      <w:tr>
        <w:tc>
          <w:tcPr/>
          <w:p>
            <w:pPr>
              <w:pStyle w:val="Compact"/>
            </w:pPr>
            <w:r>
              <w:t xml:space="preserve">Alkohol</w:t>
            </w:r>
          </w:p>
        </w:tc>
        <w:tc>
          <w:tcPr/>
          <w:p>
            <w:pPr>
              <w:pStyle w:val="Compact"/>
            </w:pPr>
            <w:r>
              <w:t xml:space="preserve">Vähe — maksimaalselt mõjutab erektsiooni</w:t>
            </w:r>
          </w:p>
        </w:tc>
        <w:tc>
          <w:tcPr/>
          <w:p>
            <w:pPr>
              <w:pStyle w:val="Compact"/>
            </w:pPr>
            <w:r>
              <w:t xml:space="preserve">Lisa H</w:t>
            </w:r>
          </w:p>
        </w:tc>
      </w:tr>
      <w:tr>
        <w:tc>
          <w:tcPr/>
          <w:p>
            <w:pPr>
              <w:pStyle w:val="Compact"/>
            </w:pPr>
            <w:r>
              <w:t xml:space="preserve">Suitsetamine</w:t>
            </w:r>
          </w:p>
        </w:tc>
        <w:tc>
          <w:tcPr/>
          <w:p>
            <w:pPr>
              <w:pStyle w:val="Compact"/>
            </w:pPr>
            <w:r>
              <w:t xml:space="preserve">Kahjustab veresooni</w:t>
            </w:r>
          </w:p>
        </w:tc>
        <w:tc>
          <w:tcPr/>
          <w:p>
            <w:pPr>
              <w:pStyle w:val="Compact"/>
            </w:pPr>
            <w:r>
              <w:t xml:space="preserve">Perearst</w:t>
            </w:r>
          </w:p>
        </w:tc>
      </w:tr>
    </w:tbl>
    <w:bookmarkEnd w:id="1168"/>
    <w:bookmarkStart w:id="1169" w:name="X91ef127fdce7cc9479b8aa8f7afd8ef3f0626b7"/>
    <w:p>
      <w:pPr>
        <w:pStyle w:val="Heading3"/>
      </w:pPr>
      <w:r>
        <w:rPr>
          <w:rStyle w:val="SectionNumber"/>
        </w:rPr>
        <w:t xml:space="preserve">43.3.3</w:t>
      </w:r>
      <w:r>
        <w:tab/>
      </w:r>
      <w:r>
        <w:t xml:space="preserve">Plokk C — Mõistuse puhastus (Sterling Cooperi vastumürk)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mehe keha ilma häbita (Lisa AA)</w:t>
            </w:r>
          </w:p>
        </w:tc>
      </w:tr>
      <w:tr>
        <w:tc>
          <w:tcPr/>
          <w:p>
            <w:pPr>
              <w:pStyle w:val="Compact"/>
            </w:pPr>
            <w:r>
              <w:t xml:space="preserve">2</w:t>
            </w:r>
          </w:p>
        </w:tc>
        <w:tc>
          <w:tcPr/>
          <w:p>
            <w:pPr>
              <w:pStyle w:val="Compact"/>
            </w:pPr>
            <w:r>
              <w:rPr>
                <w:b/>
                <w:bCs/>
              </w:rPr>
              <w:t xml:space="preserve">Vähenda porni</w:t>
            </w:r>
            <w:r>
              <w:t xml:space="preserve"> </w:t>
            </w:r>
            <w:r>
              <w:t xml:space="preserve">— kui „reaalne” ei klapi, aju on valesti õpetatud</w:t>
            </w:r>
          </w:p>
        </w:tc>
      </w:tr>
      <w:tr>
        <w:tc>
          <w:tcPr/>
          <w:p>
            <w:pPr>
              <w:pStyle w:val="Compact"/>
            </w:pPr>
            <w:r>
              <w:t xml:space="preserve">3</w:t>
            </w:r>
          </w:p>
        </w:tc>
        <w:tc>
          <w:tcPr/>
          <w:p>
            <w:pPr>
              <w:pStyle w:val="Compact"/>
            </w:pPr>
            <w:r>
              <w:rPr>
                <w:b/>
                <w:bCs/>
              </w:rPr>
              <w:t xml:space="preserve">Ära võrdle</w:t>
            </w:r>
            <w:r>
              <w:t xml:space="preserve"> </w:t>
            </w:r>
            <w:r>
              <w:t xml:space="preserve">end teiste meestega — sotsiaalmeedia on reklaam</w:t>
            </w:r>
          </w:p>
        </w:tc>
      </w:tr>
      <w:tr>
        <w:tc>
          <w:tcPr/>
          <w:p>
            <w:pPr>
              <w:pStyle w:val="Compact"/>
            </w:pPr>
            <w:r>
              <w:t xml:space="preserve">4</w:t>
            </w:r>
          </w:p>
        </w:tc>
        <w:tc>
          <w:tcPr/>
          <w:p>
            <w:pPr>
              <w:pStyle w:val="Compact"/>
            </w:pPr>
            <w:r>
              <w:rPr>
                <w:b/>
                <w:bCs/>
              </w:rPr>
              <w:t xml:space="preserve">Räägi partneriga</w:t>
            </w:r>
            <w:r>
              <w:t xml:space="preserve"> </w:t>
            </w:r>
            <w:r>
              <w:t xml:space="preserve">ausalt — „täna keha ei jälginud, see ei ole sinu süü” (Lisa AC)</w:t>
            </w:r>
          </w:p>
        </w:tc>
      </w:tr>
      <w:tr>
        <w:tc>
          <w:tcPr/>
          <w:p>
            <w:pPr>
              <w:pStyle w:val="Compact"/>
            </w:pPr>
            <w:r>
              <w:t xml:space="preserve">5</w:t>
            </w:r>
          </w:p>
        </w:tc>
        <w:tc>
          <w:tcPr/>
          <w:p>
            <w:pPr>
              <w:pStyle w:val="Compact"/>
            </w:pPr>
            <w:r>
              <w:rPr>
                <w:b/>
                <w:bCs/>
              </w:rPr>
              <w:t xml:space="preserve">Ära sunni</w:t>
            </w:r>
            <w:r>
              <w:t xml:space="preserve"> </w:t>
            </w:r>
            <w:r>
              <w:t xml:space="preserve">— sund = sümpaatiline = halvem tulemus</w:t>
            </w:r>
          </w:p>
        </w:tc>
      </w:tr>
      <w:tr>
        <w:tc>
          <w:tcPr/>
          <w:p>
            <w:pPr>
              <w:pStyle w:val="Compact"/>
            </w:pPr>
            <w:r>
              <w:t xml:space="preserve">6</w:t>
            </w:r>
          </w:p>
        </w:tc>
        <w:tc>
          <w:tcPr/>
          <w:p>
            <w:pPr>
              <w:pStyle w:val="Compact"/>
            </w:pPr>
            <w:r>
              <w:rPr>
                <w:b/>
                <w:bCs/>
              </w:rPr>
              <w:t xml:space="preserve">Kui trauma</w:t>
            </w:r>
            <w:r>
              <w:t xml:space="preserve"> </w:t>
            </w:r>
            <w:r>
              <w:t xml:space="preserve">— keha võib blokeerida (Lisa P, S); abi on tugevus</w:t>
            </w:r>
          </w:p>
        </w:tc>
      </w:tr>
    </w:tbl>
    <w:bookmarkEnd w:id="1169"/>
    <w:bookmarkStart w:id="1170" w:name="plokk-d-relatsioon-magamistuba"/>
    <w:p>
      <w:pPr>
        <w:pStyle w:val="Heading3"/>
      </w:pPr>
      <w:r>
        <w:rPr>
          <w:rStyle w:val="SectionNumber"/>
        </w:rPr>
        <w:t xml:space="preserve">43.3.4</w:t>
      </w:r>
      <w:r>
        <w:tab/>
      </w:r>
      <w:r>
        <w:t xml:space="preserve">Plokk D — Relatsioon (magamistuba)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Foreplay = aeg, mitte eelshow</w:t>
            </w:r>
          </w:p>
        </w:tc>
        <w:tc>
          <w:tcPr/>
          <w:p>
            <w:pPr>
              <w:pStyle w:val="Compact"/>
            </w:pPr>
            <w:r>
              <w:t xml:space="preserve">Kiirus ja „tulemus” ainult</w:t>
            </w:r>
          </w:p>
        </w:tc>
      </w:tr>
      <w:tr>
        <w:tc>
          <w:tcPr/>
          <w:p>
            <w:pPr>
              <w:pStyle w:val="Compact"/>
            </w:pPr>
            <w:r>
              <w:t xml:space="preserve">Küsi, mida partner vajab (Lisa AA)</w:t>
            </w:r>
          </w:p>
        </w:tc>
        <w:tc>
          <w:tcPr/>
          <w:p>
            <w:pPr>
              <w:pStyle w:val="Compact"/>
            </w:pPr>
            <w:r>
              <w:t xml:space="preserve">Oleta, et üks mudel sobib</w:t>
            </w:r>
          </w:p>
        </w:tc>
      </w:tr>
      <w:tr>
        <w:tc>
          <w:tcPr/>
          <w:p>
            <w:pPr>
              <w:pStyle w:val="Compact"/>
            </w:pPr>
            <w:r>
              <w:t xml:space="preserve">Naerata, kui midagi ei lähe</w:t>
            </w:r>
          </w:p>
        </w:tc>
        <w:tc>
          <w:tcPr/>
          <w:p>
            <w:pPr>
              <w:pStyle w:val="Compact"/>
            </w:pPr>
            <w:r>
              <w:t xml:space="preserve">Häbi ja vaikus</w:t>
            </w:r>
          </w:p>
        </w:tc>
      </w:tr>
      <w:tr>
        <w:tc>
          <w:tcPr/>
          <w:p>
            <w:pPr>
              <w:pStyle w:val="Compact"/>
            </w:pPr>
            <w:r>
              <w:t xml:space="preserve">Kui ei tõsta —</w:t>
            </w:r>
            <w:r>
              <w:t xml:space="preserve"> </w:t>
            </w:r>
            <w:r>
              <w:rPr>
                <w:b/>
                <w:bCs/>
              </w:rPr>
              <w:t xml:space="preserve">muu lähedus</w:t>
            </w:r>
            <w:r>
              <w:t xml:space="preserve"> </w:t>
            </w:r>
            <w:r>
              <w:t xml:space="preserve">on OK</w:t>
            </w:r>
          </w:p>
        </w:tc>
        <w:tc>
          <w:tcPr/>
          <w:p>
            <w:pPr>
              <w:pStyle w:val="Compact"/>
            </w:pPr>
            <w:r>
              <w:t xml:space="preserve">„Kogu õhtu on mööda” narratiiv</w:t>
            </w:r>
          </w:p>
        </w:tc>
      </w:tr>
    </w:tbl>
    <w:p>
      <w:r>
        <w:pict>
          <v:rect style="width:0;height:1.5pt" o:hralign="center" o:hrstd="t" o:hr="t"/>
        </w:pict>
      </w:r>
    </w:p>
    <w:bookmarkEnd w:id="1170"/>
    <w:bookmarkEnd w:id="1171"/>
    <w:bookmarkStart w:id="1172" w:name="checklist-mehe-igapäevane-relva-hooldus"/>
    <w:p>
      <w:pPr>
        <w:pStyle w:val="Heading2"/>
      </w:pPr>
      <w:r>
        <w:rPr>
          <w:rStyle w:val="SectionNumber"/>
        </w:rPr>
        <w:t xml:space="preserve">43.4</w:t>
      </w:r>
      <w:r>
        <w:tab/>
      </w:r>
      <w:r>
        <w:t xml:space="preserve">4. Checklist — mehe igapäevane „relva hooldus”</w:t>
      </w:r>
    </w:p>
    <w:p>
      <w:pPr>
        <w:pStyle w:val="SourceCode"/>
      </w:pPr>
      <w:r>
        <w:rPr>
          <w:rStyle w:val="VerbatimChar"/>
        </w:rPr>
        <w:t xml:space="preserve">[ ] Pesin / hooldasin hügieeni (Plokk A)</w:t>
      </w:r>
      <w:r>
        <w:br/>
      </w:r>
      <w:r>
        <w:rPr>
          <w:rStyle w:val="VerbatimChar"/>
        </w:rPr>
        <w:t xml:space="preserve">[ ] Uni 7+ h (Lisa V)</w:t>
      </w:r>
      <w:r>
        <w:br/>
      </w:r>
      <w:r>
        <w:rPr>
          <w:rStyle w:val="VerbatimChar"/>
        </w:rPr>
        <w:t xml:space="preserve">[ ] Liikusin / rippusin 90 sek (Lisa AB)</w:t>
      </w:r>
      <w:r>
        <w:br/>
      </w:r>
      <w:r>
        <w:rPr>
          <w:rStyle w:val="VerbatimChar"/>
        </w:rPr>
        <w:t xml:space="preserve">[ ] Õhk kodus OK (Lisa AE)</w:t>
      </w:r>
      <w:r>
        <w:br/>
      </w:r>
      <w:r>
        <w:rPr>
          <w:rStyle w:val="VerbatimChar"/>
        </w:rPr>
        <w:t xml:space="preserve">[ ] Ei joonud liiga palju</w:t>
      </w:r>
      <w:r>
        <w:br/>
      </w:r>
      <w:r>
        <w:rPr>
          <w:rStyle w:val="VerbatimChar"/>
        </w:rPr>
        <w:t xml:space="preserve">[ ] Ei võrrelnud end porriga</w:t>
      </w:r>
      <w:r>
        <w:br/>
      </w:r>
      <w:r>
        <w:rPr>
          <w:rStyle w:val="VerbatimChar"/>
        </w:rPr>
        <w:t xml:space="preserve">[ ] Kui partner — aus sõna, mitte häbi</w:t>
      </w:r>
    </w:p>
    <w:p>
      <w:r>
        <w:pict>
          <v:rect style="width:0;height:1.5pt" o:hralign="center" o:hrstd="t" o:hr="t"/>
        </w:pict>
      </w:r>
    </w:p>
    <w:bookmarkEnd w:id="1172"/>
    <w:bookmarkStart w:id="1173" w:name="millal-arsti-juurde"/>
    <w:p>
      <w:pPr>
        <w:pStyle w:val="Heading2"/>
      </w:pPr>
      <w:r>
        <w:rPr>
          <w:rStyle w:val="SectionNumber"/>
        </w:rPr>
        <w:t xml:space="preserve">43.5</w:t>
      </w:r>
      <w:r>
        <w:tab/>
      </w:r>
      <w:r>
        <w:t xml:space="preserve">5. Millal arsti juurde</w:t>
      </w:r>
    </w:p>
    <w:p>
      <w:pPr>
        <w:pStyle w:val="FirstParagraph"/>
      </w:pPr>
      <w:r>
        <w:rPr>
          <w:b/>
          <w:bCs/>
        </w:rPr>
        <w:t xml:space="preserve">Perearst või uroloog</w:t>
      </w:r>
      <w:r>
        <w:t xml:space="preserve"> </w:t>
      </w:r>
      <w:r>
        <w:t xml:space="preserve">— mitte ainult internet: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Tegevus</w:t>
            </w:r>
          </w:p>
        </w:tc>
      </w:tr>
      <w:tr>
        <w:tc>
          <w:tcPr/>
          <w:p>
            <w:pPr>
              <w:pStyle w:val="Compact"/>
            </w:pPr>
            <w:r>
              <w:t xml:space="preserve">Erektsioon kadunud</w:t>
            </w:r>
            <w:r>
              <w:t xml:space="preserve"> </w:t>
            </w:r>
            <w:r>
              <w:rPr>
                <w:b/>
                <w:bCs/>
              </w:rPr>
              <w:t xml:space="preserve">kuud</w:t>
            </w:r>
          </w:p>
        </w:tc>
        <w:tc>
          <w:tcPr/>
          <w:p>
            <w:pPr>
              <w:pStyle w:val="Compact"/>
            </w:pPr>
            <w:r>
              <w:t xml:space="preserve">Arst — veri, hormoonid, süda</w:t>
            </w:r>
          </w:p>
        </w:tc>
      </w:tr>
      <w:tr>
        <w:tc>
          <w:tcPr/>
          <w:p>
            <w:pPr>
              <w:pStyle w:val="Compact"/>
            </w:pPr>
            <w:r>
              <w:t xml:space="preserve">Valu, kõverus (Peyronie), eritis</w:t>
            </w:r>
          </w:p>
        </w:tc>
        <w:tc>
          <w:tcPr/>
          <w:p>
            <w:pPr>
              <w:pStyle w:val="Compact"/>
            </w:pPr>
            <w:r>
              <w:t xml:space="preserve">Kohe arst</w:t>
            </w:r>
          </w:p>
        </w:tc>
      </w:tr>
      <w:tr>
        <w:tc>
          <w:tcPr/>
          <w:p>
            <w:pPr>
              <w:pStyle w:val="Compact"/>
            </w:pPr>
            <w:r>
              <w:t xml:space="preserve">Hommikused erektsioonid</w:t>
            </w:r>
            <w:r>
              <w:t xml:space="preserve"> </w:t>
            </w:r>
            <w:r>
              <w:rPr>
                <w:b/>
                <w:bCs/>
              </w:rPr>
              <w:t xml:space="preserve">kadunud täielikult</w:t>
            </w:r>
          </w:p>
        </w:tc>
        <w:tc>
          <w:tcPr/>
          <w:p>
            <w:pPr>
              <w:pStyle w:val="Compact"/>
            </w:pPr>
            <w:r>
              <w:t xml:space="preserve">Arst — hormoonid / vereringe</w:t>
            </w:r>
          </w:p>
        </w:tc>
      </w:tr>
      <w:tr>
        <w:tc>
          <w:tcPr/>
          <w:p>
            <w:pPr>
              <w:pStyle w:val="Compact"/>
            </w:pPr>
            <w:r>
              <w:t xml:space="preserve">Tablett (nt PDE5 inhibiitor) + südamehaigus</w:t>
            </w:r>
          </w:p>
        </w:tc>
        <w:tc>
          <w:tcPr/>
          <w:p>
            <w:pPr>
              <w:pStyle w:val="Compact"/>
            </w:pPr>
            <w:r>
              <w:rPr>
                <w:b/>
                <w:bCs/>
              </w:rPr>
              <w:t xml:space="preserve">Ainult arsti juures</w:t>
            </w:r>
          </w:p>
        </w:tc>
      </w:tr>
      <w:tr>
        <w:tc>
          <w:tcPr/>
          <w:p>
            <w:pPr>
              <w:pStyle w:val="Compact"/>
            </w:pPr>
            <w:r>
              <w:t xml:space="preserve">Trauma, vägistamine, PTSD</w:t>
            </w:r>
          </w:p>
        </w:tc>
        <w:tc>
          <w:tcPr/>
          <w:p>
            <w:pPr>
              <w:pStyle w:val="Compact"/>
            </w:pPr>
            <w:r>
              <w:t xml:space="preserve">Psühholoog + arst (Lisa S)</w:t>
            </w:r>
          </w:p>
        </w:tc>
      </w:tr>
    </w:tbl>
    <w:p>
      <w:pPr>
        <w:pStyle w:val="BodyText"/>
      </w:pPr>
      <w:r>
        <w:rPr>
          <w:b/>
          <w:bCs/>
        </w:rPr>
        <w:t xml:space="preserve">Ära osta „müra” internetist</w:t>
      </w:r>
      <w:r>
        <w:t xml:space="preserve"> </w:t>
      </w:r>
      <w:r>
        <w:t xml:space="preserve">— steroidid, võlts-Viagra, „mehe vitamiinid” ilma analüüsita.</w:t>
      </w:r>
    </w:p>
    <w:p>
      <w:r>
        <w:pict>
          <v:rect style="width:0;height:1.5pt" o:hralign="center" o:hrstd="t" o:hr="t"/>
        </w:pict>
      </w:r>
    </w:p>
    <w:bookmarkEnd w:id="1173"/>
    <w:bookmarkStart w:id="1174" w:name="üks-lause-partnerile-kui-ei-tõsta"/>
    <w:p>
      <w:pPr>
        <w:pStyle w:val="Heading2"/>
      </w:pPr>
      <w:r>
        <w:rPr>
          <w:rStyle w:val="SectionNumber"/>
        </w:rPr>
        <w:t xml:space="preserve">43.6</w:t>
      </w:r>
      <w:r>
        <w:tab/>
      </w:r>
      <w:r>
        <w:t xml:space="preserve">6. Üks lause partnerile (kui ei tõsta)</w:t>
      </w:r>
    </w:p>
    <w:p>
      <w:pPr>
        <w:pStyle w:val="BlockText"/>
      </w:pPr>
      <w:r>
        <w:rPr>
          <w:i/>
          <w:iCs/>
        </w:rPr>
        <w:t xml:space="preserve">„Minu keha on täna stressis / väsinud. See ei ole sinu viga. Ma tahan olla sinuga lähedal — kas võime aeglustada?“</w:t>
      </w:r>
    </w:p>
    <w:p>
      <w:pPr>
        <w:pStyle w:val="FirstParagraph"/>
      </w:pPr>
      <w:r>
        <w:t xml:space="preserve">Lisa P — valideeri. Lisa AC — ownership, mitte süüdistus.</w:t>
      </w:r>
    </w:p>
    <w:p>
      <w:r>
        <w:pict>
          <v:rect style="width:0;height:1.5pt" o:hralign="center" o:hrstd="t" o:hr="t"/>
        </w:pict>
      </w:r>
    </w:p>
    <w:bookmarkEnd w:id="1174"/>
    <w:bookmarkStart w:id="1175" w:name="seosed-teiste-lisadega-6"/>
    <w:p>
      <w:pPr>
        <w:pStyle w:val="Heading2"/>
      </w:pPr>
      <w:r>
        <w:rPr>
          <w:rStyle w:val="SectionNumber"/>
        </w:rPr>
        <w:t xml:space="preserve">43.7</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w:t>
            </w:r>
          </w:p>
        </w:tc>
        <w:tc>
          <w:tcPr/>
          <w:p>
            <w:pPr>
              <w:pStyle w:val="Compact"/>
            </w:pPr>
            <w:r>
              <w:rPr>
                <w:i/>
                <w:iCs/>
              </w:rPr>
              <w:t xml:space="preserve">Intiimsuse atlas</w:t>
            </w:r>
            <w:r>
              <w:t xml:space="preserve"> </w:t>
            </w:r>
            <w:r>
              <w:t xml:space="preserve">— mehe orgasm, aeg, teadlikkus</w:t>
            </w:r>
          </w:p>
        </w:tc>
      </w:tr>
      <w:tr>
        <w:tc>
          <w:tcPr/>
          <w:p>
            <w:pPr>
              <w:pStyle w:val="Compact"/>
            </w:pPr>
            <w:r>
              <w:rPr>
                <w:b/>
                <w:bCs/>
              </w:rPr>
              <w:t xml:space="preserve">AC</w:t>
            </w:r>
          </w:p>
        </w:tc>
        <w:tc>
          <w:tcPr/>
          <w:p>
            <w:pPr>
              <w:pStyle w:val="Compact"/>
            </w:pPr>
            <w:r>
              <w:t xml:space="preserve">Magamistuba, võim, häbi, ownership</w:t>
            </w:r>
          </w:p>
        </w:tc>
      </w:tr>
      <w:tr>
        <w:tc>
          <w:tcPr/>
          <w:p>
            <w:pPr>
              <w:pStyle w:val="Compact"/>
            </w:pPr>
            <w:r>
              <w:rPr>
                <w:b/>
                <w:bCs/>
              </w:rPr>
              <w:t xml:space="preserve">V</w:t>
            </w:r>
          </w:p>
        </w:tc>
        <w:tc>
          <w:tcPr/>
          <w:p>
            <w:pPr>
              <w:pStyle w:val="Compact"/>
            </w:pPr>
            <w:r>
              <w:t xml:space="preserve">Uni enne „võta kokku”</w:t>
            </w:r>
          </w:p>
        </w:tc>
      </w:tr>
      <w:tr>
        <w:tc>
          <w:tcPr/>
          <w:p>
            <w:pPr>
              <w:pStyle w:val="Compact"/>
            </w:pPr>
            <w:r>
              <w:rPr>
                <w:b/>
                <w:bCs/>
              </w:rPr>
              <w:t xml:space="preserve">AE</w:t>
            </w:r>
          </w:p>
        </w:tc>
        <w:tc>
          <w:tcPr/>
          <w:p>
            <w:pPr>
              <w:pStyle w:val="Compact"/>
            </w:pPr>
            <w:r>
              <w:t xml:space="preserve">Õhk, otsused, stress</w:t>
            </w:r>
          </w:p>
        </w:tc>
      </w:tr>
      <w:tr>
        <w:tc>
          <w:tcPr/>
          <w:p>
            <w:pPr>
              <w:pStyle w:val="Compact"/>
            </w:pPr>
            <w:r>
              <w:rPr>
                <w:b/>
                <w:bCs/>
              </w:rPr>
              <w:t xml:space="preserve">P</w:t>
            </w:r>
          </w:p>
        </w:tc>
        <w:tc>
          <w:tcPr/>
          <w:p>
            <w:pPr>
              <w:pStyle w:val="Compact"/>
            </w:pPr>
            <w:r>
              <w:t xml:space="preserve">Sümpaatiline režiim, trauma</w:t>
            </w:r>
          </w:p>
        </w:tc>
      </w:tr>
      <w:tr>
        <w:tc>
          <w:tcPr/>
          <w:p>
            <w:pPr>
              <w:pStyle w:val="Compact"/>
            </w:pPr>
            <w:r>
              <w:rPr>
                <w:b/>
                <w:bCs/>
              </w:rPr>
              <w:t xml:space="preserve">Y</w:t>
            </w:r>
          </w:p>
        </w:tc>
        <w:tc>
          <w:tcPr/>
          <w:p>
            <w:pPr>
              <w:pStyle w:val="Compact"/>
            </w:pPr>
            <w:r>
              <w:t xml:space="preserve">Stress kehas, ECS</w:t>
            </w:r>
          </w:p>
        </w:tc>
      </w:tr>
      <w:tr>
        <w:tc>
          <w:tcPr/>
          <w:p>
            <w:pPr>
              <w:pStyle w:val="Compact"/>
            </w:pPr>
            <w:r>
              <w:rPr>
                <w:b/>
                <w:bCs/>
              </w:rPr>
              <w:t xml:space="preserve">H</w:t>
            </w:r>
          </w:p>
        </w:tc>
        <w:tc>
          <w:tcPr/>
          <w:p>
            <w:pPr>
              <w:pStyle w:val="Compact"/>
            </w:pPr>
            <w:r>
              <w:t xml:space="preserve">Kriis, depressioon, alkohol</w:t>
            </w:r>
          </w:p>
        </w:tc>
      </w:tr>
    </w:tbl>
    <w:p>
      <w:r>
        <w:pict>
          <v:rect style="width:0;height:1.5pt" o:hralign="center" o:hrstd="t" o:hr="t"/>
        </w:pict>
      </w:r>
    </w:p>
    <w:bookmarkEnd w:id="1175"/>
    <w:bookmarkStart w:id="1176" w:name="üks-lause-kogu-lisa-af-kohta"/>
    <w:p>
      <w:pPr>
        <w:pStyle w:val="Heading2"/>
      </w:pPr>
      <w:r>
        <w:rPr>
          <w:rStyle w:val="SectionNumber"/>
        </w:rPr>
        <w:t xml:space="preserve">43.8</w:t>
      </w:r>
      <w:r>
        <w:tab/>
      </w:r>
      <w:r>
        <w:t xml:space="preserve">8. Üks lause kogu Lisa AF kohta</w:t>
      </w:r>
    </w:p>
    <w:p>
      <w:pPr>
        <w:pStyle w:val="BlockText"/>
      </w:pPr>
      <w:r>
        <w:rPr>
          <w:i/>
          <w:iCs/>
        </w:rPr>
        <w:t xml:space="preserve">Sterling Cooper müüs meestele häbi. Sina õpid: erektsioon on</w:t>
      </w:r>
      <w:r>
        <w:rPr>
          <w:i/>
          <w:iCs/>
        </w:rPr>
        <w:t xml:space="preserve"> </w:t>
      </w:r>
      <w:r>
        <w:rPr>
          <w:b/>
          <w:bCs/>
          <w:i/>
          <w:iCs/>
        </w:rPr>
        <w:t xml:space="preserve">veri + närvisüsteem + suhe + uni</w:t>
      </w:r>
      <w:r>
        <w:rPr>
          <w:i/>
          <w:iCs/>
        </w:rPr>
        <w:t xml:space="preserve">. Puhasta relva — keha, mõistus ja ausus — enne kui süüdistad end või partnerit.</w:t>
      </w:r>
    </w:p>
    <w:p>
      <w:r>
        <w:pict>
          <v:rect style="width:0;height:1.5pt" o:hralign="center" o:hrstd="t" o:hr="t"/>
        </w:pict>
      </w:r>
    </w:p>
    <w:p>
      <w:pPr>
        <w:pStyle w:val="FirstParagraph"/>
      </w:pPr>
      <w:r>
        <w:rPr>
          <w:i/>
          <w:iCs/>
        </w:rPr>
        <w:t xml:space="preserve">Lisa AF — Operatsioon „Peegel”. Meditsiiniline erakorraline abi:</w:t>
      </w:r>
      <w:r>
        <w:rPr>
          <w:i/>
          <w:iCs/>
        </w:rPr>
        <w:t xml:space="preserve"> </w:t>
      </w:r>
      <w:r>
        <w:rPr>
          <w:b/>
          <w:bCs/>
          <w:i/>
          <w:iCs/>
        </w:rPr>
        <w:t xml:space="preserve">112</w:t>
      </w:r>
      <w:r>
        <w:rPr>
          <w:i/>
          <w:iCs/>
        </w:rPr>
        <w:t xml:space="preserve">. Kriis: Eluliin</w:t>
      </w:r>
      <w:r>
        <w:rPr>
          <w:i/>
          <w:iCs/>
        </w:rPr>
        <w:t xml:space="preserve"> </w:t>
      </w:r>
      <w:r>
        <w:rPr>
          <w:b/>
          <w:bCs/>
          <w:i/>
          <w:iCs/>
        </w:rPr>
        <w:t xml:space="preserve">655 8088</w:t>
      </w:r>
      <w:r>
        <w:rPr>
          <w:i/>
          <w:iCs/>
        </w:rPr>
        <w:t xml:space="preserve">. See ei asenda arsti.</w:t>
      </w:r>
    </w:p>
    <w:bookmarkEnd w:id="1176"/>
    <w:bookmarkEnd w:id="1177"/>
    <w:bookmarkStart w:id="1218" w:name="Xe1390c7636b53426c2c403803e43f864e5133b4"/>
    <w:p>
      <w:pPr>
        <w:pStyle w:val="Heading1"/>
      </w:pPr>
      <w:r>
        <w:rPr>
          <w:rStyle w:val="SectionNumber"/>
        </w:rPr>
        <w:t xml:space="preserve">44</w:t>
      </w:r>
      <w:r>
        <w:tab/>
      </w:r>
      <w:r>
        <w:t xml:space="preserve">Lisa AG — Rollid, juhised ja NL-skeem (aus partnerlus)</w:t>
      </w:r>
    </w:p>
    <w:p>
      <w:pPr>
        <w:pStyle w:val="FirstParagraph"/>
      </w:pPr>
      <w:r>
        <w:rPr>
          <w:b/>
          <w:bCs/>
        </w:rPr>
        <w:t xml:space="preserve">Operatsioon „Peegel”</w:t>
      </w:r>
      <w:r>
        <w:t xml:space="preserve"> </w:t>
      </w:r>
      <w:r>
        <w:t xml:space="preserve">| Pere struktuur | Põhimõte:</w:t>
      </w:r>
      <w:r>
        <w:t xml:space="preserve"> </w:t>
      </w:r>
      <w:r>
        <w:rPr>
          <w:i/>
          <w:iCs/>
        </w:rPr>
        <w:t xml:space="preserve">tunnustame üldises plaanis käitumisi, mis toovad tagasi</w:t>
      </w:r>
      <w:r>
        <w:rPr>
          <w:i/>
          <w:iCs/>
        </w:rPr>
        <w:t xml:space="preserve"> </w:t>
      </w:r>
      <w:r>
        <w:rPr>
          <w:b/>
          <w:bCs/>
          <w:i/>
          <w:iCs/>
        </w:rPr>
        <w:t xml:space="preserve">mehe rolli ja ülesanded</w:t>
      </w:r>
      <w:r>
        <w:rPr>
          <w:i/>
          <w:iCs/>
        </w:rPr>
        <w:t xml:space="preserve"> </w:t>
      </w:r>
      <w:r>
        <w:rPr>
          <w:i/>
          <w:iCs/>
        </w:rPr>
        <w:t xml:space="preserve">— ja</w:t>
      </w:r>
      <w:r>
        <w:rPr>
          <w:i/>
          <w:iCs/>
        </w:rPr>
        <w:t xml:space="preserve"> </w:t>
      </w:r>
      <w:r>
        <w:rPr>
          <w:b/>
          <w:bCs/>
          <w:i/>
          <w:iCs/>
        </w:rPr>
        <w:t xml:space="preserve">naine saab samuti juhised</w:t>
      </w:r>
      <w:r>
        <w:rPr>
          <w:i/>
          <w:iCs/>
        </w:rPr>
        <w:t xml:space="preserve">. See meenutab</w:t>
      </w:r>
      <w:r>
        <w:rPr>
          <w:i/>
          <w:iCs/>
        </w:rPr>
        <w:t xml:space="preserve"> </w:t>
      </w:r>
      <w:r>
        <w:rPr>
          <w:b/>
          <w:bCs/>
          <w:i/>
          <w:iCs/>
        </w:rPr>
        <w:t xml:space="preserve">Nõukogude Liidu pere-skeemi</w:t>
      </w:r>
      <w:r>
        <w:rPr>
          <w:i/>
          <w:iCs/>
        </w:rPr>
        <w:t xml:space="preserve">. Võib-olla on see</w:t>
      </w:r>
      <w:r>
        <w:rPr>
          <w:i/>
          <w:iCs/>
        </w:rPr>
        <w:t xml:space="preserve"> </w:t>
      </w:r>
      <w:r>
        <w:rPr>
          <w:b/>
          <w:bCs/>
          <w:i/>
          <w:iCs/>
        </w:rPr>
        <w:t xml:space="preserve">hetkel parim lahendus</w:t>
      </w:r>
      <w:r>
        <w:rPr>
          <w:i/>
          <w:iCs/>
        </w:rPr>
        <w:t xml:space="preserve">.</w:t>
      </w:r>
    </w:p>
    <w:p>
      <w:pPr>
        <w:pStyle w:val="BodyText"/>
      </w:pPr>
      <w:r>
        <w:rPr>
          <w:b/>
          <w:bCs/>
        </w:rPr>
        <w:t xml:space="preserve">Kohustuslik (meestele ja partnerlusele):</w:t>
      </w:r>
      <w:r>
        <w:t xml:space="preserve"> </w:t>
      </w:r>
      <w:r>
        <w:t xml:space="preserve">Orion Taraban —</w:t>
      </w:r>
      <w:r>
        <w:t xml:space="preserve"> </w:t>
      </w:r>
      <w:r>
        <w:rPr>
          <w:i/>
          <w:iCs/>
        </w:rPr>
        <w:t xml:space="preserve">The Value of Others</w:t>
      </w:r>
      <w:r>
        <w:t xml:space="preserve"> </w:t>
      </w:r>
      <w:r>
        <w:t xml:space="preserve">(2024, PsycHacks, ISBN 979-8990069510) — kapten/reisija, realistlik suhtemudel.</w:t>
      </w:r>
    </w:p>
    <w:p>
      <w:pPr>
        <w:pStyle w:val="BodyText"/>
      </w:pPr>
      <w:r>
        <w:rPr>
          <w:b/>
          <w:bCs/>
        </w:rPr>
        <w:t xml:space="preserve">Soovitatav täiendus:</w:t>
      </w:r>
      <w:r>
        <w:t xml:space="preserve"> </w:t>
      </w:r>
      <w:r>
        <w:t xml:space="preserve">Monica Almaguer —</w:t>
      </w:r>
      <w:r>
        <w:t xml:space="preserve"> </w:t>
      </w:r>
      <w:r>
        <w:rPr>
          <w:i/>
          <w:iCs/>
        </w:rPr>
        <w:t xml:space="preserve">Modern Marriage with Monica</w:t>
      </w:r>
      <w:r>
        <w:t xml:space="preserve">, episood Rich Cooperiga (mai 2025, ~48 min) — hypergamy, frame, dead bedroom, vetting;</w:t>
      </w:r>
      <w:r>
        <w:t xml:space="preserve"> </w:t>
      </w:r>
      <w:hyperlink r:id="rId237">
        <w:r>
          <w:rPr>
            <w:rStyle w:val="Hyperlink"/>
          </w:rPr>
          <w:t xml:space="preserve">YouTube</w:t>
        </w:r>
      </w:hyperlink>
      <w:r>
        <w:t xml:space="preserve">. Rich Cooper —</w:t>
      </w:r>
      <w:r>
        <w:t xml:space="preserve"> </w:t>
      </w:r>
      <w:r>
        <w:rPr>
          <w:i/>
          <w:iCs/>
        </w:rPr>
        <w:t xml:space="preserve">The Unplugged Alpha</w:t>
      </w:r>
      <w:r>
        <w:t xml:space="preserve"> </w:t>
      </w:r>
      <w:r>
        <w:t xml:space="preserve">(2. väljaanne).</w:t>
      </w:r>
    </w:p>
    <w:p>
      <w:pPr>
        <w:pStyle w:val="BodyText"/>
      </w:pPr>
      <w:r>
        <w:rPr>
          <w:b/>
          <w:bCs/>
        </w:rPr>
        <w:t xml:space="preserve">Seotud:</w:t>
      </w:r>
      <w:r>
        <w:t xml:space="preserve"> </w:t>
      </w:r>
      <w:r>
        <w:t xml:space="preserve">Lisa AC (ownership, magamistuba), Lisa Z (tööstus vs partnerlus), Lisa E (pere rindejoon), Lisa AA (intiimsus), Lisa AE (olukorra teadlikkus), Lisa W (austus), Lisa I (Steiger), Lisa P (trauma), Lisa AF (erektsioon, hooldus)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poliitiline programm. See ei ole nostalgia stalinismi järele. See on</w:t>
      </w:r>
      <w:r>
        <w:rPr>
          <w:i/>
          <w:iCs/>
        </w:rPr>
        <w:t xml:space="preserve"> </w:t>
      </w:r>
      <w:r>
        <w:rPr>
          <w:b/>
          <w:bCs/>
          <w:i/>
          <w:iCs/>
        </w:rPr>
        <w:t xml:space="preserve">aus sõnastus</w:t>
      </w:r>
      <w:r>
        <w:rPr>
          <w:i/>
          <w:iCs/>
        </w:rPr>
        <w:t xml:space="preserve">: kui lääne individualism ja tööstuslik eraldatus on pere lõhkunud —</w:t>
      </w:r>
      <w:r>
        <w:rPr>
          <w:i/>
          <w:iCs/>
        </w:rPr>
        <w:t xml:space="preserve"> </w:t>
      </w:r>
      <w:r>
        <w:rPr>
          <w:b/>
          <w:bCs/>
          <w:i/>
          <w:iCs/>
        </w:rPr>
        <w:t xml:space="preserve">rollide selgus</w:t>
      </w:r>
      <w:r>
        <w:rPr>
          <w:i/>
          <w:iCs/>
        </w:rPr>
        <w:t xml:space="preserve"> </w:t>
      </w:r>
      <w:r>
        <w:rPr>
          <w:i/>
          <w:iCs/>
        </w:rPr>
        <w:t xml:space="preserve">(nagu NL ajal tuntud) võib olla parim, mis meil praegu on.</w:t>
      </w:r>
    </w:p>
    <w:p>
      <w:r>
        <w:pict>
          <v:rect style="width:0;height:1.5pt" o:hralign="center" o:hrstd="t" o:hr="t"/>
        </w:pict>
      </w:r>
    </w:p>
    <w:bookmarkStart w:id="1178" w:name="renee-hüpotees-selgelt-3"/>
    <w:p>
      <w:pPr>
        <w:pStyle w:val="Heading2"/>
      </w:pPr>
      <w:r>
        <w:rPr>
          <w:rStyle w:val="SectionNumber"/>
        </w:rPr>
        <w:t xml:space="preserve">44.1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Tunnustamine</w:t>
            </w:r>
            <w:r>
              <w:t xml:space="preserve"> </w:t>
            </w:r>
            <w:r>
              <w:t xml:space="preserve">— mehe ja naise rollid selged, vastastikused</w:t>
            </w:r>
          </w:p>
        </w:tc>
        <w:tc>
          <w:tcPr/>
          <w:p>
            <w:pPr>
              <w:pStyle w:val="Compact"/>
            </w:pPr>
            <w:r>
              <w:t xml:space="preserve">Riigi käsk ellu minna nagu 1980</w:t>
            </w:r>
          </w:p>
        </w:tc>
      </w:tr>
      <w:tr>
        <w:tc>
          <w:tcPr/>
          <w:p>
            <w:pPr>
              <w:pStyle w:val="Compact"/>
            </w:pPr>
            <w:r>
              <w:rPr>
                <w:b/>
                <w:bCs/>
              </w:rPr>
              <w:t xml:space="preserve">Juhised mõlemale</w:t>
            </w:r>
            <w:r>
              <w:t xml:space="preserve"> </w:t>
            </w:r>
            <w:r>
              <w:t xml:space="preserve">— mees ja naine saavad oma checklisti</w:t>
            </w:r>
          </w:p>
        </w:tc>
        <w:tc>
          <w:tcPr/>
          <w:p>
            <w:pPr>
              <w:pStyle w:val="Compact"/>
            </w:pPr>
            <w:r>
              <w:t xml:space="preserve">„Naine vaikib, mees käsib”</w:t>
            </w:r>
          </w:p>
        </w:tc>
      </w:tr>
      <w:tr>
        <w:tc>
          <w:tcPr/>
          <w:p>
            <w:pPr>
              <w:pStyle w:val="Compact"/>
            </w:pPr>
            <w:r>
              <w:rPr>
                <w:b/>
                <w:bCs/>
              </w:rPr>
              <w:t xml:space="preserve">NL-skeem</w:t>
            </w:r>
            <w:r>
              <w:t xml:space="preserve"> </w:t>
            </w:r>
            <w:r>
              <w:t xml:space="preserve">ausalt nimetatud — rollid, mitte partei</w:t>
            </w:r>
          </w:p>
        </w:tc>
        <w:tc>
          <w:tcPr/>
          <w:p>
            <w:pPr>
              <w:pStyle w:val="Compact"/>
            </w:pPr>
            <w:r>
              <w:t xml:space="preserve">NL-aegne represseerimine kui eesmärk</w:t>
            </w:r>
          </w:p>
        </w:tc>
      </w:tr>
      <w:tr>
        <w:tc>
          <w:tcPr/>
          <w:p>
            <w:pPr>
              <w:pStyle w:val="Compact"/>
            </w:pPr>
            <w:r>
              <w:rPr>
                <w:b/>
                <w:bCs/>
              </w:rPr>
              <w:t xml:space="preserve">Pragmaatiline</w:t>
            </w:r>
            <w:r>
              <w:t xml:space="preserve"> </w:t>
            </w:r>
            <w:r>
              <w:t xml:space="preserve">— võib-olla parim lahendus</w:t>
            </w:r>
            <w:r>
              <w:t xml:space="preserve"> </w:t>
            </w:r>
            <w:r>
              <w:rPr>
                <w:b/>
                <w:bCs/>
              </w:rPr>
              <w:t xml:space="preserve">praegu</w:t>
            </w:r>
          </w:p>
        </w:tc>
        <w:tc>
          <w:tcPr/>
          <w:p>
            <w:pPr>
              <w:pStyle w:val="Compact"/>
            </w:pPr>
            <w:r>
              <w:t xml:space="preserve">„Ainus tõde igavesti”</w:t>
            </w:r>
          </w:p>
        </w:tc>
      </w:tr>
      <w:tr>
        <w:tc>
          <w:tcPr/>
          <w:p>
            <w:pPr>
              <w:pStyle w:val="Compact"/>
            </w:pPr>
            <w:r>
              <w:t xml:space="preserve">Käitumised, mis</w:t>
            </w:r>
            <w:r>
              <w:t xml:space="preserve"> </w:t>
            </w:r>
            <w:r>
              <w:rPr>
                <w:b/>
                <w:bCs/>
              </w:rPr>
              <w:t xml:space="preserve">toovad tagasi</w:t>
            </w:r>
            <w:r>
              <w:t xml:space="preserve"> </w:t>
            </w:r>
            <w:r>
              <w:t xml:space="preserve">isa kohaloleku, vastutuse, suuna</w:t>
            </w:r>
          </w:p>
        </w:tc>
        <w:tc>
          <w:tcPr/>
          <w:p>
            <w:pPr>
              <w:pStyle w:val="Compact"/>
            </w:pPr>
            <w:r>
              <w:t xml:space="preserve">Naiste või meeste alavääristamine</w:t>
            </w:r>
          </w:p>
        </w:tc>
      </w:tr>
    </w:tbl>
    <w:p>
      <w:pPr>
        <w:pStyle w:val="BodyText"/>
      </w:pPr>
      <w:r>
        <w:rPr>
          <w:b/>
          <w:bCs/>
        </w:rPr>
        <w:t xml:space="preserve">Üks lause:</w:t>
      </w:r>
    </w:p>
    <w:p>
      <w:pPr>
        <w:pStyle w:val="BlockText"/>
      </w:pPr>
      <w:r>
        <w:rPr>
          <w:i/>
          <w:iCs/>
        </w:rPr>
        <w:t xml:space="preserve">Kui keegi ei tea, kes vastutab — kõik on õnnetud. NL-skeem andis rollid (valesti riigiga seotult). Me võtame</w:t>
      </w:r>
      <w:r>
        <w:rPr>
          <w:i/>
          <w:iCs/>
        </w:rPr>
        <w:t xml:space="preserve"> </w:t>
      </w:r>
      <w:r>
        <w:rPr>
          <w:b/>
          <w:bCs/>
          <w:i/>
          <w:iCs/>
        </w:rPr>
        <w:t xml:space="preserve">selguse</w:t>
      </w:r>
      <w:r>
        <w:rPr>
          <w:i/>
          <w:iCs/>
        </w:rPr>
        <w:t xml:space="preserve"> </w:t>
      </w:r>
      <w:r>
        <w:rPr>
          <w:i/>
          <w:iCs/>
        </w:rPr>
        <w:t xml:space="preserve">— ilma riigi sundita — ja tunnustame käitumisi, mis taastavad mehe rolli ja annavad naisele</w:t>
      </w:r>
      <w:r>
        <w:rPr>
          <w:i/>
          <w:iCs/>
        </w:rPr>
        <w:t xml:space="preserve"> </w:t>
      </w:r>
      <w:r>
        <w:rPr>
          <w:b/>
          <w:bCs/>
          <w:i/>
          <w:iCs/>
        </w:rPr>
        <w:t xml:space="preserve">samuti</w:t>
      </w:r>
      <w:r>
        <w:rPr>
          <w:i/>
          <w:iCs/>
        </w:rPr>
        <w:t xml:space="preserve"> </w:t>
      </w:r>
      <w:r>
        <w:rPr>
          <w:i/>
          <w:iCs/>
        </w:rPr>
        <w:t xml:space="preserve">juhised.</w:t>
      </w:r>
    </w:p>
    <w:p>
      <w:r>
        <w:pict>
          <v:rect style="width:0;height:1.5pt" o:hralign="center" o:hrstd="t" o:hr="t"/>
        </w:pict>
      </w:r>
    </w:p>
    <w:bookmarkEnd w:id="1178"/>
    <w:bookmarkStart w:id="1181" w:name="X71c12828e2a9a9335d0961acf96186c65f51d33"/>
    <w:p>
      <w:pPr>
        <w:pStyle w:val="Heading2"/>
      </w:pPr>
      <w:r>
        <w:rPr>
          <w:rStyle w:val="SectionNumber"/>
        </w:rPr>
        <w:t xml:space="preserve">44.2</w:t>
      </w:r>
      <w:r>
        <w:tab/>
      </w:r>
      <w:r>
        <w:t xml:space="preserve">1. Mis on „NL-skeem” siin — ja miks seda nimetada</w:t>
      </w:r>
    </w:p>
    <w:bookmarkStart w:id="1179" w:name="mida-nl-pere-mudel-sisuliselt-tähendas"/>
    <w:p>
      <w:pPr>
        <w:pStyle w:val="Heading3"/>
      </w:pPr>
      <w:r>
        <w:rPr>
          <w:rStyle w:val="SectionNumber"/>
        </w:rPr>
        <w:t xml:space="preserve">44.2.1</w:t>
      </w:r>
      <w:r>
        <w:tab/>
      </w:r>
      <w:r>
        <w:t xml:space="preserve">Mida NL pere-mudel sisuliselt tähendas</w:t>
      </w:r>
    </w:p>
    <w:tbl>
      <w:tblPr>
        <w:tblStyle w:val="Table"/>
        <w:tblW w:type="pct" w:w="5000"/>
        <w:tblLayout w:type="fixed"/>
        <w:tblLook w:firstRow="1" w:lastRow="0" w:firstColumn="0" w:lastColumn="0" w:noHBand="0" w:noVBand="0" w:val="0020"/>
      </w:tblPr>
      <w:tblGrid>
        <w:gridCol w:w="1370"/>
        <w:gridCol w:w="1980"/>
        <w:gridCol w:w="4569"/>
      </w:tblGrid>
      <w:tr>
        <w:trPr>
          <w:tblHeader w:val="on"/>
        </w:trPr>
        <w:tc>
          <w:tcPr/>
          <w:p>
            <w:pPr>
              <w:pStyle w:val="Compact"/>
            </w:pPr>
            <w:r>
              <w:t xml:space="preserve">Element</w:t>
            </w:r>
          </w:p>
        </w:tc>
        <w:tc>
          <w:tcPr/>
          <w:p>
            <w:pPr>
              <w:pStyle w:val="Compact"/>
            </w:pPr>
            <w:r>
              <w:t xml:space="preserve">NL kontekst</w:t>
            </w:r>
          </w:p>
        </w:tc>
        <w:tc>
          <w:tcPr/>
          <w:p>
            <w:pPr>
              <w:pStyle w:val="Compact"/>
            </w:pPr>
            <w:r>
              <w:t xml:space="preserve">Meie kontekst (Operatsioon)</w:t>
            </w:r>
          </w:p>
        </w:tc>
      </w:tr>
      <w:tr>
        <w:tc>
          <w:tcPr/>
          <w:p>
            <w:pPr>
              <w:pStyle w:val="Compact"/>
            </w:pPr>
            <w:r>
              <w:rPr>
                <w:b/>
                <w:bCs/>
              </w:rPr>
              <w:t xml:space="preserve">Mees</w:t>
            </w:r>
          </w:p>
        </w:tc>
        <w:tc>
          <w:tcPr/>
          <w:p>
            <w:pPr>
              <w:pStyle w:val="Compact"/>
            </w:pPr>
            <w:r>
              <w:t xml:space="preserve">Töötaja, toitja, „pea pere”</w:t>
            </w:r>
          </w:p>
        </w:tc>
        <w:tc>
          <w:tcPr/>
          <w:p>
            <w:pPr>
              <w:pStyle w:val="Compact"/>
            </w:pPr>
            <w:r>
              <w:rPr>
                <w:b/>
                <w:bCs/>
              </w:rPr>
              <w:t xml:space="preserve">Vastutav</w:t>
            </w:r>
            <w:r>
              <w:t xml:space="preserve">, kohal, suunda näitav — mitte tiran</w:t>
            </w:r>
          </w:p>
        </w:tc>
      </w:tr>
      <w:tr>
        <w:tc>
          <w:tcPr/>
          <w:p>
            <w:pPr>
              <w:pStyle w:val="Compact"/>
            </w:pPr>
            <w:r>
              <w:rPr>
                <w:b/>
                <w:bCs/>
              </w:rPr>
              <w:t xml:space="preserve">Naine</w:t>
            </w:r>
          </w:p>
        </w:tc>
        <w:tc>
          <w:tcPr/>
          <w:p>
            <w:pPr>
              <w:pStyle w:val="Compact"/>
            </w:pPr>
            <w:r>
              <w:t xml:space="preserve">Kodu, lapsed, „taust”</w:t>
            </w:r>
          </w:p>
        </w:tc>
        <w:tc>
          <w:tcPr/>
          <w:p>
            <w:pPr>
              <w:pStyle w:val="Compact"/>
            </w:pPr>
            <w:r>
              <w:rPr>
                <w:b/>
                <w:bCs/>
              </w:rPr>
              <w:t xml:space="preserve">Partner</w:t>
            </w:r>
            <w:r>
              <w:t xml:space="preserve"> </w:t>
            </w:r>
            <w:r>
              <w:t xml:space="preserve">oma rolliga — mitte vaikiv ornament</w:t>
            </w:r>
          </w:p>
        </w:tc>
      </w:tr>
      <w:tr>
        <w:tc>
          <w:tcPr/>
          <w:p>
            <w:pPr>
              <w:pStyle w:val="Compact"/>
            </w:pPr>
            <w:r>
              <w:rPr>
                <w:b/>
                <w:bCs/>
              </w:rPr>
              <w:t xml:space="preserve">Lapsed</w:t>
            </w:r>
          </w:p>
        </w:tc>
        <w:tc>
          <w:tcPr/>
          <w:p>
            <w:pPr>
              <w:pStyle w:val="Compact"/>
            </w:pPr>
            <w:r>
              <w:t xml:space="preserve">Riigi ja pere tulevik</w:t>
            </w:r>
          </w:p>
        </w:tc>
        <w:tc>
          <w:tcPr/>
          <w:p>
            <w:pPr>
              <w:pStyle w:val="Compact"/>
            </w:pPr>
            <w:r>
              <w:rPr>
                <w:b/>
                <w:bCs/>
              </w:rPr>
              <w:t xml:space="preserve">Rindejoon</w:t>
            </w:r>
            <w:r>
              <w:t xml:space="preserve"> </w:t>
            </w:r>
            <w:r>
              <w:t xml:space="preserve">(Lisa E) — austus algusest (Lisa W)</w:t>
            </w:r>
          </w:p>
        </w:tc>
      </w:tr>
      <w:tr>
        <w:tc>
          <w:tcPr/>
          <w:p>
            <w:pPr>
              <w:pStyle w:val="Compact"/>
            </w:pPr>
            <w:r>
              <w:rPr>
                <w:b/>
                <w:bCs/>
              </w:rPr>
              <w:t xml:space="preserve">Riik</w:t>
            </w:r>
          </w:p>
        </w:tc>
        <w:tc>
          <w:tcPr/>
          <w:p>
            <w:pPr>
              <w:pStyle w:val="Compact"/>
            </w:pPr>
            <w:r>
              <w:t xml:space="preserve">Kõik teadis „õiget” mudelit</w:t>
            </w:r>
          </w:p>
        </w:tc>
        <w:tc>
          <w:tcPr/>
          <w:p>
            <w:pPr>
              <w:pStyle w:val="Compact"/>
            </w:pPr>
            <w:r>
              <w:rPr>
                <w:b/>
                <w:bCs/>
              </w:rPr>
              <w:t xml:space="preserve">Ei</w:t>
            </w:r>
            <w:r>
              <w:t xml:space="preserve"> </w:t>
            </w:r>
            <w:r>
              <w:t xml:space="preserve">— pere otsustab ise, kodanikualgatus</w:t>
            </w:r>
          </w:p>
        </w:tc>
      </w:tr>
      <w:tr>
        <w:tc>
          <w:tcPr/>
          <w:p>
            <w:pPr>
              <w:pStyle w:val="Compact"/>
            </w:pPr>
            <w:r>
              <w:rPr>
                <w:b/>
                <w:bCs/>
              </w:rPr>
              <w:t xml:space="preserve">Häbi</w:t>
            </w:r>
          </w:p>
        </w:tc>
        <w:tc>
          <w:tcPr/>
          <w:p>
            <w:pPr>
              <w:pStyle w:val="Compact"/>
            </w:pPr>
            <w:r>
              <w:t xml:space="preserve">Vale elu ei räägitud</w:t>
            </w:r>
          </w:p>
        </w:tc>
        <w:tc>
          <w:tcPr/>
          <w:p>
            <w:pPr>
              <w:pStyle w:val="Compact"/>
            </w:pPr>
            <w:r>
              <w:rPr>
                <w:b/>
                <w:bCs/>
              </w:rPr>
              <w:t xml:space="preserve">Ausus</w:t>
            </w:r>
            <w:r>
              <w:t xml:space="preserve"> </w:t>
            </w:r>
            <w:r>
              <w:t xml:space="preserve">— trauma, abi, Epp, Lisa H</w:t>
            </w:r>
          </w:p>
        </w:tc>
      </w:tr>
    </w:tbl>
    <w:bookmarkEnd w:id="1179"/>
    <w:bookmarkStart w:id="1180" w:name="miks-see-võib-olla-hetkel-parim-lahendus"/>
    <w:p>
      <w:pPr>
        <w:pStyle w:val="Heading3"/>
      </w:pPr>
      <w:r>
        <w:rPr>
          <w:rStyle w:val="SectionNumber"/>
        </w:rPr>
        <w:t xml:space="preserve">44.2.2</w:t>
      </w:r>
      <w:r>
        <w:tab/>
      </w:r>
      <w:r>
        <w:t xml:space="preserve">Miks see võib olla</w:t>
      </w:r>
      <w:r>
        <w:t xml:space="preserve"> </w:t>
      </w:r>
      <w:r>
        <w:rPr>
          <w:b/>
          <w:bCs/>
        </w:rPr>
        <w:t xml:space="preserve">hetkel parim lahendus</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Probleem täna (Lisa Z)</w:t>
            </w:r>
          </w:p>
        </w:tc>
        <w:tc>
          <w:tcPr/>
          <w:p>
            <w:pPr>
              <w:pStyle w:val="Compact"/>
            </w:pPr>
            <w:r>
              <w:t xml:space="preserve">NL-skeemi „kingitus” (ilma NL-i kurjuseta)</w:t>
            </w:r>
          </w:p>
        </w:tc>
      </w:tr>
      <w:tr>
        <w:tc>
          <w:tcPr/>
          <w:p>
            <w:pPr>
              <w:pStyle w:val="Compact"/>
            </w:pPr>
            <w:r>
              <w:t xml:space="preserve">Isa eemal, ema ülekoormatud</w:t>
            </w:r>
          </w:p>
        </w:tc>
        <w:tc>
          <w:tcPr/>
          <w:p>
            <w:pPr>
              <w:pStyle w:val="Compact"/>
            </w:pPr>
            <w:r>
              <w:rPr>
                <w:b/>
                <w:bCs/>
              </w:rPr>
              <w:t xml:space="preserve">Selge</w:t>
            </w:r>
            <w:r>
              <w:t xml:space="preserve">: kes viib raha, kes hoiab kodu</w:t>
            </w:r>
          </w:p>
        </w:tc>
      </w:tr>
      <w:tr>
        <w:tc>
          <w:tcPr/>
          <w:p>
            <w:pPr>
              <w:pStyle w:val="Compact"/>
            </w:pPr>
            <w:r>
              <w:t xml:space="preserve">Kõik on „vabad”, keegi ei vastuta</w:t>
            </w:r>
          </w:p>
        </w:tc>
        <w:tc>
          <w:tcPr/>
          <w:p>
            <w:pPr>
              <w:pStyle w:val="Compact"/>
            </w:pPr>
            <w:r>
              <w:rPr>
                <w:b/>
                <w:bCs/>
              </w:rPr>
              <w:t xml:space="preserve">Rollid</w:t>
            </w:r>
            <w:r>
              <w:t xml:space="preserve"> </w:t>
            </w:r>
            <w:r>
              <w:t xml:space="preserve">— mitte orjus, vaid</w:t>
            </w:r>
            <w:r>
              <w:t xml:space="preserve"> </w:t>
            </w:r>
            <w:r>
              <w:rPr>
                <w:b/>
                <w:bCs/>
              </w:rPr>
              <w:t xml:space="preserve">leping</w:t>
            </w:r>
          </w:p>
        </w:tc>
      </w:tr>
      <w:tr>
        <w:tc>
          <w:tcPr/>
          <w:p>
            <w:pPr>
              <w:pStyle w:val="Compact"/>
            </w:pPr>
            <w:r>
              <w:t xml:space="preserve">Mehed emasestunud / hüplevad</w:t>
            </w:r>
          </w:p>
        </w:tc>
        <w:tc>
          <w:tcPr/>
          <w:p>
            <w:pPr>
              <w:pStyle w:val="Compact"/>
            </w:pPr>
            <w:r>
              <w:rPr>
                <w:b/>
                <w:bCs/>
              </w:rPr>
              <w:t xml:space="preserve">Mehe roll</w:t>
            </w:r>
            <w:r>
              <w:t xml:space="preserve"> </w:t>
            </w:r>
            <w:r>
              <w:t xml:space="preserve">tagasi — ownership (Lisa AC)</w:t>
            </w:r>
          </w:p>
        </w:tc>
      </w:tr>
      <w:tr>
        <w:tc>
          <w:tcPr/>
          <w:p>
            <w:pPr>
              <w:pStyle w:val="Compact"/>
            </w:pPr>
            <w:r>
              <w:t xml:space="preserve">Naised üksi karbis</w:t>
            </w:r>
          </w:p>
        </w:tc>
        <w:tc>
          <w:tcPr/>
          <w:p>
            <w:pPr>
              <w:pStyle w:val="Compact"/>
            </w:pPr>
            <w:r>
              <w:rPr>
                <w:b/>
                <w:bCs/>
              </w:rPr>
              <w:t xml:space="preserve">Naise juhised</w:t>
            </w:r>
            <w:r>
              <w:t xml:space="preserve"> </w:t>
            </w:r>
            <w:r>
              <w:t xml:space="preserve">— mitte üksildus</w:t>
            </w:r>
          </w:p>
        </w:tc>
      </w:tr>
      <w:tr>
        <w:tc>
          <w:tcPr/>
          <w:p>
            <w:pPr>
              <w:pStyle w:val="Compact"/>
            </w:pPr>
            <w:r>
              <w:t xml:space="preserve">Lapsed ilma eeskujuta</w:t>
            </w:r>
          </w:p>
        </w:tc>
        <w:tc>
          <w:tcPr/>
          <w:p>
            <w:pPr>
              <w:pStyle w:val="Compact"/>
            </w:pPr>
            <w:r>
              <w:t xml:space="preserve">Isa</w:t>
            </w:r>
            <w:r>
              <w:t xml:space="preserve"> </w:t>
            </w:r>
            <w:r>
              <w:rPr>
                <w:b/>
                <w:bCs/>
              </w:rPr>
              <w:t xml:space="preserve">kohal</w:t>
            </w:r>
            <w:r>
              <w:t xml:space="preserve"> </w:t>
            </w:r>
            <w:r>
              <w:t xml:space="preserve">— vähemalt eesmärk</w:t>
            </w:r>
          </w:p>
        </w:tc>
      </w:tr>
    </w:tbl>
    <w:p>
      <w:pPr>
        <w:pStyle w:val="BlockText"/>
      </w:pPr>
      <w:r>
        <w:rPr>
          <w:i/>
          <w:iCs/>
        </w:rPr>
        <w:t xml:space="preserve">Võib-olla on see NL-skeem. Võib-olla on see ainus, mida meie ühiskond</w:t>
      </w:r>
      <w:r>
        <w:rPr>
          <w:i/>
          <w:iCs/>
        </w:rPr>
        <w:t xml:space="preserve"> </w:t>
      </w:r>
      <w:r>
        <w:rPr>
          <w:b/>
          <w:bCs/>
          <w:i/>
          <w:iCs/>
        </w:rPr>
        <w:t xml:space="preserve">oskab</w:t>
      </w:r>
      <w:r>
        <w:rPr>
          <w:i/>
          <w:iCs/>
        </w:rPr>
        <w:t xml:space="preserve"> </w:t>
      </w:r>
      <w:r>
        <w:rPr>
          <w:i/>
          <w:iCs/>
        </w:rPr>
        <w:t xml:space="preserve">praegu — sest NL jäljed on Eestis alles. Parem aus skeem kui vale lääne unistus, mis pere lõhub.</w:t>
      </w:r>
    </w:p>
    <w:p>
      <w:pPr>
        <w:pStyle w:val="FirstParagraph"/>
      </w:pPr>
      <w:r>
        <w:rPr>
          <w:b/>
          <w:bCs/>
        </w:rPr>
        <w:t xml:space="preserve">Mis me EI võta NL-ist:</w:t>
      </w:r>
      <w:r>
        <w:t xml:space="preserve"> </w:t>
      </w:r>
      <w:r>
        <w:t xml:space="preserve">represseerimine, partei, sundabielu, alkoholismi varjamine, naise kui second-class kodanik.</w:t>
      </w:r>
    </w:p>
    <w:p>
      <w:r>
        <w:pict>
          <v:rect style="width:0;height:1.5pt" o:hralign="center" o:hrstd="t" o:hr="t"/>
        </w:pict>
      </w:r>
    </w:p>
    <w:bookmarkEnd w:id="1180"/>
    <w:bookmarkEnd w:id="1181"/>
    <w:bookmarkStart w:id="1184" w:name="Xb90fbfa7ef85f7ea0de39365f15658bf9fd590f"/>
    <w:p>
      <w:pPr>
        <w:pStyle w:val="Heading2"/>
      </w:pPr>
      <w:r>
        <w:rPr>
          <w:rStyle w:val="SectionNumber"/>
        </w:rPr>
        <w:t xml:space="preserve">44.3</w:t>
      </w:r>
      <w:r>
        <w:tab/>
      </w:r>
      <w:r>
        <w:t xml:space="preserve">2. Mida me</w:t>
      </w:r>
      <w:r>
        <w:t xml:space="preserve"> </w:t>
      </w:r>
      <w:r>
        <w:rPr>
          <w:b/>
          <w:bCs/>
        </w:rPr>
        <w:t xml:space="preserve">tunnustame</w:t>
      </w:r>
      <w:r>
        <w:t xml:space="preserve"> </w:t>
      </w:r>
      <w:r>
        <w:t xml:space="preserve">— mehe roll ja käitumised</w:t>
      </w:r>
    </w:p>
    <w:p>
      <w:pPr>
        <w:pStyle w:val="FirstParagraph"/>
      </w:pPr>
      <w:r>
        <w:rPr>
          <w:i/>
          <w:iCs/>
        </w:rPr>
        <w:t xml:space="preserve">Üldises plaanis. Iga pere lepib detailid kokku. See ei ole käsk.</w:t>
      </w:r>
    </w:p>
    <w:bookmarkStart w:id="1182" w:name="mehe-roll-tuum"/>
    <w:p>
      <w:pPr>
        <w:pStyle w:val="Heading3"/>
      </w:pPr>
      <w:r>
        <w:rPr>
          <w:rStyle w:val="SectionNumber"/>
        </w:rPr>
        <w:t xml:space="preserve">44.3.1</w:t>
      </w:r>
      <w:r>
        <w:tab/>
      </w:r>
      <w:r>
        <w:t xml:space="preserve">Mehe roll — tuum</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Toitja / teenija</w:t>
            </w:r>
          </w:p>
        </w:tc>
        <w:tc>
          <w:tcPr/>
          <w:p>
            <w:pPr>
              <w:pStyle w:val="Compact"/>
            </w:pPr>
            <w:r>
              <w:t xml:space="preserve">Vii raha ja turvalisus koju — töö, ettevõtlus (Lisa Z)</w:t>
            </w:r>
          </w:p>
        </w:tc>
      </w:tr>
      <w:tr>
        <w:tc>
          <w:tcPr/>
          <w:p>
            <w:pPr>
              <w:pStyle w:val="Compact"/>
            </w:pPr>
            <w:r>
              <w:rPr>
                <w:b/>
                <w:bCs/>
              </w:rPr>
              <w:t xml:space="preserve">Suuna näitaja</w:t>
            </w:r>
          </w:p>
        </w:tc>
        <w:tc>
          <w:tcPr/>
          <w:p>
            <w:pPr>
              <w:pStyle w:val="Compact"/>
            </w:pPr>
            <w:r>
              <w:t xml:space="preserve">Näita teed — Intiimsuse atlas, Epp, uni, liikumine (Lisa AC, AA)</w:t>
            </w:r>
          </w:p>
        </w:tc>
      </w:tr>
      <w:tr>
        <w:tc>
          <w:tcPr/>
          <w:p>
            <w:pPr>
              <w:pStyle w:val="Compact"/>
            </w:pPr>
            <w:r>
              <w:rPr>
                <w:b/>
                <w:bCs/>
              </w:rPr>
              <w:t xml:space="preserve">Ownership</w:t>
            </w:r>
          </w:p>
        </w:tc>
        <w:tc>
          <w:tcPr/>
          <w:p>
            <w:pPr>
              <w:pStyle w:val="Compact"/>
            </w:pPr>
            <w:r>
              <w:t xml:space="preserve">„See on minu vastutus” — mitte süüdistus naist</w:t>
            </w:r>
          </w:p>
        </w:tc>
      </w:tr>
      <w:tr>
        <w:tc>
          <w:tcPr/>
          <w:p>
            <w:pPr>
              <w:pStyle w:val="Compact"/>
            </w:pPr>
            <w:r>
              <w:rPr>
                <w:b/>
                <w:bCs/>
              </w:rPr>
              <w:t xml:space="preserve">Kaitseja</w:t>
            </w:r>
          </w:p>
        </w:tc>
        <w:tc>
          <w:tcPr/>
          <w:p>
            <w:pPr>
              <w:pStyle w:val="Compact"/>
            </w:pPr>
            <w:r>
              <w:t xml:space="preserve">Jeff Cooper — ole teadlik; kaitse peret, ära domineeri (Lisa P)</w:t>
            </w:r>
          </w:p>
        </w:tc>
      </w:tr>
      <w:tr>
        <w:tc>
          <w:tcPr/>
          <w:p>
            <w:pPr>
              <w:pStyle w:val="Compact"/>
            </w:pPr>
            <w:r>
              <w:rPr>
                <w:b/>
                <w:bCs/>
              </w:rPr>
              <w:t xml:space="preserve">Isa</w:t>
            </w:r>
          </w:p>
        </w:tc>
        <w:tc>
          <w:tcPr/>
          <w:p>
            <w:pPr>
              <w:pStyle w:val="Compact"/>
            </w:pPr>
            <w:r>
              <w:t xml:space="preserve">Eeskuju lastele — kohal, mitte ainult nädalavahetusel (Lisa H, E)</w:t>
            </w:r>
          </w:p>
        </w:tc>
      </w:tr>
      <w:tr>
        <w:tc>
          <w:tcPr/>
          <w:p>
            <w:pPr>
              <w:pStyle w:val="Compact"/>
            </w:pPr>
            <w:r>
              <w:rPr>
                <w:b/>
                <w:bCs/>
              </w:rPr>
              <w:t xml:space="preserve">Partner</w:t>
            </w:r>
          </w:p>
        </w:tc>
        <w:tc>
          <w:tcPr/>
          <w:p>
            <w:pPr>
              <w:pStyle w:val="Compact"/>
            </w:pPr>
            <w:r>
              <w:t xml:space="preserve">Üks laev — mitte võistlus magamistoas (Lisa AC, Z)</w:t>
            </w:r>
          </w:p>
        </w:tc>
      </w:tr>
    </w:tbl>
    <w:bookmarkEnd w:id="1182"/>
    <w:bookmarkStart w:id="1183" w:name="käitumised-mida-tunnustame-mees"/>
    <w:p>
      <w:pPr>
        <w:pStyle w:val="Heading3"/>
      </w:pPr>
      <w:r>
        <w:rPr>
          <w:rStyle w:val="SectionNumber"/>
        </w:rPr>
        <w:t xml:space="preserve">44.3.2</w:t>
      </w:r>
      <w:r>
        <w:tab/>
      </w:r>
      <w:r>
        <w:t xml:space="preserve">Käitumised, mida</w:t>
      </w:r>
      <w:r>
        <w:t xml:space="preserve"> </w:t>
      </w:r>
      <w:r>
        <w:rPr>
          <w:b/>
          <w:bCs/>
        </w:rPr>
        <w:t xml:space="preserve">tunnustame</w:t>
      </w:r>
      <w:r>
        <w:t xml:space="preserve"> </w:t>
      </w:r>
      <w:r>
        <w:t xml:space="preserve">(mees)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pPr>
            <w:r>
              <w:t xml:space="preserve">#</w:t>
            </w:r>
          </w:p>
        </w:tc>
        <w:tc>
          <w:tcPr/>
          <w:p>
            <w:pPr>
              <w:pStyle w:val="Compact"/>
            </w:pPr>
            <w:r>
              <w:t xml:space="preserve">Käitumine</w:t>
            </w:r>
          </w:p>
        </w:tc>
        <w:tc>
          <w:tcPr/>
          <w:p>
            <w:pPr>
              <w:pStyle w:val="Compact"/>
            </w:pPr>
            <w:r>
              <w:t xml:space="preserve">Miks</w:t>
            </w:r>
          </w:p>
        </w:tc>
      </w:tr>
      <w:tr>
        <w:tc>
          <w:tcPr/>
          <w:p>
            <w:pPr>
              <w:pStyle w:val="Compact"/>
            </w:pPr>
            <w:r>
              <w:t xml:space="preserve">1</w:t>
            </w:r>
          </w:p>
        </w:tc>
        <w:tc>
          <w:tcPr/>
          <w:p>
            <w:pPr>
              <w:pStyle w:val="Compact"/>
            </w:pPr>
            <w:r>
              <w:rPr>
                <w:b/>
                <w:bCs/>
              </w:rPr>
              <w:t xml:space="preserve">Töötab</w:t>
            </w:r>
            <w:r>
              <w:t xml:space="preserve"> </w:t>
            </w:r>
            <w:r>
              <w:t xml:space="preserve">ja toob koju — ausalt, ilma valetamiseta</w:t>
            </w:r>
          </w:p>
        </w:tc>
        <w:tc>
          <w:tcPr/>
          <w:p>
            <w:pPr>
              <w:pStyle w:val="Compact"/>
            </w:pPr>
            <w:r>
              <w:t xml:space="preserve">Toitja roll</w:t>
            </w:r>
          </w:p>
        </w:tc>
      </w:tr>
      <w:tr>
        <w:tc>
          <w:tcPr/>
          <w:p>
            <w:pPr>
              <w:pStyle w:val="Compact"/>
            </w:pPr>
            <w:r>
              <w:t xml:space="preserve">2</w:t>
            </w:r>
          </w:p>
        </w:tc>
        <w:tc>
          <w:tcPr/>
          <w:p>
            <w:pPr>
              <w:pStyle w:val="Compact"/>
            </w:pPr>
            <w:r>
              <w:rPr>
                <w:b/>
                <w:bCs/>
              </w:rPr>
              <w:t xml:space="preserve">Õpib</w:t>
            </w:r>
            <w:r>
              <w:t xml:space="preserve"> </w:t>
            </w:r>
            <w:r>
              <w:t xml:space="preserve">— Intiimsuse atlas, Lisa AF, uni, toit</w:t>
            </w:r>
          </w:p>
        </w:tc>
        <w:tc>
          <w:tcPr/>
          <w:p>
            <w:pPr>
              <w:pStyle w:val="Compact"/>
            </w:pPr>
            <w:r>
              <w:t xml:space="preserve">Näitab teed</w:t>
            </w:r>
          </w:p>
        </w:tc>
      </w:tr>
      <w:tr>
        <w:tc>
          <w:tcPr/>
          <w:p>
            <w:pPr>
              <w:pStyle w:val="Compact"/>
            </w:pPr>
            <w:r>
              <w:t xml:space="preserve">3</w:t>
            </w:r>
          </w:p>
        </w:tc>
        <w:tc>
          <w:tcPr/>
          <w:p>
            <w:pPr>
              <w:pStyle w:val="Compact"/>
            </w:pPr>
            <w:r>
              <w:rPr>
                <w:b/>
                <w:bCs/>
              </w:rPr>
              <w:t xml:space="preserve">Võtab vastutuse</w:t>
            </w:r>
            <w:r>
              <w:t xml:space="preserve"> </w:t>
            </w:r>
            <w:r>
              <w:t xml:space="preserve">— ei süüista naist ega lapsi</w:t>
            </w:r>
          </w:p>
        </w:tc>
        <w:tc>
          <w:tcPr/>
          <w:p>
            <w:pPr>
              <w:pStyle w:val="Compact"/>
            </w:pPr>
            <w:r>
              <w:t xml:space="preserve">Ownership</w:t>
            </w:r>
          </w:p>
        </w:tc>
      </w:tr>
      <w:tr>
        <w:tc>
          <w:tcPr/>
          <w:p>
            <w:pPr>
              <w:pStyle w:val="Compact"/>
            </w:pPr>
            <w:r>
              <w:t xml:space="preserve">4</w:t>
            </w:r>
          </w:p>
        </w:tc>
        <w:tc>
          <w:tcPr/>
          <w:p>
            <w:pPr>
              <w:pStyle w:val="Compact"/>
            </w:pPr>
            <w:r>
              <w:rPr>
                <w:b/>
                <w:bCs/>
              </w:rPr>
              <w:t xml:space="preserve">On kohal</w:t>
            </w:r>
            <w:r>
              <w:t xml:space="preserve"> </w:t>
            </w:r>
            <w:r>
              <w:t xml:space="preserve">— füüsiliselt ja emotsionaalselt</w:t>
            </w:r>
          </w:p>
        </w:tc>
        <w:tc>
          <w:tcPr/>
          <w:p>
            <w:pPr>
              <w:pStyle w:val="Compact"/>
            </w:pPr>
            <w:r>
              <w:t xml:space="preserve">Vastu tööstusmudelile (Lisa Z)</w:t>
            </w:r>
          </w:p>
        </w:tc>
      </w:tr>
      <w:tr>
        <w:tc>
          <w:tcPr/>
          <w:p>
            <w:pPr>
              <w:pStyle w:val="Compact"/>
            </w:pPr>
            <w:r>
              <w:t xml:space="preserve">5</w:t>
            </w:r>
          </w:p>
        </w:tc>
        <w:tc>
          <w:tcPr/>
          <w:p>
            <w:pPr>
              <w:pStyle w:val="Compact"/>
            </w:pPr>
            <w:r>
              <w:rPr>
                <w:b/>
                <w:bCs/>
              </w:rPr>
              <w:t xml:space="preserve">Räägib ausalt</w:t>
            </w:r>
            <w:r>
              <w:t xml:space="preserve"> </w:t>
            </w:r>
            <w:r>
              <w:t xml:space="preserve">— ka ebamugavust</w:t>
            </w:r>
          </w:p>
        </w:tc>
        <w:tc>
          <w:tcPr/>
          <w:p>
            <w:pPr>
              <w:pStyle w:val="Compact"/>
            </w:pPr>
            <w:r>
              <w:t xml:space="preserve">Vastu NL varjamisele</w:t>
            </w:r>
          </w:p>
        </w:tc>
      </w:tr>
      <w:tr>
        <w:tc>
          <w:tcPr/>
          <w:p>
            <w:pPr>
              <w:pStyle w:val="Compact"/>
            </w:pPr>
            <w:r>
              <w:t xml:space="preserve">6</w:t>
            </w:r>
          </w:p>
        </w:tc>
        <w:tc>
          <w:tcPr/>
          <w:p>
            <w:pPr>
              <w:pStyle w:val="Compact"/>
            </w:pPr>
            <w:r>
              <w:rPr>
                <w:b/>
                <w:bCs/>
              </w:rPr>
              <w:t xml:space="preserve">Kaitseb</w:t>
            </w:r>
            <w:r>
              <w:t xml:space="preserve"> </w:t>
            </w:r>
            <w:r>
              <w:t xml:space="preserve">ilma omamiseta — AE blokk 0</w:t>
            </w:r>
          </w:p>
        </w:tc>
        <w:tc>
          <w:tcPr/>
          <w:p>
            <w:pPr>
              <w:pStyle w:val="Compact"/>
            </w:pPr>
            <w:r>
              <w:t xml:space="preserve">Partner, mitte vangla ülem</w:t>
            </w:r>
          </w:p>
        </w:tc>
      </w:tr>
      <w:tr>
        <w:tc>
          <w:tcPr/>
          <w:p>
            <w:pPr>
              <w:pStyle w:val="Compact"/>
            </w:pPr>
            <w:r>
              <w:t xml:space="preserve">7</w:t>
            </w:r>
          </w:p>
        </w:tc>
        <w:tc>
          <w:tcPr/>
          <w:p>
            <w:pPr>
              <w:pStyle w:val="Compact"/>
            </w:pPr>
            <w:r>
              <w:rPr>
                <w:b/>
                <w:bCs/>
              </w:rPr>
              <w:t xml:space="preserve">Palub abi</w:t>
            </w:r>
            <w:r>
              <w:t xml:space="preserve"> </w:t>
            </w:r>
            <w:r>
              <w:t xml:space="preserve">— narko.ee, terapeut, Lisa H</w:t>
            </w:r>
          </w:p>
        </w:tc>
        <w:tc>
          <w:tcPr/>
          <w:p>
            <w:pPr>
              <w:pStyle w:val="Compact"/>
            </w:pPr>
            <w:r>
              <w:t xml:space="preserve">Tugevus, mitte häbi</w:t>
            </w:r>
          </w:p>
        </w:tc>
      </w:tr>
      <w:tr>
        <w:tc>
          <w:tcPr/>
          <w:p>
            <w:pPr>
              <w:pStyle w:val="Compact"/>
            </w:pPr>
            <w:r>
              <w:t xml:space="preserve">8</w:t>
            </w:r>
          </w:p>
        </w:tc>
        <w:tc>
          <w:tcPr/>
          <w:p>
            <w:pPr>
              <w:pStyle w:val="Compact"/>
            </w:pPr>
            <w:r>
              <w:rPr>
                <w:b/>
                <w:bCs/>
              </w:rPr>
              <w:t xml:space="preserve">Juhib pere koosolekut</w:t>
            </w:r>
            <w:r>
              <w:t xml:space="preserve"> </w:t>
            </w:r>
            <w:r>
              <w:t xml:space="preserve">— kord nädalas „perede aeg”</w:t>
            </w:r>
          </w:p>
        </w:tc>
        <w:tc>
          <w:tcPr/>
          <w:p>
            <w:pPr>
              <w:pStyle w:val="Compact"/>
            </w:pPr>
            <w:r>
              <w:t xml:space="preserve">Struktuur</w:t>
            </w:r>
          </w:p>
        </w:tc>
      </w:tr>
      <w:tr>
        <w:tc>
          <w:tcPr/>
          <w:p>
            <w:pPr>
              <w:pStyle w:val="Compact"/>
            </w:pPr>
            <w:r>
              <w:t xml:space="preserve">9</w:t>
            </w:r>
          </w:p>
        </w:tc>
        <w:tc>
          <w:tcPr/>
          <w:p>
            <w:pPr>
              <w:pStyle w:val="Compact"/>
            </w:pPr>
            <w:r>
              <w:rPr>
                <w:b/>
                <w:bCs/>
              </w:rPr>
              <w:t xml:space="preserve">Ei jookse</w:t>
            </w:r>
            <w:r>
              <w:t xml:space="preserve"> </w:t>
            </w:r>
            <w:r>
              <w:t xml:space="preserve">— konfliktist, intiimsusest, vastutusest</w:t>
            </w:r>
          </w:p>
        </w:tc>
        <w:tc>
          <w:tcPr/>
          <w:p>
            <w:pPr>
              <w:pStyle w:val="Compact"/>
            </w:pPr>
            <w:r>
              <w:t xml:space="preserve">Mehe roll püsib</w:t>
            </w:r>
          </w:p>
        </w:tc>
      </w:tr>
      <w:tr>
        <w:tc>
          <w:tcPr/>
          <w:p>
            <w:pPr>
              <w:pStyle w:val="Compact"/>
            </w:pPr>
            <w:r>
              <w:t xml:space="preserve">10</w:t>
            </w:r>
          </w:p>
        </w:tc>
        <w:tc>
          <w:tcPr/>
          <w:p>
            <w:pPr>
              <w:pStyle w:val="Compact"/>
            </w:pPr>
            <w:r>
              <w:rPr>
                <w:b/>
                <w:bCs/>
              </w:rPr>
              <w:t xml:space="preserve">Näitab lastele</w:t>
            </w:r>
            <w:r>
              <w:t xml:space="preserve"> </w:t>
            </w:r>
            <w:r>
              <w:t xml:space="preserve">— kuidas mees käitub</w:t>
            </w:r>
          </w:p>
        </w:tc>
        <w:tc>
          <w:tcPr/>
          <w:p>
            <w:pPr>
              <w:pStyle w:val="Compact"/>
            </w:pPr>
            <w:r>
              <w:t xml:space="preserve">Rindejoon</w:t>
            </w:r>
          </w:p>
        </w:tc>
      </w:tr>
    </w:tbl>
    <w:p>
      <w:pPr>
        <w:pStyle w:val="BlockText"/>
      </w:pPr>
      <w:r>
        <w:rPr>
          <w:i/>
          <w:iCs/>
        </w:rPr>
        <w:t xml:space="preserve">Need käitumised</w:t>
      </w:r>
      <w:r>
        <w:rPr>
          <w:i/>
          <w:iCs/>
        </w:rPr>
        <w:t xml:space="preserve"> </w:t>
      </w:r>
      <w:r>
        <w:rPr>
          <w:b/>
          <w:bCs/>
          <w:i/>
          <w:iCs/>
        </w:rPr>
        <w:t xml:space="preserve">toovad tagasi mehe rolli</w:t>
      </w:r>
      <w:r>
        <w:rPr>
          <w:i/>
          <w:iCs/>
        </w:rPr>
        <w:t xml:space="preserve"> </w:t>
      </w:r>
      <w:r>
        <w:rPr>
          <w:i/>
          <w:iCs/>
        </w:rPr>
        <w:t xml:space="preserve">— mitte diktatuuri, vaid</w:t>
      </w:r>
      <w:r>
        <w:rPr>
          <w:i/>
          <w:iCs/>
        </w:rPr>
        <w:t xml:space="preserve"> </w:t>
      </w:r>
      <w:r>
        <w:rPr>
          <w:b/>
          <w:bCs/>
          <w:i/>
          <w:iCs/>
        </w:rPr>
        <w:t xml:space="preserve">usaldusväärse isa ja partneri</w:t>
      </w:r>
      <w:r>
        <w:rPr>
          <w:i/>
          <w:iCs/>
        </w:rPr>
        <w:t xml:space="preserve">.</w:t>
      </w:r>
    </w:p>
    <w:p>
      <w:r>
        <w:pict>
          <v:rect style="width:0;height:1.5pt" o:hralign="center" o:hrstd="t" o:hr="t"/>
        </w:pict>
      </w:r>
    </w:p>
    <w:bookmarkEnd w:id="1183"/>
    <w:bookmarkEnd w:id="1184"/>
    <w:bookmarkStart w:id="1188" w:name="X012a96f06c64f6a4eae6a4b3d61f63f34823751"/>
    <w:p>
      <w:pPr>
        <w:pStyle w:val="Heading2"/>
      </w:pPr>
      <w:r>
        <w:rPr>
          <w:rStyle w:val="SectionNumber"/>
        </w:rPr>
        <w:t xml:space="preserve">44.4</w:t>
      </w:r>
      <w:r>
        <w:tab/>
      </w:r>
      <w:r>
        <w:t xml:space="preserve">2b. Meeste SOP — igapäevased näited (konkreetselt)</w:t>
      </w:r>
    </w:p>
    <w:p>
      <w:pPr>
        <w:pStyle w:val="FirstParagraph"/>
      </w:pPr>
      <w:r>
        <w:rPr>
          <w:i/>
          <w:iCs/>
        </w:rPr>
        <w:t xml:space="preserve">Renee Aluste isiklik standard — mitte teooria. Lisa N demomehed võivad võtta ühe rea korraga.</w:t>
      </w:r>
    </w:p>
    <w:bookmarkStart w:id="1185" w:name="renee-tunnistus"/>
    <w:p>
      <w:pPr>
        <w:pStyle w:val="Heading3"/>
      </w:pPr>
      <w:r>
        <w:rPr>
          <w:rStyle w:val="SectionNumber"/>
        </w:rPr>
        <w:t xml:space="preserve">44.4.1</w:t>
      </w:r>
      <w:r>
        <w:tab/>
      </w:r>
      <w:r>
        <w:t xml:space="preserve">Renee tunnistus</w:t>
      </w:r>
    </w:p>
    <w:p>
      <w:pPr>
        <w:pStyle w:val="BlockText"/>
      </w:pPr>
      <w:r>
        <w:rPr>
          <w:i/>
          <w:iCs/>
        </w:rPr>
        <w:t xml:space="preserve">Mina avan</w:t>
      </w:r>
      <w:r>
        <w:rPr>
          <w:i/>
          <w:iCs/>
        </w:rPr>
        <w:t xml:space="preserve"> </w:t>
      </w:r>
      <w:r>
        <w:rPr>
          <w:b/>
          <w:bCs/>
          <w:i/>
          <w:iCs/>
        </w:rPr>
        <w:t xml:space="preserve">alati</w:t>
      </w:r>
      <w:r>
        <w:rPr>
          <w:i/>
          <w:iCs/>
        </w:rPr>
        <w:t xml:space="preserve"> </w:t>
      </w:r>
      <w:r>
        <w:rPr>
          <w:i/>
          <w:iCs/>
        </w:rPr>
        <w:t xml:space="preserve">oma naisele ukse —</w:t>
      </w:r>
      <w:r>
        <w:rPr>
          <w:i/>
          <w:iCs/>
        </w:rPr>
        <w:t xml:space="preserve"> </w:t>
      </w:r>
      <w:r>
        <w:rPr>
          <w:b/>
          <w:bCs/>
          <w:i/>
          <w:iCs/>
        </w:rPr>
        <w:t xml:space="preserve">sisse ja välja</w:t>
      </w:r>
      <w:r>
        <w:rPr>
          <w:i/>
          <w:iCs/>
        </w:rPr>
        <w:t xml:space="preserve"> </w:t>
      </w:r>
      <w:r>
        <w:rPr>
          <w:i/>
          <w:iCs/>
        </w:rPr>
        <w:t xml:space="preserve">minnes. Tassin</w:t>
      </w:r>
      <w:r>
        <w:rPr>
          <w:i/>
          <w:iCs/>
        </w:rPr>
        <w:t xml:space="preserve"> </w:t>
      </w:r>
      <w:r>
        <w:rPr>
          <w:b/>
          <w:bCs/>
          <w:i/>
          <w:iCs/>
        </w:rPr>
        <w:t xml:space="preserve">kogu kraami</w:t>
      </w:r>
      <w:r>
        <w:rPr>
          <w:i/>
          <w:iCs/>
        </w:rPr>
        <w:t xml:space="preserve">, mis on võimalik. See ei ole teatrietendus. See on</w:t>
      </w:r>
      <w:r>
        <w:rPr>
          <w:i/>
          <w:iCs/>
        </w:rPr>
        <w:t xml:space="preserve"> </w:t>
      </w:r>
      <w:r>
        <w:rPr>
          <w:b/>
          <w:bCs/>
          <w:i/>
          <w:iCs/>
        </w:rPr>
        <w:t xml:space="preserve">meeste SOP</w:t>
      </w:r>
      <w:r>
        <w:rPr>
          <w:i/>
          <w:iCs/>
        </w:rPr>
        <w:t xml:space="preserve"> </w:t>
      </w:r>
      <w:r>
        <w:rPr>
          <w:i/>
          <w:iCs/>
        </w:rPr>
        <w:t xml:space="preserve">— väike käitumine, mis ütleb:</w:t>
      </w:r>
      <w:r>
        <w:rPr>
          <w:i/>
          <w:iCs/>
        </w:rPr>
        <w:t xml:space="preserve"> </w:t>
      </w:r>
      <w:r>
        <w:t xml:space="preserve">ma olen kohal, ma teen, ma juhin hellalt</w:t>
      </w:r>
      <w:r>
        <w:rPr>
          <w:i/>
          <w:iCs/>
        </w:rPr>
        <w:t xml:space="preserve">.</w:t>
      </w:r>
      <w:r>
        <w:rPr>
          <w:i/>
          <w:iCs/>
        </w:rPr>
        <w:t xml:space="preserve"> </w:t>
      </w:r>
    </w:p>
    <w:bookmarkEnd w:id="1185"/>
    <w:bookmarkStart w:id="1186" w:name="meeste-sop-käitumiste-nimekiri"/>
    <w:p>
      <w:pPr>
        <w:pStyle w:val="Heading3"/>
      </w:pPr>
      <w:r>
        <w:rPr>
          <w:rStyle w:val="SectionNumber"/>
        </w:rPr>
        <w:t xml:space="preserve">44.4.2</w:t>
      </w:r>
      <w:r>
        <w:tab/>
      </w:r>
      <w:r>
        <w:t xml:space="preserve">Meeste SOP — käitumiste nimekiri</w:t>
      </w:r>
    </w:p>
    <w:tbl>
      <w:tblPr>
        <w:tblStyle w:val="Table"/>
        <w:tblW w:type="pct" w:w="5000"/>
        <w:tblLayout w:type="fixed"/>
        <w:tblLook w:firstRow="1" w:lastRow="0" w:firstColumn="0" w:lastColumn="0" w:noHBand="0" w:noVBand="0" w:val="0020"/>
      </w:tblPr>
      <w:tblGrid>
        <w:gridCol w:w="766"/>
        <w:gridCol w:w="2810"/>
        <w:gridCol w:w="4343"/>
      </w:tblGrid>
      <w:tr>
        <w:trPr>
          <w:tblHeader w:val="on"/>
        </w:trPr>
        <w:tc>
          <w:tcPr/>
          <w:p>
            <w:pPr>
              <w:pStyle w:val="Compact"/>
            </w:pPr>
            <w:r>
              <w:t xml:space="preserve">#</w:t>
            </w:r>
          </w:p>
        </w:tc>
        <w:tc>
          <w:tcPr/>
          <w:p>
            <w:pPr>
              <w:pStyle w:val="Compact"/>
            </w:pPr>
            <w:r>
              <w:t xml:space="preserve">Käitumine</w:t>
            </w:r>
          </w:p>
        </w:tc>
        <w:tc>
          <w:tcPr/>
          <w:p>
            <w:pPr>
              <w:pStyle w:val="Compact"/>
            </w:pPr>
            <w:r>
              <w:t xml:space="preserve">Mida see õpetab</w:t>
            </w:r>
          </w:p>
        </w:tc>
      </w:tr>
      <w:tr>
        <w:tc>
          <w:tcPr/>
          <w:p>
            <w:pPr>
              <w:pStyle w:val="Compact"/>
            </w:pPr>
            <w:r>
              <w:t xml:space="preserve">1</w:t>
            </w:r>
          </w:p>
        </w:tc>
        <w:tc>
          <w:tcPr/>
          <w:p>
            <w:pPr>
              <w:pStyle w:val="Compact"/>
            </w:pPr>
            <w:r>
              <w:rPr>
                <w:b/>
                <w:bCs/>
              </w:rPr>
              <w:t xml:space="preserve">Ava uks</w:t>
            </w:r>
            <w:r>
              <w:t xml:space="preserve"> </w:t>
            </w:r>
            <w:r>
              <w:t xml:space="preserve">— sisse ja välja, alati (kui koos)</w:t>
            </w:r>
          </w:p>
        </w:tc>
        <w:tc>
          <w:tcPr/>
          <w:p>
            <w:pPr>
              <w:pStyle w:val="Compact"/>
            </w:pPr>
            <w:r>
              <w:t xml:space="preserve">Austus, juhtimine ilma kõrge hääleta</w:t>
            </w:r>
          </w:p>
        </w:tc>
      </w:tr>
      <w:tr>
        <w:tc>
          <w:tcPr/>
          <w:p>
            <w:pPr>
              <w:pStyle w:val="Compact"/>
            </w:pPr>
            <w:r>
              <w:t xml:space="preserve">2</w:t>
            </w:r>
          </w:p>
        </w:tc>
        <w:tc>
          <w:tcPr/>
          <w:p>
            <w:pPr>
              <w:pStyle w:val="Compact"/>
            </w:pPr>
            <w:r>
              <w:rPr>
                <w:b/>
                <w:bCs/>
              </w:rPr>
              <w:t xml:space="preserve">Tassi kõik</w:t>
            </w:r>
            <w:r>
              <w:t xml:space="preserve"> </w:t>
            </w:r>
            <w:r>
              <w:t xml:space="preserve">— kotid, pakid, mis tahes</w:t>
            </w:r>
          </w:p>
        </w:tc>
        <w:tc>
          <w:tcPr/>
          <w:p>
            <w:pPr>
              <w:pStyle w:val="Compact"/>
            </w:pPr>
            <w:r>
              <w:t xml:space="preserve">Teenija-roll — toitja ei ole ainult palk</w:t>
            </w:r>
          </w:p>
        </w:tc>
      </w:tr>
      <w:tr>
        <w:tc>
          <w:tcPr/>
          <w:p>
            <w:pPr>
              <w:pStyle w:val="Compact"/>
            </w:pPr>
            <w:r>
              <w:t xml:space="preserve">3</w:t>
            </w:r>
          </w:p>
        </w:tc>
        <w:tc>
          <w:tcPr/>
          <w:p>
            <w:pPr>
              <w:pStyle w:val="Compact"/>
            </w:pPr>
            <w:r>
              <w:rPr>
                <w:b/>
                <w:bCs/>
              </w:rPr>
              <w:t xml:space="preserve">Vii naise kohtingule</w:t>
            </w:r>
            <w:r>
              <w:t xml:space="preserve"> </w:t>
            </w:r>
            <w:r>
              <w:t xml:space="preserve">— planeeri, kutsu, vii välja</w:t>
            </w:r>
          </w:p>
        </w:tc>
        <w:tc>
          <w:tcPr/>
          <w:p>
            <w:pPr>
              <w:pStyle w:val="Compact"/>
            </w:pPr>
            <w:r>
              <w:t xml:space="preserve">Kapten võtab reisija pardale (vt §2c)</w:t>
            </w:r>
          </w:p>
        </w:tc>
      </w:tr>
      <w:tr>
        <w:tc>
          <w:tcPr/>
          <w:p>
            <w:pPr>
              <w:pStyle w:val="Compact"/>
            </w:pPr>
            <w:r>
              <w:t xml:space="preserve">4</w:t>
            </w:r>
          </w:p>
        </w:tc>
        <w:tc>
          <w:tcPr/>
          <w:p>
            <w:pPr>
              <w:pStyle w:val="Compact"/>
            </w:pPr>
            <w:r>
              <w:rPr>
                <w:b/>
                <w:bCs/>
              </w:rPr>
              <w:t xml:space="preserve">Maksa / korralda</w:t>
            </w:r>
            <w:r>
              <w:t xml:space="preserve"> </w:t>
            </w:r>
            <w:r>
              <w:t xml:space="preserve">— kui kokku lepitud</w:t>
            </w:r>
          </w:p>
        </w:tc>
        <w:tc>
          <w:tcPr/>
          <w:p>
            <w:pPr>
              <w:pStyle w:val="Compact"/>
            </w:pPr>
            <w:r>
              <w:t xml:space="preserve">Selgus, mitte võistlus arvega</w:t>
            </w:r>
          </w:p>
        </w:tc>
      </w:tr>
      <w:tr>
        <w:tc>
          <w:tcPr/>
          <w:p>
            <w:pPr>
              <w:pStyle w:val="Compact"/>
            </w:pPr>
            <w:r>
              <w:t xml:space="preserve">5</w:t>
            </w:r>
          </w:p>
        </w:tc>
        <w:tc>
          <w:tcPr/>
          <w:p>
            <w:pPr>
              <w:pStyle w:val="Compact"/>
            </w:pPr>
            <w:r>
              <w:rPr>
                <w:b/>
                <w:bCs/>
              </w:rPr>
              <w:t xml:space="preserve">Ole esimene, kes astub sisse</w:t>
            </w:r>
            <w:r>
              <w:t xml:space="preserve"> </w:t>
            </w:r>
            <w:r>
              <w:t xml:space="preserve">— ja viimane, kes kontrollib turvalisust</w:t>
            </w:r>
          </w:p>
        </w:tc>
        <w:tc>
          <w:tcPr/>
          <w:p>
            <w:pPr>
              <w:pStyle w:val="Compact"/>
            </w:pPr>
            <w:r>
              <w:t xml:space="preserve">Kaitseja</w:t>
            </w:r>
          </w:p>
        </w:tc>
      </w:tr>
      <w:tr>
        <w:tc>
          <w:tcPr/>
          <w:p>
            <w:pPr>
              <w:pStyle w:val="Compact"/>
            </w:pPr>
            <w:r>
              <w:t xml:space="preserve">6</w:t>
            </w:r>
          </w:p>
        </w:tc>
        <w:tc>
          <w:tcPr/>
          <w:p>
            <w:pPr>
              <w:pStyle w:val="Compact"/>
            </w:pPr>
            <w:r>
              <w:rPr>
                <w:b/>
                <w:bCs/>
              </w:rPr>
              <w:t xml:space="preserve">Küsi päeva kohta</w:t>
            </w:r>
            <w:r>
              <w:t xml:space="preserve"> </w:t>
            </w:r>
            <w:r>
              <w:t xml:space="preserve">— kuula enne nõu</w:t>
            </w:r>
          </w:p>
        </w:tc>
        <w:tc>
          <w:tcPr/>
          <w:p>
            <w:pPr>
              <w:pStyle w:val="Compact"/>
            </w:pPr>
            <w:r>
              <w:t xml:space="preserve">Partner, mitte monoloog</w:t>
            </w:r>
          </w:p>
        </w:tc>
      </w:tr>
      <w:tr>
        <w:tc>
          <w:tcPr/>
          <w:p>
            <w:pPr>
              <w:pStyle w:val="Compact"/>
            </w:pPr>
            <w:r>
              <w:t xml:space="preserve">7</w:t>
            </w:r>
          </w:p>
        </w:tc>
        <w:tc>
          <w:tcPr/>
          <w:p>
            <w:pPr>
              <w:pStyle w:val="Compact"/>
            </w:pPr>
            <w:r>
              <w:rPr>
                <w:b/>
                <w:bCs/>
              </w:rPr>
              <w:t xml:space="preserve">Aita mantliga</w:t>
            </w:r>
            <w:r>
              <w:t xml:space="preserve"> </w:t>
            </w:r>
            <w:r>
              <w:t xml:space="preserve">— auto, trepp, laps kärus</w:t>
            </w:r>
          </w:p>
        </w:tc>
        <w:tc>
          <w:tcPr/>
          <w:p>
            <w:pPr>
              <w:pStyle w:val="Compact"/>
            </w:pPr>
            <w:r>
              <w:t xml:space="preserve">Kohalolek</w:t>
            </w:r>
          </w:p>
        </w:tc>
      </w:tr>
      <w:tr>
        <w:tc>
          <w:tcPr/>
          <w:p>
            <w:pPr>
              <w:pStyle w:val="Compact"/>
            </w:pPr>
            <w:r>
              <w:t xml:space="preserve">8</w:t>
            </w:r>
          </w:p>
        </w:tc>
        <w:tc>
          <w:tcPr/>
          <w:p>
            <w:pPr>
              <w:pStyle w:val="Compact"/>
            </w:pPr>
            <w:r>
              <w:rPr>
                <w:b/>
                <w:bCs/>
              </w:rPr>
              <w:t xml:space="preserve">Täida lubadus</w:t>
            </w:r>
            <w:r>
              <w:t xml:space="preserve"> </w:t>
            </w:r>
            <w:r>
              <w:t xml:space="preserve">— väike asi täna</w:t>
            </w:r>
          </w:p>
        </w:tc>
        <w:tc>
          <w:tcPr/>
          <w:p>
            <w:pPr>
              <w:pStyle w:val="Compact"/>
            </w:pPr>
            <w:r>
              <w:t xml:space="preserve">Usaldus (Lisa I)</w:t>
            </w:r>
          </w:p>
        </w:tc>
      </w:tr>
      <w:tr>
        <w:tc>
          <w:tcPr/>
          <w:p>
            <w:pPr>
              <w:pStyle w:val="Compact"/>
            </w:pPr>
            <w:r>
              <w:t xml:space="preserve">9</w:t>
            </w:r>
          </w:p>
        </w:tc>
        <w:tc>
          <w:tcPr/>
          <w:p>
            <w:pPr>
              <w:pStyle w:val="Compact"/>
            </w:pPr>
            <w:r>
              <w:rPr>
                <w:b/>
                <w:bCs/>
              </w:rPr>
              <w:t xml:space="preserve">Perede aeg</w:t>
            </w:r>
            <w:r>
              <w:t xml:space="preserve"> </w:t>
            </w:r>
            <w:r>
              <w:t xml:space="preserve">— kutsu ise kokku</w:t>
            </w:r>
          </w:p>
        </w:tc>
        <w:tc>
          <w:tcPr/>
          <w:p>
            <w:pPr>
              <w:pStyle w:val="Compact"/>
            </w:pPr>
            <w:r>
              <w:t xml:space="preserve">Kapten kutsub laevale</w:t>
            </w:r>
          </w:p>
        </w:tc>
      </w:tr>
      <w:tr>
        <w:tc>
          <w:tcPr/>
          <w:p>
            <w:pPr>
              <w:pStyle w:val="Compact"/>
            </w:pPr>
            <w:r>
              <w:t xml:space="preserve">10</w:t>
            </w:r>
          </w:p>
        </w:tc>
        <w:tc>
          <w:tcPr/>
          <w:p>
            <w:pPr>
              <w:pStyle w:val="Compact"/>
            </w:pPr>
            <w:r>
              <w:rPr>
                <w:b/>
                <w:bCs/>
              </w:rPr>
              <w:t xml:space="preserve">Kui eksid — paranda</w:t>
            </w:r>
            <w:r>
              <w:t xml:space="preserve"> </w:t>
            </w:r>
            <w:r>
              <w:t xml:space="preserve">— üks lause, mitte kaitsepositsioon</w:t>
            </w:r>
          </w:p>
        </w:tc>
        <w:tc>
          <w:tcPr/>
          <w:p>
            <w:pPr>
              <w:pStyle w:val="Compact"/>
            </w:pPr>
            <w:r>
              <w:t xml:space="preserve">Ownership (Lisa AC)</w:t>
            </w:r>
          </w:p>
        </w:tc>
      </w:tr>
    </w:tbl>
    <w:bookmarkEnd w:id="1186"/>
    <w:bookmarkStart w:id="1187" w:name="minimaalne-sop-taskus"/>
    <w:p>
      <w:pPr>
        <w:pStyle w:val="Heading3"/>
      </w:pPr>
      <w:r>
        <w:rPr>
          <w:rStyle w:val="SectionNumber"/>
        </w:rPr>
        <w:t xml:space="preserve">44.4.3</w:t>
      </w:r>
      <w:r>
        <w:tab/>
      </w:r>
      <w:r>
        <w:t xml:space="preserve">Minimaalne SOP (taskus)</w:t>
      </w:r>
    </w:p>
    <w:p>
      <w:pPr>
        <w:pStyle w:val="SourceCode"/>
      </w:pPr>
      <w:r>
        <w:rPr>
          <w:rStyle w:val="VerbatimChar"/>
        </w:rPr>
        <w:t xml:space="preserve">UKS · KOTID · KOHTING · KUULA · KOHAL</w:t>
      </w:r>
    </w:p>
    <w:p>
      <w:pPr>
        <w:pStyle w:val="BlockText"/>
      </w:pPr>
      <w:r>
        <w:rPr>
          <w:i/>
          <w:iCs/>
        </w:rPr>
        <w:t xml:space="preserve">Need ei asenda Tarabani raamatut ega Intiimsuse atlasi. Need on</w:t>
      </w:r>
      <w:r>
        <w:rPr>
          <w:i/>
          <w:iCs/>
        </w:rPr>
        <w:t xml:space="preserve"> </w:t>
      </w:r>
      <w:r>
        <w:rPr>
          <w:b/>
          <w:bCs/>
          <w:i/>
          <w:iCs/>
        </w:rPr>
        <w:t xml:space="preserve">harjutus</w:t>
      </w:r>
      <w:r>
        <w:rPr>
          <w:i/>
          <w:iCs/>
        </w:rPr>
        <w:t xml:space="preserve"> </w:t>
      </w:r>
      <w:r>
        <w:rPr>
          <w:i/>
          <w:iCs/>
        </w:rPr>
        <w:t xml:space="preserve">— nagu 90 sek rippumist (Lisa AB).</w:t>
      </w:r>
    </w:p>
    <w:p>
      <w:r>
        <w:pict>
          <v:rect style="width:0;height:1.5pt" o:hralign="center" o:hrstd="t" o:hr="t"/>
        </w:pict>
      </w:r>
    </w:p>
    <w:bookmarkEnd w:id="1187"/>
    <w:bookmarkEnd w:id="1188"/>
    <w:bookmarkStart w:id="1196" w:name="Xec145ad5fb65114d4989977197ef20afe12ab32"/>
    <w:p>
      <w:pPr>
        <w:pStyle w:val="Heading2"/>
      </w:pPr>
      <w:r>
        <w:rPr>
          <w:rStyle w:val="SectionNumber"/>
        </w:rPr>
        <w:t xml:space="preserve">44.5</w:t>
      </w:r>
      <w:r>
        <w:tab/>
      </w:r>
      <w:r>
        <w:t xml:space="preserve">2c. Kapten ja laev — Orion Taraban (</w:t>
      </w:r>
      <w:r>
        <w:rPr>
          <w:i/>
          <w:iCs/>
        </w:rPr>
        <w:t xml:space="preserve">The Value of Others</w:t>
      </w:r>
      <w:r>
        <w:t xml:space="preserve">)</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Loe Taraban ise. See on</w:t>
      </w:r>
      <w:r>
        <w:rPr>
          <w:i/>
          <w:iCs/>
        </w:rPr>
        <w:t xml:space="preserve"> </w:t>
      </w:r>
      <w:r>
        <w:rPr>
          <w:b/>
          <w:bCs/>
          <w:i/>
          <w:iCs/>
        </w:rPr>
        <w:t xml:space="preserve">realistlik</w:t>
      </w:r>
      <w:r>
        <w:rPr>
          <w:i/>
          <w:iCs/>
        </w:rPr>
        <w:t xml:space="preserve"> </w:t>
      </w:r>
      <w:r>
        <w:rPr>
          <w:i/>
          <w:iCs/>
        </w:rPr>
        <w:t xml:space="preserve">mudel — mitte romantiline muinasjutt.</w:t>
      </w:r>
    </w:p>
    <w:bookmarkStart w:id="1189" w:name="kohustuslik-kirjandus"/>
    <w:p>
      <w:pPr>
        <w:pStyle w:val="Heading3"/>
      </w:pPr>
      <w:r>
        <w:rPr>
          <w:rStyle w:val="SectionNumber"/>
        </w:rPr>
        <w:t xml:space="preserve">44.5.1</w:t>
      </w:r>
      <w:r>
        <w:tab/>
      </w:r>
      <w:r>
        <w:t xml:space="preserve">Kohustuslik kirjandus</w:t>
      </w:r>
    </w:p>
    <w:p>
      <w:pPr>
        <w:pStyle w:val="FirstParagraph"/>
      </w:pPr>
      <w:r>
        <w:rPr>
          <w:b/>
          <w:bCs/>
        </w:rPr>
        <w:t xml:space="preserve">Orion Taraban</w:t>
      </w:r>
      <w:r>
        <w:t xml:space="preserve"> </w:t>
      </w:r>
      <w:r>
        <w:t xml:space="preserve">—</w:t>
      </w:r>
      <w:r>
        <w:t xml:space="preserve"> </w:t>
      </w:r>
      <w:r>
        <w:rPr>
          <w:i/>
          <w:iCs/>
        </w:rPr>
        <w:t xml:space="preserve">The Value of Others: Understanding the Economic Model of Relationships</w:t>
      </w:r>
      <w:r>
        <w:t xml:space="preserve"> </w:t>
      </w:r>
      <w:r>
        <w:t xml:space="preserve">(PsycHacks, 2024, ~432 lk, ISBN 979-8990069510). Kliiniline psühholoog; PsycHacks podcast.</w:t>
      </w:r>
    </w:p>
    <w:tbl>
      <w:tblPr>
        <w:tblStyle w:val="Table"/>
        <w:tblW w:type="pct" w:w="5000"/>
        <w:tblLayout w:type="fixed"/>
        <w:tblLook w:firstRow="1" w:lastRow="0" w:firstColumn="0" w:lastColumn="0" w:noHBand="0" w:noVBand="0" w:val="0020"/>
      </w:tblPr>
      <w:tblGrid>
        <w:gridCol w:w="3832"/>
        <w:gridCol w:w="4087"/>
      </w:tblGrid>
      <w:tr>
        <w:trPr>
          <w:tblHeader w:val="on"/>
        </w:trPr>
        <w:tc>
          <w:tcPr/>
          <w:p>
            <w:pPr>
              <w:pStyle w:val="Compact"/>
            </w:pPr>
            <w:r>
              <w:t xml:space="preserve">Miks OPORD-is</w:t>
            </w:r>
          </w:p>
        </w:tc>
        <w:tc>
          <w:tcPr/>
          <w:p>
            <w:pPr>
              <w:pStyle w:val="Compact"/>
            </w:pPr>
            <w:r>
              <w:t xml:space="preserve">Mida see annab</w:t>
            </w:r>
          </w:p>
        </w:tc>
      </w:tr>
      <w:tr>
        <w:tc>
          <w:tcPr/>
          <w:p>
            <w:pPr>
              <w:pStyle w:val="Compact"/>
            </w:pPr>
            <w:r>
              <w:rPr>
                <w:b/>
                <w:bCs/>
              </w:rPr>
              <w:t xml:space="preserve">Realism</w:t>
            </w:r>
            <w:r>
              <w:t xml:space="preserve"> </w:t>
            </w:r>
            <w:r>
              <w:t xml:space="preserve">— mitte „kõik läheb hästi”</w:t>
            </w:r>
          </w:p>
        </w:tc>
        <w:tc>
          <w:tcPr/>
          <w:p>
            <w:pPr>
              <w:pStyle w:val="Compact"/>
            </w:pPr>
            <w:r>
              <w:t xml:space="preserve">Suhted kui</w:t>
            </w:r>
            <w:r>
              <w:t xml:space="preserve"> </w:t>
            </w:r>
            <w:r>
              <w:rPr>
                <w:b/>
                <w:bCs/>
              </w:rPr>
              <w:t xml:space="preserve">väärtuse</w:t>
            </w:r>
            <w:r>
              <w:t xml:space="preserve"> </w:t>
            </w:r>
            <w:r>
              <w:t xml:space="preserve">ja</w:t>
            </w:r>
            <w:r>
              <w:t xml:space="preserve"> </w:t>
            </w:r>
            <w:r>
              <w:rPr>
                <w:b/>
                <w:bCs/>
              </w:rPr>
              <w:t xml:space="preserve">valiku</w:t>
            </w:r>
            <w:r>
              <w:t xml:space="preserve"> </w:t>
            </w:r>
            <w:r>
              <w:t xml:space="preserve">ruum</w:t>
            </w:r>
          </w:p>
        </w:tc>
      </w:tr>
      <w:tr>
        <w:tc>
          <w:tcPr/>
          <w:p>
            <w:pPr>
              <w:pStyle w:val="Compact"/>
            </w:pPr>
            <w:r>
              <w:t xml:space="preserve">Kapten / reisija metafoor</w:t>
            </w:r>
          </w:p>
        </w:tc>
        <w:tc>
          <w:tcPr/>
          <w:p>
            <w:pPr>
              <w:pStyle w:val="Compact"/>
            </w:pPr>
            <w:r>
              <w:t xml:space="preserve">Mehe ja naise rollid</w:t>
            </w:r>
            <w:r>
              <w:t xml:space="preserve"> </w:t>
            </w:r>
            <w:r>
              <w:rPr>
                <w:b/>
                <w:bCs/>
              </w:rPr>
              <w:t xml:space="preserve">selgelt</w:t>
            </w:r>
          </w:p>
        </w:tc>
      </w:tr>
      <w:tr>
        <w:tc>
          <w:tcPr/>
          <w:p>
            <w:pPr>
              <w:pStyle w:val="Compact"/>
            </w:pPr>
            <w:r>
              <w:t xml:space="preserve">Aus ökonoomika</w:t>
            </w:r>
          </w:p>
        </w:tc>
        <w:tc>
          <w:tcPr/>
          <w:p>
            <w:pPr>
              <w:pStyle w:val="Compact"/>
            </w:pPr>
            <w:r>
              <w:t xml:space="preserve">Miks partner jääb või lahkub — ilma moraalmonoloogita</w:t>
            </w:r>
          </w:p>
        </w:tc>
      </w:tr>
    </w:tbl>
    <w:bookmarkEnd w:id="1189"/>
    <w:bookmarkStart w:id="1190" w:name="metafoor-dokis"/>
    <w:p>
      <w:pPr>
        <w:pStyle w:val="Heading3"/>
      </w:pPr>
      <w:r>
        <w:rPr>
          <w:rStyle w:val="SectionNumber"/>
        </w:rPr>
        <w:t xml:space="preserve">44.5.2</w:t>
      </w:r>
      <w:r>
        <w:tab/>
      </w:r>
      <w:r>
        <w:t xml:space="preserve">Metafoor — dokis</w:t>
      </w:r>
    </w:p>
    <w:p>
      <w:pPr>
        <w:pStyle w:val="FirstParagraph"/>
      </w:pPr>
      <w:r>
        <w:t xml:space="preserve">Taraban kirjeldab</w:t>
      </w:r>
      <w:r>
        <w:t xml:space="preserve"> </w:t>
      </w:r>
      <w:r>
        <w:rPr>
          <w:b/>
          <w:bCs/>
        </w:rPr>
        <w:t xml:space="preserve">seksuaalset turgu</w:t>
      </w:r>
      <w:r>
        <w:t xml:space="preserve"> </w:t>
      </w:r>
      <w:r>
        <w:t xml:space="preserve">kui dokki:</w:t>
      </w:r>
    </w:p>
    <w:tbl>
      <w:tblPr>
        <w:tblStyle w:val="Table"/>
        <w:tblW w:type="pct" w:w="5000"/>
        <w:tblLayout w:type="fixed"/>
        <w:tblLook w:firstRow="1" w:lastRow="0" w:firstColumn="0" w:lastColumn="0" w:noHBand="0" w:noVBand="0" w:val="0020"/>
      </w:tblPr>
      <w:tblGrid>
        <w:gridCol w:w="2160"/>
        <w:gridCol w:w="1800"/>
        <w:gridCol w:w="3960"/>
      </w:tblGrid>
      <w:tr>
        <w:trPr>
          <w:tblHeader w:val="on"/>
        </w:trPr>
        <w:tc>
          <w:tcPr/>
          <w:p>
            <w:pPr>
              <w:pStyle w:val="Compact"/>
            </w:pPr>
            <w:r>
              <w:t xml:space="preserve">Roll</w:t>
            </w:r>
          </w:p>
        </w:tc>
        <w:tc>
          <w:tcPr/>
          <w:p>
            <w:pPr>
              <w:pStyle w:val="Compact"/>
            </w:pPr>
            <w:r>
              <w:t xml:space="preserve">Kes</w:t>
            </w:r>
          </w:p>
        </w:tc>
        <w:tc>
          <w:tcPr/>
          <w:p>
            <w:pPr>
              <w:pStyle w:val="Compact"/>
            </w:pPr>
            <w:r>
              <w:t xml:space="preserve">Mida teeb</w:t>
            </w:r>
          </w:p>
        </w:tc>
      </w:tr>
      <w:tr>
        <w:tc>
          <w:tcPr/>
          <w:p>
            <w:pPr>
              <w:pStyle w:val="Compact"/>
            </w:pPr>
            <w:r>
              <w:rPr>
                <w:b/>
                <w:bCs/>
              </w:rPr>
              <w:t xml:space="preserve">Kapten</w:t>
            </w:r>
          </w:p>
        </w:tc>
        <w:tc>
          <w:tcPr/>
          <w:p>
            <w:pPr>
              <w:pStyle w:val="Compact"/>
            </w:pPr>
            <w:r>
              <w:t xml:space="preserve">Üldjuhul mees / initsiaator</w:t>
            </w:r>
          </w:p>
        </w:tc>
        <w:tc>
          <w:tcPr/>
          <w:p>
            <w:pPr>
              <w:pStyle w:val="Compact"/>
            </w:pPr>
            <w:r>
              <w:t xml:space="preserve">Pakub reisi — laev, suund, juhtimine</w:t>
            </w:r>
          </w:p>
        </w:tc>
      </w:tr>
      <w:tr>
        <w:tc>
          <w:tcPr/>
          <w:p>
            <w:pPr>
              <w:pStyle w:val="Compact"/>
            </w:pPr>
            <w:r>
              <w:rPr>
                <w:b/>
                <w:bCs/>
              </w:rPr>
              <w:t xml:space="preserve">Reisija</w:t>
            </w:r>
          </w:p>
        </w:tc>
        <w:tc>
          <w:tcPr/>
          <w:p>
            <w:pPr>
              <w:pStyle w:val="Compact"/>
            </w:pPr>
            <w:r>
              <w:t xml:space="preserve">Üldjuhul naine / valija</w:t>
            </w:r>
          </w:p>
        </w:tc>
        <w:tc>
          <w:tcPr/>
          <w:p>
            <w:pPr>
              <w:pStyle w:val="Compact"/>
            </w:pPr>
            <w:r>
              <w:t xml:space="preserve">Otsustab, kas tulla pardale; hindab laeva</w:t>
            </w:r>
          </w:p>
        </w:tc>
      </w:tr>
    </w:tbl>
    <w:p>
      <w:pPr>
        <w:pStyle w:val="BodyText"/>
      </w:pPr>
      <w:r>
        <w:rPr>
          <w:b/>
          <w:bCs/>
        </w:rPr>
        <w:t xml:space="preserve">Operatsiooni tõlge peresse (mitte pickup):</w:t>
      </w:r>
    </w:p>
    <w:p>
      <w:pPr>
        <w:pStyle w:val="BlockText"/>
      </w:pPr>
      <w:r>
        <w:rPr>
          <w:i/>
          <w:iCs/>
        </w:rPr>
        <w:t xml:space="preserve">Mees</w:t>
      </w:r>
      <w:r>
        <w:rPr>
          <w:i/>
          <w:iCs/>
        </w:rPr>
        <w:t xml:space="preserve"> </w:t>
      </w:r>
      <w:r>
        <w:rPr>
          <w:b/>
          <w:bCs/>
          <w:i/>
          <w:iCs/>
        </w:rPr>
        <w:t xml:space="preserve">demonstrerib juhtimisomadusi kaptenina</w:t>
      </w:r>
      <w:r>
        <w:rPr>
          <w:i/>
          <w:iCs/>
        </w:rPr>
        <w:t xml:space="preserve"> </w:t>
      </w:r>
      <w:r>
        <w:rPr>
          <w:i/>
          <w:iCs/>
        </w:rPr>
        <w:t xml:space="preserve">ja</w:t>
      </w:r>
      <w:r>
        <w:rPr>
          <w:i/>
          <w:iCs/>
        </w:rPr>
        <w:t xml:space="preserve"> </w:t>
      </w:r>
      <w:r>
        <w:rPr>
          <w:b/>
          <w:bCs/>
          <w:i/>
          <w:iCs/>
        </w:rPr>
        <w:t xml:space="preserve">võtab reisija pardale</w:t>
      </w:r>
      <w:r>
        <w:rPr>
          <w:i/>
          <w:iCs/>
        </w:rPr>
        <w:t xml:space="preserve"> </w:t>
      </w:r>
      <w:r>
        <w:rPr>
          <w:i/>
          <w:iCs/>
        </w:rPr>
        <w:t xml:space="preserve">— viib naise</w:t>
      </w:r>
      <w:r>
        <w:rPr>
          <w:i/>
          <w:iCs/>
        </w:rPr>
        <w:t xml:space="preserve"> </w:t>
      </w:r>
      <w:r>
        <w:rPr>
          <w:b/>
          <w:bCs/>
          <w:i/>
          <w:iCs/>
        </w:rPr>
        <w:t xml:space="preserve">kohtingule</w:t>
      </w:r>
      <w:r>
        <w:rPr>
          <w:i/>
          <w:iCs/>
        </w:rPr>
        <w:t xml:space="preserve">, näitab suunda, hoolitseb laeva eest.</w:t>
      </w:r>
    </w:p>
    <w:bookmarkEnd w:id="1190"/>
    <w:bookmarkStart w:id="1191" w:name="kui-laev-liigub-pole-probleemi"/>
    <w:p>
      <w:pPr>
        <w:pStyle w:val="Heading3"/>
      </w:pPr>
      <w:r>
        <w:rPr>
          <w:rStyle w:val="SectionNumber"/>
        </w:rPr>
        <w:t xml:space="preserve">44.5.3</w:t>
      </w:r>
      <w:r>
        <w:tab/>
      </w:r>
      <w:r>
        <w:t xml:space="preserve">Kui laev liigub — pole probleemi</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rPr>
                <w:b/>
                <w:bCs/>
              </w:rPr>
              <w:t xml:space="preserve">Kokkulepitud suund</w:t>
            </w:r>
          </w:p>
        </w:tc>
        <w:tc>
          <w:tcPr/>
          <w:p>
            <w:pPr>
              <w:pStyle w:val="Compact"/>
            </w:pPr>
            <w:r>
              <w:t xml:space="preserve">Pere eesmärk on selge — raha, lapsed, kodu, kasv</w:t>
            </w:r>
          </w:p>
        </w:tc>
      </w:tr>
      <w:tr>
        <w:tc>
          <w:tcPr/>
          <w:p>
            <w:pPr>
              <w:pStyle w:val="Compact"/>
            </w:pPr>
            <w:r>
              <w:rPr>
                <w:b/>
                <w:bCs/>
              </w:rPr>
              <w:t xml:space="preserve">Mees juhib rooli</w:t>
            </w:r>
          </w:p>
        </w:tc>
        <w:tc>
          <w:tcPr/>
          <w:p>
            <w:pPr>
              <w:pStyle w:val="Compact"/>
            </w:pPr>
            <w:r>
              <w:t xml:space="preserve">Ta teeb SOP-i — uks, kotid, kohal, vastutus</w:t>
            </w:r>
          </w:p>
        </w:tc>
      </w:tr>
      <w:tr>
        <w:tc>
          <w:tcPr/>
          <w:p>
            <w:pPr>
              <w:pStyle w:val="Compact"/>
            </w:pPr>
            <w:r>
              <w:rPr>
                <w:b/>
                <w:bCs/>
              </w:rPr>
              <w:t xml:space="preserve">Reisija usaldab</w:t>
            </w:r>
          </w:p>
        </w:tc>
        <w:tc>
          <w:tcPr/>
          <w:p>
            <w:pPr>
              <w:pStyle w:val="Compact"/>
            </w:pPr>
            <w:r>
              <w:t xml:space="preserve">Naine ei pea rooli võtma — ta</w:t>
            </w:r>
            <w:r>
              <w:t xml:space="preserve"> </w:t>
            </w:r>
            <w:r>
              <w:rPr>
                <w:b/>
                <w:bCs/>
              </w:rPr>
              <w:t xml:space="preserve">valis</w:t>
            </w:r>
            <w:r>
              <w:t xml:space="preserve"> </w:t>
            </w:r>
            <w:r>
              <w:t xml:space="preserve">selle kapteni</w:t>
            </w:r>
          </w:p>
        </w:tc>
      </w:tr>
    </w:tbl>
    <w:p>
      <w:pPr>
        <w:pStyle w:val="BlockText"/>
      </w:pPr>
      <w:r>
        <w:rPr>
          <w:i/>
          <w:iCs/>
        </w:rPr>
        <w:t xml:space="preserve">Kui laev liigub kokkulepitud suunas ja mees juhib —</w:t>
      </w:r>
      <w:r>
        <w:rPr>
          <w:i/>
          <w:iCs/>
        </w:rPr>
        <w:t xml:space="preserve"> </w:t>
      </w:r>
      <w:r>
        <w:rPr>
          <w:b/>
          <w:bCs/>
          <w:i/>
          <w:iCs/>
        </w:rPr>
        <w:t xml:space="preserve">polegi probleemi</w:t>
      </w:r>
      <w:r>
        <w:rPr>
          <w:i/>
          <w:iCs/>
        </w:rPr>
        <w:t xml:space="preserve">.</w:t>
      </w:r>
    </w:p>
    <w:bookmarkEnd w:id="1191"/>
    <w:bookmarkStart w:id="1192" w:name="kui-torm-tuleb-kapten-keerab-tagasi"/>
    <w:p>
      <w:pPr>
        <w:pStyle w:val="Heading3"/>
      </w:pPr>
      <w:r>
        <w:rPr>
          <w:rStyle w:val="SectionNumber"/>
        </w:rPr>
        <w:t xml:space="preserve">44.5.4</w:t>
      </w:r>
      <w:r>
        <w:tab/>
      </w:r>
      <w:r>
        <w:t xml:space="preserve">Kui torm tuleb — kapten keerab tagasi</w:t>
      </w:r>
    </w:p>
    <w:tbl>
      <w:tblPr>
        <w:tblStyle w:val="Table"/>
        <w:tblW w:type="pct" w:w="5000"/>
        <w:tblLayout w:type="fixed"/>
        <w:tblLook w:firstRow="1" w:lastRow="0" w:firstColumn="0" w:lastColumn="0" w:noHBand="0" w:noVBand="0" w:val="0020"/>
      </w:tblPr>
      <w:tblGrid>
        <w:gridCol w:w="2741"/>
        <w:gridCol w:w="5178"/>
      </w:tblGrid>
      <w:tr>
        <w:trPr>
          <w:tblHeader w:val="on"/>
        </w:trPr>
        <w:tc>
          <w:tcPr/>
          <w:p>
            <w:pPr>
              <w:pStyle w:val="Compact"/>
            </w:pPr>
            <w:r>
              <w:t xml:space="preserve">Olukord</w:t>
            </w:r>
          </w:p>
        </w:tc>
        <w:tc>
          <w:tcPr/>
          <w:p>
            <w:pPr>
              <w:pStyle w:val="Compact"/>
            </w:pPr>
            <w:r>
              <w:t xml:space="preserve">Kapteni tegevus</w:t>
            </w:r>
          </w:p>
        </w:tc>
      </w:tr>
      <w:tr>
        <w:tc>
          <w:tcPr/>
          <w:p>
            <w:pPr>
              <w:pStyle w:val="Compact"/>
            </w:pPr>
            <w:r>
              <w:rPr>
                <w:b/>
                <w:bCs/>
              </w:rPr>
              <w:t xml:space="preserve">Raskused</w:t>
            </w:r>
            <w:r>
              <w:t xml:space="preserve"> </w:t>
            </w:r>
            <w:r>
              <w:t xml:space="preserve">— tervis, raha, trauma, lapsepuhkus</w:t>
            </w:r>
          </w:p>
        </w:tc>
        <w:tc>
          <w:tcPr/>
          <w:p>
            <w:pPr>
              <w:pStyle w:val="Compact"/>
            </w:pPr>
            <w:r>
              <w:t xml:space="preserve">Laev</w:t>
            </w:r>
            <w:r>
              <w:t xml:space="preserve"> </w:t>
            </w:r>
            <w:r>
              <w:rPr>
                <w:b/>
                <w:bCs/>
              </w:rPr>
              <w:t xml:space="preserve">kaldub</w:t>
            </w:r>
            <w:r>
              <w:t xml:space="preserve"> </w:t>
            </w:r>
            <w:r>
              <w:t xml:space="preserve">— see on normaalne</w:t>
            </w:r>
          </w:p>
        </w:tc>
      </w:tr>
      <w:tr>
        <w:tc>
          <w:tcPr/>
          <w:p>
            <w:pPr>
              <w:pStyle w:val="Compact"/>
            </w:pPr>
            <w:r>
              <w:rPr>
                <w:b/>
                <w:bCs/>
              </w:rPr>
              <w:t xml:space="preserve">Kapten leiab uue asimuudi</w:t>
            </w:r>
          </w:p>
        </w:tc>
        <w:tc>
          <w:tcPr/>
          <w:p>
            <w:pPr>
              <w:pStyle w:val="Compact"/>
            </w:pPr>
            <w:r>
              <w:t xml:space="preserve">Õpib (Lisa AA, AF, H), palub abi, korrigeerib</w:t>
            </w:r>
          </w:p>
        </w:tc>
      </w:tr>
      <w:tr>
        <w:tc>
          <w:tcPr/>
          <w:p>
            <w:pPr>
              <w:pStyle w:val="Compact"/>
            </w:pPr>
            <w:r>
              <w:rPr>
                <w:b/>
                <w:bCs/>
              </w:rPr>
              <w:t xml:space="preserve">Rool tagasi sihtpunkti poole</w:t>
            </w:r>
          </w:p>
        </w:tc>
        <w:tc>
          <w:tcPr/>
          <w:p>
            <w:pPr>
              <w:pStyle w:val="Compact"/>
            </w:pPr>
            <w:r>
              <w:t xml:space="preserve">Ownership — mitte süüdistus reisijat</w:t>
            </w:r>
          </w:p>
        </w:tc>
      </w:tr>
    </w:tbl>
    <w:p>
      <w:pPr>
        <w:pStyle w:val="BlockText"/>
      </w:pPr>
      <w:r>
        <w:rPr>
          <w:i/>
          <w:iCs/>
        </w:rPr>
        <w:t xml:space="preserve">Kaptenid</w:t>
      </w:r>
      <w:r>
        <w:rPr>
          <w:i/>
          <w:iCs/>
        </w:rPr>
        <w:t xml:space="preserve"> </w:t>
      </w:r>
      <w:r>
        <w:rPr>
          <w:b/>
          <w:bCs/>
          <w:i/>
          <w:iCs/>
        </w:rPr>
        <w:t xml:space="preserve">karastatakse tormisel merel</w:t>
      </w:r>
      <w:r>
        <w:rPr>
          <w:i/>
          <w:iCs/>
        </w:rPr>
        <w:t xml:space="preserve"> </w:t>
      </w:r>
      <w:r>
        <w:rPr>
          <w:i/>
          <w:iCs/>
        </w:rPr>
        <w:t xml:space="preserve">pidevalt. Kogenematus ei ole põhjus rooli jätta — see on põhjus</w:t>
      </w:r>
      <w:r>
        <w:rPr>
          <w:i/>
          <w:iCs/>
        </w:rPr>
        <w:t xml:space="preserve"> </w:t>
      </w:r>
      <w:r>
        <w:rPr>
          <w:b/>
          <w:bCs/>
          <w:i/>
          <w:iCs/>
        </w:rPr>
        <w:t xml:space="preserve">õppida</w:t>
      </w:r>
      <w:r>
        <w:rPr>
          <w:i/>
          <w:iCs/>
        </w:rPr>
        <w:t xml:space="preserve">.</w:t>
      </w:r>
    </w:p>
    <w:bookmarkEnd w:id="1192"/>
    <w:bookmarkStart w:id="1193" w:name="mässamine-millal-läheb-valesti"/>
    <w:p>
      <w:pPr>
        <w:pStyle w:val="Heading3"/>
      </w:pPr>
      <w:r>
        <w:rPr>
          <w:rStyle w:val="SectionNumber"/>
        </w:rPr>
        <w:t xml:space="preserve">44.5.5</w:t>
      </w:r>
      <w:r>
        <w:tab/>
      </w:r>
      <w:r>
        <w:t xml:space="preserve">Mässamine — millal läheb valesti</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Mässamine</w:t>
            </w:r>
          </w:p>
        </w:tc>
        <w:tc>
          <w:tcPr/>
          <w:p>
            <w:pPr>
              <w:pStyle w:val="Compact"/>
            </w:pPr>
            <w:r>
              <w:t xml:space="preserve">Mis juhtub</w:t>
            </w:r>
          </w:p>
        </w:tc>
      </w:tr>
      <w:tr>
        <w:tc>
          <w:tcPr/>
          <w:p>
            <w:pPr>
              <w:pStyle w:val="Compact"/>
            </w:pPr>
            <w:r>
              <w:rPr>
                <w:b/>
                <w:bCs/>
              </w:rPr>
              <w:t xml:space="preserve">Keegi ei keera rooli tagasi</w:t>
            </w:r>
          </w:p>
        </w:tc>
        <w:tc>
          <w:tcPr/>
          <w:p>
            <w:pPr>
              <w:pStyle w:val="Compact"/>
            </w:pPr>
            <w:r>
              <w:t xml:space="preserve">Mees jookseb, joob, hüpleb, kaob</w:t>
            </w:r>
          </w:p>
        </w:tc>
      </w:tr>
      <w:tr>
        <w:tc>
          <w:tcPr/>
          <w:p>
            <w:pPr>
              <w:pStyle w:val="Compact"/>
            </w:pPr>
            <w:r>
              <w:rPr>
                <w:b/>
                <w:bCs/>
              </w:rPr>
              <w:t xml:space="preserve">Laev liigub karile</w:t>
            </w:r>
          </w:p>
        </w:tc>
        <w:tc>
          <w:tcPr/>
          <w:p>
            <w:pPr>
              <w:pStyle w:val="Compact"/>
            </w:pPr>
            <w:r>
              <w:t xml:space="preserve">Pere laguneb, lapsed kannatavad, usaldus puruneb</w:t>
            </w:r>
          </w:p>
        </w:tc>
      </w:tr>
      <w:tr>
        <w:tc>
          <w:tcPr/>
          <w:p>
            <w:pPr>
              <w:pStyle w:val="Compact"/>
            </w:pPr>
            <w:r>
              <w:rPr>
                <w:b/>
                <w:bCs/>
              </w:rPr>
              <w:t xml:space="preserve">Naine võtab rooli üle</w:t>
            </w:r>
          </w:p>
        </w:tc>
        <w:tc>
          <w:tcPr/>
          <w:p>
            <w:pPr>
              <w:pStyle w:val="Compact"/>
            </w:pPr>
            <w:r>
              <w:t xml:space="preserve">Ta</w:t>
            </w:r>
            <w:r>
              <w:t xml:space="preserve"> </w:t>
            </w:r>
            <w:r>
              <w:rPr>
                <w:b/>
                <w:bCs/>
              </w:rPr>
              <w:t xml:space="preserve">näeb</w:t>
            </w:r>
            <w:r>
              <w:t xml:space="preserve"> </w:t>
            </w:r>
            <w:r>
              <w:t xml:space="preserve">karpi — ja võtab üle, sest</w:t>
            </w:r>
            <w:r>
              <w:t xml:space="preserve"> </w:t>
            </w:r>
            <w:r>
              <w:rPr>
                <w:b/>
                <w:bCs/>
              </w:rPr>
              <w:t xml:space="preserve">kapten ei juhi</w:t>
            </w:r>
          </w:p>
        </w:tc>
      </w:tr>
    </w:tbl>
    <w:p>
      <w:pPr>
        <w:pStyle w:val="BodyText"/>
      </w:pPr>
      <w:r>
        <w:rPr>
          <w:b/>
          <w:bCs/>
        </w:rPr>
        <w:t xml:space="preserve">See ei tee naist kurjaks.</w:t>
      </w:r>
      <w:r>
        <w:t xml:space="preserve"> </w:t>
      </w:r>
      <w:r>
        <w:t xml:space="preserve">See teeb ta</w:t>
      </w:r>
      <w:r>
        <w:t xml:space="preserve"> </w:t>
      </w:r>
      <w:r>
        <w:rPr>
          <w:b/>
          <w:bCs/>
        </w:rPr>
        <w:t xml:space="preserve">reisijaks, kes hakkas kapteniks</w:t>
      </w:r>
      <w:r>
        <w:t xml:space="preserve">, sest laev oli ohus. Lisa AC + Lisa P.</w:t>
      </w:r>
    </w:p>
    <w:p>
      <w:pPr>
        <w:pStyle w:val="BlockText"/>
      </w:pPr>
      <w:r>
        <w:rPr>
          <w:i/>
          <w:iCs/>
        </w:rPr>
        <w:t xml:space="preserve">Probleem ei ole „naine võttis üle”. Probleem on:</w:t>
      </w:r>
      <w:r>
        <w:rPr>
          <w:i/>
          <w:iCs/>
        </w:rPr>
        <w:t xml:space="preserve"> </w:t>
      </w:r>
      <w:r>
        <w:rPr>
          <w:b/>
          <w:bCs/>
          <w:i/>
          <w:iCs/>
        </w:rPr>
        <w:t xml:space="preserve">rooli ei keeratud tagasi</w:t>
      </w:r>
      <w:r>
        <w:rPr>
          <w:i/>
          <w:iCs/>
        </w:rPr>
        <w:t xml:space="preserve"> </w:t>
      </w:r>
      <w:r>
        <w:rPr>
          <w:i/>
          <w:iCs/>
        </w:rPr>
        <w:t xml:space="preserve">õigel ajal.</w:t>
      </w:r>
    </w:p>
    <w:bookmarkEnd w:id="1193"/>
    <w:bookmarkStart w:id="1194" w:name="sihtkoht-naise-valik"/>
    <w:p>
      <w:pPr>
        <w:pStyle w:val="Heading3"/>
      </w:pPr>
      <w:r>
        <w:rPr>
          <w:rStyle w:val="SectionNumber"/>
        </w:rPr>
        <w:t xml:space="preserve">44.5.6</w:t>
      </w:r>
      <w:r>
        <w:tab/>
      </w:r>
      <w:r>
        <w:t xml:space="preserve">Sihtkoht — naise valik</w:t>
      </w:r>
    </w:p>
    <w:p>
      <w:pPr>
        <w:pStyle w:val="FirstParagraph"/>
      </w:pPr>
      <w:r>
        <w:t xml:space="preserve">Kui</w:t>
      </w:r>
      <w:r>
        <w:t xml:space="preserve"> </w:t>
      </w:r>
      <w:r>
        <w:rPr>
          <w:b/>
          <w:bCs/>
        </w:rPr>
        <w:t xml:space="preserve">suund on paigas</w:t>
      </w:r>
      <w:r>
        <w:t xml:space="preserve"> </w:t>
      </w:r>
      <w:r>
        <w:t xml:space="preserve">ja</w:t>
      </w:r>
      <w:r>
        <w:t xml:space="preserve"> </w:t>
      </w:r>
      <w:r>
        <w:rPr>
          <w:b/>
          <w:bCs/>
        </w:rPr>
        <w:t xml:space="preserve">oskus kohaneda</w:t>
      </w:r>
      <w:r>
        <w:t xml:space="preserve"> </w:t>
      </w:r>
      <w:r>
        <w:t xml:space="preserve">teekonnal on olemas:</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rPr>
                <w:b/>
                <w:bCs/>
              </w:rPr>
              <w:t xml:space="preserve">Sihtkoht</w:t>
            </w:r>
          </w:p>
        </w:tc>
        <w:tc>
          <w:tcPr/>
          <w:p>
            <w:pPr>
              <w:pStyle w:val="Compact"/>
            </w:pPr>
            <w:r>
              <w:t xml:space="preserve">Pere jõuab — turvalisus, kasv, järgmine etapp</w:t>
            </w:r>
          </w:p>
        </w:tc>
      </w:tr>
      <w:tr>
        <w:tc>
          <w:tcPr/>
          <w:p>
            <w:pPr>
              <w:pStyle w:val="Compact"/>
            </w:pPr>
            <w:r>
              <w:rPr>
                <w:b/>
                <w:bCs/>
              </w:rPr>
              <w:t xml:space="preserve">Naise otsus</w:t>
            </w:r>
          </w:p>
        </w:tc>
        <w:tc>
          <w:tcPr/>
          <w:p>
            <w:pPr>
              <w:pStyle w:val="Compact"/>
            </w:pPr>
            <w:r>
              <w:t xml:space="preserve">Kas ta liigub edasi</w:t>
            </w:r>
            <w:r>
              <w:t xml:space="preserve"> </w:t>
            </w:r>
            <w:r>
              <w:rPr>
                <w:b/>
                <w:bCs/>
              </w:rPr>
              <w:t xml:space="preserve">selle kapteniga</w:t>
            </w:r>
            <w:r>
              <w:t xml:space="preserve"> </w:t>
            </w:r>
            <w:r>
              <w:t xml:space="preserve">järgmisse ettevõtmisse / eluetappi</w:t>
            </w:r>
          </w:p>
        </w:tc>
      </w:tr>
      <w:tr>
        <w:tc>
          <w:tcPr/>
          <w:p>
            <w:pPr>
              <w:pStyle w:val="Compact"/>
            </w:pPr>
            <w:r>
              <w:rPr>
                <w:b/>
                <w:bCs/>
              </w:rPr>
              <w:t xml:space="preserve">Või lahkub</w:t>
            </w:r>
          </w:p>
        </w:tc>
        <w:tc>
          <w:tcPr/>
          <w:p>
            <w:pPr>
              <w:pStyle w:val="Compact"/>
            </w:pPr>
            <w:r>
              <w:t xml:space="preserve">Suhe lõpeb — tuleb</w:t>
            </w:r>
            <w:r>
              <w:t xml:space="preserve"> </w:t>
            </w:r>
            <w:r>
              <w:rPr>
                <w:b/>
                <w:bCs/>
              </w:rPr>
              <w:t xml:space="preserve">järgmine reisija</w:t>
            </w:r>
            <w:r>
              <w:t xml:space="preserve"> </w:t>
            </w:r>
            <w:r>
              <w:t xml:space="preserve">(Taraban: turg on reaalne)</w:t>
            </w:r>
          </w:p>
        </w:tc>
      </w:tr>
    </w:tbl>
    <w:p>
      <w:pPr>
        <w:pStyle w:val="BlockText"/>
      </w:pPr>
      <w:r>
        <w:rPr>
          <w:i/>
          <w:iCs/>
        </w:rPr>
        <w:t xml:space="preserve">Me oleme</w:t>
      </w:r>
      <w:r>
        <w:rPr>
          <w:i/>
          <w:iCs/>
        </w:rPr>
        <w:t xml:space="preserve"> </w:t>
      </w:r>
      <w:r>
        <w:rPr>
          <w:b/>
          <w:bCs/>
          <w:i/>
          <w:iCs/>
        </w:rPr>
        <w:t xml:space="preserve">realistid</w:t>
      </w:r>
      <w:r>
        <w:rPr>
          <w:i/>
          <w:iCs/>
        </w:rPr>
        <w:t xml:space="preserve">. Mitte iga kapten ja reisija ei sõida igavesti. Aga kapten, kes</w:t>
      </w:r>
      <w:r>
        <w:rPr>
          <w:i/>
          <w:iCs/>
        </w:rPr>
        <w:t xml:space="preserve"> </w:t>
      </w:r>
      <w:r>
        <w:rPr>
          <w:b/>
          <w:bCs/>
          <w:i/>
          <w:iCs/>
        </w:rPr>
        <w:t xml:space="preserve">juhib</w:t>
      </w:r>
      <w:r>
        <w:rPr>
          <w:i/>
          <w:iCs/>
        </w:rPr>
        <w:t xml:space="preserve">,</w:t>
      </w:r>
      <w:r>
        <w:rPr>
          <w:i/>
          <w:iCs/>
        </w:rPr>
        <w:t xml:space="preserve"> </w:t>
      </w:r>
      <w:r>
        <w:rPr>
          <w:b/>
          <w:bCs/>
          <w:i/>
          <w:iCs/>
        </w:rPr>
        <w:t xml:space="preserve">parandab</w:t>
      </w:r>
      <w:r>
        <w:rPr>
          <w:i/>
          <w:iCs/>
        </w:rPr>
        <w:t xml:space="preserve"> </w:t>
      </w:r>
      <w:r>
        <w:rPr>
          <w:i/>
          <w:iCs/>
        </w:rPr>
        <w:t xml:space="preserve">ja</w:t>
      </w:r>
      <w:r>
        <w:rPr>
          <w:i/>
          <w:iCs/>
        </w:rPr>
        <w:t xml:space="preserve"> </w:t>
      </w:r>
      <w:r>
        <w:rPr>
          <w:b/>
          <w:bCs/>
          <w:i/>
          <w:iCs/>
        </w:rPr>
        <w:t xml:space="preserve">teenib</w:t>
      </w:r>
      <w:r>
        <w:rPr>
          <w:i/>
          <w:iCs/>
        </w:rPr>
        <w:t xml:space="preserve"> </w:t>
      </w:r>
      <w:r>
        <w:rPr>
          <w:i/>
          <w:iCs/>
        </w:rPr>
        <w:t xml:space="preserve">usaldust — tõenäolisemalt jõuab koos järgmise reisini.</w:t>
      </w:r>
    </w:p>
    <w:bookmarkEnd w:id="1194"/>
    <w:bookmarkStart w:id="1195" w:name="taraban-nl-skeem-operatsioon"/>
    <w:p>
      <w:pPr>
        <w:pStyle w:val="Heading3"/>
      </w:pPr>
      <w:r>
        <w:rPr>
          <w:rStyle w:val="SectionNumber"/>
        </w:rPr>
        <w:t xml:space="preserve">44.5.7</w:t>
      </w:r>
      <w:r>
        <w:tab/>
      </w:r>
      <w:r>
        <w:t xml:space="preserve">Taraban + NL-skeem + Operatsioon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Taraban</w:t>
            </w:r>
          </w:p>
        </w:tc>
        <w:tc>
          <w:tcPr/>
          <w:p>
            <w:pPr>
              <w:pStyle w:val="Compact"/>
            </w:pPr>
            <w:r>
              <w:t xml:space="preserve">OPORD</w:t>
            </w:r>
          </w:p>
        </w:tc>
      </w:tr>
      <w:tr>
        <w:tc>
          <w:tcPr/>
          <w:p>
            <w:pPr>
              <w:pStyle w:val="Compact"/>
            </w:pPr>
            <w:r>
              <w:t xml:space="preserve">Väärtus ja valik</w:t>
            </w:r>
          </w:p>
        </w:tc>
        <w:tc>
          <w:tcPr/>
          <w:p>
            <w:pPr>
              <w:pStyle w:val="Compact"/>
            </w:pPr>
            <w:r>
              <w:t xml:space="preserve">Lisa AG tunnustamine</w:t>
            </w:r>
          </w:p>
        </w:tc>
      </w:tr>
      <w:tr>
        <w:tc>
          <w:tcPr/>
          <w:p>
            <w:pPr>
              <w:pStyle w:val="Compact"/>
            </w:pPr>
            <w:r>
              <w:t xml:space="preserve">Kapten peab laeva väärt</w:t>
            </w:r>
          </w:p>
        </w:tc>
        <w:tc>
          <w:tcPr/>
          <w:p>
            <w:pPr>
              <w:pStyle w:val="Compact"/>
            </w:pPr>
            <w:r>
              <w:t xml:space="preserve">Mehe SOP — uks, kotid, kohal</w:t>
            </w:r>
          </w:p>
        </w:tc>
      </w:tr>
      <w:tr>
        <w:tc>
          <w:tcPr/>
          <w:p>
            <w:pPr>
              <w:pStyle w:val="Compact"/>
            </w:pPr>
            <w:r>
              <w:t xml:space="preserve">Reisija valib</w:t>
            </w:r>
          </w:p>
        </w:tc>
        <w:tc>
          <w:tcPr/>
          <w:p>
            <w:pPr>
              <w:pStyle w:val="Compact"/>
            </w:pPr>
            <w:r>
              <w:t xml:space="preserve">Naise juhised — mitte sund</w:t>
            </w:r>
          </w:p>
        </w:tc>
      </w:tr>
      <w:tr>
        <w:tc>
          <w:tcPr/>
          <w:p>
            <w:pPr>
              <w:pStyle w:val="Compact"/>
            </w:pPr>
            <w:r>
              <w:t xml:space="preserve">Maintenance ei lõpe</w:t>
            </w:r>
          </w:p>
        </w:tc>
        <w:tc>
          <w:tcPr/>
          <w:p>
            <w:pPr>
              <w:pStyle w:val="Compact"/>
            </w:pPr>
            <w:r>
              <w:t xml:space="preserve">Perede aeg, Lisa E</w:t>
            </w:r>
          </w:p>
        </w:tc>
      </w:tr>
      <w:tr>
        <w:tc>
          <w:tcPr/>
          <w:p>
            <w:pPr>
              <w:pStyle w:val="Compact"/>
            </w:pPr>
            <w:r>
              <w:t xml:space="preserve">Aus ökonoomika</w:t>
            </w:r>
          </w:p>
        </w:tc>
        <w:tc>
          <w:tcPr/>
          <w:p>
            <w:pPr>
              <w:pStyle w:val="Compact"/>
            </w:pPr>
            <w:r>
              <w:t xml:space="preserve">„Ära usu mind” — loe ise</w:t>
            </w:r>
          </w:p>
        </w:tc>
      </w:tr>
    </w:tbl>
    <w:p>
      <w:r>
        <w:pict>
          <v:rect style="width:0;height:1.5pt" o:hralign="center" o:hrstd="t" o:hr="t"/>
        </w:pict>
      </w:r>
    </w:p>
    <w:bookmarkEnd w:id="1195"/>
    <w:bookmarkEnd w:id="1196"/>
    <w:bookmarkStart w:id="1207" w:name="X4c3ff3a54abe9e1f98b6c0cc3350187f8be1e8a"/>
    <w:p>
      <w:pPr>
        <w:pStyle w:val="Heading2"/>
      </w:pPr>
      <w:r>
        <w:rPr>
          <w:rStyle w:val="SectionNumber"/>
        </w:rPr>
        <w:t xml:space="preserve">44.6</w:t>
      </w:r>
      <w:r>
        <w:tab/>
      </w:r>
      <w:r>
        <w:t xml:space="preserve">2d. Rich Cooper ja Monica Almaguer — pikaajaline tõmme (realism)</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See ei ole manosphere’i käsiraamat. See on</w:t>
      </w:r>
      <w:r>
        <w:rPr>
          <w:i/>
          <w:iCs/>
        </w:rPr>
        <w:t xml:space="preserve"> </w:t>
      </w:r>
      <w:r>
        <w:rPr>
          <w:b/>
          <w:bCs/>
          <w:i/>
          <w:iCs/>
        </w:rPr>
        <w:t xml:space="preserve">realistlik täiendus</w:t>
      </w:r>
      <w:r>
        <w:rPr>
          <w:i/>
          <w:iCs/>
        </w:rPr>
        <w:t xml:space="preserve"> </w:t>
      </w:r>
      <w:r>
        <w:rPr>
          <w:i/>
          <w:iCs/>
        </w:rPr>
        <w:t xml:space="preserve">Tarabanile — koos Lisa AC (magamistuba), Lisa P (trauma) ja Lisa AE (piirid ilma omamiseta).</w:t>
      </w:r>
    </w:p>
    <w:bookmarkStart w:id="1197" w:name="allikas"/>
    <w:p>
      <w:pPr>
        <w:pStyle w:val="Heading3"/>
      </w:pPr>
      <w:r>
        <w:rPr>
          <w:rStyle w:val="SectionNumber"/>
        </w:rPr>
        <w:t xml:space="preserve">44.6.1</w:t>
      </w:r>
      <w:r>
        <w:tab/>
      </w:r>
      <w:r>
        <w:t xml:space="preserve">Allikas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Podcast</w:t>
            </w:r>
          </w:p>
        </w:tc>
        <w:tc>
          <w:tcPr/>
          <w:p>
            <w:pPr>
              <w:pStyle w:val="Compact"/>
            </w:pPr>
            <w:r>
              <w:t xml:space="preserve">Monica Almaguer —</w:t>
            </w:r>
            <w:r>
              <w:t xml:space="preserve"> </w:t>
            </w:r>
            <w:r>
              <w:rPr>
                <w:i/>
                <w:iCs/>
              </w:rPr>
              <w:t xml:space="preserve">Modern Marriage with Monica</w:t>
            </w:r>
            <w:r>
              <w:t xml:space="preserve">, „Relationship Expert Reveals What Actually WORKS to Keep Women Attracted Long Term” (mai 2025, ~48 min)</w:t>
            </w:r>
          </w:p>
        </w:tc>
      </w:tr>
      <w:tr>
        <w:tc>
          <w:tcPr/>
          <w:p>
            <w:pPr>
              <w:pStyle w:val="Compact"/>
            </w:pPr>
            <w:r>
              <w:rPr>
                <w:b/>
                <w:bCs/>
              </w:rPr>
              <w:t xml:space="preserve">Video</w:t>
            </w:r>
          </w:p>
        </w:tc>
        <w:tc>
          <w:tcPr/>
          <w:p>
            <w:pPr>
              <w:pStyle w:val="Compact"/>
            </w:pPr>
            <w:hyperlink r:id="rId237">
              <w:r>
                <w:rPr>
                  <w:rStyle w:val="Hyperlink"/>
                </w:rPr>
                <w:t xml:space="preserve">youtu.be/XEEVCzYq8Y8</w:t>
              </w:r>
            </w:hyperlink>
          </w:p>
        </w:tc>
      </w:tr>
      <w:tr>
        <w:tc>
          <w:tcPr/>
          <w:p>
            <w:pPr>
              <w:pStyle w:val="Compact"/>
            </w:pPr>
            <w:r>
              <w:rPr>
                <w:b/>
                <w:bCs/>
              </w:rPr>
              <w:t xml:space="preserve">Külaline</w:t>
            </w:r>
          </w:p>
        </w:tc>
        <w:tc>
          <w:tcPr/>
          <w:p>
            <w:pPr>
              <w:pStyle w:val="Compact"/>
            </w:pPr>
            <w:r>
              <w:t xml:space="preserve">Rich Cooper —</w:t>
            </w:r>
            <w:r>
              <w:t xml:space="preserve"> </w:t>
            </w:r>
            <w:r>
              <w:rPr>
                <w:i/>
                <w:iCs/>
              </w:rPr>
              <w:t xml:space="preserve">Entrepreneurs in Cars</w:t>
            </w:r>
            <w:r>
              <w:t xml:space="preserve">,</w:t>
            </w:r>
            <w:r>
              <w:t xml:space="preserve"> </w:t>
            </w:r>
            <w:r>
              <w:rPr>
                <w:i/>
                <w:iCs/>
              </w:rPr>
              <w:t xml:space="preserve">The Unplugged Alpha</w:t>
            </w:r>
            <w:r>
              <w:t xml:space="preserve"> </w:t>
            </w:r>
            <w:r>
              <w:t xml:space="preserve">(2. väljaanne, richcooper.ca)</w:t>
            </w:r>
          </w:p>
        </w:tc>
      </w:tr>
      <w:tr>
        <w:tc>
          <w:tcPr/>
          <w:p>
            <w:pPr>
              <w:pStyle w:val="Compact"/>
            </w:pPr>
            <w:r>
              <w:rPr>
                <w:b/>
                <w:bCs/>
              </w:rPr>
              <w:t xml:space="preserve">Kontekst</w:t>
            </w:r>
          </w:p>
        </w:tc>
        <w:tc>
          <w:tcPr/>
          <w:p>
            <w:pPr>
              <w:pStyle w:val="Compact"/>
            </w:pPr>
            <w:r>
              <w:t xml:space="preserve">Monica otsis</w:t>
            </w:r>
            <w:r>
              <w:t xml:space="preserve"> </w:t>
            </w:r>
            <w:r>
              <w:rPr>
                <w:b/>
                <w:bCs/>
              </w:rPr>
              <w:t xml:space="preserve">konkreetseid</w:t>
            </w:r>
            <w:r>
              <w:t xml:space="preserve"> </w:t>
            </w:r>
            <w:r>
              <w:t xml:space="preserve">abielunippe (mitte „suhtle rohkem”); Cooper toob</w:t>
            </w:r>
            <w:r>
              <w:t xml:space="preserve"> </w:t>
            </w:r>
            <w:r>
              <w:rPr>
                <w:b/>
                <w:bCs/>
              </w:rPr>
              <w:t xml:space="preserve">mehe perspektiivi</w:t>
            </w:r>
            <w:r>
              <w:t xml:space="preserve"> </w:t>
            </w:r>
            <w:r>
              <w:t xml:space="preserve">— statistika, piirid, hooldus</w:t>
            </w:r>
          </w:p>
        </w:tc>
      </w:tr>
    </w:tbl>
    <w:p>
      <w:pPr>
        <w:pStyle w:val="BodyText"/>
      </w:pPr>
      <w:r>
        <w:rPr>
          <w:b/>
          <w:bCs/>
        </w:rPr>
        <w:t xml:space="preserve">Märkus:</w:t>
      </w:r>
      <w:r>
        <w:t xml:space="preserve"> </w:t>
      </w:r>
      <w:r>
        <w:t xml:space="preserve">Rich Cooper ≠ Jeff Cooper (Lisa P teadlikkus). Esimene räägib</w:t>
      </w:r>
      <w:r>
        <w:t xml:space="preserve"> </w:t>
      </w:r>
      <w:r>
        <w:rPr>
          <w:b/>
          <w:bCs/>
        </w:rPr>
        <w:t xml:space="preserve">pikaajalisest tõmbest ja piiridest</w:t>
      </w:r>
      <w:r>
        <w:t xml:space="preserve">; teine</w:t>
      </w:r>
      <w:r>
        <w:t xml:space="preserve"> </w:t>
      </w:r>
      <w:r>
        <w:rPr>
          <w:b/>
          <w:bCs/>
        </w:rPr>
        <w:t xml:space="preserve">isiklikust kaitsest ja trauma reageerimisest</w:t>
      </w:r>
      <w:r>
        <w:t xml:space="preserve">.</w:t>
      </w:r>
    </w:p>
    <w:bookmarkEnd w:id="1197"/>
    <w:bookmarkStart w:id="1198" w:name="miks-see-käib-lisa-ag-ga-kokku"/>
    <w:p>
      <w:pPr>
        <w:pStyle w:val="Heading3"/>
      </w:pPr>
      <w:r>
        <w:rPr>
          <w:rStyle w:val="SectionNumber"/>
        </w:rPr>
        <w:t xml:space="preserve">44.6.2</w:t>
      </w:r>
      <w:r>
        <w:tab/>
      </w:r>
      <w:r>
        <w:t xml:space="preserve">Miks see käib Lisa AG-ga kokku</w:t>
      </w:r>
    </w:p>
    <w:tbl>
      <w:tblPr>
        <w:tblStyle w:val="Table"/>
        <w:tblW w:type="pct" w:w="5000"/>
        <w:tblLayout w:type="fixed"/>
        <w:tblLook w:firstRow="1" w:lastRow="0" w:firstColumn="0" w:lastColumn="0" w:noHBand="0" w:noVBand="0" w:val="0020"/>
      </w:tblPr>
      <w:tblGrid>
        <w:gridCol w:w="2762"/>
        <w:gridCol w:w="1657"/>
        <w:gridCol w:w="3499"/>
      </w:tblGrid>
      <w:tr>
        <w:trPr>
          <w:tblHeader w:val="on"/>
        </w:trPr>
        <w:tc>
          <w:tcPr/>
          <w:p>
            <w:pPr>
              <w:pStyle w:val="Compact"/>
            </w:pPr>
            <w:r>
              <w:t xml:space="preserve">Cooperi teema</w:t>
            </w:r>
          </w:p>
        </w:tc>
        <w:tc>
          <w:tcPr/>
          <w:p>
            <w:pPr>
              <w:pStyle w:val="Compact"/>
            </w:pPr>
            <w:r>
              <w:t xml:space="preserve">Taraban</w:t>
            </w:r>
          </w:p>
        </w:tc>
        <w:tc>
          <w:tcPr/>
          <w:p>
            <w:pPr>
              <w:pStyle w:val="Compact"/>
            </w:pPr>
            <w:r>
              <w:t xml:space="preserve">Operatsiooni tõlge</w:t>
            </w:r>
          </w:p>
        </w:tc>
      </w:tr>
      <w:tr>
        <w:tc>
          <w:tcPr/>
          <w:p>
            <w:pPr>
              <w:pStyle w:val="Compact"/>
            </w:pPr>
            <w:r>
              <w:rPr>
                <w:b/>
                <w:bCs/>
              </w:rPr>
              <w:t xml:space="preserve">Hypergamy</w:t>
            </w:r>
          </w:p>
        </w:tc>
        <w:tc>
          <w:tcPr/>
          <w:p>
            <w:pPr>
              <w:pStyle w:val="Compact"/>
            </w:pPr>
            <w:r>
              <w:t xml:space="preserve">Turu reaalsus — reisija valib</w:t>
            </w:r>
          </w:p>
        </w:tc>
        <w:tc>
          <w:tcPr/>
          <w:p>
            <w:pPr>
              <w:pStyle w:val="Compact"/>
            </w:pPr>
            <w:r>
              <w:t xml:space="preserve">Kapten peab</w:t>
            </w:r>
            <w:r>
              <w:t xml:space="preserve"> </w:t>
            </w:r>
            <w:r>
              <w:rPr>
                <w:b/>
                <w:bCs/>
              </w:rPr>
              <w:t xml:space="preserve">jääma väärt</w:t>
            </w:r>
            <w:r>
              <w:t xml:space="preserve"> </w:t>
            </w:r>
            <w:r>
              <w:t xml:space="preserve">— mitte „kord valitud, igavesti kindel”</w:t>
            </w:r>
          </w:p>
        </w:tc>
      </w:tr>
      <w:tr>
        <w:tc>
          <w:tcPr/>
          <w:p>
            <w:pPr>
              <w:pStyle w:val="Compact"/>
            </w:pPr>
            <w:r>
              <w:rPr>
                <w:b/>
                <w:bCs/>
              </w:rPr>
              <w:t xml:space="preserve">Frame</w:t>
            </w:r>
          </w:p>
        </w:tc>
        <w:tc>
          <w:tcPr/>
          <w:p>
            <w:pPr>
              <w:pStyle w:val="Compact"/>
            </w:pPr>
            <w:r>
              <w:t xml:space="preserve">Kapten juhib laeva</w:t>
            </w:r>
          </w:p>
        </w:tc>
        <w:tc>
          <w:tcPr/>
          <w:p>
            <w:pPr>
              <w:pStyle w:val="Compact"/>
            </w:pPr>
            <w:r>
              <w:t xml:space="preserve">Mehe SOP +</w:t>
            </w:r>
            <w:r>
              <w:t xml:space="preserve"> </w:t>
            </w:r>
            <w:r>
              <w:rPr>
                <w:b/>
                <w:bCs/>
              </w:rPr>
              <w:t xml:space="preserve">selged piirid</w:t>
            </w:r>
            <w:r>
              <w:t xml:space="preserve"> </w:t>
            </w:r>
            <w:r>
              <w:t xml:space="preserve">— ilma tiraniks</w:t>
            </w:r>
          </w:p>
        </w:tc>
      </w:tr>
      <w:tr>
        <w:tc>
          <w:tcPr/>
          <w:p>
            <w:pPr>
              <w:pStyle w:val="Compact"/>
            </w:pPr>
            <w:r>
              <w:rPr>
                <w:b/>
                <w:bCs/>
              </w:rPr>
              <w:t xml:space="preserve">Level up</w:t>
            </w:r>
          </w:p>
        </w:tc>
        <w:tc>
          <w:tcPr/>
          <w:p>
            <w:pPr>
              <w:pStyle w:val="Compact"/>
            </w:pPr>
            <w:r>
              <w:t xml:space="preserve">Väärtuse hoidmine</w:t>
            </w:r>
          </w:p>
        </w:tc>
        <w:tc>
          <w:tcPr/>
          <w:p>
            <w:pPr>
              <w:pStyle w:val="Compact"/>
            </w:pPr>
            <w:r>
              <w:t xml:space="preserve">Tööta, õpi, ole kohal — §2, §2b</w:t>
            </w:r>
          </w:p>
        </w:tc>
      </w:tr>
      <w:tr>
        <w:tc>
          <w:tcPr/>
          <w:p>
            <w:pPr>
              <w:pStyle w:val="Compact"/>
            </w:pPr>
            <w:r>
              <w:rPr>
                <w:b/>
                <w:bCs/>
              </w:rPr>
              <w:t xml:space="preserve">Dead bedroom</w:t>
            </w:r>
          </w:p>
        </w:tc>
        <w:tc>
          <w:tcPr/>
          <w:p>
            <w:pPr>
              <w:pStyle w:val="Compact"/>
            </w:pPr>
            <w:r>
              <w:t xml:space="preserve">Maintenance ei lõpe</w:t>
            </w:r>
          </w:p>
        </w:tc>
        <w:tc>
          <w:tcPr/>
          <w:p>
            <w:pPr>
              <w:pStyle w:val="Compact"/>
            </w:pPr>
            <w:r>
              <w:t xml:space="preserve">Lisa AC, AA, AF — hooldus, mitte süüdistus</w:t>
            </w:r>
          </w:p>
        </w:tc>
      </w:tr>
      <w:tr>
        <w:tc>
          <w:tcPr/>
          <w:p>
            <w:pPr>
              <w:pStyle w:val="Compact"/>
            </w:pPr>
            <w:r>
              <w:rPr>
                <w:b/>
                <w:bCs/>
              </w:rPr>
              <w:t xml:space="preserve">Vetting</w:t>
            </w:r>
          </w:p>
        </w:tc>
        <w:tc>
          <w:tcPr/>
          <w:p>
            <w:pPr>
              <w:pStyle w:val="Compact"/>
            </w:pPr>
            <w:r>
              <w:t xml:space="preserve">Enne pardale minekut</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Prenup / kaitse</w:t>
            </w:r>
          </w:p>
        </w:tc>
        <w:tc>
          <w:tcPr/>
          <w:p>
            <w:pPr>
              <w:pStyle w:val="Compact"/>
            </w:pPr>
            <w:r>
              <w:t xml:space="preserve">Aus ökonoomika</w:t>
            </w:r>
          </w:p>
        </w:tc>
        <w:tc>
          <w:tcPr/>
          <w:p>
            <w:pPr>
              <w:pStyle w:val="Compact"/>
            </w:pPr>
            <w:r>
              <w:t xml:space="preserve">Õiguslik realism — mitte usaldamatus</w:t>
            </w:r>
          </w:p>
        </w:tc>
      </w:tr>
    </w:tbl>
    <w:p>
      <w:pPr>
        <w:pStyle w:val="BlockText"/>
      </w:pPr>
      <w:r>
        <w:rPr>
          <w:i/>
          <w:iCs/>
        </w:rPr>
        <w:t xml:space="preserve">Cooper ütleb kõva tõde: ~50% abielud lõpevad; pärast ~8 aastat langeb „marital bliss”. See ei ole põhjus mitte abielluda — see on põhjus</w:t>
      </w:r>
      <w:r>
        <w:rPr>
          <w:i/>
          <w:iCs/>
        </w:rPr>
        <w:t xml:space="preserve"> </w:t>
      </w:r>
      <w:r>
        <w:rPr>
          <w:b/>
          <w:bCs/>
          <w:i/>
          <w:iCs/>
        </w:rPr>
        <w:t xml:space="preserve">hooldada laeva</w:t>
      </w:r>
      <w:r>
        <w:rPr>
          <w:i/>
          <w:iCs/>
        </w:rPr>
        <w:t xml:space="preserve">, mitte lasta kaptenil unustada rooli.</w:t>
      </w:r>
    </w:p>
    <w:bookmarkEnd w:id="1198"/>
    <w:bookmarkStart w:id="1199" w:name="hypergamy-ilma-naistevihata"/>
    <w:p>
      <w:pPr>
        <w:pStyle w:val="Heading3"/>
      </w:pPr>
      <w:r>
        <w:rPr>
          <w:rStyle w:val="SectionNumber"/>
        </w:rPr>
        <w:t xml:space="preserve">44.6.3</w:t>
      </w:r>
      <w:r>
        <w:tab/>
      </w:r>
      <w:r>
        <w:t xml:space="preserve">Hypergamy — ilma naistevihata</w:t>
      </w:r>
    </w:p>
    <w:p>
      <w:pPr>
        <w:pStyle w:val="FirstParagraph"/>
      </w:pPr>
      <w:r>
        <w:rPr>
          <w:b/>
          <w:bCs/>
        </w:rPr>
        <w:t xml:space="preserve">Hypergamy</w:t>
      </w:r>
      <w:r>
        <w:t xml:space="preserve"> </w:t>
      </w:r>
      <w:r>
        <w:t xml:space="preserve">tähendab siin: inimene (eriti naise kontekstis, mida Cooper rõhutab) kaldub hoidma või otsima partnerit, kelle</w:t>
      </w:r>
      <w:r>
        <w:t xml:space="preserve"> </w:t>
      </w:r>
      <w:r>
        <w:rPr>
          <w:b/>
          <w:bCs/>
        </w:rPr>
        <w:t xml:space="preserve">väärtus</w:t>
      </w:r>
      <w:r>
        <w:t xml:space="preserve"> </w:t>
      </w:r>
      <w:r>
        <w:t xml:space="preserve">(turvalisus, suund, stabiilsus, atraktiivsus) tundub</w:t>
      </w:r>
      <w:r>
        <w:t xml:space="preserve"> </w:t>
      </w:r>
      <w:r>
        <w:rPr>
          <w:b/>
          <w:bCs/>
        </w:rPr>
        <w:t xml:space="preserve">piisav</w:t>
      </w:r>
      <w:r>
        <w:t xml:space="preserve"> </w:t>
      </w:r>
      <w:r>
        <w:t xml:space="preserve">— ja võib võrrelda teistega, eriti sotsiaalmeedia ajastul.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EI OLE</w:t>
            </w:r>
          </w:p>
        </w:tc>
        <w:tc>
          <w:tcPr/>
          <w:p>
            <w:pPr>
              <w:pStyle w:val="Compact"/>
            </w:pPr>
            <w:r>
              <w:t xml:space="preserve">Mis see ON</w:t>
            </w:r>
          </w:p>
        </w:tc>
      </w:tr>
      <w:tr>
        <w:tc>
          <w:tcPr/>
          <w:p>
            <w:pPr>
              <w:pStyle w:val="Compact"/>
            </w:pPr>
            <w:r>
              <w:t xml:space="preserve">„Naised on pahad”</w:t>
            </w:r>
          </w:p>
        </w:tc>
        <w:tc>
          <w:tcPr/>
          <w:p>
            <w:pPr>
              <w:pStyle w:val="Compact"/>
            </w:pPr>
            <w:r>
              <w:rPr>
                <w:b/>
                <w:bCs/>
              </w:rPr>
              <w:t xml:space="preserve">Inimloomus</w:t>
            </w:r>
            <w:r>
              <w:t xml:space="preserve"> </w:t>
            </w:r>
            <w:r>
              <w:t xml:space="preserve">— valik ja võrdlus</w:t>
            </w:r>
          </w:p>
        </w:tc>
      </w:tr>
      <w:tr>
        <w:tc>
          <w:tcPr/>
          <w:p>
            <w:pPr>
              <w:pStyle w:val="Compact"/>
            </w:pPr>
            <w:r>
              <w:t xml:space="preserve">Põhjus partnerit alandada</w:t>
            </w:r>
          </w:p>
        </w:tc>
        <w:tc>
          <w:tcPr/>
          <w:p>
            <w:pPr>
              <w:pStyle w:val="Compact"/>
            </w:pPr>
            <w:r>
              <w:t xml:space="preserve">Põhjus</w:t>
            </w:r>
            <w:r>
              <w:t xml:space="preserve"> </w:t>
            </w:r>
            <w:r>
              <w:rPr>
                <w:b/>
                <w:bCs/>
              </w:rPr>
              <w:t xml:space="preserve">end</w:t>
            </w:r>
            <w:r>
              <w:t xml:space="preserve"> </w:t>
            </w:r>
            <w:r>
              <w:t xml:space="preserve">arendada</w:t>
            </w:r>
          </w:p>
        </w:tc>
      </w:tr>
      <w:tr>
        <w:tc>
          <w:tcPr/>
          <w:p>
            <w:pPr>
              <w:pStyle w:val="Compact"/>
            </w:pPr>
            <w:r>
              <w:t xml:space="preserve">Vabandus kontrolliks</w:t>
            </w:r>
          </w:p>
        </w:tc>
        <w:tc>
          <w:tcPr/>
          <w:p>
            <w:pPr>
              <w:pStyle w:val="Compact"/>
            </w:pPr>
            <w:r>
              <w:t xml:space="preserve">Põhjus</w:t>
            </w:r>
            <w:r>
              <w:t xml:space="preserve"> </w:t>
            </w:r>
            <w:r>
              <w:rPr>
                <w:b/>
                <w:bCs/>
              </w:rPr>
              <w:t xml:space="preserve">kaptenina</w:t>
            </w:r>
            <w:r>
              <w:t xml:space="preserve"> </w:t>
            </w:r>
            <w:r>
              <w:t xml:space="preserve">püsida</w:t>
            </w:r>
          </w:p>
        </w:tc>
      </w:tr>
    </w:tbl>
    <w:p>
      <w:pPr>
        <w:pStyle w:val="BodyText"/>
      </w:pPr>
      <w:r>
        <w:rPr>
          <w:b/>
          <w:bCs/>
        </w:rPr>
        <w:t xml:space="preserve">Operatsiooni reegel:</w:t>
      </w:r>
      <w:r>
        <w:t xml:space="preserve"> </w:t>
      </w:r>
      <w:r>
        <w:t xml:space="preserve">hypergamy töötab</w:t>
      </w:r>
      <w:r>
        <w:t xml:space="preserve"> </w:t>
      </w:r>
      <w:r>
        <w:rPr>
          <w:b/>
          <w:bCs/>
        </w:rPr>
        <w:t xml:space="preserve">sinu kasuks</w:t>
      </w:r>
      <w:r>
        <w:t xml:space="preserve">, kui sa</w:t>
      </w:r>
      <w:r>
        <w:t xml:space="preserve"> </w:t>
      </w:r>
      <w:r>
        <w:rPr>
          <w:b/>
          <w:bCs/>
        </w:rPr>
        <w:t xml:space="preserve">ei lõpeta level up’i</w:t>
      </w:r>
      <w:r>
        <w:t xml:space="preserve"> </w:t>
      </w:r>
      <w:r>
        <w:t xml:space="preserve">pärast pulmi. Kapten, kes lõpetab laeva hoolduse, ei imesta, miks reisija vaatab teisi sadamaid.</w:t>
      </w:r>
    </w:p>
    <w:bookmarkEnd w:id="1199"/>
    <w:bookmarkStart w:id="1200" w:name="frame-piirid-ja-ühtne-esikülg"/>
    <w:p>
      <w:pPr>
        <w:pStyle w:val="Heading3"/>
      </w:pPr>
      <w:r>
        <w:rPr>
          <w:rStyle w:val="SectionNumber"/>
        </w:rPr>
        <w:t xml:space="preserve">44.6.4</w:t>
      </w:r>
      <w:r>
        <w:tab/>
      </w:r>
      <w:r>
        <w:t xml:space="preserve">Frame — piirid ja ühtne esikülg</w:t>
      </w:r>
    </w:p>
    <w:p>
      <w:pPr>
        <w:pStyle w:val="FirstParagraph"/>
      </w:pPr>
      <w:r>
        <w:rPr>
          <w:b/>
          <w:bCs/>
        </w:rPr>
        <w:t xml:space="preserve">Frame</w:t>
      </w:r>
      <w:r>
        <w:t xml:space="preserve"> </w:t>
      </w:r>
      <w:r>
        <w:t xml:space="preserve">= suhte</w:t>
      </w:r>
      <w:r>
        <w:t xml:space="preserve"> </w:t>
      </w:r>
      <w:r>
        <w:rPr>
          <w:b/>
          <w:bCs/>
        </w:rPr>
        <w:t xml:space="preserve">raamistik</w:t>
      </w:r>
      <w:r>
        <w:t xml:space="preserve">: kes juhib, millised piirid on, mis on vastuvõetamatu.</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Compact"/>
            </w:pPr>
            <w:r>
              <w:t xml:space="preserve">Cooperi näide</w:t>
            </w:r>
          </w:p>
        </w:tc>
        <w:tc>
          <w:tcPr/>
          <w:p>
            <w:pPr>
              <w:pStyle w:val="Compact"/>
            </w:pPr>
            <w:r>
              <w:t xml:space="preserve">Operatsiooni tõlge</w:t>
            </w:r>
          </w:p>
        </w:tc>
      </w:tr>
      <w:tr>
        <w:tc>
          <w:tcPr/>
          <w:p>
            <w:pPr>
              <w:pStyle w:val="Compact"/>
            </w:pPr>
            <w:r>
              <w:t xml:space="preserve">Avalikult</w:t>
            </w:r>
            <w:r>
              <w:t xml:space="preserve"> </w:t>
            </w:r>
            <w:r>
              <w:rPr>
                <w:b/>
                <w:bCs/>
              </w:rPr>
              <w:t xml:space="preserve">ühtne esikülg</w:t>
            </w:r>
            <w:r>
              <w:t xml:space="preserve"> </w:t>
            </w:r>
            <w:r>
              <w:t xml:space="preserve">— kriitika privaatselt</w:t>
            </w:r>
          </w:p>
        </w:tc>
        <w:tc>
          <w:tcPr/>
          <w:p>
            <w:pPr>
              <w:pStyle w:val="Compact"/>
            </w:pPr>
            <w:r>
              <w:t xml:space="preserve">Partnerlus, mitte avalik alandamine (Lisa Q)</w:t>
            </w:r>
          </w:p>
        </w:tc>
      </w:tr>
      <w:tr>
        <w:tc>
          <w:tcPr/>
          <w:p>
            <w:pPr>
              <w:pStyle w:val="Compact"/>
            </w:pPr>
            <w:r>
              <w:t xml:space="preserve">Selged piirid (nt intiimne puudutus teistelt meestelt)</w:t>
            </w:r>
          </w:p>
        </w:tc>
        <w:tc>
          <w:tcPr/>
          <w:p>
            <w:pPr>
              <w:pStyle w:val="Compact"/>
            </w:pPr>
            <w:r>
              <w:rPr>
                <w:b/>
                <w:bCs/>
              </w:rPr>
              <w:t xml:space="preserve">Kaitse</w:t>
            </w:r>
            <w:r>
              <w:t xml:space="preserve">, mitte armukadedus-teater</w:t>
            </w:r>
          </w:p>
        </w:tc>
      </w:tr>
      <w:tr>
        <w:tc>
          <w:tcPr/>
          <w:p>
            <w:pPr>
              <w:pStyle w:val="Compact"/>
            </w:pPr>
            <w:r>
              <w:t xml:space="preserve">Naine</w:t>
            </w:r>
            <w:r>
              <w:t xml:space="preserve"> </w:t>
            </w:r>
            <w:r>
              <w:rPr>
                <w:b/>
                <w:bCs/>
              </w:rPr>
              <w:t xml:space="preserve">ei õpeta</w:t>
            </w:r>
            <w:r>
              <w:t xml:space="preserve"> </w:t>
            </w:r>
            <w:r>
              <w:t xml:space="preserve">sind frame’i hoidma — ta</w:t>
            </w:r>
            <w:r>
              <w:t xml:space="preserve"> </w:t>
            </w:r>
            <w:r>
              <w:rPr>
                <w:b/>
                <w:bCs/>
              </w:rPr>
              <w:t xml:space="preserve">vaatab</w:t>
            </w:r>
            <w:r>
              <w:t xml:space="preserve">, kas sa saad aru</w:t>
            </w:r>
          </w:p>
        </w:tc>
        <w:tc>
          <w:tcPr/>
          <w:p>
            <w:pPr>
              <w:pStyle w:val="Compact"/>
            </w:pPr>
            <w:r>
              <w:t xml:space="preserve">Kapteni test — mitte naise „ülesanne sind kasvatada”</w:t>
            </w:r>
          </w:p>
        </w:tc>
      </w:tr>
      <w:tr>
        <w:tc>
          <w:tcPr/>
          <w:p>
            <w:pPr>
              <w:pStyle w:val="Compact"/>
            </w:pPr>
            <w:r>
              <w:t xml:space="preserve">Kõik teeb, mida naine ütleb →</w:t>
            </w:r>
            <w:r>
              <w:t xml:space="preserve"> </w:t>
            </w:r>
            <w:r>
              <w:rPr>
                <w:b/>
                <w:bCs/>
              </w:rPr>
              <w:t xml:space="preserve">kaotad tõmbe</w:t>
            </w:r>
          </w:p>
        </w:tc>
        <w:tc>
          <w:tcPr/>
          <w:p>
            <w:pPr>
              <w:pStyle w:val="Compact"/>
            </w:pPr>
            <w:r>
              <w:t xml:space="preserve">Mehe SOP ei ole</w:t>
            </w:r>
            <w:r>
              <w:t xml:space="preserve"> </w:t>
            </w:r>
            <w:r>
              <w:rPr>
                <w:b/>
                <w:bCs/>
              </w:rPr>
              <w:t xml:space="preserve">alumine</w:t>
            </w:r>
            <w:r>
              <w:t xml:space="preserve"> </w:t>
            </w:r>
            <w:r>
              <w:t xml:space="preserve">— see on</w:t>
            </w:r>
            <w:r>
              <w:t xml:space="preserve"> </w:t>
            </w:r>
            <w:r>
              <w:rPr>
                <w:b/>
                <w:bCs/>
              </w:rPr>
              <w:t xml:space="preserve">teeniv juhtimine</w:t>
            </w:r>
          </w:p>
        </w:tc>
      </w:tr>
    </w:tbl>
    <w:p>
      <w:pPr>
        <w:pStyle w:val="BlockText"/>
      </w:pPr>
      <w:r>
        <w:rPr>
          <w:i/>
          <w:iCs/>
        </w:rPr>
        <w:t xml:space="preserve">Frame ei ole kärkimine. Frame on</w:t>
      </w:r>
      <w:r>
        <w:rPr>
          <w:i/>
          <w:iCs/>
        </w:rPr>
        <w:t xml:space="preserve"> </w:t>
      </w:r>
      <w:r>
        <w:rPr>
          <w:b/>
          <w:bCs/>
          <w:i/>
          <w:iCs/>
        </w:rPr>
        <w:t xml:space="preserve">selgus</w:t>
      </w:r>
      <w:r>
        <w:rPr>
          <w:i/>
          <w:iCs/>
        </w:rPr>
        <w:t xml:space="preserve">: „Nii me kodus ei ela.” Koos Lisa AE blokk 0: kaitse ilma omamiseta.</w:t>
      </w:r>
    </w:p>
    <w:bookmarkEnd w:id="1200"/>
    <w:bookmarkStart w:id="1201" w:name="dead-bedroom-hooldus-mitte-hukkamõist"/>
    <w:p>
      <w:pPr>
        <w:pStyle w:val="Heading3"/>
      </w:pPr>
      <w:r>
        <w:rPr>
          <w:rStyle w:val="SectionNumber"/>
        </w:rPr>
        <w:t xml:space="preserve">44.6.5</w:t>
      </w:r>
      <w:r>
        <w:tab/>
      </w:r>
      <w:r>
        <w:t xml:space="preserve">Dead bedroom — hooldus, mitte hukkamõist</w:t>
      </w:r>
    </w:p>
    <w:p>
      <w:pPr>
        <w:pStyle w:val="FirstParagraph"/>
      </w:pPr>
      <w:r>
        <w:t xml:space="preserve">Cooper rõhutab</w:t>
      </w:r>
      <w:r>
        <w:t xml:space="preserve"> </w:t>
      </w:r>
      <w:r>
        <w:rPr>
          <w:b/>
          <w:bCs/>
        </w:rPr>
        <w:t xml:space="preserve">surnud magamistuba</w:t>
      </w:r>
      <w:r>
        <w:t xml:space="preserve"> </w:t>
      </w:r>
      <w:r>
        <w:t xml:space="preserve">— intiimsuse kadu pikaajaliselt. Monica lisab: tavaline nõuanne („suhtle rohkem”, „ära mine vihasena magama”)</w:t>
      </w:r>
      <w:r>
        <w:t xml:space="preserve"> </w:t>
      </w:r>
      <w:r>
        <w:rPr>
          <w:b/>
          <w:bCs/>
        </w:rPr>
        <w:t xml:space="preserve">ei tööta</w:t>
      </w:r>
      <w:r>
        <w:t xml:space="preserve">, kui inimesed on kurnatud ja sotsiaalmeedia võrdlus on sees.</w:t>
      </w:r>
    </w:p>
    <w:tbl>
      <w:tblPr>
        <w:tblStyle w:val="Table"/>
        <w:tblW w:type="pct" w:w="5000"/>
        <w:tblLayout w:type="fixed"/>
        <w:tblLook w:firstRow="1" w:lastRow="0" w:firstColumn="0" w:lastColumn="0" w:noHBand="0" w:noVBand="0" w:val="0020"/>
      </w:tblPr>
      <w:tblGrid>
        <w:gridCol w:w="5456"/>
        <w:gridCol w:w="2464"/>
      </w:tblGrid>
      <w:tr>
        <w:trPr>
          <w:tblHeader w:val="on"/>
        </w:trPr>
        <w:tc>
          <w:tcPr/>
          <w:p>
            <w:pPr>
              <w:pStyle w:val="Compact"/>
            </w:pPr>
            <w:r>
              <w:t xml:space="preserve">Põhjus (ühendatud Lisa AC-ga)</w:t>
            </w:r>
          </w:p>
        </w:tc>
        <w:tc>
          <w:tcPr/>
          <w:p>
            <w:pPr>
              <w:pStyle w:val="Compact"/>
            </w:pPr>
            <w:r>
              <w:t xml:space="preserve">Mehe tegevus</w:t>
            </w:r>
          </w:p>
        </w:tc>
      </w:tr>
      <w:tr>
        <w:tc>
          <w:tcPr/>
          <w:p>
            <w:pPr>
              <w:pStyle w:val="Compact"/>
            </w:pPr>
            <w:r>
              <w:t xml:space="preserve">Kapten lõpetas hoolduse — töö, uni, keha, intiimsus</w:t>
            </w:r>
          </w:p>
        </w:tc>
        <w:tc>
          <w:tcPr/>
          <w:p>
            <w:pPr>
              <w:pStyle w:val="Compact"/>
            </w:pPr>
            <w:r>
              <w:rPr>
                <w:b/>
                <w:bCs/>
              </w:rPr>
              <w:t xml:space="preserve">Puhasta relv</w:t>
            </w:r>
            <w:r>
              <w:t xml:space="preserve"> </w:t>
            </w:r>
            <w:r>
              <w:t xml:space="preserve">(Lisa AF), loe Lisa AA</w:t>
            </w:r>
          </w:p>
        </w:tc>
      </w:tr>
      <w:tr>
        <w:tc>
          <w:tcPr/>
          <w:p>
            <w:pPr>
              <w:pStyle w:val="Compact"/>
            </w:pPr>
            <w:r>
              <w:t xml:space="preserve">Soov tapvad harjumused — kaebus, alandumine, kadumine</w:t>
            </w:r>
          </w:p>
        </w:tc>
        <w:tc>
          <w:tcPr/>
          <w:p>
            <w:pPr>
              <w:pStyle w:val="Compact"/>
            </w:pPr>
            <w:r>
              <w:t xml:space="preserve">Ownership + SOP — uks, kotid, kohal</w:t>
            </w:r>
          </w:p>
        </w:tc>
      </w:tr>
      <w:tr>
        <w:tc>
          <w:tcPr/>
          <w:p>
            <w:pPr>
              <w:pStyle w:val="Compact"/>
            </w:pPr>
            <w:r>
              <w:t xml:space="preserve">Naine on pimestatud / triggeris</w:t>
            </w:r>
          </w:p>
        </w:tc>
        <w:tc>
          <w:tcPr/>
          <w:p>
            <w:pPr>
              <w:pStyle w:val="Compact"/>
            </w:pPr>
            <w:r>
              <w:rPr>
                <w:b/>
                <w:bCs/>
              </w:rPr>
              <w:t xml:space="preserve">Lisa P KRIITILINE</w:t>
            </w:r>
            <w:r>
              <w:t xml:space="preserve"> </w:t>
            </w:r>
            <w:r>
              <w:t xml:space="preserve">— ära vaidle trauma olekus</w:t>
            </w:r>
          </w:p>
        </w:tc>
      </w:tr>
      <w:tr>
        <w:tc>
          <w:tcPr/>
          <w:p>
            <w:pPr>
              <w:pStyle w:val="Compact"/>
            </w:pPr>
            <w:r>
              <w:t xml:space="preserve">Mõlemad kurnatud (tööstusmudel)</w:t>
            </w:r>
          </w:p>
        </w:tc>
        <w:tc>
          <w:tcPr/>
          <w:p>
            <w:pPr>
              <w:pStyle w:val="Compact"/>
            </w:pPr>
            <w:r>
              <w:t xml:space="preserve">Lisa Z + perede aeg + uni (Lisa V)</w:t>
            </w:r>
          </w:p>
        </w:tc>
      </w:tr>
    </w:tbl>
    <w:p>
      <w:pPr>
        <w:pStyle w:val="BlockText"/>
      </w:pPr>
      <w:r>
        <w:rPr>
          <w:i/>
          <w:iCs/>
        </w:rPr>
        <w:t xml:space="preserve">Dead bedroom ei lahene monoloogiga. Lahendus on</w:t>
      </w:r>
      <w:r>
        <w:rPr>
          <w:i/>
          <w:iCs/>
        </w:rPr>
        <w:t xml:space="preserve"> </w:t>
      </w:r>
      <w:r>
        <w:rPr>
          <w:b/>
          <w:bCs/>
          <w:i/>
          <w:iCs/>
        </w:rPr>
        <w:t xml:space="preserve">käitumine + hooldus + ausus</w:t>
      </w:r>
      <w:r>
        <w:rPr>
          <w:i/>
          <w:iCs/>
        </w:rPr>
        <w:t xml:space="preserve"> </w:t>
      </w:r>
      <w:r>
        <w:rPr>
          <w:i/>
          <w:iCs/>
        </w:rPr>
        <w:t xml:space="preserve">— ja vajadusel Epp, terapeut, abi.</w:t>
      </w:r>
    </w:p>
    <w:bookmarkEnd w:id="1201"/>
    <w:bookmarkStart w:id="1203" w:name="vetting-ja-õiguslik-realism"/>
    <w:p>
      <w:pPr>
        <w:pStyle w:val="Heading3"/>
      </w:pPr>
      <w:r>
        <w:rPr>
          <w:rStyle w:val="SectionNumber"/>
        </w:rPr>
        <w:t xml:space="preserve">44.6.6</w:t>
      </w:r>
      <w:r>
        <w:tab/>
      </w:r>
      <w:r>
        <w:t xml:space="preserve">Vetting ja õiguslik realism</w:t>
      </w:r>
    </w:p>
    <w:p>
      <w:pPr>
        <w:pStyle w:val="FirstParagraph"/>
      </w:pPr>
      <w:r>
        <w:rPr>
          <w:b/>
          <w:bCs/>
        </w:rPr>
        <w:t xml:space="preserve">Enne</w:t>
      </w:r>
      <w:r>
        <w:t xml:space="preserve"> </w:t>
      </w:r>
      <w:r>
        <w:t xml:space="preserve">pikaajalist lepingut (abiellumist, ühise kodu, lapsed):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21 punast lippu</w:t>
            </w:r>
          </w:p>
        </w:tc>
        <w:tc>
          <w:tcPr/>
          <w:p>
            <w:pPr>
              <w:pStyle w:val="Compact"/>
            </w:pPr>
            <w:r>
              <w:t xml:space="preserve">Cooperi checklist — vt</w:t>
            </w:r>
            <w:r>
              <w:t xml:space="preserve"> </w:t>
            </w:r>
            <w:hyperlink r:id="rId1202">
              <w:r>
                <w:rPr>
                  <w:rStyle w:val="Hyperlink"/>
                </w:rPr>
                <w:t xml:space="preserve">entrepreneursincars.com/red-flags</w:t>
              </w:r>
            </w:hyperlink>
            <w:r>
              <w:t xml:space="preserve"> </w:t>
            </w:r>
            <w:r>
              <w:t xml:space="preserve">(tasuta PDF)</w:t>
            </w:r>
          </w:p>
        </w:tc>
      </w:tr>
      <w:tr>
        <w:tc>
          <w:tcPr/>
          <w:p>
            <w:pPr>
              <w:pStyle w:val="Compact"/>
            </w:pPr>
            <w:r>
              <w:rPr>
                <w:b/>
                <w:bCs/>
              </w:rPr>
              <w:t xml:space="preserve">Aus vestlus</w:t>
            </w:r>
          </w:p>
        </w:tc>
        <w:tc>
          <w:tcPr/>
          <w:p>
            <w:pPr>
              <w:pStyle w:val="Compact"/>
            </w:pPr>
            <w:r>
              <w:t xml:space="preserve">Lapsed, raha, piirid, intiimsus, sotsiaalmeedia</w:t>
            </w:r>
          </w:p>
        </w:tc>
      </w:tr>
      <w:tr>
        <w:tc>
          <w:tcPr/>
          <w:p>
            <w:pPr>
              <w:pStyle w:val="Compact"/>
            </w:pPr>
            <w:r>
              <w:rPr>
                <w:b/>
                <w:bCs/>
              </w:rPr>
              <w:t xml:space="preserve">Prenup / vara</w:t>
            </w:r>
          </w:p>
        </w:tc>
        <w:tc>
          <w:tcPr/>
          <w:p>
            <w:pPr>
              <w:pStyle w:val="Compact"/>
            </w:pPr>
            <w:r>
              <w:t xml:space="preserve">Õiguslik kaitse mõlemale — aus ökonoomika, mitte „ei usalda sind”</w:t>
            </w:r>
          </w:p>
        </w:tc>
      </w:tr>
      <w:tr>
        <w:tc>
          <w:tcPr/>
          <w:p>
            <w:pPr>
              <w:pStyle w:val="Compact"/>
            </w:pPr>
            <w:r>
              <w:rPr>
                <w:b/>
                <w:bCs/>
              </w:rPr>
              <w:t xml:space="preserve">Lisa W</w:t>
            </w:r>
          </w:p>
        </w:tc>
        <w:tc>
          <w:tcPr/>
          <w:p>
            <w:pPr>
              <w:pStyle w:val="Compact"/>
            </w:pPr>
            <w:r>
              <w:t xml:space="preserve">Austus algusest — mitte „parandan hiljem”</w:t>
            </w:r>
          </w:p>
        </w:tc>
      </w:tr>
    </w:tbl>
    <w:p>
      <w:pPr>
        <w:pStyle w:val="BlockText"/>
      </w:pPr>
      <w:r>
        <w:rPr>
          <w:i/>
          <w:iCs/>
        </w:rPr>
        <w:t xml:space="preserve">Vetting ei ole paranoia. See on</w:t>
      </w:r>
      <w:r>
        <w:rPr>
          <w:i/>
          <w:iCs/>
        </w:rPr>
        <w:t xml:space="preserve"> </w:t>
      </w:r>
      <w:r>
        <w:rPr>
          <w:b/>
          <w:bCs/>
          <w:i/>
          <w:iCs/>
        </w:rPr>
        <w:t xml:space="preserve">kapteni kohus enne reisi</w:t>
      </w:r>
      <w:r>
        <w:rPr>
          <w:i/>
          <w:iCs/>
        </w:rPr>
        <w:t xml:space="preserve"> </w:t>
      </w:r>
      <w:r>
        <w:rPr>
          <w:i/>
          <w:iCs/>
        </w:rPr>
        <w:t xml:space="preserve">— mitte pärast tormi.</w:t>
      </w:r>
    </w:p>
    <w:bookmarkEnd w:id="1203"/>
    <w:bookmarkStart w:id="1204" w:name="level-up-jää-parima-valikuna"/>
    <w:p>
      <w:pPr>
        <w:pStyle w:val="Heading3"/>
      </w:pPr>
      <w:r>
        <w:rPr>
          <w:rStyle w:val="SectionNumber"/>
        </w:rPr>
        <w:t xml:space="preserve">44.6.7</w:t>
      </w:r>
      <w:r>
        <w:tab/>
      </w:r>
      <w:r>
        <w:t xml:space="preserve">Level up — jää parima valikuna</w:t>
      </w:r>
    </w:p>
    <w:p>
      <w:pPr>
        <w:pStyle w:val="FirstParagraph"/>
      </w:pPr>
      <w:r>
        <w:t xml:space="preserve">Cooper: mees peab</w:t>
      </w:r>
      <w:r>
        <w:t xml:space="preserve"> </w:t>
      </w:r>
      <w:r>
        <w:rPr>
          <w:b/>
          <w:bCs/>
        </w:rPr>
        <w:t xml:space="preserve">jätkama</w:t>
      </w:r>
      <w:r>
        <w:t xml:space="preserve"> </w:t>
      </w:r>
      <w:r>
        <w:t xml:space="preserve">arengut — välimus, tervis, sissetulek, sotsiaalne võrgustik,</w:t>
      </w:r>
      <w:r>
        <w:t xml:space="preserve"> </w:t>
      </w:r>
      <w:r>
        <w:rPr>
          <w:b/>
          <w:bCs/>
        </w:rPr>
        <w:t xml:space="preserve">missioon</w:t>
      </w:r>
      <w:r>
        <w:t xml:space="preserve"> </w:t>
      </w:r>
      <w:r>
        <w:t xml:space="preserve">(mitte ainult naise ümber keerlemine).</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Level up</w:t>
            </w:r>
          </w:p>
        </w:tc>
        <w:tc>
          <w:tcPr/>
          <w:p>
            <w:pPr>
              <w:pStyle w:val="Compact"/>
            </w:pPr>
            <w:r>
              <w:t xml:space="preserve">Praktika (Lisa AG)</w:t>
            </w:r>
          </w:p>
        </w:tc>
      </w:tr>
      <w:tr>
        <w:tc>
          <w:tcPr/>
          <w:p>
            <w:pPr>
              <w:pStyle w:val="Compact"/>
            </w:pPr>
            <w:r>
              <w:t xml:space="preserve">Keha</w:t>
            </w:r>
          </w:p>
        </w:tc>
        <w:tc>
          <w:tcPr/>
          <w:p>
            <w:pPr>
              <w:pStyle w:val="Compact"/>
            </w:pPr>
            <w:r>
              <w:t xml:space="preserve">AE rippumine, AF hooldus, uni</w:t>
            </w:r>
          </w:p>
        </w:tc>
      </w:tr>
      <w:tr>
        <w:tc>
          <w:tcPr/>
          <w:p>
            <w:pPr>
              <w:pStyle w:val="Compact"/>
            </w:pPr>
            <w:r>
              <w:t xml:space="preserve">Mõistus</w:t>
            </w:r>
          </w:p>
        </w:tc>
        <w:tc>
          <w:tcPr/>
          <w:p>
            <w:pPr>
              <w:pStyle w:val="Compact"/>
            </w:pPr>
            <w:r>
              <w:t xml:space="preserve">Taraban, Lisa AA, Intiimsuse atlas</w:t>
            </w:r>
          </w:p>
        </w:tc>
      </w:tr>
      <w:tr>
        <w:tc>
          <w:tcPr/>
          <w:p>
            <w:pPr>
              <w:pStyle w:val="Compact"/>
            </w:pPr>
            <w:r>
              <w:t xml:space="preserve">Töö</w:t>
            </w:r>
          </w:p>
        </w:tc>
        <w:tc>
          <w:tcPr/>
          <w:p>
            <w:pPr>
              <w:pStyle w:val="Compact"/>
            </w:pPr>
            <w:r>
              <w:t xml:space="preserve">Toitja roll — ausalt</w:t>
            </w:r>
          </w:p>
        </w:tc>
      </w:tr>
      <w:tr>
        <w:tc>
          <w:tcPr/>
          <w:p>
            <w:pPr>
              <w:pStyle w:val="Compact"/>
            </w:pPr>
            <w:r>
              <w:t xml:space="preserve">Suhe</w:t>
            </w:r>
          </w:p>
        </w:tc>
        <w:tc>
          <w:tcPr/>
          <w:p>
            <w:pPr>
              <w:pStyle w:val="Compact"/>
            </w:pPr>
            <w:r>
              <w:t xml:space="preserve">SOP + perede aeg + kohting</w:t>
            </w:r>
          </w:p>
        </w:tc>
      </w:tr>
      <w:tr>
        <w:tc>
          <w:tcPr/>
          <w:p>
            <w:pPr>
              <w:pStyle w:val="Compact"/>
            </w:pPr>
            <w:r>
              <w:t xml:space="preserve">Missioon</w:t>
            </w:r>
          </w:p>
        </w:tc>
        <w:tc>
          <w:tcPr/>
          <w:p>
            <w:pPr>
              <w:pStyle w:val="Compact"/>
            </w:pPr>
            <w:r>
              <w:t xml:space="preserve">Ettevõtlus, pere, kodanik (Lisa Z) —</w:t>
            </w:r>
            <w:r>
              <w:t xml:space="preserve"> </w:t>
            </w:r>
            <w:r>
              <w:rPr>
                <w:b/>
                <w:bCs/>
              </w:rPr>
              <w:t xml:space="preserve">mitte</w:t>
            </w:r>
            <w:r>
              <w:t xml:space="preserve"> </w:t>
            </w:r>
            <w:r>
              <w:t xml:space="preserve">ainult „hea mees”</w:t>
            </w:r>
          </w:p>
        </w:tc>
      </w:tr>
    </w:tbl>
    <w:p>
      <w:pPr>
        <w:pStyle w:val="BodyText"/>
      </w:pPr>
      <w:r>
        <w:t xml:space="preserve">Monica toob välja</w:t>
      </w:r>
      <w:r>
        <w:t xml:space="preserve"> </w:t>
      </w:r>
      <w:r>
        <w:rPr>
          <w:b/>
          <w:bCs/>
        </w:rPr>
        <w:t xml:space="preserve">konkurentsiärevuse</w:t>
      </w:r>
      <w:r>
        <w:t xml:space="preserve"> </w:t>
      </w:r>
      <w:r>
        <w:t xml:space="preserve">ja sotsiaalmeedia kiusatused — tänapäeva abielu ei ole 1990. See kattub Tarabani „reisija valib” loogikaga.</w:t>
      </w:r>
    </w:p>
    <w:bookmarkEnd w:id="1204"/>
    <w:bookmarkStart w:id="1205" w:name="mida-me-ei-võta-cooperist"/>
    <w:p>
      <w:pPr>
        <w:pStyle w:val="Heading3"/>
      </w:pPr>
      <w:r>
        <w:rPr>
          <w:rStyle w:val="SectionNumber"/>
        </w:rPr>
        <w:t xml:space="preserve">44.6.8</w:t>
      </w:r>
      <w:r>
        <w:tab/>
      </w:r>
      <w:r>
        <w:t xml:space="preserve">Mida me EI võta Cooperist</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Cooperi äärmus</w:t>
            </w:r>
          </w:p>
        </w:tc>
        <w:tc>
          <w:tcPr/>
          <w:p>
            <w:pPr>
              <w:pStyle w:val="Compact"/>
            </w:pPr>
            <w:r>
              <w:t xml:space="preserve">Meie vastus</w:t>
            </w:r>
          </w:p>
        </w:tc>
      </w:tr>
      <w:tr>
        <w:tc>
          <w:tcPr/>
          <w:p>
            <w:pPr>
              <w:pStyle w:val="Compact"/>
            </w:pPr>
            <w:r>
              <w:t xml:space="preserve">„Naiste loomus on vaenlane”</w:t>
            </w:r>
          </w:p>
        </w:tc>
        <w:tc>
          <w:tcPr/>
          <w:p>
            <w:pPr>
              <w:pStyle w:val="Compact"/>
            </w:pPr>
            <w:r>
              <w:t xml:space="preserve">Lisa AC — naised on</w:t>
            </w:r>
            <w:r>
              <w:t xml:space="preserve"> </w:t>
            </w:r>
            <w:r>
              <w:rPr>
                <w:b/>
                <w:bCs/>
              </w:rPr>
              <w:t xml:space="preserve">pimestatud</w:t>
            </w:r>
            <w:r>
              <w:t xml:space="preserve">, mitte kurjad</w:t>
            </w:r>
          </w:p>
        </w:tc>
      </w:tr>
      <w:tr>
        <w:tc>
          <w:tcPr/>
          <w:p>
            <w:pPr>
              <w:pStyle w:val="Compact"/>
            </w:pPr>
            <w:r>
              <w:t xml:space="preserve">Trauma ignoreerimine</w:t>
            </w:r>
          </w:p>
        </w:tc>
        <w:tc>
          <w:tcPr/>
          <w:p>
            <w:pPr>
              <w:pStyle w:val="Compact"/>
            </w:pPr>
            <w:r>
              <w:rPr>
                <w:b/>
                <w:bCs/>
              </w:rPr>
              <w:t xml:space="preserve">Lisa P KRIITILINE</w:t>
            </w:r>
            <w:r>
              <w:t xml:space="preserve"> </w:t>
            </w:r>
            <w:r>
              <w:t xml:space="preserve">— teistsugune reaalsus</w:t>
            </w:r>
          </w:p>
        </w:tc>
      </w:tr>
      <w:tr>
        <w:tc>
          <w:tcPr/>
          <w:p>
            <w:pPr>
              <w:pStyle w:val="Compact"/>
            </w:pPr>
            <w:r>
              <w:t xml:space="preserve">Domineerimine / hirm</w:t>
            </w:r>
          </w:p>
        </w:tc>
        <w:tc>
          <w:tcPr/>
          <w:p>
            <w:pPr>
              <w:pStyle w:val="Compact"/>
            </w:pPr>
            <w:r>
              <w:t xml:space="preserve">Lisa AE, I — austus enne sundi</w:t>
            </w:r>
          </w:p>
        </w:tc>
      </w:tr>
      <w:tr>
        <w:tc>
          <w:tcPr/>
          <w:p>
            <w:pPr>
              <w:pStyle w:val="Compact"/>
            </w:pPr>
            <w:r>
              <w:t xml:space="preserve">Naise alandamine</w:t>
            </w:r>
          </w:p>
        </w:tc>
        <w:tc>
          <w:tcPr/>
          <w:p>
            <w:pPr>
              <w:pStyle w:val="Compact"/>
            </w:pPr>
            <w:r>
              <w:t xml:space="preserve">Naise</w:t>
            </w:r>
            <w:r>
              <w:t xml:space="preserve"> </w:t>
            </w:r>
            <w:r>
              <w:rPr>
                <w:b/>
                <w:bCs/>
              </w:rPr>
              <w:t xml:space="preserve">juhised</w:t>
            </w:r>
            <w:r>
              <w:t xml:space="preserve"> </w:t>
            </w:r>
            <w:r>
              <w:t xml:space="preserve">§3 — partner, mitte ornament</w:t>
            </w:r>
          </w:p>
        </w:tc>
      </w:tr>
      <w:tr>
        <w:tc>
          <w:tcPr/>
          <w:p>
            <w:pPr>
              <w:pStyle w:val="Compact"/>
            </w:pPr>
            <w:r>
              <w:t xml:space="preserve">„Ära abiellu kunagi”</w:t>
            </w:r>
          </w:p>
        </w:tc>
        <w:tc>
          <w:tcPr/>
          <w:p>
            <w:pPr>
              <w:pStyle w:val="Compact"/>
            </w:pPr>
            <w:r>
              <w:t xml:space="preserve">Realism + vetting + prenup —</w:t>
            </w:r>
            <w:r>
              <w:t xml:space="preserve"> </w:t>
            </w:r>
            <w:r>
              <w:rPr>
                <w:b/>
                <w:bCs/>
              </w:rPr>
              <w:t xml:space="preserve">sinu valik</w:t>
            </w:r>
          </w:p>
        </w:tc>
      </w:tr>
    </w:tbl>
    <w:bookmarkEnd w:id="1205"/>
    <w:bookmarkStart w:id="1206" w:name="cooper-taraban-nl-skeem-üks-plaan"/>
    <w:p>
      <w:pPr>
        <w:pStyle w:val="Heading3"/>
      </w:pPr>
      <w:r>
        <w:rPr>
          <w:rStyle w:val="SectionNumber"/>
        </w:rPr>
        <w:t xml:space="preserve">44.6.9</w:t>
      </w:r>
      <w:r>
        <w:tab/>
      </w:r>
      <w:r>
        <w:t xml:space="preserve">Cooper + Taraban + NL-skeem — üks plaan</w:t>
      </w:r>
    </w:p>
    <w:p>
      <w:pPr>
        <w:pStyle w:val="SourceCode"/>
      </w:pPr>
      <w:r>
        <w:rPr>
          <w:rStyle w:val="VerbatimChar"/>
        </w:rPr>
        <w:t xml:space="preserve">ENNE: vetting (Cooper) + aus vestlus</w:t>
      </w:r>
      <w:r>
        <w:br/>
      </w:r>
      <w:r>
        <w:rPr>
          <w:rStyle w:val="VerbatimChar"/>
        </w:rPr>
        <w:t xml:space="preserve">PÄRAST: kapten (Taraban) + SOP (uks, kotid, kohting)</w:t>
      </w:r>
      <w:r>
        <w:br/>
      </w:r>
      <w:r>
        <w:rPr>
          <w:rStyle w:val="VerbatimChar"/>
        </w:rPr>
        <w:t xml:space="preserve">IGAPÄEV: level up + frame + hooldus (AC, AF, AA)</w:t>
      </w:r>
      <w:r>
        <w:br/>
      </w:r>
      <w:r>
        <w:rPr>
          <w:rStyle w:val="VerbatimChar"/>
        </w:rPr>
        <w:t xml:space="preserve">TORM: ownership + abi (Lisa P, H) — ära jäta rooli</w:t>
      </w:r>
    </w:p>
    <w:p>
      <w:pPr>
        <w:pStyle w:val="FirstParagraph"/>
      </w:pPr>
      <w:r>
        <w:rPr>
          <w:b/>
          <w:bCs/>
        </w:rPr>
        <w:t xml:space="preserve">Taskukaart (meestele):</w:t>
      </w:r>
    </w:p>
    <w:p>
      <w:pPr>
        <w:pStyle w:val="SourceCode"/>
      </w:pPr>
      <w:r>
        <w:rPr>
          <w:rStyle w:val="VerbatimChar"/>
        </w:rPr>
        <w:t xml:space="preserve">VETTING · FRAME · LEVEL UP · HOOLDUS · TARABAN</w:t>
      </w:r>
    </w:p>
    <w:p>
      <w:r>
        <w:pict>
          <v:rect style="width:0;height:1.5pt" o:hralign="center" o:hrstd="t" o:hr="t"/>
        </w:pict>
      </w:r>
    </w:p>
    <w:bookmarkEnd w:id="1206"/>
    <w:bookmarkEnd w:id="1207"/>
    <w:bookmarkStart w:id="1210" w:name="naise-juhised-samuti-selged"/>
    <w:p>
      <w:pPr>
        <w:pStyle w:val="Heading2"/>
      </w:pPr>
      <w:r>
        <w:rPr>
          <w:rStyle w:val="SectionNumber"/>
        </w:rPr>
        <w:t xml:space="preserve">44.7</w:t>
      </w:r>
      <w:r>
        <w:tab/>
      </w:r>
      <w:r>
        <w:t xml:space="preserve">3. Naise</w:t>
      </w:r>
      <w:r>
        <w:t xml:space="preserve"> </w:t>
      </w:r>
      <w:r>
        <w:rPr>
          <w:b/>
          <w:bCs/>
        </w:rPr>
        <w:t xml:space="preserve">juhised</w:t>
      </w:r>
      <w:r>
        <w:t xml:space="preserve"> </w:t>
      </w:r>
      <w:r>
        <w:t xml:space="preserve">— samuti selged</w:t>
      </w:r>
    </w:p>
    <w:p>
      <w:pPr>
        <w:pStyle w:val="FirstParagraph"/>
      </w:pPr>
      <w:r>
        <w:rPr>
          <w:i/>
          <w:iCs/>
        </w:rPr>
        <w:t xml:space="preserve">Naised ei ole „ilma juhisteta”. Nad said NL ajal</w:t>
      </w:r>
      <w:r>
        <w:rPr>
          <w:i/>
          <w:iCs/>
        </w:rPr>
        <w:t xml:space="preserve"> </w:t>
      </w:r>
      <w:r>
        <w:rPr>
          <w:b/>
          <w:bCs/>
          <w:i/>
          <w:iCs/>
        </w:rPr>
        <w:t xml:space="preserve">oma</w:t>
      </w:r>
      <w:r>
        <w:rPr>
          <w:i/>
          <w:iCs/>
        </w:rPr>
        <w:t xml:space="preserve"> </w:t>
      </w:r>
      <w:r>
        <w:rPr>
          <w:i/>
          <w:iCs/>
        </w:rPr>
        <w:t xml:space="preserve">rolli — me anname</w:t>
      </w:r>
      <w:r>
        <w:rPr>
          <w:i/>
          <w:iCs/>
        </w:rPr>
        <w:t xml:space="preserve"> </w:t>
      </w:r>
      <w:r>
        <w:rPr>
          <w:b/>
          <w:bCs/>
          <w:i/>
          <w:iCs/>
        </w:rPr>
        <w:t xml:space="preserve">teadlikud</w:t>
      </w:r>
      <w:r>
        <w:rPr>
          <w:i/>
          <w:iCs/>
        </w:rPr>
        <w:t xml:space="preserve"> </w:t>
      </w:r>
      <w:r>
        <w:rPr>
          <w:i/>
          <w:iCs/>
        </w:rPr>
        <w:t xml:space="preserve">juhised, mitte ühiskonna müra.</w:t>
      </w:r>
    </w:p>
    <w:bookmarkStart w:id="1208" w:name="naise-roll-tuum-partner-mitte-teenija"/>
    <w:p>
      <w:pPr>
        <w:pStyle w:val="Heading3"/>
      </w:pPr>
      <w:r>
        <w:rPr>
          <w:rStyle w:val="SectionNumber"/>
        </w:rPr>
        <w:t xml:space="preserve">44.7.1</w:t>
      </w:r>
      <w:r>
        <w:tab/>
      </w:r>
      <w:r>
        <w:t xml:space="preserve">Naise roll — tuum (partner, mitte teenija)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Kodu ja laste ankur</w:t>
            </w:r>
          </w:p>
        </w:tc>
        <w:tc>
          <w:tcPr/>
          <w:p>
            <w:pPr>
              <w:pStyle w:val="Compact"/>
            </w:pPr>
            <w:r>
              <w:t xml:space="preserve">Kui nii on kokku lepitud —</w:t>
            </w:r>
            <w:r>
              <w:t xml:space="preserve"> </w:t>
            </w:r>
            <w:r>
              <w:rPr>
                <w:b/>
                <w:bCs/>
              </w:rPr>
              <w:t xml:space="preserve">au sees</w:t>
            </w:r>
            <w:r>
              <w:t xml:space="preserve">, mitte „vähem tähtis”</w:t>
            </w:r>
          </w:p>
        </w:tc>
      </w:tr>
      <w:tr>
        <w:tc>
          <w:tcPr/>
          <w:p>
            <w:pPr>
              <w:pStyle w:val="Compact"/>
            </w:pPr>
            <w:r>
              <w:rPr>
                <w:b/>
                <w:bCs/>
              </w:rPr>
              <w:t xml:space="preserve">Partner</w:t>
            </w:r>
          </w:p>
        </w:tc>
        <w:tc>
          <w:tcPr/>
          <w:p>
            <w:pPr>
              <w:pStyle w:val="Compact"/>
            </w:pPr>
            <w:r>
              <w:t xml:space="preserve">Otsustab koos — mitte ainult täidab</w:t>
            </w:r>
          </w:p>
        </w:tc>
      </w:tr>
      <w:tr>
        <w:tc>
          <w:tcPr/>
          <w:p>
            <w:pPr>
              <w:pStyle w:val="Compact"/>
            </w:pPr>
            <w:r>
              <w:rPr>
                <w:b/>
                <w:bCs/>
              </w:rPr>
              <w:t xml:space="preserve">Keha ja intiimsus</w:t>
            </w:r>
          </w:p>
        </w:tc>
        <w:tc>
          <w:tcPr/>
          <w:p>
            <w:pPr>
              <w:pStyle w:val="Compact"/>
            </w:pPr>
            <w:r>
              <w:t xml:space="preserve">Epp, yoni,</w:t>
            </w:r>
            <w:r>
              <w:t xml:space="preserve"> </w:t>
            </w:r>
            <w:r>
              <w:rPr>
                <w:i/>
                <w:iCs/>
              </w:rPr>
              <w:t xml:space="preserve">to heal is to feel</w:t>
            </w:r>
            <w:r>
              <w:t xml:space="preserve"> </w:t>
            </w:r>
            <w:r>
              <w:t xml:space="preserve">(Lisa AA)</w:t>
            </w:r>
          </w:p>
        </w:tc>
      </w:tr>
      <w:tr>
        <w:tc>
          <w:tcPr/>
          <w:p>
            <w:pPr>
              <w:pStyle w:val="Compact"/>
            </w:pPr>
            <w:r>
              <w:rPr>
                <w:b/>
                <w:bCs/>
              </w:rPr>
              <w:t xml:space="preserve">Usaldus</w:t>
            </w:r>
          </w:p>
        </w:tc>
        <w:tc>
          <w:tcPr/>
          <w:p>
            <w:pPr>
              <w:pStyle w:val="Compact"/>
            </w:pPr>
            <w:r>
              <w:t xml:space="preserve">Luba mehel olla mees — AE blokk 0: ära blokeeri</w:t>
            </w:r>
          </w:p>
        </w:tc>
      </w:tr>
      <w:tr>
        <w:tc>
          <w:tcPr/>
          <w:p>
            <w:pPr>
              <w:pStyle w:val="Compact"/>
            </w:pPr>
            <w:r>
              <w:rPr>
                <w:b/>
                <w:bCs/>
              </w:rPr>
              <w:t xml:space="preserve">Eeskuju</w:t>
            </w:r>
          </w:p>
        </w:tc>
        <w:tc>
          <w:tcPr/>
          <w:p>
            <w:pPr>
              <w:pStyle w:val="Compact"/>
            </w:pPr>
            <w:r>
              <w:t xml:space="preserve">Lapsele ema — austus, mitte drama (Lisa W)</w:t>
            </w:r>
          </w:p>
        </w:tc>
      </w:tr>
    </w:tbl>
    <w:bookmarkEnd w:id="1208"/>
    <w:bookmarkStart w:id="1209" w:name="juhised-naisele-checklist"/>
    <w:p>
      <w:pPr>
        <w:pStyle w:val="Heading3"/>
      </w:pPr>
      <w:r>
        <w:rPr>
          <w:rStyle w:val="SectionNumber"/>
        </w:rPr>
        <w:t xml:space="preserve">44.7.2</w:t>
      </w:r>
      <w:r>
        <w:tab/>
      </w:r>
      <w:r>
        <w:t xml:space="preserve">Juhised naisele (checklist)</w:t>
      </w:r>
    </w:p>
    <w:tbl>
      <w:tblPr>
        <w:tblStyle w:val="Table"/>
        <w:tblW w:type="pct" w:w="5000"/>
        <w:tblLayout w:type="fixed"/>
        <w:tblLook w:firstRow="1" w:lastRow="0" w:firstColumn="0" w:lastColumn="0" w:noHBand="0" w:noVBand="0" w:val="0020"/>
      </w:tblPr>
      <w:tblGrid>
        <w:gridCol w:w="1397"/>
        <w:gridCol w:w="3727"/>
        <w:gridCol w:w="2795"/>
      </w:tblGrid>
      <w:tr>
        <w:trPr>
          <w:tblHeader w:val="on"/>
        </w:trPr>
        <w:tc>
          <w:tcPr/>
          <w:p>
            <w:pPr>
              <w:pStyle w:val="Compact"/>
            </w:pPr>
            <w:r>
              <w:t xml:space="preserve">#</w:t>
            </w:r>
          </w:p>
        </w:tc>
        <w:tc>
          <w:tcPr/>
          <w:p>
            <w:pPr>
              <w:pStyle w:val="Compact"/>
            </w:pPr>
            <w:r>
              <w:t xml:space="preserve">Juhend</w:t>
            </w:r>
          </w:p>
        </w:tc>
        <w:tc>
          <w:tcPr/>
          <w:p>
            <w:pPr>
              <w:pStyle w:val="Compact"/>
            </w:pPr>
            <w:r>
              <w:t xml:space="preserve">Lisa</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mõista oma keha</w:t>
            </w:r>
          </w:p>
        </w:tc>
        <w:tc>
          <w:tcPr/>
          <w:p>
            <w:pPr>
              <w:pStyle w:val="Compact"/>
            </w:pPr>
            <w:r>
              <w:t xml:space="preserve">AA</w:t>
            </w:r>
          </w:p>
        </w:tc>
      </w:tr>
      <w:tr>
        <w:tc>
          <w:tcPr/>
          <w:p>
            <w:pPr>
              <w:pStyle w:val="Compact"/>
            </w:pPr>
            <w:r>
              <w:t xml:space="preserve">2</w:t>
            </w:r>
          </w:p>
        </w:tc>
        <w:tc>
          <w:tcPr/>
          <w:p>
            <w:pPr>
              <w:pStyle w:val="Compact"/>
            </w:pPr>
            <w:r>
              <w:rPr>
                <w:b/>
                <w:bCs/>
              </w:rPr>
              <w:t xml:space="preserve">Pane end kirja</w:t>
            </w:r>
            <w:r>
              <w:t xml:space="preserve"> </w:t>
            </w:r>
            <w:r>
              <w:t xml:space="preserve">Epp Kärsinile — yoni, ausus</w:t>
            </w:r>
          </w:p>
        </w:tc>
        <w:tc>
          <w:tcPr/>
          <w:p>
            <w:pPr>
              <w:pStyle w:val="Compact"/>
            </w:pPr>
            <w:r>
              <w:t xml:space="preserve">AA</w:t>
            </w:r>
          </w:p>
        </w:tc>
      </w:tr>
      <w:tr>
        <w:tc>
          <w:tcPr/>
          <w:p>
            <w:pPr>
              <w:pStyle w:val="Compact"/>
            </w:pPr>
            <w:r>
              <w:t xml:space="preserve">3</w:t>
            </w:r>
          </w:p>
        </w:tc>
        <w:tc>
          <w:tcPr/>
          <w:p>
            <w:pPr>
              <w:pStyle w:val="Compact"/>
            </w:pPr>
            <w:r>
              <w:rPr>
                <w:b/>
                <w:bCs/>
              </w:rPr>
              <w:t xml:space="preserve">Ära blokeeri</w:t>
            </w:r>
            <w:r>
              <w:t xml:space="preserve"> </w:t>
            </w:r>
            <w:r>
              <w:t xml:space="preserve">meest „minu mees” omamisega</w:t>
            </w:r>
          </w:p>
        </w:tc>
        <w:tc>
          <w:tcPr/>
          <w:p>
            <w:pPr>
              <w:pStyle w:val="Compact"/>
            </w:pPr>
            <w:r>
              <w:t xml:space="preserve">AE, AC</w:t>
            </w:r>
          </w:p>
        </w:tc>
      </w:tr>
      <w:tr>
        <w:tc>
          <w:tcPr/>
          <w:p>
            <w:pPr>
              <w:pStyle w:val="Compact"/>
            </w:pPr>
            <w:r>
              <w:t xml:space="preserve">4</w:t>
            </w:r>
          </w:p>
        </w:tc>
        <w:tc>
          <w:tcPr/>
          <w:p>
            <w:pPr>
              <w:pStyle w:val="Compact"/>
            </w:pPr>
            <w:r>
              <w:rPr>
                <w:b/>
                <w:bCs/>
              </w:rPr>
              <w:t xml:space="preserve">Räägi</w:t>
            </w:r>
            <w:r>
              <w:t xml:space="preserve"> </w:t>
            </w:r>
            <w:r>
              <w:t xml:space="preserve">— mida vajad; ära oota loetlemist</w:t>
            </w:r>
          </w:p>
        </w:tc>
        <w:tc>
          <w:tcPr/>
          <w:p>
            <w:pPr>
              <w:pStyle w:val="Compact"/>
            </w:pPr>
            <w:r>
              <w:t xml:space="preserve">P, Q</w:t>
            </w:r>
          </w:p>
        </w:tc>
      </w:tr>
      <w:tr>
        <w:tc>
          <w:tcPr/>
          <w:p>
            <w:pPr>
              <w:pStyle w:val="Compact"/>
            </w:pPr>
            <w:r>
              <w:t xml:space="preserve">5</w:t>
            </w:r>
          </w:p>
        </w:tc>
        <w:tc>
          <w:tcPr/>
          <w:p>
            <w:pPr>
              <w:pStyle w:val="Compact"/>
            </w:pPr>
            <w:r>
              <w:rPr>
                <w:b/>
                <w:bCs/>
              </w:rPr>
              <w:t xml:space="preserve">Toeta</w:t>
            </w:r>
            <w:r>
              <w:t xml:space="preserve"> </w:t>
            </w:r>
            <w:r>
              <w:t xml:space="preserve">mehe vastutust — ära alanda ega kontrolli GPS-iga</w:t>
            </w:r>
          </w:p>
        </w:tc>
        <w:tc>
          <w:tcPr/>
          <w:p>
            <w:pPr>
              <w:pStyle w:val="Compact"/>
            </w:pPr>
            <w:r>
              <w:t xml:space="preserve">AC</w:t>
            </w:r>
          </w:p>
        </w:tc>
      </w:tr>
      <w:tr>
        <w:tc>
          <w:tcPr/>
          <w:p>
            <w:pPr>
              <w:pStyle w:val="Compact"/>
            </w:pPr>
            <w:r>
              <w:t xml:space="preserve">6</w:t>
            </w:r>
          </w:p>
        </w:tc>
        <w:tc>
          <w:tcPr/>
          <w:p>
            <w:pPr>
              <w:pStyle w:val="Compact"/>
            </w:pPr>
            <w:r>
              <w:rPr>
                <w:b/>
                <w:bCs/>
              </w:rPr>
              <w:t xml:space="preserve">Liikumine</w:t>
            </w:r>
            <w:r>
              <w:t xml:space="preserve"> </w:t>
            </w:r>
            <w:r>
              <w:t xml:space="preserve">— kükid, rinnalt surumine, puusatõsted, plank</w:t>
            </w:r>
            <w:r>
              <w:t xml:space="preserve"> </w:t>
            </w:r>
            <w:r>
              <w:rPr>
                <w:b/>
                <w:bCs/>
              </w:rPr>
              <w:t xml:space="preserve">30 sek/päev</w:t>
            </w:r>
            <w:r>
              <w:t xml:space="preserve"> </w:t>
            </w:r>
            <w:r>
              <w:t xml:space="preserve">(Lisa AE)</w:t>
            </w:r>
          </w:p>
        </w:tc>
        <w:tc>
          <w:tcPr/>
          <w:p>
            <w:pPr>
              <w:pStyle w:val="Compact"/>
            </w:pPr>
            <w:r>
              <w:t xml:space="preserve">AE, V, AA</w:t>
            </w:r>
          </w:p>
        </w:tc>
      </w:tr>
      <w:tr>
        <w:tc>
          <w:tcPr/>
          <w:p>
            <w:pPr>
              <w:pStyle w:val="Compact"/>
            </w:pPr>
            <w:r>
              <w:t xml:space="preserve">7</w:t>
            </w:r>
          </w:p>
        </w:tc>
        <w:tc>
          <w:tcPr/>
          <w:p>
            <w:pPr>
              <w:pStyle w:val="Compact"/>
            </w:pPr>
            <w:r>
              <w:rPr>
                <w:b/>
                <w:bCs/>
              </w:rPr>
              <w:t xml:space="preserve">Trauma</w:t>
            </w:r>
            <w:r>
              <w:t xml:space="preserve"> </w:t>
            </w:r>
            <w:r>
              <w:t xml:space="preserve">— kui triggeris, ütle; ära lase kehal laskma (Lisa P)</w:t>
            </w:r>
          </w:p>
        </w:tc>
        <w:tc>
          <w:tcPr/>
          <w:p>
            <w:pPr>
              <w:pStyle w:val="Compact"/>
            </w:pPr>
            <w:r>
              <w:t xml:space="preserve">P</w:t>
            </w:r>
          </w:p>
        </w:tc>
      </w:tr>
      <w:tr>
        <w:tc>
          <w:tcPr/>
          <w:p>
            <w:pPr>
              <w:pStyle w:val="Compact"/>
            </w:pPr>
            <w:r>
              <w:t xml:space="preserve">8</w:t>
            </w:r>
          </w:p>
        </w:tc>
        <w:tc>
          <w:tcPr/>
          <w:p>
            <w:pPr>
              <w:pStyle w:val="Compact"/>
            </w:pPr>
            <w:r>
              <w:rPr>
                <w:b/>
                <w:bCs/>
              </w:rPr>
              <w:t xml:space="preserve">Lapsed</w:t>
            </w:r>
            <w:r>
              <w:t xml:space="preserve"> </w:t>
            </w:r>
            <w:r>
              <w:t xml:space="preserve">— austus algusest; Montessori beebi (Lisa W)</w:t>
            </w:r>
          </w:p>
        </w:tc>
        <w:tc>
          <w:tcPr/>
          <w:p>
            <w:pPr>
              <w:pStyle w:val="Compact"/>
            </w:pPr>
            <w:r>
              <w:t xml:space="preserve">W</w:t>
            </w:r>
          </w:p>
        </w:tc>
      </w:tr>
      <w:tr>
        <w:tc>
          <w:tcPr/>
          <w:p>
            <w:pPr>
              <w:pStyle w:val="Compact"/>
            </w:pPr>
            <w:r>
              <w:t xml:space="preserve">9</w:t>
            </w:r>
          </w:p>
        </w:tc>
        <w:tc>
          <w:tcPr/>
          <w:p>
            <w:pPr>
              <w:pStyle w:val="Compact"/>
            </w:pPr>
            <w:r>
              <w:rPr>
                <w:b/>
                <w:bCs/>
              </w:rPr>
              <w:t xml:space="preserve">Ära võrdle</w:t>
            </w:r>
            <w:r>
              <w:t xml:space="preserve"> </w:t>
            </w:r>
            <w:r>
              <w:t xml:space="preserve">meest teistega — sotsiaalmeedia</w:t>
            </w:r>
          </w:p>
        </w:tc>
        <w:tc>
          <w:tcPr/>
          <w:p>
            <w:pPr>
              <w:pStyle w:val="Compact"/>
            </w:pPr>
            <w:r>
              <w:t xml:space="preserve">Z</w:t>
            </w:r>
          </w:p>
        </w:tc>
      </w:tr>
      <w:tr>
        <w:tc>
          <w:tcPr/>
          <w:p>
            <w:pPr>
              <w:pStyle w:val="Compact"/>
            </w:pPr>
            <w:r>
              <w:t xml:space="preserve">10</w:t>
            </w:r>
          </w:p>
        </w:tc>
        <w:tc>
          <w:tcPr/>
          <w:p>
            <w:pPr>
              <w:pStyle w:val="Compact"/>
            </w:pPr>
            <w:r>
              <w:rPr>
                <w:b/>
                <w:bCs/>
              </w:rPr>
              <w:t xml:space="preserve">Partnerlus</w:t>
            </w:r>
            <w:r>
              <w:t xml:space="preserve"> </w:t>
            </w:r>
            <w:r>
              <w:t xml:space="preserve">— üks laev; ettevõtlus koos võimalusel</w:t>
            </w:r>
          </w:p>
        </w:tc>
        <w:tc>
          <w:tcPr/>
          <w:p>
            <w:pPr>
              <w:pStyle w:val="Compact"/>
            </w:pPr>
            <w:r>
              <w:t xml:space="preserve">Z</w:t>
            </w:r>
          </w:p>
        </w:tc>
      </w:tr>
    </w:tbl>
    <w:p>
      <w:pPr>
        <w:pStyle w:val="BlockText"/>
      </w:pPr>
      <w:r>
        <w:rPr>
          <w:i/>
          <w:iCs/>
        </w:rPr>
        <w:t xml:space="preserve">Naine saab</w:t>
      </w:r>
      <w:r>
        <w:rPr>
          <w:i/>
          <w:iCs/>
        </w:rPr>
        <w:t xml:space="preserve"> </w:t>
      </w:r>
      <w:r>
        <w:rPr>
          <w:b/>
          <w:bCs/>
          <w:i/>
          <w:iCs/>
        </w:rPr>
        <w:t xml:space="preserve">juhised</w:t>
      </w:r>
      <w:r>
        <w:rPr>
          <w:i/>
          <w:iCs/>
        </w:rPr>
        <w:t xml:space="preserve"> </w:t>
      </w:r>
      <w:r>
        <w:rPr>
          <w:i/>
          <w:iCs/>
        </w:rPr>
        <w:t xml:space="preserve">— sama rangusega kui mees. See ei ole alandamine. See on</w:t>
      </w:r>
      <w:r>
        <w:rPr>
          <w:i/>
          <w:iCs/>
        </w:rPr>
        <w:t xml:space="preserve"> </w:t>
      </w:r>
      <w:r>
        <w:rPr>
          <w:b/>
          <w:bCs/>
          <w:i/>
          <w:iCs/>
        </w:rPr>
        <w:t xml:space="preserve">selgus</w:t>
      </w:r>
      <w:r>
        <w:rPr>
          <w:i/>
          <w:iCs/>
        </w:rPr>
        <w:t xml:space="preserve">.</w:t>
      </w:r>
    </w:p>
    <w:p>
      <w:r>
        <w:pict>
          <v:rect style="width:0;height:1.5pt" o:hralign="center" o:hrstd="t" o:hr="t"/>
        </w:pict>
      </w:r>
    </w:p>
    <w:bookmarkEnd w:id="1209"/>
    <w:bookmarkEnd w:id="1210"/>
    <w:bookmarkStart w:id="1213" w:name="ühine-leping-nl-skeem-ilma-riigita"/>
    <w:p>
      <w:pPr>
        <w:pStyle w:val="Heading2"/>
      </w:pPr>
      <w:r>
        <w:rPr>
          <w:rStyle w:val="SectionNumber"/>
        </w:rPr>
        <w:t xml:space="preserve">44.8</w:t>
      </w:r>
      <w:r>
        <w:tab/>
      </w:r>
      <w:r>
        <w:t xml:space="preserve">4. Ühine leping — NL-skeem ilma riigita</w:t>
      </w:r>
    </w:p>
    <w:bookmarkStart w:id="1211" w:name="pere-nl-skeem-tänapäevas-vabatahtlik"/>
    <w:p>
      <w:pPr>
        <w:pStyle w:val="Heading3"/>
      </w:pPr>
      <w:r>
        <w:rPr>
          <w:rStyle w:val="SectionNumber"/>
        </w:rPr>
        <w:t xml:space="preserve">44.8.1</w:t>
      </w:r>
      <w:r>
        <w:tab/>
      </w:r>
      <w:r>
        <w:t xml:space="preserve">Pere „NL-skeem” tänapäevas (vabatahtlik)</w:t>
      </w:r>
    </w:p>
    <w:p>
      <w:pPr>
        <w:pStyle w:val="SourceCode"/>
      </w:pPr>
      <w:r>
        <w:rPr>
          <w:rStyle w:val="VerbatimChar"/>
        </w:rPr>
        <w:t xml:space="preserve">MEES: toitja + suund + kohal + aus + kaitseb ilma omamiseta</w:t>
      </w:r>
      <w:r>
        <w:br/>
      </w:r>
      <w:r>
        <w:rPr>
          <w:rStyle w:val="VerbatimChar"/>
        </w:rPr>
        <w:t xml:space="preserve">NAINE: partner + kodu/lapsed (kui lepitud) + oma keha + usaldus + juhised täidetud</w:t>
      </w:r>
      <w:r>
        <w:br/>
      </w:r>
      <w:r>
        <w:rPr>
          <w:rStyle w:val="VerbatimChar"/>
        </w:rPr>
        <w:t xml:space="preserve">KOOS: perede aeg · üks laev · lapsed rindejoon · abi kui vaja</w:t>
      </w:r>
      <w:r>
        <w:br/>
      </w:r>
      <w:r>
        <w:rPr>
          <w:rStyle w:val="VerbatimChar"/>
        </w:rPr>
        <w:t xml:space="preserve">RIIK: EI otsusta teie rollide üle — teie ise</w:t>
      </w:r>
    </w:p>
    <w:bookmarkEnd w:id="1211"/>
    <w:bookmarkStart w:id="1212" w:name="tunnustamise-tabel-üldine-plaan"/>
    <w:p>
      <w:pPr>
        <w:pStyle w:val="Heading3"/>
      </w:pPr>
      <w:r>
        <w:rPr>
          <w:rStyle w:val="SectionNumber"/>
        </w:rPr>
        <w:t xml:space="preserve">44.8.2</w:t>
      </w:r>
      <w:r>
        <w:tab/>
      </w:r>
      <w:r>
        <w:t xml:space="preserve">Tunnustamise tabel (üldine plaan)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mees teeb…</w:t>
            </w:r>
          </w:p>
        </w:tc>
        <w:tc>
          <w:tcPr/>
          <w:p>
            <w:pPr>
              <w:pStyle w:val="Compact"/>
            </w:pPr>
            <w:r>
              <w:t xml:space="preserve">Tunnustame</w:t>
            </w:r>
          </w:p>
        </w:tc>
      </w:tr>
      <w:tr>
        <w:tc>
          <w:tcPr/>
          <w:p>
            <w:pPr>
              <w:pStyle w:val="Compact"/>
            </w:pPr>
            <w:r>
              <w:t xml:space="preserve">Töötab ja toob koju</w:t>
            </w:r>
          </w:p>
        </w:tc>
        <w:tc>
          <w:tcPr/>
          <w:p>
            <w:pPr>
              <w:pStyle w:val="Compact"/>
            </w:pPr>
            <w:r>
              <w:t xml:space="preserve">Jah — toitja roll</w:t>
            </w:r>
          </w:p>
        </w:tc>
      </w:tr>
      <w:tr>
        <w:tc>
          <w:tcPr/>
          <w:p>
            <w:pPr>
              <w:pStyle w:val="Compact"/>
            </w:pPr>
            <w:r>
              <w:t xml:space="preserve">Õpib ja näitab teed</w:t>
            </w:r>
          </w:p>
        </w:tc>
        <w:tc>
          <w:tcPr/>
          <w:p>
            <w:pPr>
              <w:pStyle w:val="Compact"/>
            </w:pPr>
            <w:r>
              <w:t xml:space="preserve">Jah — juht rollis</w:t>
            </w:r>
          </w:p>
        </w:tc>
      </w:tr>
      <w:tr>
        <w:tc>
          <w:tcPr/>
          <w:p>
            <w:pPr>
              <w:pStyle w:val="Compact"/>
            </w:pPr>
            <w:r>
              <w:t xml:space="preserve">Võtab vastutuse</w:t>
            </w:r>
          </w:p>
        </w:tc>
        <w:tc>
          <w:tcPr/>
          <w:p>
            <w:pPr>
              <w:pStyle w:val="Compact"/>
            </w:pPr>
            <w:r>
              <w:t xml:space="preserve">Jah — ownership</w:t>
            </w:r>
          </w:p>
        </w:tc>
      </w:tr>
      <w:tr>
        <w:tc>
          <w:tcPr/>
          <w:p>
            <w:pPr>
              <w:pStyle w:val="Compact"/>
            </w:pPr>
            <w:r>
              <w:t xml:space="preserve">Palub abi</w:t>
            </w:r>
          </w:p>
        </w:tc>
        <w:tc>
          <w:tcPr/>
          <w:p>
            <w:pPr>
              <w:pStyle w:val="Compact"/>
            </w:pPr>
            <w:r>
              <w:t xml:space="preserve">Jah — tugevus</w:t>
            </w:r>
          </w:p>
        </w:tc>
      </w:tr>
      <w:tr>
        <w:tc>
          <w:tcPr/>
          <w:p>
            <w:pPr>
              <w:pStyle w:val="Compact"/>
            </w:pPr>
            <w:r>
              <w:t xml:space="preserve">On kohal lastega</w:t>
            </w:r>
          </w:p>
        </w:tc>
        <w:tc>
          <w:tcPr/>
          <w:p>
            <w:pPr>
              <w:pStyle w:val="Compact"/>
            </w:pPr>
            <w:r>
              <w:t xml:space="preserve">Jah — isa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naine teeb…</w:t>
            </w:r>
          </w:p>
        </w:tc>
        <w:tc>
          <w:tcPr/>
          <w:p>
            <w:pPr>
              <w:pStyle w:val="Compact"/>
            </w:pPr>
            <w:r>
              <w:t xml:space="preserve">Tunnustame</w:t>
            </w:r>
          </w:p>
        </w:tc>
      </w:tr>
      <w:tr>
        <w:tc>
          <w:tcPr/>
          <w:p>
            <w:pPr>
              <w:pStyle w:val="Compact"/>
            </w:pPr>
            <w:r>
              <w:t xml:space="preserve">Toetab mehe vastutust ilma alandamiseta</w:t>
            </w:r>
          </w:p>
        </w:tc>
        <w:tc>
          <w:tcPr/>
          <w:p>
            <w:pPr>
              <w:pStyle w:val="Compact"/>
            </w:pPr>
            <w:r>
              <w:t xml:space="preserve">Jah — partner</w:t>
            </w:r>
          </w:p>
        </w:tc>
      </w:tr>
      <w:tr>
        <w:tc>
          <w:tcPr/>
          <w:p>
            <w:pPr>
              <w:pStyle w:val="Compact"/>
            </w:pPr>
            <w:r>
              <w:t xml:space="preserve">Hoolitseb endast ja kehast</w:t>
            </w:r>
          </w:p>
        </w:tc>
        <w:tc>
          <w:tcPr/>
          <w:p>
            <w:pPr>
              <w:pStyle w:val="Compact"/>
            </w:pPr>
            <w:r>
              <w:t xml:space="preserve">Jah — Epp, AA</w:t>
            </w:r>
          </w:p>
        </w:tc>
      </w:tr>
      <w:tr>
        <w:tc>
          <w:tcPr/>
          <w:p>
            <w:pPr>
              <w:pStyle w:val="Compact"/>
            </w:pPr>
            <w:r>
              <w:t xml:space="preserve">Ei blokeeri omamisega</w:t>
            </w:r>
          </w:p>
        </w:tc>
        <w:tc>
          <w:tcPr/>
          <w:p>
            <w:pPr>
              <w:pStyle w:val="Compact"/>
            </w:pPr>
            <w:r>
              <w:t xml:space="preserve">Jah — AE blokk 0</w:t>
            </w:r>
          </w:p>
        </w:tc>
      </w:tr>
      <w:tr>
        <w:tc>
          <w:tcPr/>
          <w:p>
            <w:pPr>
              <w:pStyle w:val="Compact"/>
            </w:pPr>
            <w:r>
              <w:t xml:space="preserve">Räägib ausalt</w:t>
            </w:r>
          </w:p>
        </w:tc>
        <w:tc>
          <w:tcPr/>
          <w:p>
            <w:pPr>
              <w:pStyle w:val="Compact"/>
            </w:pPr>
            <w:r>
              <w:t xml:space="preserve">Jah — P, Q</w:t>
            </w:r>
          </w:p>
        </w:tc>
      </w:tr>
      <w:tr>
        <w:tc>
          <w:tcPr/>
          <w:p>
            <w:pPr>
              <w:pStyle w:val="Compact"/>
            </w:pPr>
            <w:r>
              <w:t xml:space="preserve">Kasvatab last austusega</w:t>
            </w:r>
          </w:p>
        </w:tc>
        <w:tc>
          <w:tcPr/>
          <w:p>
            <w:pPr>
              <w:pStyle w:val="Compact"/>
            </w:pPr>
            <w:r>
              <w:t xml:space="preserve">Jah — W</w:t>
            </w:r>
          </w:p>
        </w:tc>
      </w:tr>
    </w:tbl>
    <w:p>
      <w:r>
        <w:pict>
          <v:rect style="width:0;height:1.5pt" o:hralign="center" o:hrstd="t" o:hr="t"/>
        </w:pict>
      </w:r>
    </w:p>
    <w:bookmarkEnd w:id="1212"/>
    <w:bookmarkEnd w:id="1213"/>
    <w:bookmarkStart w:id="1214" w:name="Xe59099223dd974a90def0444410b14e980f62e2"/>
    <w:p>
      <w:pPr>
        <w:pStyle w:val="Heading2"/>
      </w:pPr>
      <w:r>
        <w:rPr>
          <w:rStyle w:val="SectionNumber"/>
        </w:rPr>
        <w:t xml:space="preserve">44.9</w:t>
      </w:r>
      <w:r>
        <w:tab/>
      </w:r>
      <w:r>
        <w:t xml:space="preserve">6. Mis läheb valesti — kui skeem muutub sunduseks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NL viga</w:t>
            </w:r>
          </w:p>
        </w:tc>
        <w:tc>
          <w:tcPr/>
          <w:p>
            <w:pPr>
              <w:pStyle w:val="Compact"/>
            </w:pPr>
            <w:r>
              <w:t xml:space="preserve">Meie vastus</w:t>
            </w:r>
          </w:p>
        </w:tc>
      </w:tr>
      <w:tr>
        <w:tc>
          <w:tcPr/>
          <w:p>
            <w:pPr>
              <w:pStyle w:val="Compact"/>
            </w:pPr>
            <w:r>
              <w:t xml:space="preserve">Riik otsustab</w:t>
            </w:r>
          </w:p>
        </w:tc>
        <w:tc>
          <w:tcPr/>
          <w:p>
            <w:pPr>
              <w:pStyle w:val="Compact"/>
            </w:pPr>
            <w:r>
              <w:rPr>
                <w:b/>
                <w:bCs/>
              </w:rPr>
              <w:t xml:space="preserve">Pere</w:t>
            </w:r>
            <w:r>
              <w:t xml:space="preserve"> </w:t>
            </w:r>
            <w:r>
              <w:t xml:space="preserve">otsustab</w:t>
            </w:r>
          </w:p>
        </w:tc>
      </w:tr>
      <w:tr>
        <w:tc>
          <w:tcPr/>
          <w:p>
            <w:pPr>
              <w:pStyle w:val="Compact"/>
            </w:pPr>
            <w:r>
              <w:t xml:space="preserve">Mees peab jooma</w:t>
            </w:r>
          </w:p>
        </w:tc>
        <w:tc>
          <w:tcPr/>
          <w:p>
            <w:pPr>
              <w:pStyle w:val="Compact"/>
            </w:pPr>
            <w:r>
              <w:rPr>
                <w:b/>
                <w:bCs/>
              </w:rPr>
              <w:t xml:space="preserve">Ei</w:t>
            </w:r>
            <w:r>
              <w:t xml:space="preserve"> </w:t>
            </w:r>
            <w:r>
              <w:t xml:space="preserve">— Lisa H, abi</w:t>
            </w:r>
          </w:p>
        </w:tc>
      </w:tr>
      <w:tr>
        <w:tc>
          <w:tcPr/>
          <w:p>
            <w:pPr>
              <w:pStyle w:val="Compact"/>
            </w:pPr>
            <w:r>
              <w:t xml:space="preserve">Naine ei tohi lahkuda</w:t>
            </w:r>
          </w:p>
        </w:tc>
        <w:tc>
          <w:tcPr/>
          <w:p>
            <w:pPr>
              <w:pStyle w:val="Compact"/>
            </w:pPr>
            <w:r>
              <w:rPr>
                <w:b/>
                <w:bCs/>
              </w:rPr>
              <w:t xml:space="preserve">Ei</w:t>
            </w:r>
            <w:r>
              <w:t xml:space="preserve"> </w:t>
            </w:r>
            <w:r>
              <w:t xml:space="preserve">— ohvriabi 116 006</w:t>
            </w:r>
          </w:p>
        </w:tc>
      </w:tr>
      <w:tr>
        <w:tc>
          <w:tcPr/>
          <w:p>
            <w:pPr>
              <w:pStyle w:val="Compact"/>
            </w:pPr>
            <w:r>
              <w:t xml:space="preserve">Rollid ilma armastuseta</w:t>
            </w:r>
          </w:p>
        </w:tc>
        <w:tc>
          <w:tcPr/>
          <w:p>
            <w:pPr>
              <w:pStyle w:val="Compact"/>
            </w:pPr>
            <w:r>
              <w:rPr>
                <w:b/>
                <w:bCs/>
              </w:rPr>
              <w:t xml:space="preserve">Ei</w:t>
            </w:r>
            <w:r>
              <w:t xml:space="preserve"> </w:t>
            </w:r>
            <w:r>
              <w:t xml:space="preserve">— Lisa E, intiimsus</w:t>
            </w:r>
          </w:p>
        </w:tc>
      </w:tr>
      <w:tr>
        <w:tc>
          <w:tcPr/>
          <w:p>
            <w:pPr>
              <w:pStyle w:val="Compact"/>
            </w:pPr>
            <w:r>
              <w:t xml:space="preserve">Häbi ja varjamine</w:t>
            </w:r>
          </w:p>
        </w:tc>
        <w:tc>
          <w:tcPr/>
          <w:p>
            <w:pPr>
              <w:pStyle w:val="Compact"/>
            </w:pPr>
            <w:r>
              <w:rPr>
                <w:b/>
                <w:bCs/>
              </w:rPr>
              <w:t xml:space="preserve">Ei</w:t>
            </w:r>
            <w:r>
              <w:t xml:space="preserve"> </w:t>
            </w:r>
            <w:r>
              <w:t xml:space="preserve">— ausus, Lisa R</w:t>
            </w:r>
          </w:p>
        </w:tc>
      </w:tr>
    </w:tbl>
    <w:p>
      <w:pPr>
        <w:pStyle w:val="BlockText"/>
      </w:pPr>
      <w:r>
        <w:rPr>
          <w:i/>
          <w:iCs/>
        </w:rPr>
        <w:t xml:space="preserve">Skeem on</w:t>
      </w:r>
      <w:r>
        <w:rPr>
          <w:i/>
          <w:iCs/>
        </w:rPr>
        <w:t xml:space="preserve"> </w:t>
      </w:r>
      <w:r>
        <w:rPr>
          <w:b/>
          <w:bCs/>
          <w:i/>
          <w:iCs/>
        </w:rPr>
        <w:t xml:space="preserve">tööriist</w:t>
      </w:r>
      <w:r>
        <w:rPr>
          <w:i/>
          <w:iCs/>
        </w:rPr>
        <w:t xml:space="preserve">, mitte vangla. Kui skeem teeb haiget — muuda skeemi. Abi on olemas.</w:t>
      </w:r>
    </w:p>
    <w:p>
      <w:r>
        <w:pict>
          <v:rect style="width:0;height:1.5pt" o:hralign="center" o:hrstd="t" o:hr="t"/>
        </w:pict>
      </w:r>
    </w:p>
    <w:bookmarkEnd w:id="1214"/>
    <w:bookmarkStart w:id="1215" w:name="kuidas-see-seondub-teiste-lisadega"/>
    <w:p>
      <w:pPr>
        <w:pStyle w:val="Heading2"/>
      </w:pPr>
      <w:r>
        <w:rPr>
          <w:rStyle w:val="SectionNumber"/>
        </w:rPr>
        <w:t xml:space="preserve">44.10</w:t>
      </w:r>
      <w:r>
        <w:tab/>
      </w:r>
      <w:r>
        <w:t xml:space="preserve">7. Kuidas see seondub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AC</w:t>
            </w:r>
          </w:p>
        </w:tc>
        <w:tc>
          <w:tcPr/>
          <w:p>
            <w:pPr>
              <w:pStyle w:val="Compact"/>
            </w:pPr>
            <w:r>
              <w:t xml:space="preserve">Mehe revolutsioon, ownership, magamistuba</w:t>
            </w:r>
          </w:p>
        </w:tc>
      </w:tr>
      <w:tr>
        <w:tc>
          <w:tcPr/>
          <w:p>
            <w:pPr>
              <w:pStyle w:val="Compact"/>
            </w:pPr>
            <w:r>
              <w:rPr>
                <w:b/>
                <w:bCs/>
              </w:rPr>
              <w:t xml:space="preserve">Z</w:t>
            </w:r>
          </w:p>
        </w:tc>
        <w:tc>
          <w:tcPr/>
          <w:p>
            <w:pPr>
              <w:pStyle w:val="Compact"/>
            </w:pPr>
            <w:r>
              <w:t xml:space="preserve">Miks tööstusmudel ebaõnnestus — partnerlus asemel</w:t>
            </w:r>
          </w:p>
        </w:tc>
      </w:tr>
      <w:tr>
        <w:tc>
          <w:tcPr/>
          <w:p>
            <w:pPr>
              <w:pStyle w:val="Compact"/>
            </w:pPr>
            <w:r>
              <w:rPr>
                <w:b/>
                <w:bCs/>
              </w:rPr>
              <w:t xml:space="preserve">E</w:t>
            </w:r>
          </w:p>
        </w:tc>
        <w:tc>
          <w:tcPr/>
          <w:p>
            <w:pPr>
              <w:pStyle w:val="Compact"/>
            </w:pPr>
            <w:r>
              <w:t xml:space="preserve">Pere rindejoon</w:t>
            </w:r>
          </w:p>
        </w:tc>
      </w:tr>
      <w:tr>
        <w:tc>
          <w:tcPr/>
          <w:p>
            <w:pPr>
              <w:pStyle w:val="Compact"/>
            </w:pPr>
            <w:r>
              <w:rPr>
                <w:b/>
                <w:bCs/>
              </w:rPr>
              <w:t xml:space="preserve">AA</w:t>
            </w:r>
          </w:p>
        </w:tc>
        <w:tc>
          <w:tcPr/>
          <w:p>
            <w:pPr>
              <w:pStyle w:val="Compact"/>
            </w:pPr>
            <w:r>
              <w:t xml:space="preserve">Mõlemale — keha, intiimsus</w:t>
            </w:r>
          </w:p>
        </w:tc>
      </w:tr>
      <w:tr>
        <w:tc>
          <w:tcPr/>
          <w:p>
            <w:pPr>
              <w:pStyle w:val="Compact"/>
            </w:pPr>
            <w:r>
              <w:rPr>
                <w:b/>
                <w:bCs/>
              </w:rPr>
              <w:t xml:space="preserve">AE</w:t>
            </w:r>
          </w:p>
        </w:tc>
        <w:tc>
          <w:tcPr/>
          <w:p>
            <w:pPr>
              <w:pStyle w:val="Compact"/>
            </w:pPr>
            <w:r>
              <w:t xml:space="preserve">Olukorra teadlikkus, omamise blokk</w:t>
            </w:r>
          </w:p>
        </w:tc>
      </w:tr>
      <w:tr>
        <w:tc>
          <w:tcPr/>
          <w:p>
            <w:pPr>
              <w:pStyle w:val="Compact"/>
            </w:pPr>
            <w:r>
              <w:rPr>
                <w:b/>
                <w:bCs/>
              </w:rPr>
              <w:t xml:space="preserve">AF</w:t>
            </w:r>
          </w:p>
        </w:tc>
        <w:tc>
          <w:tcPr/>
          <w:p>
            <w:pPr>
              <w:pStyle w:val="Compact"/>
            </w:pPr>
            <w:r>
              <w:t xml:space="preserve">Mehe keha — erektsioon, relva hooldus</w:t>
            </w:r>
          </w:p>
        </w:tc>
      </w:tr>
      <w:tr>
        <w:tc>
          <w:tcPr/>
          <w:p>
            <w:pPr>
              <w:pStyle w:val="Compact"/>
            </w:pPr>
            <w:r>
              <w:rPr>
                <w:b/>
                <w:bCs/>
              </w:rPr>
              <w:t xml:space="preserve">I</w:t>
            </w:r>
          </w:p>
        </w:tc>
        <w:tc>
          <w:tcPr/>
          <w:p>
            <w:pPr>
              <w:pStyle w:val="Compact"/>
            </w:pPr>
            <w:r>
              <w:t xml:space="preserve">Juhtimine — V-formatsioon, keegi ei veda igavesti</w:t>
            </w:r>
          </w:p>
        </w:tc>
      </w:tr>
      <w:tr>
        <w:tc>
          <w:tcPr/>
          <w:p>
            <w:pPr>
              <w:pStyle w:val="Compact"/>
            </w:pPr>
            <w:r>
              <w:rPr>
                <w:b/>
                <w:bCs/>
              </w:rPr>
              <w:t xml:space="preserve">P</w:t>
            </w:r>
          </w:p>
        </w:tc>
        <w:tc>
          <w:tcPr/>
          <w:p>
            <w:pPr>
              <w:pStyle w:val="Compact"/>
            </w:pPr>
            <w:r>
              <w:t xml:space="preserve">Trauma — rollid ei kehti triggeris</w:t>
            </w:r>
          </w:p>
        </w:tc>
      </w:tr>
      <w:tr>
        <w:tc>
          <w:tcPr/>
          <w:p>
            <w:pPr>
              <w:pStyle w:val="Compact"/>
            </w:pPr>
            <w:r>
              <w:rPr>
                <w:b/>
                <w:bCs/>
              </w:rPr>
              <w:t xml:space="preserve">Taraban</w:t>
            </w:r>
          </w:p>
        </w:tc>
        <w:tc>
          <w:tcPr/>
          <w:p>
            <w:pPr>
              <w:pStyle w:val="Compact"/>
            </w:pPr>
            <w:r>
              <w:rPr>
                <w:i/>
                <w:iCs/>
              </w:rPr>
              <w:t xml:space="preserve">The Value of Others</w:t>
            </w:r>
            <w:r>
              <w:t xml:space="preserve"> </w:t>
            </w:r>
            <w:r>
              <w:t xml:space="preserve">— kapten/reisija, realism</w:t>
            </w:r>
          </w:p>
        </w:tc>
      </w:tr>
      <w:tr>
        <w:tc>
          <w:tcPr/>
          <w:p>
            <w:pPr>
              <w:pStyle w:val="Compact"/>
            </w:pPr>
            <w:r>
              <w:rPr>
                <w:b/>
                <w:bCs/>
              </w:rPr>
              <w:t xml:space="preserve">Cooper / Almaguer</w:t>
            </w:r>
          </w:p>
        </w:tc>
        <w:tc>
          <w:tcPr/>
          <w:p>
            <w:pPr>
              <w:pStyle w:val="Compact"/>
            </w:pPr>
            <w:r>
              <w:t xml:space="preserve">Hypergamy, frame, dead bedroom, vetting — podcast §2d</w:t>
            </w:r>
          </w:p>
        </w:tc>
      </w:tr>
    </w:tbl>
    <w:p>
      <w:r>
        <w:pict>
          <v:rect style="width:0;height:1.5pt" o:hralign="center" o:hrstd="t" o:hr="t"/>
        </w:pict>
      </w:r>
    </w:p>
    <w:bookmarkEnd w:id="1215"/>
    <w:bookmarkStart w:id="1216" w:name="avatud-meel-küsimused-mõlemale"/>
    <w:p>
      <w:pPr>
        <w:pStyle w:val="Heading2"/>
      </w:pPr>
      <w:r>
        <w:rPr>
          <w:rStyle w:val="SectionNumber"/>
        </w:rPr>
        <w:t xml:space="preserve">44.11</w:t>
      </w:r>
      <w:r>
        <w:tab/>
      </w:r>
      <w:r>
        <w:t xml:space="preserve">8. AVATUD MEEL — küsimused mõlemale</w:t>
      </w:r>
    </w:p>
    <w:p>
      <w:pPr>
        <w:pStyle w:val="Compact"/>
        <w:numPr>
          <w:ilvl w:val="0"/>
          <w:numId w:val="1351"/>
        </w:numPr>
      </w:pPr>
      <w:r>
        <w:t xml:space="preserve">Kas meie peres on</w:t>
      </w:r>
      <w:r>
        <w:t xml:space="preserve"> </w:t>
      </w:r>
      <w:r>
        <w:rPr>
          <w:b/>
          <w:bCs/>
        </w:rPr>
        <w:t xml:space="preserve">rollid</w:t>
      </w:r>
      <w:r>
        <w:t xml:space="preserve"> </w:t>
      </w:r>
      <w:r>
        <w:t xml:space="preserve">selged — või kõik ootavad, et teine arvab?</w:t>
      </w:r>
    </w:p>
    <w:p>
      <w:pPr>
        <w:pStyle w:val="Compact"/>
        <w:numPr>
          <w:ilvl w:val="0"/>
          <w:numId w:val="1351"/>
        </w:numPr>
      </w:pPr>
      <w:r>
        <w:t xml:space="preserve">Kas me</w:t>
      </w:r>
      <w:r>
        <w:t xml:space="preserve"> </w:t>
      </w:r>
      <w:r>
        <w:rPr>
          <w:b/>
          <w:bCs/>
        </w:rPr>
        <w:t xml:space="preserve">tunnustame</w:t>
      </w:r>
      <w:r>
        <w:t xml:space="preserve"> </w:t>
      </w:r>
      <w:r>
        <w:t xml:space="preserve">mehe toitja/isa rolli — või alandame?</w:t>
      </w:r>
    </w:p>
    <w:p>
      <w:pPr>
        <w:pStyle w:val="Compact"/>
        <w:numPr>
          <w:ilvl w:val="0"/>
          <w:numId w:val="1351"/>
        </w:numPr>
      </w:pPr>
      <w:r>
        <w:t xml:space="preserve">Kas naine on saanud</w:t>
      </w:r>
      <w:r>
        <w:t xml:space="preserve"> </w:t>
      </w:r>
      <w:r>
        <w:rPr>
          <w:b/>
          <w:bCs/>
        </w:rPr>
        <w:t xml:space="preserve">juhised</w:t>
      </w:r>
      <w:r>
        <w:t xml:space="preserve"> </w:t>
      </w:r>
      <w:r>
        <w:t xml:space="preserve">— või ainult müra sotsiaalmeediast?</w:t>
      </w:r>
    </w:p>
    <w:p>
      <w:pPr>
        <w:pStyle w:val="Compact"/>
        <w:numPr>
          <w:ilvl w:val="0"/>
          <w:numId w:val="1351"/>
        </w:numPr>
      </w:pPr>
      <w:r>
        <w:t xml:space="preserve">Kas see on</w:t>
      </w:r>
      <w:r>
        <w:t xml:space="preserve"> </w:t>
      </w:r>
      <w:r>
        <w:rPr>
          <w:b/>
          <w:bCs/>
        </w:rPr>
        <w:t xml:space="preserve">NL-skeem</w:t>
      </w:r>
      <w:r>
        <w:t xml:space="preserve"> </w:t>
      </w:r>
      <w:r>
        <w:t xml:space="preserve">— ja kas me oleme ausad sellega?</w:t>
      </w:r>
    </w:p>
    <w:p>
      <w:pPr>
        <w:pStyle w:val="Compact"/>
        <w:numPr>
          <w:ilvl w:val="0"/>
          <w:numId w:val="1351"/>
        </w:numPr>
      </w:pPr>
      <w:r>
        <w:t xml:space="preserve">Kas see on</w:t>
      </w:r>
      <w:r>
        <w:t xml:space="preserve"> </w:t>
      </w:r>
      <w:r>
        <w:rPr>
          <w:b/>
          <w:bCs/>
        </w:rPr>
        <w:t xml:space="preserve">hetkel parim</w:t>
      </w:r>
      <w:r>
        <w:t xml:space="preserve"> </w:t>
      </w:r>
      <w:r>
        <w:t xml:space="preserve">— või pelgame seda tunnistada?</w:t>
      </w:r>
    </w:p>
    <w:p>
      <w:pPr>
        <w:pStyle w:val="Compact"/>
        <w:numPr>
          <w:ilvl w:val="0"/>
          <w:numId w:val="1351"/>
        </w:numPr>
      </w:pPr>
      <w:r>
        <w:t xml:space="preserve">Kas</w:t>
      </w:r>
      <w:r>
        <w:t xml:space="preserve"> </w:t>
      </w:r>
      <w:r>
        <w:rPr>
          <w:b/>
          <w:bCs/>
        </w:rPr>
        <w:t xml:space="preserve">riik</w:t>
      </w:r>
      <w:r>
        <w:t xml:space="preserve"> </w:t>
      </w:r>
      <w:r>
        <w:t xml:space="preserve">või</w:t>
      </w:r>
      <w:r>
        <w:t xml:space="preserve"> </w:t>
      </w:r>
      <w:r>
        <w:rPr>
          <w:b/>
          <w:bCs/>
        </w:rPr>
        <w:t xml:space="preserve">sund</w:t>
      </w:r>
      <w:r>
        <w:t xml:space="preserve"> </w:t>
      </w:r>
      <w:r>
        <w:t xml:space="preserve">juhib meid — või meie ise?</w:t>
      </w:r>
    </w:p>
    <w:p>
      <w:pPr>
        <w:pStyle w:val="Compact"/>
        <w:numPr>
          <w:ilvl w:val="0"/>
          <w:numId w:val="1351"/>
        </w:numPr>
      </w:pPr>
      <w:r>
        <w:t xml:space="preserve">Kas ma juhin</w:t>
      </w:r>
      <w:r>
        <w:t xml:space="preserve"> </w:t>
      </w:r>
      <w:r>
        <w:rPr>
          <w:b/>
          <w:bCs/>
        </w:rPr>
        <w:t xml:space="preserve">kaptenina</w:t>
      </w:r>
      <w:r>
        <w:t xml:space="preserve"> </w:t>
      </w:r>
      <w:r>
        <w:t xml:space="preserve">— või ootan, et naine võtaks rooli?</w:t>
      </w:r>
    </w:p>
    <w:p>
      <w:pPr>
        <w:pStyle w:val="Compact"/>
        <w:numPr>
          <w:ilvl w:val="0"/>
          <w:numId w:val="1351"/>
        </w:numPr>
      </w:pPr>
      <w:r>
        <w:t xml:space="preserve">Kas ma olen lugenud</w:t>
      </w:r>
      <w:r>
        <w:t xml:space="preserve"> </w:t>
      </w:r>
      <w:r>
        <w:rPr>
          <w:b/>
          <w:bCs/>
        </w:rPr>
        <w:t xml:space="preserve">Tarabanit</w:t>
      </w:r>
      <w:r>
        <w:t xml:space="preserve"> </w:t>
      </w:r>
      <w:r>
        <w:t xml:space="preserve">— või elan illusioonis?</w:t>
      </w:r>
    </w:p>
    <w:p>
      <w:pPr>
        <w:pStyle w:val="Compact"/>
        <w:numPr>
          <w:ilvl w:val="0"/>
          <w:numId w:val="1351"/>
        </w:numPr>
      </w:pPr>
      <w:r>
        <w:t xml:space="preserve">Kas ma</w:t>
      </w:r>
      <w:r>
        <w:t xml:space="preserve"> </w:t>
      </w:r>
      <w:r>
        <w:rPr>
          <w:b/>
          <w:bCs/>
        </w:rPr>
        <w:t xml:space="preserve">hooldan</w:t>
      </w:r>
      <w:r>
        <w:t xml:space="preserve"> </w:t>
      </w:r>
      <w:r>
        <w:t xml:space="preserve">tõmmet (Cooper) — või ootan, et abielu „ise hoiaks”?</w:t>
      </w:r>
    </w:p>
    <w:p>
      <w:pPr>
        <w:pStyle w:val="Compact"/>
        <w:numPr>
          <w:ilvl w:val="0"/>
          <w:numId w:val="1351"/>
        </w:numPr>
      </w:pPr>
      <w:r>
        <w:t xml:space="preserve">Kas mul on</w:t>
      </w:r>
      <w:r>
        <w:t xml:space="preserve"> </w:t>
      </w:r>
      <w:r>
        <w:rPr>
          <w:b/>
          <w:bCs/>
        </w:rPr>
        <w:t xml:space="preserve">frame</w:t>
      </w:r>
      <w:r>
        <w:t xml:space="preserve"> </w:t>
      </w:r>
      <w:r>
        <w:t xml:space="preserve">ja piirid — või olen kõigile meele järele?</w:t>
      </w:r>
    </w:p>
    <w:p>
      <w:pPr>
        <w:pStyle w:val="Compact"/>
        <w:numPr>
          <w:ilvl w:val="0"/>
          <w:numId w:val="1351"/>
        </w:numPr>
      </w:pPr>
      <w:r>
        <w:t xml:space="preserve">Kas ma</w:t>
      </w:r>
      <w:r>
        <w:t xml:space="preserve"> </w:t>
      </w:r>
      <w:r>
        <w:rPr>
          <w:b/>
          <w:bCs/>
        </w:rPr>
        <w:t xml:space="preserve">vettingusin</w:t>
      </w:r>
      <w:r>
        <w:t xml:space="preserve"> </w:t>
      </w:r>
      <w:r>
        <w:t xml:space="preserve">enne pikaajalist lepingut — või lootsin romantikale?</w:t>
      </w:r>
    </w:p>
    <w:p>
      <w:r>
        <w:pict>
          <v:rect style="width:0;height:1.5pt" o:hralign="center" o:hrstd="t" o:hr="t"/>
        </w:pict>
      </w:r>
    </w:p>
    <w:bookmarkEnd w:id="1216"/>
    <w:bookmarkStart w:id="1217" w:name="üks-lause-kogu-lisa-ag-kohta"/>
    <w:p>
      <w:pPr>
        <w:pStyle w:val="Heading2"/>
      </w:pPr>
      <w:r>
        <w:rPr>
          <w:rStyle w:val="SectionNumber"/>
        </w:rPr>
        <w:t xml:space="preserve">44.12</w:t>
      </w:r>
      <w:r>
        <w:tab/>
      </w:r>
      <w:r>
        <w:t xml:space="preserve">9. Üks lause kogu Lisa AG kohta</w:t>
      </w:r>
    </w:p>
    <w:p>
      <w:pPr>
        <w:pStyle w:val="BlockText"/>
      </w:pPr>
      <w:r>
        <w:rPr>
          <w:i/>
          <w:iCs/>
        </w:rPr>
        <w:t xml:space="preserve">Ava uks. Tassi kotid. Juhi nagu kapten. Loe Tarabanit — ole realist. Kuula Cooperit ja Monica’t — hoolda tõmmet, hoia frame’i, vetting enne reisi. Tunnusta mehe rolli, anna naisele juhised. NL-skeem võib olla parim, mis meil praegu on. Kui rool keeratakse tagasi sihtpoole — laev jõuab. Kui mitte — reisija võtab üle või lahkub. Aus partnerlus.</w:t>
      </w:r>
    </w:p>
    <w:p>
      <w:r>
        <w:pict>
          <v:rect style="width:0;height:1.5pt" o:hralign="center" o:hrstd="t" o:hr="t"/>
        </w:pict>
      </w:r>
    </w:p>
    <w:p>
      <w:pPr>
        <w:pStyle w:val="FirstParagraph"/>
      </w:pPr>
      <w:r>
        <w:rPr>
          <w:i/>
          <w:iCs/>
        </w:rPr>
        <w:t xml:space="preserve">Lisa AG — Operatsioon „Peegel”. Rollid ja juhised — vabatahtlik pere leping. Vägivald:</w:t>
      </w:r>
      <w:r>
        <w:rPr>
          <w:i/>
          <w:iCs/>
        </w:rPr>
        <w:t xml:space="preserve"> </w:t>
      </w:r>
      <w:r>
        <w:rPr>
          <w:b/>
          <w:bCs/>
          <w:i/>
          <w:iCs/>
        </w:rPr>
        <w:t xml:space="preserve">112</w:t>
      </w:r>
      <w:r>
        <w:rPr>
          <w:i/>
          <w:iCs/>
        </w:rPr>
        <w:t xml:space="preserve">, ohvriabi</w:t>
      </w:r>
      <w:r>
        <w:rPr>
          <w:i/>
          <w:iCs/>
        </w:rPr>
        <w:t xml:space="preserve"> </w:t>
      </w:r>
      <w:r>
        <w:rPr>
          <w:b/>
          <w:bCs/>
          <w:i/>
          <w:iCs/>
        </w:rPr>
        <w:t xml:space="preserve">116 006</w:t>
      </w:r>
      <w:r>
        <w:rPr>
          <w:i/>
          <w:iCs/>
        </w:rPr>
        <w:t xml:space="preserve">, Eluliin</w:t>
      </w:r>
      <w:r>
        <w:rPr>
          <w:i/>
          <w:iCs/>
        </w:rPr>
        <w:t xml:space="preserve"> </w:t>
      </w:r>
      <w:r>
        <w:rPr>
          <w:b/>
          <w:bCs/>
          <w:i/>
          <w:iCs/>
        </w:rPr>
        <w:t xml:space="preserve">655 8088</w:t>
      </w:r>
      <w:r>
        <w:rPr>
          <w:i/>
          <w:iCs/>
        </w:rPr>
        <w:t xml:space="preserve">.</w:t>
      </w:r>
    </w:p>
    <w:bookmarkEnd w:id="1217"/>
    <w:bookmarkEnd w:id="1218"/>
    <w:bookmarkStart w:id="1256" w:name="X5a6a74fbb1230ec63748d0d45f48df413cc7194"/>
    <w:p>
      <w:pPr>
        <w:pStyle w:val="Heading1"/>
      </w:pPr>
      <w:r>
        <w:rPr>
          <w:rStyle w:val="SectionNumber"/>
        </w:rPr>
        <w:t xml:space="preserve">45</w:t>
      </w:r>
      <w:r>
        <w:tab/>
      </w:r>
      <w:r>
        <w:t xml:space="preserve">Lisa AH — Leelo Vahersalu: taustauuring ja miks tema toetus loeb</w:t>
      </w:r>
    </w:p>
    <w:p>
      <w:pPr>
        <w:pStyle w:val="FirstParagraph"/>
      </w:pPr>
      <w:r>
        <w:rPr>
          <w:b/>
          <w:bCs/>
        </w:rPr>
        <w:t xml:space="preserve">Operatsioon „Peegel”</w:t>
      </w:r>
      <w:r>
        <w:t xml:space="preserve"> </w:t>
      </w:r>
      <w:r>
        <w:t xml:space="preserve">| Kodaniku profiil —</w:t>
      </w:r>
      <w:r>
        <w:t xml:space="preserve"> </w:t>
      </w:r>
      <w:r>
        <w:rPr>
          <w:i/>
          <w:iCs/>
        </w:rPr>
        <w:t xml:space="preserve">mitte kuulsus, vaid naaber</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 (OSINT + isiklik tähendus)</w:t>
      </w:r>
      <w:r>
        <w:t xml:space="preserve"> </w:t>
      </w:r>
      <w:r>
        <w:rPr>
          <w:b/>
          <w:bCs/>
        </w:rPr>
        <w:t xml:space="preserve">Seotud:</w:t>
      </w:r>
      <w:r>
        <w:t xml:space="preserve"> </w:t>
      </w:r>
      <w:r>
        <w:t xml:space="preserve">Lisa H (keha, liikumine), Lisa M (kodaniku identiteet), Lisa E (pere rindejoon)</w:t>
      </w:r>
    </w:p>
    <w:p>
      <w:pPr>
        <w:pStyle w:val="BlockText"/>
      </w:pPr>
      <w:r>
        <w:rPr>
          <w:i/>
          <w:iCs/>
        </w:rPr>
        <w:t xml:space="preserve">„Kui keegi, kes ei pea midagi, ütleb ausalt, et see on oluline — see on tugevam kui iga ametlik lause.”</w:t>
      </w:r>
    </w:p>
    <w:p>
      <w:r>
        <w:pict>
          <v:rect style="width:0;height:1.5pt" o:hralign="center" o:hrstd="t" o:hr="t"/>
        </w:pict>
      </w:r>
    </w:p>
    <w:bookmarkStart w:id="1221" w:name="X5dfa7e28707afd2207466bd63a71a676cc8370c"/>
    <w:p>
      <w:pPr>
        <w:pStyle w:val="Heading2"/>
      </w:pPr>
      <w:r>
        <w:rPr>
          <w:rStyle w:val="SectionNumber"/>
        </w:rPr>
        <w:t xml:space="preserve">45.1</w:t>
      </w:r>
      <w:r>
        <w:tab/>
      </w:r>
      <w:r>
        <w:t xml:space="preserve">0. Kommentaar Facebookis — täpne sõnastus (juuli 2026)</w:t>
      </w:r>
    </w:p>
    <w:p>
      <w:pPr>
        <w:pStyle w:val="FirstParagraph"/>
      </w:pPr>
      <w:r>
        <w:t xml:space="preserve">Renee Aluste postitas Facebookis video ja lingi dokumendile</w:t>
      </w:r>
      <w:r>
        <w:t xml:space="preserve"> </w:t>
      </w:r>
      <w:r>
        <w:rPr>
          <w:b/>
          <w:bCs/>
        </w:rPr>
        <w:t xml:space="preserve">„Eesti rahva taastamise OPERATSIOON PEEGEL OPORD”</w:t>
      </w:r>
      <w:r>
        <w:t xml:space="preserve"> </w:t>
      </w:r>
      <w:r>
        <w:t xml:space="preserve">(Google Drive PDF). Postituse alla kommenteeris</w:t>
      </w:r>
      <w:r>
        <w:t xml:space="preserve"> </w:t>
      </w:r>
      <w:r>
        <w:rPr>
          <w:b/>
          <w:bCs/>
        </w:rPr>
        <w:t xml:space="preserve">Leelo Vahersalu</w:t>
      </w:r>
      <w:r>
        <w:t xml:space="preserve">:</w:t>
      </w:r>
    </w:p>
    <w:p>
      <w:pPr>
        <w:pStyle w:val="BlockText"/>
      </w:pPr>
      <w:r>
        <w:rPr>
          <w:b/>
          <w:bCs/>
        </w:rPr>
        <w:t xml:space="preserve">„Ma arvasin kohe, et Sa saad kõigega hakkama, väga tubli tüüp! 😊“</w:t>
      </w:r>
    </w:p>
    <w:tbl>
      <w:tblPr>
        <w:tblStyle w:val="Table"/>
        <w:tblW w:type="pct" w:w="5000"/>
        <w:tblLayout w:type="fixed"/>
        <w:tblLook w:firstRow="1" w:lastRow="0" w:firstColumn="0" w:lastColumn="0" w:noHBand="0" w:noVBand="0" w:val="0020"/>
      </w:tblPr>
      <w:tblGrid>
        <w:gridCol w:w="2464"/>
        <w:gridCol w:w="5456"/>
      </w:tblGrid>
      <w:tr>
        <w:trPr>
          <w:tblHeader w:val="on"/>
        </w:trPr>
        <w:tc>
          <w:tcPr/>
          <w:p>
            <w:pPr>
              <w:pStyle w:val="Compact"/>
            </w:pPr>
            <w:r>
              <w:t xml:space="preserve">Sõna / fraas</w:t>
            </w:r>
          </w:p>
        </w:tc>
        <w:tc>
          <w:tcPr/>
          <w:p>
            <w:pPr>
              <w:pStyle w:val="Compact"/>
            </w:pPr>
            <w:r>
              <w:t xml:space="preserve">Mida see Renee jaoks tähendab</w:t>
            </w:r>
          </w:p>
        </w:tc>
      </w:tr>
      <w:tr>
        <w:tc>
          <w:tcPr/>
          <w:p>
            <w:pPr>
              <w:pStyle w:val="Compact"/>
            </w:pPr>
            <w:r>
              <w:rPr>
                <w:b/>
                <w:bCs/>
              </w:rPr>
              <w:t xml:space="preserve">„Ma arvasin kohe”</w:t>
            </w:r>
          </w:p>
        </w:tc>
        <w:tc>
          <w:tcPr/>
          <w:p>
            <w:pPr>
              <w:pStyle w:val="Compact"/>
            </w:pPr>
            <w:r>
              <w:t xml:space="preserve">Usuk enne tõestust. Mitte „nüüd kui kõik näevad”, vaid</w:t>
            </w:r>
            <w:r>
              <w:t xml:space="preserve"> </w:t>
            </w:r>
            <w:r>
              <w:rPr>
                <w:b/>
                <w:bCs/>
              </w:rPr>
              <w:t xml:space="preserve">algusest peale</w:t>
            </w:r>
            <w:r>
              <w:t xml:space="preserve">.</w:t>
            </w:r>
          </w:p>
        </w:tc>
      </w:tr>
      <w:tr>
        <w:tc>
          <w:tcPr/>
          <w:p>
            <w:pPr>
              <w:pStyle w:val="Compact"/>
            </w:pPr>
            <w:r>
              <w:rPr>
                <w:b/>
                <w:bCs/>
              </w:rPr>
              <w:t xml:space="preserve">„et Sa saad kõigega hakkama”</w:t>
            </w:r>
          </w:p>
        </w:tc>
        <w:tc>
          <w:tcPr/>
          <w:p>
            <w:pPr>
              <w:pStyle w:val="Compact"/>
            </w:pPr>
            <w:r>
              <w:t xml:space="preserve">Kompetentsi valideerimine. Vastupidine sõnumile:</w:t>
            </w:r>
            <w:r>
              <w:t xml:space="preserve"> </w:t>
            </w:r>
            <w:r>
              <w:rPr>
                <w:i/>
                <w:iCs/>
              </w:rPr>
              <w:t xml:space="preserve">sa oled liiga palju, sa ei jaksa, see on liiga suur</w:t>
            </w:r>
            <w:r>
              <w:t xml:space="preserve">.</w:t>
            </w:r>
          </w:p>
        </w:tc>
      </w:tr>
      <w:tr>
        <w:tc>
          <w:tcPr/>
          <w:p>
            <w:pPr>
              <w:pStyle w:val="Compact"/>
            </w:pPr>
            <w:r>
              <w:rPr>
                <w:b/>
                <w:bCs/>
              </w:rPr>
              <w:t xml:space="preserve">„väga tubli tüüp”</w:t>
            </w:r>
          </w:p>
        </w:tc>
        <w:tc>
          <w:tcPr/>
          <w:p>
            <w:pPr>
              <w:pStyle w:val="Compact"/>
            </w:pPr>
            <w:r>
              <w:t xml:space="preserve">Lihtne, inimlik, soe — mitte ametlik, mitte poliitiline, mitte kaitsepositsioonis.</w:t>
            </w:r>
          </w:p>
        </w:tc>
      </w:tr>
      <w:tr>
        <w:tc>
          <w:tcPr/>
          <w:p>
            <w:pPr>
              <w:pStyle w:val="Compact"/>
            </w:pPr>
            <w:r>
              <w:rPr>
                <w:b/>
                <w:bCs/>
              </w:rPr>
              <w:t xml:space="preserve">😊</w:t>
            </w:r>
          </w:p>
        </w:tc>
        <w:tc>
          <w:tcPr/>
          <w:p>
            <w:pPr>
              <w:pStyle w:val="Compact"/>
            </w:pPr>
            <w:r>
              <w:t xml:space="preserve">Soojus. Mitte ironia. Mitte „edu sulle, aga…”</w:t>
            </w:r>
          </w:p>
        </w:tc>
      </w:tr>
    </w:tbl>
    <w:bookmarkStart w:id="1219" w:name="X87272df4e4272084a23bd2821e5b7a3168968c0"/>
    <w:p>
      <w:pPr>
        <w:pStyle w:val="Heading3"/>
      </w:pPr>
      <w:r>
        <w:rPr>
          <w:rStyle w:val="SectionNumber"/>
        </w:rPr>
        <w:t xml:space="preserve">45.1.1</w:t>
      </w:r>
      <w:r>
        <w:tab/>
      </w:r>
      <w:r>
        <w:t xml:space="preserve">Miks just see kommentaar, just selle postituse alla</w:t>
      </w:r>
    </w:p>
    <w:p>
      <w:pPr>
        <w:pStyle w:val="Compact"/>
        <w:numPr>
          <w:ilvl w:val="0"/>
          <w:numId w:val="1352"/>
        </w:numPr>
      </w:pPr>
      <w:r>
        <w:rPr>
          <w:b/>
          <w:bCs/>
        </w:rPr>
        <w:t xml:space="preserve">Renee jagas OPORD-i avalikult</w:t>
      </w:r>
      <w:r>
        <w:t xml:space="preserve"> </w:t>
      </w:r>
      <w:r>
        <w:t xml:space="preserve">— see on haavatav samm. Paljud vaatavad, vähesed kommenteerivad. Leelo kommenteeris</w:t>
      </w:r>
      <w:r>
        <w:t xml:space="preserve"> </w:t>
      </w:r>
      <w:r>
        <w:rPr>
          <w:b/>
          <w:bCs/>
        </w:rPr>
        <w:t xml:space="preserve">avalikult</w:t>
      </w:r>
      <w:r>
        <w:t xml:space="preserve">.</w:t>
      </w:r>
    </w:p>
    <w:p>
      <w:pPr>
        <w:pStyle w:val="Compact"/>
        <w:numPr>
          <w:ilvl w:val="0"/>
          <w:numId w:val="1352"/>
        </w:numPr>
      </w:pPr>
      <w:r>
        <w:rPr>
          <w:b/>
          <w:bCs/>
        </w:rPr>
        <w:t xml:space="preserve">Ta ei küsinud „mis see on?“</w:t>
      </w:r>
      <w:r>
        <w:t xml:space="preserve"> </w:t>
      </w:r>
      <w:r>
        <w:t xml:space="preserve">— ta</w:t>
      </w:r>
      <w:r>
        <w:t xml:space="preserve"> </w:t>
      </w:r>
      <w:r>
        <w:rPr>
          <w:b/>
          <w:bCs/>
        </w:rPr>
        <w:t xml:space="preserve">toetas inimest</w:t>
      </w:r>
      <w:r>
        <w:t xml:space="preserve">, mitte ei nõudnud selgitust. See on usaldus.</w:t>
      </w:r>
    </w:p>
    <w:p>
      <w:pPr>
        <w:pStyle w:val="Compact"/>
        <w:numPr>
          <w:ilvl w:val="0"/>
          <w:numId w:val="1352"/>
        </w:numPr>
      </w:pPr>
      <w:r>
        <w:rPr>
          <w:b/>
          <w:bCs/>
        </w:rPr>
        <w:t xml:space="preserve">„Kõigega hakkama”</w:t>
      </w:r>
      <w:r>
        <w:t xml:space="preserve"> </w:t>
      </w:r>
      <w:r>
        <w:t xml:space="preserve">kattub operatsiooni tuumaga: infosõda, taastumine, võrgustik, julgus — mitte üks teema, vaid</w:t>
      </w:r>
      <w:r>
        <w:t xml:space="preserve"> </w:t>
      </w:r>
      <w:r>
        <w:rPr>
          <w:b/>
          <w:bCs/>
        </w:rPr>
        <w:t xml:space="preserve">kõik koos</w:t>
      </w:r>
      <w:r>
        <w:t xml:space="preserve">.</w:t>
      </w:r>
    </w:p>
    <w:p>
      <w:pPr>
        <w:pStyle w:val="Compact"/>
        <w:numPr>
          <w:ilvl w:val="0"/>
          <w:numId w:val="1352"/>
        </w:numPr>
      </w:pPr>
      <w:r>
        <w:rPr>
          <w:b/>
          <w:bCs/>
        </w:rPr>
        <w:t xml:space="preserve">Üks kommentaar postituse all</w:t>
      </w:r>
      <w:r>
        <w:t xml:space="preserve">, kus on 14 reaktsiooni ja 2 kommentaari — väike arv, aga</w:t>
      </w:r>
      <w:r>
        <w:t xml:space="preserve"> </w:t>
      </w:r>
      <w:r>
        <w:rPr>
          <w:b/>
          <w:bCs/>
        </w:rPr>
        <w:t xml:space="preserve">kvaliteet üle kvantiteedi</w:t>
      </w:r>
      <w:r>
        <w:t xml:space="preserve">. Renee operatsioon ütleb:</w:t>
      </w:r>
      <w:r>
        <w:t xml:space="preserve"> </w:t>
      </w:r>
      <w:r>
        <w:rPr>
          <w:i/>
          <w:iCs/>
        </w:rPr>
        <w:t xml:space="preserve">demomees enne massi</w:t>
      </w:r>
      <w:r>
        <w:t xml:space="preserve"> </w:t>
      </w:r>
      <w:r>
        <w:t xml:space="preserve">— Leelo on see esimene peegel.</w:t>
      </w:r>
    </w:p>
    <w:bookmarkEnd w:id="1219"/>
    <w:bookmarkStart w:id="1220" w:name="nvc-tõlgendus-lisa-p"/>
    <w:p>
      <w:pPr>
        <w:pStyle w:val="Heading3"/>
      </w:pPr>
      <w:r>
        <w:rPr>
          <w:rStyle w:val="SectionNumber"/>
        </w:rPr>
        <w:t xml:space="preserve">45.1.2</w:t>
      </w:r>
      <w:r>
        <w:tab/>
      </w:r>
      <w:r>
        <w:t xml:space="preserve">NVC tõlgendus (Lisa 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Tunne (arvatav)</w:t>
            </w:r>
          </w:p>
        </w:tc>
        <w:tc>
          <w:tcPr/>
          <w:p>
            <w:pPr>
              <w:pStyle w:val="Compact"/>
            </w:pPr>
            <w:r>
              <w:t xml:space="preserve">Soov toetada, usk, soojus</w:t>
            </w:r>
          </w:p>
        </w:tc>
      </w:tr>
      <w:tr>
        <w:tc>
          <w:tcPr/>
          <w:p>
            <w:pPr>
              <w:pStyle w:val="Compact"/>
            </w:pPr>
            <w:r>
              <w:rPr>
                <w:b/>
                <w:bCs/>
              </w:rPr>
              <w:t xml:space="preserve">Vajadus (arvatav)</w:t>
            </w:r>
          </w:p>
        </w:tc>
        <w:tc>
          <w:tcPr/>
          <w:p>
            <w:pPr>
              <w:pStyle w:val="Compact"/>
            </w:pPr>
            <w:r>
              <w:t xml:space="preserve">Et inimene, keda ta austab, ei jääks üksi</w:t>
            </w:r>
          </w:p>
        </w:tc>
      </w:tr>
      <w:tr>
        <w:tc>
          <w:tcPr/>
          <w:p>
            <w:pPr>
              <w:pStyle w:val="Compact"/>
            </w:pPr>
            <w:r>
              <w:rPr>
                <w:b/>
                <w:bCs/>
              </w:rPr>
              <w:t xml:space="preserve">Palve (tegelik)</w:t>
            </w:r>
          </w:p>
        </w:tc>
        <w:tc>
          <w:tcPr/>
          <w:p>
            <w:pPr>
              <w:pStyle w:val="Compact"/>
            </w:pPr>
            <w:r>
              <w:t xml:space="preserve">„Jätka. Ma nägin sind juba enne. Sa oled tubli.”</w:t>
            </w:r>
          </w:p>
        </w:tc>
      </w:tr>
    </w:tbl>
    <w:p>
      <w:pPr>
        <w:pStyle w:val="BlockText"/>
      </w:pPr>
      <w:r>
        <w:rPr>
          <w:i/>
          <w:iCs/>
        </w:rPr>
        <w:t xml:space="preserve">See ei ole hüpotees, et tema toetus on oluline. See on</w:t>
      </w:r>
      <w:r>
        <w:rPr>
          <w:i/>
          <w:iCs/>
        </w:rPr>
        <w:t xml:space="preserve"> </w:t>
      </w:r>
      <w:r>
        <w:rPr>
          <w:b/>
          <w:bCs/>
          <w:i/>
          <w:iCs/>
        </w:rPr>
        <w:t xml:space="preserve">tõend</w:t>
      </w:r>
      <w:r>
        <w:rPr>
          <w:i/>
          <w:iCs/>
        </w:rPr>
        <w:t xml:space="preserve">: ta võttis aja, kirjutas avalikult, ja sõnad valis ta ise.</w:t>
      </w:r>
    </w:p>
    <w:p>
      <w:r>
        <w:pict>
          <v:rect style="width:0;height:1.5pt" o:hralign="center" o:hrstd="t" o:hr="t"/>
        </w:pict>
      </w:r>
    </w:p>
    <w:bookmarkEnd w:id="1220"/>
    <w:bookmarkEnd w:id="1221"/>
    <w:bookmarkStart w:id="1222" w:name="X41f647f190d27b50e9c64660e98d31fd92f87c8"/>
    <w:p>
      <w:pPr>
        <w:pStyle w:val="Heading2"/>
      </w:pPr>
      <w:r>
        <w:rPr>
          <w:rStyle w:val="SectionNumber"/>
        </w:rPr>
        <w:t xml:space="preserve">45.2</w:t>
      </w:r>
      <w:r>
        <w:tab/>
      </w:r>
      <w:r>
        <w:t xml:space="preserve">0b. Kuidas Renee ja Leelo kohtusid — puutöö kliendina</w:t>
      </w:r>
    </w:p>
    <w:p>
      <w:pPr>
        <w:pStyle w:val="FirstParagraph"/>
      </w:pPr>
      <w:r>
        <w:t xml:space="preserve">Renee ja Leelo ei kohtunud poliitika ega meedia kaudu. Nad kohtusid</w:t>
      </w:r>
      <w:r>
        <w:t xml:space="preserve"> </w:t>
      </w:r>
      <w:r>
        <w:rPr>
          <w:b/>
          <w:bCs/>
        </w:rPr>
        <w:t xml:space="preserve">kogemata</w:t>
      </w:r>
      <w:r>
        <w:t xml:space="preserve">, kui Leelo oli Renee</w:t>
      </w:r>
      <w:r>
        <w:t xml:space="preserve"> </w:t>
      </w:r>
      <w:r>
        <w:rPr>
          <w:b/>
          <w:bCs/>
        </w:rPr>
        <w:t xml:space="preserve">puutöö klient</w:t>
      </w:r>
      <w:r>
        <w:t xml:space="preserve">.</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Detail</w:t>
            </w:r>
          </w:p>
        </w:tc>
        <w:tc>
          <w:tcPr/>
          <w:p>
            <w:pPr>
              <w:pStyle w:val="Compact"/>
            </w:pPr>
            <w:r>
              <w:t xml:space="preserve">Mida see tähendab</w:t>
            </w:r>
          </w:p>
        </w:tc>
      </w:tr>
      <w:tr>
        <w:tc>
          <w:tcPr/>
          <w:p>
            <w:pPr>
              <w:pStyle w:val="Compact"/>
            </w:pPr>
            <w:r>
              <w:rPr>
                <w:b/>
                <w:bCs/>
              </w:rPr>
              <w:t xml:space="preserve">Kontekst</w:t>
            </w:r>
          </w:p>
        </w:tc>
        <w:tc>
          <w:tcPr/>
          <w:p>
            <w:pPr>
              <w:pStyle w:val="Compact"/>
            </w:pPr>
            <w:r>
              <w:t xml:space="preserve">Renee teeb puutööd — käed, materjal, täpsus, kannatlikkus</w:t>
            </w:r>
          </w:p>
        </w:tc>
      </w:tr>
      <w:tr>
        <w:tc>
          <w:tcPr/>
          <w:p>
            <w:pPr>
              <w:pStyle w:val="Compact"/>
            </w:pPr>
            <w:r>
              <w:rPr>
                <w:b/>
                <w:bCs/>
              </w:rPr>
              <w:t xml:space="preserve">Kohtumine</w:t>
            </w:r>
          </w:p>
        </w:tc>
        <w:tc>
          <w:tcPr/>
          <w:p>
            <w:pPr>
              <w:pStyle w:val="Compact"/>
            </w:pPr>
            <w:r>
              <w:t xml:space="preserve">Mitte planeeritud „võrgustiku” samm, vaid</w:t>
            </w:r>
            <w:r>
              <w:t xml:space="preserve"> </w:t>
            </w:r>
            <w:r>
              <w:rPr>
                <w:b/>
                <w:bCs/>
              </w:rPr>
              <w:t xml:space="preserve">tavaline töösuhe</w:t>
            </w:r>
          </w:p>
        </w:tc>
      </w:tr>
      <w:tr>
        <w:tc>
          <w:tcPr/>
          <w:p>
            <w:pPr>
              <w:pStyle w:val="Compact"/>
            </w:pPr>
            <w:r>
              <w:rPr>
                <w:b/>
                <w:bCs/>
              </w:rPr>
              <w:t xml:space="preserve">Mida see annab</w:t>
            </w:r>
          </w:p>
        </w:tc>
        <w:tc>
          <w:tcPr/>
          <w:p>
            <w:pPr>
              <w:pStyle w:val="Compact"/>
            </w:pPr>
            <w:r>
              <w:t xml:space="preserve">Leelo ei tule Renee juurde kui „kuulus toetaja”. Ta tuli kui</w:t>
            </w:r>
            <w:r>
              <w:t xml:space="preserve"> </w:t>
            </w:r>
            <w:r>
              <w:rPr>
                <w:b/>
                <w:bCs/>
              </w:rPr>
              <w:t xml:space="preserve">klient, kes usaldas käte tööd</w:t>
            </w:r>
            <w:r>
              <w:t xml:space="preserve"> </w:t>
            </w:r>
            <w:r>
              <w:t xml:space="preserve">— ja hiljem jäi kui inimene, kes nägi rohkem</w:t>
            </w:r>
          </w:p>
        </w:tc>
      </w:tr>
    </w:tbl>
    <w:p>
      <w:pPr>
        <w:pStyle w:val="BodyText"/>
      </w:pPr>
      <w:r>
        <w:t xml:space="preserve">See on oluline erinevus:</w:t>
      </w:r>
    </w:p>
    <w:p>
      <w:pPr>
        <w:pStyle w:val="Compact"/>
        <w:numPr>
          <w:ilvl w:val="0"/>
          <w:numId w:val="1353"/>
        </w:numPr>
      </w:pPr>
      <w:r>
        <w:rPr>
          <w:b/>
          <w:bCs/>
        </w:rPr>
        <w:t xml:space="preserve">Poliitik</w:t>
      </w:r>
      <w:r>
        <w:t xml:space="preserve"> </w:t>
      </w:r>
      <w:r>
        <w:t xml:space="preserve">toetab sageli positsioonist.</w:t>
      </w:r>
    </w:p>
    <w:p>
      <w:pPr>
        <w:pStyle w:val="Compact"/>
        <w:numPr>
          <w:ilvl w:val="0"/>
          <w:numId w:val="1353"/>
        </w:numPr>
      </w:pPr>
      <w:r>
        <w:rPr>
          <w:b/>
          <w:bCs/>
        </w:rPr>
        <w:t xml:space="preserve">Meedia</w:t>
      </w:r>
      <w:r>
        <w:t xml:space="preserve"> </w:t>
      </w:r>
      <w:r>
        <w:t xml:space="preserve">toetab sageli loo pärast.</w:t>
      </w:r>
    </w:p>
    <w:p>
      <w:pPr>
        <w:pStyle w:val="Compact"/>
        <w:numPr>
          <w:ilvl w:val="0"/>
          <w:numId w:val="1353"/>
        </w:numPr>
      </w:pPr>
      <w:r>
        <w:rPr>
          <w:b/>
          <w:bCs/>
        </w:rPr>
        <w:t xml:space="preserve">Leelo</w:t>
      </w:r>
      <w:r>
        <w:t xml:space="preserve"> </w:t>
      </w:r>
      <w:r>
        <w:t xml:space="preserve">tuli esmalt</w:t>
      </w:r>
      <w:r>
        <w:t xml:space="preserve"> </w:t>
      </w:r>
      <w:r>
        <w:rPr>
          <w:b/>
          <w:bCs/>
        </w:rPr>
        <w:t xml:space="preserve">kliendina</w:t>
      </w:r>
      <w:r>
        <w:t xml:space="preserve"> </w:t>
      </w:r>
      <w:r>
        <w:t xml:space="preserve">— ta nägi Renee tööd enne, kui ta nägi Renee missiooni.</w:t>
      </w:r>
    </w:p>
    <w:p>
      <w:pPr>
        <w:pStyle w:val="FirstParagraph"/>
      </w:pPr>
      <w:r>
        <w:t xml:space="preserve">Kui selline inimene hiljem kirjutab Facebookis</w:t>
      </w:r>
      <w:r>
        <w:t xml:space="preserve"> </w:t>
      </w:r>
      <w:r>
        <w:rPr>
          <w:i/>
          <w:iCs/>
        </w:rPr>
        <w:t xml:space="preserve">„Ma arvasin kohe, et Sa saad kõigega hakkama”</w:t>
      </w:r>
      <w:r>
        <w:t xml:space="preserve"> </w:t>
      </w:r>
      <w:r>
        <w:t xml:space="preserve">— siis see ei ole juhuslik kiitus. See on inimene, kes on</w:t>
      </w:r>
      <w:r>
        <w:t xml:space="preserve"> </w:t>
      </w:r>
      <w:r>
        <w:rPr>
          <w:b/>
          <w:bCs/>
        </w:rPr>
        <w:t xml:space="preserve">juba kord näinud</w:t>
      </w:r>
      <w:r>
        <w:t xml:space="preserve">, et Renee teeb asju lõpuni.</w:t>
      </w:r>
    </w:p>
    <w:p>
      <w:pPr>
        <w:pStyle w:val="BlockText"/>
      </w:pPr>
      <w:r>
        <w:rPr>
          <w:i/>
          <w:iCs/>
        </w:rPr>
        <w:t xml:space="preserve">Riigikaitse algab kodus. Leelo tuli esmalt kodu kaudu — puutöö kaudu — ja alles siis avalik toetus.</w:t>
      </w:r>
    </w:p>
    <w:p>
      <w:r>
        <w:pict>
          <v:rect style="width:0;height:1.5pt" o:hralign="center" o:hrstd="t" o:hr="t"/>
        </w:pict>
      </w:r>
    </w:p>
    <w:bookmarkEnd w:id="1222"/>
    <w:bookmarkStart w:id="1229" w:name="X669bcd99bc8807640646752fa65be6177771871"/>
    <w:p>
      <w:pPr>
        <w:pStyle w:val="Heading2"/>
      </w:pPr>
      <w:r>
        <w:rPr>
          <w:rStyle w:val="SectionNumber"/>
        </w:rPr>
        <w:t xml:space="preserve">45.3</w:t>
      </w:r>
      <w:r>
        <w:tab/>
      </w:r>
      <w:r>
        <w:t xml:space="preserve">1. Kes on Leelo Vahersalu? (avalik OSINT + isiklik kontekst)</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Väli</w:t>
            </w:r>
          </w:p>
        </w:tc>
        <w:tc>
          <w:tcPr/>
          <w:p>
            <w:pPr>
              <w:pStyle w:val="Compact"/>
            </w:pPr>
            <w:r>
              <w:t xml:space="preserve">Andmed</w:t>
            </w:r>
          </w:p>
        </w:tc>
        <w:tc>
          <w:tcPr/>
          <w:p>
            <w:pPr>
              <w:pStyle w:val="Compact"/>
            </w:pPr>
            <w:r>
              <w:t xml:space="preserve">Allikas</w:t>
            </w:r>
          </w:p>
        </w:tc>
      </w:tr>
      <w:tr>
        <w:tc>
          <w:tcPr/>
          <w:p>
            <w:pPr>
              <w:pStyle w:val="Compact"/>
            </w:pPr>
            <w:r>
              <w:rPr>
                <w:b/>
                <w:bCs/>
              </w:rPr>
              <w:t xml:space="preserve">Nimi</w:t>
            </w:r>
          </w:p>
        </w:tc>
        <w:tc>
          <w:tcPr/>
          <w:p>
            <w:pPr>
              <w:pStyle w:val="Compact"/>
            </w:pPr>
            <w:r>
              <w:t xml:space="preserve">Leelo Vahersalu</w:t>
            </w:r>
          </w:p>
        </w:tc>
        <w:tc>
          <w:tcPr/>
          <w:p>
            <w:pPr>
              <w:pStyle w:val="Compact"/>
            </w:pPr>
            <w:r>
              <w:t xml:space="preserve">Avalikud registrid, Sportos</w:t>
            </w:r>
          </w:p>
        </w:tc>
      </w:tr>
      <w:tr>
        <w:tc>
          <w:tcPr/>
          <w:p>
            <w:pPr>
              <w:pStyle w:val="Compact"/>
            </w:pPr>
            <w:r>
              <w:rPr>
                <w:b/>
                <w:bCs/>
              </w:rPr>
              <w:t xml:space="preserve">Piirkond</w:t>
            </w:r>
          </w:p>
        </w:tc>
        <w:tc>
          <w:tcPr/>
          <w:p>
            <w:pPr>
              <w:pStyle w:val="Compact"/>
            </w:pPr>
            <w:r>
              <w:rPr>
                <w:b/>
                <w:bCs/>
              </w:rPr>
              <w:t xml:space="preserve">Põhja-Tallinn</w:t>
            </w:r>
            <w:r>
              <w:t xml:space="preserve">, Tallinn</w:t>
            </w:r>
          </w:p>
        </w:tc>
        <w:tc>
          <w:tcPr/>
          <w:p>
            <w:pPr>
              <w:pStyle w:val="Compact"/>
            </w:pPr>
            <w:r>
              <w:t xml:space="preserve">Eesti kaunis kodu 2024</w:t>
            </w:r>
          </w:p>
        </w:tc>
      </w:tr>
      <w:tr>
        <w:tc>
          <w:tcPr/>
          <w:p>
            <w:pPr>
              <w:pStyle w:val="Compact"/>
            </w:pPr>
            <w:r>
              <w:rPr>
                <w:b/>
                <w:bCs/>
              </w:rPr>
              <w:t xml:space="preserve">Tunnustus</w:t>
            </w:r>
          </w:p>
        </w:tc>
        <w:tc>
          <w:tcPr/>
          <w:p>
            <w:pPr>
              <w:pStyle w:val="Compact"/>
            </w:pPr>
            <w:r>
              <w:rPr>
                <w:b/>
                <w:bCs/>
              </w:rPr>
              <w:t xml:space="preserve">Eesti kaunis kodu 2024</w:t>
            </w:r>
            <w:r>
              <w:t xml:space="preserve"> </w:t>
            </w:r>
            <w:r>
              <w:t xml:space="preserve">laureaat — üks kolmest Tallinna võitjast; tunnustus</w:t>
            </w:r>
            <w:r>
              <w:t xml:space="preserve"> </w:t>
            </w:r>
            <w:r>
              <w:rPr>
                <w:b/>
                <w:bCs/>
              </w:rPr>
              <w:t xml:space="preserve">president Alar Kariselt</w:t>
            </w:r>
            <w:r>
              <w:t xml:space="preserve"> </w:t>
            </w:r>
            <w:r>
              <w:t xml:space="preserve">25.08.2024 Tartus</w:t>
            </w:r>
          </w:p>
        </w:tc>
        <w:tc>
          <w:tcPr/>
          <w:p>
            <w:pPr>
              <w:pStyle w:val="Compact"/>
            </w:pPr>
            <w:hyperlink r:id="rId1223">
              <w:r>
                <w:rPr>
                  <w:rStyle w:val="Hyperlink"/>
                </w:rPr>
                <w:t xml:space="preserve">iluskodu.ee</w:t>
              </w:r>
            </w:hyperlink>
            <w:r>
              <w:t xml:space="preserve">,</w:t>
            </w:r>
            <w:r>
              <w:t xml:space="preserve"> </w:t>
            </w:r>
            <w:hyperlink r:id="rId1224">
              <w:r>
                <w:rPr>
                  <w:rStyle w:val="Hyperlink"/>
                </w:rPr>
                <w:t xml:space="preserve">Postimees 25.08.2024</w:t>
              </w:r>
            </w:hyperlink>
          </w:p>
        </w:tc>
      </w:tr>
      <w:tr>
        <w:tc>
          <w:tcPr/>
          <w:p>
            <w:pPr>
              <w:pStyle w:val="Compact"/>
            </w:pPr>
            <w:r>
              <w:rPr>
                <w:b/>
                <w:bCs/>
              </w:rPr>
              <w:t xml:space="preserve">Aed ja kodu</w:t>
            </w:r>
          </w:p>
        </w:tc>
        <w:tc>
          <w:tcPr/>
          <w:p>
            <w:pPr>
              <w:pStyle w:val="Compact"/>
            </w:pPr>
            <w:r>
              <w:t xml:space="preserve">Konkurss hõlmab ka</w:t>
            </w:r>
            <w:r>
              <w:t xml:space="preserve"> </w:t>
            </w:r>
            <w:r>
              <w:rPr>
                <w:b/>
                <w:bCs/>
              </w:rPr>
              <w:t xml:space="preserve">koduaeda ja ümbrust</w:t>
            </w:r>
            <w:r>
              <w:t xml:space="preserve"> </w:t>
            </w:r>
            <w:r>
              <w:t xml:space="preserve">— Leelo kodu Põhja-Tallinnas valiti riiklikult üheks kauneimaks. See on suur asi: president ise andis tunnustuse üle</w:t>
            </w:r>
          </w:p>
        </w:tc>
        <w:tc>
          <w:tcPr/>
          <w:p>
            <w:pPr>
              <w:pStyle w:val="Compact"/>
            </w:pPr>
            <w:hyperlink r:id="rId1223">
              <w:r>
                <w:rPr>
                  <w:rStyle w:val="Hyperlink"/>
                </w:rPr>
                <w:t xml:space="preserve">EKKÜ 2024</w:t>
              </w:r>
            </w:hyperlink>
          </w:p>
        </w:tc>
      </w:tr>
      <w:tr>
        <w:tc>
          <w:tcPr/>
          <w:p>
            <w:pPr>
              <w:pStyle w:val="Compact"/>
            </w:pPr>
            <w:r>
              <w:rPr>
                <w:b/>
                <w:bCs/>
              </w:rPr>
              <w:t xml:space="preserve">Töökoht</w:t>
            </w:r>
          </w:p>
        </w:tc>
        <w:tc>
          <w:tcPr/>
          <w:p>
            <w:pPr>
              <w:pStyle w:val="Compact"/>
            </w:pPr>
            <w:r>
              <w:rPr>
                <w:b/>
                <w:bCs/>
              </w:rPr>
              <w:t xml:space="preserve">Põhja-Eesti Regionaalhaigla psühhiaatriakliinik</w:t>
            </w:r>
            <w:r>
              <w:t xml:space="preserve">, Paldiski mnt 52 (Seewaldi korpus),</w:t>
            </w:r>
            <w:r>
              <w:t xml:space="preserve"> </w:t>
            </w:r>
            <w:r>
              <w:rPr>
                <w:b/>
                <w:bCs/>
              </w:rPr>
              <w:t xml:space="preserve">V osakond</w:t>
            </w:r>
            <w:r>
              <w:t xml:space="preserve"> </w:t>
            </w:r>
            <w:r>
              <w:rPr>
                <w:i/>
                <w:iCs/>
              </w:rPr>
              <w:t xml:space="preserve">(Renee info)</w:t>
            </w:r>
          </w:p>
        </w:tc>
        <w:tc>
          <w:tcPr/>
          <w:p>
            <w:pPr>
              <w:pStyle w:val="Compact"/>
            </w:pPr>
            <w:hyperlink r:id="rId1225">
              <w:r>
                <w:rPr>
                  <w:rStyle w:val="Hyperlink"/>
                </w:rPr>
                <w:t xml:space="preserve">PERH</w:t>
              </w:r>
            </w:hyperlink>
          </w:p>
        </w:tc>
      </w:tr>
      <w:tr>
        <w:tc>
          <w:tcPr/>
          <w:p>
            <w:pPr>
              <w:pStyle w:val="Compact"/>
            </w:pPr>
            <w:r>
              <w:rPr>
                <w:b/>
                <w:bCs/>
              </w:rPr>
              <w:t xml:space="preserve">Liikumine</w:t>
            </w:r>
          </w:p>
        </w:tc>
        <w:tc>
          <w:tcPr/>
          <w:p>
            <w:pPr>
              <w:pStyle w:val="Compact"/>
            </w:pPr>
            <w:r>
              <w:t xml:space="preserve">Aktiivne jooksja alates 2023 — LHV Maijooks, Põhja-Tallinna kevadjooks, Swedbanki Tallinna Maraton (10 km)</w:t>
            </w:r>
          </w:p>
        </w:tc>
        <w:tc>
          <w:tcPr/>
          <w:p>
            <w:pPr>
              <w:pStyle w:val="Compact"/>
            </w:pPr>
            <w:hyperlink r:id="rId1226">
              <w:r>
                <w:rPr>
                  <w:rStyle w:val="Hyperlink"/>
                </w:rPr>
                <w:t xml:space="preserve">Sportos</w:t>
              </w:r>
            </w:hyperlink>
          </w:p>
        </w:tc>
      </w:tr>
      <w:tr>
        <w:tc>
          <w:tcPr/>
          <w:p>
            <w:pPr>
              <w:pStyle w:val="Compact"/>
            </w:pPr>
            <w:r>
              <w:rPr>
                <w:b/>
                <w:bCs/>
              </w:rPr>
              <w:t xml:space="preserve">Avalik roll</w:t>
            </w:r>
          </w:p>
        </w:tc>
        <w:tc>
          <w:tcPr/>
          <w:p>
            <w:pPr>
              <w:pStyle w:val="Compact"/>
            </w:pPr>
            <w:r>
              <w:t xml:space="preserve">Kodanik, kes hoolib</w:t>
            </w:r>
            <w:r>
              <w:t xml:space="preserve"> </w:t>
            </w:r>
            <w:r>
              <w:rPr>
                <w:b/>
                <w:bCs/>
              </w:rPr>
              <w:t xml:space="preserve">kodust, naabruskonnast, kehast ja noortest</w:t>
            </w:r>
            <w:r>
              <w:t xml:space="preserve"> </w:t>
            </w:r>
            <w:r>
              <w:t xml:space="preserve">— mitte poliitik ega ametnik</w:t>
            </w:r>
          </w:p>
        </w:tc>
        <w:tc>
          <w:tcPr/>
          <w:p>
            <w:pPr>
              <w:pStyle w:val="Compact"/>
            </w:pPr>
            <w:r>
              <w:t xml:space="preserve">OSINT + isiklik vestlus</w:t>
            </w:r>
          </w:p>
        </w:tc>
      </w:tr>
    </w:tbl>
    <w:bookmarkStart w:id="1227" w:name="mida-see-tähendab-lihtsas-keeles"/>
    <w:p>
      <w:pPr>
        <w:pStyle w:val="Heading3"/>
      </w:pPr>
      <w:r>
        <w:rPr>
          <w:rStyle w:val="SectionNumber"/>
        </w:rPr>
        <w:t xml:space="preserve">45.3.1</w:t>
      </w:r>
      <w:r>
        <w:tab/>
      </w:r>
      <w:r>
        <w:t xml:space="preserve">Mida see tähendab lihtsas keeles</w:t>
      </w:r>
    </w:p>
    <w:p>
      <w:pPr>
        <w:pStyle w:val="FirstParagraph"/>
      </w:pPr>
      <w:r>
        <w:t xml:space="preserve">Leelo Vahersalu ei ole teleekraanilt tuntud nimi. Ta on inimene, kes:</w:t>
      </w:r>
      <w:r>
        <w:t xml:space="preserve"> </w:t>
      </w:r>
      <w:r>
        <w:t xml:space="preserve">-</w:t>
      </w:r>
      <w:r>
        <w:t xml:space="preserve"> </w:t>
      </w:r>
      <w:r>
        <w:rPr>
          <w:b/>
          <w:bCs/>
        </w:rPr>
        <w:t xml:space="preserve">teeb oma kätega</w:t>
      </w:r>
      <w:r>
        <w:t xml:space="preserve"> </w:t>
      </w:r>
      <w:r>
        <w:t xml:space="preserve">kodu ja aia ilusamaks — nii hästi, et</w:t>
      </w:r>
      <w:r>
        <w:t xml:space="preserve"> </w:t>
      </w:r>
      <w:r>
        <w:rPr>
          <w:b/>
          <w:bCs/>
        </w:rPr>
        <w:t xml:space="preserve">president Alar Karis</w:t>
      </w:r>
      <w:r>
        <w:t xml:space="preserve"> </w:t>
      </w:r>
      <w:r>
        <w:t xml:space="preserve">tunnustas seda riiklikult 2024. aastal. See ei ole väike medal. See on märk, et üks inimene on aastaid</w:t>
      </w:r>
      <w:r>
        <w:t xml:space="preserve"> </w:t>
      </w:r>
      <w:r>
        <w:rPr>
          <w:b/>
          <w:bCs/>
        </w:rPr>
        <w:t xml:space="preserve">hoolinud</w:t>
      </w:r>
      <w:r>
        <w:t xml:space="preserve"> </w:t>
      </w:r>
      <w:r>
        <w:t xml:space="preserve">— mitte näidanud;</w:t>
      </w:r>
      <w:r>
        <w:t xml:space="preserve"> </w:t>
      </w:r>
      <w:r>
        <w:t xml:space="preserve">-</w:t>
      </w:r>
      <w:r>
        <w:t xml:space="preserve"> </w:t>
      </w:r>
      <w:r>
        <w:rPr>
          <w:b/>
          <w:bCs/>
        </w:rPr>
        <w:t xml:space="preserve">töötab psühhiaatriakliinikus</w:t>
      </w:r>
      <w:r>
        <w:t xml:space="preserve"> </w:t>
      </w:r>
      <w:r>
        <w:t xml:space="preserve">Paldiski mnt 52 — kohas, kus Eestis kohtuvad kõige raskemad vaimse tervise kriisid;</w:t>
      </w:r>
      <w:r>
        <w:t xml:space="preserve"> </w:t>
      </w:r>
      <w:r>
        <w:t xml:space="preserve">-</w:t>
      </w:r>
      <w:r>
        <w:t xml:space="preserve"> </w:t>
      </w:r>
      <w:r>
        <w:rPr>
          <w:b/>
          <w:bCs/>
        </w:rPr>
        <w:t xml:space="preserve">jagas Renee’ga infot</w:t>
      </w:r>
      <w:r>
        <w:t xml:space="preserve">, mis seal toimub — ausalt, inimeselt inimesele;</w:t>
      </w:r>
      <w:r>
        <w:t xml:space="preserve"> </w:t>
      </w:r>
      <w:r>
        <w:t xml:space="preserve">-</w:t>
      </w:r>
      <w:r>
        <w:t xml:space="preserve"> </w:t>
      </w:r>
      <w:r>
        <w:rPr>
          <w:b/>
          <w:bCs/>
        </w:rPr>
        <w:t xml:space="preserve">liigub regulaarselt</w:t>
      </w:r>
      <w:r>
        <w:t xml:space="preserve"> </w:t>
      </w:r>
      <w:r>
        <w:t xml:space="preserve">— jooksmine on distsipliin, mitte trend;</w:t>
      </w:r>
      <w:r>
        <w:t xml:space="preserve"> </w:t>
      </w:r>
      <w:r>
        <w:t xml:space="preserve">- elab</w:t>
      </w:r>
      <w:r>
        <w:t xml:space="preserve"> </w:t>
      </w:r>
      <w:r>
        <w:rPr>
          <w:b/>
          <w:bCs/>
        </w:rPr>
        <w:t xml:space="preserve">Põhja-Tallinnas</w:t>
      </w:r>
      <w:r>
        <w:t xml:space="preserve"> </w:t>
      </w:r>
      <w:r>
        <w:t xml:space="preserve">— piirkonnas, kus kogukond, kodu ja naabrus on päriselt olulised, mitte slogani tasemel.</w:t>
      </w:r>
    </w:p>
    <w:bookmarkEnd w:id="1227"/>
    <w:bookmarkStart w:id="1228" w:name="X05a74df91d91521087343232ee90a654cdb4bf5"/>
    <w:p>
      <w:pPr>
        <w:pStyle w:val="Heading3"/>
      </w:pPr>
      <w:r>
        <w:rPr>
          <w:rStyle w:val="SectionNumber"/>
        </w:rPr>
        <w:t xml:space="preserve">45.3.2</w:t>
      </w:r>
      <w:r>
        <w:tab/>
      </w:r>
      <w:r>
        <w:t xml:space="preserve">Presidendi tunnustus — miks see on suur asi</w:t>
      </w:r>
    </w:p>
    <w:p>
      <w:pPr>
        <w:pStyle w:val="FirstParagraph"/>
      </w:pPr>
      <w:r>
        <w:t xml:space="preserve">Eesti kaunis kodu konkursi</w:t>
      </w:r>
      <w:r>
        <w:t xml:space="preserve"> </w:t>
      </w:r>
      <w:r>
        <w:rPr>
          <w:b/>
          <w:bCs/>
        </w:rPr>
        <w:t xml:space="preserve">patroon on Vabariigi President</w:t>
      </w:r>
      <w:r>
        <w:t xml:space="preserve">. Laureaat saab:</w:t>
      </w:r>
      <w:r>
        <w:t xml:space="preserve"> </w:t>
      </w:r>
      <w:r>
        <w:t xml:space="preserve">- presidendilt</w:t>
      </w:r>
      <w:r>
        <w:t xml:space="preserve"> </w:t>
      </w:r>
      <w:r>
        <w:rPr>
          <w:b/>
          <w:bCs/>
        </w:rPr>
        <w:t xml:space="preserve">tänukirja</w:t>
      </w:r>
      <w:r>
        <w:t xml:space="preserve">;</w:t>
      </w:r>
      <w:r>
        <w:t xml:space="preserve"> </w:t>
      </w:r>
      <w:r>
        <w:t xml:space="preserve">-</w:t>
      </w:r>
      <w:r>
        <w:t xml:space="preserve"> </w:t>
      </w:r>
      <w:r>
        <w:rPr>
          <w:b/>
          <w:bCs/>
        </w:rPr>
        <w:t xml:space="preserve">seinaplaadi</w:t>
      </w:r>
      <w:r>
        <w:t xml:space="preserve">;</w:t>
      </w:r>
      <w:r>
        <w:t xml:space="preserve"> </w:t>
      </w:r>
      <w:r>
        <w:t xml:space="preserve">- riikliku tunnustuse, mis jõuab ka albumisse „Eesti kaunis kodu 2024”.</w:t>
      </w:r>
    </w:p>
    <w:p>
      <w:pPr>
        <w:pStyle w:val="BodyText"/>
      </w:pPr>
      <w:r>
        <w:t xml:space="preserve">President Karis ütles 2024. aasta tseremoonial: kodu peab olema koht, kus</w:t>
      </w:r>
      <w:r>
        <w:t xml:space="preserve"> </w:t>
      </w:r>
      <w:r>
        <w:rPr>
          <w:b/>
          <w:bCs/>
        </w:rPr>
        <w:t xml:space="preserve">igaüks ennast mugavalt tunneb</w:t>
      </w:r>
      <w:r>
        <w:t xml:space="preserve"> </w:t>
      </w:r>
      <w:r>
        <w:t xml:space="preserve">— ja see on nii omavalitsuse, riigi kui ka iga kodaniku ülesanne.</w:t>
      </w:r>
    </w:p>
    <w:p>
      <w:pPr>
        <w:pStyle w:val="BodyText"/>
      </w:pPr>
      <w:r>
        <w:t xml:space="preserve">Leelo ei võitnud seda poliitika või kontaktidega. Ta võitis</w:t>
      </w:r>
      <w:r>
        <w:t xml:space="preserve"> </w:t>
      </w:r>
      <w:r>
        <w:rPr>
          <w:b/>
          <w:bCs/>
        </w:rPr>
        <w:t xml:space="preserve">käte ja hoolivusega</w:t>
      </w:r>
      <w:r>
        <w:t xml:space="preserve">. See on täpselt see eeskuju, mida Operatsioon „Peegel” otsib.</w:t>
      </w:r>
    </w:p>
    <w:p>
      <w:r>
        <w:pict>
          <v:rect style="width:0;height:1.5pt" o:hralign="center" o:hrstd="t" o:hr="t"/>
        </w:pict>
      </w:r>
    </w:p>
    <w:bookmarkEnd w:id="1228"/>
    <w:bookmarkEnd w:id="1229"/>
    <w:bookmarkStart w:id="1230" w:name="X302e413f986317f892b929a79af8bd15c53b60c"/>
    <w:p>
      <w:pPr>
        <w:pStyle w:val="Heading2"/>
      </w:pPr>
      <w:r>
        <w:rPr>
          <w:rStyle w:val="SectionNumber"/>
        </w:rPr>
        <w:t xml:space="preserve">45.4</w:t>
      </w:r>
      <w:r>
        <w:tab/>
      </w:r>
      <w:r>
        <w:t xml:space="preserve">2. Miks see profiil kattub Operatsiooniga „Peegel”</w:t>
      </w:r>
    </w:p>
    <w:p>
      <w:pPr>
        <w:pStyle w:val="FirstParagraph"/>
      </w:pPr>
      <w:r>
        <w:t xml:space="preserve">Operatsioon „Peegel” ei ole eesmärk võita Twitterit või Toompead. See on kodanikualgatus:</w:t>
      </w:r>
    </w:p>
    <w:p>
      <w:pPr>
        <w:pStyle w:val="BlockText"/>
      </w:pPr>
      <w:r>
        <w:rPr>
          <w:i/>
          <w:iCs/>
        </w:rPr>
        <w:t xml:space="preserve">„Järgmine sõda on su köögis.”</w:t>
      </w:r>
      <w:r>
        <w:t xml:space="preserve"> </w:t>
      </w:r>
      <w:r>
        <w:rPr>
          <w:i/>
          <w:iCs/>
        </w:rPr>
        <w:t xml:space="preserve">„Riigikaitse algab kodus.”</w:t>
      </w:r>
      <w:r>
        <w:t xml:space="preserve"> </w:t>
      </w:r>
      <w:r>
        <w:rPr>
          <w:i/>
          <w:iCs/>
        </w:rPr>
        <w:t xml:space="preserve">„Iga lapse elus on tugev, kohalolev eeskuju.”</w:t>
      </w:r>
    </w:p>
    <w:tbl>
      <w:tblPr>
        <w:tblStyle w:val="Table"/>
        <w:tblW w:type="pct" w:w="5000"/>
        <w:tblLayout w:type="fixed"/>
        <w:tblLook w:firstRow="1" w:lastRow="0" w:firstColumn="0" w:lastColumn="0" w:noHBand="0" w:noVBand="0" w:val="0020"/>
      </w:tblPr>
      <w:tblGrid>
        <w:gridCol w:w="4067"/>
        <w:gridCol w:w="3852"/>
      </w:tblGrid>
      <w:tr>
        <w:trPr>
          <w:tblHeader w:val="on"/>
        </w:trPr>
        <w:tc>
          <w:tcPr/>
          <w:p>
            <w:pPr>
              <w:pStyle w:val="Compact"/>
            </w:pPr>
            <w:r>
              <w:t xml:space="preserve">Operatsiooni tuum</w:t>
            </w:r>
          </w:p>
        </w:tc>
        <w:tc>
          <w:tcPr/>
          <w:p>
            <w:pPr>
              <w:pStyle w:val="Compact"/>
            </w:pPr>
            <w:r>
              <w:t xml:space="preserve">Leelo avalik elu</w:t>
            </w:r>
          </w:p>
        </w:tc>
      </w:tr>
      <w:tr>
        <w:tc>
          <w:tcPr/>
          <w:p>
            <w:pPr>
              <w:pStyle w:val="Compact"/>
            </w:pPr>
            <w:r>
              <w:rPr>
                <w:b/>
                <w:bCs/>
              </w:rPr>
              <w:t xml:space="preserve">Kodu ja pere</w:t>
            </w:r>
          </w:p>
        </w:tc>
        <w:tc>
          <w:tcPr/>
          <w:p>
            <w:pPr>
              <w:pStyle w:val="Compact"/>
            </w:pPr>
            <w:r>
              <w:t xml:space="preserve">Eesti kaunis kodu — riiklik tunnustus</w:t>
            </w:r>
            <w:r>
              <w:t xml:space="preserve"> </w:t>
            </w:r>
            <w:r>
              <w:rPr>
                <w:b/>
                <w:bCs/>
              </w:rPr>
              <w:t xml:space="preserve">koduse hoolitsuse</w:t>
            </w:r>
            <w:r>
              <w:t xml:space="preserve"> </w:t>
            </w:r>
            <w:r>
              <w:t xml:space="preserve">eest</w:t>
            </w:r>
          </w:p>
        </w:tc>
      </w:tr>
      <w:tr>
        <w:tc>
          <w:tcPr/>
          <w:p>
            <w:pPr>
              <w:pStyle w:val="Compact"/>
            </w:pPr>
            <w:r>
              <w:rPr>
                <w:b/>
                <w:bCs/>
              </w:rPr>
              <w:t xml:space="preserve">Keha hoolitsus</w:t>
            </w:r>
          </w:p>
        </w:tc>
        <w:tc>
          <w:tcPr/>
          <w:p>
            <w:pPr>
              <w:pStyle w:val="Compact"/>
            </w:pPr>
            <w:r>
              <w:t xml:space="preserve">Jooks, regulaarne liikumine — sama telg mis Lisa H (uni, liikumine, toit)</w:t>
            </w:r>
          </w:p>
        </w:tc>
      </w:tr>
      <w:tr>
        <w:tc>
          <w:tcPr/>
          <w:p>
            <w:pPr>
              <w:pStyle w:val="Compact"/>
            </w:pPr>
            <w:r>
              <w:rPr>
                <w:b/>
                <w:bCs/>
              </w:rPr>
              <w:t xml:space="preserve">Naabrus, mitte eliit</w:t>
            </w:r>
          </w:p>
        </w:tc>
        <w:tc>
          <w:tcPr/>
          <w:p>
            <w:pPr>
              <w:pStyle w:val="Compact"/>
            </w:pPr>
            <w:r>
              <w:t xml:space="preserve">Põhja-Tallinn — tavaline inimene, mitte kabinet</w:t>
            </w:r>
          </w:p>
        </w:tc>
      </w:tr>
      <w:tr>
        <w:tc>
          <w:tcPr/>
          <w:p>
            <w:pPr>
              <w:pStyle w:val="Compact"/>
            </w:pPr>
            <w:r>
              <w:rPr>
                <w:b/>
                <w:bCs/>
              </w:rPr>
              <w:t xml:space="preserve">Hoolivus, mitte ükskõiksus</w:t>
            </w:r>
          </w:p>
        </w:tc>
        <w:tc>
          <w:tcPr/>
          <w:p>
            <w:pPr>
              <w:pStyle w:val="Compact"/>
            </w:pPr>
            <w:r>
              <w:t xml:space="preserve">Presidendi sõnad laureaatidele:</w:t>
            </w:r>
            <w:r>
              <w:t xml:space="preserve"> </w:t>
            </w:r>
            <w:r>
              <w:rPr>
                <w:i/>
                <w:iCs/>
              </w:rPr>
              <w:t xml:space="preserve">„Lohakus ja ükskõiksus kodusse võtab kodutunde… käestlastu pudeneb laiali”</w:t>
            </w:r>
          </w:p>
        </w:tc>
      </w:tr>
      <w:tr>
        <w:tc>
          <w:tcPr/>
          <w:p>
            <w:pPr>
              <w:pStyle w:val="Compact"/>
            </w:pPr>
            <w:r>
              <w:rPr>
                <w:b/>
                <w:bCs/>
              </w:rPr>
              <w:t xml:space="preserve">Kodanik eeskujuna</w:t>
            </w:r>
          </w:p>
        </w:tc>
        <w:tc>
          <w:tcPr/>
          <w:p>
            <w:pPr>
              <w:pStyle w:val="Compact"/>
            </w:pPr>
            <w:r>
              <w:t xml:space="preserve">Ta ei oota käsku — ta</w:t>
            </w:r>
            <w:r>
              <w:t xml:space="preserve"> </w:t>
            </w:r>
            <w:r>
              <w:rPr>
                <w:b/>
                <w:bCs/>
              </w:rPr>
              <w:t xml:space="preserve">teeb ise</w:t>
            </w:r>
          </w:p>
        </w:tc>
      </w:tr>
    </w:tbl>
    <w:p>
      <w:pPr>
        <w:pStyle w:val="BodyText"/>
      </w:pPr>
      <w:r>
        <w:rPr>
          <w:b/>
          <w:bCs/>
        </w:rPr>
        <w:t xml:space="preserve">Järeldus:</w:t>
      </w:r>
      <w:r>
        <w:t xml:space="preserve"> </w:t>
      </w:r>
      <w:r>
        <w:t xml:space="preserve">Leelo esindab täpselt seda inimest,</w:t>
      </w:r>
      <w:r>
        <w:t xml:space="preserve"> </w:t>
      </w:r>
      <w:r>
        <w:rPr>
          <w:b/>
          <w:bCs/>
        </w:rPr>
        <w:t xml:space="preserve">kelle jaoks</w:t>
      </w:r>
      <w:r>
        <w:t xml:space="preserve"> </w:t>
      </w:r>
      <w:r>
        <w:t xml:space="preserve">Operatsioon „Peegel” on kirjutatud. Mitte ministrit, vaid naabrit —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ütleb ausalt</w:t>
      </w:r>
      <w:r>
        <w:t xml:space="preserve">, kui midagi on valesti.</w:t>
      </w:r>
    </w:p>
    <w:p>
      <w:r>
        <w:pict>
          <v:rect style="width:0;height:1.5pt" o:hralign="center" o:hrstd="t" o:hr="t"/>
        </w:pict>
      </w:r>
    </w:p>
    <w:bookmarkEnd w:id="1230"/>
    <w:bookmarkStart w:id="1239" w:name="X814de5af42389bfc3fe3fbe5736447552bf5508"/>
    <w:p>
      <w:pPr>
        <w:pStyle w:val="Heading2"/>
      </w:pPr>
      <w:r>
        <w:rPr>
          <w:rStyle w:val="SectionNumber"/>
        </w:rPr>
        <w:t xml:space="preserve">45.5</w:t>
      </w:r>
      <w:r>
        <w:tab/>
      </w:r>
      <w:r>
        <w:t xml:space="preserve">1b. Paldiski mnt 52 — mida see koht tähendab</w:t>
      </w:r>
    </w:p>
    <w:p>
      <w:pPr>
        <w:pStyle w:val="FirstParagraph"/>
      </w:pPr>
      <w:r>
        <w:t xml:space="preserve">Leelo töötab</w:t>
      </w:r>
      <w:r>
        <w:t xml:space="preserve"> </w:t>
      </w:r>
      <w:r>
        <w:rPr>
          <w:b/>
          <w:bCs/>
        </w:rPr>
        <w:t xml:space="preserve">Põhja-Eesti Regionaalhaigla psühhiaatriakliinikus</w:t>
      </w:r>
      <w:r>
        <w:t xml:space="preserve">, aadressil</w:t>
      </w:r>
      <w:r>
        <w:t xml:space="preserve"> </w:t>
      </w:r>
      <w:r>
        <w:rPr>
          <w:b/>
          <w:bCs/>
        </w:rPr>
        <w:t xml:space="preserve">Paldiski mnt 52</w:t>
      </w:r>
      <w:r>
        <w:t xml:space="preserve"> </w:t>
      </w:r>
      <w:r>
        <w:t xml:space="preserve">— tuntud ka kui</w:t>
      </w:r>
      <w:r>
        <w:t xml:space="preserve"> </w:t>
      </w:r>
      <w:r>
        <w:rPr>
          <w:b/>
          <w:bCs/>
        </w:rPr>
        <w:t xml:space="preserve">Seewaldi korpus</w:t>
      </w:r>
      <w:r>
        <w:t xml:space="preserve">. See on üks Eesti vanemaid ja tuntumaid vaimse tervise ravikohti.</w:t>
      </w:r>
    </w:p>
    <w:bookmarkStart w:id="1231" w:name="avalik-info-osakonnad-samas-hoones"/>
    <w:p>
      <w:pPr>
        <w:pStyle w:val="Heading3"/>
      </w:pPr>
      <w:r>
        <w:rPr>
          <w:rStyle w:val="SectionNumber"/>
        </w:rPr>
        <w:t xml:space="preserve">45.5.1</w:t>
      </w:r>
      <w:r>
        <w:tab/>
      </w:r>
      <w:r>
        <w:t xml:space="preserve">Avalik info — osakonnad samas hoones</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pPr>
            <w:r>
              <w:t xml:space="preserve">Osakond</w:t>
            </w:r>
          </w:p>
        </w:tc>
        <w:tc>
          <w:tcPr/>
          <w:p>
            <w:pPr>
              <w:pStyle w:val="Compact"/>
            </w:pPr>
            <w:r>
              <w:t xml:space="preserve">Mida seal tehakse (avalik kirjeldus)</w:t>
            </w:r>
          </w:p>
        </w:tc>
      </w:tr>
      <w:tr>
        <w:tc>
          <w:tcPr/>
          <w:p>
            <w:pPr>
              <w:pStyle w:val="Compact"/>
            </w:pPr>
            <w:r>
              <w:rPr>
                <w:b/>
                <w:bCs/>
              </w:rPr>
              <w:t xml:space="preserve">V osakond</w:t>
            </w:r>
          </w:p>
        </w:tc>
        <w:tc>
          <w:tcPr/>
          <w:p>
            <w:pPr>
              <w:pStyle w:val="Compact"/>
            </w:pPr>
            <w:r>
              <w:rPr>
                <w:b/>
                <w:bCs/>
              </w:rPr>
              <w:t xml:space="preserve">Akuutravi</w:t>
            </w:r>
            <w:r>
              <w:t xml:space="preserve"> </w:t>
            </w:r>
            <w:r>
              <w:t xml:space="preserve">— ägeda psühhoosi või kõrge suitsiidiriskiga patsiendid, kelle seisund on ohtlik endale või ümbritsevatele</w:t>
            </w:r>
          </w:p>
        </w:tc>
      </w:tr>
      <w:tr>
        <w:tc>
          <w:tcPr/>
          <w:p>
            <w:pPr>
              <w:pStyle w:val="Compact"/>
            </w:pPr>
            <w:r>
              <w:rPr>
                <w:b/>
                <w:bCs/>
              </w:rPr>
              <w:t xml:space="preserve">VII osakond</w:t>
            </w:r>
          </w:p>
        </w:tc>
        <w:tc>
          <w:tcPr/>
          <w:p>
            <w:pPr>
              <w:pStyle w:val="Compact"/>
            </w:pPr>
            <w:r>
              <w:rPr>
                <w:b/>
                <w:bCs/>
              </w:rPr>
              <w:t xml:space="preserve">Laste ja noorukite ravi</w:t>
            </w:r>
            <w:r>
              <w:t xml:space="preserve"> </w:t>
            </w:r>
            <w:r>
              <w:t xml:space="preserve">— 12–17-aastased; psüühikahäirete diagnostika ja ravi</w:t>
            </w:r>
          </w:p>
        </w:tc>
      </w:tr>
      <w:tr>
        <w:tc>
          <w:tcPr/>
          <w:p>
            <w:pPr>
              <w:pStyle w:val="Compact"/>
            </w:pPr>
            <w:r>
              <w:rPr>
                <w:b/>
                <w:bCs/>
              </w:rPr>
              <w:t xml:space="preserve">II–IV, VIII–IX</w:t>
            </w:r>
          </w:p>
        </w:tc>
        <w:tc>
          <w:tcPr/>
          <w:p>
            <w:pPr>
              <w:pStyle w:val="Compact"/>
            </w:pPr>
            <w:r>
              <w:t xml:space="preserve">Meeleoluhäired, subakuutravi, üldpsühhiaatria, esmased psühhoosid</w:t>
            </w:r>
          </w:p>
        </w:tc>
      </w:tr>
    </w:tbl>
    <w:p>
      <w:pPr>
        <w:pStyle w:val="BlockText"/>
      </w:pPr>
      <w:r>
        <w:rPr>
          <w:i/>
          <w:iCs/>
        </w:rPr>
        <w:t xml:space="preserve">Märkus: Leelo nimetas Renee’le</w:t>
      </w:r>
      <w:r>
        <w:rPr>
          <w:i/>
          <w:iCs/>
        </w:rPr>
        <w:t xml:space="preserve"> </w:t>
      </w:r>
      <w:r>
        <w:rPr>
          <w:b/>
          <w:bCs/>
          <w:i/>
          <w:iCs/>
        </w:rPr>
        <w:t xml:space="preserve">V osakonna</w:t>
      </w:r>
      <w:r>
        <w:rPr>
          <w:i/>
          <w:iCs/>
        </w:rPr>
        <w:t xml:space="preserve">. Kui vestluse kontekst oli noorte vaimne tervis, võib olla tegu ka VII osakonnaga (laste ja noorukite ravi) — mõlemad asuvad samal aadressil. Me ei spekuleeri üle — kasutame seda, mida Leelo jagas.</w:t>
      </w:r>
    </w:p>
    <w:bookmarkEnd w:id="1231"/>
    <w:bookmarkStart w:id="1232" w:name="Xf0c1e435c89ec09a029cf37b16bc8cd6f32897f"/>
    <w:p>
      <w:pPr>
        <w:pStyle w:val="Heading3"/>
      </w:pPr>
      <w:r>
        <w:rPr>
          <w:rStyle w:val="SectionNumber"/>
        </w:rPr>
        <w:t xml:space="preserve">45.5.2</w:t>
      </w:r>
      <w:r>
        <w:tab/>
      </w:r>
      <w:r>
        <w:t xml:space="preserve">Mida Leelo jagas — ja miks see on oluline avada</w:t>
      </w:r>
    </w:p>
    <w:p>
      <w:pPr>
        <w:pStyle w:val="FirstParagraph"/>
      </w:pPr>
      <w:r>
        <w:t xml:space="preserve">Renee vestluse käigus sai teada midagi, mida</w:t>
      </w:r>
      <w:r>
        <w:t xml:space="preserve"> </w:t>
      </w:r>
      <w:r>
        <w:rPr>
          <w:b/>
          <w:bCs/>
        </w:rPr>
        <w:t xml:space="preserve">meedia ei näita</w:t>
      </w:r>
      <w:r>
        <w:t xml:space="preserve"> </w:t>
      </w:r>
      <w:r>
        <w:t xml:space="preserve">ja</w:t>
      </w:r>
      <w:r>
        <w:t xml:space="preserve"> </w:t>
      </w:r>
      <w:r>
        <w:rPr>
          <w:b/>
          <w:bCs/>
        </w:rPr>
        <w:t xml:space="preserve">statistika ei tunneta</w:t>
      </w:r>
      <w:r>
        <w:t xml:space="preserve">:</w:t>
      </w:r>
    </w:p>
    <w:tbl>
      <w:tblPr>
        <w:tblStyle w:val="Table"/>
        <w:tblW w:type="pct" w:w="5000"/>
        <w:tblLayout w:type="fixed"/>
        <w:tblLook w:firstRow="1" w:lastRow="0" w:firstColumn="0" w:lastColumn="0" w:noHBand="0" w:noVBand="0" w:val="0020"/>
      </w:tblPr>
      <w:tblGrid>
        <w:gridCol w:w="3735"/>
        <w:gridCol w:w="4184"/>
      </w:tblGrid>
      <w:tr>
        <w:trPr>
          <w:tblHeader w:val="on"/>
        </w:trPr>
        <w:tc>
          <w:tcPr/>
          <w:p>
            <w:pPr>
              <w:pStyle w:val="Compact"/>
            </w:pPr>
            <w:r>
              <w:t xml:space="preserve">Leelo sõnum (kokkuvõte)</w:t>
            </w:r>
          </w:p>
        </w:tc>
        <w:tc>
          <w:tcPr/>
          <w:p>
            <w:pPr>
              <w:pStyle w:val="Compact"/>
            </w:pPr>
            <w:r>
              <w:t xml:space="preserve">Mida see tähendab avalikult</w:t>
            </w:r>
          </w:p>
        </w:tc>
      </w:tr>
      <w:tr>
        <w:tc>
          <w:tcPr/>
          <w:p>
            <w:pPr>
              <w:pStyle w:val="Compact"/>
            </w:pPr>
            <w:r>
              <w:rPr>
                <w:b/>
                <w:bCs/>
              </w:rPr>
              <w:t xml:space="preserve">„Nad on edukad”</w:t>
            </w:r>
          </w:p>
        </w:tc>
        <w:tc>
          <w:tcPr/>
          <w:p>
            <w:pPr>
              <w:pStyle w:val="Compact"/>
            </w:pPr>
            <w:r>
              <w:t xml:space="preserve">Osakond teeb oma tööd hästi. Inimesed seal</w:t>
            </w:r>
            <w:r>
              <w:t xml:space="preserve"> </w:t>
            </w:r>
            <w:r>
              <w:rPr>
                <w:b/>
                <w:bCs/>
              </w:rPr>
              <w:t xml:space="preserve">päästavad elusid</w:t>
            </w:r>
            <w:r>
              <w:t xml:space="preserve">. See ei ole lohakas asutus — see on koht, kus professionaalid töötavad rasketes tingimustes</w:t>
            </w:r>
          </w:p>
        </w:tc>
      </w:tr>
      <w:tr>
        <w:tc>
          <w:tcPr/>
          <w:p>
            <w:pPr>
              <w:pStyle w:val="Compact"/>
            </w:pPr>
            <w:r>
              <w:rPr>
                <w:b/>
                <w:bCs/>
              </w:rPr>
              <w:t xml:space="preserve">„Üldine noorte pilt on kole”</w:t>
            </w:r>
          </w:p>
        </w:tc>
        <w:tc>
          <w:tcPr/>
          <w:p>
            <w:pPr>
              <w:pStyle w:val="Compact"/>
            </w:pPr>
            <w:r>
              <w:t xml:space="preserve">Makro-tase on teistsugune kui üksiku osakonna tulemus. Noorte vaimne tervis Eestis on</w:t>
            </w:r>
            <w:r>
              <w:t xml:space="preserve"> </w:t>
            </w:r>
            <w:r>
              <w:rPr>
                <w:b/>
                <w:bCs/>
              </w:rPr>
              <w:t xml:space="preserve">kriisis</w:t>
            </w:r>
            <w:r>
              <w:t xml:space="preserve"> </w:t>
            </w:r>
            <w:r>
              <w:t xml:space="preserve">— ja see jõuab ka haiglani</w:t>
            </w:r>
          </w:p>
        </w:tc>
      </w:tr>
    </w:tbl>
    <w:p>
      <w:pPr>
        <w:pStyle w:val="BodyText"/>
      </w:pPr>
      <w:r>
        <w:t xml:space="preserve">See on kriitiline eristus:</w:t>
      </w:r>
    </w:p>
    <w:p>
      <w:pPr>
        <w:pStyle w:val="SourceCode"/>
      </w:pPr>
      <w:r>
        <w:rPr>
          <w:rStyle w:val="VerbatimChar"/>
        </w:rPr>
        <w:t xml:space="preserve">ÜKS OSAKOND võib olla edukas</w:t>
      </w:r>
      <w:r>
        <w:br/>
      </w:r>
      <w:r>
        <w:rPr>
          <w:rStyle w:val="VerbatimChar"/>
        </w:rPr>
        <w:t xml:space="preserve"> ≠</w:t>
      </w:r>
      <w:r>
        <w:br/>
      </w:r>
      <w:r>
        <w:rPr>
          <w:rStyle w:val="VerbatimChar"/>
        </w:rPr>
        <w:t xml:space="preserve">NOORTE ÜLDINE OLUKORD on hea</w:t>
      </w:r>
    </w:p>
    <w:p>
      <w:pPr>
        <w:pStyle w:val="FirstParagraph"/>
      </w:pPr>
      <w:r>
        <w:t xml:space="preserve">Inimene, kes töötab</w:t>
      </w:r>
      <w:r>
        <w:t xml:space="preserve"> </w:t>
      </w:r>
      <w:r>
        <w:rPr>
          <w:b/>
          <w:bCs/>
        </w:rPr>
        <w:t xml:space="preserve">esirinnas</w:t>
      </w:r>
      <w:r>
        <w:t xml:space="preserve">, näeb mõlemat korraga:</w:t>
      </w:r>
      <w:r>
        <w:t xml:space="preserve"> </w:t>
      </w:r>
      <w:r>
        <w:t xml:space="preserve">-</w:t>
      </w:r>
      <w:r>
        <w:t xml:space="preserve"> </w:t>
      </w:r>
      <w:r>
        <w:rPr>
          <w:b/>
          <w:bCs/>
        </w:rPr>
        <w:t xml:space="preserve">mikro</w:t>
      </w:r>
      <w:r>
        <w:t xml:space="preserve">: meie meeskond teeb head tööd;</w:t>
      </w:r>
      <w:r>
        <w:t xml:space="preserve"> </w:t>
      </w:r>
      <w:r>
        <w:t xml:space="preserve">-</w:t>
      </w:r>
      <w:r>
        <w:t xml:space="preserve"> </w:t>
      </w:r>
      <w:r>
        <w:rPr>
          <w:b/>
          <w:bCs/>
        </w:rPr>
        <w:t xml:space="preserve">makro</w:t>
      </w:r>
      <w:r>
        <w:t xml:space="preserve">: lapsed ja noored tulevad meile üha raskemas seisundis.</w:t>
      </w:r>
    </w:p>
    <w:p>
      <w:pPr>
        <w:pStyle w:val="BodyText"/>
      </w:pPr>
      <w:r>
        <w:t xml:space="preserve">See on täpselt see hääl, mida Operatsioon „Peegel” vajab — mitte kabinetist, vaid</w:t>
      </w:r>
      <w:r>
        <w:t xml:space="preserve"> </w:t>
      </w:r>
      <w:r>
        <w:rPr>
          <w:b/>
          <w:bCs/>
        </w:rPr>
        <w:t xml:space="preserve">põrandalt</w:t>
      </w:r>
      <w:r>
        <w:t xml:space="preserve">.</w:t>
      </w:r>
    </w:p>
    <w:bookmarkEnd w:id="1232"/>
    <w:bookmarkStart w:id="1236" w:name="Xbaea5a7c2c0371747b2f1b816db86ed527f4cd0"/>
    <w:p>
      <w:pPr>
        <w:pStyle w:val="Heading3"/>
      </w:pPr>
      <w:r>
        <w:rPr>
          <w:rStyle w:val="SectionNumber"/>
        </w:rPr>
        <w:t xml:space="preserve">45.5.3</w:t>
      </w:r>
      <w:r>
        <w:tab/>
      </w:r>
      <w:r>
        <w:t xml:space="preserve">Avalik kontekst — miks „noorte pilt on kole” ei ole ülepakutud</w:t>
      </w:r>
    </w:p>
    <w:p>
      <w:pPr>
        <w:pStyle w:val="FirstParagraph"/>
      </w:pPr>
      <w:r>
        <w:t xml:space="preserve">Alljärgnev on</w:t>
      </w:r>
      <w:r>
        <w:t xml:space="preserve"> </w:t>
      </w:r>
      <w:r>
        <w:rPr>
          <w:b/>
          <w:bCs/>
        </w:rPr>
        <w:t xml:space="preserve">avalik statistika</w:t>
      </w:r>
      <w:r>
        <w:t xml:space="preserve">, mitte ühegi patsiendi lugu:</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Näitaja</w:t>
            </w:r>
          </w:p>
        </w:tc>
        <w:tc>
          <w:tcPr/>
          <w:p>
            <w:pPr>
              <w:pStyle w:val="Compact"/>
            </w:pPr>
            <w:r>
              <w:t xml:space="preserve">Andmed</w:t>
            </w:r>
          </w:p>
        </w:tc>
        <w:tc>
          <w:tcPr/>
          <w:p>
            <w:pPr>
              <w:pStyle w:val="Compact"/>
            </w:pPr>
            <w:r>
              <w:t xml:space="preserve">Allikas</w:t>
            </w:r>
          </w:p>
        </w:tc>
      </w:tr>
      <w:tr>
        <w:tc>
          <w:tcPr/>
          <w:p>
            <w:pPr>
              <w:pStyle w:val="Compact"/>
            </w:pPr>
            <w:r>
              <w:t xml:space="preserve">Depressiooni ja ärevuse risk 15–24-aastastel</w:t>
            </w:r>
          </w:p>
        </w:tc>
        <w:tc>
          <w:tcPr/>
          <w:p>
            <w:pPr>
              <w:pStyle w:val="Compact"/>
            </w:pPr>
            <w:r>
              <w:t xml:space="preserve">Kuni</w:t>
            </w:r>
            <w:r>
              <w:t xml:space="preserve"> </w:t>
            </w:r>
            <w:r>
              <w:rPr>
                <w:b/>
                <w:bCs/>
              </w:rPr>
              <w:t xml:space="preserve">2× kõrgem</w:t>
            </w:r>
            <w:r>
              <w:t xml:space="preserve"> </w:t>
            </w:r>
            <w:r>
              <w:t xml:space="preserve">kui elanikkonnas keskmiselt</w:t>
            </w:r>
          </w:p>
        </w:tc>
        <w:tc>
          <w:tcPr/>
          <w:p>
            <w:pPr>
              <w:pStyle w:val="Compact"/>
            </w:pPr>
            <w:hyperlink r:id="rId1233">
              <w:r>
                <w:rPr>
                  <w:rStyle w:val="Hyperlink"/>
                </w:rPr>
                <w:t xml:space="preserve">Eesti laste vaimse tervise uuring (LVTU)</w:t>
              </w:r>
            </w:hyperlink>
          </w:p>
        </w:tc>
      </w:tr>
      <w:tr>
        <w:tc>
          <w:tcPr/>
          <w:p>
            <w:pPr>
              <w:pStyle w:val="Compact"/>
            </w:pPr>
            <w:r>
              <w:t xml:space="preserve">Sümptomid (depressioon, ärevus, enesevigastamine)</w:t>
            </w:r>
          </w:p>
        </w:tc>
        <w:tc>
          <w:tcPr/>
          <w:p>
            <w:pPr>
              <w:pStyle w:val="Compact"/>
            </w:pPr>
            <w:r>
              <w:rPr>
                <w:b/>
                <w:bCs/>
              </w:rPr>
              <w:t xml:space="preserve">Levinumad tüdrukutel</w:t>
            </w:r>
            <w:r>
              <w:t xml:space="preserve">; sagenemine vanuse kasvades</w:t>
            </w:r>
          </w:p>
        </w:tc>
        <w:tc>
          <w:tcPr/>
          <w:p>
            <w:pPr>
              <w:pStyle w:val="Compact"/>
            </w:pPr>
            <w:r>
              <w:t xml:space="preserve">LVTU 2024–2025</w:t>
            </w:r>
          </w:p>
        </w:tc>
      </w:tr>
      <w:tr>
        <w:tc>
          <w:tcPr/>
          <w:p>
            <w:pPr>
              <w:pStyle w:val="Compact"/>
            </w:pPr>
            <w:r>
              <w:t xml:space="preserve">Suitsiidid 10–19-aastaste seas (2024)</w:t>
            </w:r>
          </w:p>
        </w:tc>
        <w:tc>
          <w:tcPr/>
          <w:p>
            <w:pPr>
              <w:pStyle w:val="Compact"/>
            </w:pPr>
            <w:r>
              <w:rPr>
                <w:b/>
                <w:bCs/>
              </w:rPr>
              <w:t xml:space="preserve">10 juhtu</w:t>
            </w:r>
            <w:r>
              <w:t xml:space="preserve">; moodustasid</w:t>
            </w:r>
            <w:r>
              <w:t xml:space="preserve"> </w:t>
            </w:r>
            <w:r>
              <w:rPr>
                <w:b/>
                <w:bCs/>
              </w:rPr>
              <w:t xml:space="preserve">23,8%</w:t>
            </w:r>
            <w:r>
              <w:t xml:space="preserve"> </w:t>
            </w:r>
            <w:r>
              <w:t xml:space="preserve">kõigist surmadest selles vanuses</w:t>
            </w:r>
          </w:p>
        </w:tc>
        <w:tc>
          <w:tcPr/>
          <w:p>
            <w:pPr>
              <w:pStyle w:val="Compact"/>
            </w:pPr>
            <w:hyperlink r:id="rId1234">
              <w:r>
                <w:rPr>
                  <w:rStyle w:val="Hyperlink"/>
                </w:rPr>
                <w:t xml:space="preserve">Suitsiidoloogia instituut 2024</w:t>
              </w:r>
            </w:hyperlink>
          </w:p>
        </w:tc>
      </w:tr>
      <w:tr>
        <w:tc>
          <w:tcPr/>
          <w:p>
            <w:pPr>
              <w:pStyle w:val="Compact"/>
            </w:pPr>
            <w:r>
              <w:t xml:space="preserve">Antidepressantide kasutamine 5–24-aastastel</w:t>
            </w:r>
          </w:p>
        </w:tc>
        <w:tc>
          <w:tcPr/>
          <w:p>
            <w:pPr>
              <w:pStyle w:val="Compact"/>
            </w:pPr>
            <w:r>
              <w:rPr>
                <w:b/>
                <w:bCs/>
              </w:rPr>
              <w:t xml:space="preserve">Kasvav trend</w:t>
            </w:r>
            <w:r>
              <w:t xml:space="preserve">; ~7% vanuserühmas kasutab antidepressante</w:t>
            </w:r>
          </w:p>
        </w:tc>
        <w:tc>
          <w:tcPr/>
          <w:p>
            <w:pPr>
              <w:pStyle w:val="Compact"/>
            </w:pPr>
            <w:hyperlink r:id="rId1235">
              <w:r>
                <w:rPr>
                  <w:rStyle w:val="Hyperlink"/>
                </w:rPr>
                <w:t xml:space="preserve">Ravimiamet 2025</w:t>
              </w:r>
            </w:hyperlink>
          </w:p>
        </w:tc>
      </w:tr>
      <w:tr>
        <w:tc>
          <w:tcPr/>
          <w:p>
            <w:pPr>
              <w:pStyle w:val="Compact"/>
            </w:pPr>
            <w:r>
              <w:t xml:space="preserve">Globaalne trend</w:t>
            </w:r>
          </w:p>
        </w:tc>
        <w:tc>
          <w:tcPr/>
          <w:p>
            <w:pPr>
              <w:pStyle w:val="Compact"/>
            </w:pPr>
            <w:r>
              <w:t xml:space="preserve">Vaimse tervise probleemid on viimase 30 aasta jooksul tõusnud laste ja noorte hulgas</w:t>
            </w:r>
            <w:r>
              <w:t xml:space="preserve"> </w:t>
            </w:r>
            <w:r>
              <w:rPr>
                <w:b/>
                <w:bCs/>
              </w:rPr>
              <w:t xml:space="preserve">tervisekao põhjustajatena esikohale</w:t>
            </w:r>
          </w:p>
        </w:tc>
        <w:tc>
          <w:tcPr/>
          <w:p>
            <w:pPr>
              <w:pStyle w:val="Compact"/>
            </w:pPr>
            <w:r>
              <w:t xml:space="preserve">IHME andmed, LVTU</w:t>
            </w:r>
          </w:p>
        </w:tc>
      </w:tr>
    </w:tbl>
    <w:bookmarkEnd w:id="1236"/>
    <w:bookmarkStart w:id="1237" w:name="mida-me-ei-jaga-privaatsus"/>
    <w:p>
      <w:pPr>
        <w:pStyle w:val="Heading3"/>
      </w:pPr>
      <w:r>
        <w:rPr>
          <w:rStyle w:val="SectionNumber"/>
        </w:rPr>
        <w:t xml:space="preserve">45.5.4</w:t>
      </w:r>
      <w:r>
        <w:tab/>
      </w:r>
      <w:r>
        <w:t xml:space="preserve">Mida me EI jaga (privaatsus)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 Ei</w:t>
            </w:r>
          </w:p>
        </w:tc>
        <w:tc>
          <w:tcPr/>
          <w:p>
            <w:pPr>
              <w:pStyle w:val="Compact"/>
            </w:pPr>
            <w:r>
              <w:t xml:space="preserve">✅ Jah</w:t>
            </w:r>
          </w:p>
        </w:tc>
      </w:tr>
      <w:tr>
        <w:tc>
          <w:tcPr/>
          <w:p>
            <w:pPr>
              <w:pStyle w:val="Compact"/>
            </w:pPr>
            <w:r>
              <w:t xml:space="preserve">Ühegi patsiendi lugu</w:t>
            </w:r>
          </w:p>
        </w:tc>
        <w:tc>
          <w:tcPr/>
          <w:p>
            <w:pPr>
              <w:pStyle w:val="Compact"/>
            </w:pPr>
            <w:r>
              <w:t xml:space="preserve">Avalik statistika</w:t>
            </w:r>
          </w:p>
        </w:tc>
      </w:tr>
      <w:tr>
        <w:tc>
          <w:tcPr/>
          <w:p>
            <w:pPr>
              <w:pStyle w:val="Compact"/>
            </w:pPr>
            <w:r>
              <w:t xml:space="preserve">Diagnoosid, nimed, juhtumid</w:t>
            </w:r>
          </w:p>
        </w:tc>
        <w:tc>
          <w:tcPr/>
          <w:p>
            <w:pPr>
              <w:pStyle w:val="Compact"/>
            </w:pPr>
            <w:r>
              <w:t xml:space="preserve">Osakonna avalik roll</w:t>
            </w:r>
          </w:p>
        </w:tc>
      </w:tr>
      <w:tr>
        <w:tc>
          <w:tcPr/>
          <w:p>
            <w:pPr>
              <w:pStyle w:val="Compact"/>
            </w:pPr>
            <w:r>
              <w:t xml:space="preserve">„Mul rääkis Leelo, et…” konkreetse inimese kohta</w:t>
            </w:r>
          </w:p>
        </w:tc>
        <w:tc>
          <w:tcPr/>
          <w:p>
            <w:pPr>
              <w:pStyle w:val="Compact"/>
            </w:pPr>
            <w:r>
              <w:t xml:space="preserve">„Töötaja esirinnas ütleb: üldine pilt on kole”</w:t>
            </w:r>
          </w:p>
        </w:tc>
      </w:tr>
      <w:tr>
        <w:tc>
          <w:tcPr/>
          <w:p>
            <w:pPr>
              <w:pStyle w:val="Compact"/>
            </w:pPr>
            <w:r>
              <w:t xml:space="preserve">Haiglasisene juurdlus</w:t>
            </w:r>
          </w:p>
        </w:tc>
        <w:tc>
          <w:tcPr/>
          <w:p>
            <w:pPr>
              <w:pStyle w:val="Compact"/>
            </w:pPr>
            <w:r>
              <w:t xml:space="preserve">Küsimus: miks noored jõuavad nii kaugele?</w:t>
            </w:r>
          </w:p>
        </w:tc>
      </w:tr>
    </w:tbl>
    <w:p>
      <w:pPr>
        <w:pStyle w:val="BlockText"/>
      </w:pPr>
      <w:r>
        <w:rPr>
          <w:i/>
          <w:iCs/>
        </w:rPr>
        <w:t xml:space="preserve">Leelo jagas infot usalduslikult, inimesena. Me avame</w:t>
      </w:r>
      <w:r>
        <w:rPr>
          <w:i/>
          <w:iCs/>
        </w:rPr>
        <w:t xml:space="preserve"> </w:t>
      </w:r>
      <w:r>
        <w:rPr>
          <w:b/>
          <w:bCs/>
          <w:i/>
          <w:iCs/>
        </w:rPr>
        <w:t xml:space="preserve">teema</w:t>
      </w:r>
      <w:r>
        <w:rPr>
          <w:i/>
          <w:iCs/>
        </w:rPr>
        <w:t xml:space="preserve">, mitte</w:t>
      </w:r>
      <w:r>
        <w:rPr>
          <w:i/>
          <w:iCs/>
        </w:rPr>
        <w:t xml:space="preserve"> </w:t>
      </w:r>
      <w:r>
        <w:rPr>
          <w:b/>
          <w:bCs/>
          <w:i/>
          <w:iCs/>
        </w:rPr>
        <w:t xml:space="preserve">isikuid</w:t>
      </w:r>
      <w:r>
        <w:rPr>
          <w:i/>
          <w:iCs/>
        </w:rPr>
        <w:t xml:space="preserve">.</w:t>
      </w:r>
    </w:p>
    <w:bookmarkEnd w:id="1237"/>
    <w:bookmarkStart w:id="1238" w:name="seos-operatsiooniga-peegel"/>
    <w:p>
      <w:pPr>
        <w:pStyle w:val="Heading3"/>
      </w:pPr>
      <w:r>
        <w:rPr>
          <w:rStyle w:val="SectionNumber"/>
        </w:rPr>
        <w:t xml:space="preserve">45.5.5</w:t>
      </w:r>
      <w:r>
        <w:tab/>
      </w:r>
      <w:r>
        <w:t xml:space="preserve">Seos Operatsiooniga „Peegel”</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Operatsiooni teema</w:t>
            </w:r>
          </w:p>
        </w:tc>
        <w:tc>
          <w:tcPr/>
          <w:p>
            <w:pPr>
              <w:pStyle w:val="Compact"/>
            </w:pPr>
            <w:r>
              <w:t xml:space="preserve">Leelo elu ja töö</w:t>
            </w:r>
          </w:p>
        </w:tc>
      </w:tr>
      <w:tr>
        <w:tc>
          <w:tcPr/>
          <w:p>
            <w:pPr>
              <w:pStyle w:val="Compact"/>
            </w:pPr>
            <w:r>
              <w:rPr>
                <w:b/>
                <w:bCs/>
              </w:rPr>
              <w:t xml:space="preserve">„Riigikaitse algab kodus”</w:t>
            </w:r>
          </w:p>
        </w:tc>
        <w:tc>
          <w:tcPr/>
          <w:p>
            <w:pPr>
              <w:pStyle w:val="Compact"/>
            </w:pPr>
            <w:r>
              <w:t xml:space="preserve">Leelo ehitab kodu nii, et president tunnustas — ja töötab samal ajal seal, kuhu kodud</w:t>
            </w:r>
            <w:r>
              <w:t xml:space="preserve"> </w:t>
            </w:r>
            <w:r>
              <w:rPr>
                <w:b/>
                <w:bCs/>
              </w:rPr>
              <w:t xml:space="preserve">ei suuda</w:t>
            </w:r>
            <w:r>
              <w:t xml:space="preserve"> </w:t>
            </w:r>
            <w:r>
              <w:t xml:space="preserve">enam lapsi kaitsta</w:t>
            </w:r>
          </w:p>
        </w:tc>
      </w:tr>
      <w:tr>
        <w:tc>
          <w:tcPr/>
          <w:p>
            <w:pPr>
              <w:pStyle w:val="Compact"/>
            </w:pPr>
            <w:r>
              <w:rPr>
                <w:b/>
                <w:bCs/>
              </w:rPr>
              <w:t xml:space="preserve">Noorte vaimne tervis</w:t>
            </w:r>
          </w:p>
        </w:tc>
        <w:tc>
          <w:tcPr/>
          <w:p>
            <w:pPr>
              <w:pStyle w:val="Compact"/>
            </w:pPr>
            <w:r>
              <w:t xml:space="preserve">Lisa H (uni, keha), Lisa E (pere rindejoon) — Leelo näeb, mis juhtub, kui kodu ei hoia</w:t>
            </w:r>
          </w:p>
        </w:tc>
      </w:tr>
      <w:tr>
        <w:tc>
          <w:tcPr/>
          <w:p>
            <w:pPr>
              <w:pStyle w:val="Compact"/>
            </w:pPr>
            <w:r>
              <w:rPr>
                <w:b/>
                <w:bCs/>
              </w:rPr>
              <w:t xml:space="preserve">Infosõda ja üksildus</w:t>
            </w:r>
          </w:p>
        </w:tc>
        <w:tc>
          <w:tcPr/>
          <w:p>
            <w:pPr>
              <w:pStyle w:val="Compact"/>
            </w:pPr>
            <w:r>
              <w:t xml:space="preserve">Noored jõuavad haiglasse sageli pärast aastaid vaikimist — sotsiaalmeedia, kiusamine, pere stress</w:t>
            </w:r>
          </w:p>
        </w:tc>
      </w:tr>
      <w:tr>
        <w:tc>
          <w:tcPr/>
          <w:p>
            <w:pPr>
              <w:pStyle w:val="Compact"/>
            </w:pPr>
            <w:r>
              <w:rPr>
                <w:b/>
                <w:bCs/>
              </w:rPr>
              <w:t xml:space="preserve">„Järgmine sõda on su köögis”</w:t>
            </w:r>
          </w:p>
        </w:tc>
        <w:tc>
          <w:tcPr/>
          <w:p>
            <w:pPr>
              <w:pStyle w:val="Compact"/>
            </w:pPr>
            <w:r>
              <w:t xml:space="preserve">Sõda ei ole ainult tankid. See on ka</w:t>
            </w:r>
            <w:r>
              <w:t xml:space="preserve"> </w:t>
            </w:r>
            <w:r>
              <w:rPr>
                <w:b/>
                <w:bCs/>
              </w:rPr>
              <w:t xml:space="preserve">lapse toa uks</w:t>
            </w:r>
            <w:r>
              <w:t xml:space="preserve">, mis jääb kinni</w:t>
            </w:r>
          </w:p>
        </w:tc>
      </w:tr>
    </w:tbl>
    <w:p>
      <w:pPr>
        <w:pStyle w:val="BodyText"/>
      </w:pPr>
      <w:r>
        <w:t xml:space="preserve">Kui keegi nagu Leelo — kes</w:t>
      </w:r>
      <w:r>
        <w:t xml:space="preserve"> </w:t>
      </w:r>
      <w:r>
        <w:rPr>
          <w:b/>
          <w:bCs/>
        </w:rPr>
        <w:t xml:space="preserve">teeb kodu ilusaks</w:t>
      </w:r>
      <w:r>
        <w:t xml:space="preserve"> </w:t>
      </w:r>
      <w:r>
        <w:t xml:space="preserve">ja</w:t>
      </w:r>
      <w:r>
        <w:t xml:space="preserve"> </w:t>
      </w:r>
      <w:r>
        <w:rPr>
          <w:b/>
          <w:bCs/>
        </w:rPr>
        <w:t xml:space="preserve">ravib haigeid noori</w:t>
      </w:r>
      <w:r>
        <w:t xml:space="preserve"> </w:t>
      </w:r>
      <w:r>
        <w:t xml:space="preserve">— ütleb, et üldine pilt on kole, siis see ei ole pessimism. See on</w:t>
      </w:r>
      <w:r>
        <w:t xml:space="preserve"> </w:t>
      </w:r>
      <w:r>
        <w:rPr>
          <w:b/>
          <w:bCs/>
        </w:rPr>
        <w:t xml:space="preserve">esirinde aruanne</w:t>
      </w:r>
      <w:r>
        <w:t xml:space="preserve">.</w:t>
      </w:r>
    </w:p>
    <w:p>
      <w:r>
        <w:pict>
          <v:rect style="width:0;height:1.5pt" o:hralign="center" o:hrstd="t" o:hr="t"/>
        </w:pict>
      </w:r>
    </w:p>
    <w:bookmarkEnd w:id="1238"/>
    <w:bookmarkEnd w:id="1239"/>
    <w:bookmarkStart w:id="1247" w:name="X1367466ce176d7381c8cd5cb3795a4fb9b4178d"/>
    <w:p>
      <w:pPr>
        <w:pStyle w:val="Heading2"/>
      </w:pPr>
      <w:r>
        <w:rPr>
          <w:rStyle w:val="SectionNumber"/>
        </w:rPr>
        <w:t xml:space="preserve">45.6</w:t>
      </w:r>
      <w:r>
        <w:tab/>
      </w:r>
      <w:r>
        <w:t xml:space="preserve">3. Miks tema kommentaar ja toetus on Renee jaoks väga oluline</w:t>
      </w:r>
    </w:p>
    <w:bookmarkStart w:id="1240" w:name="a.-sest-see-tuleb-õigest-kohast"/>
    <w:p>
      <w:pPr>
        <w:pStyle w:val="Heading3"/>
      </w:pPr>
      <w:r>
        <w:rPr>
          <w:rStyle w:val="SectionNumber"/>
        </w:rPr>
        <w:t xml:space="preserve">45.6.1</w:t>
      </w:r>
      <w:r>
        <w:tab/>
      </w:r>
      <w:r>
        <w:t xml:space="preserve">A. Sest see tuleb</w:t>
      </w:r>
      <w:r>
        <w:t xml:space="preserve"> </w:t>
      </w:r>
      <w:r>
        <w:rPr>
          <w:b/>
          <w:bCs/>
        </w:rPr>
        <w:t xml:space="preserve">õigest kohast</w:t>
      </w:r>
    </w:p>
    <w:p>
      <w:pPr>
        <w:pStyle w:val="FirstParagraph"/>
      </w:pPr>
      <w:r>
        <w:t xml:space="preserve">Renee Aluste on aastaid teinud tööd, mida paljud ei näe — infosõja mõju, taastumine, Kaitseväe kultuur, kodaniku võrgustik. Kui</w:t>
      </w:r>
      <w:r>
        <w:t xml:space="preserve"> </w:t>
      </w:r>
      <w:r>
        <w:rPr>
          <w:b/>
          <w:bCs/>
        </w:rPr>
        <w:t xml:space="preserve">poliitik</w:t>
      </w:r>
      <w:r>
        <w:t xml:space="preserve"> </w:t>
      </w:r>
      <w:r>
        <w:t xml:space="preserve">toetab, küsitakse:</w:t>
      </w:r>
      <w:r>
        <w:t xml:space="preserve"> </w:t>
      </w:r>
      <w:r>
        <w:rPr>
          <w:i/>
          <w:iCs/>
        </w:rPr>
        <w:t xml:space="preserve">mis tal huvi on?</w:t>
      </w:r>
      <w:r>
        <w:t xml:space="preserve"> </w:t>
      </w:r>
      <w:r>
        <w:t xml:space="preserve">Kui</w:t>
      </w:r>
      <w:r>
        <w:t xml:space="preserve"> </w:t>
      </w:r>
      <w:r>
        <w:rPr>
          <w:b/>
          <w:bCs/>
        </w:rPr>
        <w:t xml:space="preserve">Leelo</w:t>
      </w:r>
      <w:r>
        <w:t xml:space="preserve"> </w:t>
      </w:r>
      <w:r>
        <w:t xml:space="preserve">— kodu ja kogukonna inimene Põhja-Tallinnast — ütleb midagi ausat, siis see on</w:t>
      </w:r>
      <w:r>
        <w:t xml:space="preserve"> </w:t>
      </w:r>
      <w:r>
        <w:rPr>
          <w:b/>
          <w:bCs/>
        </w:rPr>
        <w:t xml:space="preserve">teistsugune signaal</w:t>
      </w:r>
      <w:r>
        <w:t xml:space="preserve">:</w:t>
      </w:r>
    </w:p>
    <w:p>
      <w:pPr>
        <w:pStyle w:val="Compact"/>
        <w:numPr>
          <w:ilvl w:val="0"/>
          <w:numId w:val="1354"/>
        </w:numPr>
      </w:pPr>
      <w:r>
        <w:rPr>
          <w:i/>
          <w:iCs/>
        </w:rPr>
        <w:t xml:space="preserve">„Sa ei ole hull.”</w:t>
      </w:r>
    </w:p>
    <w:p>
      <w:pPr>
        <w:pStyle w:val="Compact"/>
        <w:numPr>
          <w:ilvl w:val="0"/>
          <w:numId w:val="1354"/>
        </w:numPr>
      </w:pPr>
      <w:r>
        <w:rPr>
          <w:i/>
          <w:iCs/>
        </w:rPr>
        <w:t xml:space="preserve">„See, mida sa teed, on päris.”</w:t>
      </w:r>
    </w:p>
    <w:p>
      <w:pPr>
        <w:pStyle w:val="Compact"/>
        <w:numPr>
          <w:ilvl w:val="0"/>
          <w:numId w:val="1354"/>
        </w:numPr>
      </w:pPr>
      <w:r>
        <w:rPr>
          <w:i/>
          <w:iCs/>
        </w:rPr>
        <w:t xml:space="preserve">„Seda vajab ka minu naabruskond.”</w:t>
      </w:r>
    </w:p>
    <w:bookmarkEnd w:id="1240"/>
    <w:bookmarkStart w:id="1241" w:name="b.-sest-renee-on-olnud-üksildane"/>
    <w:p>
      <w:pPr>
        <w:pStyle w:val="Heading3"/>
      </w:pPr>
      <w:r>
        <w:rPr>
          <w:rStyle w:val="SectionNumber"/>
        </w:rPr>
        <w:t xml:space="preserve">45.6.2</w:t>
      </w:r>
      <w:r>
        <w:tab/>
      </w:r>
      <w:r>
        <w:t xml:space="preserve">B. Sest Renee on olnud</w:t>
      </w:r>
      <w:r>
        <w:t xml:space="preserve"> </w:t>
      </w:r>
      <w:r>
        <w:rPr>
          <w:b/>
          <w:bCs/>
        </w:rPr>
        <w:t xml:space="preserve">üksildane</w:t>
      </w:r>
    </w:p>
    <w:p>
      <w:pPr>
        <w:pStyle w:val="FirstParagraph"/>
      </w:pPr>
      <w:r>
        <w:t xml:space="preserve">Operatsioon ütleb selgelt:</w:t>
      </w:r>
      <w:r>
        <w:t xml:space="preserve"> </w:t>
      </w:r>
      <w:r>
        <w:rPr>
          <w:i/>
          <w:iCs/>
        </w:rPr>
        <w:t xml:space="preserve">„Üleval on üksildane.”</w:t>
      </w:r>
      <w:r>
        <w:t xml:space="preserve"> </w:t>
      </w:r>
      <w:r>
        <w:t xml:space="preserve">Tagasiside ei jõua sageli. Kui keegi, kes</w:t>
      </w:r>
      <w:r>
        <w:t xml:space="preserve"> </w:t>
      </w:r>
      <w:r>
        <w:rPr>
          <w:b/>
          <w:bCs/>
        </w:rPr>
        <w:t xml:space="preserve">ei pea</w:t>
      </w:r>
      <w:r>
        <w:t xml:space="preserve"> </w:t>
      </w:r>
      <w:r>
        <w:t xml:space="preserve">midagi — ei ametikohta, ei fraktsiooni, ei meedialepingut — võtab aega ja ütleb toetusest, siis see on</w:t>
      </w:r>
      <w:r>
        <w:t xml:space="preserve"> </w:t>
      </w:r>
      <w:r>
        <w:rPr>
          <w:b/>
          <w:bCs/>
        </w:rPr>
        <w:t xml:space="preserve">paranemis-signaal</w:t>
      </w:r>
      <w:r>
        <w:t xml:space="preserve">:</w:t>
      </w:r>
    </w:p>
    <w:p>
      <w:pPr>
        <w:pStyle w:val="BlockText"/>
      </w:pPr>
      <w:r>
        <w:rPr>
          <w:i/>
          <w:iCs/>
        </w:rPr>
        <w:t xml:space="preserve">Sa pole katki. Keegi nägi. Keegi hoolib.</w:t>
      </w:r>
    </w:p>
    <w:p>
      <w:pPr>
        <w:pStyle w:val="FirstParagraph"/>
      </w:pPr>
      <w:r>
        <w:t xml:space="preserve">See on sama mehhanism, mida Lisa P kirjeldab:</w:t>
      </w:r>
      <w:r>
        <w:t xml:space="preserve"> </w:t>
      </w:r>
      <w:r>
        <w:rPr>
          <w:b/>
          <w:bCs/>
        </w:rPr>
        <w:t xml:space="preserve">valideerimine enne lahendust</w:t>
      </w:r>
      <w:r>
        <w:t xml:space="preserve">.</w:t>
      </w:r>
    </w:p>
    <w:bookmarkEnd w:id="1241"/>
    <w:bookmarkStart w:id="1242" w:name="X8ff6be1707fde238ab54ac9984bbe792eba0ea2"/>
    <w:p>
      <w:pPr>
        <w:pStyle w:val="Heading3"/>
      </w:pPr>
      <w:r>
        <w:rPr>
          <w:rStyle w:val="SectionNumber"/>
        </w:rPr>
        <w:t xml:space="preserve">45.6.3</w:t>
      </w:r>
      <w:r>
        <w:tab/>
      </w:r>
      <w:r>
        <w:t xml:space="preserve">C. Sest ta kehastab</w:t>
      </w:r>
      <w:r>
        <w:t xml:space="preserve"> </w:t>
      </w:r>
      <w:r>
        <w:rPr>
          <w:b/>
          <w:bCs/>
        </w:rPr>
        <w:t xml:space="preserve">tulemust, mitte lubadust</w:t>
      </w:r>
    </w:p>
    <w:p>
      <w:pPr>
        <w:pStyle w:val="FirstParagraph"/>
      </w:pPr>
      <w:r>
        <w:t xml:space="preserve">Leelo ei räägi teooriast. Ta on:</w:t>
      </w:r>
      <w:r>
        <w:t xml:space="preserve"> </w:t>
      </w:r>
      <w:r>
        <w:t xml:space="preserve">- teinud kodu nii hästi, et riik tunnustas;</w:t>
      </w:r>
      <w:r>
        <w:t xml:space="preserve"> </w:t>
      </w:r>
      <w:r>
        <w:t xml:space="preserve">- jooksnud maratoni distantsi;</w:t>
      </w:r>
      <w:r>
        <w:t xml:space="preserve"> </w:t>
      </w:r>
      <w:r>
        <w:t xml:space="preserve">- elanud Põhja-Tallinnas ja hoolinud ümbrusest.</w:t>
      </w:r>
    </w:p>
    <w:p>
      <w:pPr>
        <w:pStyle w:val="BodyText"/>
      </w:pPr>
      <w:r>
        <w:t xml:space="preserve">Kui selline inimene ütleb, et Renee tegevus on mõistlik või oluline, siis ta</w:t>
      </w:r>
      <w:r>
        <w:t xml:space="preserve"> </w:t>
      </w:r>
      <w:r>
        <w:rPr>
          <w:b/>
          <w:bCs/>
        </w:rPr>
        <w:t xml:space="preserve">peegeldab tagasi</w:t>
      </w:r>
      <w:r>
        <w:t xml:space="preserve"> </w:t>
      </w:r>
      <w:r>
        <w:t xml:space="preserve">seda, mida operatsioon õpetab:</w:t>
      </w:r>
      <w:r>
        <w:t xml:space="preserve"> </w:t>
      </w:r>
      <w:r>
        <w:rPr>
          <w:i/>
          <w:iCs/>
        </w:rPr>
        <w:t xml:space="preserve">eeskuju, mitte propaganda</w:t>
      </w:r>
      <w:r>
        <w:t xml:space="preserve">.</w:t>
      </w:r>
    </w:p>
    <w:bookmarkEnd w:id="1242"/>
    <w:bookmarkStart w:id="1243" w:name="d.-sest-põhja-tallinn-on-sümbol"/>
    <w:p>
      <w:pPr>
        <w:pStyle w:val="Heading3"/>
      </w:pPr>
      <w:r>
        <w:rPr>
          <w:rStyle w:val="SectionNumber"/>
        </w:rPr>
        <w:t xml:space="preserve">45.6.4</w:t>
      </w:r>
      <w:r>
        <w:tab/>
      </w:r>
      <w:r>
        <w:t xml:space="preserve">D. Sest Põhja-Tallinn on</w:t>
      </w:r>
      <w:r>
        <w:t xml:space="preserve"> </w:t>
      </w:r>
      <w:r>
        <w:rPr>
          <w:b/>
          <w:bCs/>
        </w:rPr>
        <w:t xml:space="preserve">sümbol</w:t>
      </w:r>
    </w:p>
    <w:p>
      <w:pPr>
        <w:pStyle w:val="FirstParagraph"/>
      </w:pPr>
      <w:r>
        <w:t xml:space="preserve">Põhja-Tallinn on koht, kus:</w:t>
      </w:r>
      <w:r>
        <w:t xml:space="preserve"> </w:t>
      </w:r>
      <w:r>
        <w:t xml:space="preserve">- kogukond taastub pärast aastaid mahajätmust;</w:t>
      </w:r>
      <w:r>
        <w:t xml:space="preserve"> </w:t>
      </w:r>
      <w:r>
        <w:t xml:space="preserve">- Kopli vabatahtlik päästekomando (2024) näitab, et</w:t>
      </w:r>
      <w:r>
        <w:t xml:space="preserve"> </w:t>
      </w:r>
      <w:r>
        <w:rPr>
          <w:b/>
          <w:bCs/>
        </w:rPr>
        <w:t xml:space="preserve">kodanikud ise</w:t>
      </w:r>
      <w:r>
        <w:t xml:space="preserve"> </w:t>
      </w:r>
      <w:r>
        <w:t xml:space="preserve">hoolivad, kui riik eemaldub;</w:t>
      </w:r>
      <w:r>
        <w:t xml:space="preserve"> </w:t>
      </w:r>
      <w:r>
        <w:t xml:space="preserve">- kodu ja naabrus on reaalsed, mitte statistika.</w:t>
      </w:r>
    </w:p>
    <w:p>
      <w:pPr>
        <w:pStyle w:val="BodyText"/>
      </w:pPr>
      <w:r>
        <w:t xml:space="preserve">Renee missioon on:</w:t>
      </w:r>
      <w:r>
        <w:t xml:space="preserve"> </w:t>
      </w:r>
      <w:r>
        <w:rPr>
          <w:b/>
          <w:bCs/>
        </w:rPr>
        <w:t xml:space="preserve">riik teeb tööd, aga sõnum peab jõudma peredeni</w:t>
      </w:r>
      <w:r>
        <w:t xml:space="preserve">. Leelo on see perede-kogukonna kiht — käed mullas, mitte PowerPointis.</w:t>
      </w:r>
    </w:p>
    <w:bookmarkEnd w:id="1243"/>
    <w:bookmarkStart w:id="1244" w:name="Xd932ff0efc7e81d0b0eb58e0dcf26ee136daefe"/>
    <w:p>
      <w:pPr>
        <w:pStyle w:val="Heading3"/>
      </w:pPr>
      <w:r>
        <w:rPr>
          <w:rStyle w:val="SectionNumber"/>
        </w:rPr>
        <w:t xml:space="preserve">45.6.5</w:t>
      </w:r>
      <w:r>
        <w:tab/>
      </w:r>
      <w:r>
        <w:t xml:space="preserve">E. Sest üks aus kommentaar võib olla</w:t>
      </w:r>
      <w:r>
        <w:t xml:space="preserve"> </w:t>
      </w:r>
      <w:r>
        <w:rPr>
          <w:b/>
          <w:bCs/>
        </w:rPr>
        <w:t xml:space="preserve">tuhandest meedialausest tugevam</w:t>
      </w:r>
    </w:p>
    <w:p>
      <w:pPr>
        <w:pStyle w:val="FirstParagraph"/>
      </w:pPr>
      <w:r>
        <w:t xml:space="preserve">Infosõjas võidab see, kes tekitab</w:t>
      </w:r>
      <w:r>
        <w:t xml:space="preserve"> </w:t>
      </w:r>
      <w:r>
        <w:rPr>
          <w:b/>
          <w:bCs/>
        </w:rPr>
        <w:t xml:space="preserve">üksildust</w:t>
      </w:r>
      <w:r>
        <w:t xml:space="preserve"> </w:t>
      </w:r>
      <w:r>
        <w:t xml:space="preserve">ja</w:t>
      </w:r>
      <w:r>
        <w:t xml:space="preserve"> </w:t>
      </w:r>
      <w:r>
        <w:rPr>
          <w:b/>
          <w:bCs/>
        </w:rPr>
        <w:t xml:space="preserve">häbi</w:t>
      </w:r>
      <w:r>
        <w:t xml:space="preserve">. Üks kommentaar kelleltki nagu Leelo:</w:t>
      </w:r>
      <w:r>
        <w:t xml:space="preserve"> </w:t>
      </w:r>
      <w:r>
        <w:t xml:space="preserve">- murrab isolatsiooni;</w:t>
      </w:r>
      <w:r>
        <w:t xml:space="preserve"> </w:t>
      </w:r>
      <w:r>
        <w:t xml:space="preserve">- annab julgust teistele naabritele;</w:t>
      </w:r>
      <w:r>
        <w:t xml:space="preserve"> </w:t>
      </w:r>
      <w:r>
        <w:t xml:space="preserve">- näitab, et teema ei ole „ühe mehe show”, vaid</w:t>
      </w:r>
      <w:r>
        <w:t xml:space="preserve"> </w:t>
      </w:r>
      <w:r>
        <w:rPr>
          <w:b/>
          <w:bCs/>
        </w:rPr>
        <w:t xml:space="preserve">ühine mure</w:t>
      </w:r>
      <w:r>
        <w:t xml:space="preserve">.</w:t>
      </w:r>
    </w:p>
    <w:bookmarkEnd w:id="1244"/>
    <w:bookmarkStart w:id="1245" w:name="X4d5a577a5134fcd059a22899e4b278142b4521e"/>
    <w:p>
      <w:pPr>
        <w:pStyle w:val="Heading3"/>
      </w:pPr>
      <w:r>
        <w:rPr>
          <w:rStyle w:val="SectionNumber"/>
        </w:rPr>
        <w:t xml:space="preserve">45.6.6</w:t>
      </w:r>
      <w:r>
        <w:tab/>
      </w:r>
      <w:r>
        <w:t xml:space="preserve">F. Sest ta töötab</w:t>
      </w:r>
      <w:r>
        <w:t xml:space="preserve"> </w:t>
      </w:r>
      <w:r>
        <w:rPr>
          <w:b/>
          <w:bCs/>
        </w:rPr>
        <w:t xml:space="preserve">esirinnas</w:t>
      </w:r>
      <w:r>
        <w:t xml:space="preserve">, kus statistika saab näoks</w:t>
      </w:r>
    </w:p>
    <w:p>
      <w:pPr>
        <w:pStyle w:val="FirstParagraph"/>
      </w:pPr>
      <w:r>
        <w:t xml:space="preserve">Leelo ei loe uuringuid. Ta</w:t>
      </w:r>
      <w:r>
        <w:t xml:space="preserve"> </w:t>
      </w:r>
      <w:r>
        <w:rPr>
          <w:b/>
          <w:bCs/>
        </w:rPr>
        <w:t xml:space="preserve">näeb</w:t>
      </w:r>
      <w:r>
        <w:t xml:space="preserve"> </w:t>
      </w:r>
      <w:r>
        <w:t xml:space="preserve">tulemusi:</w:t>
      </w:r>
      <w:r>
        <w:t xml:space="preserve"> </w:t>
      </w:r>
      <w:r>
        <w:t xml:space="preserve">- lapsi ja noori, kes on jõudnud kriisini;</w:t>
      </w:r>
      <w:r>
        <w:t xml:space="preserve"> </w:t>
      </w:r>
      <w:r>
        <w:t xml:space="preserve">- meeskonda, kes teeb oma tööd hästi — aga</w:t>
      </w:r>
      <w:r>
        <w:t xml:space="preserve"> </w:t>
      </w:r>
      <w:r>
        <w:rPr>
          <w:b/>
          <w:bCs/>
        </w:rPr>
        <w:t xml:space="preserve">ei suuda üksi</w:t>
      </w:r>
      <w:r>
        <w:t xml:space="preserve"> </w:t>
      </w:r>
      <w:r>
        <w:t xml:space="preserve">parandada ühiskonda.</w:t>
      </w:r>
    </w:p>
    <w:p>
      <w:pPr>
        <w:pStyle w:val="BodyText"/>
      </w:pPr>
      <w:r>
        <w:t xml:space="preserve">Kui ta ütleb</w:t>
      </w:r>
      <w:r>
        <w:t xml:space="preserve"> </w:t>
      </w:r>
      <w:r>
        <w:rPr>
          <w:i/>
          <w:iCs/>
        </w:rPr>
        <w:t xml:space="preserve">„nad on edukad, aga noorte pilt on kole”</w:t>
      </w:r>
      <w:r>
        <w:t xml:space="preserve"> </w:t>
      </w:r>
      <w:r>
        <w:t xml:space="preserve">— siis see on täpne sõnastus</w:t>
      </w:r>
      <w:r>
        <w:t xml:space="preserve"> </w:t>
      </w:r>
      <w:r>
        <w:rPr>
          <w:b/>
          <w:bCs/>
        </w:rPr>
        <w:t xml:space="preserve">süsteemi tasemel</w:t>
      </w:r>
      <w:r>
        <w:t xml:space="preserve">:</w:t>
      </w:r>
      <w:r>
        <w:t xml:space="preserve"> </w:t>
      </w:r>
      <w:r>
        <w:t xml:space="preserve">-</w:t>
      </w:r>
      <w:r>
        <w:t xml:space="preserve"> </w:t>
      </w:r>
      <w:r>
        <w:rPr>
          <w:b/>
          <w:bCs/>
        </w:rPr>
        <w:t xml:space="preserve">Mikro (osakond):</w:t>
      </w:r>
      <w:r>
        <w:t xml:space="preserve"> </w:t>
      </w:r>
      <w:r>
        <w:t xml:space="preserve">professionaalne, päästev, edukas.</w:t>
      </w:r>
      <w:r>
        <w:t xml:space="preserve"> </w:t>
      </w:r>
      <w:r>
        <w:t xml:space="preserve">-</w:t>
      </w:r>
      <w:r>
        <w:t xml:space="preserve"> </w:t>
      </w:r>
      <w:r>
        <w:rPr>
          <w:b/>
          <w:bCs/>
        </w:rPr>
        <w:t xml:space="preserve">Makro (Eesti noored):</w:t>
      </w:r>
      <w:r>
        <w:t xml:space="preserve"> </w:t>
      </w:r>
      <w:r>
        <w:t xml:space="preserve">ärevus, depressioon, enesevigastamine, suitsiid — numbrid tõusevad.</w:t>
      </w:r>
    </w:p>
    <w:p>
      <w:pPr>
        <w:pStyle w:val="BodyText"/>
      </w:pPr>
      <w:r>
        <w:t xml:space="preserve">Renee Operatsioon ütleb:</w:t>
      </w:r>
      <w:r>
        <w:t xml:space="preserve"> </w:t>
      </w:r>
      <w:r>
        <w:rPr>
          <w:i/>
          <w:iCs/>
        </w:rPr>
        <w:t xml:space="preserve">perede tugevdamine enne kriisi</w:t>
      </w:r>
      <w:r>
        <w:t xml:space="preserve">. Leelo näitab, mis juhtub</w:t>
      </w:r>
      <w:r>
        <w:t xml:space="preserve"> </w:t>
      </w:r>
      <w:r>
        <w:rPr>
          <w:b/>
          <w:bCs/>
        </w:rPr>
        <w:t xml:space="preserve">pärast</w:t>
      </w:r>
      <w:r>
        <w:t xml:space="preserve">, kui see ei õnnestu.</w:t>
      </w:r>
    </w:p>
    <w:bookmarkEnd w:id="1245"/>
    <w:bookmarkStart w:id="1246" w:name="Xa18ec403538612ef82f46d864fe58b9cc3bac16"/>
    <w:p>
      <w:pPr>
        <w:pStyle w:val="Heading3"/>
      </w:pPr>
      <w:r>
        <w:rPr>
          <w:rStyle w:val="SectionNumber"/>
        </w:rPr>
        <w:t xml:space="preserve">45.6.7</w:t>
      </w:r>
      <w:r>
        <w:tab/>
      </w:r>
      <w:r>
        <w:t xml:space="preserve">G. Sest ta tuli esmalt</w:t>
      </w:r>
      <w:r>
        <w:t xml:space="preserve"> </w:t>
      </w:r>
      <w:r>
        <w:rPr>
          <w:b/>
          <w:bCs/>
        </w:rPr>
        <w:t xml:space="preserve">kliendina</w:t>
      </w:r>
      <w:r>
        <w:t xml:space="preserve">, mitte toetajana</w:t>
      </w:r>
    </w:p>
    <w:p>
      <w:pPr>
        <w:pStyle w:val="FirstParagraph"/>
      </w:pPr>
      <w:r>
        <w:t xml:space="preserve">Renee ja Leelo suhe algas</w:t>
      </w:r>
      <w:r>
        <w:t xml:space="preserve"> </w:t>
      </w:r>
      <w:r>
        <w:rPr>
          <w:b/>
          <w:bCs/>
        </w:rPr>
        <w:t xml:space="preserve">puutööst</w:t>
      </w:r>
      <w:r>
        <w:t xml:space="preserve"> </w:t>
      </w:r>
      <w:r>
        <w:t xml:space="preserve">— mitte manifestist. See tähendab:</w:t>
      </w:r>
      <w:r>
        <w:t xml:space="preserve"> </w:t>
      </w:r>
      <w:r>
        <w:t xml:space="preserve">- Leelo nägi Renee</w:t>
      </w:r>
      <w:r>
        <w:t xml:space="preserve"> </w:t>
      </w:r>
      <w:r>
        <w:rPr>
          <w:b/>
          <w:bCs/>
        </w:rPr>
        <w:t xml:space="preserve">käte tööd</w:t>
      </w:r>
      <w:r>
        <w:t xml:space="preserve"> </w:t>
      </w:r>
      <w:r>
        <w:t xml:space="preserve">enne missiooni;</w:t>
      </w:r>
      <w:r>
        <w:t xml:space="preserve"> </w:t>
      </w:r>
      <w:r>
        <w:t xml:space="preserve">- tema toetus ei ole strateegiline kalkulatsioon;</w:t>
      </w:r>
      <w:r>
        <w:t xml:space="preserve"> </w:t>
      </w:r>
      <w:r>
        <w:t xml:space="preserve">- kui ta kirjutab</w:t>
      </w:r>
      <w:r>
        <w:t xml:space="preserve"> </w:t>
      </w:r>
      <w:r>
        <w:rPr>
          <w:i/>
          <w:iCs/>
        </w:rPr>
        <w:t xml:space="preserve">„sa saad kõigega hakkama”</w:t>
      </w:r>
      <w:r>
        <w:t xml:space="preserve">, siis ta räägib inimesest, kelle</w:t>
      </w:r>
      <w:r>
        <w:t xml:space="preserve"> </w:t>
      </w:r>
      <w:r>
        <w:rPr>
          <w:b/>
          <w:bCs/>
        </w:rPr>
        <w:t xml:space="preserve">laua ta juba tellis</w:t>
      </w:r>
      <w:r>
        <w:t xml:space="preserve">.</w:t>
      </w:r>
    </w:p>
    <w:p>
      <w:r>
        <w:pict>
          <v:rect style="width:0;height:1.5pt" o:hralign="center" o:hrstd="t" o:hr="t"/>
        </w:pict>
      </w:r>
    </w:p>
    <w:bookmarkEnd w:id="1246"/>
    <w:bookmarkEnd w:id="1247"/>
    <w:bookmarkStart w:id="1248" w:name="mida-me-ei-tea-ausalt"/>
    <w:p>
      <w:pPr>
        <w:pStyle w:val="Heading2"/>
      </w:pPr>
      <w:r>
        <w:rPr>
          <w:rStyle w:val="SectionNumber"/>
        </w:rPr>
        <w:t xml:space="preserve">45.7</w:t>
      </w:r>
      <w:r>
        <w:tab/>
      </w:r>
      <w:r>
        <w:t xml:space="preserve">4. Mida me ei tea (ausalt)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Küsimus</w:t>
            </w:r>
          </w:p>
        </w:tc>
        <w:tc>
          <w:tcPr/>
          <w:p>
            <w:pPr>
              <w:pStyle w:val="Compact"/>
            </w:pPr>
            <w:r>
              <w:t xml:space="preserve">Staatus</w:t>
            </w:r>
          </w:p>
        </w:tc>
      </w:tr>
      <w:tr>
        <w:tc>
          <w:tcPr/>
          <w:p>
            <w:pPr>
              <w:pStyle w:val="Compact"/>
            </w:pPr>
            <w:r>
              <w:t xml:space="preserve">Täpne elukoht Põhja-Tallinnas</w:t>
            </w:r>
          </w:p>
        </w:tc>
        <w:tc>
          <w:tcPr/>
          <w:p>
            <w:pPr>
              <w:pStyle w:val="Compact"/>
            </w:pPr>
            <w:r>
              <w:t xml:space="preserve">Avalikult pole täpset aadressi — ainult linnaosa</w:t>
            </w:r>
          </w:p>
        </w:tc>
      </w:tr>
      <w:tr>
        <w:tc>
          <w:tcPr/>
          <w:p>
            <w:pPr>
              <w:pStyle w:val="Compact"/>
            </w:pPr>
            <w:r>
              <w:t xml:space="preserve">Kas ta on Kopli vabatahtliku päästekomando liige</w:t>
            </w:r>
          </w:p>
        </w:tc>
        <w:tc>
          <w:tcPr/>
          <w:p>
            <w:pPr>
              <w:pStyle w:val="Compact"/>
            </w:pPr>
            <w:r>
              <w:rPr>
                <w:b/>
                <w:bCs/>
              </w:rPr>
              <w:t xml:space="preserve">Kinnitamata</w:t>
            </w:r>
            <w:r>
              <w:t xml:space="preserve"> </w:t>
            </w:r>
            <w:r>
              <w:t xml:space="preserve">avalikes allikates — võib olla, aga me ei väida</w:t>
            </w:r>
          </w:p>
        </w:tc>
      </w:tr>
      <w:tr>
        <w:tc>
          <w:tcPr/>
          <w:p>
            <w:pPr>
              <w:pStyle w:val="Compact"/>
            </w:pPr>
            <w:r>
              <w:t xml:space="preserve">Täpne sõnastus tema kommentaarist</w:t>
            </w:r>
          </w:p>
        </w:tc>
        <w:tc>
          <w:tcPr/>
          <w:p>
            <w:pPr>
              <w:pStyle w:val="Compact"/>
            </w:pPr>
            <w:r>
              <w:rPr>
                <w:b/>
                <w:bCs/>
              </w:rPr>
              <w:t xml:space="preserve">Jah</w:t>
            </w:r>
            <w:r>
              <w:t xml:space="preserve"> </w:t>
            </w:r>
            <w:r>
              <w:t xml:space="preserve">— vt sektsioon 0:</w:t>
            </w:r>
            <w:r>
              <w:t xml:space="preserve"> </w:t>
            </w:r>
            <w:r>
              <w:rPr>
                <w:i/>
                <w:iCs/>
              </w:rPr>
              <w:t xml:space="preserve">„Ma arvasin kohe, et Sa saad kõigega hakkama, väga tubli tüüp!“</w:t>
            </w:r>
            <w:r>
              <w:t xml:space="preserve"> </w:t>
            </w:r>
            <w:r>
              <w:t xml:space="preserve">(Facebook, OPORD-postitus)</w:t>
            </w:r>
          </w:p>
        </w:tc>
      </w:tr>
      <w:tr>
        <w:tc>
          <w:tcPr/>
          <w:p>
            <w:pPr>
              <w:pStyle w:val="Compact"/>
            </w:pPr>
            <w:r>
              <w:t xml:space="preserve">Täpne ametikoht V osakonnas</w:t>
            </w:r>
          </w:p>
        </w:tc>
        <w:tc>
          <w:tcPr/>
          <w:p>
            <w:pPr>
              <w:pStyle w:val="Compact"/>
            </w:pPr>
            <w:r>
              <w:t xml:space="preserve">Renee info —</w:t>
            </w:r>
            <w:r>
              <w:t xml:space="preserve"> </w:t>
            </w:r>
            <w:r>
              <w:rPr>
                <w:b/>
                <w:bCs/>
              </w:rPr>
              <w:t xml:space="preserve">me ei avalda</w:t>
            </w:r>
            <w:r>
              <w:t xml:space="preserve"> </w:t>
            </w:r>
            <w:r>
              <w:t xml:space="preserve">täpset rolli ega isiklikke tööülesandeid</w:t>
            </w:r>
          </w:p>
        </w:tc>
      </w:tr>
      <w:tr>
        <w:tc>
          <w:tcPr/>
          <w:p>
            <w:pPr>
              <w:pStyle w:val="Compact"/>
            </w:pPr>
            <w:r>
              <w:t xml:space="preserve">Kas V või VII osakond (noorte kontekst)</w:t>
            </w:r>
          </w:p>
        </w:tc>
        <w:tc>
          <w:tcPr/>
          <w:p>
            <w:pPr>
              <w:pStyle w:val="Compact"/>
            </w:pPr>
            <w:r>
              <w:t xml:space="preserve">Renee sõnul</w:t>
            </w:r>
            <w:r>
              <w:t xml:space="preserve"> </w:t>
            </w:r>
            <w:r>
              <w:rPr>
                <w:b/>
                <w:bCs/>
              </w:rPr>
              <w:t xml:space="preserve">V osakond</w:t>
            </w:r>
            <w:r>
              <w:t xml:space="preserve">; noorte teema võib viidata ka</w:t>
            </w:r>
            <w:r>
              <w:t xml:space="preserve"> </w:t>
            </w:r>
            <w:r>
              <w:rPr>
                <w:b/>
                <w:bCs/>
              </w:rPr>
              <w:t xml:space="preserve">VII osakonnale</w:t>
            </w:r>
            <w:r>
              <w:t xml:space="preserve"> </w:t>
            </w:r>
            <w:r>
              <w:t xml:space="preserve">— mõlemad samas hoones</w:t>
            </w:r>
          </w:p>
        </w:tc>
      </w:tr>
      <w:tr>
        <w:tc>
          <w:tcPr/>
          <w:p>
            <w:pPr>
              <w:pStyle w:val="Compact"/>
            </w:pPr>
            <w:r>
              <w:t xml:space="preserve">Poliitiline kuuluvus</w:t>
            </w:r>
          </w:p>
        </w:tc>
        <w:tc>
          <w:tcPr/>
          <w:p>
            <w:pPr>
              <w:pStyle w:val="Compact"/>
            </w:pPr>
            <w:r>
              <w:t xml:space="preserve">OSINT ei näita —</w:t>
            </w:r>
            <w:r>
              <w:t xml:space="preserve"> </w:t>
            </w:r>
            <w:r>
              <w:rPr>
                <w:b/>
                <w:bCs/>
              </w:rPr>
              <w:t xml:space="preserve">kodanik</w:t>
            </w:r>
            <w:r>
              <w:t xml:space="preserve">, mitte erakond</w:t>
            </w:r>
          </w:p>
        </w:tc>
      </w:tr>
      <w:tr>
        <w:tc>
          <w:tcPr/>
          <w:p>
            <w:pPr>
              <w:pStyle w:val="Compact"/>
            </w:pPr>
            <w:r>
              <w:t xml:space="preserve">Konkreetsed patsiendilood</w:t>
            </w:r>
          </w:p>
        </w:tc>
        <w:tc>
          <w:tcPr/>
          <w:p>
            <w:pPr>
              <w:pStyle w:val="Compact"/>
            </w:pPr>
            <w:r>
              <w:rPr>
                <w:b/>
                <w:bCs/>
              </w:rPr>
              <w:t xml:space="preserve">Ei jaga</w:t>
            </w:r>
            <w:r>
              <w:t xml:space="preserve"> </w:t>
            </w:r>
            <w:r>
              <w:t xml:space="preserve">— privaatsus ja eetika</w:t>
            </w:r>
          </w:p>
        </w:tc>
      </w:tr>
    </w:tbl>
    <w:p>
      <w:pPr>
        <w:pStyle w:val="BlockText"/>
      </w:pPr>
      <w:r>
        <w:rPr>
          <w:i/>
          <w:iCs/>
        </w:rPr>
        <w:t xml:space="preserve">Me ei ehita inimest üles. Me tunnustame seda, mis on avalikult tehtud — ja seda, mida tema sõnad Renee jaoks tähendavad.</w:t>
      </w:r>
    </w:p>
    <w:p>
      <w:r>
        <w:pict>
          <v:rect style="width:0;height:1.5pt" o:hralign="center" o:hrstd="t" o:hr="t"/>
        </w:pict>
      </w:r>
    </w:p>
    <w:bookmarkEnd w:id="1248"/>
    <w:bookmarkStart w:id="1249" w:name="lühike-tekst-inimestele-miks-see-loeb"/>
    <w:p>
      <w:pPr>
        <w:pStyle w:val="Heading2"/>
      </w:pPr>
      <w:r>
        <w:rPr>
          <w:rStyle w:val="SectionNumber"/>
        </w:rPr>
        <w:t xml:space="preserve">45.8</w:t>
      </w:r>
      <w:r>
        <w:tab/>
      </w:r>
      <w:r>
        <w:t xml:space="preserve">5. Lühike tekst inimestele — miks see loeb</w:t>
      </w:r>
    </w:p>
    <w:p>
      <w:pPr>
        <w:pStyle w:val="FirstParagraph"/>
      </w:pPr>
      <w:r>
        <w:rPr>
          <w:b/>
          <w:bCs/>
        </w:rPr>
        <w:t xml:space="preserve">Kopeeri ja jaga:</w:t>
      </w:r>
    </w:p>
    <w:p>
      <w:r>
        <w:pict>
          <v:rect style="width:0;height:1.5pt" o:hralign="center" o:hrstd="t" o:hr="t"/>
        </w:pict>
      </w:r>
    </w:p>
    <w:p>
      <w:pPr>
        <w:pStyle w:val="FirstParagraph"/>
      </w:pPr>
      <w:r>
        <w:rPr>
          <w:b/>
          <w:bCs/>
        </w:rPr>
        <w:t xml:space="preserve">Kes on Leelo Vahersalu?</w:t>
      </w:r>
    </w:p>
    <w:p>
      <w:pPr>
        <w:pStyle w:val="BodyText"/>
      </w:pPr>
      <w:r>
        <w:t xml:space="preserve">Ta elab Põhja-Tallinnas. Tema kodu ja aed valiti 2024. aastal üheks Eesti kauneimaks — president Alar Karis andis talle isiklikult tunnustuse. Ta jookseb regulaarselt. Ta töötab PERH psühhiaatriakliinikus Paldiski mnt 52 — kohas, kus ravivad Eestis kõige raskemaid vaimse tervise kriise.</w:t>
      </w:r>
    </w:p>
    <w:p>
      <w:pPr>
        <w:pStyle w:val="BodyText"/>
      </w:pPr>
      <w:r>
        <w:t xml:space="preserve">Ta ei ole poliitik. Ta on inimene,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hoolib</w:t>
      </w:r>
      <w:r>
        <w:t xml:space="preserve">.</w:t>
      </w:r>
    </w:p>
    <w:p>
      <w:pPr>
        <w:pStyle w:val="BodyText"/>
      </w:pPr>
      <w:r>
        <w:rPr>
          <w:b/>
          <w:bCs/>
        </w:rPr>
        <w:t xml:space="preserve">Kuidas Renee temaga kohtus?</w:t>
      </w:r>
    </w:p>
    <w:p>
      <w:pPr>
        <w:pStyle w:val="BodyText"/>
      </w:pPr>
      <w:r>
        <w:t xml:space="preserve">Kogemata — puutöö kliendina. Leelo tuli esmalt Renee juurde käte töö pärast. Alles hiljem sai ta Facebookis avaliku toetuse inimesele, kelle käte tööd ta juba tundis.</w:t>
      </w:r>
    </w:p>
    <w:p>
      <w:pPr>
        <w:pStyle w:val="BodyText"/>
      </w:pPr>
      <w:r>
        <w:rPr>
          <w:b/>
          <w:bCs/>
        </w:rPr>
        <w:t xml:space="preserve">Mida ta kirjutas Renee postituse alla?</w:t>
      </w:r>
    </w:p>
    <w:p>
      <w:pPr>
        <w:pStyle w:val="BlockText"/>
      </w:pPr>
      <w:r>
        <w:rPr>
          <w:i/>
          <w:iCs/>
        </w:rPr>
        <w:t xml:space="preserve">„Ma arvasin kohe, et Sa saad kõigega hakkama, väga tubli tüüp! 😊“</w:t>
      </w:r>
    </w:p>
    <w:p>
      <w:pPr>
        <w:pStyle w:val="FirstParagraph"/>
      </w:pPr>
      <w:r>
        <w:t xml:space="preserve">Renee oli just jaganud Operatsioon „Peegel” OPORD-dokumenti. Leelo ei küsinud, mis see on. Ta ütles:</w:t>
      </w:r>
      <w:r>
        <w:t xml:space="preserve"> </w:t>
      </w:r>
      <w:r>
        <w:rPr>
          <w:b/>
          <w:bCs/>
        </w:rPr>
        <w:t xml:space="preserve">ma uskusin sinusse juba enne.</w:t>
      </w:r>
    </w:p>
    <w:p>
      <w:pPr>
        <w:pStyle w:val="BodyText"/>
      </w:pPr>
      <w:r>
        <w:rPr>
          <w:b/>
          <w:bCs/>
        </w:rPr>
        <w:t xml:space="preserve">Mida ta jagas tööst?</w:t>
      </w:r>
    </w:p>
    <w:p>
      <w:pPr>
        <w:pStyle w:val="BodyText"/>
      </w:pPr>
      <w:r>
        <w:t xml:space="preserve">Leelo rääkis ausalt: tema osakond teeb head tööd — nad on edukad. Aga</w:t>
      </w:r>
      <w:r>
        <w:t xml:space="preserve"> </w:t>
      </w:r>
      <w:r>
        <w:rPr>
          <w:b/>
          <w:bCs/>
        </w:rPr>
        <w:t xml:space="preserve">üldine noorte pilt on kole</w:t>
      </w:r>
      <w:r>
        <w:t xml:space="preserve">. See ei ole hirmutamine. See on inimene, kes töötab esirinnas ja näeb, mis Eestis noortega tegelikult toimub.</w:t>
      </w:r>
    </w:p>
    <w:p>
      <w:pPr>
        <w:pStyle w:val="BodyText"/>
      </w:pPr>
      <w:r>
        <w:t xml:space="preserve">Avalik statistika kinnitab seda:</w:t>
      </w:r>
      <w:r>
        <w:t xml:space="preserve"> </w:t>
      </w:r>
      <w:r>
        <w:t xml:space="preserve">- 15–24-aastastel on depressiooni ja ärevuse risk kuni</w:t>
      </w:r>
      <w:r>
        <w:t xml:space="preserve"> </w:t>
      </w:r>
      <w:r>
        <w:rPr>
          <w:b/>
          <w:bCs/>
        </w:rPr>
        <w:t xml:space="preserve">kaks korda kõrgem</w:t>
      </w:r>
      <w:r>
        <w:t xml:space="preserve"> </w:t>
      </w:r>
      <w:r>
        <w:t xml:space="preserve">kui keskmiselt.</w:t>
      </w:r>
      <w:r>
        <w:t xml:space="preserve"> </w:t>
      </w:r>
      <w:r>
        <w:t xml:space="preserve">- 2024. aastal oli 10–19-aastaste seas</w:t>
      </w:r>
      <w:r>
        <w:t xml:space="preserve"> </w:t>
      </w:r>
      <w:r>
        <w:rPr>
          <w:b/>
          <w:bCs/>
        </w:rPr>
        <w:t xml:space="preserve">10 suitsiidi</w:t>
      </w:r>
      <w:r>
        <w:t xml:space="preserve"> </w:t>
      </w:r>
      <w:r>
        <w:t xml:space="preserve">— see moodustas</w:t>
      </w:r>
      <w:r>
        <w:t xml:space="preserve"> </w:t>
      </w:r>
      <w:r>
        <w:rPr>
          <w:b/>
          <w:bCs/>
        </w:rPr>
        <w:t xml:space="preserve">peaaegu veerandi</w:t>
      </w:r>
      <w:r>
        <w:t xml:space="preserve"> </w:t>
      </w:r>
      <w:r>
        <w:t xml:space="preserve">kõigist surmadest selles vanuses.</w:t>
      </w:r>
      <w:r>
        <w:t xml:space="preserve"> </w:t>
      </w:r>
      <w:r>
        <w:t xml:space="preserve">- Antidepressantide kasutamine noorte seas</w:t>
      </w:r>
      <w:r>
        <w:t xml:space="preserve"> </w:t>
      </w:r>
      <w:r>
        <w:rPr>
          <w:b/>
          <w:bCs/>
        </w:rPr>
        <w:t xml:space="preserve">kasvab</w:t>
      </w:r>
      <w:r>
        <w:t xml:space="preserve">.</w:t>
      </w:r>
    </w:p>
    <w:p>
      <w:pPr>
        <w:pStyle w:val="BodyText"/>
      </w:pPr>
      <w:r>
        <w:t xml:space="preserve">Me ei jaga ühegi patsiendi lugu. Aga me peame kuulama inimest, kes näeb tulemust — mitte ainult numbreid kabinetis.</w:t>
      </w:r>
    </w:p>
    <w:p>
      <w:pPr>
        <w:pStyle w:val="BodyText"/>
      </w:pPr>
      <w:r>
        <w:rPr>
          <w:b/>
          <w:bCs/>
        </w:rPr>
        <w:t xml:space="preserve">Miks tema sõna loeb?</w:t>
      </w:r>
    </w:p>
    <w:p>
      <w:pPr>
        <w:pStyle w:val="BodyText"/>
      </w:pPr>
      <w:r>
        <w:t xml:space="preserve">Renee Aluste on aastaid teinud kodanikualgatust — infosõja vastu, perede tugevdamiseks, taastumiseks. See töö on sageli üksildane. Kui keegi nagu Leelo — kes ise ehitab kodu, ravib noori, elab samas linnas — ütleb, et see on oluline, siis see ei ole propaganda. See on</w:t>
      </w:r>
      <w:r>
        <w:t xml:space="preserve"> </w:t>
      </w:r>
      <w:r>
        <w:rPr>
          <w:b/>
          <w:bCs/>
        </w:rPr>
        <w:t xml:space="preserve">naabri ja esirinde hääl</w:t>
      </w:r>
      <w:r>
        <w:t xml:space="preserve">.</w:t>
      </w:r>
    </w:p>
    <w:p>
      <w:pPr>
        <w:pStyle w:val="BodyText"/>
      </w:pPr>
      <w:r>
        <w:t xml:space="preserve">Operatsioon „Peegel” ütleb:</w:t>
      </w:r>
      <w:r>
        <w:t xml:space="preserve"> </w:t>
      </w:r>
      <w:r>
        <w:rPr>
          <w:i/>
          <w:iCs/>
        </w:rPr>
        <w:t xml:space="preserve">riigikaitse algab kodus</w:t>
      </w:r>
      <w:r>
        <w:t xml:space="preserve">. Leelo on elav näide sellest, mida „kodu” tähendab — mitte nõuka korter, vaid</w:t>
      </w:r>
      <w:r>
        <w:t xml:space="preserve"> </w:t>
      </w:r>
      <w:r>
        <w:rPr>
          <w:b/>
          <w:bCs/>
        </w:rPr>
        <w:t xml:space="preserve">hooliv käte töö</w:t>
      </w:r>
      <w:r>
        <w:t xml:space="preserve">. Ja samal ajal näitab ta, mis juhtub, kui ühiskond last ei hoia.</w:t>
      </w:r>
    </w:p>
    <w:p>
      <w:pPr>
        <w:pStyle w:val="BodyText"/>
      </w:pPr>
      <w:r>
        <w:t xml:space="preserve">Üks aus kommentaar selliselt inimeselt võib olla väärt rohkem kui tuhat ametlikku pressiteadet. Sest see ütleb:</w:t>
      </w:r>
      <w:r>
        <w:t xml:space="preserve"> </w:t>
      </w:r>
      <w:r>
        <w:rPr>
          <w:b/>
          <w:bCs/>
        </w:rPr>
        <w:t xml:space="preserve">sa pole üksi. Sa teed õiget asja. Ja keegi nägi — nii kodus kui haiglas.</w:t>
      </w:r>
    </w:p>
    <w:p>
      <w:r>
        <w:pict>
          <v:rect style="width:0;height:1.5pt" o:hralign="center" o:hrstd="t" o:hr="t"/>
        </w:pict>
      </w:r>
    </w:p>
    <w:bookmarkEnd w:id="1249"/>
    <w:bookmarkStart w:id="1250" w:name="b.-üks-lause-inimestele-lühike-versioon"/>
    <w:p>
      <w:pPr>
        <w:pStyle w:val="Heading2"/>
      </w:pPr>
      <w:r>
        <w:rPr>
          <w:rStyle w:val="SectionNumber"/>
        </w:rPr>
        <w:t xml:space="preserve">45.9</w:t>
      </w:r>
      <w:r>
        <w:tab/>
      </w:r>
      <w:r>
        <w:t xml:space="preserve">5b. Üks lause inimestele (lühike versioon)</w:t>
      </w:r>
    </w:p>
    <w:p>
      <w:pPr>
        <w:pStyle w:val="BlockText"/>
      </w:pPr>
      <w:r>
        <w:rPr>
          <w:b/>
          <w:bCs/>
        </w:rPr>
        <w:t xml:space="preserve">Leelo Vahersalu</w:t>
      </w:r>
      <w:r>
        <w:t xml:space="preserve"> </w:t>
      </w:r>
      <w:r>
        <w:t xml:space="preserve">— presidendilt tunnustatud kodu ja aia eest, puutöö klient, psühhiaatriakliiniku töötaja Paldiski mnt 52. Ta ütles Renee’le:</w:t>
      </w:r>
      <w:r>
        <w:t xml:space="preserve"> </w:t>
      </w:r>
      <w:r>
        <w:rPr>
          <w:i/>
          <w:iCs/>
        </w:rPr>
        <w:t xml:space="preserve">„Sa saad kõigega hakkama.”</w:t>
      </w:r>
      <w:r>
        <w:t xml:space="preserve"> </w:t>
      </w:r>
      <w:r>
        <w:t xml:space="preserve">Ja jagas ausalt: osakond teeb head tööd, aga</w:t>
      </w:r>
      <w:r>
        <w:t xml:space="preserve"> </w:t>
      </w:r>
      <w:r>
        <w:rPr>
          <w:b/>
          <w:bCs/>
        </w:rPr>
        <w:t xml:space="preserve">noorte üldine pilt on kole</w:t>
      </w:r>
      <w:r>
        <w:t xml:space="preserve">. See on hääl, mida tuleb kuulata — mitte kabinetist, vaid esirinnast.</w:t>
      </w:r>
    </w:p>
    <w:bookmarkEnd w:id="1250"/>
    <w:bookmarkStart w:id="1251" w:name="X56c1106fae0e56ada40e0d9e695bd883d8fb300"/>
    <w:p>
      <w:pPr>
        <w:pStyle w:val="Heading2"/>
      </w:pPr>
      <w:r>
        <w:rPr>
          <w:rStyle w:val="SectionNumber"/>
        </w:rPr>
        <w:t xml:space="preserve">45.10</w:t>
      </w:r>
      <w:r>
        <w:tab/>
      </w:r>
      <w:r>
        <w:t xml:space="preserve">6. Küsimused, mida võid endalt küsida (pärast Leelo sõnu)</w:t>
      </w:r>
    </w:p>
    <w:p>
      <w:pPr>
        <w:pStyle w:val="Compact"/>
        <w:numPr>
          <w:ilvl w:val="0"/>
          <w:numId w:val="1355"/>
        </w:numPr>
      </w:pPr>
      <w:r>
        <w:t xml:space="preserve">Kas ma ootan toetust ainult „ülevalt” — või ka naabrilt?</w:t>
      </w:r>
    </w:p>
    <w:p>
      <w:pPr>
        <w:pStyle w:val="Compact"/>
        <w:numPr>
          <w:ilvl w:val="0"/>
          <w:numId w:val="1355"/>
        </w:numPr>
      </w:pPr>
      <w:r>
        <w:t xml:space="preserve">Kas ma suudan tunnustada inimest, kes ei pea midagi, aga hoolib?</w:t>
      </w:r>
    </w:p>
    <w:p>
      <w:pPr>
        <w:pStyle w:val="Compact"/>
        <w:numPr>
          <w:ilvl w:val="0"/>
          <w:numId w:val="1355"/>
        </w:numPr>
      </w:pPr>
      <w:r>
        <w:t xml:space="preserve">Mis muutuks minu elus, kui ma teeksin oma „kodu” nii hoolikalt nagu Leelo?</w:t>
      </w:r>
    </w:p>
    <w:p>
      <w:pPr>
        <w:pStyle w:val="Compact"/>
        <w:numPr>
          <w:ilvl w:val="0"/>
          <w:numId w:val="1355"/>
        </w:numPr>
      </w:pPr>
      <w:r>
        <w:t xml:space="preserve">Kas Renee töö on tõesti üksildane — või on võrgustik juba olemas, aga vaikne?</w:t>
      </w:r>
    </w:p>
    <w:p>
      <w:pPr>
        <w:pStyle w:val="Compact"/>
        <w:numPr>
          <w:ilvl w:val="0"/>
          <w:numId w:val="1355"/>
        </w:numPr>
      </w:pPr>
      <w:r>
        <w:t xml:space="preserve">Keda ma tean enda ümbruses, kes on Leelo-sugune — ja kas ma olen neile öelnud aitäh?</w:t>
      </w:r>
    </w:p>
    <w:p>
      <w:pPr>
        <w:pStyle w:val="Compact"/>
        <w:numPr>
          <w:ilvl w:val="0"/>
          <w:numId w:val="1355"/>
        </w:numPr>
      </w:pPr>
      <w:r>
        <w:t xml:space="preserve">Kas ma kuulan ainult statistikat — või ka inimest, kes töötab esirinnas?</w:t>
      </w:r>
    </w:p>
    <w:p>
      <w:pPr>
        <w:pStyle w:val="Compact"/>
        <w:numPr>
          <w:ilvl w:val="0"/>
          <w:numId w:val="1355"/>
        </w:numPr>
      </w:pPr>
      <w:r>
        <w:t xml:space="preserve">Mida tähendab „riigikaitse algab kodus”, kui noored jõuavad Paldiski mnt 52-ni?</w:t>
      </w:r>
    </w:p>
    <w:p>
      <w:pPr>
        <w:pStyle w:val="Compact"/>
        <w:numPr>
          <w:ilvl w:val="0"/>
          <w:numId w:val="1355"/>
        </w:numPr>
      </w:pPr>
      <w:r>
        <w:t xml:space="preserve">Kas ma oskan eristada:</w:t>
      </w:r>
      <w:r>
        <w:t xml:space="preserve"> </w:t>
      </w:r>
      <w:r>
        <w:rPr>
          <w:b/>
          <w:bCs/>
        </w:rPr>
        <w:t xml:space="preserve">üks osakond on edukas</w:t>
      </w:r>
      <w:r>
        <w:t xml:space="preserve"> </w:t>
      </w:r>
      <w:r>
        <w:t xml:space="preserve">vs</w:t>
      </w:r>
      <w:r>
        <w:t xml:space="preserve"> </w:t>
      </w:r>
      <w:r>
        <w:rPr>
          <w:b/>
          <w:bCs/>
        </w:rPr>
        <w:t xml:space="preserve">ühiskond on haige</w:t>
      </w:r>
      <w:r>
        <w:t xml:space="preserve">?</w:t>
      </w:r>
    </w:p>
    <w:p>
      <w:r>
        <w:pict>
          <v:rect style="width:0;height:1.5pt" o:hralign="center" o:hrstd="t" o:hr="t"/>
        </w:pict>
      </w:r>
    </w:p>
    <w:bookmarkEnd w:id="1251"/>
    <w:bookmarkStart w:id="1255" w:name="allikad-2"/>
    <w:p>
      <w:pPr>
        <w:pStyle w:val="Heading2"/>
      </w:pPr>
      <w:r>
        <w:rPr>
          <w:rStyle w:val="SectionNumber"/>
        </w:rPr>
        <w:t xml:space="preserve">45.11</w:t>
      </w:r>
      <w:r>
        <w:tab/>
      </w:r>
      <w:r>
        <w:t xml:space="preserve">7. Allikad</w:t>
      </w:r>
    </w:p>
    <w:p>
      <w:pPr>
        <w:pStyle w:val="Compact"/>
        <w:numPr>
          <w:ilvl w:val="0"/>
          <w:numId w:val="1356"/>
        </w:numPr>
      </w:pPr>
      <w:hyperlink r:id="rId1223">
        <w:r>
          <w:rPr>
            <w:rStyle w:val="Hyperlink"/>
          </w:rPr>
          <w:t xml:space="preserve">Eesti kaunis kodu 2024 laureaadid</w:t>
        </w:r>
      </w:hyperlink>
    </w:p>
    <w:p>
      <w:pPr>
        <w:pStyle w:val="Compact"/>
        <w:numPr>
          <w:ilvl w:val="0"/>
          <w:numId w:val="1356"/>
        </w:numPr>
      </w:pPr>
      <w:hyperlink r:id="rId1224">
        <w:r>
          <w:rPr>
            <w:rStyle w:val="Hyperlink"/>
          </w:rPr>
          <w:t xml:space="preserve">Postimees: Eesti kauneimad kodud (25.08.2024)</w:t>
        </w:r>
      </w:hyperlink>
    </w:p>
    <w:p>
      <w:pPr>
        <w:pStyle w:val="Compact"/>
        <w:numPr>
          <w:ilvl w:val="0"/>
          <w:numId w:val="1356"/>
        </w:numPr>
      </w:pPr>
      <w:hyperlink r:id="rId1252">
        <w:r>
          <w:rPr>
            <w:rStyle w:val="Hyperlink"/>
          </w:rPr>
          <w:t xml:space="preserve">President Alar Karis andis üle Eesti kauni kodu tiitlid (25.08.2024)</w:t>
        </w:r>
      </w:hyperlink>
    </w:p>
    <w:p>
      <w:pPr>
        <w:pStyle w:val="Compact"/>
        <w:numPr>
          <w:ilvl w:val="0"/>
          <w:numId w:val="1356"/>
        </w:numPr>
      </w:pPr>
      <w:hyperlink r:id="rId1226">
        <w:r>
          <w:rPr>
            <w:rStyle w:val="Hyperlink"/>
          </w:rPr>
          <w:t xml:space="preserve">Leelo Vahersalu — Sportos</w:t>
        </w:r>
      </w:hyperlink>
    </w:p>
    <w:p>
      <w:pPr>
        <w:pStyle w:val="Compact"/>
        <w:numPr>
          <w:ilvl w:val="0"/>
          <w:numId w:val="1356"/>
        </w:numPr>
      </w:pPr>
      <w:hyperlink r:id="rId1225">
        <w:r>
          <w:rPr>
            <w:rStyle w:val="Hyperlink"/>
          </w:rPr>
          <w:t xml:space="preserve">PERH psühhiaatriakliinik — Paldiski mnt 52</w:t>
        </w:r>
      </w:hyperlink>
    </w:p>
    <w:p>
      <w:pPr>
        <w:pStyle w:val="Compact"/>
        <w:numPr>
          <w:ilvl w:val="0"/>
          <w:numId w:val="1356"/>
        </w:numPr>
      </w:pPr>
      <w:hyperlink r:id="rId1253">
        <w:r>
          <w:rPr>
            <w:rStyle w:val="Hyperlink"/>
          </w:rPr>
          <w:t xml:space="preserve">Haiglaravi psühhiaatriakliinikus — osakonnad</w:t>
        </w:r>
      </w:hyperlink>
    </w:p>
    <w:p>
      <w:pPr>
        <w:pStyle w:val="Compact"/>
        <w:numPr>
          <w:ilvl w:val="0"/>
          <w:numId w:val="1356"/>
        </w:numPr>
      </w:pPr>
      <w:hyperlink r:id="rId1233">
        <w:r>
          <w:rPr>
            <w:rStyle w:val="Hyperlink"/>
          </w:rPr>
          <w:t xml:space="preserve">Eesti laste vaimse tervise uuring (LVTU) 2024–2025</w:t>
        </w:r>
      </w:hyperlink>
    </w:p>
    <w:p>
      <w:pPr>
        <w:pStyle w:val="Compact"/>
        <w:numPr>
          <w:ilvl w:val="0"/>
          <w:numId w:val="1356"/>
        </w:numPr>
      </w:pPr>
      <w:hyperlink r:id="rId1234">
        <w:r>
          <w:rPr>
            <w:rStyle w:val="Hyperlink"/>
          </w:rPr>
          <w:t xml:space="preserve">Suitsiidide statistika Eestis 2024</w:t>
        </w:r>
      </w:hyperlink>
    </w:p>
    <w:p>
      <w:pPr>
        <w:pStyle w:val="Compact"/>
        <w:numPr>
          <w:ilvl w:val="0"/>
          <w:numId w:val="1356"/>
        </w:numPr>
      </w:pPr>
      <w:hyperlink r:id="rId1235">
        <w:r>
          <w:rPr>
            <w:rStyle w:val="Hyperlink"/>
          </w:rPr>
          <w:t xml:space="preserve">Ravimiamet: vaimse tervise mured noortel</w:t>
        </w:r>
      </w:hyperlink>
    </w:p>
    <w:p>
      <w:pPr>
        <w:pStyle w:val="Compact"/>
        <w:numPr>
          <w:ilvl w:val="0"/>
          <w:numId w:val="1356"/>
        </w:numPr>
      </w:pPr>
      <w:hyperlink r:id="rId1254">
        <w:r>
          <w:rPr>
            <w:rStyle w:val="Hyperlink"/>
          </w:rPr>
          <w:t xml:space="preserve">Kopli vabatahtlik päästekomando (kontekst Põhja-Tallinnale)</w:t>
        </w:r>
      </w:hyperlink>
    </w:p>
    <w:p>
      <w:r>
        <w:pict>
          <v:rect style="width:0;height:1.5pt" o:hralign="center" o:hrstd="t" o:hr="t"/>
        </w:pict>
      </w:r>
    </w:p>
    <w:p>
      <w:pPr>
        <w:pStyle w:val="BlockText"/>
      </w:pPr>
      <w:r>
        <w:rPr>
          <w:i/>
          <w:iCs/>
        </w:rPr>
        <w:t xml:space="preserve">„Vaadates sinu poole — ma näen, et sinu seas on inimesi, kes sobivad sellesse rolli.”</w:t>
      </w:r>
      <w:r>
        <w:t xml:space="preserve"> </w:t>
      </w:r>
      <w:r>
        <w:t xml:space="preserve">— Operatsioon „Peegel”, motiveeriv kõne</w:t>
      </w:r>
    </w:p>
    <w:p>
      <w:pPr>
        <w:pStyle w:val="FirstParagraph"/>
      </w:pPr>
      <w:r>
        <w:rPr>
          <w:b/>
          <w:bCs/>
        </w:rPr>
        <w:t xml:space="preserve">Leelo on üks neist inimestest. Mitte sest ta on kuulus. Sest ta on</w:t>
      </w:r>
      <w:r>
        <w:rPr>
          <w:b/>
          <w:bCs/>
        </w:rPr>
        <w:t xml:space="preserve"> </w:t>
      </w:r>
      <w:r>
        <w:t xml:space="preserve">kohal</w:t>
      </w:r>
      <w:r>
        <w:rPr>
          <w:b/>
          <w:bCs/>
        </w:rPr>
        <w:t xml:space="preserve">.</w:t>
      </w:r>
    </w:p>
    <w:bookmarkEnd w:id="1255"/>
    <w:bookmarkEnd w:id="1256"/>
    <w:bookmarkStart w:id="1266" w:name="X60ff2c562039a9674a9e9d7d57f32378d2a845d"/>
    <w:p>
      <w:pPr>
        <w:pStyle w:val="Heading1"/>
      </w:pPr>
      <w:r>
        <w:rPr>
          <w:rStyle w:val="SectionNumber"/>
        </w:rPr>
        <w:t xml:space="preserve">46</w:t>
      </w:r>
      <w:r>
        <w:tab/>
      </w:r>
      <w:r>
        <w:t xml:space="preserve">Lisa AI — Armastus päästab maailma: Epp Kärsin ja tankla hetk</w:t>
      </w:r>
    </w:p>
    <w:p>
      <w:pPr>
        <w:pStyle w:val="FirstParagraph"/>
      </w:pPr>
      <w:r>
        <w:rPr>
          <w:b/>
          <w:bCs/>
        </w:rPr>
        <w:t xml:space="preserve">Operatsioon „Peegel”</w:t>
      </w:r>
      <w:r>
        <w:t xml:space="preserve"> </w:t>
      </w:r>
      <w:r>
        <w:t xml:space="preserve">| Isiklik signaal —</w:t>
      </w:r>
      <w:r>
        <w:t xml:space="preserve"> </w:t>
      </w:r>
      <w:r>
        <w:rPr>
          <w:i/>
          <w:iCs/>
        </w:rPr>
        <w:t xml:space="preserve">mitte propaganda, vaid tõde</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w:t>
      </w:r>
      <w:r>
        <w:t xml:space="preserve"> </w:t>
      </w:r>
      <w:r>
        <w:rPr>
          <w:b/>
          <w:bCs/>
        </w:rPr>
        <w:t xml:space="preserve">Seotud:</w:t>
      </w:r>
      <w:r>
        <w:t xml:space="preserve"> </w:t>
      </w:r>
      <w:r>
        <w:t xml:space="preserve">Lisa AA (intiimsus, Epp Kärsin yoni koolitus), Lisa P (valideerimine), Lisa M (kodaniku identiteet)</w:t>
      </w:r>
    </w:p>
    <w:p>
      <w:pPr>
        <w:pStyle w:val="BlockText"/>
      </w:pPr>
      <w:r>
        <w:rPr>
          <w:i/>
          <w:iCs/>
        </w:rPr>
        <w:t xml:space="preserve">„Kui kõik muu läheb katki, jääb alles ainult see. Inimene, kes hoolib.”</w:t>
      </w:r>
    </w:p>
    <w:p>
      <w:r>
        <w:pict>
          <v:rect style="width:0;height:1.5pt" o:hralign="center" o:hrstd="t" o:hr="t"/>
        </w:pict>
      </w:r>
    </w:p>
    <w:bookmarkStart w:id="1257" w:name="mis-juhtus-1"/>
    <w:p>
      <w:pPr>
        <w:pStyle w:val="Heading2"/>
      </w:pPr>
      <w:r>
        <w:rPr>
          <w:rStyle w:val="SectionNumber"/>
        </w:rPr>
        <w:t xml:space="preserve">46.1</w:t>
      </w:r>
      <w:r>
        <w:tab/>
      </w:r>
      <w:r>
        <w:t xml:space="preserve">1. Mis juhtus</w: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r>
        <w:pict>
          <v:rect style="width:0;height:1.5pt" o:hralign="center" o:hrstd="t" o:hr="t"/>
        </w:pict>
      </w:r>
    </w:p>
    <w:bookmarkEnd w:id="1257"/>
    <w:bookmarkStart w:id="1259" w:name="kaart"/>
    <w:p>
      <w:pPr>
        <w:pStyle w:val="Heading2"/>
      </w:pPr>
      <w:r>
        <w:rPr>
          <w:rStyle w:val="SectionNumber"/>
        </w:rPr>
        <w:t xml:space="preserve">46.2</w:t>
      </w:r>
      <w:r>
        <w:tab/>
      </w:r>
      <w:r>
        <w:t xml:space="preserve">2. Kaart</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Detail</w:t>
            </w:r>
          </w:p>
        </w:tc>
        <w:tc>
          <w:tcPr/>
          <w:p>
            <w:pPr>
              <w:pStyle w:val="Compact"/>
            </w:pPr>
            <w:r>
              <w:t xml:space="preserve">Kirjeldus</w:t>
            </w:r>
          </w:p>
        </w:tc>
      </w:tr>
      <w:tr>
        <w:tc>
          <w:tcPr/>
          <w:p>
            <w:pPr>
              <w:pStyle w:val="Compact"/>
            </w:pPr>
            <w:r>
              <w:rPr>
                <w:b/>
                <w:bCs/>
              </w:rPr>
              <w:t xml:space="preserve">Sõnum</w:t>
            </w:r>
          </w:p>
        </w:tc>
        <w:tc>
          <w:tcPr/>
          <w:p>
            <w:pPr>
              <w:pStyle w:val="Compact"/>
            </w:pPr>
            <w:r>
              <w:rPr>
                <w:i/>
                <w:iCs/>
              </w:rPr>
              <w:t xml:space="preserve">„Armastus päästab maailma!“</w:t>
            </w:r>
          </w:p>
        </w:tc>
      </w:tr>
      <w:tr>
        <w:tc>
          <w:tcPr/>
          <w:p>
            <w:pPr>
              <w:pStyle w:val="Compact"/>
            </w:pPr>
            <w:r>
              <w:rPr>
                <w:b/>
                <w:bCs/>
              </w:rPr>
              <w:t xml:space="preserve">Autor kaardil</w:t>
            </w:r>
          </w:p>
        </w:tc>
        <w:tc>
          <w:tcPr/>
          <w:p>
            <w:pPr>
              <w:pStyle w:val="Compact"/>
            </w:pPr>
            <w:r>
              <w:rPr>
                <w:b/>
                <w:bCs/>
              </w:rPr>
              <w:t xml:space="preserve">Epp Kärsin</w:t>
            </w:r>
          </w:p>
        </w:tc>
      </w:tr>
      <w:tr>
        <w:tc>
          <w:tcPr/>
          <w:p>
            <w:pPr>
              <w:pStyle w:val="Compact"/>
            </w:pPr>
            <w:r>
              <w:rPr>
                <w:b/>
                <w:bCs/>
              </w:rPr>
              <w:t xml:space="preserve">Kontakt</w:t>
            </w:r>
          </w:p>
        </w:tc>
        <w:tc>
          <w:tcPr/>
          <w:p>
            <w:pPr>
              <w:pStyle w:val="Compact"/>
            </w:pPr>
            <w:r>
              <w:t xml:space="preserve">Instagram:</w:t>
            </w:r>
            <w:r>
              <w:t xml:space="preserve"> </w:t>
            </w:r>
            <w:hyperlink r:id="rId1258">
              <w:r>
                <w:rPr>
                  <w:rStyle w:val="Hyperlink"/>
                </w:rPr>
                <w:t xml:space="preserve">@epp.karsin</w:t>
              </w:r>
            </w:hyperlink>
          </w:p>
        </w:tc>
      </w:tr>
      <w:tr>
        <w:tc>
          <w:tcPr/>
          <w:p>
            <w:pPr>
              <w:pStyle w:val="Compact"/>
            </w:pPr>
            <w:r>
              <w:rPr>
                <w:b/>
                <w:bCs/>
              </w:rPr>
              <w:t xml:space="preserve">Kontekst</w:t>
            </w:r>
          </w:p>
        </w:tc>
        <w:tc>
          <w:tcPr/>
          <w:p>
            <w:pPr>
              <w:pStyle w:val="Compact"/>
            </w:pPr>
            <w:r>
              <w:t xml:space="preserve">Renee leidis kaardi</w:t>
            </w:r>
            <w:r>
              <w:t xml:space="preserve"> </w:t>
            </w:r>
            <w:r>
              <w:rPr>
                <w:b/>
                <w:bCs/>
              </w:rPr>
              <w:t xml:space="preserve">tanklas</w:t>
            </w:r>
            <w:r>
              <w:t xml:space="preserve">, raske hetk, käsi taskus — mitte otsides, vaid leides</w:t>
            </w:r>
          </w:p>
        </w:tc>
      </w:tr>
      <w:tr>
        <w:tc>
          <w:tcPr/>
          <w:p>
            <w:pPr>
              <w:pStyle w:val="Compact"/>
            </w:pPr>
            <w:r>
              <w:rPr>
                <w:b/>
                <w:bCs/>
              </w:rPr>
              <w:t xml:space="preserve">Seos OPORD-iga</w:t>
            </w:r>
          </w:p>
        </w:tc>
        <w:tc>
          <w:tcPr/>
          <w:p>
            <w:pPr>
              <w:pStyle w:val="Compact"/>
            </w:pPr>
            <w:r>
              <w:t xml:space="preserve">Lisa AA viitab Epp Kärsinile yoni koolituse kontekstis; see kaart on</w:t>
            </w:r>
            <w:r>
              <w:t xml:space="preserve"> </w:t>
            </w:r>
            <w:r>
              <w:rPr>
                <w:b/>
                <w:bCs/>
              </w:rPr>
              <w:t xml:space="preserve">sama inimese</w:t>
            </w:r>
            <w:r>
              <w:t xml:space="preserve"> </w:t>
            </w:r>
            <w:r>
              <w:t xml:space="preserve">teine sõnum — lihtsam, universaalsem, sügavam</w:t>
            </w:r>
          </w:p>
        </w:tc>
      </w:tr>
    </w:tbl>
    <w:p>
      <w:r>
        <w:pict>
          <v:rect style="width:0;height:1.5pt" o:hralign="center" o:hrstd="t" o:hr="t"/>
        </w:pict>
      </w:r>
    </w:p>
    <w:bookmarkEnd w:id="1259"/>
    <w:bookmarkStart w:id="1260" w:name="miks-see-loeb-1"/>
    <w:p>
      <w:pPr>
        <w:pStyle w:val="Heading2"/>
      </w:pPr>
      <w:r>
        <w:rPr>
          <w:rStyle w:val="SectionNumber"/>
        </w:rPr>
        <w:t xml:space="preserve">46.3</w:t>
      </w:r>
      <w:r>
        <w:tab/>
      </w:r>
      <w:r>
        <w:t xml:space="preserve">3. Miks see loeb</w:t>
      </w:r>
    </w:p>
    <w:p>
      <w:pPr>
        <w:pStyle w:val="FirstParagraph"/>
      </w:pPr>
      <w:r>
        <w:t xml:space="preserve">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r>
        <w:pict>
          <v:rect style="width:0;height:1.5pt" o:hralign="center" o:hrstd="t" o:hr="t"/>
        </w:pict>
      </w:r>
    </w:p>
    <w:bookmarkEnd w:id="1260"/>
    <w:bookmarkStart w:id="1261" w:name="seos-operatsiooniga-peegel-1"/>
    <w:p>
      <w:pPr>
        <w:pStyle w:val="Heading2"/>
      </w:pPr>
      <w:r>
        <w:rPr>
          <w:rStyle w:val="SectionNumber"/>
        </w:rPr>
        <w:t xml:space="preserve">46.4</w:t>
      </w:r>
      <w:r>
        <w:tab/>
      </w:r>
      <w:r>
        <w:t xml:space="preserve">4. Seos Operatsiooniga „Peegel”</w:t>
      </w:r>
    </w:p>
    <w:tbl>
      <w:tblPr>
        <w:tblStyle w:val="Table"/>
        <w:tblW w:type="pct" w:w="5000"/>
        <w:tblLayout w:type="fixed"/>
        <w:tblLook w:firstRow="1" w:lastRow="0" w:firstColumn="0" w:lastColumn="0" w:noHBand="0" w:noVBand="0" w:val="0020"/>
      </w:tblPr>
      <w:tblGrid>
        <w:gridCol w:w="5188"/>
        <w:gridCol w:w="2731"/>
      </w:tblGrid>
      <w:tr>
        <w:trPr>
          <w:tblHeader w:val="on"/>
        </w:trPr>
        <w:tc>
          <w:tcPr/>
          <w:p>
            <w:pPr>
              <w:pStyle w:val="Compact"/>
            </w:pPr>
            <w:r>
              <w:t xml:space="preserve">Operatsiooni tuum</w:t>
            </w:r>
          </w:p>
        </w:tc>
        <w:tc>
          <w:tcPr/>
          <w:p>
            <w:pPr>
              <w:pStyle w:val="Compact"/>
            </w:pPr>
            <w:r>
              <w:t xml:space="preserve">See hetk</w:t>
            </w:r>
          </w:p>
        </w:tc>
      </w:tr>
      <w:tr>
        <w:tc>
          <w:tcPr/>
          <w:p>
            <w:pPr>
              <w:pStyle w:val="Compact"/>
            </w:pPr>
            <w:r>
              <w:rPr>
                <w:b/>
                <w:bCs/>
              </w:rPr>
              <w:t xml:space="preserve">Lisa P — valideerimine</w:t>
            </w:r>
          </w:p>
        </w:tc>
        <w:tc>
          <w:tcPr/>
          <w:p>
            <w:pPr>
              <w:pStyle w:val="Compact"/>
            </w:pPr>
            <w:r>
              <w:t xml:space="preserve">Kaart ei öelnud „võta kokku”. See ütles:</w:t>
            </w:r>
            <w:r>
              <w:t xml:space="preserve"> </w:t>
            </w:r>
            <w:r>
              <w:rPr>
                <w:i/>
                <w:iCs/>
              </w:rPr>
              <w:t xml:space="preserve">ma näen sind</w:t>
            </w:r>
          </w:p>
        </w:tc>
      </w:tr>
      <w:tr>
        <w:tc>
          <w:tcPr/>
          <w:p>
            <w:pPr>
              <w:pStyle w:val="Compact"/>
            </w:pPr>
            <w:r>
              <w:rPr>
                <w:b/>
                <w:bCs/>
              </w:rPr>
              <w:t xml:space="preserve">Lisa M — kodaniku identiteet</w:t>
            </w:r>
          </w:p>
        </w:tc>
        <w:tc>
          <w:tcPr/>
          <w:p>
            <w:pPr>
              <w:pStyle w:val="Compact"/>
            </w:pPr>
            <w:r>
              <w:t xml:space="preserve">Signaal tuli</w:t>
            </w:r>
            <w:r>
              <w:t xml:space="preserve"> </w:t>
            </w:r>
            <w:r>
              <w:rPr>
                <w:b/>
                <w:bCs/>
              </w:rPr>
              <w:t xml:space="preserve">kodanikult</w:t>
            </w:r>
            <w:r>
              <w:t xml:space="preserve">, mitte kabinetist</w:t>
            </w:r>
          </w:p>
        </w:tc>
      </w:tr>
      <w:tr>
        <w:tc>
          <w:tcPr/>
          <w:p>
            <w:pPr>
              <w:pStyle w:val="Compact"/>
            </w:pPr>
            <w:r>
              <w:rPr>
                <w:b/>
                <w:bCs/>
              </w:rPr>
              <w:t xml:space="preserve">Lisa H — kriis</w:t>
            </w:r>
          </w:p>
        </w:tc>
        <w:tc>
          <w:tcPr/>
          <w:p>
            <w:pPr>
              <w:pStyle w:val="Compact"/>
            </w:pPr>
            <w:r>
              <w:t xml:space="preserve">Tankla = tavaline koht, kriis = sisemine; abi võib tulla ootamatult</w:t>
            </w:r>
          </w:p>
        </w:tc>
      </w:tr>
      <w:tr>
        <w:tc>
          <w:tcPr/>
          <w:p>
            <w:pPr>
              <w:pStyle w:val="Compact"/>
            </w:pPr>
            <w:r>
              <w:rPr>
                <w:b/>
                <w:bCs/>
              </w:rPr>
              <w:t xml:space="preserve">Riigikaitse algab kodus</w:t>
            </w:r>
          </w:p>
        </w:tc>
        <w:tc>
          <w:tcPr/>
          <w:p>
            <w:pPr>
              <w:pStyle w:val="Compact"/>
            </w:pPr>
            <w:r>
              <w:t xml:space="preserve">Armastus ei ole nõrkus — see on</w:t>
            </w:r>
            <w:r>
              <w:t xml:space="preserve"> </w:t>
            </w:r>
            <w:r>
              <w:rPr>
                <w:b/>
                <w:bCs/>
              </w:rPr>
              <w:t xml:space="preserve">viimane ja esimene kaitse</w:t>
            </w:r>
          </w:p>
        </w:tc>
      </w:tr>
      <w:tr>
        <w:tc>
          <w:tcPr/>
          <w:p>
            <w:pPr>
              <w:pStyle w:val="Compact"/>
            </w:pPr>
            <w:r>
              <w:rPr>
                <w:b/>
                <w:bCs/>
              </w:rPr>
              <w:t xml:space="preserve">Demomees enne massi</w:t>
            </w:r>
          </w:p>
        </w:tc>
        <w:tc>
          <w:tcPr/>
          <w:p>
            <w:pPr>
              <w:pStyle w:val="Compact"/>
            </w:pPr>
            <w:r>
              <w:t xml:space="preserve">Üks kaart ühele inimesele — aga see võib olla kogu maailm sellele inimesele</w:t>
            </w:r>
          </w:p>
        </w:tc>
      </w:tr>
    </w:tbl>
    <w:p>
      <w:r>
        <w:pict>
          <v:rect style="width:0;height:1.5pt" o:hralign="center" o:hrstd="t" o:hr="t"/>
        </w:pict>
      </w:r>
    </w:p>
    <w:bookmarkEnd w:id="1261"/>
    <w:bookmarkStart w:id="1262" w:name="avalik-postitus-kopeeri-ja-jaga"/>
    <w:p>
      <w:pPr>
        <w:pStyle w:val="Heading2"/>
      </w:pPr>
      <w:r>
        <w:rPr>
          <w:rStyle w:val="SectionNumber"/>
        </w:rPr>
        <w:t xml:space="preserve">46.5</w:t>
      </w:r>
      <w:r>
        <w:tab/>
      </w:r>
      <w:r>
        <w:t xml:space="preserve">5. Avalik postitus — kopeeri ja jaga</w:t>
      </w:r>
    </w:p>
    <w:p>
      <w:pPr>
        <w:pStyle w:val="FirstParagraph"/>
      </w:pPr>
      <w:r>
        <w:rPr>
          <w:b/>
          <w:bCs/>
        </w:rPr>
        <w:t xml:space="preserve">Pikk versioon (Facebook / avalik):</w:t>
      </w:r>
    </w:p>
    <w:p>
      <w:r>
        <w:pict>
          <v:rect style="width:0;height:1.5pt" o:hralign="center" o:hrstd="t" o:hr="t"/>
        </w:pic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pPr>
        <w:pStyle w:val="BodyText"/>
      </w:pPr>
      <w:r>
        <w:t xml:space="preserve">Ma vaatasin neid sõnu. Ja 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pPr>
        <w:pStyle w:val="BodyText"/>
      </w:pPr>
      <w:r>
        <w:t xml:space="preserve">Ma usun seda.</w:t>
      </w:r>
    </w:p>
    <w:p>
      <w:pPr>
        <w:pStyle w:val="BodyText"/>
      </w:pPr>
      <w:r>
        <w:t xml:space="preserve">Ja kui sa loed seda praegu — võib-olla oled sa ka selles kohas, kus ma olin tanklas. Võib-olla sa ei tea, kuidas edasi minna. Võib-olla tundub, et keegi ei näe.</w:t>
      </w:r>
    </w:p>
    <w:p>
      <w:pPr>
        <w:pStyle w:val="BodyText"/>
      </w:pPr>
      <w:r>
        <w:t xml:space="preserve">Pane käsi taskusse. Vaata ümber. Võib-olla on sinu jaoks ka midagi seal — sõna, inimene, mälestus, kaart, mida sa pole märganud.</w:t>
      </w:r>
    </w:p>
    <w:p>
      <w:pPr>
        <w:pStyle w:val="BodyText"/>
      </w:pPr>
      <w:r>
        <w:rPr>
          <w:b/>
          <w:bCs/>
        </w:rPr>
        <w:t xml:space="preserve">Armastus päästab maailma.</w:t>
      </w:r>
    </w:p>
    <w:p>
      <w:pPr>
        <w:pStyle w:val="BodyText"/>
      </w:pPr>
      <w:r>
        <w:t xml:space="preserve">Ma usun seda. Ja ma teen oma osa, et see oleks tõsi.</w:t>
      </w:r>
    </w:p>
    <w:p>
      <w:r>
        <w:pict>
          <v:rect style="width:0;height:1.5pt" o:hralign="center" o:hrstd="t" o:hr="t"/>
        </w:pict>
      </w:r>
    </w:p>
    <w:p>
      <w:pPr>
        <w:pStyle w:val="FirstParagraph"/>
      </w:pPr>
      <w:r>
        <w:t xml:space="preserve">Tänan</w:t>
      </w:r>
      <w:r>
        <w:t xml:space="preserve"> </w:t>
      </w:r>
      <w:r>
        <w:rPr>
          <w:b/>
          <w:bCs/>
        </w:rPr>
        <w:t xml:space="preserve">Epp Kärsin</w:t>
      </w:r>
      <w:r>
        <w:t xml:space="preserve">’i (</w:t>
      </w:r>
      <w:hyperlink r:id="rId1258">
        <w:r>
          <w:rPr>
            <w:rStyle w:val="Hyperlink"/>
          </w:rPr>
          <w:t xml:space="preserve">@epp.karsin</w:t>
        </w:r>
      </w:hyperlink>
      <w:r>
        <w:t xml:space="preserve">) — selle kaardi eest, mida ma ei tea, millal taskusse panin, aga mis jõudis minuni täpselt õigel hetkel. Mõnikord on kõige võimsam sõnum see, mida sa ei otsi — vaid leiad.</w:t>
      </w:r>
    </w:p>
    <w:p>
      <w:pPr>
        <w:pStyle w:val="BodyText"/>
      </w:pPr>
      <w:r>
        <w:t xml:space="preserve">Kui see puudutas sind — jaga edasi. Võib-olla on keegi teine praegu tanklas. Oma taskuga. Oma raske hetkuga.</w:t>
      </w:r>
    </w:p>
    <w:p>
      <w:pPr>
        <w:pStyle w:val="BodyText"/>
      </w:pPr>
      <w:r>
        <w:rPr>
          <w:b/>
          <w:bCs/>
        </w:rPr>
        <w:t xml:space="preserve">Armastus päästab maailma.</w:t>
      </w:r>
    </w:p>
    <w:p>
      <w:pPr>
        <w:pStyle w:val="BodyText"/>
      </w:pPr>
      <w:r>
        <w:t xml:space="preserve">Ma usun seda.</w:t>
      </w:r>
    </w:p>
    <w:p>
      <w:r>
        <w:pict>
          <v:rect style="width:0;height:1.5pt" o:hralign="center" o:hrstd="t" o:hr="t"/>
        </w:pict>
      </w:r>
    </w:p>
    <w:bookmarkEnd w:id="1262"/>
    <w:bookmarkStart w:id="1263" w:name="lühike-versioon-story-üks-lõik"/>
    <w:p>
      <w:pPr>
        <w:pStyle w:val="Heading2"/>
      </w:pPr>
      <w:r>
        <w:rPr>
          <w:rStyle w:val="SectionNumber"/>
        </w:rPr>
        <w:t xml:space="preserve">46.6</w:t>
      </w:r>
      <w:r>
        <w:tab/>
      </w:r>
      <w:r>
        <w:t xml:space="preserve">6. Lühike versioon (story / üks lõik)</w:t>
      </w:r>
    </w:p>
    <w:p>
      <w:pPr>
        <w:pStyle w:val="FirstParagraph"/>
      </w:pPr>
      <w:r>
        <w:t xml:space="preserve">Tanklas. Raske hetk. Käsi taskus — ja kaart, mida ma ei mäleta sinna pannud.</w:t>
      </w:r>
      <w:r>
        <w:t xml:space="preserve"> </w:t>
      </w:r>
      <w:r>
        <w:rPr>
          <w:b/>
          <w:bCs/>
        </w:rPr>
        <w:t xml:space="preserve">„Armastus päästab maailma!“</w:t>
      </w:r>
      <w:r>
        <w:t xml:space="preserve"> </w:t>
      </w:r>
      <w:r>
        <w:t xml:space="preserve">— Epp Kärsin. Just siis, kui seda vajasin. Ma usun seda. Mitte sest see on ilus. Vaid sest ma olen näinud: kui kõik muu läheb katki, jääb alles ainult see. Kui sa oled praegu selles kohas — sa pole üksi.</w:t>
      </w:r>
      <w:r>
        <w:t xml:space="preserve"> </w:t>
      </w:r>
      <w:hyperlink r:id="rId1258">
        <w:r>
          <w:rPr>
            <w:rStyle w:val="Hyperlink"/>
          </w:rPr>
          <w:t xml:space="preserve">@epp.karsin</w:t>
        </w:r>
      </w:hyperlink>
    </w:p>
    <w:p>
      <w:r>
        <w:pict>
          <v:rect style="width:0;height:1.5pt" o:hralign="center" o:hrstd="t" o:hr="t"/>
        </w:pict>
      </w:r>
    </w:p>
    <w:bookmarkEnd w:id="1263"/>
    <w:bookmarkStart w:id="1264" w:name="küsimused-endale"/>
    <w:p>
      <w:pPr>
        <w:pStyle w:val="Heading2"/>
      </w:pPr>
      <w:r>
        <w:rPr>
          <w:rStyle w:val="SectionNumber"/>
        </w:rPr>
        <w:t xml:space="preserve">46.7</w:t>
      </w:r>
      <w:r>
        <w:tab/>
      </w:r>
      <w:r>
        <w:t xml:space="preserve">7. Küsimused endale</w:t>
      </w:r>
    </w:p>
    <w:p>
      <w:pPr>
        <w:pStyle w:val="Compact"/>
        <w:numPr>
          <w:ilvl w:val="0"/>
          <w:numId w:val="1357"/>
        </w:numPr>
      </w:pPr>
      <w:r>
        <w:t xml:space="preserve">Millal viimati leidsin midagi, mida ma ei otsinud — aga see muutis päeva?</w:t>
      </w:r>
    </w:p>
    <w:p>
      <w:pPr>
        <w:pStyle w:val="Compact"/>
        <w:numPr>
          <w:ilvl w:val="0"/>
          <w:numId w:val="1357"/>
        </w:numPr>
      </w:pPr>
      <w:r>
        <w:t xml:space="preserve">Kas ma usun, et armastus on nõrkus — või viimane kaitse?</w:t>
      </w:r>
    </w:p>
    <w:p>
      <w:pPr>
        <w:pStyle w:val="Compact"/>
        <w:numPr>
          <w:ilvl w:val="0"/>
          <w:numId w:val="1357"/>
        </w:numPr>
      </w:pPr>
      <w:r>
        <w:t xml:space="preserve">Kellele ma võiksin täna öelda:</w:t>
      </w:r>
      <w:r>
        <w:t xml:space="preserve"> </w:t>
      </w:r>
      <w:r>
        <w:rPr>
          <w:i/>
          <w:iCs/>
        </w:rPr>
        <w:t xml:space="preserve">ma näen sind</w:t>
      </w:r>
      <w:r>
        <w:t xml:space="preserve">?</w:t>
      </w:r>
    </w:p>
    <w:p>
      <w:pPr>
        <w:pStyle w:val="Compact"/>
        <w:numPr>
          <w:ilvl w:val="0"/>
          <w:numId w:val="1357"/>
        </w:numPr>
      </w:pPr>
      <w:r>
        <w:t xml:space="preserve">Mis on minu „kaart taskus” — sõna, inimene, harjumus, mis mind tõstab?</w:t>
      </w:r>
    </w:p>
    <w:p>
      <w:pPr>
        <w:pStyle w:val="Compact"/>
        <w:numPr>
          <w:ilvl w:val="0"/>
          <w:numId w:val="1357"/>
        </w:numPr>
      </w:pPr>
      <w:r>
        <w:t xml:space="preserve">Kas ma jagan seda sõnumit edasi — või hoian endale?</w:t>
      </w:r>
    </w:p>
    <w:p>
      <w:r>
        <w:pict>
          <v:rect style="width:0;height:1.5pt" o:hralign="center" o:hrstd="t" o:hr="t"/>
        </w:pict>
      </w:r>
    </w:p>
    <w:bookmarkEnd w:id="1264"/>
    <w:bookmarkStart w:id="1265" w:name="allikad-ja-viited"/>
    <w:p>
      <w:pPr>
        <w:pStyle w:val="Heading2"/>
      </w:pPr>
      <w:r>
        <w:rPr>
          <w:rStyle w:val="SectionNumber"/>
        </w:rPr>
        <w:t xml:space="preserve">46.8</w:t>
      </w:r>
      <w:r>
        <w:tab/>
      </w:r>
      <w:r>
        <w:t xml:space="preserve">8. Allikad ja viited</w:t>
      </w:r>
    </w:p>
    <w:p>
      <w:pPr>
        <w:pStyle w:val="Compact"/>
        <w:numPr>
          <w:ilvl w:val="0"/>
          <w:numId w:val="1358"/>
        </w:numPr>
      </w:pPr>
      <w:r>
        <w:t xml:space="preserve">Epp Kärsin —</w:t>
      </w:r>
      <w:r>
        <w:t xml:space="preserve"> </w:t>
      </w:r>
      <w:hyperlink r:id="rId1258">
        <w:r>
          <w:rPr>
            <w:rStyle w:val="Hyperlink"/>
          </w:rPr>
          <w:t xml:space="preserve">@epp.karsin</w:t>
        </w:r>
      </w:hyperlink>
      <w:r>
        <w:t xml:space="preserve"> </w:t>
      </w:r>
      <w:r>
        <w:t xml:space="preserve">(Instagram)</w:t>
      </w:r>
    </w:p>
    <w:p>
      <w:pPr>
        <w:pStyle w:val="Compact"/>
        <w:numPr>
          <w:ilvl w:val="0"/>
          <w:numId w:val="1358"/>
        </w:numPr>
      </w:pPr>
      <w:r>
        <w:t xml:space="preserve">Epp Kärsin —</w:t>
      </w:r>
      <w:r>
        <w:t xml:space="preserve"> </w:t>
      </w:r>
      <w:hyperlink r:id="rId39">
        <w:r>
          <w:rPr>
            <w:rStyle w:val="Hyperlink"/>
          </w:rPr>
          <w:t xml:space="preserve">eppkarsin.com</w:t>
        </w:r>
      </w:hyperlink>
      <w:r>
        <w:t xml:space="preserve"> </w:t>
      </w:r>
      <w:r>
        <w:t xml:space="preserve">(yoni koolitus, Lisa AA)</w:t>
      </w:r>
    </w:p>
    <w:p>
      <w:pPr>
        <w:pStyle w:val="Compact"/>
        <w:numPr>
          <w:ilvl w:val="0"/>
          <w:numId w:val="1358"/>
        </w:numPr>
      </w:pPr>
      <w:r>
        <w:t xml:space="preserve">Operatsioon „Peegel” — Lisa AA, Lisa P, Lisa M</w:t>
      </w:r>
    </w:p>
    <w:p>
      <w:r>
        <w:pict>
          <v:rect style="width:0;height:1.5pt" o:hralign="center" o:hrstd="t" o:hr="t"/>
        </w:pict>
      </w:r>
    </w:p>
    <w:p>
      <w:pPr>
        <w:pStyle w:val="BlockText"/>
      </w:pPr>
      <w:r>
        <w:rPr>
          <w:i/>
          <w:iCs/>
        </w:rPr>
        <w:t xml:space="preserve">„Mõnikord ei päästa maailma suur plaan. Mõnikord päästab üks kaart taskust — neli sõna, õigel hetkel.”</w:t>
      </w:r>
    </w:p>
    <w:p>
      <w:pPr>
        <w:pStyle w:val="FirstParagraph"/>
      </w:pPr>
      <w:r>
        <w:rPr>
          <w:b/>
          <w:bCs/>
        </w:rPr>
        <w:t xml:space="preserve">Armastus päästab maailma. Ma usun seda.</w:t>
      </w:r>
    </w:p>
    <w:bookmarkEnd w:id="1265"/>
    <w:bookmarkEnd w:id="1266"/>
    <w:bookmarkStart w:id="1285" w:name="Xee2c7c537e8981ff31c684f56adc02b26a3a94b"/>
    <w:p>
      <w:pPr>
        <w:pStyle w:val="Heading1"/>
      </w:pPr>
      <w:r>
        <w:rPr>
          <w:rStyle w:val="SectionNumber"/>
        </w:rPr>
        <w:t xml:space="preserve">47</w:t>
      </w:r>
      <w:r>
        <w:tab/>
      </w:r>
      <w:r>
        <w:t xml:space="preserve">Lisa AJ - Levitamine, kuldne taganemistee ja lugemiskinnitus</w:t>
      </w:r>
    </w:p>
    <w:p>
      <w:pPr>
        <w:pStyle w:val="FirstParagraph"/>
      </w:pPr>
      <w:r>
        <w:rPr>
          <w:b/>
          <w:bCs/>
        </w:rPr>
        <w:t xml:space="preserve">Seotud:</w:t>
      </w:r>
      <w:r>
        <w:t xml:space="preserve"> </w:t>
      </w:r>
      <w:r>
        <w:t xml:space="preserve">Operatsioon „Peegel“ - käsu levitamine kõigile nimetatud osapooltele</w:t>
      </w:r>
      <w:r>
        <w:t xml:space="preserve"> </w:t>
      </w:r>
      <w:r>
        <w:rPr>
          <w:b/>
          <w:bCs/>
        </w:rPr>
        <w:t xml:space="preserve">Eesmärk:</w:t>
      </w:r>
      <w:r>
        <w:t xml:space="preserve"> </w:t>
      </w:r>
      <w:r>
        <w:t xml:space="preserve">Kontrollitud lugemine, austav taganemine, tagasilugemise kinnitus - digitaalselt ja füüsiliselt</w:t>
      </w:r>
      <w:r>
        <w:t xml:space="preserve"> </w:t>
      </w:r>
      <w:r>
        <w:rPr>
          <w:b/>
          <w:bCs/>
        </w:rPr>
        <w:t xml:space="preserve">Koordineerija:</w:t>
      </w:r>
      <w:r>
        <w:t xml:space="preserve"> </w:t>
      </w:r>
      <w:r>
        <w:t xml:space="preserve">Renee Aluste</w:t>
      </w:r>
    </w:p>
    <w:p>
      <w:pPr>
        <w:pStyle w:val="BlockText"/>
      </w:pPr>
      <w:r>
        <w:rPr>
          <w:i/>
          <w:iCs/>
        </w:rPr>
        <w:t xml:space="preserve">Iga inimene võib öelda „ei“ - ilma süü ja ilma draamata. See on tugevus, mitte nõrkus.</w:t>
      </w:r>
    </w:p>
    <w:p>
      <w:r>
        <w:pict>
          <v:rect style="width:0;height:1.5pt" o:hralign="center" o:hrstd="t" o:hr="t"/>
        </w:pict>
      </w:r>
    </w:p>
    <w:bookmarkStart w:id="1267" w:name="põhimõte-1"/>
    <w:p>
      <w:pPr>
        <w:pStyle w:val="Heading2"/>
      </w:pPr>
      <w:r>
        <w:rPr>
          <w:rStyle w:val="SectionNumber"/>
        </w:rPr>
        <w:t xml:space="preserve">47.1</w:t>
      </w:r>
      <w:r>
        <w:tab/>
      </w:r>
      <w:r>
        <w:t xml:space="preserve">1. Põhimõte</w:t>
      </w:r>
    </w:p>
    <w:p>
      <w:pPr>
        <w:pStyle w:val="FirstParagraph"/>
      </w:pPr>
      <w:r>
        <w:t xml:space="preserve">Operatsioon „Peegel“ jagatakse</w:t>
      </w:r>
      <w:r>
        <w:t xml:space="preserve"> </w:t>
      </w:r>
      <w:r>
        <w:rPr>
          <w:b/>
          <w:bCs/>
        </w:rPr>
        <w:t xml:space="preserve">kõigile käsus nimetatud isikutele</w:t>
      </w:r>
      <w:r>
        <w:t xml:space="preserve"> </w:t>
      </w:r>
      <w:r>
        <w:t xml:space="preserve">isiklikult - mitte avalikult sotsiaalmeedias. Iga saaja saab:</w:t>
      </w:r>
    </w:p>
    <w:p>
      <w:pPr>
        <w:pStyle w:val="Compact"/>
        <w:numPr>
          <w:ilvl w:val="0"/>
          <w:numId w:val="1359"/>
        </w:numPr>
      </w:pPr>
      <w:r>
        <w:rPr>
          <w:b/>
          <w:bCs/>
        </w:rPr>
        <w:t xml:space="preserve">Selge ülevaate</w:t>
      </w:r>
      <w:r>
        <w:t xml:space="preserve"> </w:t>
      </w:r>
      <w:r>
        <w:t xml:space="preserve">- mida temalt oodatakse (roll, eesmärk, ülesanded; vt Lisa K).</w:t>
      </w:r>
    </w:p>
    <w:p>
      <w:pPr>
        <w:pStyle w:val="Compact"/>
        <w:numPr>
          <w:ilvl w:val="0"/>
          <w:numId w:val="1359"/>
        </w:numPr>
      </w:pPr>
      <w:r>
        <w:rPr>
          <w:b/>
          <w:bCs/>
        </w:rPr>
        <w:t xml:space="preserve">Kuldse taganemistee</w:t>
      </w:r>
      <w:r>
        <w:t xml:space="preserve"> </w:t>
      </w:r>
      <w:r>
        <w:t xml:space="preserve">- võimalus paluda nime eemaldamist või öelda „ei, tänan“ ilma surveta.</w:t>
      </w:r>
    </w:p>
    <w:p>
      <w:pPr>
        <w:pStyle w:val="Compact"/>
        <w:numPr>
          <w:ilvl w:val="0"/>
          <w:numId w:val="1359"/>
        </w:numPr>
      </w:pPr>
      <w:r>
        <w:rPr>
          <w:b/>
          <w:bCs/>
        </w:rPr>
        <w:t xml:space="preserve">Kontrollitud lugemiskeskkonna</w:t>
      </w:r>
      <w:r>
        <w:t xml:space="preserve"> </w:t>
      </w:r>
      <w:r>
        <w:t xml:space="preserve">- saad teada, kas ja millal dokument avati.</w:t>
      </w:r>
    </w:p>
    <w:p>
      <w:pPr>
        <w:pStyle w:val="Compact"/>
        <w:numPr>
          <w:ilvl w:val="0"/>
          <w:numId w:val="1359"/>
        </w:numPr>
      </w:pPr>
      <w:r>
        <w:rPr>
          <w:b/>
          <w:bCs/>
        </w:rPr>
        <w:t xml:space="preserve">Lugemiskinnituse</w:t>
      </w:r>
      <w:r>
        <w:t xml:space="preserve"> </w:t>
      </w:r>
      <w:r>
        <w:t xml:space="preserve">- üks lihtne vastus pärast tutvumist.</w:t>
      </w:r>
    </w:p>
    <w:p>
      <w:pPr>
        <w:pStyle w:val="FirstParagraph"/>
      </w:pPr>
      <w:r>
        <w:rPr>
          <w:b/>
          <w:bCs/>
        </w:rPr>
        <w:t xml:space="preserve">See ei ole ametlik Kaitsevägi ega riigi käsk.</w:t>
      </w:r>
      <w:r>
        <w:t xml:space="preserve"> </w:t>
      </w:r>
      <w:r>
        <w:t xml:space="preserve">Kodanikualgatus. Iga nimetatud isik on partner, mitte alluv.</w:t>
      </w:r>
    </w:p>
    <w:p>
      <w:r>
        <w:pict>
          <v:rect style="width:0;height:1.5pt" o:hralign="center" o:hrstd="t" o:hr="t"/>
        </w:pict>
      </w:r>
    </w:p>
    <w:bookmarkEnd w:id="1267"/>
    <w:bookmarkStart w:id="1273" w:name="kuldne-taganemistee"/>
    <w:p>
      <w:pPr>
        <w:pStyle w:val="Heading2"/>
      </w:pPr>
      <w:r>
        <w:rPr>
          <w:rStyle w:val="SectionNumber"/>
        </w:rPr>
        <w:t xml:space="preserve">47.2</w:t>
      </w:r>
      <w:r>
        <w:tab/>
      </w:r>
      <w:r>
        <w:t xml:space="preserve">2. Kuldne taganemistee</w:t>
      </w:r>
    </w:p>
    <w:bookmarkStart w:id="1268" w:name="mis-see-on-1"/>
    <w:p>
      <w:pPr>
        <w:pStyle w:val="Heading3"/>
      </w:pPr>
      <w:r>
        <w:rPr>
          <w:rStyle w:val="SectionNumber"/>
        </w:rPr>
        <w:t xml:space="preserve">47.2.1</w:t>
      </w:r>
      <w:r>
        <w:tab/>
      </w:r>
      <w:r>
        <w:t xml:space="preserve">Mis see on?</w:t>
      </w:r>
    </w:p>
    <w:p>
      <w:pPr>
        <w:pStyle w:val="FirstParagraph"/>
      </w:pPr>
      <w:r>
        <w:t xml:space="preserve">Võimalus</w:t>
      </w:r>
      <w:r>
        <w:t xml:space="preserve"> </w:t>
      </w:r>
      <w:r>
        <w:rPr>
          <w:b/>
          <w:bCs/>
        </w:rPr>
        <w:t xml:space="preserve">auväärselt</w:t>
      </w:r>
      <w:r>
        <w:t xml:space="preserve"> </w:t>
      </w:r>
      <w:r>
        <w:t xml:space="preserve">loobuda osalemisest või paluda oma nime eemaldamist kõigist dokumentidest - ilma et keegi peaks end vabandama või põhjendama.</w:t>
      </w:r>
    </w:p>
    <w:bookmarkEnd w:id="1268"/>
    <w:bookmarkStart w:id="1269" w:name="kuidas-see-töötab"/>
    <w:p>
      <w:pPr>
        <w:pStyle w:val="Heading3"/>
      </w:pPr>
      <w:r>
        <w:rPr>
          <w:rStyle w:val="SectionNumber"/>
        </w:rPr>
        <w:t xml:space="preserve">47.2.2</w:t>
      </w:r>
      <w:r>
        <w:tab/>
      </w:r>
      <w:r>
        <w:t xml:space="preserve">Kuidas see töötab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Saaja loeb dokumendi (digitaalselt või füüsiliselt).</w:t>
            </w:r>
          </w:p>
        </w:tc>
      </w:tr>
      <w:tr>
        <w:tc>
          <w:tcPr/>
          <w:p>
            <w:pPr>
              <w:pStyle w:val="Compact"/>
            </w:pPr>
            <w:r>
              <w:t xml:space="preserve">2</w:t>
            </w:r>
          </w:p>
        </w:tc>
        <w:tc>
          <w:tcPr/>
          <w:p>
            <w:pPr>
              <w:pStyle w:val="Compact"/>
            </w:pPr>
            <w:r>
              <w:t xml:space="preserve">Kui ta soovib</w:t>
            </w:r>
            <w:r>
              <w:t xml:space="preserve"> </w:t>
            </w:r>
            <w:r>
              <w:rPr>
                <w:b/>
                <w:bCs/>
              </w:rPr>
              <w:t xml:space="preserve">mitte osaleda</w:t>
            </w:r>
            <w:r>
              <w:t xml:space="preserve"> </w:t>
            </w:r>
            <w:r>
              <w:t xml:space="preserve">või</w:t>
            </w:r>
            <w:r>
              <w:t xml:space="preserve"> </w:t>
            </w:r>
            <w:r>
              <w:rPr>
                <w:b/>
                <w:bCs/>
              </w:rPr>
              <w:t xml:space="preserve">nime eemaldada</w:t>
            </w:r>
            <w:r>
              <w:t xml:space="preserve"> </w:t>
            </w:r>
            <w:r>
              <w:t xml:space="preserve">- vastab ühe lausega (vt allpool).</w:t>
            </w:r>
          </w:p>
        </w:tc>
      </w:tr>
      <w:tr>
        <w:tc>
          <w:tcPr/>
          <w:p>
            <w:pPr>
              <w:pStyle w:val="Compact"/>
            </w:pPr>
            <w:r>
              <w:t xml:space="preserve">3</w:t>
            </w:r>
          </w:p>
        </w:tc>
        <w:tc>
          <w:tcPr/>
          <w:p>
            <w:pPr>
              <w:pStyle w:val="Compact"/>
            </w:pPr>
            <w:r>
              <w:t xml:space="preserve">Koordinaator eemaldab nime</w:t>
            </w:r>
            <w:r>
              <w:t xml:space="preserve"> </w:t>
            </w:r>
            <w:r>
              <w:rPr>
                <w:b/>
                <w:bCs/>
              </w:rPr>
              <w:t xml:space="preserve">kõigist</w:t>
            </w:r>
            <w:r>
              <w:t xml:space="preserve"> </w:t>
            </w:r>
            <w:r>
              <w:t xml:space="preserve">dokumentidest (OPORD, Lisa K, profiilid, PDF, ZIP) ja kinnitab saajale.</w:t>
            </w:r>
          </w:p>
        </w:tc>
      </w:tr>
      <w:tr>
        <w:tc>
          <w:tcPr/>
          <w:p>
            <w:pPr>
              <w:pStyle w:val="Compact"/>
            </w:pPr>
            <w:r>
              <w:t xml:space="preserve">4</w:t>
            </w:r>
          </w:p>
        </w:tc>
        <w:tc>
          <w:tcPr/>
          <w:p>
            <w:pPr>
              <w:pStyle w:val="Compact"/>
            </w:pPr>
            <w:r>
              <w:t xml:space="preserve">Suhe jääb austavaks. Ei survet. Ei avalikku häbistamist.</w:t>
            </w:r>
          </w:p>
        </w:tc>
      </w:tr>
    </w:tbl>
    <w:bookmarkEnd w:id="1269"/>
    <w:bookmarkStart w:id="1270" w:name="näidislause-saajale-kopeeri-ja-saada"/>
    <w:p>
      <w:pPr>
        <w:pStyle w:val="Heading3"/>
      </w:pPr>
      <w:r>
        <w:rPr>
          <w:rStyle w:val="SectionNumber"/>
        </w:rPr>
        <w:t xml:space="preserve">47.2.3</w:t>
      </w:r>
      <w:r>
        <w:tab/>
      </w:r>
      <w:r>
        <w:t xml:space="preserve">Näidislause saajale (kopeeri ja saada)</w:t>
      </w:r>
    </w:p>
    <w:p>
      <w:pPr>
        <w:pStyle w:val="BlockText"/>
      </w:pPr>
      <w:r>
        <w:rPr>
          <w:i/>
          <w:iCs/>
        </w:rPr>
        <w:t xml:space="preserve">„Tänan, et jagasid. Palun eemalda minu nimi sellest plaanist kõigist osadest. Soovin sulle jõudu ja rahu.“</w:t>
      </w:r>
    </w:p>
    <w:bookmarkEnd w:id="1270"/>
    <w:bookmarkStart w:id="1271" w:name="näidislause-koordinaatorilt-kinnituseks"/>
    <w:p>
      <w:pPr>
        <w:pStyle w:val="Heading3"/>
      </w:pPr>
      <w:r>
        <w:rPr>
          <w:rStyle w:val="SectionNumber"/>
        </w:rPr>
        <w:t xml:space="preserve">47.2.4</w:t>
      </w:r>
      <w:r>
        <w:tab/>
      </w:r>
      <w:r>
        <w:t xml:space="preserve">Näidislause koordinaatorilt (kinnituseks)</w:t>
      </w:r>
    </w:p>
    <w:p>
      <w:pPr>
        <w:pStyle w:val="BlockText"/>
      </w:pPr>
      <w:r>
        <w:rPr>
          <w:i/>
          <w:iCs/>
        </w:rPr>
        <w:t xml:space="preserve">„Sain aru. Sinu nimi on eemaldatud kõigist dokumentidest. Aitäh aususe eest. Edu sulle.“</w:t>
      </w:r>
    </w:p>
    <w:bookmarkEnd w:id="1271"/>
    <w:bookmarkStart w:id="1272" w:name="oluline-reegel"/>
    <w:p>
      <w:pPr>
        <w:pStyle w:val="Heading3"/>
      </w:pPr>
      <w:r>
        <w:rPr>
          <w:rStyle w:val="SectionNumber"/>
        </w:rPr>
        <w:t xml:space="preserve">47.2.5</w:t>
      </w:r>
      <w:r>
        <w:tab/>
      </w:r>
      <w:r>
        <w:t xml:space="preserve">Oluline reegel</w:t>
      </w:r>
    </w:p>
    <w:p>
      <w:pPr>
        <w:pStyle w:val="FirstParagraph"/>
      </w:pPr>
      <w:r>
        <w:rPr>
          <w:b/>
          <w:bCs/>
        </w:rPr>
        <w:t xml:space="preserve">Ära kunagi avalda</w:t>
      </w:r>
      <w:r>
        <w:t xml:space="preserve">, et keegi keeldus - see rikub usaldust. Nime eemaldamine on privaatne tegevus.</w:t>
      </w:r>
    </w:p>
    <w:p>
      <w:r>
        <w:pict>
          <v:rect style="width:0;height:1.5pt" o:hralign="center" o:hrstd="t" o:hr="t"/>
        </w:pict>
      </w:r>
    </w:p>
    <w:bookmarkEnd w:id="1272"/>
    <w:bookmarkEnd w:id="1273"/>
    <w:bookmarkStart w:id="1277" w:name="kontrollitud-lugemiskeskkond"/>
    <w:p>
      <w:pPr>
        <w:pStyle w:val="Heading2"/>
      </w:pPr>
      <w:r>
        <w:rPr>
          <w:rStyle w:val="SectionNumber"/>
        </w:rPr>
        <w:t xml:space="preserve">47.3</w:t>
      </w:r>
      <w:r>
        <w:tab/>
      </w:r>
      <w:r>
        <w:t xml:space="preserve">3. Kontrollitud lugemiskeskkond</w:t>
      </w:r>
    </w:p>
    <w:p>
      <w:pPr>
        <w:pStyle w:val="FirstParagraph"/>
      </w:pPr>
      <w:r>
        <w:t xml:space="preserve">Partner on pakkunud</w:t>
      </w:r>
      <w:r>
        <w:t xml:space="preserve"> </w:t>
      </w:r>
      <w:r>
        <w:rPr>
          <w:b/>
          <w:bCs/>
        </w:rPr>
        <w:t xml:space="preserve">keskkonda</w:t>
      </w:r>
      <w:r>
        <w:t xml:space="preserve">, kuhu dokumenti panna nii, et saad jälgida, mida iga saaja loeb.</w:t>
      </w:r>
    </w:p>
    <w:bookmarkStart w:id="1274" w:name="variant-a---remo-keskkond-soovitatav"/>
    <w:p>
      <w:pPr>
        <w:pStyle w:val="Heading3"/>
      </w:pPr>
      <w:r>
        <w:rPr>
          <w:rStyle w:val="SectionNumber"/>
        </w:rPr>
        <w:t xml:space="preserve">47.3.1</w:t>
      </w:r>
      <w:r>
        <w:tab/>
      </w:r>
      <w:r>
        <w:t xml:space="preserve">Variant A - / Remo keskkond (soovitatav)</w:t>
      </w:r>
    </w:p>
    <w:p>
      <w:pPr>
        <w:pStyle w:val="Compact"/>
        <w:numPr>
          <w:ilvl w:val="0"/>
          <w:numId w:val="1360"/>
        </w:numPr>
      </w:pPr>
      <w:r>
        <w:t xml:space="preserve">Lae üles</w:t>
      </w:r>
      <w:r>
        <w:t xml:space="preserve"> </w:t>
      </w:r>
      <w:r>
        <w:rPr>
          <w:b/>
          <w:bCs/>
        </w:rPr>
        <w:t xml:space="preserve">üks PDF</w:t>
      </w:r>
      <w:r>
        <w:t xml:space="preserve"> </w:t>
      </w:r>
      <w:r>
        <w:t xml:space="preserve">või</w:t>
      </w:r>
      <w:r>
        <w:t xml:space="preserve"> </w:t>
      </w:r>
      <w:r>
        <w:rPr>
          <w:b/>
          <w:bCs/>
        </w:rPr>
        <w:t xml:space="preserve">jaotatud sektsioonid</w:t>
      </w:r>
      <w:r>
        <w:t xml:space="preserve">.</w:t>
      </w:r>
    </w:p>
    <w:p>
      <w:pPr>
        <w:pStyle w:val="Compact"/>
        <w:numPr>
          <w:ilvl w:val="0"/>
          <w:numId w:val="1360"/>
        </w:numPr>
      </w:pPr>
      <w:r>
        <w:t xml:space="preserve">Iga saaja saab</w:t>
      </w:r>
      <w:r>
        <w:t xml:space="preserve"> </w:t>
      </w:r>
      <w:r>
        <w:rPr>
          <w:b/>
          <w:bCs/>
        </w:rPr>
        <w:t xml:space="preserve">isikliku lingi</w:t>
      </w:r>
      <w:r>
        <w:t xml:space="preserve"> </w:t>
      </w:r>
      <w:r>
        <w:t xml:space="preserve">(mitte ühist linki).</w:t>
      </w:r>
    </w:p>
    <w:p>
      <w:pPr>
        <w:pStyle w:val="Compact"/>
        <w:numPr>
          <w:ilvl w:val="0"/>
          <w:numId w:val="1360"/>
        </w:numPr>
      </w:pPr>
      <w:r>
        <w:t xml:space="preserve">Jälgi avamisi ja aega lehel.</w:t>
      </w:r>
    </w:p>
    <w:p>
      <w:pPr>
        <w:pStyle w:val="Compact"/>
        <w:numPr>
          <w:ilvl w:val="0"/>
          <w:numId w:val="1360"/>
        </w:numPr>
      </w:pPr>
      <w:r>
        <w:t xml:space="preserve">Lisa lõppu</w:t>
      </w:r>
      <w:r>
        <w:t xml:space="preserve"> </w:t>
      </w:r>
      <w:r>
        <w:rPr>
          <w:b/>
          <w:bCs/>
        </w:rPr>
        <w:t xml:space="preserve">lugemiskinnitus</w:t>
      </w:r>
      <w:r>
        <w:t xml:space="preserve"> </w:t>
      </w:r>
      <w:r>
        <w:t xml:space="preserve">(vt jaotis 4).</w:t>
      </w:r>
    </w:p>
    <w:bookmarkEnd w:id="1274"/>
    <w:bookmarkStart w:id="1275" w:name="variant-b---docsend-või-papermark"/>
    <w:p>
      <w:pPr>
        <w:pStyle w:val="Heading3"/>
      </w:pPr>
      <w:r>
        <w:rPr>
          <w:rStyle w:val="SectionNumber"/>
        </w:rPr>
        <w:t xml:space="preserve">47.3.2</w:t>
      </w:r>
      <w:r>
        <w:tab/>
      </w:r>
      <w:r>
        <w:t xml:space="preserve">Variant B - DocSend või Papermark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annab</w:t>
            </w:r>
          </w:p>
        </w:tc>
      </w:tr>
      <w:tr>
        <w:tc>
          <w:tcPr/>
          <w:p>
            <w:pPr>
              <w:pStyle w:val="Compact"/>
            </w:pPr>
            <w:r>
              <w:t xml:space="preserve">DocSend</w:t>
            </w:r>
          </w:p>
        </w:tc>
        <w:tc>
          <w:tcPr/>
          <w:p>
            <w:pPr>
              <w:pStyle w:val="Compact"/>
            </w:pPr>
            <w:r>
              <w:t xml:space="preserve">Kes avas, millal, kui kaua luges</w:t>
            </w:r>
          </w:p>
        </w:tc>
      </w:tr>
      <w:tr>
        <w:tc>
          <w:tcPr/>
          <w:p>
            <w:pPr>
              <w:pStyle w:val="Compact"/>
            </w:pPr>
            <w:r>
              <w:t xml:space="preserve">Papermark</w:t>
            </w:r>
          </w:p>
        </w:tc>
        <w:tc>
          <w:tcPr/>
          <w:p>
            <w:pPr>
              <w:pStyle w:val="Compact"/>
            </w:pPr>
            <w:r>
              <w:t xml:space="preserve">Avatud lähtekoodiga alternatiiv</w:t>
            </w:r>
          </w:p>
        </w:tc>
      </w:tr>
    </w:tbl>
    <w:bookmarkEnd w:id="1275"/>
    <w:bookmarkStart w:id="1276" w:name="soovitus"/>
    <w:p>
      <w:pPr>
        <w:pStyle w:val="Heading3"/>
      </w:pPr>
      <w:r>
        <w:rPr>
          <w:rStyle w:val="SectionNumber"/>
        </w:rPr>
        <w:t xml:space="preserve">47.3.3</w:t>
      </w:r>
      <w:r>
        <w:tab/>
      </w:r>
      <w:r>
        <w:t xml:space="preserve">Soovitus</w:t>
      </w:r>
    </w:p>
    <w:p>
      <w:pPr>
        <w:pStyle w:val="FirstParagraph"/>
      </w:pPr>
      <w:r>
        <w:rPr>
          <w:b/>
          <w:bCs/>
        </w:rPr>
        <w:t xml:space="preserve">DocSend või Remo keskkond</w:t>
      </w:r>
      <w:r>
        <w:t xml:space="preserve"> </w:t>
      </w:r>
      <w:r>
        <w:t xml:space="preserve">- mõlemad annavad lugemiskinnituse ilma dokumendi levitamata edasi.</w:t>
      </w:r>
    </w:p>
    <w:p>
      <w:r>
        <w:pict>
          <v:rect style="width:0;height:1.5pt" o:hralign="center" o:hrstd="t" o:hr="t"/>
        </w:pict>
      </w:r>
    </w:p>
    <w:bookmarkEnd w:id="1276"/>
    <w:bookmarkEnd w:id="1277"/>
    <w:bookmarkStart w:id="1278" w:name="tagasilugemise-kinnitus"/>
    <w:p>
      <w:pPr>
        <w:pStyle w:val="Heading2"/>
      </w:pPr>
      <w:r>
        <w:rPr>
          <w:rStyle w:val="SectionNumber"/>
        </w:rPr>
        <w:t xml:space="preserve">47.4</w:t>
      </w:r>
      <w:r>
        <w:tab/>
      </w:r>
      <w:r>
        <w:t xml:space="preserve">4. Tagasilugemise kinnitus</w:t>
      </w:r>
    </w:p>
    <w:p>
      <w:pPr>
        <w:pStyle w:val="FirstParagraph"/>
      </w:pPr>
      <w:r>
        <w:t xml:space="preserve">Iga saaja vastab</w:t>
      </w:r>
      <w:r>
        <w:t xml:space="preserve"> </w:t>
      </w:r>
      <w:r>
        <w:rPr>
          <w:b/>
          <w:bCs/>
        </w:rPr>
        <w:t xml:space="preserve">ühe korra</w:t>
      </w:r>
      <w:r>
        <w:t xml:space="preserve"> </w:t>
      </w:r>
      <w:r>
        <w:t xml:space="preserve">pärast tutvumist: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Näide</w:t>
            </w:r>
          </w:p>
        </w:tc>
      </w:tr>
      <w:tr>
        <w:tc>
          <w:tcPr/>
          <w:p>
            <w:pPr>
              <w:pStyle w:val="Compact"/>
            </w:pPr>
            <w:r>
              <w:t xml:space="preserve">Nimi</w:t>
            </w:r>
          </w:p>
        </w:tc>
        <w:tc>
          <w:tcPr/>
          <w:p>
            <w:pPr>
              <w:pStyle w:val="Compact"/>
            </w:pPr>
            <w:r>
              <w:t xml:space="preserve">Eerik Heldna</w:t>
            </w:r>
          </w:p>
        </w:tc>
      </w:tr>
      <w:tr>
        <w:tc>
          <w:tcPr/>
          <w:p>
            <w:pPr>
              <w:pStyle w:val="Compact"/>
            </w:pPr>
            <w:r>
              <w:t xml:space="preserve">Kuupäev</w:t>
            </w:r>
          </w:p>
        </w:tc>
        <w:tc>
          <w:tcPr/>
          <w:p>
            <w:pPr>
              <w:pStyle w:val="Compact"/>
            </w:pPr>
            <w:r>
              <w:t xml:space="preserve">2026-07-24</w:t>
            </w:r>
          </w:p>
        </w:tc>
      </w:tr>
      <w:tr>
        <w:tc>
          <w:tcPr/>
          <w:p>
            <w:pPr>
              <w:pStyle w:val="Compact"/>
            </w:pPr>
            <w:r>
              <w:t xml:space="preserve">Kinnitus</w:t>
            </w:r>
          </w:p>
        </w:tc>
        <w:tc>
          <w:tcPr/>
          <w:p>
            <w:pPr>
              <w:pStyle w:val="Compact"/>
            </w:pPr>
            <w:r>
              <w:t xml:space="preserve">Olen tutvunud Operatsioon „Peegel“ käsuga.</w:t>
            </w:r>
          </w:p>
        </w:tc>
      </w:tr>
      <w:tr>
        <w:tc>
          <w:tcPr/>
          <w:p>
            <w:pPr>
              <w:pStyle w:val="Compact"/>
            </w:pPr>
            <w:r>
              <w:t xml:space="preserve">Otsus</w:t>
            </w:r>
          </w:p>
        </w:tc>
        <w:tc>
          <w:tcPr/>
          <w:p>
            <w:pPr>
              <w:pStyle w:val="Compact"/>
            </w:pPr>
            <w:r>
              <w:t xml:space="preserve">Osalen / Ei osale / Palun eemaldada minu nimi</w:t>
            </w:r>
          </w:p>
        </w:tc>
      </w:tr>
    </w:tbl>
    <w:p>
      <w:r>
        <w:pict>
          <v:rect style="width:0;height:1.5pt" o:hralign="center" o:hrstd="t" o:hr="t"/>
        </w:pict>
      </w:r>
    </w:p>
    <w:bookmarkEnd w:id="1278"/>
    <w:bookmarkStart w:id="1282" w:name="X36a154cf05fc1ca799dd574eff9d162c115a32a"/>
    <w:p>
      <w:pPr>
        <w:pStyle w:val="Heading2"/>
      </w:pPr>
      <w:r>
        <w:rPr>
          <w:rStyle w:val="SectionNumber"/>
        </w:rPr>
        <w:t xml:space="preserve">47.5</w:t>
      </w:r>
      <w:r>
        <w:tab/>
      </w:r>
      <w:r>
        <w:t xml:space="preserve">5. Füüsiline levitamine - kuller ja vahapitsat</w:t>
      </w:r>
    </w:p>
    <w:p>
      <w:pPr>
        <w:pStyle w:val="FirstParagraph"/>
      </w:pPr>
      <w:r>
        <w:t xml:space="preserve">Mõnele saajale võib sobida</w:t>
      </w:r>
      <w:r>
        <w:t xml:space="preserve"> </w:t>
      </w:r>
      <w:r>
        <w:rPr>
          <w:b/>
          <w:bCs/>
        </w:rPr>
        <w:t xml:space="preserve">kättetoimetamine koju</w:t>
      </w:r>
      <w:r>
        <w:t xml:space="preserve"> </w:t>
      </w:r>
      <w:r>
        <w:t xml:space="preserve">- tõsine, austav vorm, nagu notariaalne dokument.</w:t>
      </w:r>
    </w:p>
    <w:bookmarkStart w:id="1279" w:name="komplekt-ümbrikus"/>
    <w:p>
      <w:pPr>
        <w:pStyle w:val="Heading3"/>
      </w:pPr>
      <w:r>
        <w:rPr>
          <w:rStyle w:val="SectionNumber"/>
        </w:rPr>
        <w:t xml:space="preserve">47.5.1</w:t>
      </w:r>
      <w:r>
        <w:tab/>
      </w:r>
      <w:r>
        <w:t xml:space="preserve">Komplekt ümbrikus</w:t>
      </w:r>
    </w:p>
    <w:p>
      <w:pPr>
        <w:pStyle w:val="Compact"/>
        <w:numPr>
          <w:ilvl w:val="0"/>
          <w:numId w:val="1361"/>
        </w:numPr>
      </w:pPr>
      <w:r>
        <w:t xml:space="preserve">Tiitelleht: Operatsioon „Peegel“ - isiklik käsk [NIMI]</w:t>
      </w:r>
    </w:p>
    <w:p>
      <w:pPr>
        <w:pStyle w:val="Compact"/>
        <w:numPr>
          <w:ilvl w:val="0"/>
          <w:numId w:val="1361"/>
        </w:numPr>
      </w:pPr>
      <w:r>
        <w:t xml:space="preserve">Trükitud OPORD</w:t>
      </w:r>
    </w:p>
    <w:p>
      <w:pPr>
        <w:pStyle w:val="Compact"/>
        <w:numPr>
          <w:ilvl w:val="0"/>
          <w:numId w:val="1361"/>
        </w:numPr>
      </w:pPr>
      <w:r>
        <w:t xml:space="preserve">Lisa AJ lühikokkuvõte (1 leht)</w:t>
      </w:r>
    </w:p>
    <w:p>
      <w:pPr>
        <w:pStyle w:val="Compact"/>
        <w:numPr>
          <w:ilvl w:val="0"/>
          <w:numId w:val="1361"/>
        </w:numPr>
      </w:pPr>
      <w:r>
        <w:t xml:space="preserve">Tagasisidekaart</w:t>
      </w:r>
    </w:p>
    <w:p>
      <w:pPr>
        <w:pStyle w:val="Compact"/>
        <w:numPr>
          <w:ilvl w:val="0"/>
          <w:numId w:val="1361"/>
        </w:numPr>
      </w:pPr>
      <w:r>
        <w:t xml:space="preserve">QR-kood isiklikule DocSend lingile</w:t>
      </w:r>
    </w:p>
    <w:bookmarkEnd w:id="1279"/>
    <w:bookmarkStart w:id="1280" w:name="vahapitsat"/>
    <w:p>
      <w:pPr>
        <w:pStyle w:val="Heading3"/>
      </w:pPr>
      <w:r>
        <w:rPr>
          <w:rStyle w:val="SectionNumber"/>
        </w:rPr>
        <w:t xml:space="preserve">47.5.2</w:t>
      </w:r>
      <w:r>
        <w:tab/>
      </w:r>
      <w:r>
        <w:t xml:space="preserve">Vahapitsat ()</w:t>
      </w:r>
    </w:p>
    <w:p>
      <w:pPr>
        <w:pStyle w:val="FirstParagraph"/>
      </w:pPr>
      <w:r>
        <w:t xml:space="preserve">Kasuta</w:t>
      </w:r>
      <w:r>
        <w:t xml:space="preserve"> </w:t>
      </w:r>
      <w:r>
        <w:rPr>
          <w:b/>
          <w:bCs/>
        </w:rPr>
        <w:t xml:space="preserve">vahapitsat</w:t>
      </w:r>
      <w:r>
        <w:t xml:space="preserve"> </w:t>
      </w:r>
      <w:r>
        <w:t xml:space="preserve">- ümbrik avatakse ainult purustades (nagu konfidentsiaalne käsk).</w:t>
      </w:r>
    </w:p>
    <w:bookmarkEnd w:id="1280"/>
    <w:bookmarkStart w:id="1281" w:name="hübriid-soovitatav"/>
    <w:p>
      <w:pPr>
        <w:pStyle w:val="Heading3"/>
      </w:pPr>
      <w:r>
        <w:rPr>
          <w:rStyle w:val="SectionNumber"/>
        </w:rPr>
        <w:t xml:space="preserve">47.5.3</w:t>
      </w:r>
      <w:r>
        <w:tab/>
      </w:r>
      <w:r>
        <w:t xml:space="preserve">Hübriid (soovitatav)</w:t>
      </w:r>
    </w:p>
    <w:p>
      <w:pPr>
        <w:pStyle w:val="FirstParagraph"/>
      </w:pPr>
      <w:r>
        <w:t xml:space="preserve">Füüsiline ümbrik + digitaalne link - pitsat annab tõsiduse, link annab analüütika.</w:t>
      </w:r>
    </w:p>
    <w:p>
      <w:r>
        <w:pict>
          <v:rect style="width:0;height:1.5pt" o:hralign="center" o:hrstd="t" o:hr="t"/>
        </w:pict>
      </w:r>
    </w:p>
    <w:bookmarkEnd w:id="1281"/>
    <w:bookmarkEnd w:id="1282"/>
    <w:bookmarkStart w:id="1283" w:name="saajate-nimekiri-ja-staatus"/>
    <w:p>
      <w:pPr>
        <w:pStyle w:val="Heading2"/>
      </w:pPr>
      <w:r>
        <w:rPr>
          <w:rStyle w:val="SectionNumber"/>
        </w:rPr>
        <w:t xml:space="preserve">47.6</w:t>
      </w:r>
      <w:r>
        <w:tab/>
      </w:r>
      <w:r>
        <w:t xml:space="preserve">6. Saajate nimekiri ja staatus</w:t>
      </w:r>
    </w:p>
    <w:p>
      <w:pPr>
        <w:pStyle w:val="FirstParagraph"/>
      </w:pPr>
      <w:r>
        <w:t xml:space="preserve">Hoia tabel (Google Sheets või Notion): Nimi | Kanal | Saadetud | Avatud | Kinnitus | Otsus</w:t>
      </w:r>
    </w:p>
    <w:p>
      <w:pPr>
        <w:pStyle w:val="BodyText"/>
      </w:pPr>
      <w:r>
        <w:rPr>
          <w:b/>
          <w:bCs/>
        </w:rPr>
        <w:t xml:space="preserve">Otsused:</w:t>
      </w:r>
      <w:r>
        <w:t xml:space="preserve"> </w:t>
      </w:r>
      <w:r>
        <w:t xml:space="preserve">osaleb / ei osale / nimi eemaldatud / ootel</w:t>
      </w:r>
    </w:p>
    <w:p>
      <w:r>
        <w:pict>
          <v:rect style="width:0;height:1.5pt" o:hralign="center" o:hrstd="t" o:hr="t"/>
        </w:pict>
      </w:r>
    </w:p>
    <w:bookmarkEnd w:id="1283"/>
    <w:bookmarkStart w:id="1284" w:name="mis-juhtub-pärast-nime-eemaldamist"/>
    <w:p>
      <w:pPr>
        <w:pStyle w:val="Heading2"/>
      </w:pPr>
      <w:r>
        <w:rPr>
          <w:rStyle w:val="SectionNumber"/>
        </w:rPr>
        <w:t xml:space="preserve">47.7</w:t>
      </w:r>
      <w:r>
        <w:tab/>
      </w:r>
      <w:r>
        <w:t xml:space="preserve">7. Mis juhtub pärast nime eemaldamist</w:t>
      </w:r>
    </w:p>
    <w:p>
      <w:pPr>
        <w:pStyle w:val="Compact"/>
        <w:numPr>
          <w:ilvl w:val="0"/>
          <w:numId w:val="1362"/>
        </w:numPr>
      </w:pPr>
      <w:r>
        <w:t xml:space="preserve">Otsi repo’st kõik viited.</w:t>
      </w:r>
    </w:p>
    <w:p>
      <w:pPr>
        <w:pStyle w:val="Compact"/>
        <w:numPr>
          <w:ilvl w:val="0"/>
          <w:numId w:val="1362"/>
        </w:numPr>
      </w:pPr>
      <w:r>
        <w:t xml:space="preserve">Eemalda profiil, tabelirida, skeemi rida, Q&amp;A viide.</w:t>
      </w:r>
    </w:p>
    <w:p>
      <w:pPr>
        <w:pStyle w:val="Compact"/>
        <w:numPr>
          <w:ilvl w:val="0"/>
          <w:numId w:val="1362"/>
        </w:numPr>
      </w:pPr>
      <w:r>
        <w:t xml:space="preserve">Regenereeri PDF ja ZIP.</w:t>
      </w:r>
    </w:p>
    <w:p>
      <w:pPr>
        <w:pStyle w:val="Compact"/>
        <w:numPr>
          <w:ilvl w:val="0"/>
          <w:numId w:val="1362"/>
        </w:numPr>
      </w:pPr>
      <w:r>
        <w:t xml:space="preserve">Kinnita saajale kirjalikult.</w:t>
      </w:r>
    </w:p>
    <w:p>
      <w:r>
        <w:pict>
          <v:rect style="width:0;height:1.5pt" o:hralign="center" o:hrstd="t" o:hr="t"/>
        </w:pict>
      </w:r>
    </w:p>
    <w:p>
      <w:pPr>
        <w:pStyle w:val="FirstParagraph"/>
      </w:pPr>
      <w:r>
        <w:rPr>
          <w:i/>
          <w:iCs/>
        </w:rPr>
        <w:t xml:space="preserve">Lisa AJ - Operatsioon „Peegel“. Viimati uuendatud: 2026-07-24 (kuldne taganemistee rakendatud — nimed eemaldatud kõigist dokumentidest).</w:t>
      </w:r>
    </w:p>
    <w:bookmarkEnd w:id="1284"/>
    <w:bookmarkEnd w:id="1285"/>
    <w:bookmarkStart w:id="1310" w:name="lisa-ak-kodaniku-taskuraamat-peegel"/>
    <w:p>
      <w:pPr>
        <w:pStyle w:val="Heading1"/>
      </w:pPr>
      <w:r>
        <w:rPr>
          <w:rStyle w:val="SectionNumber"/>
        </w:rPr>
        <w:t xml:space="preserve">48</w:t>
      </w:r>
      <w:r>
        <w:tab/>
      </w:r>
      <w:r>
        <w:t xml:space="preserve">Lisa AK — Kodaniku taskuraamat „Peegel“</w:t>
      </w:r>
    </w:p>
    <w:p>
      <w:pPr>
        <w:pStyle w:val="BlockText"/>
      </w:pPr>
      <w:r>
        <w:rPr>
          <w:b/>
          <w:bCs/>
        </w:rPr>
        <w:t xml:space="preserve">Lugeja saab:</w:t>
      </w:r>
      <w:r>
        <w:t xml:space="preserve"> </w:t>
      </w:r>
      <w:r>
        <w:t xml:space="preserve">taskuraamatu trüki plaani ja formaadi.</w:t>
      </w:r>
      <w:r>
        <w:t xml:space="preserve"> </w:t>
      </w:r>
      <w:r>
        <w:rPr>
          <w:b/>
          <w:bCs/>
        </w:rPr>
        <w:t xml:space="preserve">Loe seda kui:</w:t>
      </w:r>
      <w:r>
        <w:t xml:space="preserve"> </w:t>
      </w:r>
      <w:r>
        <w:t xml:space="preserve">planeerid füüsilist trüki (side quest).</w:t>
      </w:r>
      <w:r>
        <w:t xml:space="preserve"> </w:t>
      </w:r>
      <w:r>
        <w:rPr>
          <w:b/>
          <w:bCs/>
        </w:rPr>
        <w:t xml:space="preserve">Ära loe kui:</w:t>
      </w:r>
      <w:r>
        <w:t xml:space="preserve"> </w:t>
      </w:r>
      <w:r>
        <w:t xml:space="preserve">piisab digitaalsest TUUM-ist.</w:t>
      </w:r>
    </w:p>
    <w:p>
      <w:pPr>
        <w:pStyle w:val="FirstParagraph"/>
      </w:pPr>
      <w:r>
        <w:rPr>
          <w:b/>
          <w:bCs/>
        </w:rPr>
        <w:t xml:space="preserve">Side quest:</w:t>
      </w:r>
      <w:r>
        <w:t xml:space="preserve"> </w:t>
      </w:r>
      <w:r>
        <w:t xml:space="preserve">trükiväljaanne OPORD-i põhjal</w:t>
      </w:r>
      <w:r>
        <w:t xml:space="preserve"> </w:t>
      </w:r>
      <w:r>
        <w:rPr>
          <w:b/>
          <w:bCs/>
        </w:rPr>
        <w:t xml:space="preserve">Vorm:</w:t>
      </w:r>
      <w:r>
        <w:t xml:space="preserve"> </w:t>
      </w:r>
      <w:r>
        <w:t xml:space="preserve">taskuraamat (Ranger Handbooki mõõt)</w:t>
      </w:r>
      <w:r>
        <w:t xml:space="preserve"> </w:t>
      </w:r>
      <w:r>
        <w:rPr>
          <w:b/>
          <w:bCs/>
        </w:rPr>
        <w:t xml:space="preserve">Keel:</w:t>
      </w:r>
      <w:r>
        <w:t xml:space="preserve"> </w:t>
      </w:r>
      <w:r>
        <w:t xml:space="preserve">eesti</w:t>
      </w:r>
      <w:r>
        <w:t xml:space="preserve"> </w:t>
      </w:r>
      <w:r>
        <w:rPr>
          <w:b/>
          <w:bCs/>
        </w:rPr>
        <w:t xml:space="preserve">Sihtrühm:</w:t>
      </w:r>
      <w:r>
        <w:t xml:space="preserve"> </w:t>
      </w:r>
      <w:r>
        <w:t xml:space="preserve">Eesti kodanik — eriti isa, ema, mentor, noor täiskasvanu</w:t>
      </w:r>
      <w:r>
        <w:t xml:space="preserve"> </w:t>
      </w:r>
      <w:r>
        <w:rPr>
          <w:b/>
          <w:bCs/>
        </w:rPr>
        <w:t xml:space="preserve">Seotud:</w:t>
      </w:r>
      <w:r>
        <w:t xml:space="preserve"> </w:t>
      </w:r>
      <w:r>
        <w:t xml:space="preserve">Maakaitse käsiraamat (Rene Toomse, 2021) — täiendav, mitte asendav</w:t>
      </w:r>
    </w:p>
    <w:p>
      <w:pPr>
        <w:pStyle w:val="BlockText"/>
      </w:pPr>
      <w:r>
        <w:rPr>
          <w:i/>
          <w:iCs/>
        </w:rPr>
        <w:t xml:space="preserve">Kui mees suudab enda sees öelda: „Ma olen piisavalt ohtlik, et vajadusel inimese elu lõpetada — ja ma valin seda mitte teha“ — siis ta on piisavalt tugev, et juhtida ilma dominantsita.</w:t>
      </w:r>
    </w:p>
    <w:p>
      <w:r>
        <w:pict>
          <v:rect style="width:0;height:1.5pt" o:hralign="center" o:hrstd="t" o:hr="t"/>
        </w:pict>
      </w:r>
    </w:p>
    <w:bookmarkStart w:id="1286" w:name="miks-taskuraamat-mitte-ainult-pdf"/>
    <w:p>
      <w:pPr>
        <w:pStyle w:val="Heading2"/>
      </w:pPr>
      <w:r>
        <w:rPr>
          <w:rStyle w:val="SectionNumber"/>
        </w:rPr>
        <w:t xml:space="preserve">48.1</w:t>
      </w:r>
      <w:r>
        <w:tab/>
      </w:r>
      <w:r>
        <w:t xml:space="preserve">1. Miks taskuraamat, mitte ainult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Probleem digitaalses</w:t>
            </w:r>
          </w:p>
        </w:tc>
        <w:tc>
          <w:tcPr/>
          <w:p>
            <w:pPr>
              <w:pStyle w:val="Compact"/>
            </w:pPr>
            <w:r>
              <w:t xml:space="preserve">Taskuraamatu vastus</w:t>
            </w:r>
          </w:p>
        </w:tc>
      </w:tr>
      <w:tr>
        <w:tc>
          <w:tcPr/>
          <w:p>
            <w:pPr>
              <w:pStyle w:val="Compact"/>
            </w:pPr>
            <w:r>
              <w:t xml:space="preserve">Algoritm segab</w:t>
            </w:r>
          </w:p>
        </w:tc>
        <w:tc>
          <w:tcPr/>
          <w:p>
            <w:pPr>
              <w:pStyle w:val="Compact"/>
            </w:pPr>
            <w:r>
              <w:t xml:space="preserve">Paber ei pinguta</w:t>
            </w:r>
          </w:p>
        </w:tc>
      </w:tr>
      <w:tr>
        <w:tc>
          <w:tcPr/>
          <w:p>
            <w:pPr>
              <w:pStyle w:val="Compact"/>
            </w:pPr>
            <w:r>
              <w:t xml:space="preserve">Ekraan = reaktiivsus</w:t>
            </w:r>
          </w:p>
        </w:tc>
        <w:tc>
          <w:tcPr/>
          <w:p>
            <w:pPr>
              <w:pStyle w:val="Compact"/>
            </w:pPr>
            <w:r>
              <w:t xml:space="preserve">Raamat = aeglane mõtlemine</w:t>
            </w:r>
          </w:p>
        </w:tc>
      </w:tr>
      <w:tr>
        <w:tc>
          <w:tcPr/>
          <w:p>
            <w:pPr>
              <w:pStyle w:val="Compact"/>
            </w:pPr>
            <w:r>
              <w:t xml:space="preserve">OPORD on pikk</w:t>
            </w:r>
          </w:p>
        </w:tc>
        <w:tc>
          <w:tcPr/>
          <w:p>
            <w:pPr>
              <w:pStyle w:val="Compact"/>
            </w:pPr>
            <w:r>
              <w:t xml:space="preserve">Destilleeritud versioon taskus</w:t>
            </w:r>
          </w:p>
        </w:tc>
      </w:tr>
      <w:tr>
        <w:tc>
          <w:tcPr/>
          <w:p>
            <w:pPr>
              <w:pStyle w:val="Compact"/>
            </w:pPr>
            <w:r>
              <w:t xml:space="preserve">„Suur skeem“ hirm</w:t>
            </w:r>
          </w:p>
        </w:tc>
        <w:tc>
          <w:tcPr/>
          <w:p>
            <w:pPr>
              <w:pStyle w:val="Compact"/>
            </w:pPr>
            <w:r>
              <w:t xml:space="preserve">Üks lihtne, salapärane ese — inimene avab ise</w:t>
            </w:r>
          </w:p>
        </w:tc>
      </w:tr>
    </w:tbl>
    <w:p>
      <w:pPr>
        <w:pStyle w:val="BodyText"/>
      </w:pPr>
      <w:r>
        <w:rPr>
          <w:b/>
          <w:bCs/>
        </w:rPr>
        <w:t xml:space="preserve">Eesmärk:</w:t>
      </w:r>
      <w:r>
        <w:t xml:space="preserve"> </w:t>
      </w:r>
      <w:r>
        <w:t xml:space="preserve">Iga inimene, kes näeb raamatut — bussis, kohvikus, laagris — tahab teada, mis seal sees on.</w:t>
      </w:r>
      <w:r>
        <w:t xml:space="preserve"> </w:t>
      </w:r>
      <w:r>
        <w:rPr>
          <w:b/>
          <w:bCs/>
        </w:rPr>
        <w:t xml:space="preserve">Lihtne ja salapärane kaas</w:t>
      </w:r>
      <w:r>
        <w:t xml:space="preserve"> </w:t>
      </w:r>
      <w:r>
        <w:t xml:space="preserve">teeb loo magnetiks. Sisu teeb inimese kinni.</w:t>
      </w:r>
    </w:p>
    <w:p>
      <w:r>
        <w:pict>
          <v:rect style="width:0;height:1.5pt" o:hralign="center" o:hrstd="t" o:hr="t"/>
        </w:pict>
      </w:r>
    </w:p>
    <w:bookmarkEnd w:id="1286"/>
    <w:bookmarkStart w:id="1287" w:name="formaat-ranger-handbooki-standard"/>
    <w:p>
      <w:pPr>
        <w:pStyle w:val="Heading2"/>
      </w:pPr>
      <w:r>
        <w:rPr>
          <w:rStyle w:val="SectionNumber"/>
        </w:rPr>
        <w:t xml:space="preserve">48.2</w:t>
      </w:r>
      <w:r>
        <w:tab/>
      </w:r>
      <w:r>
        <w:t xml:space="preserve">2. Formaat — Ranger Handbooki standard</w:t>
      </w:r>
    </w:p>
    <w:p>
      <w:pPr>
        <w:pStyle w:val="FirstParagraph"/>
      </w:pPr>
      <w:r>
        <w:t xml:space="preserve">USA Army</w:t>
      </w:r>
      <w:r>
        <w:t xml:space="preserve"> </w:t>
      </w:r>
      <w:r>
        <w:rPr>
          <w:b/>
          <w:bCs/>
        </w:rPr>
        <w:t xml:space="preserve">Ranger Handbook</w:t>
      </w:r>
      <w:r>
        <w:t xml:space="preserve"> </w:t>
      </w:r>
      <w:r>
        <w:t xml:space="preserve">(TC 3-21.76) taskuväljaanne: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Mõõdud</w:t>
            </w:r>
          </w:p>
        </w:tc>
        <w:tc>
          <w:tcPr/>
          <w:p>
            <w:pPr>
              <w:pStyle w:val="Compact"/>
            </w:pPr>
            <w:r>
              <w:rPr>
                <w:b/>
                <w:bCs/>
              </w:rPr>
              <w:t xml:space="preserve">120 × 152 mm</w:t>
            </w:r>
            <w:r>
              <w:t xml:space="preserve"> </w:t>
            </w:r>
            <w:r>
              <w:t xml:space="preserve">(4,75 × 6 tolli)</w:t>
            </w:r>
          </w:p>
        </w:tc>
      </w:tr>
      <w:tr>
        <w:tc>
          <w:tcPr/>
          <w:p>
            <w:pPr>
              <w:pStyle w:val="Compact"/>
            </w:pPr>
            <w:r>
              <w:t xml:space="preserve">Köide</w:t>
            </w:r>
          </w:p>
        </w:tc>
        <w:tc>
          <w:tcPr/>
          <w:p>
            <w:pPr>
              <w:pStyle w:val="Compact"/>
            </w:pPr>
            <w:r>
              <w:t xml:space="preserve">Pehme köide või</w:t>
            </w:r>
            <w:r>
              <w:t xml:space="preserve"> </w:t>
            </w:r>
            <w:r>
              <w:rPr>
                <w:b/>
                <w:bCs/>
              </w:rPr>
              <w:t xml:space="preserve">spiraal</w:t>
            </w:r>
            <w:r>
              <w:t xml:space="preserve"> </w:t>
            </w:r>
            <w:r>
              <w:t xml:space="preserve">(pööramine üks käega)</w:t>
            </w:r>
          </w:p>
        </w:tc>
      </w:tr>
      <w:tr>
        <w:tc>
          <w:tcPr/>
          <w:p>
            <w:pPr>
              <w:pStyle w:val="Compact"/>
            </w:pPr>
            <w:r>
              <w:t xml:space="preserve">Lehekülgi</w:t>
            </w:r>
          </w:p>
        </w:tc>
        <w:tc>
          <w:tcPr/>
          <w:p>
            <w:pPr>
              <w:pStyle w:val="Compact"/>
            </w:pPr>
            <w:r>
              <w:rPr>
                <w:b/>
                <w:bCs/>
              </w:rPr>
              <w:t xml:space="preserve">220–280 lk</w:t>
            </w:r>
            <w:r>
              <w:t xml:space="preserve"> </w:t>
            </w:r>
            <w:r>
              <w:t xml:space="preserve">(OPORD destilleeritud + bushcraft + lisa)</w:t>
            </w:r>
          </w:p>
        </w:tc>
      </w:tr>
      <w:tr>
        <w:tc>
          <w:tcPr/>
          <w:p>
            <w:pPr>
              <w:pStyle w:val="Compact"/>
            </w:pPr>
            <w:r>
              <w:t xml:space="preserve">Paber</w:t>
            </w:r>
          </w:p>
        </w:tc>
        <w:tc>
          <w:tcPr/>
          <w:p>
            <w:pPr>
              <w:pStyle w:val="Compact"/>
            </w:pPr>
            <w:r>
              <w:t xml:space="preserve">80–90 g/m² offset või kergem raamatupaber</w:t>
            </w:r>
          </w:p>
        </w:tc>
      </w:tr>
      <w:tr>
        <w:tc>
          <w:tcPr/>
          <w:p>
            <w:pPr>
              <w:pStyle w:val="Compact"/>
            </w:pPr>
            <w:r>
              <w:t xml:space="preserve">Font</w:t>
            </w:r>
          </w:p>
        </w:tc>
        <w:tc>
          <w:tcPr/>
          <w:p>
            <w:pPr>
              <w:pStyle w:val="Compact"/>
            </w:pPr>
            <w:r>
              <w:t xml:space="preserve">9–10 pt, tihe kuid loetav (nagu käsiraamat)</w:t>
            </w:r>
          </w:p>
        </w:tc>
      </w:tr>
      <w:tr>
        <w:tc>
          <w:tcPr/>
          <w:p>
            <w:pPr>
              <w:pStyle w:val="Compact"/>
            </w:pPr>
            <w:r>
              <w:t xml:space="preserve">Marginaalid</w:t>
            </w:r>
          </w:p>
        </w:tc>
        <w:tc>
          <w:tcPr/>
          <w:p>
            <w:pPr>
              <w:pStyle w:val="Compact"/>
            </w:pPr>
            <w:r>
              <w:t xml:space="preserve">Kitsad — maksimaalne info ruum</w:t>
            </w:r>
          </w:p>
        </w:tc>
      </w:tr>
      <w:tr>
        <w:tc>
          <w:tcPr/>
          <w:p>
            <w:pPr>
              <w:pStyle w:val="Compact"/>
            </w:pPr>
            <w:r>
              <w:t xml:space="preserve">Erisus</w:t>
            </w:r>
          </w:p>
        </w:tc>
        <w:tc>
          <w:tcPr/>
          <w:p>
            <w:pPr>
              <w:pStyle w:val="Compact"/>
            </w:pPr>
            <w:r>
              <w:t xml:space="preserve">Vee- ja mürakindel kate (valikuline premium)</w:t>
            </w:r>
          </w:p>
        </w:tc>
      </w:tr>
    </w:tbl>
    <w:p>
      <w:pPr>
        <w:pStyle w:val="BodyText"/>
      </w:pPr>
      <w:r>
        <w:rPr>
          <w:b/>
          <w:bCs/>
        </w:rPr>
        <w:t xml:space="preserve">Võrdlus:</w:t>
      </w:r>
      <w:r>
        <w:t xml:space="preserve"> </w:t>
      </w:r>
      <w:r>
        <w:t xml:space="preserve">Rene Toomse</w:t>
      </w:r>
      <w:r>
        <w:t xml:space="preserve"> </w:t>
      </w:r>
      <w:r>
        <w:rPr>
          <w:i/>
          <w:iCs/>
        </w:rPr>
        <w:t xml:space="preserve">Maakaitse käsiraamat</w:t>
      </w:r>
      <w:r>
        <w:t xml:space="preserve"> </w:t>
      </w:r>
      <w:r>
        <w:t xml:space="preserve">(440 lk, kõvad kaaned) on</w:t>
      </w:r>
      <w:r>
        <w:t xml:space="preserve"> </w:t>
      </w:r>
      <w:r>
        <w:rPr>
          <w:b/>
          <w:bCs/>
        </w:rPr>
        <w:t xml:space="preserve">üksuse taktika</w:t>
      </w:r>
      <w:r>
        <w:t xml:space="preserve">. See raamat on</w:t>
      </w:r>
      <w:r>
        <w:t xml:space="preserve"> </w:t>
      </w:r>
      <w:r>
        <w:rPr>
          <w:b/>
          <w:bCs/>
        </w:rPr>
        <w:t xml:space="preserve">üksik kodaniku vaimne ja füüsiline valmisolek</w:t>
      </w:r>
      <w:r>
        <w:t xml:space="preserve"> </w:t>
      </w:r>
      <w:r>
        <w:t xml:space="preserve">— sama OPORD-vaim, teine skaala.</w:t>
      </w:r>
    </w:p>
    <w:p>
      <w:pPr>
        <w:pStyle w:val="BodyText"/>
      </w:pPr>
      <w:r>
        <w:rPr>
          <w:b/>
          <w:bCs/>
        </w:rPr>
        <w:t xml:space="preserve">Trükija viide:</w:t>
      </w:r>
      <w:r>
        <w:t xml:space="preserve"> </w:t>
      </w:r>
      <w:r>
        <w:t xml:space="preserve">Printon AS (trükkis Maakaitse käsiraamatut). Kalle Mülleri kujundusstiil on eeskujuks.</w:t>
      </w:r>
    </w:p>
    <w:p>
      <w:r>
        <w:pict>
          <v:rect style="width:0;height:1.5pt" o:hralign="center" o:hrstd="t" o:hr="t"/>
        </w:pict>
      </w:r>
    </w:p>
    <w:bookmarkEnd w:id="1287"/>
    <w:bookmarkStart w:id="1292" w:name="kaas-lihtne-ja-salapärane"/>
    <w:p>
      <w:pPr>
        <w:pStyle w:val="Heading2"/>
      </w:pPr>
      <w:r>
        <w:rPr>
          <w:rStyle w:val="SectionNumber"/>
        </w:rPr>
        <w:t xml:space="preserve">48.3</w:t>
      </w:r>
      <w:r>
        <w:tab/>
      </w:r>
      <w:r>
        <w:t xml:space="preserve">3. Kaas — lihtne ja salapärane</w:t>
      </w:r>
    </w:p>
    <w:bookmarkStart w:id="1288" w:name="põhimõte-2"/>
    <w:p>
      <w:pPr>
        <w:pStyle w:val="Heading3"/>
      </w:pPr>
      <w:r>
        <w:rPr>
          <w:rStyle w:val="SectionNumber"/>
        </w:rPr>
        <w:t xml:space="preserve">48.3.1</w:t>
      </w:r>
      <w:r>
        <w:tab/>
      </w:r>
      <w:r>
        <w:t xml:space="preserve">Põhimõte</w:t>
      </w:r>
    </w:p>
    <w:p>
      <w:pPr>
        <w:pStyle w:val="FirstParagraph"/>
      </w:pPr>
      <w:r>
        <w:rPr>
          <w:b/>
          <w:bCs/>
        </w:rPr>
        <w:t xml:space="preserve">Vähem on rohkem.</w:t>
      </w:r>
      <w:r>
        <w:t xml:space="preserve"> </w:t>
      </w:r>
      <w:r>
        <w:t xml:space="preserve">Mitte 40 nime. Mitte reklaam. Üks sümbol.</w:t>
      </w:r>
    </w:p>
    <w:bookmarkEnd w:id="1288"/>
    <w:bookmarkStart w:id="1289" w:name="variandid"/>
    <w:p>
      <w:pPr>
        <w:pStyle w:val="Heading3"/>
      </w:pPr>
      <w:r>
        <w:rPr>
          <w:rStyle w:val="SectionNumber"/>
        </w:rPr>
        <w:t xml:space="preserve">48.3.2</w:t>
      </w:r>
      <w:r>
        <w:tab/>
      </w:r>
      <w:r>
        <w:t xml:space="preserve">Variandid</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Variant</w:t>
            </w:r>
          </w:p>
        </w:tc>
        <w:tc>
          <w:tcPr/>
          <w:p>
            <w:pPr>
              <w:pStyle w:val="Compact"/>
            </w:pPr>
            <w:r>
              <w:t xml:space="preserve">Esikülg</w:t>
            </w:r>
          </w:p>
        </w:tc>
        <w:tc>
          <w:tcPr/>
          <w:p>
            <w:pPr>
              <w:pStyle w:val="Compact"/>
            </w:pPr>
            <w:r>
              <w:t xml:space="preserve">Tagakülg</w:t>
            </w:r>
          </w:p>
        </w:tc>
      </w:tr>
      <w:tr>
        <w:tc>
          <w:tcPr/>
          <w:p>
            <w:pPr>
              <w:pStyle w:val="Compact"/>
            </w:pPr>
            <w:r>
              <w:rPr>
                <w:b/>
                <w:bCs/>
              </w:rPr>
              <w:t xml:space="preserve">A (soovitus)</w:t>
            </w:r>
          </w:p>
        </w:tc>
        <w:tc>
          <w:tcPr/>
          <w:p>
            <w:pPr>
              <w:pStyle w:val="Compact"/>
            </w:pPr>
            <w:r>
              <w:t xml:space="preserve">Must matt paber. Keskel</w:t>
            </w:r>
            <w:r>
              <w:t xml:space="preserve"> </w:t>
            </w:r>
            <w:r>
              <w:rPr>
                <w:b/>
                <w:bCs/>
              </w:rPr>
              <w:t xml:space="preserve">üks peegli joon</w:t>
            </w:r>
            <w:r>
              <w:t xml:space="preserve"> </w:t>
            </w:r>
            <w:r>
              <w:t xml:space="preserve">või silm — ilma tekstita</w:t>
            </w:r>
          </w:p>
        </w:tc>
        <w:tc>
          <w:tcPr/>
          <w:p>
            <w:pPr>
              <w:pStyle w:val="Compact"/>
            </w:pPr>
            <w:r>
              <w:t xml:space="preserve">Tühi või väike „2026“</w:t>
            </w:r>
          </w:p>
        </w:tc>
      </w:tr>
      <w:tr>
        <w:tc>
          <w:tcPr/>
          <w:p>
            <w:pPr>
              <w:pStyle w:val="Compact"/>
            </w:pPr>
            <w:r>
              <w:rPr>
                <w:b/>
                <w:bCs/>
              </w:rPr>
              <w:t xml:space="preserve">B</w:t>
            </w:r>
          </w:p>
        </w:tc>
        <w:tc>
          <w:tcPr/>
          <w:p>
            <w:pPr>
              <w:pStyle w:val="Compact"/>
            </w:pPr>
            <w:r>
              <w:t xml:space="preserve">Tumeroheline (mets). Sõna</w:t>
            </w:r>
            <w:r>
              <w:t xml:space="preserve"> </w:t>
            </w:r>
            <w:r>
              <w:rPr>
                <w:b/>
                <w:bCs/>
              </w:rPr>
              <w:t xml:space="preserve">PEEGEL</w:t>
            </w:r>
            <w:r>
              <w:t xml:space="preserve"> </w:t>
            </w:r>
            <w:r>
              <w:t xml:space="preserve">— üks sõna, serif, väike</w:t>
            </w:r>
          </w:p>
        </w:tc>
        <w:tc>
          <w:tcPr/>
          <w:p>
            <w:pPr>
              <w:pStyle w:val="Compact"/>
            </w:pPr>
            <w:r>
              <w:t xml:space="preserve">„Kodaniku käsiraamat“</w:t>
            </w:r>
          </w:p>
        </w:tc>
      </w:tr>
      <w:tr>
        <w:tc>
          <w:tcPr/>
          <w:p>
            <w:pPr>
              <w:pStyle w:val="Compact"/>
            </w:pPr>
            <w:r>
              <w:rPr>
                <w:b/>
                <w:bCs/>
              </w:rPr>
              <w:t xml:space="preserve">C</w:t>
            </w:r>
          </w:p>
        </w:tc>
        <w:tc>
          <w:tcPr/>
          <w:p>
            <w:pPr>
              <w:pStyle w:val="Compact"/>
            </w:pPr>
            <w:r>
              <w:t xml:space="preserve">vahapitsati jälg (0,5 cm) — nagu pitseeritud ümbrik</w:t>
            </w:r>
          </w:p>
        </w:tc>
        <w:tc>
          <w:tcPr/>
          <w:p>
            <w:pPr>
              <w:pStyle w:val="Compact"/>
            </w:pPr>
            <w:r>
              <w:t xml:space="preserve">QR → lugemiskinnitus (Lisa AJ)</w:t>
            </w:r>
          </w:p>
        </w:tc>
      </w:tr>
    </w:tbl>
    <w:bookmarkEnd w:id="1289"/>
    <w:bookmarkStart w:id="1290" w:name="mida-kaanel-ei-ole"/>
    <w:p>
      <w:pPr>
        <w:pStyle w:val="Heading3"/>
      </w:pPr>
      <w:r>
        <w:rPr>
          <w:rStyle w:val="SectionNumber"/>
        </w:rPr>
        <w:t xml:space="preserve">48.3.3</w:t>
      </w:r>
      <w:r>
        <w:tab/>
      </w:r>
      <w:r>
        <w:t xml:space="preserve">Mida kaanel</w:t>
      </w:r>
      <w:r>
        <w:t xml:space="preserve"> </w:t>
      </w:r>
      <w:r>
        <w:rPr>
          <w:b/>
          <w:bCs/>
        </w:rPr>
        <w:t xml:space="preserve">EI</w:t>
      </w:r>
      <w:r>
        <w:t xml:space="preserve"> </w:t>
      </w:r>
      <w:r>
        <w:t xml:space="preserve">ole</w:t>
      </w:r>
    </w:p>
    <w:p>
      <w:pPr>
        <w:pStyle w:val="Compact"/>
        <w:numPr>
          <w:ilvl w:val="0"/>
          <w:numId w:val="1363"/>
        </w:numPr>
      </w:pPr>
      <w:r>
        <w:t xml:space="preserve">Autori foto</w:t>
      </w:r>
    </w:p>
    <w:p>
      <w:pPr>
        <w:pStyle w:val="Compact"/>
        <w:numPr>
          <w:ilvl w:val="0"/>
          <w:numId w:val="1363"/>
        </w:numPr>
      </w:pPr>
      <w:r>
        <w:t xml:space="preserve">Võrgustiku nimed</w:t>
      </w:r>
    </w:p>
    <w:p>
      <w:pPr>
        <w:pStyle w:val="Compact"/>
        <w:numPr>
          <w:ilvl w:val="0"/>
          <w:numId w:val="1363"/>
        </w:numPr>
      </w:pPr>
      <w:r>
        <w:t xml:space="preserve">„Operatsioon“ sõna (liiga militaarne esimesel pilgul)</w:t>
      </w:r>
    </w:p>
    <w:p>
      <w:pPr>
        <w:pStyle w:val="Compact"/>
        <w:numPr>
          <w:ilvl w:val="0"/>
          <w:numId w:val="1363"/>
        </w:numPr>
      </w:pPr>
      <w:r>
        <w:t xml:space="preserve">TikTok / QR suurtega (v.a. tagakaas premium)</w:t>
      </w:r>
    </w:p>
    <w:bookmarkEnd w:id="1290"/>
    <w:bookmarkStart w:id="1291" w:name="sisukaas"/>
    <w:p>
      <w:pPr>
        <w:pStyle w:val="Heading3"/>
      </w:pPr>
      <w:r>
        <w:rPr>
          <w:rStyle w:val="SectionNumber"/>
        </w:rPr>
        <w:t xml:space="preserve">48.3.4</w:t>
      </w:r>
      <w:r>
        <w:tab/>
      </w:r>
      <w:r>
        <w:t xml:space="preserve">Sisukaas</w:t>
      </w:r>
    </w:p>
    <w:p>
      <w:pPr>
        <w:pStyle w:val="FirstParagraph"/>
      </w:pPr>
      <w:r>
        <w:t xml:space="preserve">Tiitellehel alles selgus:</w:t>
      </w:r>
      <w:r>
        <w:t xml:space="preserve"> </w:t>
      </w:r>
      <w:r>
        <w:rPr>
          <w:b/>
          <w:bCs/>
        </w:rPr>
        <w:t xml:space="preserve">„Kodaniku taskuraamat — Operatsioon Peegel“</w:t>
      </w:r>
      <w:r>
        <w:t xml:space="preserve"> </w:t>
      </w:r>
      <w:r>
        <w:t xml:space="preserve">+ Renee Aluste + märge väikeses fondis.</w:t>
      </w:r>
    </w:p>
    <w:p>
      <w:r>
        <w:pict>
          <v:rect style="width:0;height:1.5pt" o:hralign="center" o:hrstd="t" o:hr="t"/>
        </w:pict>
      </w:r>
    </w:p>
    <w:bookmarkEnd w:id="1291"/>
    <w:bookmarkEnd w:id="1292"/>
    <w:bookmarkStart w:id="1298" w:name="sisuplaan-220280-lk"/>
    <w:p>
      <w:pPr>
        <w:pStyle w:val="Heading2"/>
      </w:pPr>
      <w:r>
        <w:rPr>
          <w:rStyle w:val="SectionNumber"/>
        </w:rPr>
        <w:t xml:space="preserve">48.4</w:t>
      </w:r>
      <w:r>
        <w:tab/>
      </w:r>
      <w:r>
        <w:t xml:space="preserve">4. Sisuplaan (220–280 lk)</w:t>
      </w:r>
    </w:p>
    <w:bookmarkStart w:id="1293" w:name="osa-i-käsk-opord-destilleeritud-80-lk"/>
    <w:p>
      <w:pPr>
        <w:pStyle w:val="Heading3"/>
      </w:pPr>
      <w:r>
        <w:rPr>
          <w:rStyle w:val="SectionNumber"/>
        </w:rPr>
        <w:t xml:space="preserve">48.4.1</w:t>
      </w:r>
      <w:r>
        <w:tab/>
      </w:r>
      <w:r>
        <w:t xml:space="preserve">OSA I — KÄSK (OPORD destilleeritud) · ~80 lk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Peatükk</w:t>
            </w:r>
          </w:p>
        </w:tc>
        <w:tc>
          <w:tcPr/>
          <w:p>
            <w:pPr>
              <w:pStyle w:val="Compact"/>
            </w:pPr>
            <w:r>
              <w:t xml:space="preserve">Allikas</w:t>
            </w:r>
          </w:p>
        </w:tc>
        <w:tc>
          <w:tcPr/>
          <w:p>
            <w:pPr>
              <w:pStyle w:val="Compact"/>
            </w:pPr>
            <w:r>
              <w:t xml:space="preserve">Sisu</w:t>
            </w:r>
          </w:p>
        </w:tc>
      </w:tr>
      <w:tr>
        <w:tc>
          <w:tcPr/>
          <w:p>
            <w:pPr>
              <w:pStyle w:val="Compact"/>
            </w:pPr>
            <w:r>
              <w:t xml:space="preserve">0. Ava</w:t>
            </w:r>
          </w:p>
        </w:tc>
        <w:tc>
          <w:tcPr/>
          <w:p>
            <w:pPr>
              <w:pStyle w:val="Compact"/>
            </w:pPr>
            <w:r>
              <w:t xml:space="preserve">raamat-01</w:t>
            </w:r>
          </w:p>
        </w:tc>
        <w:tc>
          <w:tcPr/>
          <w:p>
            <w:pPr>
              <w:pStyle w:val="Compact"/>
            </w:pPr>
            <w:r>
              <w:t xml:space="preserve">„Ma ei manipuleeri sind nõrkuseks“ — 3 lk</w:t>
            </w:r>
          </w:p>
        </w:tc>
      </w:tr>
      <w:tr>
        <w:tc>
          <w:tcPr/>
          <w:p>
            <w:pPr>
              <w:pStyle w:val="Compact"/>
            </w:pPr>
            <w:r>
              <w:t xml:space="preserve">1. MIKS?</w:t>
            </w:r>
          </w:p>
        </w:tc>
        <w:tc>
          <w:tcPr/>
          <w:p>
            <w:pPr>
              <w:pStyle w:val="Compact"/>
            </w:pPr>
            <w:r>
              <w:t xml:space="preserve">OPORD sissejuhatus</w:t>
            </w:r>
          </w:p>
        </w:tc>
        <w:tc>
          <w:tcPr/>
          <w:p>
            <w:pPr>
              <w:pStyle w:val="Compact"/>
            </w:pPr>
            <w:r>
              <w:t xml:space="preserve">Infosõda kodaniku köögis — 12 lk</w:t>
            </w:r>
          </w:p>
        </w:tc>
      </w:tr>
      <w:tr>
        <w:tc>
          <w:tcPr/>
          <w:p>
            <w:pPr>
              <w:pStyle w:val="Compact"/>
            </w:pPr>
            <w:r>
              <w:t xml:space="preserve">2. KES?</w:t>
            </w:r>
          </w:p>
        </w:tc>
        <w:tc>
          <w:tcPr/>
          <w:p>
            <w:pPr>
              <w:pStyle w:val="Compact"/>
            </w:pPr>
            <w:r>
              <w:t xml:space="preserve">Lisa R (lühike)</w:t>
            </w:r>
          </w:p>
        </w:tc>
        <w:tc>
          <w:tcPr/>
          <w:p>
            <w:pPr>
              <w:pStyle w:val="Compact"/>
            </w:pPr>
            <w:r>
              <w:t xml:space="preserve">Koordinaator — 5 lk, mitte CV</w:t>
            </w:r>
          </w:p>
        </w:tc>
      </w:tr>
      <w:tr>
        <w:tc>
          <w:tcPr/>
          <w:p>
            <w:pPr>
              <w:pStyle w:val="Compact"/>
            </w:pPr>
            <w:r>
              <w:t xml:space="preserve">3. KUS?</w:t>
            </w:r>
          </w:p>
        </w:tc>
        <w:tc>
          <w:tcPr/>
          <w:p>
            <w:pPr>
              <w:pStyle w:val="Compact"/>
            </w:pPr>
            <w:r>
              <w:t xml:space="preserve">—</w:t>
            </w:r>
          </w:p>
        </w:tc>
        <w:tc>
          <w:tcPr/>
          <w:p>
            <w:pPr>
              <w:pStyle w:val="Compact"/>
            </w:pPr>
            <w:r>
              <w:t xml:space="preserve">Eesti, perekond, kogukond — 5 lk</w:t>
            </w:r>
          </w:p>
        </w:tc>
      </w:tr>
      <w:tr>
        <w:tc>
          <w:tcPr/>
          <w:p>
            <w:pPr>
              <w:pStyle w:val="Compact"/>
            </w:pPr>
            <w:r>
              <w:t xml:space="preserve">4. MIS?</w:t>
            </w:r>
          </w:p>
        </w:tc>
        <w:tc>
          <w:tcPr/>
          <w:p>
            <w:pPr>
              <w:pStyle w:val="Compact"/>
            </w:pPr>
            <w:r>
              <w:t xml:space="preserve">OPORD vastane</w:t>
            </w:r>
          </w:p>
        </w:tc>
        <w:tc>
          <w:tcPr/>
          <w:p>
            <w:pPr>
              <w:pStyle w:val="Compact"/>
            </w:pPr>
            <w:r>
              <w:t xml:space="preserve">Mõju, mitte „vaenlane inimene“ — 10 lk</w:t>
            </w:r>
          </w:p>
        </w:tc>
      </w:tr>
      <w:tr>
        <w:tc>
          <w:tcPr/>
          <w:p>
            <w:pPr>
              <w:pStyle w:val="Compact"/>
            </w:pPr>
            <w:r>
              <w:t xml:space="preserve">5. Kuidas?</w:t>
            </w:r>
          </w:p>
        </w:tc>
        <w:tc>
          <w:tcPr/>
          <w:p>
            <w:pPr>
              <w:pStyle w:val="Compact"/>
            </w:pPr>
            <w:r>
              <w:t xml:space="preserve">OPORD 5 punkti</w:t>
            </w:r>
          </w:p>
        </w:tc>
        <w:tc>
          <w:tcPr/>
          <w:p>
            <w:pPr>
              <w:pStyle w:val="Compact"/>
            </w:pPr>
            <w:r>
              <w:t xml:space="preserve">Täielik lühikokkuvõte — 25 lk</w:t>
            </w:r>
          </w:p>
        </w:tc>
      </w:tr>
      <w:tr>
        <w:tc>
          <w:tcPr/>
          <w:p>
            <w:pPr>
              <w:pStyle w:val="Compact"/>
            </w:pPr>
            <w:r>
              <w:t xml:space="preserve">6. Q&amp;A</w:t>
            </w:r>
          </w:p>
        </w:tc>
        <w:tc>
          <w:tcPr/>
          <w:p>
            <w:pPr>
              <w:pStyle w:val="Compact"/>
            </w:pPr>
            <w:r>
              <w:t xml:space="preserve">Valik 20 küsimust</w:t>
            </w:r>
          </w:p>
        </w:tc>
        <w:tc>
          <w:tcPr/>
          <w:p>
            <w:pPr>
              <w:pStyle w:val="Compact"/>
            </w:pPr>
            <w:r>
              <w:t xml:space="preserve">Parimad tagasipöörded — 20 lk</w:t>
            </w:r>
          </w:p>
        </w:tc>
      </w:tr>
    </w:tbl>
    <w:bookmarkEnd w:id="1293"/>
    <w:bookmarkStart w:id="1294" w:name="osa-ii-inimene-60-lk"/>
    <w:p>
      <w:pPr>
        <w:pStyle w:val="Heading3"/>
      </w:pPr>
      <w:r>
        <w:rPr>
          <w:rStyle w:val="SectionNumber"/>
        </w:rPr>
        <w:t xml:space="preserve">48.4.2</w:t>
      </w:r>
      <w:r>
        <w:tab/>
      </w:r>
      <w:r>
        <w:t xml:space="preserve">OSA II — INIMENE · ~60 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Peatükk</w:t>
            </w:r>
          </w:p>
        </w:tc>
        <w:tc>
          <w:tcPr/>
          <w:p>
            <w:pPr>
              <w:pStyle w:val="Compact"/>
            </w:pPr>
            <w:r>
              <w:t xml:space="preserve">Allikas</w:t>
            </w:r>
          </w:p>
        </w:tc>
      </w:tr>
      <w:tr>
        <w:tc>
          <w:tcPr/>
          <w:p>
            <w:pPr>
              <w:pStyle w:val="Compact"/>
            </w:pPr>
            <w:r>
              <w:t xml:space="preserve">7. Tugev isa</w:t>
            </w:r>
          </w:p>
        </w:tc>
        <w:tc>
          <w:tcPr/>
          <w:p>
            <w:pPr>
              <w:pStyle w:val="Compact"/>
            </w:pPr>
            <w:r>
              <w:t xml:space="preserve">raamat-04 lühiversioon</w:t>
            </w:r>
          </w:p>
        </w:tc>
      </w:tr>
      <w:tr>
        <w:tc>
          <w:tcPr/>
          <w:p>
            <w:pPr>
              <w:pStyle w:val="Compact"/>
            </w:pPr>
            <w:r>
              <w:t xml:space="preserve">8. Pere rindejoon</w:t>
            </w:r>
          </w:p>
        </w:tc>
        <w:tc>
          <w:tcPr/>
          <w:p>
            <w:pPr>
              <w:pStyle w:val="Compact"/>
            </w:pPr>
            <w:r>
              <w:t xml:space="preserve">raamat-05</w:t>
            </w:r>
          </w:p>
        </w:tc>
      </w:tr>
      <w:tr>
        <w:tc>
          <w:tcPr/>
          <w:p>
            <w:pPr>
              <w:pStyle w:val="Compact"/>
            </w:pPr>
            <w:r>
              <w:t xml:space="preserve">9. Murra ring</w:t>
            </w:r>
          </w:p>
        </w:tc>
        <w:tc>
          <w:tcPr/>
          <w:p>
            <w:pPr>
              <w:pStyle w:val="Compact"/>
            </w:pPr>
            <w:r>
              <w:t xml:space="preserve">raamat-06 (depressioon, abi)</w:t>
            </w:r>
          </w:p>
        </w:tc>
      </w:tr>
      <w:tr>
        <w:tc>
          <w:tcPr/>
          <w:p>
            <w:pPr>
              <w:pStyle w:val="Compact"/>
            </w:pPr>
            <w:r>
              <w:t xml:space="preserve">10. Steiger</w:t>
            </w:r>
          </w:p>
        </w:tc>
        <w:tc>
          <w:tcPr/>
          <w:p>
            <w:pPr>
              <w:pStyle w:val="Compact"/>
            </w:pPr>
            <w:r>
              <w:t xml:space="preserve">Lisa I — inimesekeskne juhtimine</w:t>
            </w:r>
          </w:p>
        </w:tc>
      </w:tr>
      <w:tr>
        <w:tc>
          <w:tcPr/>
          <w:p>
            <w:pPr>
              <w:pStyle w:val="Compact"/>
            </w:pPr>
            <w:r>
              <w:t xml:space="preserve">11. Identiteet</w:t>
            </w:r>
          </w:p>
        </w:tc>
        <w:tc>
          <w:tcPr/>
          <w:p>
            <w:pPr>
              <w:pStyle w:val="Compact"/>
            </w:pPr>
            <w:r>
              <w:t xml:space="preserve">Lisa M — manifest, vanne</w:t>
            </w:r>
          </w:p>
        </w:tc>
      </w:tr>
      <w:tr>
        <w:tc>
          <w:tcPr/>
          <w:p>
            <w:pPr>
              <w:pStyle w:val="Compact"/>
            </w:pPr>
            <w:r>
              <w:t xml:space="preserve">12. Uni</w:t>
            </w:r>
          </w:p>
        </w:tc>
        <w:tc>
          <w:tcPr/>
          <w:p>
            <w:pPr>
              <w:pStyle w:val="Compact"/>
            </w:pPr>
            <w:r>
              <w:t xml:space="preserve">Lisa V — Walker, enne ATH-silti</w:t>
            </w:r>
          </w:p>
        </w:tc>
      </w:tr>
    </w:tbl>
    <w:bookmarkEnd w:id="1294"/>
    <w:bookmarkStart w:id="1295" w:name="osa-iii-ohtlikkus-sisemine-dialoog-40-lk"/>
    <w:p>
      <w:pPr>
        <w:pStyle w:val="Heading3"/>
      </w:pPr>
      <w:r>
        <w:rPr>
          <w:rStyle w:val="SectionNumber"/>
        </w:rPr>
        <w:t xml:space="preserve">48.4.3</w:t>
      </w:r>
      <w:r>
        <w:tab/>
      </w:r>
      <w:r>
        <w:t xml:space="preserve">OSA III — OHTLIKKUS (sisemine dialoog) · ~40 lk</w:t>
      </w:r>
    </w:p>
    <w:p>
      <w:pPr>
        <w:pStyle w:val="BlockText"/>
      </w:pPr>
      <w:r>
        <w:rPr>
          <w:b/>
          <w:bCs/>
        </w:rPr>
        <w:t xml:space="preserve">Mõõdik:</w:t>
      </w:r>
      <w:r>
        <w:t xml:space="preserve"> </w:t>
      </w:r>
      <w:r>
        <w:t xml:space="preserve">Mees on piisavalt tugev, kui ta suudab enda sees öelda tõe — ja valida distsipliini, mitte jõhkrust.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13.1</w:t>
            </w:r>
          </w:p>
        </w:tc>
        <w:tc>
          <w:tcPr/>
          <w:p>
            <w:pPr>
              <w:pStyle w:val="Compact"/>
            </w:pPr>
            <w:r>
              <w:rPr>
                <w:b/>
                <w:bCs/>
              </w:rPr>
              <w:t xml:space="preserve">Võime vs tahe</w:t>
            </w:r>
            <w:r>
              <w:t xml:space="preserve"> </w:t>
            </w:r>
            <w:r>
              <w:t xml:space="preserve">— Ranger School: sa</w:t>
            </w:r>
            <w:r>
              <w:t xml:space="preserve"> </w:t>
            </w:r>
            <w:r>
              <w:rPr>
                <w:i/>
                <w:iCs/>
              </w:rPr>
              <w:t xml:space="preserve">saad</w:t>
            </w:r>
            <w:r>
              <w:t xml:space="preserve">, aga kas</w:t>
            </w:r>
            <w:r>
              <w:t xml:space="preserve"> </w:t>
            </w:r>
            <w:r>
              <w:rPr>
                <w:i/>
                <w:iCs/>
              </w:rPr>
              <w:t xml:space="preserve">pead</w:t>
            </w:r>
            <w:r>
              <w:t xml:space="preserve">?</w:t>
            </w:r>
          </w:p>
        </w:tc>
      </w:tr>
      <w:tr>
        <w:tc>
          <w:tcPr/>
          <w:p>
            <w:pPr>
              <w:pStyle w:val="Compact"/>
            </w:pPr>
            <w:r>
              <w:t xml:space="preserve">13.2</w:t>
            </w:r>
          </w:p>
        </w:tc>
        <w:tc>
          <w:tcPr/>
          <w:p>
            <w:pPr>
              <w:pStyle w:val="Compact"/>
            </w:pPr>
            <w:r>
              <w:rPr>
                <w:b/>
                <w:bCs/>
              </w:rPr>
              <w:t xml:space="preserve">Sisemine dialoog</w:t>
            </w:r>
            <w:r>
              <w:t xml:space="preserve"> </w:t>
            </w:r>
            <w:r>
              <w:t xml:space="preserve">— „Kas ma suudan?“ enne „Kas ma teen?“</w:t>
            </w:r>
          </w:p>
        </w:tc>
      </w:tr>
      <w:tr>
        <w:tc>
          <w:tcPr/>
          <w:p>
            <w:pPr>
              <w:pStyle w:val="Compact"/>
            </w:pPr>
            <w:r>
              <w:t xml:space="preserve">13.3</w:t>
            </w:r>
          </w:p>
        </w:tc>
        <w:tc>
          <w:tcPr/>
          <w:p>
            <w:pPr>
              <w:pStyle w:val="Compact"/>
            </w:pPr>
            <w:r>
              <w:rPr>
                <w:b/>
                <w:bCs/>
              </w:rPr>
              <w:t xml:space="preserve">Enesekaitse seadus Eestis</w:t>
            </w:r>
            <w:r>
              <w:t xml:space="preserve"> </w:t>
            </w:r>
            <w:r>
              <w:t xml:space="preserve">— lühike, aus (mitte juriidiline nõuanne)</w:t>
            </w:r>
          </w:p>
        </w:tc>
      </w:tr>
      <w:tr>
        <w:tc>
          <w:tcPr/>
          <w:p>
            <w:pPr>
              <w:pStyle w:val="Compact"/>
            </w:pPr>
            <w:r>
              <w:t xml:space="preserve">13.4</w:t>
            </w:r>
          </w:p>
        </w:tc>
        <w:tc>
          <w:tcPr/>
          <w:p>
            <w:pPr>
              <w:pStyle w:val="Compact"/>
            </w:pPr>
            <w:r>
              <w:rPr>
                <w:b/>
                <w:bCs/>
              </w:rPr>
              <w:t xml:space="preserve">Relv on viimane</w:t>
            </w:r>
            <w:r>
              <w:t xml:space="preserve"> </w:t>
            </w:r>
            <w:r>
              <w:t xml:space="preserve">— keha, hääl, distants, põgenemine enne</w:t>
            </w:r>
          </w:p>
        </w:tc>
      </w:tr>
      <w:tr>
        <w:tc>
          <w:tcPr/>
          <w:p>
            <w:pPr>
              <w:pStyle w:val="Compact"/>
            </w:pPr>
            <w:r>
              <w:t xml:space="preserve">13.5</w:t>
            </w:r>
          </w:p>
        </w:tc>
        <w:tc>
          <w:tcPr/>
          <w:p>
            <w:pPr>
              <w:pStyle w:val="Compact"/>
            </w:pPr>
            <w:r>
              <w:rPr>
                <w:b/>
                <w:bCs/>
              </w:rPr>
              <w:t xml:space="preserve">Dominants vs ausus</w:t>
            </w:r>
            <w:r>
              <w:t xml:space="preserve"> </w:t>
            </w:r>
            <w:r>
              <w:t xml:space="preserve">— Liibanon, kaks õlut (ilma nimeta)</w:t>
            </w:r>
          </w:p>
        </w:tc>
      </w:tr>
      <w:tr>
        <w:tc>
          <w:tcPr/>
          <w:p>
            <w:pPr>
              <w:pStyle w:val="Compact"/>
            </w:pPr>
            <w:r>
              <w:t xml:space="preserve">13.6</w:t>
            </w:r>
          </w:p>
        </w:tc>
        <w:tc>
          <w:tcPr/>
          <w:p>
            <w:pPr>
              <w:pStyle w:val="Compact"/>
            </w:pPr>
            <w:r>
              <w:rPr>
                <w:b/>
                <w:bCs/>
              </w:rPr>
              <w:t xml:space="preserve">Demomees</w:t>
            </w:r>
            <w:r>
              <w:t xml:space="preserve"> </w:t>
            </w:r>
            <w:r>
              <w:t xml:space="preserve">— Lisa N checklist: austa, kuula, usalda</w:t>
            </w:r>
          </w:p>
        </w:tc>
      </w:tr>
    </w:tbl>
    <w:p>
      <w:pPr>
        <w:pStyle w:val="BodyText"/>
      </w:pPr>
      <w:r>
        <w:rPr>
          <w:i/>
          <w:iCs/>
        </w:rPr>
        <w:t xml:space="preserve">See peatükk ei õpeta tapma. See õpetab tunnistama oma võimet — ja valima inimesekeset juhtimist.</w:t>
      </w:r>
    </w:p>
    <w:bookmarkEnd w:id="1295"/>
    <w:bookmarkStart w:id="1296" w:name="osa-iv-bushcraft-eesti-mets-50-lk"/>
    <w:p>
      <w:pPr>
        <w:pStyle w:val="Heading3"/>
      </w:pPr>
      <w:r>
        <w:rPr>
          <w:rStyle w:val="SectionNumber"/>
        </w:rPr>
        <w:t xml:space="preserve">48.4.4</w:t>
      </w:r>
      <w:r>
        <w:tab/>
      </w:r>
      <w:r>
        <w:t xml:space="preserve">OSA IV — BUSHCRAFT (Eesti mets) · ~50 lk</w:t>
      </w:r>
    </w:p>
    <w:p>
      <w:pPr>
        <w:pStyle w:val="FirstParagraph"/>
      </w:pPr>
      <w:r>
        <w:t xml:space="preserve">Praktiline kodaniku oskus — mitte eriväelase koolitus.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14.1</w:t>
            </w:r>
          </w:p>
        </w:tc>
        <w:tc>
          <w:tcPr/>
          <w:p>
            <w:pPr>
              <w:pStyle w:val="Compact"/>
            </w:pPr>
            <w:r>
              <w:rPr>
                <w:b/>
                <w:bCs/>
              </w:rPr>
              <w:t xml:space="preserve">Nuga</w:t>
            </w:r>
            <w:r>
              <w:t xml:space="preserve"> </w:t>
            </w:r>
            <w:r>
              <w:t xml:space="preserve">— üks hea nuga, hooldus, seaduslikkus</w:t>
            </w:r>
          </w:p>
        </w:tc>
      </w:tr>
      <w:tr>
        <w:tc>
          <w:tcPr/>
          <w:p>
            <w:pPr>
              <w:pStyle w:val="Compact"/>
            </w:pPr>
            <w:r>
              <w:t xml:space="preserve">14.2</w:t>
            </w:r>
          </w:p>
        </w:tc>
        <w:tc>
          <w:tcPr/>
          <w:p>
            <w:pPr>
              <w:pStyle w:val="Compact"/>
            </w:pPr>
            <w:r>
              <w:rPr>
                <w:b/>
                <w:bCs/>
              </w:rPr>
              <w:t xml:space="preserve">Tuli</w:t>
            </w:r>
            <w:r>
              <w:t xml:space="preserve"> </w:t>
            </w:r>
            <w:r>
              <w:t xml:space="preserve">— süütamine niiskes, kõrbematerjal, ohutus</w:t>
            </w:r>
          </w:p>
        </w:tc>
      </w:tr>
      <w:tr>
        <w:tc>
          <w:tcPr/>
          <w:p>
            <w:pPr>
              <w:pStyle w:val="Compact"/>
            </w:pPr>
            <w:r>
              <w:t xml:space="preserve">14.3</w:t>
            </w:r>
          </w:p>
        </w:tc>
        <w:tc>
          <w:tcPr/>
          <w:p>
            <w:pPr>
              <w:pStyle w:val="Compact"/>
            </w:pPr>
            <w:r>
              <w:rPr>
                <w:b/>
                <w:bCs/>
              </w:rPr>
              <w:t xml:space="preserve">Varjupaik</w:t>
            </w:r>
            <w:r>
              <w:t xml:space="preserve"> </w:t>
            </w:r>
            <w:r>
              <w:t xml:space="preserve">— ööks, tuule ja vihma vastu (4 tundi, mitte nädal)</w:t>
            </w:r>
          </w:p>
        </w:tc>
      </w:tr>
      <w:tr>
        <w:tc>
          <w:tcPr/>
          <w:p>
            <w:pPr>
              <w:pStyle w:val="Compact"/>
            </w:pPr>
            <w:r>
              <w:t xml:space="preserve">14.4</w:t>
            </w:r>
          </w:p>
        </w:tc>
        <w:tc>
          <w:tcPr/>
          <w:p>
            <w:pPr>
              <w:pStyle w:val="Compact"/>
            </w:pPr>
            <w:r>
              <w:rPr>
                <w:b/>
                <w:bCs/>
              </w:rPr>
              <w:t xml:space="preserve">Vesi</w:t>
            </w:r>
            <w:r>
              <w:t xml:space="preserve"> </w:t>
            </w:r>
            <w:r>
              <w:t xml:space="preserve">— keetmine, filtreerimine, Eesti allikad</w:t>
            </w:r>
          </w:p>
        </w:tc>
      </w:tr>
      <w:tr>
        <w:tc>
          <w:tcPr/>
          <w:p>
            <w:pPr>
              <w:pStyle w:val="Compact"/>
            </w:pPr>
            <w:r>
              <w:t xml:space="preserve">14.5</w:t>
            </w:r>
          </w:p>
        </w:tc>
        <w:tc>
          <w:tcPr/>
          <w:p>
            <w:pPr>
              <w:pStyle w:val="Compact"/>
            </w:pPr>
            <w:r>
              <w:rPr>
                <w:b/>
                <w:bCs/>
              </w:rPr>
              <w:t xml:space="preserve">Orienteerumine</w:t>
            </w:r>
            <w:r>
              <w:t xml:space="preserve"> </w:t>
            </w:r>
            <w:r>
              <w:t xml:space="preserve">— päike, kompass, telefon ilma võrguta</w:t>
            </w:r>
          </w:p>
        </w:tc>
      </w:tr>
      <w:tr>
        <w:tc>
          <w:tcPr/>
          <w:p>
            <w:pPr>
              <w:pStyle w:val="Compact"/>
            </w:pPr>
            <w:r>
              <w:t xml:space="preserve">14.6</w:t>
            </w:r>
          </w:p>
        </w:tc>
        <w:tc>
          <w:tcPr/>
          <w:p>
            <w:pPr>
              <w:pStyle w:val="Compact"/>
            </w:pPr>
            <w:r>
              <w:rPr>
                <w:b/>
                <w:bCs/>
              </w:rPr>
              <w:t xml:space="preserve">Talv</w:t>
            </w:r>
            <w:r>
              <w:t xml:space="preserve"> </w:t>
            </w:r>
            <w:r>
              <w:t xml:space="preserve">— küte, riietus, hüpotermia ennetus</w:t>
            </w:r>
          </w:p>
        </w:tc>
      </w:tr>
      <w:tr>
        <w:tc>
          <w:tcPr/>
          <w:p>
            <w:pPr>
              <w:pStyle w:val="Compact"/>
            </w:pPr>
            <w:r>
              <w:t xml:space="preserve">14.7</w:t>
            </w:r>
          </w:p>
        </w:tc>
        <w:tc>
          <w:tcPr/>
          <w:p>
            <w:pPr>
              <w:pStyle w:val="Compact"/>
            </w:pPr>
            <w:r>
              <w:rPr>
                <w:b/>
                <w:bCs/>
              </w:rPr>
              <w:t xml:space="preserve">Toit metsas</w:t>
            </w:r>
            <w:r>
              <w:t xml:space="preserve"> </w:t>
            </w:r>
            <w:r>
              <w:t xml:space="preserve">— põldosi, seened (ettevaatus!), mitte survival show</w:t>
            </w:r>
          </w:p>
        </w:tc>
      </w:tr>
      <w:tr>
        <w:tc>
          <w:tcPr/>
          <w:p>
            <w:pPr>
              <w:pStyle w:val="Compact"/>
            </w:pPr>
            <w:r>
              <w:t xml:space="preserve">14.8</w:t>
            </w:r>
          </w:p>
        </w:tc>
        <w:tc>
          <w:tcPr/>
          <w:p>
            <w:pPr>
              <w:pStyle w:val="Compact"/>
            </w:pPr>
            <w:r>
              <w:rPr>
                <w:b/>
                <w:bCs/>
              </w:rPr>
              <w:t xml:space="preserve">Kott</w:t>
            </w:r>
            <w:r>
              <w:t xml:space="preserve"> </w:t>
            </w:r>
            <w:r>
              <w:t xml:space="preserve">— 12 eset taskuraamatu kõrvale (EDC kodanikule)</w:t>
            </w:r>
          </w:p>
        </w:tc>
      </w:tr>
    </w:tbl>
    <w:bookmarkEnd w:id="1296"/>
    <w:bookmarkStart w:id="1297" w:name="osa-v-lisad-30-lk"/>
    <w:p>
      <w:pPr>
        <w:pStyle w:val="Heading3"/>
      </w:pPr>
      <w:r>
        <w:rPr>
          <w:rStyle w:val="SectionNumber"/>
        </w:rPr>
        <w:t xml:space="preserve">48.4.5</w:t>
      </w:r>
      <w:r>
        <w:tab/>
      </w:r>
      <w:r>
        <w:t xml:space="preserve">OSA V — LISAD · ~30 lk</w:t>
      </w:r>
    </w:p>
    <w:p>
      <w:pPr>
        <w:pStyle w:val="Compact"/>
        <w:numPr>
          <w:ilvl w:val="0"/>
          <w:numId w:val="1364"/>
        </w:numPr>
      </w:pPr>
      <w:r>
        <w:t xml:space="preserve">Taskukaardid (lühiversioon Lisa X)</w:t>
      </w:r>
    </w:p>
    <w:p>
      <w:pPr>
        <w:pStyle w:val="Compact"/>
        <w:numPr>
          <w:ilvl w:val="0"/>
          <w:numId w:val="1364"/>
        </w:numPr>
      </w:pPr>
      <w:r>
        <w:t xml:space="preserve">Kriisi numbrid</w:t>
      </w:r>
    </w:p>
    <w:p>
      <w:pPr>
        <w:pStyle w:val="Compact"/>
        <w:numPr>
          <w:ilvl w:val="0"/>
          <w:numId w:val="1364"/>
        </w:numPr>
      </w:pPr>
      <w:r>
        <w:t xml:space="preserve">Lugemismärkused</w:t>
      </w:r>
    </w:p>
    <w:p>
      <w:pPr>
        <w:pStyle w:val="Compact"/>
        <w:numPr>
          <w:ilvl w:val="0"/>
          <w:numId w:val="1364"/>
        </w:numPr>
      </w:pPr>
      <w:r>
        <w:t xml:space="preserve">Kuldne taganemistee (Lisa AJ, 1 lk)</w:t>
      </w:r>
    </w:p>
    <w:p>
      <w:pPr>
        <w:pStyle w:val="Compact"/>
        <w:numPr>
          <w:ilvl w:val="0"/>
          <w:numId w:val="1364"/>
        </w:numPr>
      </w:pPr>
      <w:r>
        <w:t xml:space="preserve">„Kui leidsid selle raamatu“ — kuidas liituda / mitte liituda</w:t>
      </w:r>
    </w:p>
    <w:p>
      <w:r>
        <w:pict>
          <v:rect style="width:0;height:1.5pt" o:hralign="center" o:hrstd="t" o:hr="t"/>
        </w:pict>
      </w:r>
    </w:p>
    <w:bookmarkEnd w:id="1297"/>
    <w:bookmarkEnd w:id="1298"/>
    <w:bookmarkStart w:id="1299" w:name="iga-inimene-raamatus-narratiivne-trikk"/>
    <w:p>
      <w:pPr>
        <w:pStyle w:val="Heading2"/>
      </w:pPr>
      <w:r>
        <w:rPr>
          <w:rStyle w:val="SectionNumber"/>
        </w:rPr>
        <w:t xml:space="preserve">48.5</w:t>
      </w:r>
      <w:r>
        <w:tab/>
      </w:r>
      <w:r>
        <w:t xml:space="preserve">5. „Iga inimene raamatus“ — narratiivne trikk</w:t>
      </w:r>
    </w:p>
    <w:p>
      <w:pPr>
        <w:pStyle w:val="FirstParagraph"/>
      </w:pPr>
      <w:r>
        <w:t xml:space="preserve">Raamatus</w:t>
      </w:r>
      <w:r>
        <w:t xml:space="preserve"> </w:t>
      </w:r>
      <w:r>
        <w:rPr>
          <w:b/>
          <w:bCs/>
        </w:rPr>
        <w:t xml:space="preserve">ei ole</w:t>
      </w:r>
      <w:r>
        <w:t xml:space="preserve"> </w:t>
      </w:r>
      <w:r>
        <w:t xml:space="preserve">40 profiilipilti. See teeks kaanest reklaamplakati.</w:t>
      </w:r>
    </w:p>
    <w:p>
      <w:pPr>
        <w:pStyle w:val="BodyText"/>
      </w:pPr>
      <w:r>
        <w:t xml:space="preserve">Selle asemel:</w:t>
      </w:r>
    </w:p>
    <w:p>
      <w:pPr>
        <w:pStyle w:val="Compact"/>
        <w:numPr>
          <w:ilvl w:val="0"/>
          <w:numId w:val="1365"/>
        </w:numPr>
      </w:pPr>
      <w:r>
        <w:rPr>
          <w:b/>
          <w:bCs/>
        </w:rPr>
        <w:t xml:space="preserve">Üks anonüümne lugu iga osa alguses</w:t>
      </w:r>
      <w:r>
        <w:t xml:space="preserve"> </w:t>
      </w:r>
      <w:r>
        <w:t xml:space="preserve">— „Isa bussis“, „Ema köögis“, „Noor mees metsas“ — lugeja tunnistab end.</w:t>
      </w:r>
    </w:p>
    <w:p>
      <w:pPr>
        <w:pStyle w:val="Compact"/>
        <w:numPr>
          <w:ilvl w:val="0"/>
          <w:numId w:val="1365"/>
        </w:numPr>
      </w:pPr>
      <w:r>
        <w:rPr>
          <w:b/>
          <w:bCs/>
        </w:rPr>
        <w:t xml:space="preserve">Marginaalid</w:t>
      </w:r>
      <w:r>
        <w:t xml:space="preserve"> </w:t>
      </w:r>
      <w:r>
        <w:t xml:space="preserve">— lühikesed tsitaadid võrgustikust (ilma täisprofiilideta): Lucas, Villido, Steiger, Walker.</w:t>
      </w:r>
    </w:p>
    <w:p>
      <w:pPr>
        <w:pStyle w:val="Compact"/>
        <w:numPr>
          <w:ilvl w:val="0"/>
          <w:numId w:val="1365"/>
        </w:numPr>
      </w:pPr>
      <w:r>
        <w:rPr>
          <w:b/>
          <w:bCs/>
        </w:rPr>
        <w:t xml:space="preserve">Demomeeste checklist</w:t>
      </w:r>
      <w:r>
        <w:t xml:space="preserve"> </w:t>
      </w:r>
      <w:r>
        <w:t xml:space="preserve">— lugeja</w:t>
      </w:r>
      <w:r>
        <w:t xml:space="preserve"> </w:t>
      </w:r>
      <w:r>
        <w:rPr>
          <w:i/>
          <w:iCs/>
        </w:rPr>
        <w:t xml:space="preserve">on</w:t>
      </w:r>
      <w:r>
        <w:t xml:space="preserve"> </w:t>
      </w:r>
      <w:r>
        <w:t xml:space="preserve">raamatus, kui ta täidab checklisti.</w:t>
      </w:r>
    </w:p>
    <w:p>
      <w:pPr>
        <w:pStyle w:val="Compact"/>
        <w:numPr>
          <w:ilvl w:val="0"/>
          <w:numId w:val="1365"/>
        </w:numPr>
      </w:pPr>
      <w:r>
        <w:rPr>
          <w:b/>
          <w:bCs/>
        </w:rPr>
        <w:t xml:space="preserve">Salapärane kaas</w:t>
      </w:r>
      <w:r>
        <w:t xml:space="preserve"> </w:t>
      </w:r>
      <w:r>
        <w:t xml:space="preserve">— teised küsivad: „Mis see on?“ — lugu algab enne avamist.</w:t>
      </w:r>
    </w:p>
    <w:p>
      <w:r>
        <w:pict>
          <v:rect style="width:0;height:1.5pt" o:hralign="center" o:hrstd="t" o:hr="t"/>
        </w:pict>
      </w:r>
    </w:p>
    <w:bookmarkEnd w:id="1299"/>
    <w:bookmarkStart w:id="1305" w:name="eelarve-ja-rahastamine"/>
    <w:p>
      <w:pPr>
        <w:pStyle w:val="Heading2"/>
      </w:pPr>
      <w:r>
        <w:rPr>
          <w:rStyle w:val="SectionNumber"/>
        </w:rPr>
        <w:t xml:space="preserve">48.6</w:t>
      </w:r>
      <w:r>
        <w:tab/>
      </w:r>
      <w:r>
        <w:t xml:space="preserve">6. Eelarve ja rahastamine</w:t>
      </w:r>
    </w:p>
    <w:bookmarkStart w:id="1300" w:name="trükikulud-hinnang-printon-sarnane-2026"/>
    <w:p>
      <w:pPr>
        <w:pStyle w:val="Heading3"/>
      </w:pPr>
      <w:r>
        <w:rPr>
          <w:rStyle w:val="SectionNumber"/>
        </w:rPr>
        <w:t xml:space="preserve">48.6.1</w:t>
      </w:r>
      <w:r>
        <w:tab/>
      </w:r>
      <w:r>
        <w:t xml:space="preserve">Trükikulud (hinnang, Printon / sarnane,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Kogus</w:t>
            </w:r>
          </w:p>
        </w:tc>
        <w:tc>
          <w:tcPr/>
          <w:p>
            <w:pPr>
              <w:pStyle w:val="Compact"/>
            </w:pPr>
            <w:r>
              <w:t xml:space="preserve">Ühiku hind (hinnang)</w:t>
            </w:r>
          </w:p>
        </w:tc>
        <w:tc>
          <w:tcPr/>
          <w:p>
            <w:pPr>
              <w:pStyle w:val="Compact"/>
            </w:pPr>
            <w:r>
              <w:t xml:space="preserve">Kokku (hinnang)</w:t>
            </w:r>
          </w:p>
        </w:tc>
      </w:tr>
      <w:tr>
        <w:tc>
          <w:tcPr/>
          <w:p>
            <w:pPr>
              <w:pStyle w:val="Compact"/>
            </w:pPr>
            <w:r>
              <w:t xml:space="preserve">300 tk</w:t>
            </w:r>
          </w:p>
        </w:tc>
        <w:tc>
          <w:tcPr/>
          <w:p>
            <w:pPr>
              <w:pStyle w:val="Compact"/>
            </w:pPr>
            <w:r>
              <w:t xml:space="preserve">4,50–6,00 €</w:t>
            </w:r>
          </w:p>
        </w:tc>
        <w:tc>
          <w:tcPr/>
          <w:p>
            <w:pPr>
              <w:pStyle w:val="Compact"/>
            </w:pPr>
            <w:r>
              <w:t xml:space="preserve">1 350–1 800 €</w:t>
            </w:r>
          </w:p>
        </w:tc>
      </w:tr>
      <w:tr>
        <w:tc>
          <w:tcPr/>
          <w:p>
            <w:pPr>
              <w:pStyle w:val="Compact"/>
            </w:pPr>
            <w:r>
              <w:t xml:space="preserve">500 tk</w:t>
            </w:r>
          </w:p>
        </w:tc>
        <w:tc>
          <w:tcPr/>
          <w:p>
            <w:pPr>
              <w:pStyle w:val="Compact"/>
            </w:pPr>
            <w:r>
              <w:t xml:space="preserve">3,80–5,00 €</w:t>
            </w:r>
          </w:p>
        </w:tc>
        <w:tc>
          <w:tcPr/>
          <w:p>
            <w:pPr>
              <w:pStyle w:val="Compact"/>
            </w:pPr>
            <w:r>
              <w:t xml:space="preserve">1 900–2 500 €</w:t>
            </w:r>
          </w:p>
        </w:tc>
      </w:tr>
      <w:tr>
        <w:tc>
          <w:tcPr/>
          <w:p>
            <w:pPr>
              <w:pStyle w:val="Compact"/>
            </w:pPr>
            <w:r>
              <w:t xml:space="preserve">1 000 tk</w:t>
            </w:r>
          </w:p>
        </w:tc>
        <w:tc>
          <w:tcPr/>
          <w:p>
            <w:pPr>
              <w:pStyle w:val="Compact"/>
            </w:pPr>
            <w:r>
              <w:t xml:space="preserve">2,80–4,00 €</w:t>
            </w:r>
          </w:p>
        </w:tc>
        <w:tc>
          <w:tcPr/>
          <w:p>
            <w:pPr>
              <w:pStyle w:val="Compact"/>
            </w:pPr>
            <w:r>
              <w:t xml:space="preserve">2 800–4 000 €</w:t>
            </w:r>
          </w:p>
        </w:tc>
      </w:tr>
      <w:tr>
        <w:tc>
          <w:tcPr/>
          <w:p>
            <w:pPr>
              <w:pStyle w:val="Compact"/>
            </w:pPr>
            <w:r>
              <w:t xml:space="preserve">3 000 tk</w:t>
            </w:r>
          </w:p>
        </w:tc>
        <w:tc>
          <w:tcPr/>
          <w:p>
            <w:pPr>
              <w:pStyle w:val="Compact"/>
            </w:pPr>
            <w:r>
              <w:t xml:space="preserve">2,00–3,20 €</w:t>
            </w:r>
          </w:p>
        </w:tc>
        <w:tc>
          <w:tcPr/>
          <w:p>
            <w:pPr>
              <w:pStyle w:val="Compact"/>
            </w:pPr>
            <w:r>
              <w:t xml:space="preserve">6 000–9 600 €</w:t>
            </w:r>
          </w:p>
        </w:tc>
      </w:tr>
    </w:tbl>
    <w:p>
      <w:pPr>
        <w:pStyle w:val="BodyText"/>
      </w:pPr>
      <w:r>
        <w:rPr>
          <w:i/>
          <w:iCs/>
        </w:rPr>
        <w:t xml:space="preserve">Sisaldab: pehme köide, 240 lk, 1+1 värv (kaas), mustvalge sisu.</w:t>
      </w:r>
    </w:p>
    <w:bookmarkEnd w:id="1300"/>
    <w:bookmarkStart w:id="1301" w:name="ühekordkulud-enne-trükki"/>
    <w:p>
      <w:pPr>
        <w:pStyle w:val="Heading3"/>
      </w:pPr>
      <w:r>
        <w:rPr>
          <w:rStyle w:val="SectionNumber"/>
        </w:rPr>
        <w:t xml:space="preserve">48.6.2</w:t>
      </w:r>
      <w:r>
        <w:tab/>
      </w:r>
      <w:r>
        <w:t xml:space="preserve">Ühekordkulud (enne trükki)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Kulu</w:t>
            </w:r>
          </w:p>
        </w:tc>
        <w:tc>
          <w:tcPr/>
          <w:p>
            <w:pPr>
              <w:pStyle w:val="Compact"/>
            </w:pPr>
            <w:r>
              <w:t xml:space="preserve">Hinnang</w:t>
            </w:r>
          </w:p>
        </w:tc>
      </w:tr>
      <w:tr>
        <w:tc>
          <w:tcPr/>
          <w:p>
            <w:pPr>
              <w:pStyle w:val="Compact"/>
            </w:pPr>
            <w:r>
              <w:t xml:space="preserve">Kujundus (kaas + sisekujundus)</w:t>
            </w:r>
          </w:p>
        </w:tc>
        <w:tc>
          <w:tcPr/>
          <w:p>
            <w:pPr>
              <w:pStyle w:val="Compact"/>
            </w:pPr>
            <w:r>
              <w:t xml:space="preserve">800–2 500 €</w:t>
            </w:r>
          </w:p>
        </w:tc>
      </w:tr>
      <w:tr>
        <w:tc>
          <w:tcPr/>
          <w:p>
            <w:pPr>
              <w:pStyle w:val="Compact"/>
            </w:pPr>
            <w:r>
              <w:t xml:space="preserve">Toimetamine / keeletoimetus</w:t>
            </w:r>
          </w:p>
        </w:tc>
        <w:tc>
          <w:tcPr/>
          <w:p>
            <w:pPr>
              <w:pStyle w:val="Compact"/>
            </w:pPr>
            <w:r>
              <w:t xml:space="preserve">400–1 200 €</w:t>
            </w:r>
          </w:p>
        </w:tc>
      </w:tr>
      <w:tr>
        <w:tc>
          <w:tcPr/>
          <w:p>
            <w:pPr>
              <w:pStyle w:val="Compact"/>
            </w:pPr>
            <w:r>
              <w:t xml:space="preserve">ISBN + deposiit</w:t>
            </w:r>
          </w:p>
        </w:tc>
        <w:tc>
          <w:tcPr/>
          <w:p>
            <w:pPr>
              <w:pStyle w:val="Compact"/>
            </w:pPr>
            <w:r>
              <w:t xml:space="preserve">50–150 €</w:t>
            </w:r>
          </w:p>
        </w:tc>
      </w:tr>
      <w:tr>
        <w:tc>
          <w:tcPr/>
          <w:p>
            <w:pPr>
              <w:pStyle w:val="Compact"/>
            </w:pPr>
            <w:r>
              <w:t xml:space="preserve">Õiguslik ülevaatus (eneseabi, bushcraft)</w:t>
            </w:r>
          </w:p>
        </w:tc>
        <w:tc>
          <w:tcPr/>
          <w:p>
            <w:pPr>
              <w:pStyle w:val="Compact"/>
            </w:pPr>
            <w:r>
              <w:t xml:space="preserve">300–800 €</w:t>
            </w:r>
          </w:p>
        </w:tc>
      </w:tr>
      <w:tr>
        <w:tc>
          <w:tcPr/>
          <w:p>
            <w:pPr>
              <w:pStyle w:val="Compact"/>
            </w:pPr>
            <w:r>
              <w:t xml:space="preserve">Proovitrükk (50 tk)</w:t>
            </w:r>
          </w:p>
        </w:tc>
        <w:tc>
          <w:tcPr/>
          <w:p>
            <w:pPr>
              <w:pStyle w:val="Compact"/>
            </w:pPr>
            <w:r>
              <w:t xml:space="preserve">250–400 €</w:t>
            </w:r>
          </w:p>
        </w:tc>
      </w:tr>
      <w:tr>
        <w:tc>
          <w:tcPr/>
          <w:p>
            <w:pPr>
              <w:pStyle w:val="Compact"/>
            </w:pPr>
            <w:r>
              <w:rPr>
                <w:b/>
                <w:bCs/>
              </w:rPr>
              <w:t xml:space="preserve">Kokku käivitamine</w:t>
            </w:r>
          </w:p>
        </w:tc>
        <w:tc>
          <w:tcPr/>
          <w:p>
            <w:pPr>
              <w:pStyle w:val="Compact"/>
            </w:pPr>
            <w:r>
              <w:rPr>
                <w:b/>
                <w:bCs/>
              </w:rPr>
              <w:t xml:space="preserve">~2 000–5 000 €</w:t>
            </w:r>
          </w:p>
        </w:tc>
      </w:tr>
    </w:tbl>
    <w:bookmarkEnd w:id="1301"/>
    <w:bookmarkStart w:id="1302" w:name="X5eb9ebf1616c9ac2f0d2eecd9813164a97790e2"/>
    <w:p>
      <w:pPr>
        <w:pStyle w:val="Heading3"/>
      </w:pPr>
      <w:r>
        <w:rPr>
          <w:rStyle w:val="SectionNumber"/>
        </w:rPr>
        <w:t xml:space="preserve">48.6.3</w:t>
      </w:r>
      <w:r>
        <w:tab/>
      </w:r>
      <w:r>
        <w:t xml:space="preserve">Käivituse eelarve (realistlik esimene samm)</w:t>
      </w:r>
    </w:p>
    <w:tbl>
      <w:tblPr>
        <w:tblStyle w:val="Table"/>
        <w:tblW w:type="pct" w:w="5000"/>
        <w:tblLayout w:type="fixed"/>
        <w:tblLook w:firstRow="1" w:lastRow="0" w:firstColumn="0" w:lastColumn="0" w:noHBand="0" w:noVBand="0" w:val="0020"/>
      </w:tblPr>
      <w:tblGrid>
        <w:gridCol w:w="3321"/>
        <w:gridCol w:w="2299"/>
        <w:gridCol w:w="2299"/>
      </w:tblGrid>
      <w:tr>
        <w:trPr>
          <w:tblHeader w:val="on"/>
        </w:trPr>
        <w:tc>
          <w:tcPr/>
          <w:p>
            <w:pPr>
              <w:pStyle w:val="Compact"/>
            </w:pPr>
            <w:r>
              <w:t xml:space="preserve">Stsenaarium</w:t>
            </w:r>
          </w:p>
        </w:tc>
        <w:tc>
          <w:tcPr/>
          <w:p>
            <w:pPr>
              <w:pStyle w:val="Compact"/>
            </w:pPr>
            <w:r>
              <w:t xml:space="preserve">Eelarve</w:t>
            </w:r>
          </w:p>
        </w:tc>
        <w:tc>
          <w:tcPr/>
          <w:p>
            <w:pPr>
              <w:pStyle w:val="Compact"/>
            </w:pPr>
            <w:r>
              <w:t xml:space="preserve">Tulemus</w:t>
            </w:r>
          </w:p>
        </w:tc>
      </w:tr>
      <w:tr>
        <w:tc>
          <w:tcPr/>
          <w:p>
            <w:pPr>
              <w:pStyle w:val="Compact"/>
            </w:pPr>
            <w:r>
              <w:rPr>
                <w:b/>
                <w:bCs/>
              </w:rPr>
              <w:t xml:space="preserve">Minimaalne</w:t>
            </w:r>
          </w:p>
        </w:tc>
        <w:tc>
          <w:tcPr/>
          <w:p>
            <w:pPr>
              <w:pStyle w:val="Compact"/>
            </w:pPr>
            <w:r>
              <w:t xml:space="preserve">~3 500 €</w:t>
            </w:r>
          </w:p>
        </w:tc>
        <w:tc>
          <w:tcPr/>
          <w:p>
            <w:pPr>
              <w:pStyle w:val="Compact"/>
            </w:pPr>
            <w:r>
              <w:t xml:space="preserve">300 raamatut + kujundus</w:t>
            </w:r>
          </w:p>
        </w:tc>
      </w:tr>
      <w:tr>
        <w:tc>
          <w:tcPr/>
          <w:p>
            <w:pPr>
              <w:pStyle w:val="Compact"/>
            </w:pPr>
            <w:r>
              <w:rPr>
                <w:b/>
                <w:bCs/>
              </w:rPr>
              <w:t xml:space="preserve">Standard</w:t>
            </w:r>
          </w:p>
        </w:tc>
        <w:tc>
          <w:tcPr/>
          <w:p>
            <w:pPr>
              <w:pStyle w:val="Compact"/>
            </w:pPr>
            <w:r>
              <w:t xml:space="preserve">~6 500 €</w:t>
            </w:r>
          </w:p>
        </w:tc>
        <w:tc>
          <w:tcPr/>
          <w:p>
            <w:pPr>
              <w:pStyle w:val="Compact"/>
            </w:pPr>
            <w:r>
              <w:t xml:space="preserve">500 raamatut + proov + turundus</w:t>
            </w:r>
          </w:p>
        </w:tc>
      </w:tr>
      <w:tr>
        <w:tc>
          <w:tcPr/>
          <w:p>
            <w:pPr>
              <w:pStyle w:val="Compact"/>
            </w:pPr>
            <w:r>
              <w:rPr>
                <w:b/>
                <w:bCs/>
              </w:rPr>
              <w:t xml:space="preserve">Ambitsioonikas</w:t>
            </w:r>
          </w:p>
        </w:tc>
        <w:tc>
          <w:tcPr/>
          <w:p>
            <w:pPr>
              <w:pStyle w:val="Compact"/>
            </w:pPr>
            <w:r>
              <w:t xml:space="preserve">~12 000 €</w:t>
            </w:r>
          </w:p>
        </w:tc>
        <w:tc>
          <w:tcPr/>
          <w:p>
            <w:pPr>
              <w:pStyle w:val="Compact"/>
            </w:pPr>
            <w:r>
              <w:t xml:space="preserve">1 000 raamatut + premium kaas + kuller-paketid (Lisa AJ)</w:t>
            </w:r>
          </w:p>
        </w:tc>
      </w:tr>
    </w:tbl>
    <w:bookmarkEnd w:id="1302"/>
    <w:bookmarkStart w:id="1303" w:name="rahastamise-kanalid"/>
    <w:p>
      <w:pPr>
        <w:pStyle w:val="Heading3"/>
      </w:pPr>
      <w:r>
        <w:rPr>
          <w:rStyle w:val="SectionNumber"/>
        </w:rPr>
        <w:t xml:space="preserve">48.6.4</w:t>
      </w:r>
      <w:r>
        <w:tab/>
      </w:r>
      <w:r>
        <w:t xml:space="preserve">Rahastamise kanalid</w:t>
      </w:r>
    </w:p>
    <w:p>
      <w:pPr>
        <w:pStyle w:val="Compact"/>
        <w:numPr>
          <w:ilvl w:val="0"/>
          <w:numId w:val="1366"/>
        </w:numPr>
      </w:pPr>
      <w:r>
        <w:rPr>
          <w:b/>
          <w:bCs/>
        </w:rPr>
        <w:t xml:space="preserve">Eeltellimus</w:t>
      </w:r>
      <w:r>
        <w:t xml:space="preserve"> </w:t>
      </w:r>
      <w:r>
        <w:t xml:space="preserve">— võrgustiku koolituste osalejad, podcast, BNI</w:t>
      </w:r>
    </w:p>
    <w:p>
      <w:pPr>
        <w:pStyle w:val="Compact"/>
        <w:numPr>
          <w:ilvl w:val="0"/>
          <w:numId w:val="1366"/>
        </w:numPr>
      </w:pPr>
      <w:r>
        <w:rPr>
          <w:b/>
          <w:bCs/>
        </w:rPr>
        <w:t xml:space="preserve">Sponsorid</w:t>
      </w:r>
      <w:r>
        <w:t xml:space="preserve"> </w:t>
      </w:r>
      <w:r>
        <w:t xml:space="preserve">— arborist, bushcraft, PERH-tüüpi partnerid (ilma propaganda keeleta)</w:t>
      </w:r>
    </w:p>
    <w:p>
      <w:pPr>
        <w:pStyle w:val="Compact"/>
        <w:numPr>
          <w:ilvl w:val="0"/>
          <w:numId w:val="1366"/>
        </w:numPr>
      </w:pPr>
      <w:r>
        <w:rPr>
          <w:b/>
          <w:bCs/>
        </w:rPr>
        <w:t xml:space="preserve">Kaitseliidu pood / relvad.ee mudel</w:t>
      </w:r>
      <w:r>
        <w:t xml:space="preserve"> </w:t>
      </w:r>
      <w:r>
        <w:t xml:space="preserve">— jaemüük pärast esimest trükki</w:t>
      </w:r>
    </w:p>
    <w:p>
      <w:pPr>
        <w:pStyle w:val="Compact"/>
        <w:numPr>
          <w:ilvl w:val="0"/>
          <w:numId w:val="1366"/>
        </w:numPr>
      </w:pPr>
      <w:r>
        <w:rPr>
          <w:b/>
          <w:bCs/>
        </w:rPr>
        <w:t xml:space="preserve">Käsus nimetatud isikutele</w:t>
      </w:r>
      <w:r>
        <w:t xml:space="preserve"> </w:t>
      </w:r>
      <w:r>
        <w:t xml:space="preserve">— Lisa AJ kuller + vahapitsat (premium ~25–40 €/tk)</w:t>
      </w:r>
    </w:p>
    <w:p>
      <w:pPr>
        <w:pStyle w:val="Compact"/>
        <w:numPr>
          <w:ilvl w:val="0"/>
          <w:numId w:val="1366"/>
        </w:numPr>
      </w:pPr>
      <w:r>
        <w:rPr>
          <w:b/>
          <w:bCs/>
        </w:rPr>
        <w:t xml:space="preserve">Toomse võrgustik</w:t>
      </w:r>
      <w:r>
        <w:t xml:space="preserve"> </w:t>
      </w:r>
      <w:r>
        <w:t xml:space="preserve">— lühike eessõna või soovitus Maakaitse käsiraamatu lugejatele</w:t>
      </w:r>
    </w:p>
    <w:bookmarkEnd w:id="1303"/>
    <w:bookmarkStart w:id="1304" w:name="tuluprognoos-jaemüük"/>
    <w:p>
      <w:pPr>
        <w:pStyle w:val="Heading3"/>
      </w:pPr>
      <w:r>
        <w:rPr>
          <w:rStyle w:val="SectionNumber"/>
        </w:rPr>
        <w:t xml:space="preserve">48.6.5</w:t>
      </w:r>
      <w:r>
        <w:tab/>
      </w:r>
      <w:r>
        <w:t xml:space="preserve">Tuluprognoos (jaemüük)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Hind</w:t>
            </w:r>
          </w:p>
        </w:tc>
        <w:tc>
          <w:tcPr/>
          <w:p>
            <w:pPr>
              <w:pStyle w:val="Compact"/>
            </w:pPr>
            <w:r>
              <w:t xml:space="preserve">500 tk müük</w:t>
            </w:r>
          </w:p>
        </w:tc>
        <w:tc>
          <w:tcPr/>
          <w:p>
            <w:pPr>
              <w:pStyle w:val="Compact"/>
            </w:pPr>
            <w:r>
              <w:t xml:space="preserve">Marginaal pärast trükki (~4 €/tk)</w:t>
            </w:r>
          </w:p>
        </w:tc>
      </w:tr>
      <w:tr>
        <w:tc>
          <w:tcPr/>
          <w:p>
            <w:pPr>
              <w:pStyle w:val="Compact"/>
            </w:pPr>
            <w:r>
              <w:t xml:space="preserve">15 €</w:t>
            </w:r>
          </w:p>
        </w:tc>
        <w:tc>
          <w:tcPr/>
          <w:p>
            <w:pPr>
              <w:pStyle w:val="Compact"/>
            </w:pPr>
            <w:r>
              <w:t xml:space="preserve">7 500 €</w:t>
            </w:r>
          </w:p>
        </w:tc>
        <w:tc>
          <w:tcPr/>
          <w:p>
            <w:pPr>
              <w:pStyle w:val="Compact"/>
            </w:pPr>
            <w:r>
              <w:t xml:space="preserve">~5 500 €</w:t>
            </w:r>
          </w:p>
        </w:tc>
      </w:tr>
      <w:tr>
        <w:tc>
          <w:tcPr/>
          <w:p>
            <w:pPr>
              <w:pStyle w:val="Compact"/>
            </w:pPr>
            <w:r>
              <w:t xml:space="preserve">22 €</w:t>
            </w:r>
          </w:p>
        </w:tc>
        <w:tc>
          <w:tcPr/>
          <w:p>
            <w:pPr>
              <w:pStyle w:val="Compact"/>
            </w:pPr>
            <w:r>
              <w:t xml:space="preserve">11 000 €</w:t>
            </w:r>
          </w:p>
        </w:tc>
        <w:tc>
          <w:tcPr/>
          <w:p>
            <w:pPr>
              <w:pStyle w:val="Compact"/>
            </w:pPr>
            <w:r>
              <w:t xml:space="preserve">~9 000 €</w:t>
            </w:r>
          </w:p>
        </w:tc>
      </w:tr>
      <w:tr>
        <w:tc>
          <w:tcPr/>
          <w:p>
            <w:pPr>
              <w:pStyle w:val="Compact"/>
            </w:pPr>
            <w:r>
              <w:t xml:space="preserve">29 € (premium pitsatiga)</w:t>
            </w:r>
          </w:p>
        </w:tc>
        <w:tc>
          <w:tcPr/>
          <w:p>
            <w:pPr>
              <w:pStyle w:val="Compact"/>
            </w:pPr>
            <w:r>
              <w:t xml:space="preserve">14 500 €</w:t>
            </w:r>
          </w:p>
        </w:tc>
        <w:tc>
          <w:tcPr/>
          <w:p>
            <w:pPr>
              <w:pStyle w:val="Compact"/>
            </w:pPr>
            <w:r>
              <w:t xml:space="preserve">~12 500 €</w:t>
            </w:r>
          </w:p>
        </w:tc>
      </w:tr>
    </w:tbl>
    <w:p>
      <w:pPr>
        <w:pStyle w:val="BodyText"/>
      </w:pPr>
      <w:r>
        <w:rPr>
          <w:i/>
          <w:iCs/>
        </w:rPr>
        <w:t xml:space="preserve">Esimene trükk ei pea kasumit tooma — see on</w:t>
      </w:r>
      <w:r>
        <w:rPr>
          <w:i/>
          <w:iCs/>
        </w:rPr>
        <w:t xml:space="preserve"> </w:t>
      </w:r>
      <w:r>
        <w:rPr>
          <w:b/>
          <w:bCs/>
          <w:i/>
          <w:iCs/>
        </w:rPr>
        <w:t xml:space="preserve">infosõja vastu relv</w:t>
      </w:r>
      <w:r>
        <w:rPr>
          <w:i/>
          <w:iCs/>
        </w:rPr>
        <w:t xml:space="preserve">, mitte ainult äri.</w:t>
      </w:r>
    </w:p>
    <w:p>
      <w:r>
        <w:pict>
          <v:rect style="width:0;height:1.5pt" o:hralign="center" o:hrstd="t" o:hr="t"/>
        </w:pict>
      </w:r>
    </w:p>
    <w:bookmarkEnd w:id="1304"/>
    <w:bookmarkEnd w:id="1305"/>
    <w:bookmarkStart w:id="1306" w:name="tööplaan-tehniline"/>
    <w:p>
      <w:pPr>
        <w:pStyle w:val="Heading2"/>
      </w:pPr>
      <w:r>
        <w:rPr>
          <w:rStyle w:val="SectionNumber"/>
        </w:rPr>
        <w:t xml:space="preserve">48.7</w:t>
      </w:r>
      <w:r>
        <w:tab/>
      </w:r>
      <w:r>
        <w:t xml:space="preserve">7. Tööplaan (tehniline)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Tegu</w:t>
            </w:r>
          </w:p>
        </w:tc>
        <w:tc>
          <w:tcPr/>
          <w:p>
            <w:pPr>
              <w:pStyle w:val="Compact"/>
            </w:pPr>
            <w:r>
              <w:t xml:space="preserve">Vastutaja</w:t>
            </w:r>
          </w:p>
        </w:tc>
      </w:tr>
      <w:tr>
        <w:tc>
          <w:tcPr/>
          <w:p>
            <w:pPr>
              <w:pStyle w:val="Compact"/>
            </w:pPr>
            <w:r>
              <w:t xml:space="preserve">1</w:t>
            </w:r>
          </w:p>
        </w:tc>
        <w:tc>
          <w:tcPr/>
          <w:p>
            <w:pPr>
              <w:pStyle w:val="Compact"/>
            </w:pPr>
            <w:r>
              <w:t xml:space="preserve">Sisu destilleerimine OPORD → 240 lk käsikiri</w:t>
            </w:r>
          </w:p>
        </w:tc>
        <w:tc>
          <w:tcPr/>
          <w:p>
            <w:pPr>
              <w:pStyle w:val="Compact"/>
            </w:pPr>
            <w:r>
              <w:t xml:space="preserve">Renee + toimetaja</w:t>
            </w:r>
          </w:p>
        </w:tc>
      </w:tr>
      <w:tr>
        <w:tc>
          <w:tcPr/>
          <w:p>
            <w:pPr>
              <w:pStyle w:val="Compact"/>
            </w:pPr>
            <w:r>
              <w:t xml:space="preserve">2</w:t>
            </w:r>
          </w:p>
        </w:tc>
        <w:tc>
          <w:tcPr/>
          <w:p>
            <w:pPr>
              <w:pStyle w:val="Compact"/>
            </w:pPr>
            <w:r>
              <w:t xml:space="preserve">Bushcraft + ohtlikkus peatükid</w:t>
            </w:r>
          </w:p>
        </w:tc>
        <w:tc>
          <w:tcPr/>
          <w:p>
            <w:pPr>
              <w:pStyle w:val="Compact"/>
            </w:pPr>
            <w:r>
              <w:t xml:space="preserve">Renee + välisautor (bushcraft)</w:t>
            </w:r>
          </w:p>
        </w:tc>
      </w:tr>
      <w:tr>
        <w:tc>
          <w:tcPr/>
          <w:p>
            <w:pPr>
              <w:pStyle w:val="Compact"/>
            </w:pPr>
            <w:r>
              <w:t xml:space="preserve">3</w:t>
            </w:r>
          </w:p>
        </w:tc>
        <w:tc>
          <w:tcPr/>
          <w:p>
            <w:pPr>
              <w:pStyle w:val="Compact"/>
            </w:pPr>
            <w:r>
              <w:t xml:space="preserve">Kaas — 3 varianti, valik</w:t>
            </w:r>
          </w:p>
        </w:tc>
        <w:tc>
          <w:tcPr/>
          <w:p>
            <w:pPr>
              <w:pStyle w:val="Compact"/>
            </w:pPr>
            <w:r>
              <w:t xml:space="preserve">Kujundaja (Kalle Mülleri stiilis)</w:t>
            </w:r>
          </w:p>
        </w:tc>
      </w:tr>
      <w:tr>
        <w:tc>
          <w:tcPr/>
          <w:p>
            <w:pPr>
              <w:pStyle w:val="Compact"/>
            </w:pPr>
            <w:r>
              <w:t xml:space="preserve">4</w:t>
            </w:r>
          </w:p>
        </w:tc>
        <w:tc>
          <w:tcPr/>
          <w:p>
            <w:pPr>
              <w:pStyle w:val="Compact"/>
            </w:pPr>
            <w:r>
              <w:t xml:space="preserve">Proovitrükk 50 tk</w:t>
            </w:r>
          </w:p>
        </w:tc>
        <w:tc>
          <w:tcPr/>
          <w:p>
            <w:pPr>
              <w:pStyle w:val="Compact"/>
            </w:pPr>
            <w:r>
              <w:t xml:space="preserve">Printon</w:t>
            </w:r>
          </w:p>
        </w:tc>
      </w:tr>
      <w:tr>
        <w:tc>
          <w:tcPr/>
          <w:p>
            <w:pPr>
              <w:pStyle w:val="Compact"/>
            </w:pPr>
            <w:r>
              <w:t xml:space="preserve">5</w:t>
            </w:r>
          </w:p>
        </w:tc>
        <w:tc>
          <w:tcPr/>
          <w:p>
            <w:pPr>
              <w:pStyle w:val="Compact"/>
            </w:pPr>
            <w:r>
              <w:t xml:space="preserve">Eeltellimus kampaania</w:t>
            </w:r>
          </w:p>
        </w:tc>
        <w:tc>
          <w:tcPr/>
          <w:p>
            <w:pPr>
              <w:pStyle w:val="Compact"/>
            </w:pPr>
          </w:p>
        </w:tc>
      </w:tr>
      <w:tr>
        <w:tc>
          <w:tcPr/>
          <w:p>
            <w:pPr>
              <w:pStyle w:val="Compact"/>
            </w:pPr>
            <w:r>
              <w:t xml:space="preserve">6</w:t>
            </w:r>
          </w:p>
        </w:tc>
        <w:tc>
          <w:tcPr/>
          <w:p>
            <w:pPr>
              <w:pStyle w:val="Compact"/>
            </w:pPr>
            <w:r>
              <w:t xml:space="preserve">ISBN + Kaitseliidu pood / oma veeb</w:t>
            </w:r>
          </w:p>
        </w:tc>
        <w:tc>
          <w:tcPr/>
          <w:p>
            <w:pPr>
              <w:pStyle w:val="Compact"/>
            </w:pPr>
            <w:r>
              <w:t xml:space="preserve">Remo ärikanal</w:t>
            </w:r>
          </w:p>
        </w:tc>
      </w:tr>
      <w:tr>
        <w:tc>
          <w:tcPr/>
          <w:p>
            <w:pPr>
              <w:pStyle w:val="Compact"/>
            </w:pPr>
            <w:r>
              <w:t xml:space="preserve">7</w:t>
            </w:r>
          </w:p>
        </w:tc>
        <w:tc>
          <w:tcPr/>
          <w:p>
            <w:pPr>
              <w:pStyle w:val="Compact"/>
            </w:pPr>
            <w:r>
              <w:t xml:space="preserve">Lisa AK → generate_taskuraamat_pdf.py</w:t>
            </w:r>
          </w:p>
        </w:tc>
        <w:tc>
          <w:tcPr/>
          <w:p>
            <w:pPr>
              <w:pStyle w:val="Compact"/>
            </w:pPr>
            <w:r>
              <w:t xml:space="preserve">Repo</w:t>
            </w:r>
          </w:p>
        </w:tc>
      </w:tr>
    </w:tbl>
    <w:p>
      <w:r>
        <w:pict>
          <v:rect style="width:0;height:1.5pt" o:hralign="center" o:hrstd="t" o:hr="t"/>
        </w:pict>
      </w:r>
    </w:p>
    <w:bookmarkEnd w:id="1306"/>
    <w:bookmarkStart w:id="1308" w:name="näidistekst-peatükk-13-ava-ohtlikkus"/>
    <w:p>
      <w:pPr>
        <w:pStyle w:val="Heading2"/>
      </w:pPr>
      <w:r>
        <w:rPr>
          <w:rStyle w:val="SectionNumber"/>
        </w:rPr>
        <w:t xml:space="preserve">48.8</w:t>
      </w:r>
      <w:r>
        <w:tab/>
      </w:r>
      <w:r>
        <w:t xml:space="preserve">8. Näidistekst — peatükk 13 ava (OHTLIKKUS)</w:t>
      </w:r>
    </w:p>
    <w:p>
      <w:r>
        <w:pict>
          <v:rect style="width:0;height:1.5pt" o:hralign="center" o:hrstd="t" o:hr="t"/>
        </w:pict>
      </w:r>
    </w:p>
    <w:bookmarkStart w:id="1307" w:name="ohtlikkus-mõõdik-mida-sa-ei-räägi-välja"/>
    <w:p>
      <w:pPr>
        <w:pStyle w:val="Heading3"/>
      </w:pPr>
      <w:r>
        <w:rPr>
          <w:rStyle w:val="SectionNumber"/>
        </w:rPr>
        <w:t xml:space="preserve">48.8.1</w:t>
      </w:r>
      <w:r>
        <w:tab/>
      </w:r>
      <w:r>
        <w:t xml:space="preserve">13. Ohtlikkus — mõõdik, mida sa ei räägi välja</w:t>
      </w:r>
    </w:p>
    <w:p>
      <w:pPr>
        <w:pStyle w:val="FirstParagraph"/>
      </w:pPr>
      <w:r>
        <w:t xml:space="preserve">Ranger Schoolis õpetati mind tegutsema surve all. Aga kõige raskem küsimus polnud füüsiline. See oli seesmine:</w:t>
      </w:r>
    </w:p>
    <w:p>
      <w:pPr>
        <w:pStyle w:val="BodyText"/>
      </w:pPr>
      <w:r>
        <w:rPr>
          <w:i/>
          <w:iCs/>
        </w:rPr>
        <w:t xml:space="preserve">„Kas ma suudan — kui pean?“</w:t>
      </w:r>
    </w:p>
    <w:p>
      <w:pPr>
        <w:pStyle w:val="BodyText"/>
      </w:pPr>
      <w:r>
        <w:t xml:space="preserve">Mitte „kas ma tahan“. Mitte „kas see on õige“. Vaid: kas su keha ja meel on nii treenitud, et sa</w:t>
      </w:r>
      <w:r>
        <w:t xml:space="preserve"> </w:t>
      </w:r>
      <w:r>
        <w:rPr>
          <w:b/>
          <w:bCs/>
        </w:rPr>
        <w:t xml:space="preserve">võid</w:t>
      </w:r>
      <w:r>
        <w:t xml:space="preserve"> </w:t>
      </w:r>
      <w:r>
        <w:t xml:space="preserve">— ja siis sa valid, kas sa</w:t>
      </w:r>
      <w:r>
        <w:t xml:space="preserve"> </w:t>
      </w:r>
      <w:r>
        <w:rPr>
          <w:b/>
          <w:bCs/>
        </w:rPr>
        <w:t xml:space="preserve">teed</w:t>
      </w:r>
      <w:r>
        <w:t xml:space="preserve">.</w:t>
      </w:r>
    </w:p>
    <w:p>
      <w:pPr>
        <w:pStyle w:val="BodyText"/>
      </w:pPr>
      <w:r>
        <w:t xml:space="preserve">See on mehe enesekindlus, mida ma mõõdan. Mitte käevõru. Mitte auto. Mitte Instagram.</w:t>
      </w:r>
    </w:p>
    <w:p>
      <w:pPr>
        <w:pStyle w:val="BodyText"/>
      </w:pPr>
      <w:r>
        <w:rPr>
          <w:b/>
          <w:bCs/>
        </w:rPr>
        <w:t xml:space="preserve">Kui mees suudab enda sees öelda:</w:t>
      </w:r>
      <w:r>
        <w:t xml:space="preserve"> </w:t>
      </w:r>
      <w:r>
        <w:t xml:space="preserve">„Jah, ma olen piisavalt ohtlik, et vajadusel inimese elu lõpetada“ — ja ta ei pea seda kuulutama — siis ta on tavaliselt ka see mees, kes:</w:t>
      </w:r>
    </w:p>
    <w:p>
      <w:pPr>
        <w:pStyle w:val="Compact"/>
        <w:numPr>
          <w:ilvl w:val="0"/>
          <w:numId w:val="1367"/>
        </w:numPr>
      </w:pPr>
      <w:r>
        <w:t xml:space="preserve">ei kiusa nõrgemat;</w:t>
      </w:r>
    </w:p>
    <w:p>
      <w:pPr>
        <w:pStyle w:val="Compact"/>
        <w:numPr>
          <w:ilvl w:val="0"/>
          <w:numId w:val="1367"/>
        </w:numPr>
      </w:pPr>
      <w:r>
        <w:t xml:space="preserve">ei karju esimesena;</w:t>
      </w:r>
    </w:p>
    <w:p>
      <w:pPr>
        <w:pStyle w:val="Compact"/>
        <w:numPr>
          <w:ilvl w:val="0"/>
          <w:numId w:val="1367"/>
        </w:numPr>
      </w:pPr>
      <w:r>
        <w:t xml:space="preserve">ei vajuta emotsiooni nuppu sotsiaalmeedias;</w:t>
      </w:r>
    </w:p>
    <w:p>
      <w:pPr>
        <w:pStyle w:val="Compact"/>
        <w:numPr>
          <w:ilvl w:val="0"/>
          <w:numId w:val="1367"/>
        </w:numPr>
      </w:pPr>
      <w:r>
        <w:t xml:space="preserve">kaitseb oma peret ilma teatriteta.</w:t>
      </w:r>
    </w:p>
    <w:p>
      <w:pPr>
        <w:pStyle w:val="FirstParagraph"/>
      </w:pPr>
      <w:r>
        <w:t xml:space="preserve">Ta teeb dialoogi</w:t>
      </w:r>
      <w:r>
        <w:t xml:space="preserve"> </w:t>
      </w:r>
      <w:r>
        <w:rPr>
          <w:b/>
          <w:bCs/>
        </w:rPr>
        <w:t xml:space="preserve">enda sees</w:t>
      </w:r>
      <w:r>
        <w:t xml:space="preserve">. Väljas on ta rahulik.</w:t>
      </w:r>
    </w:p>
    <w:p>
      <w:pPr>
        <w:pStyle w:val="BodyText"/>
      </w:pPr>
      <w:r>
        <w:t xml:space="preserve">See ei ole relva fanatism. See on</w:t>
      </w:r>
      <w:r>
        <w:t xml:space="preserve"> </w:t>
      </w:r>
      <w:r>
        <w:rPr>
          <w:b/>
          <w:bCs/>
        </w:rPr>
        <w:t xml:space="preserve">võime ja piir</w:t>
      </w:r>
      <w:r>
        <w:t xml:space="preserve"> </w:t>
      </w:r>
      <w:r>
        <w:t xml:space="preserve">samas kehas. Eesti seadus ütleb, et enesekaitse peab olema proportsionaalne. Mina ütlen: enne seadust peab olema</w:t>
      </w:r>
      <w:r>
        <w:t xml:space="preserve"> </w:t>
      </w:r>
      <w:r>
        <w:rPr>
          <w:b/>
          <w:bCs/>
        </w:rPr>
        <w:t xml:space="preserve">mõistus</w:t>
      </w:r>
      <w:r>
        <w:t xml:space="preserve">. Enne mõistust —</w:t>
      </w:r>
      <w:r>
        <w:t xml:space="preserve"> </w:t>
      </w:r>
      <w:r>
        <w:rPr>
          <w:b/>
          <w:bCs/>
        </w:rPr>
        <w:t xml:space="preserve">treening</w:t>
      </w:r>
      <w:r>
        <w:t xml:space="preserve">. Enne treeningut —</w:t>
      </w:r>
      <w:r>
        <w:t xml:space="preserve"> </w:t>
      </w:r>
      <w:r>
        <w:rPr>
          <w:b/>
          <w:bCs/>
        </w:rPr>
        <w:t xml:space="preserve">ausus iseendale</w:t>
      </w:r>
      <w:r>
        <w:t xml:space="preserve">.</w:t>
      </w:r>
    </w:p>
    <w:p>
      <w:pPr>
        <w:pStyle w:val="BodyText"/>
      </w:pPr>
      <w:r>
        <w:t xml:space="preserve">Kui sa ei suuda seda lause enda sees öelda — ära teeskle. Treeni. Uni. Liiguta. Loe. Otsi mentori. Tule demomeheks (Lisa N).</w:t>
      </w:r>
    </w:p>
    <w:p>
      <w:pPr>
        <w:pStyle w:val="BodyText"/>
      </w:pPr>
      <w:r>
        <w:t xml:space="preserve">Kui sa suudad — ära kasuta seda uhkuseks. Kasuta seda rahus.</w:t>
      </w:r>
    </w:p>
    <w:p>
      <w:pPr>
        <w:pStyle w:val="BodyText"/>
      </w:pPr>
      <w:r>
        <w:rPr>
          <w:i/>
          <w:iCs/>
        </w:rPr>
        <w:t xml:space="preserve">Minu küsimus sulle: Kas sa tead täna, mis su piir on — enne kui keegi seda sinu eest testib?</w:t>
      </w:r>
    </w:p>
    <w:p>
      <w:r>
        <w:pict>
          <v:rect style="width:0;height:1.5pt" o:hralign="center" o:hrstd="t" o:hr="t"/>
        </w:pict>
      </w:r>
    </w:p>
    <w:bookmarkEnd w:id="1307"/>
    <w:bookmarkEnd w:id="1308"/>
    <w:bookmarkStart w:id="1309" w:name="järgmine-samm-1"/>
    <w:p>
      <w:pPr>
        <w:pStyle w:val="Heading2"/>
      </w:pPr>
      <w:r>
        <w:rPr>
          <w:rStyle w:val="SectionNumber"/>
        </w:rPr>
        <w:t xml:space="preserve">48.9</w:t>
      </w:r>
      <w:r>
        <w:tab/>
      </w:r>
      <w:r>
        <w:t xml:space="preserve">9. Järgmine samm</w:t>
      </w:r>
    </w:p>
    <w:p>
      <w:pPr>
        <w:pStyle w:val="Compact"/>
        <w:numPr>
          <w:ilvl w:val="0"/>
          <w:numId w:val="1368"/>
        </w:numPr>
      </w:pPr>
      <w:r>
        <w:rPr>
          <w:b/>
          <w:bCs/>
        </w:rPr>
        <w:t xml:space="preserve">Kinnita kaas</w:t>
      </w:r>
      <w:r>
        <w:t xml:space="preserve"> </w:t>
      </w:r>
      <w:r>
        <w:t xml:space="preserve">— variant A, B või C?</w:t>
      </w:r>
    </w:p>
    <w:p>
      <w:pPr>
        <w:pStyle w:val="Compact"/>
        <w:numPr>
          <w:ilvl w:val="0"/>
          <w:numId w:val="1368"/>
        </w:numPr>
      </w:pPr>
      <w:r>
        <w:rPr>
          <w:b/>
          <w:bCs/>
        </w:rPr>
        <w:t xml:space="preserve">Kinnita mahud</w:t>
      </w:r>
      <w:r>
        <w:t xml:space="preserve"> </w:t>
      </w:r>
      <w:r>
        <w:t xml:space="preserve">— 240 lk OK?</w:t>
      </w:r>
    </w:p>
    <w:p>
      <w:pPr>
        <w:pStyle w:val="Compact"/>
        <w:numPr>
          <w:ilvl w:val="0"/>
          <w:numId w:val="1368"/>
        </w:numPr>
      </w:pPr>
      <w:r>
        <w:rPr>
          <w:b/>
          <w:bCs/>
        </w:rPr>
        <w:t xml:space="preserve">Räägi Toomsega</w:t>
      </w:r>
      <w:r>
        <w:t xml:space="preserve"> </w:t>
      </w:r>
      <w:r>
        <w:t xml:space="preserve">— kas ta kirjutab 1-lk eessõna (kodanik + maakaitse side)?</w:t>
      </w:r>
    </w:p>
    <w:p>
      <w:pPr>
        <w:pStyle w:val="Compact"/>
        <w:numPr>
          <w:ilvl w:val="0"/>
          <w:numId w:val="1368"/>
        </w:numPr>
      </w:pPr>
      <w:r>
        <w:rPr>
          <w:b/>
          <w:bCs/>
        </w:rPr>
        <w:t xml:space="preserve">Eelarve otsus</w:t>
      </w:r>
      <w:r>
        <w:t xml:space="preserve"> </w:t>
      </w:r>
      <w:r>
        <w:t xml:space="preserve">— minimaalne 3 500 € või standard 6 500 €?</w:t>
      </w:r>
    </w:p>
    <w:p>
      <w:pPr>
        <w:pStyle w:val="Compact"/>
        <w:numPr>
          <w:ilvl w:val="0"/>
          <w:numId w:val="1368"/>
        </w:numPr>
      </w:pPr>
      <w:r>
        <w:rPr>
          <w:b/>
          <w:bCs/>
        </w:rPr>
        <w:t xml:space="preserve">Käivita käsikiri</w:t>
      </w:r>
      <w:r>
        <w:t xml:space="preserve"> </w:t>
      </w:r>
      <w:r>
        <w:t xml:space="preserve">— OSA I OPORD destilleerimine esimesena</w:t>
      </w:r>
    </w:p>
    <w:p>
      <w:r>
        <w:pict>
          <v:rect style="width:0;height:1.5pt" o:hralign="center" o:hrstd="t" o:hr="t"/>
        </w:pict>
      </w:r>
    </w:p>
    <w:p>
      <w:pPr>
        <w:pStyle w:val="FirstParagraph"/>
      </w:pPr>
      <w:r>
        <w:rPr>
          <w:i/>
          <w:iCs/>
        </w:rPr>
        <w:t xml:space="preserve">Lisa AK — Operatsioon „Peegel“. Side quest: taskuraamat Eesti kodanikule. Viimati uuendatud: 2026-07-24.</w:t>
      </w:r>
    </w:p>
    <w:bookmarkEnd w:id="1309"/>
    <w:bookmarkEnd w:id="1310"/>
    <w:bookmarkStart w:id="1335" w:name="Xb5a0c159a146cb5aac2ff0b92afe9f7c4e4e04f"/>
    <w:p>
      <w:pPr>
        <w:pStyle w:val="Heading1"/>
      </w:pPr>
      <w:r>
        <w:rPr>
          <w:rStyle w:val="SectionNumber"/>
        </w:rPr>
        <w:t xml:space="preserve">49</w:t>
      </w:r>
      <w:r>
        <w:tab/>
      </w:r>
      <w:r>
        <w:t xml:space="preserve">Lisa AL - Riiklik levitamisplaan: iga kodanik, oma rahva kaudu</w:t>
      </w:r>
    </w:p>
    <w:p>
      <w:pPr>
        <w:pStyle w:val="FirstParagraph"/>
      </w:pPr>
      <w:r>
        <w:rPr>
          <w:b/>
          <w:bCs/>
        </w:rPr>
        <w:t xml:space="preserve">Siht:</w:t>
      </w:r>
      <w:r>
        <w:t xml:space="preserve"> </w:t>
      </w:r>
      <w:r>
        <w:t xml:space="preserve">Iga Eesti kodanik omab (või saab tasuta)</w:t>
      </w:r>
      <w:r>
        <w:t xml:space="preserve"> </w:t>
      </w:r>
      <w:r>
        <w:rPr>
          <w:i/>
          <w:iCs/>
        </w:rPr>
        <w:t xml:space="preserve">Inimesekeskse juhtimise</w:t>
      </w:r>
      <w:r>
        <w:t xml:space="preserve"> </w:t>
      </w:r>
      <w:r>
        <w:t xml:space="preserve">ja</w:t>
      </w:r>
      <w:r>
        <w:t xml:space="preserve"> </w:t>
      </w:r>
      <w:r>
        <w:rPr>
          <w:i/>
          <w:iCs/>
        </w:rPr>
        <w:t xml:space="preserve">Operatsioon Peegel</w:t>
      </w:r>
      <w:r>
        <w:t xml:space="preserve"> </w:t>
      </w:r>
      <w:r>
        <w:t xml:space="preserve">tuuma - nagu Šveitsis 1969</w:t>
      </w:r>
      <w:r>
        <w:t xml:space="preserve"> </w:t>
      </w:r>
      <w:r>
        <w:rPr>
          <w:i/>
          <w:iCs/>
        </w:rPr>
        <w:t xml:space="preserve">Zivilverteidigungsbuch</w:t>
      </w:r>
      <w:r>
        <w:t xml:space="preserve"> </w:t>
      </w:r>
      <w:r>
        <w:t xml:space="preserve">igasse leibkonda.</w:t>
      </w:r>
    </w:p>
    <w:p>
      <w:pPr>
        <w:pStyle w:val="BodyText"/>
      </w:pPr>
      <w:r>
        <w:rPr>
          <w:b/>
          <w:bCs/>
        </w:rPr>
        <w:t xml:space="preserve">Põhimõte:</w:t>
      </w:r>
      <w:r>
        <w:t xml:space="preserve"> </w:t>
      </w:r>
      <w:r>
        <w:t xml:space="preserve">Avaldame</w:t>
      </w:r>
      <w:r>
        <w:t xml:space="preserve"> </w:t>
      </w:r>
      <w:r>
        <w:rPr>
          <w:b/>
          <w:bCs/>
        </w:rPr>
        <w:t xml:space="preserve">oma inimeste</w:t>
      </w:r>
      <w:r>
        <w:t xml:space="preserve"> </w:t>
      </w:r>
      <w:r>
        <w:t xml:space="preserve">kaudu. Riik</w:t>
      </w:r>
      <w:r>
        <w:t xml:space="preserve"> </w:t>
      </w:r>
      <w:r>
        <w:rPr>
          <w:b/>
          <w:bCs/>
        </w:rPr>
        <w:t xml:space="preserve">ostab ja jagab</w:t>
      </w:r>
      <w:r>
        <w:t xml:space="preserve">; rahvas</w:t>
      </w:r>
      <w:r>
        <w:t xml:space="preserve"> </w:t>
      </w:r>
      <w:r>
        <w:rPr>
          <w:b/>
          <w:bCs/>
        </w:rPr>
        <w:t xml:space="preserve">kirjastab ja hoiab</w:t>
      </w:r>
      <w:r>
        <w:t xml:space="preserve">.</w:t>
      </w:r>
    </w:p>
    <w:p>
      <w:pPr>
        <w:pStyle w:val="BodyText"/>
      </w:pPr>
      <w:r>
        <w:rPr>
          <w:b/>
          <w:bCs/>
        </w:rPr>
        <w:t xml:space="preserve">Seotud:</w:t>
      </w:r>
      <w:r>
        <w:t xml:space="preserve"> </w:t>
      </w:r>
      <w:r>
        <w:t xml:space="preserve">Lisa AK (taskuraamat), Lisa AJ (levitamine), Lisa AM (õigused ja realistlik maht), Lisa I (Steiger), Maakaitse käsiraamat (Toomse 2021)</w:t>
      </w:r>
    </w:p>
    <w:p>
      <w:pPr>
        <w:pStyle w:val="BodyText"/>
      </w:pPr>
      <w:r>
        <w:rPr>
          <w:b/>
          <w:bCs/>
        </w:rPr>
        <w:t xml:space="preserve">Realistlik esimene samm:</w:t>
      </w:r>
      <w:r>
        <w:t xml:space="preserve"> </w:t>
      </w:r>
      <w:r>
        <w:t xml:space="preserve">vt</w:t>
      </w:r>
      <w:r>
        <w:t xml:space="preserve"> </w:t>
      </w:r>
      <w:r>
        <w:rPr>
          <w:b/>
          <w:bCs/>
        </w:rPr>
        <w:t xml:space="preserve">Lisa AM</w:t>
      </w:r>
      <w:r>
        <w:t xml:space="preserve"> </w:t>
      </w:r>
      <w:r>
        <w:t xml:space="preserve">(õigused Huberilt, trükk 2 000–5 000, müük 5 000–10 000). See dokument on pika mängu visioon.</w:t>
      </w:r>
    </w:p>
    <w:p>
      <w:pPr>
        <w:pStyle w:val="BlockText"/>
      </w:pPr>
      <w:r>
        <w:rPr>
          <w:i/>
          <w:iCs/>
        </w:rPr>
        <w:t xml:space="preserve">„Me ei ehita vanglaid, mida ise valvame. Me anname igale inimesele taskusse raamatu, mis õpetab juhtima inimest - mitte kontrollima teda.”</w:t>
      </w:r>
    </w:p>
    <w:p>
      <w:r>
        <w:pict>
          <v:rect style="width:0;height:1.5pt" o:hralign="center" o:hrstd="t" o:hr="t"/>
        </w:pict>
      </w:r>
    </w:p>
    <w:bookmarkStart w:id="1315" w:name="Xc8cc237d64fe6f8956efadfeb75493b5a75ceaf"/>
    <w:p>
      <w:pPr>
        <w:pStyle w:val="Heading2"/>
      </w:pPr>
      <w:r>
        <w:rPr>
          <w:rStyle w:val="SectionNumber"/>
        </w:rPr>
        <w:t xml:space="preserve">49.1</w:t>
      </w:r>
      <w:r>
        <w:tab/>
      </w:r>
      <w:r>
        <w:t xml:space="preserve">1. Šveitsi juhtum - mida kopeerida ja mida mitte</w:t>
      </w:r>
    </w:p>
    <w:bookmarkStart w:id="1311" w:name="X5342d4f759219d7d4bf86f166668c0ef3721a3e"/>
    <w:p>
      <w:pPr>
        <w:pStyle w:val="Heading3"/>
      </w:pPr>
      <w:r>
        <w:rPr>
          <w:rStyle w:val="SectionNumber"/>
        </w:rPr>
        <w:t xml:space="preserve">49.1.1</w:t>
      </w:r>
      <w:r>
        <w:tab/>
      </w:r>
      <w:r>
        <w:t xml:space="preserve">A.</w:t>
      </w:r>
      <w:r>
        <w:t xml:space="preserve"> </w:t>
      </w:r>
      <w:r>
        <w:rPr>
          <w:i/>
          <w:iCs/>
        </w:rPr>
        <w:t xml:space="preserve">Zivilverteidigungsbuch</w:t>
      </w:r>
      <w:r>
        <w:t xml:space="preserve"> </w:t>
      </w:r>
      <w:r>
        <w:t xml:space="preserve">(1969) - sinu eeskuju massilevitamiseks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Kes andis</w:t>
            </w:r>
          </w:p>
        </w:tc>
        <w:tc>
          <w:tcPr/>
          <w:p>
            <w:pPr>
              <w:pStyle w:val="Compact"/>
            </w:pPr>
            <w:r>
              <w:t xml:space="preserve">Šveitsi liidukantselei (Bundesrat), Justiits- ja politseiministeerium</w:t>
            </w:r>
          </w:p>
        </w:tc>
      </w:tr>
      <w:tr>
        <w:tc>
          <w:tcPr/>
          <w:p>
            <w:pPr>
              <w:pStyle w:val="Compact"/>
            </w:pPr>
            <w:r>
              <w:rPr>
                <w:b/>
                <w:bCs/>
              </w:rPr>
              <w:t xml:space="preserve">Kellele</w:t>
            </w:r>
          </w:p>
        </w:tc>
        <w:tc>
          <w:tcPr/>
          <w:p>
            <w:pPr>
              <w:pStyle w:val="Compact"/>
            </w:pPr>
            <w:r>
              <w:rPr>
                <w:b/>
                <w:bCs/>
              </w:rPr>
              <w:t xml:space="preserve">Iga leibkond</w:t>
            </w:r>
            <w:r>
              <w:t xml:space="preserve"> </w:t>
            </w:r>
            <w:r>
              <w:t xml:space="preserve">- tasuta postiga</w:t>
            </w:r>
          </w:p>
        </w:tc>
      </w:tr>
      <w:tr>
        <w:tc>
          <w:tcPr/>
          <w:p>
            <w:pPr>
              <w:pStyle w:val="Compact"/>
            </w:pPr>
            <w:r>
              <w:rPr>
                <w:b/>
                <w:bCs/>
              </w:rPr>
              <w:t xml:space="preserve">Trükk</w:t>
            </w:r>
          </w:p>
        </w:tc>
        <w:tc>
          <w:tcPr/>
          <w:p>
            <w:pPr>
              <w:pStyle w:val="Compact"/>
            </w:pPr>
            <w:r>
              <w:rPr>
                <w:b/>
                <w:bCs/>
              </w:rPr>
              <w:t xml:space="preserve">2,6 mln</w:t>
            </w:r>
            <w:r>
              <w:t xml:space="preserve"> </w:t>
            </w:r>
            <w:r>
              <w:t xml:space="preserve">eksemplari (~üks igale leibkonnale)</w:t>
            </w:r>
          </w:p>
        </w:tc>
      </w:tr>
      <w:tr>
        <w:tc>
          <w:tcPr/>
          <w:p>
            <w:pPr>
              <w:pStyle w:val="Compact"/>
            </w:pPr>
            <w:r>
              <w:rPr>
                <w:b/>
                <w:bCs/>
              </w:rPr>
              <w:t xml:space="preserve">Mõõt</w:t>
            </w:r>
          </w:p>
        </w:tc>
        <w:tc>
          <w:tcPr/>
          <w:p>
            <w:pPr>
              <w:pStyle w:val="Compact"/>
            </w:pPr>
            <w:r>
              <w:t xml:space="preserve">Taskuraamat, ~320 lk, punane kaas</w:t>
            </w:r>
          </w:p>
        </w:tc>
      </w:tr>
      <w:tr>
        <w:tc>
          <w:tcPr/>
          <w:p>
            <w:pPr>
              <w:pStyle w:val="Compact"/>
            </w:pPr>
            <w:r>
              <w:rPr>
                <w:b/>
                <w:bCs/>
              </w:rPr>
              <w:t xml:space="preserve">Kulu</w:t>
            </w:r>
          </w:p>
        </w:tc>
        <w:tc>
          <w:tcPr/>
          <w:p>
            <w:pPr>
              <w:pStyle w:val="Compact"/>
            </w:pPr>
            <w:r>
              <w:rPr>
                <w:b/>
                <w:bCs/>
              </w:rPr>
              <w:t xml:space="preserve">~4,8 mln CHF</w:t>
            </w:r>
            <w:r>
              <w:t xml:space="preserve"> </w:t>
            </w:r>
            <w:r>
              <w:t xml:space="preserve">(~870k CHF kirjastusele)</w:t>
            </w:r>
          </w:p>
        </w:tc>
      </w:tr>
      <w:tr>
        <w:tc>
          <w:tcPr/>
          <w:p>
            <w:pPr>
              <w:pStyle w:val="Compact"/>
            </w:pPr>
            <w:r>
              <w:rPr>
                <w:b/>
                <w:bCs/>
              </w:rPr>
              <w:t xml:space="preserve">Lisakanalid</w:t>
            </w:r>
          </w:p>
        </w:tc>
        <w:tc>
          <w:tcPr/>
          <w:p>
            <w:pPr>
              <w:pStyle w:val="Compact"/>
            </w:pPr>
            <w:r>
              <w:t xml:space="preserve">Tsiviilkaitse, pulmad (uus leibkond), relvastatud teenistus</w:t>
            </w:r>
          </w:p>
        </w:tc>
      </w:tr>
      <w:tr>
        <w:tc>
          <w:tcPr/>
          <w:p>
            <w:pPr>
              <w:pStyle w:val="Compact"/>
            </w:pPr>
            <w:r>
              <w:rPr>
                <w:b/>
                <w:bCs/>
              </w:rPr>
              <w:t xml:space="preserve">Sisu</w:t>
            </w:r>
          </w:p>
        </w:tc>
        <w:tc>
          <w:tcPr/>
          <w:p>
            <w:pPr>
              <w:pStyle w:val="Compact"/>
            </w:pPr>
            <w:r>
              <w:t xml:space="preserve">Praktiline kaitse + „geistige Landesverteidigung” (vaimne riigikaitse)</w:t>
            </w:r>
          </w:p>
        </w:tc>
      </w:tr>
    </w:tbl>
    <w:p>
      <w:pPr>
        <w:pStyle w:val="BodyText"/>
      </w:pPr>
      <w:r>
        <w:rPr>
          <w:b/>
          <w:bCs/>
        </w:rPr>
        <w:t xml:space="preserve">Mõju inimestele (positiivne):</w:t>
      </w:r>
      <w:r>
        <w:t xml:space="preserve"> </w:t>
      </w:r>
      <w:r>
        <w:t xml:space="preserve">kodanikud said ühise keele kriisiks; pere väljakutseks; riik tundus hoolivat; raamat jäi lauasahtlisse aastakümneteks.</w:t>
      </w:r>
    </w:p>
    <w:p>
      <w:pPr>
        <w:pStyle w:val="BodyText"/>
      </w:pPr>
      <w:r>
        <w:rPr>
          <w:b/>
          <w:bCs/>
        </w:rPr>
        <w:t xml:space="preserve">Mõju (negatiivne - ÄRA korda):</w:t>
      </w:r>
      <w:r>
        <w:t xml:space="preserve"> </w:t>
      </w:r>
      <w:r>
        <w:t xml:space="preserve">„subversiivne vaenlane sees” narratiiv ? protestid, raamatupõletused.</w:t>
      </w:r>
      <w:r>
        <w:t xml:space="preserve"> </w:t>
      </w:r>
      <w:r>
        <w:rPr>
          <w:b/>
          <w:bCs/>
        </w:rPr>
        <w:t xml:space="preserve">Meie versioon:</w:t>
      </w:r>
      <w:r>
        <w:t xml:space="preserve"> </w:t>
      </w:r>
      <w:r>
        <w:t xml:space="preserve">infosõja vastu</w:t>
      </w:r>
      <w:r>
        <w:t xml:space="preserve"> </w:t>
      </w:r>
      <w:r>
        <w:rPr>
          <w:b/>
          <w:bCs/>
        </w:rPr>
        <w:t xml:space="preserve">ilma vaenlase demoniseerimiseta</w:t>
      </w:r>
      <w:r>
        <w:t xml:space="preserve">; trauma-teadlik (Lisa P); kuldne taganemistee (Lisa AJ).</w:t>
      </w:r>
    </w:p>
    <w:bookmarkEnd w:id="1311"/>
    <w:bookmarkStart w:id="1312" w:name="X37acd5e656ff3dd3e12223abf3719c9518b8e4b"/>
    <w:p>
      <w:pPr>
        <w:pStyle w:val="Heading3"/>
      </w:pPr>
      <w:r>
        <w:rPr>
          <w:rStyle w:val="SectionNumber"/>
        </w:rPr>
        <w:t xml:space="preserve">49.1.2</w:t>
      </w:r>
      <w:r>
        <w:tab/>
      </w:r>
      <w:r>
        <w:t xml:space="preserve">B.</w:t>
      </w:r>
      <w:r>
        <w:t xml:space="preserve"> </w:t>
      </w:r>
      <w:r>
        <w:rPr>
          <w:i/>
          <w:iCs/>
        </w:rPr>
        <w:t xml:space="preserve">Soldatenbuch</w:t>
      </w:r>
      <w:r>
        <w:t xml:space="preserve"> </w:t>
      </w:r>
      <w:r>
        <w:t xml:space="preserve">(1958-1974) - kihtide mudel</w:t>
      </w:r>
    </w:p>
    <w:p>
      <w:pPr>
        <w:pStyle w:val="FirstParagraph"/>
      </w:pPr>
      <w:r>
        <w:t xml:space="preserve">Iga relvastatud teenistuja sai</w:t>
      </w:r>
      <w:r>
        <w:t xml:space="preserve"> </w:t>
      </w:r>
      <w:r>
        <w:rPr>
          <w:b/>
          <w:bCs/>
        </w:rPr>
        <w:t xml:space="preserve">384-lk</w:t>
      </w:r>
      <w:r>
        <w:t xml:space="preserve"> </w:t>
      </w:r>
      <w:r>
        <w:t xml:space="preserve">raamatu: kodanikukohus, väljaõpe, laulud, föderaalne akt. Eraldi toode tsiviilile (</w:t>
      </w:r>
      <w:r>
        <w:rPr>
          <w:i/>
          <w:iCs/>
        </w:rPr>
        <w:t xml:space="preserve">Zivilverteidigung</w:t>
      </w:r>
      <w:r>
        <w:t xml:space="preserve">) + eraldi sõjaväele.</w:t>
      </w:r>
      <w:r>
        <w:t xml:space="preserve"> </w:t>
      </w:r>
      <w:r>
        <w:rPr>
          <w:b/>
          <w:bCs/>
        </w:rPr>
        <w:t xml:space="preserve">Mitte üks raamat kõigile tekstiga - vaid tuum ühine, kiht spetsiifiline.</w:t>
      </w:r>
    </w:p>
    <w:bookmarkEnd w:id="1312"/>
    <w:bookmarkStart w:id="1313" w:name="Xec43b5758502665fd74f645d4c8ff16b3f8c51c"/>
    <w:p>
      <w:pPr>
        <w:pStyle w:val="Heading3"/>
      </w:pPr>
      <w:r>
        <w:rPr>
          <w:rStyle w:val="SectionNumber"/>
        </w:rPr>
        <w:t xml:space="preserve">49.1.3</w:t>
      </w:r>
      <w:r>
        <w:tab/>
      </w:r>
      <w:r>
        <w:t xml:space="preserve">C. Rudolf Steiger - meie filosoofiline alus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Raamat</w:t>
            </w:r>
          </w:p>
        </w:tc>
        <w:tc>
          <w:tcPr/>
          <w:p>
            <w:pPr>
              <w:pStyle w:val="Compact"/>
            </w:pPr>
            <w:r>
              <w:rPr>
                <w:i/>
                <w:iCs/>
              </w:rPr>
              <w:t xml:space="preserve">Menschenorientierte Führung</w:t>
            </w:r>
            <w:r>
              <w:t xml:space="preserve"> </w:t>
            </w:r>
            <w:r>
              <w:t xml:space="preserve">(22+ trükki, viimane 2023)</w:t>
            </w:r>
          </w:p>
        </w:tc>
      </w:tr>
      <w:tr>
        <w:tc>
          <w:tcPr/>
          <w:p>
            <w:pPr>
              <w:pStyle w:val="Compact"/>
            </w:pPr>
            <w:r>
              <w:t xml:space="preserve">Šveitsis</w:t>
            </w:r>
          </w:p>
        </w:tc>
        <w:tc>
          <w:tcPr/>
          <w:p>
            <w:pPr>
              <w:pStyle w:val="Compact"/>
            </w:pPr>
            <w:r>
              <w:t xml:space="preserve">Muudeti</w:t>
            </w:r>
            <w:r>
              <w:t xml:space="preserve"> </w:t>
            </w:r>
            <w:r>
              <w:rPr>
                <w:b/>
                <w:bCs/>
              </w:rPr>
              <w:t xml:space="preserve">armee reglemendiks</w:t>
            </w:r>
            <w:r>
              <w:t xml:space="preserve"> </w:t>
            </w:r>
            <w:r>
              <w:t xml:space="preserve">(Ausbildungschef Rolf Binder)</w:t>
            </w:r>
          </w:p>
        </w:tc>
      </w:tr>
      <w:tr>
        <w:tc>
          <w:tcPr/>
          <w:p>
            <w:pPr>
              <w:pStyle w:val="Compact"/>
            </w:pPr>
            <w:r>
              <w:t xml:space="preserve">Mõju</w:t>
            </w:r>
          </w:p>
        </w:tc>
        <w:tc>
          <w:tcPr/>
          <w:p>
            <w:pPr>
              <w:pStyle w:val="Compact"/>
            </w:pPr>
            <w:r>
              <w:t xml:space="preserve">Austus isiku vastu; enesekindlus juhtides; ETH Militärakademie; Master Security Policy</w:t>
            </w:r>
          </w:p>
        </w:tc>
      </w:tr>
      <w:tr>
        <w:tc>
          <w:tcPr/>
          <w:p>
            <w:pPr>
              <w:pStyle w:val="Compact"/>
            </w:pPr>
            <w:r>
              <w:t xml:space="preserve">Eestis</w:t>
            </w:r>
          </w:p>
        </w:tc>
        <w:tc>
          <w:tcPr/>
          <w:p>
            <w:pPr>
              <w:pStyle w:val="Compact"/>
            </w:pPr>
            <w:r>
              <w:t xml:space="preserve">Fontes 1997; Kert eessõna 2011;</w:t>
            </w:r>
            <w:r>
              <w:t xml:space="preserve"> </w:t>
            </w:r>
            <w:r>
              <w:rPr>
                <w:b/>
                <w:bCs/>
              </w:rPr>
              <w:t xml:space="preserve">Heli Illipe-Sootak</w:t>
            </w:r>
            <w:r>
              <w:t xml:space="preserve"> </w:t>
            </w:r>
            <w:r>
              <w:t xml:space="preserve">peakirjastaja</w:t>
            </w:r>
          </w:p>
        </w:tc>
      </w:tr>
    </w:tbl>
    <w:p>
      <w:pPr>
        <w:pStyle w:val="BodyText"/>
      </w:pPr>
      <w:r>
        <w:rPr>
          <w:b/>
          <w:bCs/>
        </w:rPr>
        <w:t xml:space="preserve">Ühendus:</w:t>
      </w:r>
      <w:r>
        <w:t xml:space="preserve"> </w:t>
      </w:r>
      <w:r>
        <w:t xml:space="preserve">Šveits levitas</w:t>
      </w:r>
      <w:r>
        <w:t xml:space="preserve"> </w:t>
      </w:r>
      <w:r>
        <w:rPr>
          <w:i/>
          <w:iCs/>
        </w:rPr>
        <w:t xml:space="preserve">taskuraamatut kodanikule</w:t>
      </w:r>
      <w:r>
        <w:t xml:space="preserve"> </w:t>
      </w:r>
      <w:r>
        <w:t xml:space="preserve">+</w:t>
      </w:r>
      <w:r>
        <w:t xml:space="preserve"> </w:t>
      </w:r>
      <w:r>
        <w:rPr>
          <w:i/>
          <w:iCs/>
        </w:rPr>
        <w:t xml:space="preserve">Steigerit juhile</w:t>
      </w:r>
      <w:r>
        <w:t xml:space="preserve">. Eesti saab teha</w:t>
      </w:r>
      <w:r>
        <w:t xml:space="preserve"> </w:t>
      </w:r>
      <w:r>
        <w:rPr>
          <w:b/>
          <w:bCs/>
        </w:rPr>
        <w:t xml:space="preserve">ühe tuuma</w:t>
      </w:r>
      <w:r>
        <w:t xml:space="preserve"> </w:t>
      </w:r>
      <w:r>
        <w:t xml:space="preserve">(Steiger + Peegel)</w:t>
      </w:r>
      <w:r>
        <w:t xml:space="preserve"> </w:t>
      </w:r>
      <w:r>
        <w:rPr>
          <w:b/>
          <w:bCs/>
        </w:rPr>
        <w:t xml:space="preserve">mitmes kihis</w:t>
      </w:r>
      <w:r>
        <w:t xml:space="preserve">.</w:t>
      </w:r>
    </w:p>
    <w:bookmarkEnd w:id="1313"/>
    <w:bookmarkStart w:id="1314" w:name="Xa4bc733b3953cd516e0fa9927c972cf89a090c5"/>
    <w:p>
      <w:pPr>
        <w:pStyle w:val="Heading3"/>
      </w:pPr>
      <w:r>
        <w:rPr>
          <w:rStyle w:val="SectionNumber"/>
        </w:rPr>
        <w:t xml:space="preserve">49.1.4</w:t>
      </w:r>
      <w:r>
        <w:tab/>
      </w:r>
      <w:r>
        <w:t xml:space="preserve">D. Tänane Šveits - orienteerimispäev +</w:t>
      </w:r>
      <w:r>
        <w:t xml:space="preserve"> </w:t>
      </w:r>
      <w:r>
        <w:rPr>
          <w:i/>
          <w:iCs/>
        </w:rPr>
        <w:t xml:space="preserve">Dienstbüchlein</w:t>
      </w:r>
    </w:p>
    <w:p>
      <w:pPr>
        <w:pStyle w:val="FirstParagraph"/>
      </w:pPr>
      <w:r>
        <w:t xml:space="preserve">Iga 18-aastane mees (naised vabatahtlikult) saab</w:t>
      </w:r>
      <w:r>
        <w:t xml:space="preserve"> </w:t>
      </w:r>
      <w:r>
        <w:rPr>
          <w:b/>
          <w:bCs/>
        </w:rPr>
        <w:t xml:space="preserve">orienteerimispäeval</w:t>
      </w:r>
      <w:r>
        <w:t xml:space="preserve"> </w:t>
      </w:r>
      <w:r>
        <w:t xml:space="preserve">teenistusraamatu. Handbook</w:t>
      </w:r>
      <w:r>
        <w:t xml:space="preserve"> </w:t>
      </w:r>
      <w:r>
        <w:rPr>
          <w:i/>
          <w:iCs/>
        </w:rPr>
        <w:t xml:space="preserve">Die Armee in Kürze</w:t>
      </w:r>
      <w:r>
        <w:t xml:space="preserve"> </w:t>
      </w:r>
      <w:r>
        <w:t xml:space="preserve">maksab</w:t>
      </w:r>
      <w:r>
        <w:t xml:space="preserve"> </w:t>
      </w:r>
      <w:r>
        <w:rPr>
          <w:b/>
          <w:bCs/>
        </w:rPr>
        <w:t xml:space="preserve">2,50 CHF</w:t>
      </w:r>
      <w:r>
        <w:t xml:space="preserve"> </w:t>
      </w:r>
      <w:r>
        <w:t xml:space="preserve">- odav, taskus, uuendatav.</w:t>
      </w:r>
    </w:p>
    <w:p>
      <w:pPr>
        <w:pStyle w:val="BodyText"/>
      </w:pPr>
      <w:r>
        <w:rPr>
          <w:b/>
          <w:bCs/>
        </w:rPr>
        <w:t xml:space="preserve">Eesti paralleel:</w:t>
      </w:r>
      <w:r>
        <w:t xml:space="preserve"> </w:t>
      </w:r>
      <w:r>
        <w:t xml:space="preserve">gümnaasiumi III kursus, KTNA/Kaitseliidu noorte päev, kaitseõpetus -</w:t>
      </w:r>
      <w:r>
        <w:t xml:space="preserve"> </w:t>
      </w:r>
      <w:r>
        <w:rPr>
          <w:b/>
          <w:bCs/>
        </w:rPr>
        <w:t xml:space="preserve">kohustuslik jaotuspunkt</w:t>
      </w:r>
      <w:r>
        <w:t xml:space="preserve">.</w:t>
      </w:r>
    </w:p>
    <w:p>
      <w:r>
        <w:pict>
          <v:rect style="width:0;height:1.5pt" o:hralign="center" o:hrstd="t" o:hr="t"/>
        </w:pict>
      </w:r>
    </w:p>
    <w:bookmarkEnd w:id="1314"/>
    <w:bookmarkEnd w:id="1315"/>
    <w:bookmarkStart w:id="1318" w:name="eesti-siht-iga-kodanik"/>
    <w:p>
      <w:pPr>
        <w:pStyle w:val="Heading2"/>
      </w:pPr>
      <w:r>
        <w:rPr>
          <w:rStyle w:val="SectionNumber"/>
        </w:rPr>
        <w:t xml:space="preserve">49.2</w:t>
      </w:r>
      <w:r>
        <w:tab/>
      </w:r>
      <w:r>
        <w:t xml:space="preserve">2. Eesti siht: iga kodanik</w:t>
      </w:r>
    </w:p>
    <w:bookmarkStart w:id="1316" w:name="numbrid"/>
    <w:p>
      <w:pPr>
        <w:pStyle w:val="Heading3"/>
      </w:pPr>
      <w:r>
        <w:rPr>
          <w:rStyle w:val="SectionNumber"/>
        </w:rPr>
        <w:t xml:space="preserve">49.2.1</w:t>
      </w:r>
      <w:r>
        <w:tab/>
      </w:r>
      <w:r>
        <w:t xml:space="preserve">Numbrid</w:t>
      </w:r>
    </w:p>
    <w:tbl>
      <w:tblPr>
        <w:tblStyle w:val="Table"/>
        <w:tblW w:type="pct" w:w="5000"/>
        <w:tblLayout w:type="fixed"/>
        <w:tblLook w:firstRow="1" w:lastRow="0" w:firstColumn="0" w:lastColumn="0" w:noHBand="0" w:noVBand="0" w:val="0020"/>
      </w:tblPr>
      <w:tblGrid>
        <w:gridCol w:w="1875"/>
        <w:gridCol w:w="1458"/>
        <w:gridCol w:w="4585"/>
      </w:tblGrid>
      <w:tr>
        <w:trPr>
          <w:tblHeader w:val="on"/>
        </w:trPr>
        <w:tc>
          <w:tcPr/>
          <w:p>
            <w:pPr>
              <w:pStyle w:val="Compact"/>
            </w:pPr>
            <w:r>
              <w:t xml:space="preserve">Näitaja</w:t>
            </w:r>
          </w:p>
        </w:tc>
        <w:tc>
          <w:tcPr/>
          <w:p>
            <w:pPr>
              <w:pStyle w:val="Compact"/>
            </w:pPr>
            <w:r>
              <w:t xml:space="preserve">Eesti</w:t>
            </w:r>
          </w:p>
        </w:tc>
        <w:tc>
          <w:tcPr/>
          <w:p>
            <w:pPr>
              <w:pStyle w:val="Compact"/>
            </w:pPr>
            <w:r>
              <w:t xml:space="preserve">Šveits 1969 (võrdlus)</w:t>
            </w:r>
          </w:p>
        </w:tc>
      </w:tr>
      <w:tr>
        <w:tc>
          <w:tcPr/>
          <w:p>
            <w:pPr>
              <w:pStyle w:val="Compact"/>
            </w:pPr>
            <w:r>
              <w:t xml:space="preserve">Rahvaarv</w:t>
            </w:r>
          </w:p>
        </w:tc>
        <w:tc>
          <w:tcPr/>
          <w:p>
            <w:pPr>
              <w:pStyle w:val="Compact"/>
            </w:pPr>
            <w:r>
              <w:t xml:space="preserve">~1,36 mln</w:t>
            </w:r>
          </w:p>
        </w:tc>
        <w:tc>
          <w:tcPr/>
          <w:p>
            <w:pPr>
              <w:pStyle w:val="Compact"/>
            </w:pPr>
            <w:r>
              <w:t xml:space="preserve">~6,5 mln</w:t>
            </w:r>
          </w:p>
        </w:tc>
      </w:tr>
      <w:tr>
        <w:tc>
          <w:tcPr/>
          <w:p>
            <w:pPr>
              <w:pStyle w:val="Compact"/>
            </w:pPr>
            <w:r>
              <w:t xml:space="preserve">Leibkonnad</w:t>
            </w:r>
          </w:p>
        </w:tc>
        <w:tc>
          <w:tcPr/>
          <w:p>
            <w:pPr>
              <w:pStyle w:val="Compact"/>
            </w:pPr>
            <w:r>
              <w:t xml:space="preserve">~600 000</w:t>
            </w:r>
          </w:p>
        </w:tc>
        <w:tc>
          <w:tcPr/>
          <w:p>
            <w:pPr>
              <w:pStyle w:val="Compact"/>
            </w:pPr>
            <w:r>
              <w:t xml:space="preserve">~2,6 mln trükki</w:t>
            </w:r>
          </w:p>
        </w:tc>
      </w:tr>
      <w:tr>
        <w:tc>
          <w:tcPr/>
          <w:p>
            <w:pPr>
              <w:pStyle w:val="Compact"/>
            </w:pPr>
            <w:r>
              <w:rPr>
                <w:b/>
                <w:bCs/>
              </w:rPr>
              <w:t xml:space="preserve">Siht trükk (faas 3)</w:t>
            </w:r>
          </w:p>
        </w:tc>
        <w:tc>
          <w:tcPr/>
          <w:p>
            <w:pPr>
              <w:pStyle w:val="Compact"/>
            </w:pPr>
            <w:r>
              <w:rPr>
                <w:b/>
                <w:bCs/>
              </w:rPr>
              <w:t xml:space="preserve">1,1-1,3 mln</w:t>
            </w:r>
            <w:r>
              <w:t xml:space="preserve"> </w:t>
            </w:r>
            <w:r>
              <w:t xml:space="preserve">(iga kodanik 16+)</w:t>
            </w:r>
          </w:p>
        </w:tc>
        <w:tc>
          <w:tcPr/>
          <w:p>
            <w:pPr>
              <w:pStyle w:val="Compact"/>
            </w:pPr>
            <w:r>
              <w:t xml:space="preserve">2,6 mln</w:t>
            </w:r>
          </w:p>
        </w:tc>
      </w:tr>
      <w:tr>
        <w:tc>
          <w:tcPr/>
          <w:p>
            <w:pPr>
              <w:pStyle w:val="Compact"/>
            </w:pPr>
            <w:r>
              <w:t xml:space="preserve">Esmane laine</w:t>
            </w:r>
          </w:p>
        </w:tc>
        <w:tc>
          <w:tcPr/>
          <w:p>
            <w:pPr>
              <w:pStyle w:val="Compact"/>
            </w:pPr>
            <w:r>
              <w:rPr>
                <w:b/>
                <w:bCs/>
              </w:rPr>
              <w:t xml:space="preserve">600 000</w:t>
            </w:r>
            <w:r>
              <w:t xml:space="preserve"> </w:t>
            </w:r>
            <w:r>
              <w:t xml:space="preserve">(iga leibkond 1 tk)</w:t>
            </w:r>
          </w:p>
        </w:tc>
        <w:tc>
          <w:tcPr/>
          <w:p>
            <w:pPr>
              <w:pStyle w:val="Compact"/>
            </w:pPr>
            <w:r>
              <w:t xml:space="preserve">2,6 mln</w:t>
            </w:r>
          </w:p>
        </w:tc>
      </w:tr>
    </w:tbl>
    <w:bookmarkEnd w:id="1316"/>
    <w:bookmarkStart w:id="1317" w:name="finants-7---nagu-sinu-plaan"/>
    <w:p>
      <w:pPr>
        <w:pStyle w:val="Heading3"/>
      </w:pPr>
      <w:r>
        <w:rPr>
          <w:rStyle w:val="SectionNumber"/>
        </w:rPr>
        <w:t xml:space="preserve">49.2.2</w:t>
      </w:r>
      <w:r>
        <w:tab/>
      </w:r>
      <w:r>
        <w:t xml:space="preserve">Finants (7 -, nagu sinu plaan)</w:t>
      </w:r>
    </w:p>
    <w:tbl>
      <w:tblPr>
        <w:tblStyle w:val="Table"/>
        <w:tblW w:type="pct" w:w="5000"/>
        <w:tblLayout w:type="fixed"/>
        <w:tblLook w:firstRow="1" w:lastRow="0" w:firstColumn="0" w:lastColumn="0" w:noHBand="0" w:noVBand="0" w:val="0020"/>
      </w:tblPr>
      <w:tblGrid>
        <w:gridCol w:w="2394"/>
        <w:gridCol w:w="2394"/>
        <w:gridCol w:w="1289"/>
        <w:gridCol w:w="1841"/>
      </w:tblGrid>
      <w:tr>
        <w:trPr>
          <w:tblHeader w:val="on"/>
        </w:trPr>
        <w:tc>
          <w:tcPr/>
          <w:p>
            <w:pPr>
              <w:pStyle w:val="Compact"/>
            </w:pPr>
            <w:r>
              <w:t xml:space="preserve">Stsenaarium</w:t>
            </w:r>
          </w:p>
        </w:tc>
        <w:tc>
          <w:tcPr/>
          <w:p>
            <w:pPr>
              <w:pStyle w:val="Compact"/>
            </w:pPr>
            <w:r>
              <w:t xml:space="preserve">Eksemplarid</w:t>
            </w:r>
          </w:p>
        </w:tc>
        <w:tc>
          <w:tcPr/>
          <w:p>
            <w:pPr>
              <w:pStyle w:val="Compact"/>
            </w:pPr>
            <w:r>
              <w:t xml:space="preserve">Käive</w:t>
            </w:r>
          </w:p>
        </w:tc>
        <w:tc>
          <w:tcPr/>
          <w:p>
            <w:pPr>
              <w:pStyle w:val="Compact"/>
            </w:pPr>
            <w:r>
              <w:t xml:space="preserve">Kes maksab</w:t>
            </w:r>
          </w:p>
        </w:tc>
      </w:tr>
      <w:tr>
        <w:tc>
          <w:tcPr/>
          <w:p>
            <w:pPr>
              <w:pStyle w:val="Compact"/>
            </w:pPr>
            <w:r>
              <w:rPr>
                <w:b/>
                <w:bCs/>
              </w:rPr>
              <w:t xml:space="preserve">Unistus</w:t>
            </w:r>
          </w:p>
        </w:tc>
        <w:tc>
          <w:tcPr/>
          <w:p>
            <w:pPr>
              <w:pStyle w:val="Compact"/>
            </w:pPr>
            <w:r>
              <w:t xml:space="preserve">1 300 000</w:t>
            </w:r>
          </w:p>
        </w:tc>
        <w:tc>
          <w:tcPr/>
          <w:p>
            <w:pPr>
              <w:pStyle w:val="Compact"/>
            </w:pPr>
            <w:r>
              <w:rPr>
                <w:b/>
                <w:bCs/>
              </w:rPr>
              <w:t xml:space="preserve">9,1 mln -</w:t>
            </w:r>
          </w:p>
        </w:tc>
        <w:tc>
          <w:tcPr/>
          <w:p>
            <w:pPr>
              <w:pStyle w:val="Compact"/>
            </w:pPr>
            <w:r>
              <w:t xml:space="preserve">Riik 80% + omavalitsused 20%</w:t>
            </w:r>
          </w:p>
        </w:tc>
      </w:tr>
      <w:tr>
        <w:tc>
          <w:tcPr/>
          <w:p>
            <w:pPr>
              <w:pStyle w:val="Compact"/>
            </w:pPr>
            <w:r>
              <w:rPr>
                <w:b/>
                <w:bCs/>
              </w:rPr>
              <w:t xml:space="preserve">Faas 3</w:t>
            </w:r>
          </w:p>
        </w:tc>
        <w:tc>
          <w:tcPr/>
          <w:p>
            <w:pPr>
              <w:pStyle w:val="Compact"/>
            </w:pPr>
            <w:r>
              <w:t xml:space="preserve">600 000</w:t>
            </w:r>
          </w:p>
        </w:tc>
        <w:tc>
          <w:tcPr/>
          <w:p>
            <w:pPr>
              <w:pStyle w:val="Compact"/>
            </w:pPr>
            <w:r>
              <w:t xml:space="preserve">4,2 mln -</w:t>
            </w:r>
          </w:p>
        </w:tc>
        <w:tc>
          <w:tcPr/>
          <w:p>
            <w:pPr>
              <w:pStyle w:val="Compact"/>
            </w:pPr>
            <w:r>
              <w:t xml:space="preserve">Kaitseministeerium + KOV</w:t>
            </w:r>
          </w:p>
        </w:tc>
      </w:tr>
      <w:tr>
        <w:tc>
          <w:tcPr/>
          <w:p>
            <w:pPr>
              <w:pStyle w:val="Compact"/>
            </w:pPr>
            <w:r>
              <w:rPr>
                <w:b/>
                <w:bCs/>
              </w:rPr>
              <w:t xml:space="preserve">Faas 2</w:t>
            </w:r>
          </w:p>
        </w:tc>
        <w:tc>
          <w:tcPr/>
          <w:p>
            <w:pPr>
              <w:pStyle w:val="Compact"/>
            </w:pPr>
            <w:r>
              <w:t xml:space="preserve">100 000</w:t>
            </w:r>
          </w:p>
        </w:tc>
        <w:tc>
          <w:tcPr/>
          <w:p>
            <w:pPr>
              <w:pStyle w:val="Compact"/>
            </w:pPr>
            <w:r>
              <w:t xml:space="preserve">700 000 -</w:t>
            </w:r>
          </w:p>
        </w:tc>
        <w:tc>
          <w:tcPr/>
          <w:p>
            <w:pPr>
              <w:pStyle w:val="Compact"/>
            </w:pPr>
            <w:r>
              <w:t xml:space="preserve">Haridus + Kaitseliit</w:t>
            </w:r>
          </w:p>
        </w:tc>
      </w:tr>
      <w:tr>
        <w:tc>
          <w:tcPr/>
          <w:p>
            <w:pPr>
              <w:pStyle w:val="Compact"/>
            </w:pPr>
            <w:r>
              <w:rPr>
                <w:b/>
                <w:bCs/>
              </w:rPr>
              <w:t xml:space="preserve">Faas 1</w:t>
            </w:r>
          </w:p>
        </w:tc>
        <w:tc>
          <w:tcPr/>
          <w:p>
            <w:pPr>
              <w:pStyle w:val="Compact"/>
            </w:pPr>
            <w:r>
              <w:t xml:space="preserve">10 000</w:t>
            </w:r>
          </w:p>
        </w:tc>
        <w:tc>
          <w:tcPr/>
          <w:p>
            <w:pPr>
              <w:pStyle w:val="Compact"/>
            </w:pPr>
            <w:r>
              <w:t xml:space="preserve">70 000 -</w:t>
            </w:r>
          </w:p>
        </w:tc>
        <w:tc>
          <w:tcPr/>
          <w:p>
            <w:pPr>
              <w:pStyle w:val="Compact"/>
            </w:pPr>
            <w:r>
              <w:t xml:space="preserve">Kodanikualgatus + sponsorid</w:t>
            </w:r>
          </w:p>
        </w:tc>
      </w:tr>
    </w:tbl>
    <w:p>
      <w:pPr>
        <w:pStyle w:val="BodyText"/>
      </w:pPr>
      <w:r>
        <w:t xml:space="preserve">Trükk suures mahus:</w:t>
      </w:r>
      <w:r>
        <w:t xml:space="preserve"> </w:t>
      </w:r>
      <w:r>
        <w:rPr>
          <w:b/>
          <w:bCs/>
        </w:rPr>
        <w:t xml:space="preserve">~1,2-1,8 -/eksemplar</w:t>
      </w:r>
      <w:r>
        <w:t xml:space="preserve"> </w:t>
      </w:r>
      <w:r>
        <w:t xml:space="preserve">? 600k trükk ?</w:t>
      </w:r>
      <w:r>
        <w:t xml:space="preserve"> </w:t>
      </w:r>
      <w:r>
        <w:rPr>
          <w:b/>
          <w:bCs/>
        </w:rPr>
        <w:t xml:space="preserve">720k-1,08 mln -</w:t>
      </w:r>
      <w:r>
        <w:t xml:space="preserve"> </w:t>
      </w:r>
      <w:r>
        <w:t xml:space="preserve">+ logistika ~200k -.</w:t>
      </w:r>
    </w:p>
    <w:p>
      <w:pPr>
        <w:pStyle w:val="BodyText"/>
      </w:pPr>
      <w:r>
        <w:rPr>
          <w:b/>
          <w:bCs/>
        </w:rPr>
        <w:t xml:space="preserve">Riigi ost 600k × 7 - = 4,2 mln -</w:t>
      </w:r>
      <w:r>
        <w:t xml:space="preserve"> </w:t>
      </w:r>
      <w:r>
        <w:t xml:space="preserve">annab marginaali: trükk, jaotus, kirjastus, reserv uustrükiks.</w:t>
      </w:r>
    </w:p>
    <w:p>
      <w:r>
        <w:pict>
          <v:rect style="width:0;height:1.5pt" o:hralign="center" o:hrstd="t" o:hr="t"/>
        </w:pict>
      </w:r>
    </w:p>
    <w:bookmarkEnd w:id="1317"/>
    <w:bookmarkEnd w:id="1318"/>
    <w:bookmarkStart w:id="1320" w:name="kes-kirjastab-oma-rahva-mudel"/>
    <w:p>
      <w:pPr>
        <w:pStyle w:val="Heading2"/>
      </w:pPr>
      <w:r>
        <w:rPr>
          <w:rStyle w:val="SectionNumber"/>
        </w:rPr>
        <w:t xml:space="preserve">49.3</w:t>
      </w:r>
      <w:r>
        <w:tab/>
      </w:r>
      <w:r>
        <w:t xml:space="preserve">3. Kes kirjastab: „oma rahva” mudel</w:t>
      </w:r>
    </w:p>
    <w:bookmarkStart w:id="1319" w:name="entiteet-kodaniku-raamat-mtü-või-ühistu"/>
    <w:p>
      <w:pPr>
        <w:pStyle w:val="Heading3"/>
      </w:pPr>
      <w:r>
        <w:rPr>
          <w:rStyle w:val="SectionNumber"/>
        </w:rPr>
        <w:t xml:space="preserve">49.3.1</w:t>
      </w:r>
      <w:r>
        <w:tab/>
      </w:r>
      <w:r>
        <w:t xml:space="preserve">Entiteet:</w:t>
      </w:r>
      <w:r>
        <w:t xml:space="preserve"> </w:t>
      </w:r>
      <w:r>
        <w:rPr>
          <w:b/>
          <w:bCs/>
        </w:rPr>
        <w:t xml:space="preserve">Kodaniku Raamat MTÜ</w:t>
      </w:r>
      <w:r>
        <w:t xml:space="preserve"> </w:t>
      </w:r>
      <w:r>
        <w:t xml:space="preserve">(või ühistu)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Isik / üksus</w:t>
            </w:r>
          </w:p>
        </w:tc>
      </w:tr>
      <w:tr>
        <w:tc>
          <w:tcPr/>
          <w:p>
            <w:pPr>
              <w:pStyle w:val="Compact"/>
            </w:pPr>
            <w:r>
              <w:t xml:space="preserve">Peakirjastaja</w:t>
            </w:r>
          </w:p>
        </w:tc>
        <w:tc>
          <w:tcPr/>
          <w:p>
            <w:pPr>
              <w:pStyle w:val="Compact"/>
            </w:pPr>
            <w:r>
              <w:rPr>
                <w:b/>
                <w:bCs/>
              </w:rPr>
              <w:t xml:space="preserve">Heli Illipe-Sootak</w:t>
            </w:r>
            <w:r>
              <w:t xml:space="preserve"> </w:t>
            </w:r>
            <w:r>
              <w:t xml:space="preserve">(Raudhammas OÜ)</w:t>
            </w:r>
          </w:p>
        </w:tc>
      </w:tr>
      <w:tr>
        <w:tc>
          <w:tcPr/>
          <w:p>
            <w:pPr>
              <w:pStyle w:val="Compact"/>
            </w:pPr>
            <w:r>
              <w:t xml:space="preserve">Toimetaja-koordinaator</w:t>
            </w:r>
          </w:p>
        </w:tc>
        <w:tc>
          <w:tcPr/>
          <w:p>
            <w:pPr>
              <w:pStyle w:val="Compact"/>
            </w:pPr>
            <w:r>
              <w:rPr>
                <w:b/>
                <w:bCs/>
              </w:rPr>
              <w:t xml:space="preserve">Renee Aluste</w:t>
            </w:r>
          </w:p>
        </w:tc>
      </w:tr>
      <w:tr>
        <w:tc>
          <w:tcPr/>
          <w:p>
            <w:pPr>
              <w:pStyle w:val="Compact"/>
            </w:pPr>
            <w:r>
              <w:t xml:space="preserve">Institucionaalne sild</w:t>
            </w:r>
          </w:p>
        </w:tc>
        <w:tc>
          <w:tcPr/>
          <w:p>
            <w:pPr>
              <w:pStyle w:val="Compact"/>
            </w:pPr>
            <w:r>
              <w:rPr>
                <w:b/>
                <w:bCs/>
              </w:rPr>
              <w:t xml:space="preserve">Rene Toomse</w:t>
            </w:r>
            <w:r>
              <w:t xml:space="preserve"> </w:t>
            </w:r>
            <w:r>
              <w:t xml:space="preserve">(Maakaitse käsiraamat)</w:t>
            </w:r>
          </w:p>
        </w:tc>
      </w:tr>
      <w:tr>
        <w:tc>
          <w:tcPr/>
          <w:p>
            <w:pPr>
              <w:pStyle w:val="Compact"/>
            </w:pPr>
            <w:r>
              <w:t xml:space="preserve">Levituse ja äri</w:t>
            </w:r>
          </w:p>
        </w:tc>
        <w:tc>
          <w:tcPr/>
          <w:p>
            <w:pPr>
              <w:pStyle w:val="Compact"/>
            </w:pPr>
            <w:r>
              <w:t xml:space="preserve">Partnerid</w:t>
            </w:r>
          </w:p>
        </w:tc>
      </w:tr>
      <w:tr>
        <w:tc>
          <w:tcPr/>
          <w:p>
            <w:pPr>
              <w:pStyle w:val="Compact"/>
            </w:pPr>
            <w:r>
              <w:t xml:space="preserve">Õigused</w:t>
            </w:r>
          </w:p>
        </w:tc>
        <w:tc>
          <w:tcPr/>
          <w:p>
            <w:pPr>
              <w:pStyle w:val="Compact"/>
            </w:pPr>
            <w:r>
              <w:t xml:space="preserve">Kirjastus Hermes (Fontese pärand) + Steigeri pärijad</w:t>
            </w:r>
          </w:p>
        </w:tc>
      </w:tr>
      <w:tr>
        <w:tc>
          <w:tcPr/>
          <w:p>
            <w:pPr>
              <w:pStyle w:val="Compact"/>
            </w:pPr>
            <w:r>
              <w:t xml:space="preserve">Trükk</w:t>
            </w:r>
          </w:p>
        </w:tc>
        <w:tc>
          <w:tcPr/>
          <w:p>
            <w:pPr>
              <w:pStyle w:val="Compact"/>
            </w:pPr>
            <w:r>
              <w:t xml:space="preserve">Printon AS (sama mis Maakaitse käsiraamat)</w:t>
            </w:r>
          </w:p>
        </w:tc>
      </w:tr>
    </w:tbl>
    <w:p>
      <w:pPr>
        <w:pStyle w:val="BodyText"/>
      </w:pPr>
      <w:r>
        <w:rPr>
          <w:b/>
          <w:bCs/>
        </w:rPr>
        <w:t xml:space="preserve">Miks MTÜ, mitte riik:</w:t>
      </w:r>
      <w:r>
        <w:t xml:space="preserve"> </w:t>
      </w:r>
      <w:r>
        <w:t xml:space="preserve">raamat on</w:t>
      </w:r>
      <w:r>
        <w:t xml:space="preserve"> </w:t>
      </w:r>
      <w:r>
        <w:rPr>
          <w:b/>
          <w:bCs/>
        </w:rPr>
        <w:t xml:space="preserve">kodanikualgatus</w:t>
      </w:r>
      <w:r>
        <w:t xml:space="preserve">, riik ainult</w:t>
      </w:r>
      <w:r>
        <w:t xml:space="preserve"> </w:t>
      </w:r>
      <w:r>
        <w:rPr>
          <w:b/>
          <w:bCs/>
        </w:rPr>
        <w:t xml:space="preserve">ostja ja jaotaja</w:t>
      </w:r>
      <w:r>
        <w:t xml:space="preserve"> </w:t>
      </w:r>
      <w:r>
        <w:t xml:space="preserve">- nagu Šveitsis kirjastus sai raha, Bund jagas.</w:t>
      </w:r>
    </w:p>
    <w:p>
      <w:r>
        <w:pict>
          <v:rect style="width:0;height:1.5pt" o:hralign="center" o:hrstd="t" o:hr="t"/>
        </w:pict>
      </w:r>
    </w:p>
    <w:bookmarkEnd w:id="1319"/>
    <w:bookmarkEnd w:id="1320"/>
    <w:bookmarkStart w:id="1322" w:name="X91a28e03ddfb137e9ccf2c454c09179e4c0f17b"/>
    <w:p>
      <w:pPr>
        <w:pStyle w:val="Heading2"/>
      </w:pPr>
      <w:r>
        <w:rPr>
          <w:rStyle w:val="SectionNumber"/>
        </w:rPr>
        <w:t xml:space="preserve">49.4</w:t>
      </w:r>
      <w:r>
        <w:tab/>
      </w:r>
      <w:r>
        <w:t xml:space="preserve">4. Mitmekihiline trükiseries (Šveitsi „kihtide” mudel)</w:t>
      </w:r>
    </w:p>
    <w:p>
      <w:pPr>
        <w:pStyle w:val="FirstParagraph"/>
      </w:pPr>
      <w:r>
        <w:t xml:space="preserve">Iga ühiskonnakiht saab</w:t>
      </w:r>
      <w:r>
        <w:t xml:space="preserve"> </w:t>
      </w:r>
      <w:r>
        <w:rPr>
          <w:b/>
          <w:bCs/>
        </w:rPr>
        <w:t xml:space="preserve">oma kaane värvi</w:t>
      </w:r>
      <w:r>
        <w:t xml:space="preserve">,</w:t>
      </w:r>
      <w:r>
        <w:t xml:space="preserve"> </w:t>
      </w:r>
      <w:r>
        <w:rPr>
          <w:b/>
          <w:bCs/>
        </w:rPr>
        <w:t xml:space="preserve">sama tuum</w:t>
      </w:r>
      <w:r>
        <w:t xml:space="preserve"> </w:t>
      </w:r>
      <w:r>
        <w:t xml:space="preserve">(Steigeri printsiibid lühiversioon + Peegel).</w:t>
      </w:r>
    </w:p>
    <w:tbl>
      <w:tblPr>
        <w:tblStyle w:val="Table"/>
        <w:tblW w:type="pct" w:w="5000"/>
        <w:tblLayout w:type="fixed"/>
        <w:tblLook w:firstRow="1" w:lastRow="0" w:firstColumn="0" w:lastColumn="0" w:noHBand="0" w:noVBand="0" w:val="0020"/>
      </w:tblPr>
      <w:tblGrid>
        <w:gridCol w:w="990"/>
        <w:gridCol w:w="1485"/>
        <w:gridCol w:w="1650"/>
        <w:gridCol w:w="1155"/>
        <w:gridCol w:w="2640"/>
      </w:tblGrid>
      <w:tr>
        <w:trPr>
          <w:tblHeader w:val="on"/>
        </w:trPr>
        <w:tc>
          <w:tcPr/>
          <w:p>
            <w:pPr>
              <w:pStyle w:val="Compact"/>
            </w:pPr>
            <w:r>
              <w:t xml:space="preserve">Kood</w:t>
            </w:r>
          </w:p>
        </w:tc>
        <w:tc>
          <w:tcPr/>
          <w:p>
            <w:pPr>
              <w:pStyle w:val="Compact"/>
            </w:pPr>
            <w:r>
              <w:t xml:space="preserve">Nimetus</w:t>
            </w:r>
          </w:p>
        </w:tc>
        <w:tc>
          <w:tcPr/>
          <w:p>
            <w:pPr>
              <w:pStyle w:val="Compact"/>
            </w:pPr>
            <w:r>
              <w:t xml:space="preserve">Sihtrühm</w:t>
            </w:r>
          </w:p>
        </w:tc>
        <w:tc>
          <w:tcPr/>
          <w:p>
            <w:pPr>
              <w:pStyle w:val="Compact"/>
            </w:pPr>
            <w:r>
              <w:t xml:space="preserve">Kanal</w:t>
            </w:r>
          </w:p>
        </w:tc>
        <w:tc>
          <w:tcPr/>
          <w:p>
            <w:pPr>
              <w:pStyle w:val="Compact"/>
            </w:pPr>
            <w:r>
              <w:t xml:space="preserve">Trükk (faas 3)</w:t>
            </w:r>
          </w:p>
        </w:tc>
      </w:tr>
      <w:tr>
        <w:tc>
          <w:tcPr/>
          <w:p>
            <w:pPr>
              <w:pStyle w:val="Compact"/>
            </w:pPr>
            <w:r>
              <w:rPr>
                <w:b/>
                <w:bCs/>
              </w:rPr>
              <w:t xml:space="preserve">K0</w:t>
            </w:r>
          </w:p>
        </w:tc>
        <w:tc>
          <w:tcPr/>
          <w:p>
            <w:pPr>
              <w:pStyle w:val="Compact"/>
            </w:pPr>
            <w:r>
              <w:rPr>
                <w:i/>
                <w:iCs/>
              </w:rPr>
              <w:t xml:space="preserve">Peegel</w:t>
            </w:r>
            <w:r>
              <w:t xml:space="preserve"> </w:t>
            </w:r>
            <w:r>
              <w:t xml:space="preserve">- Kodanik</w:t>
            </w:r>
          </w:p>
        </w:tc>
        <w:tc>
          <w:tcPr/>
          <w:p>
            <w:pPr>
              <w:pStyle w:val="Compact"/>
            </w:pPr>
            <w:r>
              <w:t xml:space="preserve">Kõik 16+</w:t>
            </w:r>
          </w:p>
        </w:tc>
        <w:tc>
          <w:tcPr/>
          <w:p>
            <w:pPr>
              <w:pStyle w:val="Compact"/>
            </w:pPr>
            <w:r>
              <w:t xml:space="preserve">Leibkond, post</w:t>
            </w:r>
          </w:p>
        </w:tc>
        <w:tc>
          <w:tcPr/>
          <w:p>
            <w:pPr>
              <w:pStyle w:val="Compact"/>
            </w:pPr>
            <w:r>
              <w:t xml:space="preserve">600 000</w:t>
            </w:r>
          </w:p>
        </w:tc>
      </w:tr>
      <w:tr>
        <w:tc>
          <w:tcPr/>
          <w:p>
            <w:pPr>
              <w:pStyle w:val="Compact"/>
            </w:pPr>
            <w:r>
              <w:rPr>
                <w:b/>
                <w:bCs/>
              </w:rPr>
              <w:t xml:space="preserve">K1</w:t>
            </w:r>
          </w:p>
        </w:tc>
        <w:tc>
          <w:tcPr/>
          <w:p>
            <w:pPr>
              <w:pStyle w:val="Compact"/>
            </w:pPr>
            <w:r>
              <w:rPr>
                <w:i/>
                <w:iCs/>
              </w:rPr>
              <w:t xml:space="preserve">Peegel</w:t>
            </w:r>
            <w:r>
              <w:t xml:space="preserve"> </w:t>
            </w:r>
            <w:r>
              <w:t xml:space="preserve">- Isa ja Ema</w:t>
            </w:r>
          </w:p>
        </w:tc>
        <w:tc>
          <w:tcPr/>
          <w:p>
            <w:pPr>
              <w:pStyle w:val="Compact"/>
            </w:pPr>
            <w:r>
              <w:t xml:space="preserve">Lapsevanemad</w:t>
            </w:r>
          </w:p>
        </w:tc>
        <w:tc>
          <w:tcPr/>
          <w:p>
            <w:pPr>
              <w:pStyle w:val="Compact"/>
            </w:pPr>
            <w:r>
              <w:t xml:space="preserve">Koolid, PERH, perearstid</w:t>
            </w:r>
          </w:p>
        </w:tc>
        <w:tc>
          <w:tcPr/>
          <w:p>
            <w:pPr>
              <w:pStyle w:val="Compact"/>
            </w:pPr>
            <w:r>
              <w:t xml:space="preserve">150 000</w:t>
            </w:r>
          </w:p>
        </w:tc>
      </w:tr>
      <w:tr>
        <w:tc>
          <w:tcPr/>
          <w:p>
            <w:pPr>
              <w:pStyle w:val="Compact"/>
            </w:pPr>
            <w:r>
              <w:rPr>
                <w:b/>
                <w:bCs/>
              </w:rPr>
              <w:t xml:space="preserve">K2</w:t>
            </w:r>
          </w:p>
        </w:tc>
        <w:tc>
          <w:tcPr/>
          <w:p>
            <w:pPr>
              <w:pStyle w:val="Compact"/>
            </w:pPr>
            <w:r>
              <w:rPr>
                <w:i/>
                <w:iCs/>
              </w:rPr>
              <w:t xml:space="preserve">Peegel</w:t>
            </w:r>
            <w:r>
              <w:t xml:space="preserve"> </w:t>
            </w:r>
            <w:r>
              <w:t xml:space="preserve">- Juht</w:t>
            </w:r>
          </w:p>
        </w:tc>
        <w:tc>
          <w:tcPr/>
          <w:p>
            <w:pPr>
              <w:pStyle w:val="Compact"/>
            </w:pPr>
            <w:r>
              <w:t xml:space="preserve">Juhid, õpetajad</w:t>
            </w:r>
          </w:p>
        </w:tc>
        <w:tc>
          <w:tcPr/>
          <w:p>
            <w:pPr>
              <w:pStyle w:val="Compact"/>
            </w:pPr>
            <w:r>
              <w:t xml:space="preserve">KOV, ettevõtted</w:t>
            </w:r>
          </w:p>
        </w:tc>
        <w:tc>
          <w:tcPr/>
          <w:p>
            <w:pPr>
              <w:pStyle w:val="Compact"/>
            </w:pPr>
            <w:r>
              <w:t xml:space="preserve">100 000</w:t>
            </w:r>
          </w:p>
        </w:tc>
      </w:tr>
      <w:tr>
        <w:tc>
          <w:tcPr/>
          <w:p>
            <w:pPr>
              <w:pStyle w:val="Compact"/>
            </w:pPr>
            <w:r>
              <w:rPr>
                <w:b/>
                <w:bCs/>
              </w:rPr>
              <w:t xml:space="preserve">K3</w:t>
            </w:r>
          </w:p>
        </w:tc>
        <w:tc>
          <w:tcPr/>
          <w:p>
            <w:pPr>
              <w:pStyle w:val="Compact"/>
            </w:pPr>
            <w:r>
              <w:rPr>
                <w:i/>
                <w:iCs/>
              </w:rPr>
              <w:t xml:space="preserve">Peegel</w:t>
            </w:r>
            <w:r>
              <w:t xml:space="preserve"> </w:t>
            </w:r>
            <w:r>
              <w:t xml:space="preserve">- Noor</w:t>
            </w:r>
          </w:p>
        </w:tc>
        <w:tc>
          <w:tcPr/>
          <w:p>
            <w:pPr>
              <w:pStyle w:val="Compact"/>
            </w:pPr>
            <w:r>
              <w:t xml:space="preserve">16-25</w:t>
            </w:r>
          </w:p>
        </w:tc>
        <w:tc>
          <w:tcPr/>
          <w:p>
            <w:pPr>
              <w:pStyle w:val="Compact"/>
            </w:pPr>
            <w:r>
              <w:t xml:space="preserve">Gümnaasium, ülikool</w:t>
            </w:r>
          </w:p>
        </w:tc>
        <w:tc>
          <w:tcPr/>
          <w:p>
            <w:pPr>
              <w:pStyle w:val="Compact"/>
            </w:pPr>
            <w:r>
              <w:t xml:space="preserve">200 000</w:t>
            </w:r>
          </w:p>
        </w:tc>
      </w:tr>
      <w:tr>
        <w:tc>
          <w:tcPr/>
          <w:p>
            <w:pPr>
              <w:pStyle w:val="Compact"/>
            </w:pPr>
            <w:r>
              <w:rPr>
                <w:b/>
                <w:bCs/>
              </w:rPr>
              <w:t xml:space="preserve">K4</w:t>
            </w:r>
          </w:p>
        </w:tc>
        <w:tc>
          <w:tcPr/>
          <w:p>
            <w:pPr>
              <w:pStyle w:val="Compact"/>
            </w:pPr>
            <w:r>
              <w:rPr>
                <w:i/>
                <w:iCs/>
              </w:rPr>
              <w:t xml:space="preserve">Peegel</w:t>
            </w:r>
            <w:r>
              <w:t xml:space="preserve"> </w:t>
            </w:r>
            <w:r>
              <w:t xml:space="preserve">- Kriis</w:t>
            </w:r>
          </w:p>
        </w:tc>
        <w:tc>
          <w:tcPr/>
          <w:p>
            <w:pPr>
              <w:pStyle w:val="Compact"/>
            </w:pPr>
            <w:r>
              <w:t xml:space="preserve">Vabatahtlikud, KOV</w:t>
            </w:r>
          </w:p>
        </w:tc>
        <w:tc>
          <w:tcPr/>
          <w:p>
            <w:pPr>
              <w:pStyle w:val="Compact"/>
            </w:pPr>
            <w:r>
              <w:t xml:space="preserve">Kaitseliit, PPA</w:t>
            </w:r>
          </w:p>
        </w:tc>
        <w:tc>
          <w:tcPr/>
          <w:p>
            <w:pPr>
              <w:pStyle w:val="Compact"/>
            </w:pPr>
            <w:r>
              <w:t xml:space="preserve">50 000</w:t>
            </w:r>
          </w:p>
        </w:tc>
      </w:tr>
      <w:tr>
        <w:tc>
          <w:tcPr/>
          <w:p>
            <w:pPr>
              <w:pStyle w:val="Compact"/>
            </w:pPr>
            <w:r>
              <w:rPr>
                <w:b/>
                <w:bCs/>
              </w:rPr>
              <w:t xml:space="preserve">K5</w:t>
            </w:r>
          </w:p>
        </w:tc>
        <w:tc>
          <w:tcPr/>
          <w:p>
            <w:pPr>
              <w:pStyle w:val="Compact"/>
            </w:pPr>
            <w:r>
              <w:rPr>
                <w:i/>
                <w:iCs/>
              </w:rPr>
              <w:t xml:space="preserve">Peegel</w:t>
            </w:r>
            <w:r>
              <w:t xml:space="preserve"> </w:t>
            </w:r>
            <w:r>
              <w:t xml:space="preserve">- Demomees</w:t>
            </w:r>
          </w:p>
        </w:tc>
        <w:tc>
          <w:tcPr/>
          <w:p>
            <w:pPr>
              <w:pStyle w:val="Compact"/>
            </w:pPr>
            <w:r>
              <w:t xml:space="preserve">SOK, Aluste_kool</w:t>
            </w:r>
          </w:p>
        </w:tc>
        <w:tc>
          <w:tcPr/>
          <w:p>
            <w:pPr>
              <w:pStyle w:val="Compact"/>
            </w:pPr>
            <w:r>
              <w:t xml:space="preserve">Sõdurioskus, Lisa N</w:t>
            </w:r>
          </w:p>
        </w:tc>
        <w:tc>
          <w:tcPr/>
          <w:p>
            <w:pPr>
              <w:pStyle w:val="Compact"/>
            </w:pPr>
            <w:r>
              <w:t xml:space="preserve">20 000</w:t>
            </w:r>
          </w:p>
        </w:tc>
      </w:tr>
      <w:tr>
        <w:tc>
          <w:tcPr/>
          <w:p>
            <w:pPr>
              <w:pStyle w:val="Compact"/>
            </w:pPr>
            <w:r>
              <w:rPr>
                <w:b/>
                <w:bCs/>
              </w:rPr>
              <w:t xml:space="preserve">K+</w:t>
            </w:r>
          </w:p>
        </w:tc>
        <w:tc>
          <w:tcPr/>
          <w:p>
            <w:pPr>
              <w:pStyle w:val="Compact"/>
            </w:pPr>
            <w:r>
              <w:t xml:space="preserve">Steiger täistekst</w:t>
            </w:r>
          </w:p>
        </w:tc>
        <w:tc>
          <w:tcPr/>
          <w:p>
            <w:pPr>
              <w:pStyle w:val="Compact"/>
            </w:pPr>
            <w:r>
              <w:t xml:space="preserve">Juhtkond, KV, KL</w:t>
            </w:r>
          </w:p>
        </w:tc>
        <w:tc>
          <w:tcPr/>
          <w:p>
            <w:pPr>
              <w:pStyle w:val="Compact"/>
            </w:pPr>
            <w:r>
              <w:t xml:space="preserve">Kaitsevägi, Kaitseliit</w:t>
            </w:r>
          </w:p>
        </w:tc>
        <w:tc>
          <w:tcPr/>
          <w:p>
            <w:pPr>
              <w:pStyle w:val="Compact"/>
            </w:pPr>
            <w:r>
              <w:t xml:space="preserve">30 000</w:t>
            </w:r>
          </w:p>
        </w:tc>
      </w:tr>
    </w:tbl>
    <w:p>
      <w:pPr>
        <w:pStyle w:val="BodyText"/>
      </w:pPr>
      <w:r>
        <w:rPr>
          <w:b/>
          <w:bCs/>
        </w:rPr>
        <w:t xml:space="preserve">Kokku faas 3:</w:t>
      </w:r>
      <w:r>
        <w:t xml:space="preserve"> </w:t>
      </w:r>
      <w:r>
        <w:t xml:space="preserve">~1,15 mln eksemplari.</w:t>
      </w:r>
      <w:r>
        <w:t xml:space="preserve"> </w:t>
      </w:r>
      <w:r>
        <w:rPr>
          <w:b/>
          <w:bCs/>
        </w:rPr>
        <w:t xml:space="preserve">Uustrükid iga 3-5 aasta</w:t>
      </w:r>
      <w:r>
        <w:t xml:space="preserve"> </w:t>
      </w:r>
      <w:r>
        <w:t xml:space="preserve">(nagu Steigeri 20. trükk Šveitsis).</w:t>
      </w:r>
    </w:p>
    <w:bookmarkStart w:id="1321" w:name="füüsiline-vorm"/>
    <w:p>
      <w:pPr>
        <w:pStyle w:val="Heading3"/>
      </w:pPr>
      <w:r>
        <w:rPr>
          <w:rStyle w:val="SectionNumber"/>
        </w:rPr>
        <w:t xml:space="preserve">49.4.1</w:t>
      </w:r>
      <w:r>
        <w:tab/>
      </w:r>
      <w:r>
        <w:t xml:space="preserve">Füüsiline vorm</w:t>
      </w:r>
    </w:p>
    <w:p>
      <w:pPr>
        <w:pStyle w:val="Compact"/>
        <w:numPr>
          <w:ilvl w:val="0"/>
          <w:numId w:val="1369"/>
        </w:numPr>
      </w:pPr>
      <w:r>
        <w:t xml:space="preserve">Mõõt:</w:t>
      </w:r>
      <w:r>
        <w:t xml:space="preserve"> </w:t>
      </w:r>
      <w:r>
        <w:rPr>
          <w:b/>
          <w:bCs/>
        </w:rPr>
        <w:t xml:space="preserve">120 × 152 mm</w:t>
      </w:r>
      <w:r>
        <w:t xml:space="preserve"> </w:t>
      </w:r>
      <w:r>
        <w:t xml:space="preserve">(Ranger Handbook / Šveitsi taskuraamat)</w:t>
      </w:r>
    </w:p>
    <w:p>
      <w:pPr>
        <w:pStyle w:val="Compact"/>
        <w:numPr>
          <w:ilvl w:val="0"/>
          <w:numId w:val="1369"/>
        </w:numPr>
      </w:pPr>
      <w:r>
        <w:t xml:space="preserve">Kaas K0:</w:t>
      </w:r>
      <w:r>
        <w:t xml:space="preserve"> </w:t>
      </w:r>
      <w:r>
        <w:rPr>
          <w:b/>
          <w:bCs/>
        </w:rPr>
        <w:t xml:space="preserve">must, peegli joon</w:t>
      </w:r>
      <w:r>
        <w:t xml:space="preserve"> </w:t>
      </w:r>
      <w:r>
        <w:t xml:space="preserve">(salapärane - Lisa AK)</w:t>
      </w:r>
    </w:p>
    <w:p>
      <w:pPr>
        <w:pStyle w:val="Compact"/>
        <w:numPr>
          <w:ilvl w:val="0"/>
          <w:numId w:val="1369"/>
        </w:numPr>
      </w:pPr>
      <w:r>
        <w:t xml:space="preserve">Siseruumis: Steiger + Peegel + bushcraft + „ohtlikkus” (sisemine dialoog)</w:t>
      </w:r>
    </w:p>
    <w:p>
      <w:pPr>
        <w:pStyle w:val="Compact"/>
        <w:numPr>
          <w:ilvl w:val="0"/>
          <w:numId w:val="1369"/>
        </w:numPr>
      </w:pPr>
      <w:r>
        <w:t xml:space="preserve">Premium: vahapitsat (Lisa AJ)</w:t>
      </w:r>
    </w:p>
    <w:p>
      <w:r>
        <w:pict>
          <v:rect style="width:0;height:1.5pt" o:hralign="center" o:hrstd="t" o:hr="t"/>
        </w:pict>
      </w:r>
    </w:p>
    <w:bookmarkEnd w:id="1321"/>
    <w:bookmarkEnd w:id="1322"/>
    <w:bookmarkStart w:id="1325" w:name="kes-maksab---rahastamise-skeem"/>
    <w:p>
      <w:pPr>
        <w:pStyle w:val="Heading2"/>
      </w:pPr>
      <w:r>
        <w:rPr>
          <w:rStyle w:val="SectionNumber"/>
        </w:rPr>
        <w:t xml:space="preserve">49.5</w:t>
      </w:r>
      <w:r>
        <w:tab/>
      </w:r>
      <w:r>
        <w:t xml:space="preserve">5. Kes maksab - rahastamise skeem</w:t>
      </w:r>
    </w:p>
    <w:bookmarkStart w:id="1323" w:name="peamised-rahastajad-prioriteet"/>
    <w:p>
      <w:pPr>
        <w:pStyle w:val="Heading3"/>
      </w:pPr>
      <w:r>
        <w:rPr>
          <w:rStyle w:val="SectionNumber"/>
        </w:rPr>
        <w:t xml:space="preserve">49.5.1</w:t>
      </w:r>
      <w:r>
        <w:tab/>
      </w:r>
      <w:r>
        <w:t xml:space="preserve">Peamised rahastajad (prioriteet)</w:t>
      </w:r>
    </w:p>
    <w:tbl>
      <w:tblPr>
        <w:tblStyle w:val="Table"/>
        <w:tblW w:type="pct" w:w="5000"/>
        <w:tblLayout w:type="fixed"/>
        <w:tblLook w:firstRow="1" w:lastRow="0" w:firstColumn="0" w:lastColumn="0" w:noHBand="0" w:noVBand="0" w:val="0020"/>
      </w:tblPr>
      <w:tblGrid>
        <w:gridCol w:w="579"/>
        <w:gridCol w:w="2124"/>
        <w:gridCol w:w="3670"/>
        <w:gridCol w:w="1545"/>
      </w:tblGrid>
      <w:tr>
        <w:trPr>
          <w:tblHeader w:val="on"/>
        </w:trPr>
        <w:tc>
          <w:tcPr/>
          <w:p>
            <w:pPr>
              <w:pStyle w:val="Compact"/>
            </w:pPr>
            <w:r>
              <w:t xml:space="preserve">#</w:t>
            </w:r>
          </w:p>
        </w:tc>
        <w:tc>
          <w:tcPr/>
          <w:p>
            <w:pPr>
              <w:pStyle w:val="Compact"/>
            </w:pPr>
            <w:r>
              <w:t xml:space="preserve">Rahastaja</w:t>
            </w:r>
          </w:p>
        </w:tc>
        <w:tc>
          <w:tcPr/>
          <w:p>
            <w:pPr>
              <w:pStyle w:val="Compact"/>
            </w:pPr>
            <w:r>
              <w:t xml:space="preserve">Miks nad ostaksid</w:t>
            </w:r>
          </w:p>
        </w:tc>
        <w:tc>
          <w:tcPr/>
          <w:p>
            <w:pPr>
              <w:pStyle w:val="Compact"/>
            </w:pPr>
            <w:r>
              <w:t xml:space="preserve">Hinnang</w:t>
            </w:r>
          </w:p>
        </w:tc>
      </w:tr>
      <w:tr>
        <w:tc>
          <w:tcPr/>
          <w:p>
            <w:pPr>
              <w:pStyle w:val="Compact"/>
            </w:pPr>
            <w:r>
              <w:t xml:space="preserve">1</w:t>
            </w:r>
          </w:p>
        </w:tc>
        <w:tc>
          <w:tcPr/>
          <w:p>
            <w:pPr>
              <w:pStyle w:val="Compact"/>
            </w:pPr>
            <w:r>
              <w:rPr>
                <w:b/>
                <w:bCs/>
              </w:rPr>
              <w:t xml:space="preserve">Kaitseministeerium</w:t>
            </w:r>
          </w:p>
        </w:tc>
        <w:tc>
          <w:tcPr/>
          <w:p>
            <w:pPr>
              <w:pStyle w:val="Compact"/>
            </w:pPr>
            <w:r>
              <w:t xml:space="preserve">Riigikaitse haridus, vastupanuvõime, Steiger juba KV SOP</w:t>
            </w:r>
          </w:p>
        </w:tc>
        <w:tc>
          <w:tcPr/>
          <w:p>
            <w:pPr>
              <w:pStyle w:val="Compact"/>
            </w:pPr>
            <w:r>
              <w:t xml:space="preserve">1,5-3 mln -</w:t>
            </w:r>
          </w:p>
        </w:tc>
      </w:tr>
      <w:tr>
        <w:tc>
          <w:tcPr/>
          <w:p>
            <w:pPr>
              <w:pStyle w:val="Compact"/>
            </w:pPr>
            <w:r>
              <w:t xml:space="preserve">2</w:t>
            </w:r>
          </w:p>
        </w:tc>
        <w:tc>
          <w:tcPr/>
          <w:p>
            <w:pPr>
              <w:pStyle w:val="Compact"/>
            </w:pPr>
            <w:r>
              <w:rPr>
                <w:b/>
                <w:bCs/>
              </w:rPr>
              <w:t xml:space="preserve">Siseministeerium</w:t>
            </w:r>
          </w:p>
        </w:tc>
        <w:tc>
          <w:tcPr/>
          <w:p>
            <w:pPr>
              <w:pStyle w:val="Compact"/>
            </w:pPr>
            <w:r>
              <w:t xml:space="preserve">Kriisivalmidus, kodaniku teadlikkus</w:t>
            </w:r>
          </w:p>
        </w:tc>
        <w:tc>
          <w:tcPr/>
          <w:p>
            <w:pPr>
              <w:pStyle w:val="Compact"/>
            </w:pPr>
            <w:r>
              <w:t xml:space="preserve">0,5-1 mln -</w:t>
            </w:r>
          </w:p>
        </w:tc>
      </w:tr>
      <w:tr>
        <w:tc>
          <w:tcPr/>
          <w:p>
            <w:pPr>
              <w:pStyle w:val="Compact"/>
            </w:pPr>
            <w:r>
              <w:t xml:space="preserve">3</w:t>
            </w:r>
          </w:p>
        </w:tc>
        <w:tc>
          <w:tcPr/>
          <w:p>
            <w:pPr>
              <w:pStyle w:val="Compact"/>
            </w:pPr>
            <w:r>
              <w:rPr>
                <w:b/>
                <w:bCs/>
              </w:rPr>
              <w:t xml:space="preserve">Haridus- ja Teadusministeerium</w:t>
            </w:r>
          </w:p>
        </w:tc>
        <w:tc>
          <w:tcPr/>
          <w:p>
            <w:pPr>
              <w:pStyle w:val="Compact"/>
            </w:pPr>
            <w:r>
              <w:t xml:space="preserve">K3 noored, väärtuskasvatus</w:t>
            </w:r>
          </w:p>
        </w:tc>
        <w:tc>
          <w:tcPr/>
          <w:p>
            <w:pPr>
              <w:pStyle w:val="Compact"/>
            </w:pPr>
            <w:r>
              <w:t xml:space="preserve">0,5-1 mln -</w:t>
            </w:r>
          </w:p>
        </w:tc>
      </w:tr>
      <w:tr>
        <w:tc>
          <w:tcPr/>
          <w:p>
            <w:pPr>
              <w:pStyle w:val="Compact"/>
            </w:pPr>
            <w:r>
              <w:t xml:space="preserve">4</w:t>
            </w:r>
          </w:p>
        </w:tc>
        <w:tc>
          <w:tcPr/>
          <w:p>
            <w:pPr>
              <w:pStyle w:val="Compact"/>
            </w:pPr>
            <w:r>
              <w:rPr>
                <w:b/>
                <w:bCs/>
              </w:rPr>
              <w:t xml:space="preserve">Omavalitsused (600+ KOV)</w:t>
            </w:r>
          </w:p>
        </w:tc>
        <w:tc>
          <w:tcPr/>
          <w:p>
            <w:pPr>
              <w:pStyle w:val="Compact"/>
            </w:pPr>
            <w:r>
              <w:t xml:space="preserve">Leibkonna jaotus</w:t>
            </w:r>
          </w:p>
        </w:tc>
        <w:tc>
          <w:tcPr/>
          <w:p>
            <w:pPr>
              <w:pStyle w:val="Compact"/>
            </w:pPr>
            <w:r>
              <w:t xml:space="preserve">0,3-0,8 mln -</w:t>
            </w:r>
          </w:p>
        </w:tc>
      </w:tr>
      <w:tr>
        <w:tc>
          <w:tcPr/>
          <w:p>
            <w:pPr>
              <w:pStyle w:val="Compact"/>
            </w:pPr>
            <w:r>
              <w:t xml:space="preserve">5</w:t>
            </w:r>
          </w:p>
        </w:tc>
        <w:tc>
          <w:tcPr/>
          <w:p>
            <w:pPr>
              <w:pStyle w:val="Compact"/>
            </w:pPr>
            <w:r>
              <w:rPr>
                <w:b/>
                <w:bCs/>
              </w:rPr>
              <w:t xml:space="preserve">Kaitseliit</w:t>
            </w:r>
          </w:p>
        </w:tc>
        <w:tc>
          <w:tcPr/>
          <w:p>
            <w:pPr>
              <w:pStyle w:val="Compact"/>
            </w:pPr>
            <w:r>
              <w:t xml:space="preserve">Jätk Maakaitse käsiraamatule</w:t>
            </w:r>
          </w:p>
        </w:tc>
        <w:tc>
          <w:tcPr/>
          <w:p>
            <w:pPr>
              <w:pStyle w:val="Compact"/>
            </w:pPr>
            <w:r>
              <w:t xml:space="preserve">0,2-0,5 mln -</w:t>
            </w:r>
          </w:p>
        </w:tc>
      </w:tr>
      <w:tr>
        <w:tc>
          <w:tcPr/>
          <w:p>
            <w:pPr>
              <w:pStyle w:val="Compact"/>
            </w:pPr>
            <w:r>
              <w:t xml:space="preserve">6</w:t>
            </w:r>
          </w:p>
        </w:tc>
        <w:tc>
          <w:tcPr/>
          <w:p>
            <w:pPr>
              <w:pStyle w:val="Compact"/>
            </w:pPr>
            <w:r>
              <w:rPr>
                <w:b/>
                <w:bCs/>
              </w:rPr>
              <w:t xml:space="preserve">+ partnerid</w:t>
            </w:r>
          </w:p>
        </w:tc>
        <w:tc>
          <w:tcPr/>
          <w:p>
            <w:pPr>
              <w:pStyle w:val="Compact"/>
            </w:pPr>
            <w:r>
              <w:t xml:space="preserve">Eeltellimus, BNI</w:t>
            </w:r>
          </w:p>
        </w:tc>
        <w:tc>
          <w:tcPr/>
          <w:p>
            <w:pPr>
              <w:pStyle w:val="Compact"/>
            </w:pPr>
            <w:r>
              <w:t xml:space="preserve">0,1-0,3 mln -</w:t>
            </w:r>
          </w:p>
        </w:tc>
      </w:tr>
      <w:tr>
        <w:tc>
          <w:tcPr/>
          <w:p>
            <w:pPr>
              <w:pStyle w:val="Compact"/>
            </w:pPr>
            <w:r>
              <w:t xml:space="preserve">7</w:t>
            </w:r>
          </w:p>
        </w:tc>
        <w:tc>
          <w:tcPr/>
          <w:p>
            <w:pPr>
              <w:pStyle w:val="Compact"/>
            </w:pPr>
            <w:r>
              <w:rPr>
                <w:b/>
                <w:bCs/>
              </w:rPr>
              <w:t xml:space="preserve">RES / erakorralised vahendid</w:t>
            </w:r>
          </w:p>
        </w:tc>
        <w:tc>
          <w:tcPr/>
          <w:p>
            <w:pPr>
              <w:pStyle w:val="Compact"/>
            </w:pPr>
            <w:r>
              <w:t xml:space="preserve">Kodanikukaitse, infosõja vastu</w:t>
            </w:r>
          </w:p>
        </w:tc>
        <w:tc>
          <w:tcPr/>
          <w:p>
            <w:pPr>
              <w:pStyle w:val="Compact"/>
            </w:pPr>
            <w:r>
              <w:t xml:space="preserve">löödav</w:t>
            </w:r>
          </w:p>
        </w:tc>
      </w:tr>
    </w:tbl>
    <w:bookmarkEnd w:id="1323"/>
    <w:bookmarkStart w:id="1324" w:name="šveitsi-mudel-eestis"/>
    <w:p>
      <w:pPr>
        <w:pStyle w:val="Heading3"/>
      </w:pPr>
      <w:r>
        <w:rPr>
          <w:rStyle w:val="SectionNumber"/>
        </w:rPr>
        <w:t xml:space="preserve">49.5.2</w:t>
      </w:r>
      <w:r>
        <w:tab/>
      </w:r>
      <w:r>
        <w:t xml:space="preserve">Šveitsi mudel Eestis</w:t>
      </w:r>
    </w:p>
    <w:p>
      <w:pPr>
        <w:pStyle w:val="SourceCode"/>
      </w:pPr>
      <w:r>
        <w:rPr>
          <w:rStyle w:val="VerbatimChar"/>
        </w:rPr>
        <w:t xml:space="preserve">Riigikogu / Vabariigi Valitsus</w:t>
      </w:r>
      <w:r>
        <w:br/>
      </w:r>
      <w:r>
        <w:rPr>
          <w:rStyle w:val="VerbatimChar"/>
        </w:rPr>
        <w:t xml:space="preserve"> ? (riigihanke otsus)</w:t>
      </w:r>
      <w:r>
        <w:br/>
      </w:r>
      <w:r>
        <w:rPr>
          <w:rStyle w:val="VerbatimChar"/>
        </w:rPr>
        <w:t xml:space="preserve"> ?</w:t>
      </w:r>
      <w:r>
        <w:br/>
      </w:r>
      <w:r>
        <w:rPr>
          <w:rStyle w:val="VerbatimChar"/>
        </w:rPr>
        <w:t xml:space="preserve">Kodaniku Raamat MTÜ ??? õigused (Hermes + Steiger)</w:t>
      </w:r>
      <w:r>
        <w:br/>
      </w:r>
      <w:r>
        <w:rPr>
          <w:rStyle w:val="VerbatimChar"/>
        </w:rPr>
        <w:t xml:space="preserve"> ?</w:t>
      </w:r>
      <w:r>
        <w:br/>
      </w:r>
      <w:r>
        <w:rPr>
          <w:rStyle w:val="VerbatimChar"/>
        </w:rPr>
        <w:t xml:space="preserve"> Printon AS (trükk)</w:t>
      </w:r>
      <w:r>
        <w:br/>
      </w:r>
      <w:r>
        <w:rPr>
          <w:rStyle w:val="VerbatimChar"/>
        </w:rPr>
        <w:t xml:space="preserve"> ?</w:t>
      </w:r>
      <w:r>
        <w:br/>
      </w:r>
      <w:r>
        <w:rPr>
          <w:rStyle w:val="VerbatimChar"/>
        </w:rPr>
        <w:t xml:space="preserve"> Jaotus (Omniva / KOV)</w:t>
      </w:r>
      <w:r>
        <w:br/>
      </w:r>
      <w:r>
        <w:rPr>
          <w:rStyle w:val="VerbatimChar"/>
        </w:rPr>
        <w:t xml:space="preserve"> ?</w:t>
      </w:r>
      <w:r>
        <w:br/>
      </w:r>
      <w:r>
        <w:rPr>
          <w:rStyle w:val="VerbatimChar"/>
        </w:rPr>
        <w:t xml:space="preserve"> Iga leibkond / kool / üksus</w:t>
      </w:r>
    </w:p>
    <w:p>
      <w:pPr>
        <w:pStyle w:val="FirstParagraph"/>
      </w:pPr>
      <w:r>
        <w:rPr>
          <w:b/>
          <w:bCs/>
        </w:rPr>
        <w:t xml:space="preserve">Riigihanke alus:</w:t>
      </w:r>
      <w:r>
        <w:t xml:space="preserve"> </w:t>
      </w:r>
      <w:r>
        <w:t xml:space="preserve">„Kodaniku vastupanuvõime ja inimesekeskse juhtimise õppematerjal” - sama kategooria mis Maakaitse käsiraamat (Kaitseliit, 2021).</w:t>
      </w:r>
    </w:p>
    <w:p>
      <w:r>
        <w:pict>
          <v:rect style="width:0;height:1.5pt" o:hralign="center" o:hrstd="t" o:hr="t"/>
        </w:pict>
      </w:r>
    </w:p>
    <w:bookmarkEnd w:id="1324"/>
    <w:bookmarkEnd w:id="1325"/>
    <w:bookmarkStart w:id="1330" w:name="Xcc1923757a84a86fef9894c4d660e128c733fe7"/>
    <w:p>
      <w:pPr>
        <w:pStyle w:val="Heading2"/>
      </w:pPr>
      <w:r>
        <w:rPr>
          <w:rStyle w:val="SectionNumber"/>
        </w:rPr>
        <w:t xml:space="preserve">49.6</w:t>
      </w:r>
      <w:r>
        <w:tab/>
      </w:r>
      <w:r>
        <w:t xml:space="preserve">6. Jaotuskanalid - alustame ise, skaleerime riigiga</w:t>
      </w:r>
    </w:p>
    <w:bookmarkStart w:id="1326" w:name="faas-0-kohe-0-3-kuud---meie-ise"/>
    <w:p>
      <w:pPr>
        <w:pStyle w:val="Heading3"/>
      </w:pPr>
      <w:r>
        <w:rPr>
          <w:rStyle w:val="SectionNumber"/>
        </w:rPr>
        <w:t xml:space="preserve">49.6.1</w:t>
      </w:r>
      <w:r>
        <w:tab/>
      </w:r>
      <w:r>
        <w:t xml:space="preserve">Faas 0: KOHE (0-3 kuud) - meie 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Asutada</w:t>
            </w:r>
            <w:r>
              <w:t xml:space="preserve"> </w:t>
            </w:r>
            <w:r>
              <w:rPr>
                <w:b/>
                <w:bCs/>
              </w:rPr>
              <w:t xml:space="preserve">Kodaniku Raamat MTÜ</w:t>
            </w:r>
          </w:p>
        </w:tc>
        <w:tc>
          <w:tcPr/>
          <w:p>
            <w:pPr>
              <w:pStyle w:val="Compact"/>
            </w:pPr>
            <w:r>
              <w:t xml:space="preserve">Renee + Heli + Remo</w:t>
            </w:r>
          </w:p>
        </w:tc>
      </w:tr>
      <w:tr>
        <w:tc>
          <w:tcPr/>
          <w:p>
            <w:pPr>
              <w:pStyle w:val="Compact"/>
            </w:pPr>
            <w:r>
              <w:t xml:space="preserve">2</w:t>
            </w:r>
          </w:p>
        </w:tc>
        <w:tc>
          <w:tcPr/>
          <w:p>
            <w:pPr>
              <w:pStyle w:val="Compact"/>
            </w:pPr>
            <w:r>
              <w:t xml:space="preserve">Õiguste päring Huber Verlagilt (vt Lisa AM)</w:t>
            </w:r>
          </w:p>
        </w:tc>
        <w:tc>
          <w:tcPr/>
          <w:p>
            <w:pPr>
              <w:pStyle w:val="Compact"/>
            </w:pPr>
            <w:r>
              <w:t xml:space="preserve">Heli</w:t>
            </w:r>
          </w:p>
        </w:tc>
      </w:tr>
      <w:tr>
        <w:tc>
          <w:tcPr/>
          <w:p>
            <w:pPr>
              <w:pStyle w:val="Compact"/>
            </w:pPr>
            <w:r>
              <w:t xml:space="preserve">3</w:t>
            </w:r>
          </w:p>
        </w:tc>
        <w:tc>
          <w:tcPr/>
          <w:p>
            <w:pPr>
              <w:pStyle w:val="Compact"/>
            </w:pPr>
            <w:r>
              <w:t xml:space="preserve">K0 käsikiri valmis (240 lk)</w:t>
            </w:r>
          </w:p>
        </w:tc>
        <w:tc>
          <w:tcPr/>
          <w:p>
            <w:pPr>
              <w:pStyle w:val="Compact"/>
            </w:pPr>
            <w:r>
              <w:t xml:space="preserve">Renee + Heli</w:t>
            </w:r>
          </w:p>
        </w:tc>
      </w:tr>
      <w:tr>
        <w:tc>
          <w:tcPr/>
          <w:p>
            <w:pPr>
              <w:pStyle w:val="Compact"/>
            </w:pPr>
            <w:r>
              <w:t xml:space="preserve">4</w:t>
            </w:r>
          </w:p>
        </w:tc>
        <w:tc>
          <w:tcPr/>
          <w:p>
            <w:pPr>
              <w:pStyle w:val="Compact"/>
            </w:pPr>
            <w:r>
              <w:t xml:space="preserve">Proovitrükk</w:t>
            </w:r>
            <w:r>
              <w:t xml:space="preserve"> </w:t>
            </w:r>
            <w:r>
              <w:rPr>
                <w:b/>
                <w:bCs/>
              </w:rPr>
              <w:t xml:space="preserve">1 000 tk</w:t>
            </w:r>
          </w:p>
        </w:tc>
        <w:tc>
          <w:tcPr/>
          <w:p>
            <w:pPr>
              <w:pStyle w:val="Compact"/>
            </w:pPr>
            <w:r>
              <w:t xml:space="preserve">Printon</w:t>
            </w:r>
          </w:p>
        </w:tc>
      </w:tr>
      <w:tr>
        <w:tc>
          <w:tcPr/>
          <w:p>
            <w:pPr>
              <w:pStyle w:val="Compact"/>
            </w:pPr>
            <w:r>
              <w:t xml:space="preserve">5</w:t>
            </w:r>
          </w:p>
        </w:tc>
        <w:tc>
          <w:tcPr/>
          <w:p>
            <w:pPr>
              <w:pStyle w:val="Compact"/>
            </w:pPr>
            <w:r>
              <w:rPr>
                <w:b/>
                <w:bCs/>
              </w:rPr>
              <w:t xml:space="preserve">Eeltellimus</w:t>
            </w:r>
            <w:r>
              <w:t xml:space="preserve"> </w:t>
            </w:r>
            <w:r>
              <w:t xml:space="preserve">7 - - reneealuste.com</w:t>
            </w:r>
          </w:p>
        </w:tc>
        <w:tc>
          <w:tcPr/>
          <w:p>
            <w:pPr>
              <w:pStyle w:val="Compact"/>
            </w:pPr>
            <w:r>
              <w:t xml:space="preserve">Remo</w:t>
            </w:r>
          </w:p>
        </w:tc>
      </w:tr>
      <w:tr>
        <w:tc>
          <w:tcPr/>
          <w:p>
            <w:pPr>
              <w:pStyle w:val="Compact"/>
            </w:pPr>
            <w:r>
              <w:t xml:space="preserve">6</w:t>
            </w:r>
          </w:p>
        </w:tc>
        <w:tc>
          <w:tcPr/>
          <w:p>
            <w:pPr>
              <w:pStyle w:val="Compact"/>
            </w:pPr>
            <w:r>
              <w:t xml:space="preserve">Jaotus: Lisa AJ (kuller + vahapitsat)</w:t>
            </w:r>
          </w:p>
        </w:tc>
        <w:tc>
          <w:tcPr/>
          <w:p>
            <w:pPr>
              <w:pStyle w:val="Compact"/>
            </w:pPr>
            <w:r>
              <w:t xml:space="preserve">Renee</w:t>
            </w:r>
          </w:p>
        </w:tc>
      </w:tr>
      <w:tr>
        <w:tc>
          <w:tcPr/>
          <w:p>
            <w:pPr>
              <w:pStyle w:val="Compact"/>
            </w:pPr>
            <w:r>
              <w:t xml:space="preserve">7</w:t>
            </w:r>
          </w:p>
        </w:tc>
        <w:tc>
          <w:tcPr/>
          <w:p>
            <w:pPr>
              <w:pStyle w:val="Compact"/>
            </w:pPr>
            <w:r>
              <w:t xml:space="preserve">Lugemiskinnitus + tagasiside</w:t>
            </w:r>
          </w:p>
        </w:tc>
        <w:tc>
          <w:tcPr/>
          <w:p>
            <w:pPr>
              <w:pStyle w:val="Compact"/>
            </w:pPr>
            <w:r>
              <w:t xml:space="preserve">Google Form</w:t>
            </w:r>
          </w:p>
        </w:tc>
      </w:tr>
      <w:tr>
        <w:tc>
          <w:tcPr/>
          <w:p>
            <w:pPr>
              <w:pStyle w:val="Compact"/>
            </w:pPr>
            <w:r>
              <w:t xml:space="preserve">8</w:t>
            </w:r>
          </w:p>
        </w:tc>
        <w:tc>
          <w:tcPr/>
          <w:p>
            <w:pPr>
              <w:pStyle w:val="Compact"/>
            </w:pPr>
            <w:r>
              <w:rPr>
                <w:b/>
                <w:bCs/>
              </w:rPr>
              <w:t xml:space="preserve">100 demomeest</w:t>
            </w:r>
            <w:r>
              <w:t xml:space="preserve"> </w:t>
            </w:r>
            <w:r>
              <w:t xml:space="preserve">- loevad, annavad tagasisidet</w:t>
            </w:r>
          </w:p>
        </w:tc>
        <w:tc>
          <w:tcPr/>
          <w:p>
            <w:pPr>
              <w:pStyle w:val="Compact"/>
            </w:pPr>
            <w:r>
              <w:t xml:space="preserve">Lisa N</w:t>
            </w:r>
          </w:p>
        </w:tc>
      </w:tr>
    </w:tbl>
    <w:bookmarkEnd w:id="1326"/>
    <w:bookmarkStart w:id="1327" w:name="faas-1-võrgustik-3-12-kuud---10-000-tk"/>
    <w:p>
      <w:pPr>
        <w:pStyle w:val="Heading3"/>
      </w:pPr>
      <w:r>
        <w:rPr>
          <w:rStyle w:val="SectionNumber"/>
        </w:rPr>
        <w:t xml:space="preserve">49.6.2</w:t>
      </w:r>
      <w:r>
        <w:tab/>
      </w:r>
      <w:r>
        <w:t xml:space="preserve">Faas 1: VÕRGUSTIK (3-12 kuud) - 10 000 tk</w:t>
      </w:r>
    </w:p>
    <w:p>
      <w:pPr>
        <w:pStyle w:val="Compact"/>
        <w:numPr>
          <w:ilvl w:val="0"/>
          <w:numId w:val="1370"/>
        </w:numPr>
      </w:pPr>
      <w:r>
        <w:t xml:space="preserve">võrgustiku koolituste osalejad</w:t>
      </w:r>
    </w:p>
    <w:p>
      <w:pPr>
        <w:pStyle w:val="Compact"/>
        <w:numPr>
          <w:ilvl w:val="0"/>
          <w:numId w:val="1370"/>
        </w:numPr>
      </w:pPr>
      <w:r>
        <w:t xml:space="preserve">Kaitseliidu malevad (pilot 3 malevat)</w:t>
      </w:r>
    </w:p>
    <w:p>
      <w:pPr>
        <w:pStyle w:val="Compact"/>
        <w:numPr>
          <w:ilvl w:val="0"/>
          <w:numId w:val="1370"/>
        </w:numPr>
      </w:pPr>
      <w:r>
        <w:t xml:space="preserve">10 gümnaasiumi (III kursus)</w:t>
      </w:r>
    </w:p>
    <w:p>
      <w:pPr>
        <w:pStyle w:val="Compact"/>
        <w:numPr>
          <w:ilvl w:val="0"/>
          <w:numId w:val="1370"/>
        </w:numPr>
      </w:pPr>
      <w:r>
        <w:t xml:space="preserve">PERH, perearstikeskused (K1)</w:t>
      </w:r>
    </w:p>
    <w:p>
      <w:pPr>
        <w:pStyle w:val="Compact"/>
        <w:numPr>
          <w:ilvl w:val="0"/>
          <w:numId w:val="1370"/>
        </w:numPr>
      </w:pPr>
      <w:r>
        <w:t xml:space="preserve">Rahva Raamat / Apollo (müük 12 -)</w:t>
      </w:r>
    </w:p>
    <w:p>
      <w:pPr>
        <w:pStyle w:val="Compact"/>
        <w:numPr>
          <w:ilvl w:val="0"/>
          <w:numId w:val="1370"/>
        </w:numPr>
      </w:pPr>
      <w:r>
        <w:rPr>
          <w:b/>
          <w:bCs/>
        </w:rPr>
        <w:t xml:space="preserve">Toomse</w:t>
      </w:r>
      <w:r>
        <w:t xml:space="preserve"> </w:t>
      </w:r>
      <w:r>
        <w:t xml:space="preserve">tutvustab Maakaitse käsiraamatu lugejatele</w:t>
      </w:r>
    </w:p>
    <w:bookmarkEnd w:id="1327"/>
    <w:bookmarkStart w:id="1328" w:name="X11ff7c191fc9d7514b3c661f2e7d35bcc2a179c"/>
    <w:p>
      <w:pPr>
        <w:pStyle w:val="Heading3"/>
      </w:pPr>
      <w:r>
        <w:rPr>
          <w:rStyle w:val="SectionNumber"/>
        </w:rPr>
        <w:t xml:space="preserve">49.6.3</w:t>
      </w:r>
      <w:r>
        <w:tab/>
      </w:r>
      <w:r>
        <w:t xml:space="preserve">Faas 2: INSTITUTSIONAALNE (12-24 kuud) - 100 000 tk</w:t>
      </w:r>
    </w:p>
    <w:p>
      <w:pPr>
        <w:pStyle w:val="Compact"/>
        <w:numPr>
          <w:ilvl w:val="0"/>
          <w:numId w:val="1371"/>
        </w:numPr>
      </w:pPr>
      <w:r>
        <w:t xml:space="preserve">Riigihanke ettevalmistus</w:t>
      </w:r>
    </w:p>
    <w:p>
      <w:pPr>
        <w:pStyle w:val="Compact"/>
        <w:numPr>
          <w:ilvl w:val="0"/>
          <w:numId w:val="1371"/>
        </w:numPr>
      </w:pPr>
      <w:r>
        <w:t xml:space="preserve">Kaitseministeeriumi kaitseõppe programm</w:t>
      </w:r>
    </w:p>
    <w:p>
      <w:pPr>
        <w:pStyle w:val="Compact"/>
        <w:numPr>
          <w:ilvl w:val="0"/>
          <w:numId w:val="1371"/>
        </w:numPr>
      </w:pPr>
      <w:r>
        <w:t xml:space="preserve">Kõik gümnaasiumid (K3)</w:t>
      </w:r>
    </w:p>
    <w:p>
      <w:pPr>
        <w:pStyle w:val="Compact"/>
        <w:numPr>
          <w:ilvl w:val="0"/>
          <w:numId w:val="1371"/>
        </w:numPr>
      </w:pPr>
      <w:r>
        <w:t xml:space="preserve">KOV kriisivalmiduse pakett (K0 + K4)</w:t>
      </w:r>
    </w:p>
    <w:bookmarkEnd w:id="1328"/>
    <w:bookmarkStart w:id="1329" w:name="X2d699d34b0ebf50f8148b5a7d8ff7026e6e0c10"/>
    <w:p>
      <w:pPr>
        <w:pStyle w:val="Heading3"/>
      </w:pPr>
      <w:r>
        <w:rPr>
          <w:rStyle w:val="SectionNumber"/>
        </w:rPr>
        <w:t xml:space="preserve">49.6.4</w:t>
      </w:r>
      <w:r>
        <w:tab/>
      </w:r>
      <w:r>
        <w:t xml:space="preserve">Faas 3: RIIKLIK LAINE (24-48 kuud) - 600 000+ tk</w:t>
      </w:r>
    </w:p>
    <w:p>
      <w:pPr>
        <w:pStyle w:val="FirstParagraph"/>
      </w:pPr>
      <w:r>
        <w:rPr>
          <w:b/>
          <w:bCs/>
        </w:rPr>
        <w:t xml:space="preserve">Šveitsi 1969 kordus Eestis:</w:t>
      </w:r>
    </w:p>
    <w:p>
      <w:pPr>
        <w:pStyle w:val="Compact"/>
        <w:numPr>
          <w:ilvl w:val="0"/>
          <w:numId w:val="1372"/>
        </w:numPr>
      </w:pPr>
      <w:r>
        <w:t xml:space="preserve">Vabariigi Valitsus:</w:t>
      </w:r>
      <w:r>
        <w:t xml:space="preserve"> </w:t>
      </w:r>
      <w:r>
        <w:rPr>
          <w:i/>
          <w:iCs/>
        </w:rPr>
        <w:t xml:space="preserve">iga leibkond saab tasuta 1 eksemplari</w:t>
      </w:r>
    </w:p>
    <w:p>
      <w:pPr>
        <w:pStyle w:val="Compact"/>
        <w:numPr>
          <w:ilvl w:val="0"/>
          <w:numId w:val="1372"/>
        </w:numPr>
      </w:pPr>
      <w:r>
        <w:t xml:space="preserve">Post / KOV jaotab (nagu maksuteade või valimiste info)</w:t>
      </w:r>
    </w:p>
    <w:p>
      <w:pPr>
        <w:pStyle w:val="Compact"/>
        <w:numPr>
          <w:ilvl w:val="0"/>
          <w:numId w:val="1372"/>
        </w:numPr>
      </w:pPr>
      <w:r>
        <w:t xml:space="preserve">Pulmad ? uus paar saab K1 (nagu Šveits uuele leibkonnale)</w:t>
      </w:r>
    </w:p>
    <w:p>
      <w:pPr>
        <w:pStyle w:val="Compact"/>
        <w:numPr>
          <w:ilvl w:val="0"/>
          <w:numId w:val="1372"/>
        </w:numPr>
      </w:pPr>
      <w:r>
        <w:t xml:space="preserve">18-aastasele ? K3 (nagu Šveitsi orienteerimispäev)</w:t>
      </w:r>
    </w:p>
    <w:p>
      <w:pPr>
        <w:pStyle w:val="Compact"/>
        <w:numPr>
          <w:ilvl w:val="0"/>
          <w:numId w:val="1372"/>
        </w:numPr>
      </w:pPr>
      <w:r>
        <w:t xml:space="preserve">Iga 5 aasta tagant</w:t>
      </w:r>
      <w:r>
        <w:t xml:space="preserve"> </w:t>
      </w:r>
      <w:r>
        <w:rPr>
          <w:b/>
          <w:bCs/>
        </w:rPr>
        <w:t xml:space="preserve">uustrükk</w:t>
      </w:r>
    </w:p>
    <w:p>
      <w:r>
        <w:pict>
          <v:rect style="width:0;height:1.5pt" o:hralign="center" o:hrstd="t" o:hr="t"/>
        </w:pict>
      </w:r>
    </w:p>
    <w:bookmarkEnd w:id="1329"/>
    <w:bookmarkEnd w:id="1330"/>
    <w:bookmarkStart w:id="1331" w:name="mõju-inimestele"/>
    <w:p>
      <w:pPr>
        <w:pStyle w:val="Heading2"/>
      </w:pPr>
      <w:r>
        <w:rPr>
          <w:rStyle w:val="SectionNumber"/>
        </w:rPr>
        <w:t xml:space="preserve">49.7</w:t>
      </w:r>
      <w:r>
        <w:tab/>
      </w:r>
      <w:r>
        <w:t xml:space="preserve">7. Mõju inimestele</w:t>
      </w:r>
    </w:p>
    <w:tbl>
      <w:tblPr>
        <w:tblStyle w:val="Table"/>
        <w:tblW w:type="pct" w:w="5000"/>
        <w:tblLayout w:type="fixed"/>
        <w:tblLook w:firstRow="1" w:lastRow="0" w:firstColumn="0" w:lastColumn="0" w:noHBand="0" w:noVBand="0" w:val="0020"/>
      </w:tblPr>
      <w:tblGrid>
        <w:gridCol w:w="1638"/>
        <w:gridCol w:w="2184"/>
        <w:gridCol w:w="4096"/>
      </w:tblGrid>
      <w:tr>
        <w:trPr>
          <w:tblHeader w:val="on"/>
        </w:trPr>
        <w:tc>
          <w:tcPr/>
          <w:p>
            <w:pPr>
              <w:pStyle w:val="Compact"/>
            </w:pPr>
            <w:r>
              <w:t xml:space="preserve">Mõju</w:t>
            </w:r>
          </w:p>
        </w:tc>
        <w:tc>
          <w:tcPr/>
          <w:p>
            <w:pPr>
              <w:pStyle w:val="Compact"/>
            </w:pPr>
            <w:r>
              <w:t xml:space="preserve">Šveits</w:t>
            </w:r>
          </w:p>
        </w:tc>
        <w:tc>
          <w:tcPr/>
          <w:p>
            <w:pPr>
              <w:pStyle w:val="Compact"/>
            </w:pPr>
            <w:r>
              <w:t xml:space="preserve">Eesti eesmärk</w:t>
            </w:r>
          </w:p>
        </w:tc>
      </w:tr>
      <w:tr>
        <w:tc>
          <w:tcPr/>
          <w:p>
            <w:pPr>
              <w:pStyle w:val="Compact"/>
            </w:pPr>
            <w:r>
              <w:rPr>
                <w:b/>
                <w:bCs/>
              </w:rPr>
              <w:t xml:space="preserve">Ühine keel</w:t>
            </w:r>
          </w:p>
        </w:tc>
        <w:tc>
          <w:tcPr/>
          <w:p>
            <w:pPr>
              <w:pStyle w:val="Compact"/>
            </w:pPr>
            <w:r>
              <w:t xml:space="preserve">Kodanikud rääkisid kriisist samadel tingimustel</w:t>
            </w:r>
          </w:p>
        </w:tc>
        <w:tc>
          <w:tcPr/>
          <w:p>
            <w:pPr>
              <w:pStyle w:val="Compact"/>
            </w:pPr>
            <w:r>
              <w:t xml:space="preserve">„Austa, kuula, usalda” ühine SOP</w:t>
            </w:r>
          </w:p>
        </w:tc>
      </w:tr>
      <w:tr>
        <w:tc>
          <w:tcPr/>
          <w:p>
            <w:pPr>
              <w:pStyle w:val="Compact"/>
            </w:pPr>
            <w:r>
              <w:rPr>
                <w:b/>
                <w:bCs/>
              </w:rPr>
              <w:t xml:space="preserve">Juhtimiskultuur</w:t>
            </w:r>
          </w:p>
        </w:tc>
        <w:tc>
          <w:tcPr/>
          <w:p>
            <w:pPr>
              <w:pStyle w:val="Compact"/>
            </w:pPr>
            <w:r>
              <w:t xml:space="preserve">Steiger ? armee reglement ? tsiviil</w:t>
            </w:r>
          </w:p>
        </w:tc>
        <w:tc>
          <w:tcPr/>
          <w:p>
            <w:pPr>
              <w:pStyle w:val="Compact"/>
            </w:pPr>
            <w:r>
              <w:t xml:space="preserve">Steiger ? pere, kool, töö</w:t>
            </w:r>
          </w:p>
        </w:tc>
      </w:tr>
      <w:tr>
        <w:tc>
          <w:tcPr/>
          <w:p>
            <w:pPr>
              <w:pStyle w:val="Compact"/>
            </w:pPr>
            <w:r>
              <w:rPr>
                <w:b/>
                <w:bCs/>
              </w:rPr>
              <w:t xml:space="preserve">Enesekindlus</w:t>
            </w:r>
          </w:p>
        </w:tc>
        <w:tc>
          <w:tcPr/>
          <w:p>
            <w:pPr>
              <w:pStyle w:val="Compact"/>
            </w:pPr>
            <w:r>
              <w:t xml:space="preserve">„Tead, mida teha”</w:t>
            </w:r>
          </w:p>
        </w:tc>
        <w:tc>
          <w:tcPr/>
          <w:p>
            <w:pPr>
              <w:pStyle w:val="Compact"/>
            </w:pPr>
            <w:r>
              <w:t xml:space="preserve">Ohtlikkus sisemises dialoogis</w:t>
            </w:r>
          </w:p>
        </w:tc>
      </w:tr>
      <w:tr>
        <w:tc>
          <w:tcPr/>
          <w:p>
            <w:pPr>
              <w:pStyle w:val="Compact"/>
            </w:pPr>
            <w:r>
              <w:rPr>
                <w:b/>
                <w:bCs/>
              </w:rPr>
              <w:t xml:space="preserve">Pere</w:t>
            </w:r>
          </w:p>
        </w:tc>
        <w:tc>
          <w:tcPr/>
          <w:p>
            <w:pPr>
              <w:pStyle w:val="Compact"/>
            </w:pPr>
            <w:r>
              <w:t xml:space="preserve">Pere väljakutse kriisiks</w:t>
            </w:r>
          </w:p>
        </w:tc>
        <w:tc>
          <w:tcPr/>
          <w:p>
            <w:pPr>
              <w:pStyle w:val="Compact"/>
            </w:pPr>
            <w:r>
              <w:t xml:space="preserve">Tugev isa, perede aeg</w:t>
            </w:r>
          </w:p>
        </w:tc>
      </w:tr>
      <w:tr>
        <w:tc>
          <w:tcPr/>
          <w:p>
            <w:pPr>
              <w:pStyle w:val="Compact"/>
            </w:pPr>
            <w:r>
              <w:rPr>
                <w:b/>
                <w:bCs/>
              </w:rPr>
              <w:t xml:space="preserve">Riigi usaldus</w:t>
            </w:r>
          </w:p>
        </w:tc>
        <w:tc>
          <w:tcPr/>
          <w:p>
            <w:pPr>
              <w:pStyle w:val="Compact"/>
            </w:pPr>
            <w:r>
              <w:t xml:space="preserve">Bund andis raamatu</w:t>
            </w:r>
          </w:p>
        </w:tc>
        <w:tc>
          <w:tcPr/>
          <w:p>
            <w:pPr>
              <w:pStyle w:val="Compact"/>
            </w:pPr>
            <w:r>
              <w:t xml:space="preserve">Riik jagab; kodanik loeb</w:t>
            </w:r>
          </w:p>
        </w:tc>
      </w:tr>
      <w:tr>
        <w:tc>
          <w:tcPr/>
          <w:p>
            <w:pPr>
              <w:pStyle w:val="Compact"/>
            </w:pPr>
            <w:r>
              <w:rPr>
                <w:b/>
                <w:bCs/>
              </w:rPr>
              <w:t xml:space="preserve">Vältida</w:t>
            </w:r>
          </w:p>
        </w:tc>
        <w:tc>
          <w:tcPr/>
          <w:p>
            <w:pPr>
              <w:pStyle w:val="Compact"/>
            </w:pPr>
            <w:r>
              <w:t xml:space="preserve">Hirm „vaenlasest sees”</w:t>
            </w:r>
          </w:p>
        </w:tc>
        <w:tc>
          <w:tcPr/>
          <w:p>
            <w:pPr>
              <w:pStyle w:val="Compact"/>
            </w:pPr>
            <w:r>
              <w:t xml:space="preserve">Lisa P trauma; mitte propaganda</w:t>
            </w:r>
          </w:p>
        </w:tc>
      </w:tr>
    </w:tbl>
    <w:p>
      <w:r>
        <w:pict>
          <v:rect style="width:0;height:1.5pt" o:hralign="center" o:hrstd="t" o:hr="t"/>
        </w:pict>
      </w:r>
    </w:p>
    <w:bookmarkEnd w:id="1331"/>
    <w:bookmarkStart w:id="1332" w:name="õiguslik-raamistik"/>
    <w:p>
      <w:pPr>
        <w:pStyle w:val="Heading2"/>
      </w:pPr>
      <w:r>
        <w:rPr>
          <w:rStyle w:val="SectionNumber"/>
        </w:rPr>
        <w:t xml:space="preserve">49.8</w:t>
      </w:r>
      <w:r>
        <w:tab/>
      </w:r>
      <w:r>
        <w:t xml:space="preserve">8. Õiguslik raamistik</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Samm</w:t>
            </w:r>
          </w:p>
        </w:tc>
        <w:tc>
          <w:tcPr/>
          <w:p>
            <w:pPr>
              <w:pStyle w:val="Compact"/>
            </w:pPr>
            <w:r>
              <w:t xml:space="preserve">Kellelt</w:t>
            </w:r>
          </w:p>
        </w:tc>
        <w:tc>
          <w:tcPr/>
          <w:p>
            <w:pPr>
              <w:pStyle w:val="Compact"/>
            </w:pPr>
            <w:r>
              <w:t xml:space="preserve">Tulemus</w:t>
            </w:r>
          </w:p>
        </w:tc>
      </w:tr>
      <w:tr>
        <w:tc>
          <w:tcPr/>
          <w:p>
            <w:pPr>
              <w:pStyle w:val="Compact"/>
            </w:pPr>
            <w:r>
              <w:t xml:space="preserve">1</w:t>
            </w:r>
          </w:p>
        </w:tc>
        <w:tc>
          <w:tcPr/>
          <w:p>
            <w:pPr>
              <w:pStyle w:val="Compact"/>
            </w:pPr>
            <w:r>
              <w:rPr>
                <w:b/>
                <w:bCs/>
              </w:rPr>
              <w:t xml:space="preserve">Huber Verlag / Steigeri pärijad</w:t>
            </w:r>
          </w:p>
        </w:tc>
        <w:tc>
          <w:tcPr/>
          <w:p>
            <w:pPr>
              <w:pStyle w:val="Compact"/>
            </w:pPr>
            <w:r>
              <w:t xml:space="preserve">Originaali õigused (mitte Fontes)</w:t>
            </w:r>
          </w:p>
        </w:tc>
      </w:tr>
      <w:tr>
        <w:tc>
          <w:tcPr/>
          <w:p>
            <w:pPr>
              <w:pStyle w:val="Compact"/>
            </w:pPr>
            <w:r>
              <w:t xml:space="preserve">2</w:t>
            </w:r>
          </w:p>
        </w:tc>
        <w:tc>
          <w:tcPr/>
          <w:p>
            <w:pPr>
              <w:pStyle w:val="Compact"/>
            </w:pPr>
            <w:r>
              <w:rPr>
                <w:b/>
                <w:bCs/>
              </w:rPr>
              <w:t xml:space="preserve">Piret Liivamägi</w:t>
            </w:r>
            <w:r>
              <w:t xml:space="preserve"> </w:t>
            </w:r>
            <w:r>
              <w:t xml:space="preserve">(tõlkija)</w:t>
            </w:r>
          </w:p>
        </w:tc>
        <w:tc>
          <w:tcPr/>
          <w:p>
            <w:pPr>
              <w:pStyle w:val="Compact"/>
            </w:pPr>
            <w:r>
              <w:t xml:space="preserve">Nõusolek olemasolevale tõlkele</w:t>
            </w:r>
          </w:p>
        </w:tc>
      </w:tr>
      <w:tr>
        <w:tc>
          <w:tcPr/>
          <w:p>
            <w:pPr>
              <w:pStyle w:val="Compact"/>
            </w:pPr>
            <w:r>
              <w:t xml:space="preserve">3</w:t>
            </w:r>
          </w:p>
        </w:tc>
        <w:tc>
          <w:tcPr/>
          <w:p>
            <w:pPr>
              <w:pStyle w:val="Compact"/>
            </w:pPr>
            <w:r>
              <w:rPr>
                <w:b/>
                <w:bCs/>
              </w:rPr>
              <w:t xml:space="preserve">Kirjastus Hermes</w:t>
            </w:r>
          </w:p>
        </w:tc>
        <w:tc>
          <w:tcPr/>
          <w:p>
            <w:pPr>
              <w:pStyle w:val="Compact"/>
            </w:pPr>
            <w:r>
              <w:t xml:space="preserve">Informatiivne — eksklusiivne eesti litsents?</w:t>
            </w:r>
          </w:p>
        </w:tc>
      </w:tr>
      <w:tr>
        <w:tc>
          <w:tcPr/>
          <w:p>
            <w:pPr>
              <w:pStyle w:val="Compact"/>
            </w:pPr>
            <w:r>
              <w:t xml:space="preserve">4</w:t>
            </w:r>
          </w:p>
        </w:tc>
        <w:tc>
          <w:tcPr/>
          <w:p>
            <w:pPr>
              <w:pStyle w:val="Compact"/>
            </w:pPr>
            <w:r>
              <w:rPr>
                <w:b/>
                <w:bCs/>
              </w:rPr>
              <w:t xml:space="preserve">KVA / Kerti pärand</w:t>
            </w:r>
          </w:p>
        </w:tc>
        <w:tc>
          <w:tcPr/>
          <w:p>
            <w:pPr>
              <w:pStyle w:val="Compact"/>
            </w:pPr>
            <w:r>
              <w:t xml:space="preserve">2011 eessõna (valikuline)</w:t>
            </w:r>
          </w:p>
        </w:tc>
      </w:tr>
      <w:tr>
        <w:tc>
          <w:tcPr/>
          <w:p>
            <w:pPr>
              <w:pStyle w:val="Compact"/>
            </w:pPr>
            <w:r>
              <w:t xml:space="preserve">5</w:t>
            </w:r>
          </w:p>
        </w:tc>
        <w:tc>
          <w:tcPr/>
          <w:p>
            <w:pPr>
              <w:pStyle w:val="Compact"/>
            </w:pPr>
            <w:r>
              <w:rPr>
                <w:b/>
                <w:bCs/>
              </w:rPr>
              <w:t xml:space="preserve">Kodaniku Raamat MTÜ</w:t>
            </w:r>
          </w:p>
        </w:tc>
        <w:tc>
          <w:tcPr/>
          <w:p>
            <w:pPr>
              <w:pStyle w:val="Compact"/>
            </w:pPr>
            <w:r>
              <w:t xml:space="preserve">Uus ISBN</w:t>
            </w:r>
          </w:p>
        </w:tc>
      </w:tr>
    </w:tbl>
    <w:p>
      <w:pPr>
        <w:pStyle w:val="BodyText"/>
      </w:pPr>
      <w:r>
        <w:rPr>
          <w:b/>
          <w:bCs/>
        </w:rPr>
        <w:t xml:space="preserve">Ilma litsentsita:</w:t>
      </w:r>
      <w:r>
        <w:t xml:space="preserve"> </w:t>
      </w:r>
      <w:r>
        <w:t xml:space="preserve">avalda</w:t>
      </w:r>
      <w:r>
        <w:t xml:space="preserve"> </w:t>
      </w:r>
      <w:r>
        <w:rPr>
          <w:b/>
          <w:bCs/>
        </w:rPr>
        <w:t xml:space="preserve">K0 Peegel</w:t>
      </w:r>
      <w:r>
        <w:t xml:space="preserve"> </w:t>
      </w:r>
      <w:r>
        <w:t xml:space="preserve">originaaltekstina (Lisa AK) + Steiger tsitaatidena - paralleelselt.</w:t>
      </w:r>
    </w:p>
    <w:p>
      <w:r>
        <w:pict>
          <v:rect style="width:0;height:1.5pt" o:hralign="center" o:hrstd="t" o:hr="t"/>
        </w:pict>
      </w:r>
    </w:p>
    <w:bookmarkEnd w:id="1332"/>
    <w:bookmarkStart w:id="1333" w:name="kuu-tegevusplaan"/>
    <w:p>
      <w:pPr>
        <w:pStyle w:val="Heading2"/>
      </w:pPr>
      <w:r>
        <w:rPr>
          <w:rStyle w:val="SectionNumber"/>
        </w:rPr>
        <w:t xml:space="preserve">49.9</w:t>
      </w:r>
      <w:r>
        <w:tab/>
      </w:r>
      <w:r>
        <w:t xml:space="preserve">9. 12-kuu tegevusplaan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Kuu</w:t>
            </w:r>
          </w:p>
        </w:tc>
        <w:tc>
          <w:tcPr/>
          <w:p>
            <w:pPr>
              <w:pStyle w:val="Compact"/>
            </w:pPr>
            <w:r>
              <w:t xml:space="preserve">Peamine samm</w:t>
            </w:r>
          </w:p>
        </w:tc>
        <w:tc>
          <w:tcPr/>
          <w:p>
            <w:pPr>
              <w:pStyle w:val="Compact"/>
            </w:pPr>
            <w:r>
              <w:t xml:space="preserve">Tulemus</w:t>
            </w:r>
          </w:p>
        </w:tc>
      </w:tr>
      <w:tr>
        <w:tc>
          <w:tcPr/>
          <w:p>
            <w:pPr>
              <w:pStyle w:val="Compact"/>
            </w:pPr>
            <w:r>
              <w:t xml:space="preserve">1</w:t>
            </w:r>
          </w:p>
        </w:tc>
        <w:tc>
          <w:tcPr/>
          <w:p>
            <w:pPr>
              <w:pStyle w:val="Compact"/>
            </w:pPr>
            <w:r>
              <w:t xml:space="preserve">MTÜ + Heli õigused + käsikiri</w:t>
            </w:r>
          </w:p>
        </w:tc>
        <w:tc>
          <w:tcPr/>
          <w:p>
            <w:pPr>
              <w:pStyle w:val="Compact"/>
            </w:pPr>
            <w:r>
              <w:t xml:space="preserve">Õiguslik alus</w:t>
            </w:r>
          </w:p>
        </w:tc>
      </w:tr>
      <w:tr>
        <w:tc>
          <w:tcPr/>
          <w:p>
            <w:pPr>
              <w:pStyle w:val="Compact"/>
            </w:pPr>
            <w:r>
              <w:t xml:space="preserve">2</w:t>
            </w:r>
          </w:p>
        </w:tc>
        <w:tc>
          <w:tcPr/>
          <w:p>
            <w:pPr>
              <w:pStyle w:val="Compact"/>
            </w:pPr>
            <w:r>
              <w:t xml:space="preserve">Proovitrükk 1000 + e-pood</w:t>
            </w:r>
          </w:p>
        </w:tc>
        <w:tc>
          <w:tcPr/>
          <w:p>
            <w:pPr>
              <w:pStyle w:val="Compact"/>
            </w:pPr>
            <w:r>
              <w:t xml:space="preserve">Müügis 7 -</w:t>
            </w:r>
          </w:p>
        </w:tc>
      </w:tr>
      <w:tr>
        <w:tc>
          <w:tcPr/>
          <w:p>
            <w:pPr>
              <w:pStyle w:val="Compact"/>
            </w:pPr>
            <w:r>
              <w:t xml:space="preserve">3</w:t>
            </w:r>
          </w:p>
        </w:tc>
        <w:tc>
          <w:tcPr/>
          <w:p>
            <w:pPr>
              <w:pStyle w:val="Compact"/>
            </w:pPr>
            <w:r>
              <w:t xml:space="preserve">100 demomeest + tagasiside</w:t>
            </w:r>
          </w:p>
        </w:tc>
        <w:tc>
          <w:tcPr/>
          <w:p>
            <w:pPr>
              <w:pStyle w:val="Compact"/>
            </w:pPr>
            <w:r>
              <w:t xml:space="preserve">Sisu kinnitatud</w:t>
            </w:r>
          </w:p>
        </w:tc>
      </w:tr>
      <w:tr>
        <w:tc>
          <w:tcPr/>
          <w:p>
            <w:pPr>
              <w:pStyle w:val="Compact"/>
            </w:pPr>
            <w:r>
              <w:t xml:space="preserve">4</w:t>
            </w:r>
          </w:p>
        </w:tc>
        <w:tc>
          <w:tcPr/>
          <w:p>
            <w:pPr>
              <w:pStyle w:val="Compact"/>
            </w:pPr>
            <w:r>
              <w:t xml:space="preserve">Toomse + Kaitseliit pilot</w:t>
            </w:r>
          </w:p>
        </w:tc>
        <w:tc>
          <w:tcPr/>
          <w:p>
            <w:pPr>
              <w:pStyle w:val="Compact"/>
            </w:pPr>
            <w:r>
              <w:t xml:space="preserve">10 malevat</w:t>
            </w:r>
          </w:p>
        </w:tc>
      </w:tr>
      <w:tr>
        <w:tc>
          <w:tcPr/>
          <w:p>
            <w:pPr>
              <w:pStyle w:val="Compact"/>
            </w:pPr>
            <w:r>
              <w:t xml:space="preserve">5</w:t>
            </w:r>
          </w:p>
        </w:tc>
        <w:tc>
          <w:tcPr/>
          <w:p>
            <w:pPr>
              <w:pStyle w:val="Compact"/>
            </w:pPr>
            <w:r>
              <w:t xml:space="preserve">Riigihanke dokumentatsioon</w:t>
            </w:r>
          </w:p>
        </w:tc>
        <w:tc>
          <w:tcPr/>
          <w:p>
            <w:pPr>
              <w:pStyle w:val="Compact"/>
            </w:pPr>
            <w:r>
              <w:t xml:space="preserve">Ministeeriumile esitatud</w:t>
            </w:r>
          </w:p>
        </w:tc>
      </w:tr>
      <w:tr>
        <w:tc>
          <w:tcPr/>
          <w:p>
            <w:pPr>
              <w:pStyle w:val="Compact"/>
            </w:pPr>
            <w:r>
              <w:t xml:space="preserve">6</w:t>
            </w:r>
          </w:p>
        </w:tc>
        <w:tc>
          <w:tcPr/>
          <w:p>
            <w:pPr>
              <w:pStyle w:val="Compact"/>
            </w:pPr>
            <w:r>
              <w:t xml:space="preserve">10 gümnaasiumi</w:t>
            </w:r>
          </w:p>
        </w:tc>
        <w:tc>
          <w:tcPr/>
          <w:p>
            <w:pPr>
              <w:pStyle w:val="Compact"/>
            </w:pPr>
            <w:r>
              <w:t xml:space="preserve">5000 noort</w:t>
            </w:r>
          </w:p>
        </w:tc>
      </w:tr>
      <w:tr>
        <w:tc>
          <w:tcPr/>
          <w:p>
            <w:pPr>
              <w:pStyle w:val="Compact"/>
            </w:pPr>
            <w:r>
              <w:t xml:space="preserve">7-9</w:t>
            </w:r>
          </w:p>
        </w:tc>
        <w:tc>
          <w:tcPr/>
          <w:p>
            <w:pPr>
              <w:pStyle w:val="Compact"/>
            </w:pPr>
            <w:r>
              <w:t xml:space="preserve">Esimene riigihanke võit</w:t>
            </w:r>
          </w:p>
        </w:tc>
        <w:tc>
          <w:tcPr/>
          <w:p>
            <w:pPr>
              <w:pStyle w:val="Compact"/>
            </w:pPr>
            <w:r>
              <w:t xml:space="preserve">50-100k tk</w:t>
            </w:r>
          </w:p>
        </w:tc>
      </w:tr>
      <w:tr>
        <w:tc>
          <w:tcPr/>
          <w:p>
            <w:pPr>
              <w:pStyle w:val="Compact"/>
            </w:pPr>
            <w:r>
              <w:t xml:space="preserve">10-12</w:t>
            </w:r>
          </w:p>
        </w:tc>
        <w:tc>
          <w:tcPr/>
          <w:p>
            <w:pPr>
              <w:pStyle w:val="Compact"/>
            </w:pPr>
            <w:r>
              <w:t xml:space="preserve">Teine trükk + K1/K2</w:t>
            </w:r>
          </w:p>
        </w:tc>
        <w:tc>
          <w:tcPr/>
          <w:p>
            <w:pPr>
              <w:pStyle w:val="Compact"/>
            </w:pPr>
            <w:r>
              <w:t xml:space="preserve">150k kumulatiivne</w:t>
            </w:r>
          </w:p>
        </w:tc>
      </w:tr>
      <w:tr>
        <w:tc>
          <w:tcPr/>
          <w:p>
            <w:pPr>
              <w:pStyle w:val="Compact"/>
            </w:pPr>
            <w:r>
              <w:t xml:space="preserve">24</w:t>
            </w:r>
          </w:p>
        </w:tc>
        <w:tc>
          <w:tcPr/>
          <w:p>
            <w:pPr>
              <w:pStyle w:val="Compact"/>
            </w:pPr>
            <w:r>
              <w:t xml:space="preserve">Faas 3 ettevalmistus</w:t>
            </w:r>
          </w:p>
        </w:tc>
        <w:tc>
          <w:tcPr/>
          <w:p>
            <w:pPr>
              <w:pStyle w:val="Compact"/>
            </w:pPr>
            <w:r>
              <w:t xml:space="preserve">600k leibkond</w:t>
            </w:r>
          </w:p>
        </w:tc>
      </w:tr>
      <w:tr>
        <w:tc>
          <w:tcPr/>
          <w:p>
            <w:pPr>
              <w:pStyle w:val="Compact"/>
            </w:pPr>
            <w:r>
              <w:t xml:space="preserve">48</w:t>
            </w:r>
          </w:p>
        </w:tc>
        <w:tc>
          <w:tcPr/>
          <w:p>
            <w:pPr>
              <w:pStyle w:val="Compact"/>
            </w:pPr>
            <w:r>
              <w:rPr>
                <w:b/>
                <w:bCs/>
              </w:rPr>
              <w:t xml:space="preserve">Iga kodanik</w:t>
            </w:r>
          </w:p>
        </w:tc>
        <w:tc>
          <w:tcPr/>
          <w:p>
            <w:pPr>
              <w:pStyle w:val="Compact"/>
            </w:pPr>
            <w:r>
              <w:t xml:space="preserve">1,1 mln+</w:t>
            </w:r>
          </w:p>
        </w:tc>
      </w:tr>
    </w:tbl>
    <w:p>
      <w:r>
        <w:pict>
          <v:rect style="width:0;height:1.5pt" o:hralign="center" o:hrstd="t" o:hr="t"/>
        </w:pict>
      </w:r>
    </w:p>
    <w:bookmarkEnd w:id="1333"/>
    <w:bookmarkStart w:id="1334" w:name="esimene-tegevus-täna"/>
    <w:p>
      <w:pPr>
        <w:pStyle w:val="Heading2"/>
      </w:pPr>
      <w:r>
        <w:rPr>
          <w:rStyle w:val="SectionNumber"/>
        </w:rPr>
        <w:t xml:space="preserve">49.10</w:t>
      </w:r>
      <w:r>
        <w:tab/>
      </w:r>
      <w:r>
        <w:t xml:space="preserve">10. Esimene tegevus TÄNA</w:t>
      </w:r>
    </w:p>
    <w:p>
      <w:pPr>
        <w:pStyle w:val="Compact"/>
        <w:numPr>
          <w:ilvl w:val="0"/>
          <w:numId w:val="1373"/>
        </w:numPr>
      </w:pPr>
      <w:r>
        <w:rPr>
          <w:b/>
          <w:bCs/>
        </w:rPr>
        <w:t xml:space="preserve">Helile kirjuta</w:t>
      </w:r>
      <w:r>
        <w:t xml:space="preserve"> </w:t>
      </w:r>
      <w:r>
        <w:t xml:space="preserve">- kohtumine: õigused + peakirjastaja roll MTÜ-s</w:t>
      </w:r>
    </w:p>
    <w:p>
      <w:pPr>
        <w:pStyle w:val="Compact"/>
        <w:numPr>
          <w:ilvl w:val="0"/>
          <w:numId w:val="1373"/>
        </w:numPr>
      </w:pPr>
      <w:r>
        <w:rPr>
          <w:b/>
          <w:bCs/>
        </w:rPr>
        <w:t xml:space="preserve">Remole helista</w:t>
      </w:r>
      <w:r>
        <w:t xml:space="preserve"> </w:t>
      </w:r>
      <w:r>
        <w:t xml:space="preserve">- e-pood + eeltellimus 1000 tk</w:t>
      </w:r>
    </w:p>
    <w:p>
      <w:pPr>
        <w:pStyle w:val="Compact"/>
        <w:numPr>
          <w:ilvl w:val="0"/>
          <w:numId w:val="1373"/>
        </w:numPr>
      </w:pPr>
      <w:r>
        <w:rPr>
          <w:b/>
          <w:bCs/>
        </w:rPr>
        <w:t xml:space="preserve">Toomsele kirjuta</w:t>
      </w:r>
      <w:r>
        <w:t xml:space="preserve"> </w:t>
      </w:r>
      <w:r>
        <w:t xml:space="preserve">- „kuidas Maakaitse käsiraamat riigini jõudis?”</w:t>
      </w:r>
    </w:p>
    <w:p>
      <w:pPr>
        <w:pStyle w:val="Compact"/>
        <w:numPr>
          <w:ilvl w:val="0"/>
          <w:numId w:val="1373"/>
        </w:numPr>
      </w:pPr>
      <w:r>
        <w:rPr>
          <w:b/>
          <w:bCs/>
        </w:rPr>
        <w:t xml:space="preserve">Asuta MTÜ</w:t>
      </w:r>
      <w:r>
        <w:t xml:space="preserve"> </w:t>
      </w:r>
      <w:r>
        <w:t xml:space="preserve">- 1 nädal, 3 asutajat (Renee, Heli, Remo)</w:t>
      </w:r>
    </w:p>
    <w:p>
      <w:pPr>
        <w:pStyle w:val="Compact"/>
        <w:numPr>
          <w:ilvl w:val="0"/>
          <w:numId w:val="1373"/>
        </w:numPr>
      </w:pPr>
      <w:r>
        <w:rPr>
          <w:b/>
          <w:bCs/>
        </w:rPr>
        <w:t xml:space="preserve">K0 käsikiri</w:t>
      </w:r>
      <w:r>
        <w:t xml:space="preserve"> </w:t>
      </w:r>
      <w:r>
        <w:t xml:space="preserve">- alusta OSA I OPORD destilleerimisest (Lisa AK)</w:t>
      </w:r>
    </w:p>
    <w:p>
      <w:r>
        <w:pict>
          <v:rect style="width:0;height:1.5pt" o:hralign="center" o:hrstd="t" o:hr="t"/>
        </w:pict>
      </w:r>
    </w:p>
    <w:p>
      <w:pPr>
        <w:pStyle w:val="FirstParagraph"/>
      </w:pPr>
      <w:r>
        <w:rPr>
          <w:i/>
          <w:iCs/>
        </w:rPr>
        <w:t xml:space="preserve">Lisa AL - Operatsioon „Peegel”. Riiklik levitamisplaan Šveitsi mudeli järgi. Siht: iga kodanik. Kuidas: oma rahva kaudu. Viimati uuendatud: 2026-07-24.</w:t>
      </w:r>
    </w:p>
    <w:bookmarkEnd w:id="1334"/>
    <w:bookmarkEnd w:id="1335"/>
    <w:bookmarkStart w:id="1351" w:name="Xb39271ca35a2573499a7def9185a9da61583013"/>
    <w:p>
      <w:pPr>
        <w:pStyle w:val="Heading1"/>
      </w:pPr>
      <w:r>
        <w:rPr>
          <w:rStyle w:val="SectionNumber"/>
        </w:rPr>
        <w:t xml:space="preserve">50</w:t>
      </w:r>
      <w:r>
        <w:tab/>
      </w:r>
      <w:r>
        <w:t xml:space="preserve">Lisa AM — Õiguste päring ja realistlik müügimaht</w:t>
      </w:r>
    </w:p>
    <w:p>
      <w:pPr>
        <w:pStyle w:val="FirstParagraph"/>
      </w:pPr>
      <w:r>
        <w:rPr>
          <w:b/>
          <w:bCs/>
        </w:rPr>
        <w:t xml:space="preserve">Allikas:</w:t>
      </w:r>
      <w:r>
        <w:t xml:space="preserve"> </w:t>
      </w:r>
      <w:r>
        <w:t xml:space="preserve">Heli Illipe-Sootak tagasiside (2026-07-24)</w:t>
      </w:r>
      <w:r>
        <w:t xml:space="preserve"> </w:t>
      </w:r>
      <w:r>
        <w:rPr>
          <w:b/>
          <w:bCs/>
        </w:rPr>
        <w:t xml:space="preserve">Seotud:</w:t>
      </w:r>
      <w:r>
        <w:t xml:space="preserve"> </w:t>
      </w:r>
      <w:r>
        <w:t xml:space="preserve">Lisa AL (riiklik plaan), Lisa AK (taskuraamat), Lisa I (Steiger)</w:t>
      </w:r>
    </w:p>
    <w:p>
      <w:pPr>
        <w:pStyle w:val="BlockText"/>
      </w:pPr>
      <w:r>
        <w:rPr>
          <w:i/>
          <w:iCs/>
        </w:rPr>
        <w:t xml:space="preserve">Alustada tuleb õiguste päringust. Mitte Fonteselt, vaid autorilt või tema agendilt.</w:t>
      </w:r>
      <w:r>
        <w:t xml:space="preserve"> </w:t>
      </w:r>
      <w:r>
        <w:rPr>
          <w:i/>
          <w:iCs/>
        </w:rPr>
        <w:t xml:space="preserve">— Heli Illipe-Sootak</w:t>
      </w:r>
    </w:p>
    <w:p>
      <w:r>
        <w:pict>
          <v:rect style="width:0;height:1.5pt" o:hralign="center" o:hrstd="t" o:hr="t"/>
        </w:pict>
      </w:r>
    </w:p>
    <w:bookmarkStart w:id="1337" w:name="X19bfede518de0947c477e420b10b3b273427c54"/>
    <w:p>
      <w:pPr>
        <w:pStyle w:val="Heading2"/>
      </w:pPr>
      <w:r>
        <w:rPr>
          <w:rStyle w:val="SectionNumber"/>
        </w:rPr>
        <w:t xml:space="preserve">50.1</w:t>
      </w:r>
      <w:r>
        <w:tab/>
      </w:r>
      <w:r>
        <w:t xml:space="preserve">1. Heli korrigeerib meie numbreid (ta on õigus)</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Väide</w:t>
            </w:r>
          </w:p>
        </w:tc>
        <w:tc>
          <w:tcPr/>
          <w:p>
            <w:pPr>
              <w:pStyle w:val="Compact"/>
            </w:pPr>
            <w:r>
              <w:t xml:space="preserve">Tõde</w:t>
            </w:r>
          </w:p>
        </w:tc>
      </w:tr>
      <w:tr>
        <w:tc>
          <w:tcPr/>
          <w:p>
            <w:pPr>
              <w:pStyle w:val="Compact"/>
            </w:pPr>
            <w:r>
              <w:t xml:space="preserve">400 000 müük</w:t>
            </w:r>
          </w:p>
        </w:tc>
        <w:tc>
          <w:tcPr/>
          <w:p>
            <w:pPr>
              <w:pStyle w:val="Compact"/>
            </w:pPr>
            <w:r>
              <w:rPr>
                <w:b/>
                <w:bCs/>
              </w:rPr>
              <w:t xml:space="preserve">Ulme</w:t>
            </w:r>
            <w:r>
              <w:t xml:space="preserve"> </w:t>
            </w:r>
            <w:r>
              <w:t xml:space="preserve">tavaraamatule Eestis</w:t>
            </w:r>
          </w:p>
        </w:tc>
      </w:tr>
      <w:tr>
        <w:tc>
          <w:tcPr/>
          <w:p>
            <w:pPr>
              <w:pStyle w:val="Compact"/>
            </w:pPr>
            <w:r>
              <w:t xml:space="preserve">1,3 mln kõik</w:t>
            </w:r>
          </w:p>
        </w:tc>
        <w:tc>
          <w:tcPr/>
          <w:p>
            <w:pPr>
              <w:pStyle w:val="Compact"/>
            </w:pPr>
            <w:r>
              <w:t xml:space="preserve">~300k mitte-eestlast →</w:t>
            </w:r>
            <w:r>
              <w:t xml:space="preserve"> </w:t>
            </w:r>
            <w:r>
              <w:rPr>
                <w:b/>
                <w:bCs/>
              </w:rPr>
              <w:t xml:space="preserve">~1 mln eestikeelset</w:t>
            </w:r>
          </w:p>
        </w:tc>
      </w:tr>
      <w:tr>
        <w:tc>
          <w:tcPr/>
          <w:p>
            <w:pPr>
              <w:pStyle w:val="Compact"/>
            </w:pPr>
            <w:r>
              <w:t xml:space="preserve">Kõik ostavad</w:t>
            </w:r>
          </w:p>
        </w:tc>
        <w:tc>
          <w:tcPr/>
          <w:p>
            <w:pPr>
              <w:pStyle w:val="Compact"/>
            </w:pPr>
            <w:r>
              <w:t xml:space="preserve">~1/3 lapsed/vanurid →</w:t>
            </w:r>
            <w:r>
              <w:t xml:space="preserve"> </w:t>
            </w:r>
            <w:r>
              <w:rPr>
                <w:b/>
                <w:bCs/>
              </w:rPr>
              <w:t xml:space="preserve">~650–700k</w:t>
            </w:r>
            <w:r>
              <w:t xml:space="preserve"> </w:t>
            </w:r>
            <w:r>
              <w:t xml:space="preserve">potentsiaalset ostjat</w:t>
            </w:r>
          </w:p>
        </w:tc>
      </w:tr>
      <w:tr>
        <w:tc>
          <w:tcPr/>
          <w:p>
            <w:pPr>
              <w:pStyle w:val="Compact"/>
            </w:pPr>
            <w:r>
              <w:t xml:space="preserve">Kordustrükk</w:t>
            </w:r>
          </w:p>
        </w:tc>
        <w:tc>
          <w:tcPr/>
          <w:p>
            <w:pPr>
              <w:pStyle w:val="Compact"/>
            </w:pPr>
            <w:r>
              <w:t xml:space="preserve">Kellel 1997/2011 eksemplar —</w:t>
            </w:r>
            <w:r>
              <w:t xml:space="preserve"> </w:t>
            </w:r>
            <w:r>
              <w:rPr>
                <w:b/>
                <w:bCs/>
              </w:rPr>
              <w:t xml:space="preserve">ei osta uuesti</w:t>
            </w:r>
          </w:p>
        </w:tc>
      </w:tr>
      <w:tr>
        <w:tc>
          <w:tcPr/>
          <w:p>
            <w:pPr>
              <w:pStyle w:val="Compact"/>
            </w:pPr>
            <w:r>
              <w:t xml:space="preserve">Eesti turg</w:t>
            </w:r>
          </w:p>
        </w:tc>
        <w:tc>
          <w:tcPr/>
          <w:p>
            <w:pPr>
              <w:pStyle w:val="Compact"/>
            </w:pPr>
            <w:r>
              <w:rPr>
                <w:b/>
                <w:bCs/>
              </w:rPr>
              <w:t xml:space="preserve">Vähe raamatuid üle 10 000</w:t>
            </w:r>
            <w:r>
              <w:t xml:space="preserve"> </w:t>
            </w:r>
            <w:r>
              <w:t xml:space="preserve">eksemplari</w:t>
            </w:r>
          </w:p>
        </w:tc>
      </w:tr>
    </w:tbl>
    <w:bookmarkStart w:id="1336" w:name="Xaad48f8ce9229eb3c2f690647d2a6ef7e1470e8"/>
    <w:p>
      <w:pPr>
        <w:pStyle w:val="Heading3"/>
      </w:pPr>
      <w:r>
        <w:rPr>
          <w:rStyle w:val="SectionNumber"/>
        </w:rPr>
        <w:t xml:space="preserve">50.1.1</w:t>
      </w:r>
      <w:r>
        <w:tab/>
      </w:r>
      <w:r>
        <w:t xml:space="preserve">Realistlik sihtturg (Eesti, esimene uustrükk)</w:t>
      </w:r>
    </w:p>
    <w:p>
      <w:pPr>
        <w:pStyle w:val="SourceCode"/>
      </w:pPr>
      <w:r>
        <w:rPr>
          <w:rStyle w:val="VerbatimChar"/>
        </w:rPr>
        <w:t xml:space="preserve">1 300 000 elanikku</w:t>
      </w:r>
      <w:r>
        <w:br/>
      </w:r>
      <w:r>
        <w:rPr>
          <w:rStyle w:val="VerbatimChar"/>
        </w:rPr>
        <w:t xml:space="preserve"> − 300 000 mitte-eestikeelne / vähem sihtgrupp</w:t>
      </w:r>
      <w:r>
        <w:br/>
      </w:r>
      <w:r>
        <w:rPr>
          <w:rStyle w:val="VerbatimChar"/>
        </w:rPr>
        <w:t xml:space="preserve"> ≈ 1 000 000 eestikeelne</w:t>
      </w:r>
      <w:r>
        <w:br/>
      </w:r>
      <w:r>
        <w:rPr>
          <w:rStyle w:val="VerbatimChar"/>
        </w:rPr>
        <w:t xml:space="preserve"> − 330 000 lapsed + vanurid (ei osta ise)</w:t>
      </w:r>
      <w:r>
        <w:br/>
      </w:r>
      <w:r>
        <w:rPr>
          <w:rStyle w:val="VerbatimChar"/>
        </w:rPr>
        <w:t xml:space="preserve"> ≈ 670 000 täiskasvanud potentsiaal</w:t>
      </w:r>
      <w:r>
        <w:br/>
      </w:r>
      <w:r>
        <w:rPr>
          <w:rStyle w:val="VerbatimChar"/>
        </w:rPr>
        <w:t xml:space="preserve"> − ~50 000 juba omab vana Steigerit (hinnang)</w:t>
      </w:r>
      <w:r>
        <w:br/>
      </w:r>
      <w:r>
        <w:rPr>
          <w:rStyle w:val="VerbatimChar"/>
        </w:rPr>
        <w:t xml:space="preserve"> − ~90% ei osta kunagi ühtegi raamatut</w:t>
      </w:r>
      <w:r>
        <w:br/>
      </w:r>
      <w:r>
        <w:rPr>
          <w:rStyle w:val="VerbatimChar"/>
        </w:rPr>
        <w:t xml:space="preserve"> ≈ 5 000–15 000 realistlik esimene trükk + müük</w:t>
      </w:r>
    </w:p>
    <w:tbl>
      <w:tblPr>
        <w:tblStyle w:val="Table"/>
        <w:tblW w:type="pct" w:w="5000"/>
        <w:tblLayout w:type="fixed"/>
        <w:tblLook w:firstRow="1" w:lastRow="0" w:firstColumn="0" w:lastColumn="0" w:noHBand="0" w:noVBand="0" w:val="0020"/>
      </w:tblPr>
      <w:tblGrid>
        <w:gridCol w:w="1284"/>
        <w:gridCol w:w="2782"/>
        <w:gridCol w:w="3852"/>
      </w:tblGrid>
      <w:tr>
        <w:trPr>
          <w:tblHeader w:val="on"/>
        </w:trPr>
        <w:tc>
          <w:tcPr/>
          <w:p>
            <w:pPr>
              <w:pStyle w:val="Compact"/>
            </w:pPr>
            <w:r>
              <w:t xml:space="preserve">Tase</w:t>
            </w:r>
          </w:p>
        </w:tc>
        <w:tc>
          <w:tcPr/>
          <w:p>
            <w:pPr>
              <w:pStyle w:val="Compact"/>
            </w:pPr>
            <w:r>
              <w:t xml:space="preserve">Eksemplarid</w:t>
            </w:r>
          </w:p>
        </w:tc>
        <w:tc>
          <w:tcPr/>
          <w:p>
            <w:pPr>
              <w:pStyle w:val="Compact"/>
            </w:pPr>
            <w:r>
              <w:t xml:space="preserve">Mida see tähendab</w:t>
            </w:r>
          </w:p>
        </w:tc>
      </w:tr>
      <w:tr>
        <w:tc>
          <w:tcPr/>
          <w:p>
            <w:pPr>
              <w:pStyle w:val="Compact"/>
            </w:pPr>
            <w:r>
              <w:rPr>
                <w:b/>
                <w:bCs/>
              </w:rPr>
              <w:t xml:space="preserve">Minimaalne</w:t>
            </w:r>
          </w:p>
        </w:tc>
        <w:tc>
          <w:tcPr/>
          <w:p>
            <w:pPr>
              <w:pStyle w:val="Compact"/>
            </w:pPr>
            <w:r>
              <w:t xml:space="preserve">1 500–2 000</w:t>
            </w:r>
          </w:p>
        </w:tc>
        <w:tc>
          <w:tcPr/>
          <w:p>
            <w:pPr>
              <w:pStyle w:val="Compact"/>
            </w:pPr>
            <w:r>
              <w:t xml:space="preserve">Proov, tagasi tasub</w:t>
            </w:r>
          </w:p>
        </w:tc>
      </w:tr>
      <w:tr>
        <w:tc>
          <w:tcPr/>
          <w:p>
            <w:pPr>
              <w:pStyle w:val="Compact"/>
            </w:pPr>
            <w:r>
              <w:rPr>
                <w:b/>
                <w:bCs/>
              </w:rPr>
              <w:t xml:space="preserve">Hea</w:t>
            </w:r>
          </w:p>
        </w:tc>
        <w:tc>
          <w:tcPr/>
          <w:p>
            <w:pPr>
              <w:pStyle w:val="Compact"/>
            </w:pPr>
            <w:r>
              <w:t xml:space="preserve">5 000–8 000</w:t>
            </w:r>
          </w:p>
        </w:tc>
        <w:tc>
          <w:tcPr/>
          <w:p>
            <w:pPr>
              <w:pStyle w:val="Compact"/>
            </w:pPr>
            <w:r>
              <w:t xml:space="preserve">Edukas eneseabi/juhtimine</w:t>
            </w:r>
          </w:p>
        </w:tc>
      </w:tr>
      <w:tr>
        <w:tc>
          <w:tcPr/>
          <w:p>
            <w:pPr>
              <w:pStyle w:val="Compact"/>
            </w:pPr>
            <w:r>
              <w:rPr>
                <w:b/>
                <w:bCs/>
              </w:rPr>
              <w:t xml:space="preserve">Väga hea</w:t>
            </w:r>
          </w:p>
        </w:tc>
        <w:tc>
          <w:tcPr/>
          <w:p>
            <w:pPr>
              <w:pStyle w:val="Compact"/>
            </w:pPr>
            <w:r>
              <w:t xml:space="preserve">10 000–16 000</w:t>
            </w:r>
          </w:p>
        </w:tc>
        <w:tc>
          <w:tcPr/>
          <w:p>
            <w:pPr>
              <w:pStyle w:val="Compact"/>
            </w:pPr>
            <w:r>
              <w:t xml:space="preserve">Chuck Norris taseme ligi (2024: 16 820)</w:t>
            </w:r>
          </w:p>
        </w:tc>
      </w:tr>
      <w:tr>
        <w:tc>
          <w:tcPr/>
          <w:p>
            <w:pPr>
              <w:pStyle w:val="Compact"/>
            </w:pPr>
            <w:r>
              <w:rPr>
                <w:b/>
                <w:bCs/>
              </w:rPr>
              <w:t xml:space="preserve">Erakordne</w:t>
            </w:r>
          </w:p>
        </w:tc>
        <w:tc>
          <w:tcPr/>
          <w:p>
            <w:pPr>
              <w:pStyle w:val="Compact"/>
            </w:pPr>
            <w:r>
              <w:t xml:space="preserve">20 000+</w:t>
            </w:r>
          </w:p>
        </w:tc>
        <w:tc>
          <w:tcPr/>
          <w:p>
            <w:pPr>
              <w:pStyle w:val="Compact"/>
            </w:pPr>
            <w:r>
              <w:t xml:space="preserve">Institusiooniline bulk + jaemüük</w:t>
            </w:r>
          </w:p>
        </w:tc>
      </w:tr>
      <w:tr>
        <w:tc>
          <w:tcPr/>
          <w:p>
            <w:pPr>
              <w:pStyle w:val="Compact"/>
            </w:pPr>
            <w:r>
              <w:rPr>
                <w:b/>
                <w:bCs/>
              </w:rPr>
              <w:t xml:space="preserve">Unistus (riik)</w:t>
            </w:r>
          </w:p>
        </w:tc>
        <w:tc>
          <w:tcPr/>
          <w:p>
            <w:pPr>
              <w:pStyle w:val="Compact"/>
            </w:pPr>
            <w:r>
              <w:t xml:space="preserve">50 000–100 000</w:t>
            </w:r>
          </w:p>
        </w:tc>
        <w:tc>
          <w:tcPr/>
          <w:p>
            <w:pPr>
              <w:pStyle w:val="Compact"/>
            </w:pPr>
            <w:r>
              <w:t xml:space="preserve">Kaitseministeerium + koolid + KL, mitte jaemüük</w:t>
            </w:r>
          </w:p>
        </w:tc>
      </w:tr>
    </w:tbl>
    <w:p>
      <w:pPr>
        <w:pStyle w:val="BodyText"/>
      </w:pPr>
      <w:r>
        <w:rPr>
          <w:b/>
          <w:bCs/>
        </w:rPr>
        <w:t xml:space="preserve">Järeldus:</w:t>
      </w:r>
      <w:r>
        <w:t xml:space="preserve"> </w:t>
      </w:r>
      <w:r>
        <w:t xml:space="preserve">7 € × 10 000 =</w:t>
      </w:r>
      <w:r>
        <w:t xml:space="preserve"> </w:t>
      </w:r>
      <w:r>
        <w:rPr>
          <w:b/>
          <w:bCs/>
        </w:rPr>
        <w:t xml:space="preserve">70 000 €</w:t>
      </w:r>
      <w:r>
        <w:t xml:space="preserve"> </w:t>
      </w:r>
      <w:r>
        <w:t xml:space="preserve">on realistlik esimene siht. 2,8 mln € vajab</w:t>
      </w:r>
      <w:r>
        <w:t xml:space="preserve"> </w:t>
      </w:r>
      <w:r>
        <w:rPr>
          <w:b/>
          <w:bCs/>
        </w:rPr>
        <w:t xml:space="preserve">riiklikku tellimust</w:t>
      </w:r>
      <w:r>
        <w:t xml:space="preserve"> </w:t>
      </w:r>
      <w:r>
        <w:t xml:space="preserve">(mitte turumüükki).</w:t>
      </w:r>
    </w:p>
    <w:p>
      <w:r>
        <w:pict>
          <v:rect style="width:0;height:1.5pt" o:hralign="center" o:hrstd="t" o:hr="t"/>
        </w:pict>
      </w:r>
    </w:p>
    <w:bookmarkEnd w:id="1336"/>
    <w:bookmarkEnd w:id="1337"/>
    <w:bookmarkStart w:id="1341" w:name="õiguste-päring-õige-tee-mitte-fontes"/>
    <w:p>
      <w:pPr>
        <w:pStyle w:val="Heading2"/>
      </w:pPr>
      <w:r>
        <w:rPr>
          <w:rStyle w:val="SectionNumber"/>
        </w:rPr>
        <w:t xml:space="preserve">50.2</w:t>
      </w:r>
      <w:r>
        <w:tab/>
      </w:r>
      <w:r>
        <w:t xml:space="preserve">2. Õiguste päring — õige tee (mitte Fontes)</w:t>
      </w:r>
    </w:p>
    <w:bookmarkStart w:id="1338" w:name="miks-mitte-fontes"/>
    <w:p>
      <w:pPr>
        <w:pStyle w:val="Heading3"/>
      </w:pPr>
      <w:r>
        <w:rPr>
          <w:rStyle w:val="SectionNumber"/>
        </w:rPr>
        <w:t xml:space="preserve">50.2.1</w:t>
      </w:r>
      <w:r>
        <w:tab/>
      </w:r>
      <w:r>
        <w:t xml:space="preserve">Miks mitte Fontes?</w:t>
      </w:r>
    </w:p>
    <w:p>
      <w:pPr>
        <w:pStyle w:val="Compact"/>
        <w:numPr>
          <w:ilvl w:val="0"/>
          <w:numId w:val="1374"/>
        </w:numPr>
      </w:pPr>
      <w:r>
        <w:t xml:space="preserve">Fontes PMP on täna</w:t>
      </w:r>
      <w:r>
        <w:t xml:space="preserve"> </w:t>
      </w:r>
      <w:r>
        <w:rPr>
          <w:b/>
          <w:bCs/>
        </w:rPr>
        <w:t xml:space="preserve">HR/konsultatsioon</w:t>
      </w:r>
      <w:r>
        <w:t xml:space="preserve">, mitte kirjastus</w:t>
      </w:r>
    </w:p>
    <w:p>
      <w:pPr>
        <w:pStyle w:val="Compact"/>
        <w:numPr>
          <w:ilvl w:val="0"/>
          <w:numId w:val="1374"/>
        </w:numPr>
      </w:pPr>
      <w:r>
        <w:t xml:space="preserve">1997 tõlke õigused võivad olla aegunud, üle antud või Hermeses — aga</w:t>
      </w:r>
      <w:r>
        <w:t xml:space="preserve"> </w:t>
      </w:r>
      <w:r>
        <w:rPr>
          <w:b/>
          <w:bCs/>
        </w:rPr>
        <w:t xml:space="preserve">uue väljaande</w:t>
      </w:r>
      <w:r>
        <w:t xml:space="preserve"> </w:t>
      </w:r>
      <w:r>
        <w:t xml:space="preserve">jaoks vajame</w:t>
      </w:r>
      <w:r>
        <w:t xml:space="preserve"> </w:t>
      </w:r>
      <w:r>
        <w:rPr>
          <w:b/>
          <w:bCs/>
        </w:rPr>
        <w:t xml:space="preserve">originaali õiguste omanikku</w:t>
      </w:r>
    </w:p>
    <w:p>
      <w:pPr>
        <w:pStyle w:val="Compact"/>
        <w:numPr>
          <w:ilvl w:val="0"/>
          <w:numId w:val="1374"/>
        </w:numPr>
      </w:pPr>
      <w:r>
        <w:t xml:space="preserve">Heli: alusta</w:t>
      </w:r>
      <w:r>
        <w:t xml:space="preserve"> </w:t>
      </w:r>
      <w:r>
        <w:rPr>
          <w:b/>
          <w:bCs/>
        </w:rPr>
        <w:t xml:space="preserve">autorilt või agendilt</w:t>
      </w:r>
    </w:p>
    <w:bookmarkEnd w:id="1338"/>
    <w:bookmarkStart w:id="1339" w:name="kellele-kirjutada-prioriteet"/>
    <w:p>
      <w:pPr>
        <w:pStyle w:val="Heading3"/>
      </w:pPr>
      <w:r>
        <w:rPr>
          <w:rStyle w:val="SectionNumber"/>
        </w:rPr>
        <w:t xml:space="preserve">50.2.2</w:t>
      </w:r>
      <w:r>
        <w:tab/>
      </w:r>
      <w:r>
        <w:t xml:space="preserve">Kellele kirjutada (prioriteet)</w:t>
      </w:r>
    </w:p>
    <w:tbl>
      <w:tblPr>
        <w:tblStyle w:val="Table"/>
        <w:tblW w:type="pct" w:w="5000"/>
        <w:tblLayout w:type="fixed"/>
        <w:tblLook w:firstRow="1" w:lastRow="0" w:firstColumn="0" w:lastColumn="0" w:noHBand="0" w:noVBand="0" w:val="0020"/>
      </w:tblPr>
      <w:tblGrid>
        <w:gridCol w:w="660"/>
        <w:gridCol w:w="2420"/>
        <w:gridCol w:w="1980"/>
        <w:gridCol w:w="2860"/>
      </w:tblGrid>
      <w:tr>
        <w:trPr>
          <w:tblHeader w:val="on"/>
        </w:trPr>
        <w:tc>
          <w:tcPr/>
          <w:p>
            <w:pPr>
              <w:pStyle w:val="Compact"/>
            </w:pPr>
            <w:r>
              <w:t xml:space="preserve">#</w:t>
            </w:r>
          </w:p>
        </w:tc>
        <w:tc>
          <w:tcPr/>
          <w:p>
            <w:pPr>
              <w:pStyle w:val="Compact"/>
            </w:pPr>
            <w:r>
              <w:t xml:space="preserve">Adressaat</w:t>
            </w:r>
          </w:p>
        </w:tc>
        <w:tc>
          <w:tcPr/>
          <w:p>
            <w:pPr>
              <w:pStyle w:val="Compact"/>
            </w:pPr>
            <w:r>
              <w:t xml:space="preserve">Kontakt</w:t>
            </w:r>
          </w:p>
        </w:tc>
        <w:tc>
          <w:tcPr/>
          <w:p>
            <w:pPr>
              <w:pStyle w:val="Compact"/>
            </w:pPr>
            <w:r>
              <w:t xml:space="preserve">Mida küsida</w:t>
            </w:r>
          </w:p>
        </w:tc>
      </w:tr>
      <w:tr>
        <w:tc>
          <w:tcPr/>
          <w:p>
            <w:pPr>
              <w:pStyle w:val="Compact"/>
            </w:pPr>
            <w:r>
              <w:t xml:space="preserve">1</w:t>
            </w:r>
          </w:p>
        </w:tc>
        <w:tc>
          <w:tcPr/>
          <w:p>
            <w:pPr>
              <w:pStyle w:val="Compact"/>
            </w:pPr>
            <w:r>
              <w:rPr>
                <w:b/>
                <w:bCs/>
              </w:rPr>
              <w:t xml:space="preserve">Huber Verlag</w:t>
            </w:r>
            <w:r>
              <w:t xml:space="preserve"> </w:t>
            </w:r>
            <w:r>
              <w:t xml:space="preserve">(originaalkirjastaja)</w:t>
            </w:r>
          </w:p>
        </w:tc>
        <w:tc>
          <w:tcPr/>
          <w:p>
            <w:pPr>
              <w:pStyle w:val="Compact"/>
            </w:pPr>
            <w:r>
              <w:t xml:space="preserve">Frauenfeld, Šveits</w:t>
            </w:r>
          </w:p>
        </w:tc>
        <w:tc>
          <w:tcPr/>
          <w:p>
            <w:pPr>
              <w:pStyle w:val="Compact"/>
            </w:pPr>
            <w:r>
              <w:t xml:space="preserve">Eesti keele</w:t>
            </w:r>
            <w:r>
              <w:t xml:space="preserve"> </w:t>
            </w:r>
            <w:r>
              <w:rPr>
                <w:b/>
                <w:bCs/>
              </w:rPr>
              <w:t xml:space="preserve">uustrüki / tõlkeõigus</w:t>
            </w:r>
            <w:r>
              <w:t xml:space="preserve">, taskuvormaat</w:t>
            </w:r>
          </w:p>
        </w:tc>
      </w:tr>
      <w:tr>
        <w:tc>
          <w:tcPr/>
          <w:p>
            <w:pPr>
              <w:pStyle w:val="Compact"/>
            </w:pPr>
            <w:r>
              <w:t xml:space="preserve">2</w:t>
            </w:r>
          </w:p>
        </w:tc>
        <w:tc>
          <w:tcPr/>
          <w:p>
            <w:pPr>
              <w:pStyle w:val="Compact"/>
            </w:pPr>
            <w:r>
              <w:rPr>
                <w:b/>
                <w:bCs/>
              </w:rPr>
              <w:t xml:space="preserve">Steigeri pärijad / literaarne agent</w:t>
            </w:r>
          </w:p>
        </w:tc>
        <w:tc>
          <w:tcPr/>
          <w:p>
            <w:pPr>
              <w:pStyle w:val="Compact"/>
            </w:pPr>
            <w:r>
              <w:t xml:space="preserve">via Huber</w:t>
            </w:r>
          </w:p>
        </w:tc>
        <w:tc>
          <w:tcPr/>
          <w:p>
            <w:pPr>
              <w:pStyle w:val="Compact"/>
            </w:pPr>
            <w:r>
              <w:t xml:space="preserve">Kas autoril on agent; luba kaasajastatud väljaandeks</w:t>
            </w:r>
          </w:p>
        </w:tc>
      </w:tr>
      <w:tr>
        <w:tc>
          <w:tcPr/>
          <w:p>
            <w:pPr>
              <w:pStyle w:val="Compact"/>
            </w:pPr>
            <w:r>
              <w:t xml:space="preserve">3</w:t>
            </w:r>
          </w:p>
        </w:tc>
        <w:tc>
          <w:tcPr/>
          <w:p>
            <w:pPr>
              <w:pStyle w:val="Compact"/>
            </w:pPr>
            <w:r>
              <w:rPr>
                <w:b/>
                <w:bCs/>
              </w:rPr>
              <w:t xml:space="preserve">Piret Liivamägi</w:t>
            </w:r>
            <w:r>
              <w:t xml:space="preserve"> </w:t>
            </w:r>
            <w:r>
              <w:t xml:space="preserve">(eesti tõlkija 1997)</w:t>
            </w:r>
          </w:p>
        </w:tc>
        <w:tc>
          <w:tcPr/>
          <w:p>
            <w:pPr>
              <w:pStyle w:val="Compact"/>
            </w:pPr>
            <w:r>
              <w:t xml:space="preserve">—</w:t>
            </w:r>
          </w:p>
        </w:tc>
        <w:tc>
          <w:tcPr/>
          <w:p>
            <w:pPr>
              <w:pStyle w:val="Compact"/>
            </w:pPr>
            <w:r>
              <w:t xml:space="preserve">Kasutada olemasolevat tõlget vs uus tõlge; moraalne/autoritasu</w:t>
            </w:r>
          </w:p>
        </w:tc>
      </w:tr>
      <w:tr>
        <w:tc>
          <w:tcPr/>
          <w:p>
            <w:pPr>
              <w:pStyle w:val="Compact"/>
            </w:pPr>
            <w:r>
              <w:t xml:space="preserve">4</w:t>
            </w:r>
          </w:p>
        </w:tc>
        <w:tc>
          <w:tcPr/>
          <w:p>
            <w:pPr>
              <w:pStyle w:val="Compact"/>
            </w:pPr>
            <w:r>
              <w:rPr>
                <w:b/>
                <w:bCs/>
              </w:rPr>
              <w:t xml:space="preserve">Kirjastus Hermes</w:t>
            </w:r>
            <w:r>
              <w:t xml:space="preserve"> </w:t>
            </w:r>
            <w:r>
              <w:t xml:space="preserve">(Fontese pärand)</w:t>
            </w:r>
          </w:p>
        </w:tc>
        <w:tc>
          <w:tcPr/>
          <w:p>
            <w:pPr>
              <w:pStyle w:val="Compact"/>
            </w:pPr>
            <w:r>
              <w:t xml:space="preserve">Tartu</w:t>
            </w:r>
          </w:p>
        </w:tc>
        <w:tc>
          <w:tcPr/>
          <w:p>
            <w:pPr>
              <w:pStyle w:val="Compact"/>
            </w:pPr>
            <w:r>
              <w:t xml:space="preserve">Informatiivne — kas neil on eksklusiivne eesti keele litsents</w:t>
            </w:r>
          </w:p>
        </w:tc>
      </w:tr>
      <w:tr>
        <w:tc>
          <w:tcPr/>
          <w:p>
            <w:pPr>
              <w:pStyle w:val="Compact"/>
            </w:pPr>
            <w:r>
              <w:t xml:space="preserve">5</w:t>
            </w:r>
          </w:p>
        </w:tc>
        <w:tc>
          <w:tcPr/>
          <w:p>
            <w:pPr>
              <w:pStyle w:val="Compact"/>
            </w:pPr>
            <w:r>
              <w:rPr>
                <w:b/>
                <w:bCs/>
              </w:rPr>
              <w:t xml:space="preserve">KVA / Kerti pärand</w:t>
            </w:r>
          </w:p>
        </w:tc>
        <w:tc>
          <w:tcPr/>
          <w:p>
            <w:pPr>
              <w:pStyle w:val="Compact"/>
            </w:pPr>
            <w:r>
              <w:t xml:space="preserve">—</w:t>
            </w:r>
          </w:p>
        </w:tc>
        <w:tc>
          <w:tcPr/>
          <w:p>
            <w:pPr>
              <w:pStyle w:val="Compact"/>
            </w:pPr>
            <w:r>
              <w:t xml:space="preserve">2011 eessõna kasutamine (eraldi luba)</w:t>
            </w:r>
          </w:p>
        </w:tc>
      </w:tr>
    </w:tbl>
    <w:bookmarkEnd w:id="1339"/>
    <w:bookmarkStart w:id="1340" w:name="huber-verlag-steiger-originaal"/>
    <w:p>
      <w:pPr>
        <w:pStyle w:val="Heading3"/>
      </w:pPr>
      <w:r>
        <w:rPr>
          <w:rStyle w:val="SectionNumber"/>
        </w:rPr>
        <w:t xml:space="preserve">50.2.3</w:t>
      </w:r>
      <w:r>
        <w:tab/>
      </w:r>
      <w:r>
        <w:t xml:space="preserve">Huber Verlag (Steiger originaal)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Raamat</w:t>
            </w:r>
          </w:p>
        </w:tc>
        <w:tc>
          <w:tcPr/>
          <w:p>
            <w:pPr>
              <w:pStyle w:val="Compact"/>
            </w:pPr>
            <w:r>
              <w:rPr>
                <w:i/>
                <w:iCs/>
              </w:rPr>
              <w:t xml:space="preserve">Menschenorientierte Führung — 22 Thesen für den Führungsalltag</w:t>
            </w:r>
          </w:p>
        </w:tc>
      </w:tr>
      <w:tr>
        <w:tc>
          <w:tcPr/>
          <w:p>
            <w:pPr>
              <w:pStyle w:val="Compact"/>
            </w:pPr>
            <w:r>
              <w:t xml:space="preserve">ISBN</w:t>
            </w:r>
          </w:p>
        </w:tc>
        <w:tc>
          <w:tcPr/>
          <w:p>
            <w:pPr>
              <w:pStyle w:val="Compact"/>
            </w:pPr>
            <w:r>
              <w:rPr>
                <w:b/>
                <w:bCs/>
              </w:rPr>
              <w:t xml:space="preserve">978-3-7193-1503-0</w:t>
            </w:r>
            <w:r>
              <w:t xml:space="preserve"> </w:t>
            </w:r>
            <w:r>
              <w:t xml:space="preserve">(20. trükk, 2023)</w:t>
            </w:r>
          </w:p>
        </w:tc>
      </w:tr>
      <w:tr>
        <w:tc>
          <w:tcPr/>
          <w:p>
            <w:pPr>
              <w:pStyle w:val="Compact"/>
            </w:pPr>
            <w:r>
              <w:t xml:space="preserve">Kirjastus</w:t>
            </w:r>
          </w:p>
        </w:tc>
        <w:tc>
          <w:tcPr/>
          <w:p>
            <w:pPr>
              <w:pStyle w:val="Compact"/>
            </w:pPr>
            <w:r>
              <w:rPr>
                <w:b/>
                <w:bCs/>
              </w:rPr>
              <w:t xml:space="preserve">Huber Verlag</w:t>
            </w:r>
            <w:r>
              <w:t xml:space="preserve">, Frauenfeld, Šveits</w:t>
            </w:r>
          </w:p>
        </w:tc>
      </w:tr>
      <w:tr>
        <w:tc>
          <w:tcPr/>
          <w:p>
            <w:pPr>
              <w:pStyle w:val="Compact"/>
            </w:pPr>
            <w:r>
              <w:t xml:space="preserve">Kaaspublisher</w:t>
            </w:r>
          </w:p>
        </w:tc>
        <w:tc>
          <w:tcPr/>
          <w:p>
            <w:pPr>
              <w:pStyle w:val="Compact"/>
            </w:pPr>
            <w:r>
              <w:t xml:space="preserve">Orell Füssli Sachbuch</w:t>
            </w:r>
          </w:p>
        </w:tc>
      </w:tr>
      <w:tr>
        <w:tc>
          <w:tcPr/>
          <w:p>
            <w:pPr>
              <w:pStyle w:val="Compact"/>
            </w:pPr>
            <w:r>
              <w:t xml:space="preserve">Müük Šveitsis</w:t>
            </w:r>
          </w:p>
        </w:tc>
        <w:tc>
          <w:tcPr/>
          <w:p>
            <w:pPr>
              <w:pStyle w:val="Compact"/>
            </w:pPr>
            <w:r>
              <w:rPr>
                <w:b/>
                <w:bCs/>
              </w:rPr>
              <w:t xml:space="preserve">100 000+</w:t>
            </w:r>
            <w:r>
              <w:t xml:space="preserve"> </w:t>
            </w:r>
            <w:r>
              <w:t xml:space="preserve">eksemplari (Steigeri eluajal) — see on</w:t>
            </w:r>
            <w:r>
              <w:t xml:space="preserve"> </w:t>
            </w:r>
            <w:r>
              <w:rPr>
                <w:b/>
                <w:bCs/>
              </w:rPr>
              <w:t xml:space="preserve">pika mängu</w:t>
            </w:r>
            <w:r>
              <w:t xml:space="preserve"> </w:t>
            </w:r>
            <w:r>
              <w:t xml:space="preserve">bestseller, mitte üks trükk</w:t>
            </w:r>
          </w:p>
        </w:tc>
      </w:tr>
      <w:tr>
        <w:tc>
          <w:tcPr/>
          <w:p>
            <w:pPr>
              <w:pStyle w:val="Compact"/>
            </w:pPr>
            <w:r>
              <w:t xml:space="preserve">Autor</w:t>
            </w:r>
          </w:p>
        </w:tc>
        <w:tc>
          <w:tcPr/>
          <w:p>
            <w:pPr>
              <w:pStyle w:val="Compact"/>
            </w:pPr>
            <w:r>
              <w:t xml:space="preserve">Rudolf Steiger (suri</w:t>
            </w:r>
            <w:r>
              <w:t xml:space="preserve"> </w:t>
            </w:r>
            <w:r>
              <w:rPr>
                <w:b/>
                <w:bCs/>
              </w:rPr>
              <w:t xml:space="preserve">24.01.2026</w:t>
            </w:r>
            <w:r>
              <w:t xml:space="preserve">) — õigused pärandis/agent</w:t>
            </w:r>
          </w:p>
        </w:tc>
      </w:tr>
    </w:tbl>
    <w:p>
      <w:pPr>
        <w:pStyle w:val="BodyText"/>
      </w:pPr>
      <w:r>
        <w:rPr>
          <w:b/>
          <w:bCs/>
        </w:rPr>
        <w:t xml:space="preserve">Veeb:</w:t>
      </w:r>
      <w:r>
        <w:t xml:space="preserve"> </w:t>
      </w:r>
      <w:r>
        <w:t xml:space="preserve">huber.ch või orellfuessli.ch — rights / permissions kontakt</w:t>
      </w:r>
    </w:p>
    <w:p>
      <w:r>
        <w:pict>
          <v:rect style="width:0;height:1.5pt" o:hralign="center" o:hrstd="t" o:hr="t"/>
        </w:pict>
      </w:r>
    </w:p>
    <w:bookmarkEnd w:id="1340"/>
    <w:bookmarkEnd w:id="1341"/>
    <w:bookmarkStart w:id="1342" w:name="õiguste-päringu-kiri-mustand-helile"/>
    <w:p>
      <w:pPr>
        <w:pStyle w:val="Heading2"/>
      </w:pPr>
      <w:r>
        <w:rPr>
          <w:rStyle w:val="SectionNumber"/>
        </w:rPr>
        <w:t xml:space="preserve">50.3</w:t>
      </w:r>
      <w:r>
        <w:tab/>
      </w:r>
      <w:r>
        <w:t xml:space="preserve">3. Õiguste päringu kiri (mustand Helile)</w:t>
      </w:r>
    </w:p>
    <w:p>
      <w:pPr>
        <w:pStyle w:val="FirstParagraph"/>
      </w:pPr>
      <w:r>
        <w:rPr>
          <w:b/>
          <w:bCs/>
        </w:rPr>
        <w:t xml:space="preserve">Keel:</w:t>
      </w:r>
      <w:r>
        <w:t xml:space="preserve"> </w:t>
      </w:r>
      <w:r>
        <w:t xml:space="preserve">inglise või saksa</w:t>
      </w:r>
      <w:r>
        <w:t xml:space="preserve"> </w:t>
      </w:r>
      <w:r>
        <w:rPr>
          <w:b/>
          <w:bCs/>
        </w:rPr>
        <w:t xml:space="preserve">Saatja:</w:t>
      </w:r>
      <w:r>
        <w:t xml:space="preserve"> </w:t>
      </w:r>
      <w:r>
        <w:t xml:space="preserve">Heli Illipe-Sootak, peakirjastaja / Kodaniku Raamat MTÜ (kui asutatud)</w:t>
      </w:r>
    </w:p>
    <w:p>
      <w:r>
        <w:pict>
          <v:rect style="width:0;height:1.5pt" o:hralign="center" o:hrstd="t" o:hr="t"/>
        </w:pict>
      </w:r>
    </w:p>
    <w:p>
      <w:pPr>
        <w:pStyle w:val="FirstParagraph"/>
      </w:pPr>
      <w:r>
        <w:rPr>
          <w:b/>
          <w:bCs/>
        </w:rPr>
        <w:t xml:space="preserve">Subject:</w:t>
      </w:r>
      <w:r>
        <w:t xml:space="preserve"> </w:t>
      </w:r>
      <w:r>
        <w:t xml:space="preserve">Rights inquiry — Estonian edition of</w:t>
      </w:r>
      <w:r>
        <w:t xml:space="preserve"> </w:t>
      </w:r>
      <w:r>
        <w:rPr>
          <w:i/>
          <w:iCs/>
        </w:rPr>
        <w:t xml:space="preserve">Menschenorientierte Führung</w:t>
      </w:r>
    </w:p>
    <w:p>
      <w:pPr>
        <w:pStyle w:val="BodyText"/>
      </w:pPr>
      <w:r>
        <w:t xml:space="preserve">Dear Sir or Madam,</w:t>
      </w:r>
    </w:p>
    <w:p>
      <w:pPr>
        <w:pStyle w:val="BodyText"/>
      </w:pPr>
      <w:r>
        <w:t xml:space="preserve">I am writing on behalf of a planned Estonian republication of Professor Rudolf Steiger’s</w:t>
      </w:r>
      <w:r>
        <w:t xml:space="preserve"> </w:t>
      </w:r>
      <w:r>
        <w:rPr>
          <w:i/>
          <w:iCs/>
        </w:rPr>
        <w:t xml:space="preserve">Menschenorientierte Führung</w:t>
      </w:r>
      <w:r>
        <w:t xml:space="preserve">, originally translated and published in Estonia in 1997 (Fontes, Tallinn; translator Piret Liivamägi; ISBN 9985901274).</w:t>
      </w:r>
    </w:p>
    <w:p>
      <w:pPr>
        <w:pStyle w:val="BodyText"/>
      </w:pPr>
      <w:r>
        <w:t xml:space="preserve">I served as editorial lead for the Estonian defence community’s adoption of this work. A revised pocket-size edition is now planned for Estonian citizens, with updated framing for civil resilience and human-centred leadership (non-military retail; institutional partners may include defence education).</w:t>
      </w:r>
    </w:p>
    <w:p>
      <w:pPr>
        <w:pStyle w:val="BodyText"/>
      </w:pPr>
      <w:r>
        <w:t xml:space="preserve">We request:</w:t>
      </w:r>
      <w:r>
        <w:t xml:space="preserve"> </w:t>
      </w:r>
      <w:r>
        <w:t xml:space="preserve">1. Confirmation of the rights holder for Estonian language publication</w:t>
      </w:r>
      <w:r>
        <w:t xml:space="preserve"> </w:t>
      </w:r>
      <w:r>
        <w:t xml:space="preserve">2. Terms for a</w:t>
      </w:r>
      <w:r>
        <w:t xml:space="preserve"> </w:t>
      </w:r>
      <w:r>
        <w:rPr>
          <w:b/>
          <w:bCs/>
        </w:rPr>
        <w:t xml:space="preserve">new edition</w:t>
      </w:r>
      <w:r>
        <w:t xml:space="preserve"> </w:t>
      </w:r>
      <w:r>
        <w:t xml:space="preserve">(possibly abridged, pocket format 120×152 mm)</w:t>
      </w:r>
      <w:r>
        <w:t xml:space="preserve"> </w:t>
      </w:r>
      <w:r>
        <w:t xml:space="preserve">3. Whether we may use the existing Estonian translation or require sync with the latest German edition (ISBN 978-3-7193-1503-0)</w:t>
      </w:r>
      <w:r>
        <w:t xml:space="preserve"> </w:t>
      </w:r>
      <w:r>
        <w:t xml:space="preserve">4. Recommended literary agent or estate contact following Professor Steiger’s passing (January 2026)</w:t>
      </w:r>
    </w:p>
    <w:p>
      <w:pPr>
        <w:pStyle w:val="BodyText"/>
      </w:pPr>
      <w:r>
        <w:t xml:space="preserve">Initial print run estimate:</w:t>
      </w:r>
      <w:r>
        <w:t xml:space="preserve"> </w:t>
      </w:r>
      <w:r>
        <w:rPr>
          <w:b/>
          <w:bCs/>
        </w:rPr>
        <w:t xml:space="preserve">2,000–5,000</w:t>
      </w:r>
      <w:r>
        <w:t xml:space="preserve"> </w:t>
      </w:r>
      <w:r>
        <w:t xml:space="preserve">copies; institutional orders possible later.</w:t>
      </w:r>
    </w:p>
    <w:p>
      <w:pPr>
        <w:pStyle w:val="BodyText"/>
      </w:pPr>
      <w:r>
        <w:t xml:space="preserve">We are</w:t>
      </w:r>
      <w:r>
        <w:t xml:space="preserve"> </w:t>
      </w:r>
      <w:r>
        <w:rPr>
          <w:b/>
          <w:bCs/>
        </w:rPr>
        <w:t xml:space="preserve">not</w:t>
      </w:r>
      <w:r>
        <w:t xml:space="preserve"> </w:t>
      </w:r>
      <w:r>
        <w:t xml:space="preserve">approaching Fontes publishing directly for rights, per your guidance.</w:t>
      </w:r>
    </w:p>
    <w:p>
      <w:pPr>
        <w:pStyle w:val="BodyText"/>
      </w:pPr>
      <w:r>
        <w:t xml:space="preserve">With respect,</w:t>
      </w:r>
      <w:r>
        <w:t xml:space="preserve"> </w:t>
      </w:r>
      <w:r>
        <w:rPr>
          <w:b/>
          <w:bCs/>
        </w:rPr>
        <w:t xml:space="preserve">Heli Illipe-Sootak</w:t>
      </w:r>
      <w:r>
        <w:t xml:space="preserve"> </w:t>
      </w:r>
      <w:r>
        <w:t xml:space="preserve">Editorial lead, Estonian</w:t>
      </w:r>
      <w:r>
        <w:t xml:space="preserve"> </w:t>
      </w:r>
      <w:r>
        <w:rPr>
          <w:i/>
          <w:iCs/>
        </w:rPr>
        <w:t xml:space="preserve">Inimesekeskne juhtimine</w:t>
      </w:r>
      <w:r>
        <w:t xml:space="preserve"> </w:t>
      </w:r>
      <w:r>
        <w:t xml:space="preserve">Raudhammas OÜ / Kodaniku Raamat MTÜ</w:t>
      </w:r>
    </w:p>
    <w:p>
      <w:r>
        <w:pict>
          <v:rect style="width:0;height:1.5pt" o:hralign="center" o:hrstd="t" o:hr="t"/>
        </w:pict>
      </w:r>
    </w:p>
    <w:bookmarkEnd w:id="1342"/>
    <w:bookmarkStart w:id="1345" w:name="uuendatud-plaan-kaks-rada-paralleelselt"/>
    <w:p>
      <w:pPr>
        <w:pStyle w:val="Heading2"/>
      </w:pPr>
      <w:r>
        <w:rPr>
          <w:rStyle w:val="SectionNumber"/>
        </w:rPr>
        <w:t xml:space="preserve">50.4</w:t>
      </w:r>
      <w:r>
        <w:tab/>
      </w:r>
      <w:r>
        <w:t xml:space="preserve">4. Uuendatud plaan — kaks rada paralleelselt</w:t>
      </w:r>
    </w:p>
    <w:bookmarkStart w:id="1343" w:name="X29f3558c9d4593caacb0e2436a5f455d990337f"/>
    <w:p>
      <w:pPr>
        <w:pStyle w:val="Heading3"/>
      </w:pPr>
      <w:r>
        <w:rPr>
          <w:rStyle w:val="SectionNumber"/>
        </w:rPr>
        <w:t xml:space="preserve">50.4.1</w:t>
      </w:r>
      <w:r>
        <w:tab/>
      </w:r>
      <w:r>
        <w:t xml:space="preserve">Rada A: Steigeri litsentseeritud uustrükk (Heli juhib)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Huberile õiguste päring (üleval olev kiri)</w:t>
            </w:r>
          </w:p>
        </w:tc>
      </w:tr>
      <w:tr>
        <w:tc>
          <w:tcPr/>
          <w:p>
            <w:pPr>
              <w:pStyle w:val="Compact"/>
            </w:pPr>
            <w:r>
              <w:t xml:space="preserve">2</w:t>
            </w:r>
          </w:p>
        </w:tc>
        <w:tc>
          <w:tcPr/>
          <w:p>
            <w:pPr>
              <w:pStyle w:val="Compact"/>
            </w:pPr>
            <w:r>
              <w:t xml:space="preserve">Vastuse ootel (4–12 nädalat)</w:t>
            </w:r>
          </w:p>
        </w:tc>
      </w:tr>
      <w:tr>
        <w:tc>
          <w:tcPr/>
          <w:p>
            <w:pPr>
              <w:pStyle w:val="Compact"/>
            </w:pPr>
            <w:r>
              <w:t xml:space="preserve">3</w:t>
            </w:r>
          </w:p>
        </w:tc>
        <w:tc>
          <w:tcPr/>
          <w:p>
            <w:pPr>
              <w:pStyle w:val="Compact"/>
            </w:pPr>
            <w:r>
              <w:t xml:space="preserve">Kui JA → uuendatud tõlge / kaasajastamine + taskuvormaat</w:t>
            </w:r>
          </w:p>
        </w:tc>
      </w:tr>
      <w:tr>
        <w:tc>
          <w:tcPr/>
          <w:p>
            <w:pPr>
              <w:pStyle w:val="Compact"/>
            </w:pPr>
            <w:r>
              <w:t xml:space="preserve">4</w:t>
            </w:r>
          </w:p>
        </w:tc>
        <w:tc>
          <w:tcPr/>
          <w:p>
            <w:pPr>
              <w:pStyle w:val="Compact"/>
            </w:pPr>
            <w:r>
              <w:t xml:space="preserve">Esimene trükk</w:t>
            </w:r>
            <w:r>
              <w:t xml:space="preserve"> </w:t>
            </w:r>
            <w:r>
              <w:rPr>
                <w:b/>
                <w:bCs/>
              </w:rPr>
              <w:t xml:space="preserve">2 000–3 000</w:t>
            </w:r>
            <w:r>
              <w:t xml:space="preserve"> </w:t>
            </w:r>
            <w:r>
              <w:t xml:space="preserve">tk</w:t>
            </w:r>
          </w:p>
        </w:tc>
      </w:tr>
      <w:tr>
        <w:tc>
          <w:tcPr/>
          <w:p>
            <w:pPr>
              <w:pStyle w:val="Compact"/>
            </w:pPr>
            <w:r>
              <w:t xml:space="preserve">5</w:t>
            </w:r>
          </w:p>
        </w:tc>
        <w:tc>
          <w:tcPr/>
          <w:p>
            <w:pPr>
              <w:pStyle w:val="Compact"/>
            </w:pPr>
            <w:r>
              <w:t xml:space="preserve">Institusiooniline tellimus (KV, KL, koolid)</w:t>
            </w:r>
            <w:r>
              <w:t xml:space="preserve"> </w:t>
            </w:r>
            <w:r>
              <w:rPr>
                <w:b/>
                <w:bCs/>
              </w:rPr>
              <w:t xml:space="preserve">+5 000–20 000</w:t>
            </w:r>
            <w:r>
              <w:t xml:space="preserve"> </w:t>
            </w:r>
            <w:r>
              <w:t xml:space="preserve">tk</w:t>
            </w:r>
          </w:p>
        </w:tc>
      </w:tr>
    </w:tbl>
    <w:bookmarkEnd w:id="1343"/>
    <w:bookmarkStart w:id="1344" w:name="X28dd89c3671feb45f18a3078777e60a9417f769"/>
    <w:p>
      <w:pPr>
        <w:pStyle w:val="Heading3"/>
      </w:pPr>
      <w:r>
        <w:rPr>
          <w:rStyle w:val="SectionNumber"/>
        </w:rPr>
        <w:t xml:space="preserve">50.4.2</w:t>
      </w:r>
      <w:r>
        <w:tab/>
      </w:r>
      <w:r>
        <w:t xml:space="preserve">Rada B:</w:t>
      </w:r>
      <w:r>
        <w:t xml:space="preserve"> </w:t>
      </w:r>
      <w:r>
        <w:rPr>
          <w:i/>
          <w:iCs/>
        </w:rPr>
        <w:t xml:space="preserve">Peegel</w:t>
      </w:r>
      <w:r>
        <w:t xml:space="preserve"> </w:t>
      </w:r>
      <w:r>
        <w:t xml:space="preserve">taskuraamat (Renee juhib — ei vaja Steigeri täisteksti)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Lisa AK sisu — OPORD + bushcraft + ohtlikkus</w:t>
            </w:r>
          </w:p>
        </w:tc>
      </w:tr>
      <w:tr>
        <w:tc>
          <w:tcPr/>
          <w:p>
            <w:pPr>
              <w:pStyle w:val="Compact"/>
            </w:pPr>
            <w:r>
              <w:t xml:space="preserve">2</w:t>
            </w:r>
          </w:p>
        </w:tc>
        <w:tc>
          <w:tcPr/>
          <w:p>
            <w:pPr>
              <w:pStyle w:val="Compact"/>
            </w:pPr>
            <w:r>
              <w:t xml:space="preserve">Steiger</w:t>
            </w:r>
            <w:r>
              <w:t xml:space="preserve"> </w:t>
            </w:r>
            <w:r>
              <w:rPr>
                <w:b/>
                <w:bCs/>
              </w:rPr>
              <w:t xml:space="preserve">ainult tsitaatidena</w:t>
            </w:r>
            <w:r>
              <w:t xml:space="preserve"> </w:t>
            </w:r>
            <w:r>
              <w:t xml:space="preserve">(õiguslikult OK lühitsitaat)</w:t>
            </w:r>
          </w:p>
        </w:tc>
      </w:tr>
      <w:tr>
        <w:tc>
          <w:tcPr/>
          <w:p>
            <w:pPr>
              <w:pStyle w:val="Compact"/>
            </w:pPr>
            <w:r>
              <w:t xml:space="preserve">3</w:t>
            </w:r>
          </w:p>
        </w:tc>
        <w:tc>
          <w:tcPr/>
          <w:p>
            <w:pPr>
              <w:pStyle w:val="Compact"/>
            </w:pPr>
            <w:r>
              <w:t xml:space="preserve">Trükk</w:t>
            </w:r>
            <w:r>
              <w:t xml:space="preserve"> </w:t>
            </w:r>
            <w:r>
              <w:rPr>
                <w:b/>
                <w:bCs/>
              </w:rPr>
              <w:t xml:space="preserve">1 000–2 000</w:t>
            </w:r>
            <w:r>
              <w:t xml:space="preserve"> </w:t>
            </w:r>
            <w:r>
              <w:t xml:space="preserve">tk, 7–12 €</w:t>
            </w:r>
          </w:p>
        </w:tc>
      </w:tr>
      <w:tr>
        <w:tc>
          <w:tcPr/>
          <w:p>
            <w:pPr>
              <w:pStyle w:val="Compact"/>
            </w:pPr>
            <w:r>
              <w:t xml:space="preserve">4</w:t>
            </w:r>
          </w:p>
        </w:tc>
        <w:tc>
          <w:tcPr/>
          <w:p>
            <w:pPr>
              <w:pStyle w:val="Compact"/>
            </w:pPr>
            <w:r>
              <w:t xml:space="preserve">Paralleelselt Rada A-ga — ei oota litsentsi</w:t>
            </w:r>
          </w:p>
        </w:tc>
      </w:tr>
    </w:tbl>
    <w:p>
      <w:pPr>
        <w:pStyle w:val="BodyText"/>
      </w:pPr>
      <w:r>
        <w:rPr>
          <w:b/>
          <w:bCs/>
        </w:rPr>
        <w:t xml:space="preserve">Soovitus:</w:t>
      </w:r>
      <w:r>
        <w:t xml:space="preserve"> </w:t>
      </w:r>
      <w:r>
        <w:t xml:space="preserve">tee</w:t>
      </w:r>
      <w:r>
        <w:t xml:space="preserve"> </w:t>
      </w:r>
      <w:r>
        <w:rPr>
          <w:b/>
          <w:bCs/>
        </w:rPr>
        <w:t xml:space="preserve">mõlemad</w:t>
      </w:r>
      <w:r>
        <w:t xml:space="preserve">. Rada B annab tulu ja kogukonna kohe; Rada A annab Steigeri legitiimsuse, kui Huber vastab.</w:t>
      </w:r>
    </w:p>
    <w:p>
      <w:r>
        <w:pict>
          <v:rect style="width:0;height:1.5pt" o:hralign="center" o:hrstd="t" o:hr="t"/>
        </w:pict>
      </w:r>
    </w:p>
    <w:bookmarkEnd w:id="1344"/>
    <w:bookmarkEnd w:id="1345"/>
    <w:bookmarkStart w:id="1348" w:name="uuendatud-eelarve-heli-numbrid"/>
    <w:p>
      <w:pPr>
        <w:pStyle w:val="Heading2"/>
      </w:pPr>
      <w:r>
        <w:rPr>
          <w:rStyle w:val="SectionNumber"/>
        </w:rPr>
        <w:t xml:space="preserve">50.5</w:t>
      </w:r>
      <w:r>
        <w:tab/>
      </w:r>
      <w:r>
        <w:t xml:space="preserve">5. Uuendatud eelarve (Heli numbrid)</w:t>
      </w:r>
    </w:p>
    <w:bookmarkStart w:id="1346" w:name="esimene-trükk-realistlik"/>
    <w:p>
      <w:pPr>
        <w:pStyle w:val="Heading3"/>
      </w:pPr>
      <w:r>
        <w:rPr>
          <w:rStyle w:val="SectionNumber"/>
        </w:rPr>
        <w:t xml:space="preserve">50.5.1</w:t>
      </w:r>
      <w:r>
        <w:tab/>
      </w:r>
      <w:r>
        <w:t xml:space="preserve">Esimene trükk (realistlik)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Kogus</w:t>
            </w:r>
          </w:p>
        </w:tc>
        <w:tc>
          <w:tcPr/>
          <w:p>
            <w:pPr>
              <w:pStyle w:val="Compact"/>
            </w:pPr>
            <w:r>
              <w:t xml:space="preserve">Trükk</w:t>
            </w:r>
          </w:p>
        </w:tc>
        <w:tc>
          <w:tcPr/>
          <w:p>
            <w:pPr>
              <w:pStyle w:val="Compact"/>
            </w:pPr>
            <w:r>
              <w:t xml:space="preserve">Jaemüük 10€</w:t>
            </w:r>
          </w:p>
        </w:tc>
        <w:tc>
          <w:tcPr/>
          <w:p>
            <w:pPr>
              <w:pStyle w:val="Compact"/>
            </w:pPr>
            <w:r>
              <w:t xml:space="preserve">Märkus</w:t>
            </w:r>
          </w:p>
        </w:tc>
      </w:tr>
      <w:tr>
        <w:tc>
          <w:tcPr/>
          <w:p>
            <w:pPr>
              <w:pStyle w:val="Compact"/>
            </w:pPr>
            <w:r>
              <w:t xml:space="preserve">2 000</w:t>
            </w:r>
          </w:p>
        </w:tc>
        <w:tc>
          <w:tcPr/>
          <w:p>
            <w:pPr>
              <w:pStyle w:val="Compact"/>
            </w:pPr>
            <w:r>
              <w:t xml:space="preserve">~5 000 €</w:t>
            </w:r>
          </w:p>
        </w:tc>
        <w:tc>
          <w:tcPr/>
          <w:p>
            <w:pPr>
              <w:pStyle w:val="Compact"/>
            </w:pPr>
            <w:r>
              <w:t xml:space="preserve">20 000 € käive</w:t>
            </w:r>
          </w:p>
        </w:tc>
        <w:tc>
          <w:tcPr/>
          <w:p>
            <w:pPr>
              <w:pStyle w:val="Compact"/>
            </w:pPr>
            <w:r>
              <w:t xml:space="preserve">Minimaalne</w:t>
            </w:r>
          </w:p>
        </w:tc>
      </w:tr>
      <w:tr>
        <w:tc>
          <w:tcPr/>
          <w:p>
            <w:pPr>
              <w:pStyle w:val="Compact"/>
            </w:pPr>
            <w:r>
              <w:t xml:space="preserve">5 000</w:t>
            </w:r>
          </w:p>
        </w:tc>
        <w:tc>
          <w:tcPr/>
          <w:p>
            <w:pPr>
              <w:pStyle w:val="Compact"/>
            </w:pPr>
            <w:r>
              <w:t xml:space="preserve">~10 000 €</w:t>
            </w:r>
          </w:p>
        </w:tc>
        <w:tc>
          <w:tcPr/>
          <w:p>
            <w:pPr>
              <w:pStyle w:val="Compact"/>
            </w:pPr>
            <w:r>
              <w:t xml:space="preserve">50 000 €</w:t>
            </w:r>
          </w:p>
        </w:tc>
        <w:tc>
          <w:tcPr/>
          <w:p>
            <w:pPr>
              <w:pStyle w:val="Compact"/>
            </w:pPr>
            <w:r>
              <w:t xml:space="preserve">Hea</w:t>
            </w:r>
          </w:p>
        </w:tc>
      </w:tr>
      <w:tr>
        <w:tc>
          <w:tcPr/>
          <w:p>
            <w:pPr>
              <w:pStyle w:val="Compact"/>
            </w:pPr>
            <w:r>
              <w:t xml:space="preserve">10 000</w:t>
            </w:r>
          </w:p>
        </w:tc>
        <w:tc>
          <w:tcPr/>
          <w:p>
            <w:pPr>
              <w:pStyle w:val="Compact"/>
            </w:pPr>
            <w:r>
              <w:t xml:space="preserve">~18 000 €</w:t>
            </w:r>
          </w:p>
        </w:tc>
        <w:tc>
          <w:tcPr/>
          <w:p>
            <w:pPr>
              <w:pStyle w:val="Compact"/>
            </w:pPr>
            <w:r>
              <w:t xml:space="preserve">100 000 €</w:t>
            </w:r>
          </w:p>
        </w:tc>
        <w:tc>
          <w:tcPr/>
          <w:p>
            <w:pPr>
              <w:pStyle w:val="Compact"/>
            </w:pPr>
            <w:r>
              <w:t xml:space="preserve">Väga hea</w:t>
            </w:r>
          </w:p>
        </w:tc>
      </w:tr>
    </w:tbl>
    <w:p>
      <w:pPr>
        <w:pStyle w:val="Compact"/>
        <w:numPr>
          <w:ilvl w:val="0"/>
          <w:numId w:val="1375"/>
        </w:numPr>
      </w:pPr>
      <w:r>
        <w:t xml:space="preserve">autoritasu Huberile / tõlkijale (lepingus)</w:t>
      </w:r>
    </w:p>
    <w:p>
      <w:pPr>
        <w:pStyle w:val="Compact"/>
        <w:numPr>
          <w:ilvl w:val="0"/>
          <w:numId w:val="1375"/>
        </w:numPr>
      </w:pPr>
      <w:r>
        <w:t xml:space="preserve">õiguste tasu (ühekordne või % müügist)</w:t>
      </w:r>
    </w:p>
    <w:bookmarkEnd w:id="1346"/>
    <w:bookmarkStart w:id="1347" w:name="riiklik-bulk-eraldi-kui-tuleb"/>
    <w:p>
      <w:pPr>
        <w:pStyle w:val="Heading3"/>
      </w:pPr>
      <w:r>
        <w:rPr>
          <w:rStyle w:val="SectionNumber"/>
        </w:rPr>
        <w:t xml:space="preserve">50.5.2</w:t>
      </w:r>
      <w:r>
        <w:tab/>
      </w:r>
      <w:r>
        <w:t xml:space="preserve">Riiklik bulk (eraldi, kui tuleb)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Tellija</w:t>
            </w:r>
          </w:p>
        </w:tc>
        <w:tc>
          <w:tcPr/>
          <w:p>
            <w:pPr>
              <w:pStyle w:val="Compact"/>
            </w:pPr>
            <w:r>
              <w:t xml:space="preserve">Mahud</w:t>
            </w:r>
          </w:p>
        </w:tc>
        <w:tc>
          <w:tcPr/>
          <w:p>
            <w:pPr>
              <w:pStyle w:val="Compact"/>
            </w:pPr>
            <w:r>
              <w:t xml:space="preserve">Hind</w:t>
            </w:r>
          </w:p>
        </w:tc>
      </w:tr>
      <w:tr>
        <w:tc>
          <w:tcPr/>
          <w:p>
            <w:pPr>
              <w:pStyle w:val="Compact"/>
            </w:pPr>
            <w:r>
              <w:t xml:space="preserve">Kaitseministeerium / KV</w:t>
            </w:r>
          </w:p>
        </w:tc>
        <w:tc>
          <w:tcPr/>
          <w:p>
            <w:pPr>
              <w:pStyle w:val="Compact"/>
            </w:pPr>
            <w:r>
              <w:t xml:space="preserve">5 000–20 000</w:t>
            </w:r>
          </w:p>
        </w:tc>
        <w:tc>
          <w:tcPr/>
          <w:p>
            <w:pPr>
              <w:pStyle w:val="Compact"/>
            </w:pPr>
            <w:r>
              <w:t xml:space="preserve">hulgi ~4–5 €/tk</w:t>
            </w:r>
          </w:p>
        </w:tc>
      </w:tr>
      <w:tr>
        <w:tc>
          <w:tcPr/>
          <w:p>
            <w:pPr>
              <w:pStyle w:val="Compact"/>
            </w:pPr>
            <w:r>
              <w:t xml:space="preserve">Kaitseliit (nagu Maakaitse käsiraamat)</w:t>
            </w:r>
          </w:p>
        </w:tc>
        <w:tc>
          <w:tcPr/>
          <w:p>
            <w:pPr>
              <w:pStyle w:val="Compact"/>
            </w:pPr>
            <w:r>
              <w:t xml:space="preserve">3 000–10 000</w:t>
            </w:r>
          </w:p>
        </w:tc>
        <w:tc>
          <w:tcPr/>
          <w:p>
            <w:pPr>
              <w:pStyle w:val="Compact"/>
            </w:pPr>
            <w:r>
              <w:t xml:space="preserve">tellimus</w:t>
            </w:r>
          </w:p>
        </w:tc>
      </w:tr>
      <w:tr>
        <w:tc>
          <w:tcPr/>
          <w:p>
            <w:pPr>
              <w:pStyle w:val="Compact"/>
            </w:pPr>
            <w:r>
              <w:t xml:space="preserve">Gümnaasiumid</w:t>
            </w:r>
          </w:p>
        </w:tc>
        <w:tc>
          <w:tcPr/>
          <w:p>
            <w:pPr>
              <w:pStyle w:val="Compact"/>
            </w:pPr>
            <w:r>
              <w:t xml:space="preserve">10 000–30 000</w:t>
            </w:r>
          </w:p>
        </w:tc>
        <w:tc>
          <w:tcPr/>
          <w:p>
            <w:pPr>
              <w:pStyle w:val="Compact"/>
            </w:pPr>
            <w:r>
              <w:t xml:space="preserve">õppematerjal</w:t>
            </w:r>
          </w:p>
        </w:tc>
      </w:tr>
    </w:tbl>
    <w:p>
      <w:pPr>
        <w:pStyle w:val="BodyText"/>
      </w:pPr>
      <w:r>
        <w:t xml:space="preserve">See võib</w:t>
      </w:r>
      <w:r>
        <w:t xml:space="preserve"> </w:t>
      </w:r>
      <w:r>
        <w:rPr>
          <w:b/>
          <w:bCs/>
        </w:rPr>
        <w:t xml:space="preserve">turgu ületada</w:t>
      </w:r>
      <w:r>
        <w:t xml:space="preserve">, aga see on</w:t>
      </w:r>
      <w:r>
        <w:t xml:space="preserve"> </w:t>
      </w:r>
      <w:r>
        <w:rPr>
          <w:b/>
          <w:bCs/>
        </w:rPr>
        <w:t xml:space="preserve">tellimus</w:t>
      </w:r>
      <w:r>
        <w:t xml:space="preserve">, mitte bestseller.</w:t>
      </w:r>
    </w:p>
    <w:p>
      <w:r>
        <w:pict>
          <v:rect style="width:0;height:1.5pt" o:hralign="center" o:hrstd="t" o:hr="t"/>
        </w:pict>
      </w:r>
    </w:p>
    <w:bookmarkEnd w:id="1347"/>
    <w:bookmarkEnd w:id="1348"/>
    <w:bookmarkStart w:id="1349" w:name="vastus-helile-mustand-reneele"/>
    <w:p>
      <w:pPr>
        <w:pStyle w:val="Heading2"/>
      </w:pPr>
      <w:r>
        <w:rPr>
          <w:rStyle w:val="SectionNumber"/>
        </w:rPr>
        <w:t xml:space="preserve">50.6</w:t>
      </w:r>
      <w:r>
        <w:tab/>
      </w:r>
      <w:r>
        <w:t xml:space="preserve">6. Vastus Helile (mustand Reneele)</w:t>
      </w:r>
    </w:p>
    <w:p>
      <w:pPr>
        <w:pStyle w:val="BlockText"/>
      </w:pPr>
      <w:r>
        <w:t xml:space="preserve">Tere Heli!</w:t>
      </w:r>
    </w:p>
    <w:p>
      <w:pPr>
        <w:pStyle w:val="BlockText"/>
      </w:pPr>
      <w:r>
        <w:t xml:space="preserve">Aitäh — sa oled täiesti õigus. 400k on ulme ja ma kuulan sind. Alustame õiguste päringust Huber Verlagilt / Steigeri pärandist, mitte Fonteselt.</w:t>
      </w:r>
    </w:p>
    <w:p>
      <w:pPr>
        <w:pStyle w:val="BlockText"/>
      </w:pPr>
      <w:r>
        <w:t xml:space="preserve">Realistlik plaan: esimene trükk 2000–3000, hea tulemus 10 000. Paralleelselt Peegel taskuraamat (meie sisu), et ei ootaks.</w:t>
      </w:r>
    </w:p>
    <w:p>
      <w:pPr>
        <w:pStyle w:val="BlockText"/>
      </w:pPr>
      <w:r>
        <w:t xml:space="preserve">Kas sa saad saata Huberile päringu või kas ma võin sind aidata mustandiga? Lisa AM repos on kiri valmis.</w:t>
      </w:r>
    </w:p>
    <w:p>
      <w:pPr>
        <w:pStyle w:val="BlockText"/>
      </w:pPr>
      <w:r>
        <w:t xml:space="preserve">Kallis,</w:t>
      </w:r>
      <w:r>
        <w:t xml:space="preserve"> </w:t>
      </w:r>
      <w:r>
        <w:t xml:space="preserve">Renee</w:t>
      </w:r>
    </w:p>
    <w:p>
      <w:r>
        <w:pict>
          <v:rect style="width:0;height:1.5pt" o:hralign="center" o:hrstd="t" o:hr="t"/>
        </w:pict>
      </w:r>
    </w:p>
    <w:bookmarkEnd w:id="1349"/>
    <w:bookmarkStart w:id="1350" w:name="lisa-al-parandus"/>
    <w:p>
      <w:pPr>
        <w:pStyle w:val="Heading2"/>
      </w:pPr>
      <w:r>
        <w:rPr>
          <w:rStyle w:val="SectionNumber"/>
        </w:rPr>
        <w:t xml:space="preserve">50.7</w:t>
      </w:r>
      <w:r>
        <w:tab/>
      </w:r>
      <w:r>
        <w:t xml:space="preserve">7. Lisa AL parandus</w:t>
      </w:r>
    </w:p>
    <w:p>
      <w:pPr>
        <w:pStyle w:val="FirstParagraph"/>
      </w:pPr>
      <w:r>
        <w:t xml:space="preserve">Lisa AL (riiklik Šveitsi plaan) jääb</w:t>
      </w:r>
      <w:r>
        <w:t xml:space="preserve"> </w:t>
      </w:r>
      <w:r>
        <w:rPr>
          <w:b/>
          <w:bCs/>
        </w:rPr>
        <w:t xml:space="preserve">pika mängu visiooniks</w:t>
      </w:r>
      <w:r>
        <w:t xml:space="preserve"> </w:t>
      </w:r>
      <w:r>
        <w:t xml:space="preserve">(riiklik leibkondade jaotus), aga</w:t>
      </w:r>
      <w:r>
        <w:t xml:space="preserve"> </w:t>
      </w:r>
      <w:r>
        <w:rPr>
          <w:b/>
          <w:bCs/>
        </w:rPr>
        <w:t xml:space="preserve">esimene samm</w:t>
      </w:r>
      <w:r>
        <w:t xml:space="preserve"> </w:t>
      </w:r>
      <w:r>
        <w:t xml:space="preserve">on nüüd Lisa AM:</w:t>
      </w:r>
    </w:p>
    <w:p>
      <w:pPr>
        <w:pStyle w:val="Compact"/>
        <w:numPr>
          <w:ilvl w:val="0"/>
          <w:numId w:val="1376"/>
        </w:numPr>
      </w:pPr>
      <w:r>
        <w:t xml:space="preserve">Õigused Huberilt</w:t>
      </w:r>
    </w:p>
    <w:p>
      <w:pPr>
        <w:pStyle w:val="Compact"/>
        <w:numPr>
          <w:ilvl w:val="0"/>
          <w:numId w:val="1376"/>
        </w:numPr>
      </w:pPr>
      <w:r>
        <w:t xml:space="preserve">Trükk 2 000–5 000</w:t>
      </w:r>
    </w:p>
    <w:p>
      <w:pPr>
        <w:pStyle w:val="Compact"/>
        <w:numPr>
          <w:ilvl w:val="0"/>
          <w:numId w:val="1376"/>
        </w:numPr>
      </w:pPr>
      <w:r>
        <w:t xml:space="preserve">Müük 5 000–10 000</w:t>
      </w:r>
    </w:p>
    <w:p>
      <w:pPr>
        <w:pStyle w:val="Compact"/>
        <w:numPr>
          <w:ilvl w:val="0"/>
          <w:numId w:val="1376"/>
        </w:numPr>
      </w:pPr>
      <w:r>
        <w:t xml:space="preserve">Alles siis institusionaalne bulk</w:t>
      </w:r>
    </w:p>
    <w:p>
      <w:pPr>
        <w:pStyle w:val="Compact"/>
        <w:numPr>
          <w:ilvl w:val="0"/>
          <w:numId w:val="1376"/>
        </w:numPr>
      </w:pPr>
      <w:r>
        <w:t xml:space="preserve">Alles siis unistus 100k+ riiklik laine</w:t>
      </w:r>
    </w:p>
    <w:p>
      <w:r>
        <w:pict>
          <v:rect style="width:0;height:1.5pt" o:hralign="center" o:hrstd="t" o:hr="t"/>
        </w:pict>
      </w:r>
    </w:p>
    <w:p>
      <w:pPr>
        <w:pStyle w:val="FirstParagraph"/>
      </w:pPr>
      <w:r>
        <w:rPr>
          <w:i/>
          <w:iCs/>
        </w:rPr>
        <w:t xml:space="preserve">Lisa AM — Operatsioon „Peegel“. Viimati uuendatud: 2026-07-24 (Heli Illipe-Sootak tagasiside).</w:t>
      </w:r>
    </w:p>
    <w:bookmarkEnd w:id="1350"/>
    <w:bookmarkEnd w:id="1351"/>
    <w:bookmarkStart w:id="1373" w:name="X533a4cf5e7dafdf403ea9ed9313cc236bf1b365"/>
    <w:p>
      <w:pPr>
        <w:pStyle w:val="Heading1"/>
      </w:pPr>
      <w:r>
        <w:rPr>
          <w:rStyle w:val="SectionNumber"/>
        </w:rPr>
        <w:t xml:space="preserve">51</w:t>
      </w:r>
      <w:r>
        <w:tab/>
      </w:r>
      <w:r>
        <w:t xml:space="preserve">Lisa AN — Venekeelne sihtrühm, Heli piir ja inimesekeskne levitus</w:t>
      </w:r>
    </w:p>
    <w:p>
      <w:pPr>
        <w:pStyle w:val="BlockText"/>
      </w:pPr>
      <w:r>
        <w:rPr>
          <w:b/>
          <w:bCs/>
        </w:rPr>
        <w:t xml:space="preserve">Lugeja saab:</w:t>
      </w:r>
      <w:r>
        <w:t xml:space="preserve"> </w:t>
      </w:r>
      <w:r>
        <w:t xml:space="preserve">venekeelse kanali loogika ja levitamise reeglid.</w:t>
      </w:r>
      <w:r>
        <w:t xml:space="preserve"> </w:t>
      </w:r>
      <w:r>
        <w:rPr>
          <w:b/>
          <w:bCs/>
        </w:rPr>
        <w:t xml:space="preserve">Loe seda kui:</w:t>
      </w:r>
      <w:r>
        <w:t xml:space="preserve"> </w:t>
      </w:r>
      <w:r>
        <w:t xml:space="preserve">töötad RU auditooriumiga (tee E).</w:t>
      </w:r>
      <w:r>
        <w:t xml:space="preserve"> </w:t>
      </w:r>
      <w:r>
        <w:rPr>
          <w:b/>
          <w:bCs/>
        </w:rPr>
        <w:t xml:space="preserve">Ära loe kui:</w:t>
      </w:r>
      <w:r>
        <w:t xml:space="preserve"> </w:t>
      </w:r>
      <w:r>
        <w:t xml:space="preserve">oled ainult eestikeelne lugeja.</w:t>
      </w:r>
    </w:p>
    <w:p>
      <w:pPr>
        <w:pStyle w:val="FirstParagraph"/>
      </w:pPr>
      <w:r>
        <w:rPr>
          <w:b/>
          <w:bCs/>
        </w:rPr>
        <w:t xml:space="preserve">Kontekst:</w:t>
      </w:r>
      <w:r>
        <w:t xml:space="preserve"> </w:t>
      </w:r>
      <w:r>
        <w:t xml:space="preserve">Heli Illipe-Sootak (2026-07-24):</w:t>
      </w:r>
      <w:r>
        <w:t xml:space="preserve"> </w:t>
      </w:r>
      <w:r>
        <w:rPr>
          <w:i/>
          <w:iCs/>
        </w:rPr>
        <w:t xml:space="preserve">„Sry, ma venekeelseid raamatuid ei kirjasta. Eriti veel praegu.“</w:t>
      </w:r>
      <w:r>
        <w:t xml:space="preserve"> </w:t>
      </w:r>
      <w:r>
        <w:rPr>
          <w:b/>
          <w:bCs/>
        </w:rPr>
        <w:t xml:space="preserve">Renee küsimus:</w:t>
      </w:r>
      <w:r>
        <w:t xml:space="preserve"> </w:t>
      </w:r>
      <w:r>
        <w:t xml:space="preserve">Kuidas mitte lõigata inimesi infost lahti? Kuidas täita</w:t>
      </w:r>
      <w:r>
        <w:t xml:space="preserve"> </w:t>
      </w:r>
      <w:r>
        <w:rPr>
          <w:b/>
          <w:bCs/>
        </w:rPr>
        <w:t xml:space="preserve">2. lahingureeglit (lihtsus)</w:t>
      </w:r>
      <w:r>
        <w:t xml:space="preserve"> </w:t>
      </w:r>
      <w:r>
        <w:t xml:space="preserve">— kui meeskond ei tea plaani, ei saa seda täita?</w:t>
      </w:r>
      <w:r>
        <w:t xml:space="preserve"> </w:t>
      </w:r>
      <w:r>
        <w:rPr>
          <w:b/>
          <w:bCs/>
        </w:rPr>
        <w:t xml:space="preserve">Seotud:</w:t>
      </w:r>
      <w:r>
        <w:t xml:space="preserve"> </w:t>
      </w:r>
      <w:r>
        <w:t xml:space="preserve">Lisa AM, Lisa I, Lisa M, Lisa P, OPORD Q&amp;A venekeelse ajakirjaniku kohta</w:t>
      </w:r>
    </w:p>
    <w:p>
      <w:r>
        <w:pict>
          <v:rect style="width:0;height:1.5pt" o:hralign="center" o:hrstd="t" o:hr="t"/>
        </w:pict>
      </w:r>
    </w:p>
    <w:bookmarkStart w:id="1352" w:name="X5476b2c310554988d7747071bcbd36b8b828033"/>
    <w:p>
      <w:pPr>
        <w:pStyle w:val="Heading2"/>
      </w:pPr>
      <w:r>
        <w:rPr>
          <w:rStyle w:val="SectionNumber"/>
        </w:rPr>
        <w:t xml:space="preserve">51.1</w:t>
      </w:r>
      <w:r>
        <w:tab/>
      </w:r>
      <w:r>
        <w:t xml:space="preserve">1. Probleem ei ole üks — need on kaks eri asja</w:t>
      </w:r>
    </w:p>
    <w:tbl>
      <w:tblPr>
        <w:tblStyle w:val="Table"/>
        <w:tblW w:type="pct" w:w="5000"/>
        <w:tblLayout w:type="fixed"/>
        <w:tblLook w:firstRow="1" w:lastRow="0" w:firstColumn="0" w:lastColumn="0" w:noHBand="0" w:noVBand="0" w:val="0020"/>
      </w:tblPr>
      <w:tblGrid>
        <w:gridCol w:w="4642"/>
        <w:gridCol w:w="3277"/>
      </w:tblGrid>
      <w:tr>
        <w:trPr>
          <w:tblHeader w:val="on"/>
        </w:trPr>
        <w:tc>
          <w:tcPr/>
          <w:p>
            <w:pPr>
              <w:pStyle w:val="Compact"/>
            </w:pPr>
            <w:r>
              <w:t xml:space="preserve">Mis tundub sama</w:t>
            </w:r>
          </w:p>
        </w:tc>
        <w:tc>
          <w:tcPr/>
          <w:p>
            <w:pPr>
              <w:pStyle w:val="Compact"/>
            </w:pPr>
            <w:r>
              <w:t xml:space="preserve">Tegelikult</w:t>
            </w:r>
          </w:p>
        </w:tc>
      </w:tr>
      <w:tr>
        <w:tc>
          <w:tcPr/>
          <w:p>
            <w:pPr>
              <w:pStyle w:val="Compact"/>
            </w:pPr>
            <w:r>
              <w:t xml:space="preserve">Volitamata nimed eemaldatud plaanist</w:t>
            </w:r>
          </w:p>
        </w:tc>
        <w:tc>
          <w:tcPr/>
          <w:p>
            <w:pPr>
              <w:pStyle w:val="Compact"/>
            </w:pPr>
            <w:r>
              <w:rPr>
                <w:b/>
                <w:bCs/>
              </w:rPr>
              <w:t xml:space="preserve">OPSEC / selgus</w:t>
            </w:r>
            <w:r>
              <w:t xml:space="preserve"> </w:t>
            </w:r>
            <w:r>
              <w:t xml:space="preserve">— keegi ei tohiks arvata, et nad on „skeemi osad“</w:t>
            </w:r>
          </w:p>
        </w:tc>
      </w:tr>
      <w:tr>
        <w:tc>
          <w:tcPr/>
          <w:p>
            <w:pPr>
              <w:pStyle w:val="Compact"/>
            </w:pPr>
            <w:r>
              <w:t xml:space="preserve">Venekeelne info puudub</w:t>
            </w:r>
          </w:p>
        </w:tc>
        <w:tc>
          <w:tcPr/>
          <w:p>
            <w:pPr>
              <w:pStyle w:val="Compact"/>
            </w:pPr>
            <w:r>
              <w:rPr>
                <w:b/>
                <w:bCs/>
              </w:rPr>
              <w:t xml:space="preserve">Kanali lük</w:t>
            </w:r>
            <w:r>
              <w:t xml:space="preserve"> </w:t>
            </w:r>
            <w:r>
              <w:t xml:space="preserve">— ~300k inimest elab siin, aga neil pole sama üheselt kättesaadavat tuuma</w:t>
            </w:r>
          </w:p>
        </w:tc>
      </w:tr>
    </w:tbl>
    <w:p>
      <w:pPr>
        <w:pStyle w:val="BodyText"/>
      </w:pPr>
      <w:r>
        <w:rPr>
          <w:b/>
          <w:bCs/>
        </w:rPr>
        <w:t xml:space="preserve">Järeldus:</w:t>
      </w:r>
      <w:r>
        <w:t xml:space="preserve"> </w:t>
      </w:r>
      <w:r>
        <w:t xml:space="preserve">Me ei „lõika neid ära“, kui eemaldame</w:t>
      </w:r>
      <w:r>
        <w:t xml:space="preserve"> </w:t>
      </w:r>
      <w:r>
        <w:rPr>
          <w:b/>
          <w:bCs/>
        </w:rPr>
        <w:t xml:space="preserve">volitamata nimesid</w:t>
      </w:r>
      <w:r>
        <w:t xml:space="preserve"> </w:t>
      </w:r>
      <w:r>
        <w:t xml:space="preserve">eestikeelsest tootest. Aga me</w:t>
      </w:r>
      <w:r>
        <w:t xml:space="preserve"> </w:t>
      </w:r>
      <w:r>
        <w:rPr>
          <w:b/>
          <w:bCs/>
        </w:rPr>
        <w:t xml:space="preserve">lõikame nad ära</w:t>
      </w:r>
      <w:r>
        <w:t xml:space="preserve">, kui jätame venekeelse</w:t>
      </w:r>
      <w:r>
        <w:t xml:space="preserve"> </w:t>
      </w:r>
      <w:r>
        <w:rPr>
          <w:b/>
          <w:bCs/>
        </w:rPr>
        <w:t xml:space="preserve">vastuvõtja-orienteeritud</w:t>
      </w:r>
      <w:r>
        <w:t xml:space="preserve"> </w:t>
      </w:r>
      <w:r>
        <w:t xml:space="preserve">kanali loomata.</w:t>
      </w:r>
    </w:p>
    <w:p>
      <w:pPr>
        <w:pStyle w:val="BodyText"/>
      </w:pPr>
      <w:r>
        <w:rPr>
          <w:b/>
          <w:bCs/>
        </w:rPr>
        <w:t xml:space="preserve">Infohügieen (2026):</w:t>
      </w:r>
      <w:r>
        <w:t xml:space="preserve"> </w:t>
      </w:r>
      <w:r>
        <w:t xml:space="preserve">kunstlik „sibulaskandaal” ja poliitiline solvumise õhutamine (Rannarootsi reklaam) näitab, miks venekeelne kanal peab olema</w:t>
      </w:r>
      <w:r>
        <w:t xml:space="preserve"> </w:t>
      </w:r>
      <w:r>
        <w:rPr>
          <w:b/>
          <w:bCs/>
        </w:rPr>
        <w:t xml:space="preserve">trauma-teadlik ja inimesekeskne</w:t>
      </w:r>
      <w:r>
        <w:t xml:space="preserve"> </w:t>
      </w:r>
      <w:r>
        <w:t xml:space="preserve">— mitte uus kultuurisõda. Vastus / kommentaar:</w:t>
      </w:r>
      <w:r>
        <w:t xml:space="preserve"> </w:t>
      </w:r>
      <w:r>
        <w:rPr>
          <w:rStyle w:val="VerbatimChar"/>
        </w:rPr>
        <w:t xml:space="preserve">kommunikatsioon/vastus-leedokas-rannarootsi-sibulaskandaal.md</w:t>
      </w:r>
      <w:r>
        <w:t xml:space="preserve">.</w:t>
      </w:r>
    </w:p>
    <w:p>
      <w:r>
        <w:pict>
          <v:rect style="width:0;height:1.5pt" o:hralign="center" o:hrstd="t" o:hr="t"/>
        </w:pict>
      </w:r>
    </w:p>
    <w:bookmarkEnd w:id="1352"/>
    <w:bookmarkStart w:id="1353" w:name="heli-piir-on-õigus-ja-see-on-kitsas"/>
    <w:p>
      <w:pPr>
        <w:pStyle w:val="Heading2"/>
      </w:pPr>
      <w:r>
        <w:rPr>
          <w:rStyle w:val="SectionNumber"/>
        </w:rPr>
        <w:t xml:space="preserve">51.2</w:t>
      </w:r>
      <w:r>
        <w:tab/>
      </w:r>
      <w:r>
        <w:t xml:space="preserve">2. Heli piir on õigus — ja see on kitsas</w:t>
      </w:r>
    </w:p>
    <w:p>
      <w:pPr>
        <w:pStyle w:val="FirstParagraph"/>
      </w:pPr>
      <w:r>
        <w:t xml:space="preserve">Heli õigus kehtib</w:t>
      </w:r>
      <w:r>
        <w:t xml:space="preserve"> </w:t>
      </w:r>
      <w:r>
        <w:rPr>
          <w:b/>
          <w:bCs/>
        </w:rPr>
        <w:t xml:space="preserve">tema rollis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Heli teeb</w:t>
            </w:r>
          </w:p>
        </w:tc>
        <w:tc>
          <w:tcPr/>
          <w:p>
            <w:pPr>
              <w:pStyle w:val="Compact"/>
            </w:pPr>
            <w:r>
              <w:t xml:space="preserve">Heli ei pea tegema</w:t>
            </w:r>
          </w:p>
        </w:tc>
      </w:tr>
      <w:tr>
        <w:tc>
          <w:tcPr/>
          <w:p>
            <w:pPr>
              <w:pStyle w:val="Compact"/>
            </w:pPr>
            <w:r>
              <w:t xml:space="preserve">Eestikeelse Steigeri / Kodaniku Raamatu peakirjastus</w:t>
            </w:r>
          </w:p>
        </w:tc>
        <w:tc>
          <w:tcPr/>
          <w:p>
            <w:pPr>
              <w:pStyle w:val="Compact"/>
            </w:pPr>
            <w:r>
              <w:t xml:space="preserve">Venekeelse raamatu kirjastamine</w:t>
            </w:r>
          </w:p>
        </w:tc>
      </w:tr>
      <w:tr>
        <w:tc>
          <w:tcPr/>
          <w:p>
            <w:pPr>
              <w:pStyle w:val="Compact"/>
            </w:pPr>
            <w:r>
              <w:t xml:space="preserve">Õiguste päring Huberile (Lisa AM)</w:t>
            </w:r>
          </w:p>
        </w:tc>
        <w:tc>
          <w:tcPr/>
          <w:p>
            <w:pPr>
              <w:pStyle w:val="Compact"/>
            </w:pPr>
            <w:r>
              <w:t xml:space="preserve">Venekeelse tõlke omanikuks olemine</w:t>
            </w:r>
          </w:p>
        </w:tc>
      </w:tr>
      <w:tr>
        <w:tc>
          <w:tcPr/>
          <w:p>
            <w:pPr>
              <w:pStyle w:val="Compact"/>
            </w:pPr>
            <w:r>
              <w:t xml:space="preserve">Toimetus, kvaliteet, õiguslik raam eesti väljaandes</w:t>
            </w:r>
          </w:p>
        </w:tc>
        <w:tc>
          <w:tcPr/>
          <w:p>
            <w:pPr>
              <w:pStyle w:val="Compact"/>
            </w:pPr>
            <w:r>
              <w:t xml:space="preserve">Poliitilise hetke kandmine teise keele väljaandes</w:t>
            </w:r>
          </w:p>
        </w:tc>
      </w:tr>
    </w:tbl>
    <w:p>
      <w:pPr>
        <w:pStyle w:val="BodyText"/>
      </w:pPr>
      <w:r>
        <w:rPr>
          <w:i/>
          <w:iCs/>
        </w:rPr>
        <w:t xml:space="preserve">„Eriti veel praegu“</w:t>
      </w:r>
      <w:r>
        <w:t xml:space="preserve"> </w:t>
      </w:r>
      <w:r>
        <w:t xml:space="preserve">tähendab tõenäoliselt: ajalooline pingetus, trauma, vale signaal („kaks riiki“), risk tema mainele ja projektile.</w:t>
      </w:r>
      <w:r>
        <w:t xml:space="preserve"> </w:t>
      </w:r>
      <w:r>
        <w:rPr>
          <w:b/>
          <w:bCs/>
        </w:rPr>
        <w:t xml:space="preserve">Seda tuleb austada</w:t>
      </w:r>
      <w:r>
        <w:t xml:space="preserve">, mitte murda.</w:t>
      </w:r>
    </w:p>
    <w:p>
      <w:pPr>
        <w:pStyle w:val="BlockText"/>
      </w:pPr>
      <w:r>
        <w:rPr>
          <w:b/>
          <w:bCs/>
        </w:rPr>
        <w:t xml:space="preserve">Inimesekeskne juhtimine:</w:t>
      </w:r>
      <w:r>
        <w:t xml:space="preserve"> </w:t>
      </w:r>
      <w:r>
        <w:t xml:space="preserve">kuula piire, ära sunni. Steiger: austus on eeldus.</w:t>
      </w:r>
    </w:p>
    <w:p>
      <w:r>
        <w:pict>
          <v:rect style="width:0;height:1.5pt" o:hralign="center" o:hrstd="t" o:hr="t"/>
        </w:pict>
      </w:r>
    </w:p>
    <w:bookmarkEnd w:id="1353"/>
    <w:bookmarkStart w:id="1354" w:name="X2e3ec0bd10bde00cf1c4fcb066f12f5029c909e"/>
    <w:p>
      <w:pPr>
        <w:pStyle w:val="Heading2"/>
      </w:pPr>
      <w:r>
        <w:rPr>
          <w:rStyle w:val="SectionNumber"/>
        </w:rPr>
        <w:t xml:space="preserve">51.3</w:t>
      </w:r>
      <w:r>
        <w:tab/>
      </w:r>
      <w:r>
        <w:t xml:space="preserve">3. Lihtsus — üks lause, mida kõik mõistavad (2. lahingureegel)</w:t>
      </w:r>
    </w:p>
    <w:p>
      <w:pPr>
        <w:pStyle w:val="BlockText"/>
      </w:pPr>
      <w:r>
        <w:rPr>
          <w:b/>
          <w:bCs/>
        </w:rPr>
        <w:t xml:space="preserve">Eestikeelne raamat — Heli. Venekeelne info — eraldi kanal, sama tuum, teine juht. Keegi ei jäeta ilma.</w:t>
      </w:r>
    </w:p>
    <w:p>
      <w:pPr>
        <w:pStyle w:val="FirstParagraph"/>
      </w:pPr>
      <w:r>
        <w:t xml:space="preserve">Kui see lause on selge kogu meeskonnale (Heli, Renee, Remo, Toomse, demomehed), siis</w:t>
      </w:r>
      <w:r>
        <w:t xml:space="preserve"> </w:t>
      </w:r>
      <w:r>
        <w:rPr>
          <w:b/>
          <w:bCs/>
        </w:rPr>
        <w:t xml:space="preserve">plaan on teada</w:t>
      </w:r>
      <w:r>
        <w:t xml:space="preserve"> </w:t>
      </w:r>
      <w:r>
        <w:t xml:space="preserve">ja seda saab täita.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Roll</w:t>
            </w:r>
          </w:p>
        </w:tc>
        <w:tc>
          <w:tcPr/>
          <w:p>
            <w:pPr>
              <w:pStyle w:val="Compact"/>
            </w:pPr>
            <w:r>
              <w:t xml:space="preserve">Ülesanne</w:t>
            </w:r>
          </w:p>
        </w:tc>
      </w:tr>
      <w:tr>
        <w:tc>
          <w:tcPr/>
          <w:p>
            <w:pPr>
              <w:pStyle w:val="Compact"/>
            </w:pPr>
            <w:r>
              <w:rPr>
                <w:b/>
                <w:bCs/>
              </w:rPr>
              <w:t xml:space="preserve">Heli</w:t>
            </w:r>
          </w:p>
        </w:tc>
        <w:tc>
          <w:tcPr/>
          <w:p>
            <w:pPr>
              <w:pStyle w:val="Compact"/>
            </w:pPr>
            <w:r>
              <w:t xml:space="preserve">Rada A eesti keeles (Lisa AM)</w:t>
            </w:r>
          </w:p>
        </w:tc>
      </w:tr>
      <w:tr>
        <w:tc>
          <w:tcPr/>
          <w:p>
            <w:pPr>
              <w:pStyle w:val="Compact"/>
            </w:pPr>
            <w:r>
              <w:rPr>
                <w:b/>
                <w:bCs/>
              </w:rPr>
              <w:t xml:space="preserve">Renee</w:t>
            </w:r>
          </w:p>
        </w:tc>
        <w:tc>
          <w:tcPr/>
          <w:p>
            <w:pPr>
              <w:pStyle w:val="Compact"/>
            </w:pPr>
            <w:r>
              <w:t xml:space="preserve">OPORD tuum, Peegel taskuraamat (Lisa AK), kanali strateegia</w:t>
            </w:r>
          </w:p>
        </w:tc>
      </w:tr>
      <w:tr>
        <w:tc>
          <w:tcPr/>
          <w:p>
            <w:pPr>
              <w:pStyle w:val="Compact"/>
            </w:pPr>
            <w:r>
              <w:rPr>
                <w:b/>
                <w:bCs/>
              </w:rPr>
              <w:t xml:space="preserve">Uus / eraldi juht vene kanalil</w:t>
            </w:r>
          </w:p>
        </w:tc>
        <w:tc>
          <w:tcPr/>
          <w:p>
            <w:pPr>
              <w:pStyle w:val="Compact"/>
            </w:pPr>
            <w:r>
              <w:t xml:space="preserve">Vastuvõtja-orienteeritud sisu (vt §4) —</w:t>
            </w:r>
            <w:r>
              <w:t xml:space="preserve"> </w:t>
            </w:r>
            <w:r>
              <w:rPr>
                <w:b/>
                <w:bCs/>
              </w:rPr>
              <w:t xml:space="preserve">mitte Heli alluvuses</w:t>
            </w:r>
          </w:p>
        </w:tc>
      </w:tr>
      <w:tr>
        <w:tc>
          <w:tcPr/>
          <w:p>
            <w:pPr>
              <w:pStyle w:val="Compact"/>
            </w:pPr>
            <w:r>
              <w:rPr>
                <w:b/>
                <w:bCs/>
              </w:rPr>
              <w:t xml:space="preserve">Rene Toomse</w:t>
            </w:r>
          </w:p>
        </w:tc>
        <w:tc>
          <w:tcPr/>
          <w:p>
            <w:pPr>
              <w:pStyle w:val="Compact"/>
            </w:pPr>
            <w:r>
              <w:t xml:space="preserve">Institusionaalne sild (koolid, KV õpetus)</w:t>
            </w:r>
          </w:p>
        </w:tc>
      </w:tr>
      <w:tr>
        <w:tc>
          <w:tcPr/>
          <w:p>
            <w:pPr>
              <w:pStyle w:val="Compact"/>
            </w:pPr>
            <w:r>
              <w:rPr>
                <w:b/>
                <w:bCs/>
              </w:rPr>
              <w:t xml:space="preserve">Remo (isiklik taust)</w:t>
            </w:r>
          </w:p>
        </w:tc>
        <w:tc>
          <w:tcPr/>
          <w:p>
            <w:pPr>
              <w:pStyle w:val="Compact"/>
            </w:pPr>
            <w:r>
              <w:t xml:space="preserve">Levitus, e-pood; venekeelsed instruktorid kui olemas</w:t>
            </w:r>
          </w:p>
        </w:tc>
      </w:tr>
    </w:tbl>
    <w:p>
      <w:r>
        <w:pict>
          <v:rect style="width:0;height:1.5pt" o:hralign="center" o:hrstd="t" o:hr="t"/>
        </w:pict>
      </w:r>
    </w:p>
    <w:bookmarkEnd w:id="1354"/>
    <w:bookmarkStart w:id="1358" w:name="Xa1ac1b06232f079bcb5e6ea79dbba31f74bb32e"/>
    <w:p>
      <w:pPr>
        <w:pStyle w:val="Heading2"/>
      </w:pPr>
      <w:r>
        <w:rPr>
          <w:rStyle w:val="SectionNumber"/>
        </w:rPr>
        <w:t xml:space="preserve">51.4</w:t>
      </w:r>
      <w:r>
        <w:tab/>
      </w:r>
      <w:r>
        <w:t xml:space="preserve">4. Vastuvõtja-orienteeritud info — mitte üks raamat kohe</w:t>
      </w:r>
    </w:p>
    <w:p>
      <w:pPr>
        <w:pStyle w:val="FirstParagraph"/>
      </w:pPr>
      <w:r>
        <w:t xml:space="preserve">Heli ei kirjasta vene raamatut. See</w:t>
      </w:r>
      <w:r>
        <w:t xml:space="preserve"> </w:t>
      </w:r>
      <w:r>
        <w:rPr>
          <w:b/>
          <w:bCs/>
        </w:rPr>
        <w:t xml:space="preserve">ei keela</w:t>
      </w:r>
      <w:r>
        <w:t xml:space="preserve"> </w:t>
      </w:r>
      <w:r>
        <w:t xml:space="preserve">teistel anda</w:t>
      </w:r>
      <w:r>
        <w:t xml:space="preserve"> </w:t>
      </w:r>
      <w:r>
        <w:rPr>
          <w:b/>
          <w:bCs/>
        </w:rPr>
        <w:t xml:space="preserve">ulatuslikku, vastuvõtja suunatud</w:t>
      </w:r>
      <w:r>
        <w:t xml:space="preserve"> </w:t>
      </w:r>
      <w:r>
        <w:t xml:space="preserve">infot.</w:t>
      </w:r>
    </w:p>
    <w:bookmarkStart w:id="1355" w:name="kiht-0-kohe-ilma-täisraamatuta"/>
    <w:p>
      <w:pPr>
        <w:pStyle w:val="Heading3"/>
      </w:pPr>
      <w:r>
        <w:rPr>
          <w:rStyle w:val="SectionNumber"/>
        </w:rPr>
        <w:t xml:space="preserve">51.4.1</w:t>
      </w:r>
      <w:r>
        <w:tab/>
      </w:r>
      <w:r>
        <w:t xml:space="preserve">Kiht 0 — kohe (ilma täisraamatuta)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Vorm</w:t>
            </w:r>
          </w:p>
        </w:tc>
        <w:tc>
          <w:tcPr/>
          <w:p>
            <w:pPr>
              <w:pStyle w:val="Compact"/>
            </w:pPr>
            <w:r>
              <w:t xml:space="preserve">Sisu</w:t>
            </w:r>
          </w:p>
        </w:tc>
        <w:tc>
          <w:tcPr/>
          <w:p>
            <w:pPr>
              <w:pStyle w:val="Compact"/>
            </w:pPr>
            <w:r>
              <w:t xml:space="preserve">Keel</w:t>
            </w:r>
          </w:p>
        </w:tc>
      </w:tr>
      <w:tr>
        <w:tc>
          <w:tcPr/>
          <w:p>
            <w:pPr>
              <w:pStyle w:val="Compact"/>
            </w:pPr>
            <w:r>
              <w:t xml:space="preserve">1-leheküljeline</w:t>
            </w:r>
            <w:r>
              <w:t xml:space="preserve"> </w:t>
            </w:r>
            <w:r>
              <w:rPr>
                <w:b/>
                <w:bCs/>
              </w:rPr>
              <w:t xml:space="preserve">tuum</w:t>
            </w:r>
          </w:p>
        </w:tc>
        <w:tc>
          <w:tcPr/>
          <w:p>
            <w:pPr>
              <w:pStyle w:val="Compact"/>
            </w:pPr>
            <w:r>
              <w:t xml:space="preserve">Pere, allikakontroll, üks tegu täna</w:t>
            </w:r>
          </w:p>
        </w:tc>
        <w:tc>
          <w:tcPr/>
          <w:p>
            <w:pPr>
              <w:pStyle w:val="Compact"/>
            </w:pPr>
            <w:r>
              <w:t xml:space="preserve">RU</w:t>
            </w:r>
          </w:p>
        </w:tc>
      </w:tr>
      <w:tr>
        <w:tc>
          <w:tcPr/>
          <w:p>
            <w:pPr>
              <w:pStyle w:val="Compact"/>
            </w:pPr>
            <w:r>
              <w:rPr>
                <w:b/>
                <w:bCs/>
              </w:rPr>
              <w:t xml:space="preserve">Audio / lühivideo</w:t>
            </w:r>
            <w:r>
              <w:t xml:space="preserve"> </w:t>
            </w:r>
            <w:r>
              <w:t xml:space="preserve">(3–5 min)</w:t>
            </w:r>
          </w:p>
        </w:tc>
        <w:tc>
          <w:tcPr/>
          <w:p>
            <w:pPr>
              <w:pStyle w:val="Compact"/>
            </w:pPr>
            <w:r>
              <w:t xml:space="preserve">Sama tuum, inimlik hääl</w:t>
            </w:r>
          </w:p>
        </w:tc>
        <w:tc>
          <w:tcPr/>
          <w:p>
            <w:pPr>
              <w:pStyle w:val="Compact"/>
            </w:pPr>
            <w:r>
              <w:t xml:space="preserve">RU</w:t>
            </w:r>
          </w:p>
        </w:tc>
      </w:tr>
      <w:tr>
        <w:tc>
          <w:tcPr/>
          <w:p>
            <w:pPr>
              <w:pStyle w:val="Compact"/>
            </w:pPr>
            <w:r>
              <w:rPr>
                <w:b/>
                <w:bCs/>
              </w:rPr>
              <w:t xml:space="preserve">Küsimused-vastused</w:t>
            </w:r>
            <w:r>
              <w:t xml:space="preserve"> </w:t>
            </w:r>
            <w:r>
              <w:t xml:space="preserve">(10 tk)</w:t>
            </w:r>
          </w:p>
        </w:tc>
        <w:tc>
          <w:tcPr/>
          <w:p>
            <w:pPr>
              <w:pStyle w:val="Compact"/>
            </w:pPr>
            <w:r>
              <w:t xml:space="preserve">Trauma-teadlik, mitte süüdistav</w:t>
            </w:r>
          </w:p>
        </w:tc>
        <w:tc>
          <w:tcPr/>
          <w:p>
            <w:pPr>
              <w:pStyle w:val="Compact"/>
            </w:pPr>
            <w:r>
              <w:t xml:space="preserve">RU</w:t>
            </w:r>
          </w:p>
        </w:tc>
      </w:tr>
      <w:tr>
        <w:tc>
          <w:tcPr/>
          <w:p>
            <w:pPr>
              <w:pStyle w:val="Compact"/>
            </w:pPr>
            <w:r>
              <w:rPr>
                <w:b/>
                <w:bCs/>
              </w:rPr>
              <w:t xml:space="preserve">Peer-educator</w:t>
            </w:r>
          </w:p>
        </w:tc>
        <w:tc>
          <w:tcPr/>
          <w:p>
            <w:pPr>
              <w:pStyle w:val="Compact"/>
            </w:pPr>
            <w:r>
              <w:t xml:space="preserve">Venekeelne demomees/demoinimene kogukonnas</w:t>
            </w:r>
          </w:p>
        </w:tc>
        <w:tc>
          <w:tcPr/>
          <w:p>
            <w:pPr>
              <w:pStyle w:val="Compact"/>
            </w:pPr>
            <w:r>
              <w:t xml:space="preserve">RU + ET</w:t>
            </w:r>
          </w:p>
        </w:tc>
      </w:tr>
    </w:tbl>
    <w:bookmarkEnd w:id="1355"/>
    <w:bookmarkStart w:id="1356" w:name="kiht-1-612-kuud"/>
    <w:p>
      <w:pPr>
        <w:pStyle w:val="Heading3"/>
      </w:pPr>
      <w:r>
        <w:rPr>
          <w:rStyle w:val="SectionNumber"/>
        </w:rPr>
        <w:t xml:space="preserve">51.4.2</w:t>
      </w:r>
      <w:r>
        <w:tab/>
      </w:r>
      <w:r>
        <w:t xml:space="preserve">Kiht 1 — 6–12 kuud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Sisu</w:t>
            </w:r>
          </w:p>
        </w:tc>
      </w:tr>
      <w:tr>
        <w:tc>
          <w:tcPr/>
          <w:p>
            <w:pPr>
              <w:pStyle w:val="Compact"/>
            </w:pPr>
            <w:r>
              <w:t xml:space="preserve">Lühendatud</w:t>
            </w:r>
            <w:r>
              <w:t xml:space="preserve"> </w:t>
            </w:r>
            <w:r>
              <w:rPr>
                <w:b/>
                <w:bCs/>
              </w:rPr>
              <w:t xml:space="preserve">Peegel</w:t>
            </w:r>
            <w:r>
              <w:t xml:space="preserve"> </w:t>
            </w:r>
            <w:r>
              <w:t xml:space="preserve">(Lisa AK tuum)</w:t>
            </w:r>
          </w:p>
        </w:tc>
        <w:tc>
          <w:tcPr/>
          <w:p>
            <w:pPr>
              <w:pStyle w:val="Compact"/>
            </w:pPr>
            <w:r>
              <w:t xml:space="preserve">Originaaltekst, mitte Steigeri täistõlge</w:t>
            </w:r>
          </w:p>
        </w:tc>
      </w:tr>
      <w:tr>
        <w:tc>
          <w:tcPr/>
          <w:p>
            <w:pPr>
              <w:pStyle w:val="Compact"/>
            </w:pPr>
            <w:r>
              <w:rPr>
                <w:b/>
                <w:bCs/>
              </w:rPr>
              <w:t xml:space="preserve">Steigeri tsitaadid</w:t>
            </w:r>
            <w:r>
              <w:t xml:space="preserve"> </w:t>
            </w:r>
            <w:r>
              <w:t xml:space="preserve">+ selgitus</w:t>
            </w:r>
          </w:p>
        </w:tc>
        <w:tc>
          <w:tcPr/>
          <w:p>
            <w:pPr>
              <w:pStyle w:val="Compact"/>
            </w:pPr>
            <w:r>
              <w:t xml:space="preserve">Lühitsitaat õiguslikult OK</w:t>
            </w:r>
          </w:p>
        </w:tc>
      </w:tr>
      <w:tr>
        <w:tc>
          <w:tcPr/>
          <w:p>
            <w:pPr>
              <w:pStyle w:val="Compact"/>
            </w:pPr>
            <w:r>
              <w:t xml:space="preserve">Podkast / Telegram</w:t>
            </w:r>
            <w:r>
              <w:t xml:space="preserve"> </w:t>
            </w:r>
            <w:r>
              <w:rPr>
                <w:b/>
                <w:bCs/>
              </w:rPr>
              <w:t xml:space="preserve">sariväljalase</w:t>
            </w:r>
          </w:p>
        </w:tc>
        <w:tc>
          <w:tcPr/>
          <w:p>
            <w:pPr>
              <w:pStyle w:val="Compact"/>
            </w:pPr>
            <w:r>
              <w:t xml:space="preserve">Vastuvõtja küsimused esikohal</w:t>
            </w:r>
          </w:p>
        </w:tc>
      </w:tr>
    </w:tbl>
    <w:bookmarkEnd w:id="1356"/>
    <w:bookmarkStart w:id="1357" w:name="kiht-2-kui-õigused-lubavad"/>
    <w:p>
      <w:pPr>
        <w:pStyle w:val="Heading3"/>
      </w:pPr>
      <w:r>
        <w:rPr>
          <w:rStyle w:val="SectionNumber"/>
        </w:rPr>
        <w:t xml:space="preserve">51.4.3</w:t>
      </w:r>
      <w:r>
        <w:tab/>
      </w:r>
      <w:r>
        <w:t xml:space="preserve">Kiht 2 — kui õigused lubavad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Vorm</w:t>
            </w:r>
          </w:p>
        </w:tc>
        <w:tc>
          <w:tcPr/>
          <w:p>
            <w:pPr>
              <w:pStyle w:val="Compact"/>
            </w:pPr>
            <w:r>
              <w:t xml:space="preserve">Tingimus</w:t>
            </w:r>
          </w:p>
        </w:tc>
      </w:tr>
      <w:tr>
        <w:tc>
          <w:tcPr/>
          <w:p>
            <w:pPr>
              <w:pStyle w:val="Compact"/>
            </w:pPr>
            <w:r>
              <w:t xml:space="preserve">Venekeelne Steigeri litsentseeritud väljaanne</w:t>
            </w:r>
          </w:p>
        </w:tc>
        <w:tc>
          <w:tcPr/>
          <w:p>
            <w:pPr>
              <w:pStyle w:val="Compact"/>
            </w:pPr>
            <w:r>
              <w:t xml:space="preserve">Huber +</w:t>
            </w:r>
            <w:r>
              <w:t xml:space="preserve"> </w:t>
            </w:r>
            <w:r>
              <w:rPr>
                <w:b/>
                <w:bCs/>
              </w:rPr>
              <w:t xml:space="preserve">eraldi</w:t>
            </w:r>
            <w:r>
              <w:t xml:space="preserve"> </w:t>
            </w:r>
            <w:r>
              <w:t xml:space="preserve">vene tõlkija/toimetaja (mitte Heli)</w:t>
            </w:r>
          </w:p>
        </w:tc>
      </w:tr>
      <w:tr>
        <w:tc>
          <w:tcPr/>
          <w:p>
            <w:pPr>
              <w:pStyle w:val="Compact"/>
            </w:pPr>
            <w:r>
              <w:t xml:space="preserve">Institusionaalne bulk (koolid)</w:t>
            </w:r>
          </w:p>
        </w:tc>
        <w:tc>
          <w:tcPr/>
          <w:p>
            <w:pPr>
              <w:pStyle w:val="Compact"/>
            </w:pPr>
            <w:r>
              <w:t xml:space="preserve">Haridusministeerium / KOV</w:t>
            </w:r>
          </w:p>
        </w:tc>
      </w:tr>
    </w:tbl>
    <w:p>
      <w:pPr>
        <w:pStyle w:val="BodyText"/>
      </w:pPr>
      <w:r>
        <w:rPr>
          <w:b/>
          <w:bCs/>
        </w:rPr>
        <w:t xml:space="preserve">Esimene samm:</w:t>
      </w:r>
      <w:r>
        <w:t xml:space="preserve"> </w:t>
      </w:r>
      <w:r>
        <w:t xml:space="preserve">Kiht 0 — odav, kiire, ei vaja Heli nõusolekut raamatuna.</w:t>
      </w:r>
    </w:p>
    <w:p>
      <w:r>
        <w:pict>
          <v:rect style="width:0;height:1.5pt" o:hralign="center" o:hrstd="t" o:hr="t"/>
        </w:pict>
      </w:r>
    </w:p>
    <w:bookmarkEnd w:id="1357"/>
    <w:bookmarkEnd w:id="1358"/>
    <w:bookmarkStart w:id="1361" w:name="X6ee7b06b38e4e3e05ebfe559fa4f9ab7f9c9964"/>
    <w:p>
      <w:pPr>
        <w:pStyle w:val="Heading2"/>
      </w:pPr>
      <w:r>
        <w:rPr>
          <w:rStyle w:val="SectionNumber"/>
        </w:rPr>
        <w:t xml:space="preserve">51.5</w:t>
      </w:r>
      <w:r>
        <w:tab/>
      </w:r>
      <w:r>
        <w:t xml:space="preserve">5. Inimesekeskne sõnum — kaks auditooriumit, üks austus</w:t>
      </w:r>
    </w:p>
    <w:bookmarkStart w:id="1359" w:name="eesti-venekeelsetele-kodanikele-ru"/>
    <w:p>
      <w:pPr>
        <w:pStyle w:val="Heading3"/>
      </w:pPr>
      <w:r>
        <w:rPr>
          <w:rStyle w:val="SectionNumber"/>
        </w:rPr>
        <w:t xml:space="preserve">51.5.1</w:t>
      </w:r>
      <w:r>
        <w:tab/>
      </w:r>
      <w:r>
        <w:t xml:space="preserve">Eesti venekeelsetele kodanikele (RU)</w:t>
      </w:r>
    </w:p>
    <w:p>
      <w:pPr>
        <w:pStyle w:val="FirstParagraph"/>
      </w:pPr>
      <w:r>
        <w:rPr>
          <w:b/>
          <w:bCs/>
        </w:rPr>
        <w:t xml:space="preserve">ÄRA ütle:</w:t>
      </w:r>
      <w:r>
        <w:t xml:space="preserve"> </w:t>
      </w:r>
      <w:r>
        <w:t xml:space="preserve">„Teid mõjutatakse“, „te olete vaenlase poolel“, „te peaksite eesti keelt õppima“ (esimeses kontaktis).</w:t>
      </w:r>
    </w:p>
    <w:p>
      <w:pPr>
        <w:pStyle w:val="BodyText"/>
      </w:pPr>
      <w:r>
        <w:rPr>
          <w:b/>
          <w:bCs/>
        </w:rPr>
        <w:t xml:space="preserve">ÜTLE:</w:t>
      </w:r>
      <w:r>
        <w:t xml:space="preserve"> </w:t>
      </w:r>
      <w:r>
        <w:t xml:space="preserve">Te elate siin. Teie lapsed käivad siin koolis. Manipulatsioon ei tunne keelepiire. Siin on</w:t>
      </w:r>
      <w:r>
        <w:t xml:space="preserve"> </w:t>
      </w:r>
      <w:r>
        <w:rPr>
          <w:b/>
          <w:bCs/>
        </w:rPr>
        <w:t xml:space="preserve">üks praktiline tuum</w:t>
      </w:r>
      <w:r>
        <w:t xml:space="preserve"> </w:t>
      </w:r>
      <w:r>
        <w:t xml:space="preserve">pere tugevdamiseks ja allikate kontrollimiseks — teie keeles, teie tempos.</w:t>
      </w:r>
    </w:p>
    <w:p>
      <w:pPr>
        <w:pStyle w:val="BodyText"/>
      </w:pPr>
      <w:r>
        <w:rPr>
          <w:i/>
          <w:iCs/>
        </w:rPr>
        <w:t xml:space="preserve">(OPORD juba ütleb: „Eesti venekeelsed kodanikud on meie inimesed.“)</w:t>
      </w:r>
    </w:p>
    <w:bookmarkEnd w:id="1359"/>
    <w:bookmarkStart w:id="1360" w:name="eestikeelsetele-et-trauma-teadlikult"/>
    <w:p>
      <w:pPr>
        <w:pStyle w:val="Heading3"/>
      </w:pPr>
      <w:r>
        <w:rPr>
          <w:rStyle w:val="SectionNumber"/>
        </w:rPr>
        <w:t xml:space="preserve">51.5.2</w:t>
      </w:r>
      <w:r>
        <w:tab/>
      </w:r>
      <w:r>
        <w:t xml:space="preserve">Eestikeelsetele (ET) — trauma teadlikult</w:t>
      </w:r>
    </w:p>
    <w:p>
      <w:pPr>
        <w:pStyle w:val="FirstParagraph"/>
      </w:pPr>
      <w:r>
        <w:t xml:space="preserve">Paljudel eestlastel on</w:t>
      </w:r>
      <w:r>
        <w:t xml:space="preserve"> </w:t>
      </w:r>
      <w:r>
        <w:rPr>
          <w:b/>
          <w:bCs/>
        </w:rPr>
        <w:t xml:space="preserve">keele- ja ajaloopõletik</w:t>
      </w:r>
      <w:r>
        <w:t xml:space="preserve">. Vene keel võib triggerdada, mitte sest inimene on halb, vaid sest</w:t>
      </w:r>
      <w:r>
        <w:t xml:space="preserve"> </w:t>
      </w:r>
      <w:r>
        <w:rPr>
          <w:b/>
          <w:bCs/>
        </w:rPr>
        <w:t xml:space="preserve">keha mäletab</w:t>
      </w:r>
      <w:r>
        <w:t xml:space="preserv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Trigger</w:t>
            </w:r>
          </w:p>
        </w:tc>
        <w:tc>
          <w:tcPr/>
          <w:p>
            <w:pPr>
              <w:pStyle w:val="Compact"/>
            </w:pPr>
            <w:r>
              <w:t xml:space="preserve">Inimesekeskne vastus</w:t>
            </w:r>
          </w:p>
        </w:tc>
      </w:tr>
      <w:tr>
        <w:tc>
          <w:tcPr/>
          <w:p>
            <w:pPr>
              <w:pStyle w:val="Compact"/>
            </w:pPr>
            <w:r>
              <w:t xml:space="preserve">„Miks vene raamat?“</w:t>
            </w:r>
          </w:p>
        </w:tc>
        <w:tc>
          <w:tcPr/>
          <w:p>
            <w:pPr>
              <w:pStyle w:val="Compact"/>
            </w:pPr>
            <w:r>
              <w:t xml:space="preserve">„Mitte asendus, vaid</w:t>
            </w:r>
            <w:r>
              <w:t xml:space="preserve"> </w:t>
            </w:r>
            <w:r>
              <w:rPr>
                <w:b/>
                <w:bCs/>
              </w:rPr>
              <w:t xml:space="preserve">uks</w:t>
            </w:r>
            <w:r>
              <w:t xml:space="preserve"> </w:t>
            </w:r>
            <w:r>
              <w:t xml:space="preserve">— sama väärtused, teine keel. Eesti keele positsioon jääb.“</w:t>
            </w:r>
          </w:p>
        </w:tc>
      </w:tr>
      <w:tr>
        <w:tc>
          <w:tcPr/>
          <w:p>
            <w:pPr>
              <w:pStyle w:val="Compact"/>
            </w:pPr>
            <w:r>
              <w:t xml:space="preserve">„See lõhestab ühiskonda“</w:t>
            </w:r>
          </w:p>
        </w:tc>
        <w:tc>
          <w:tcPr/>
          <w:p>
            <w:pPr>
              <w:pStyle w:val="Compact"/>
            </w:pPr>
            <w:r>
              <w:t xml:space="preserve">„Lõhestab</w:t>
            </w:r>
            <w:r>
              <w:t xml:space="preserve"> </w:t>
            </w:r>
            <w:r>
              <w:rPr>
                <w:b/>
                <w:bCs/>
              </w:rPr>
              <w:t xml:space="preserve">info puudumine</w:t>
            </w:r>
            <w:r>
              <w:t xml:space="preserve"> </w:t>
            </w:r>
            <w:r>
              <w:t xml:space="preserve">ja</w:t>
            </w:r>
            <w:r>
              <w:t xml:space="preserve"> </w:t>
            </w:r>
            <w:r>
              <w:rPr>
                <w:b/>
                <w:bCs/>
              </w:rPr>
              <w:t xml:space="preserve">süüdistamine</w:t>
            </w:r>
            <w:r>
              <w:t xml:space="preserve">. Ühine plaan tugevdab.“</w:t>
            </w:r>
          </w:p>
        </w:tc>
      </w:tr>
      <w:tr>
        <w:tc>
          <w:tcPr/>
          <w:p>
            <w:pPr>
              <w:pStyle w:val="Compact"/>
            </w:pPr>
            <w:r>
              <w:t xml:space="preserve">„Heli ei taha“</w:t>
            </w:r>
          </w:p>
        </w:tc>
        <w:tc>
          <w:tcPr/>
          <w:p>
            <w:pPr>
              <w:pStyle w:val="Compact"/>
            </w:pPr>
            <w:r>
              <w:t xml:space="preserve">„Heli ei kirjasta vene raamatut —</w:t>
            </w:r>
            <w:r>
              <w:t xml:space="preserve"> </w:t>
            </w:r>
            <w:r>
              <w:rPr>
                <w:b/>
                <w:bCs/>
              </w:rPr>
              <w:t xml:space="preserve">me ei palu</w:t>
            </w:r>
            <w:r>
              <w:t xml:space="preserve">. Vene kanal on</w:t>
            </w:r>
            <w:r>
              <w:t xml:space="preserve"> </w:t>
            </w:r>
            <w:r>
              <w:rPr>
                <w:b/>
                <w:bCs/>
              </w:rPr>
              <w:t xml:space="preserve">eraldi</w:t>
            </w:r>
            <w:r>
              <w:t xml:space="preserve">.“</w:t>
            </w:r>
          </w:p>
        </w:tc>
      </w:tr>
    </w:tbl>
    <w:p>
      <w:pPr>
        <w:pStyle w:val="BodyText"/>
      </w:pPr>
      <w:r>
        <w:t xml:space="preserve">Lisa P:</w:t>
      </w:r>
      <w:r>
        <w:t xml:space="preserve"> </w:t>
      </w:r>
      <w:r>
        <w:rPr>
          <w:b/>
          <w:bCs/>
        </w:rPr>
        <w:t xml:space="preserve">turvalisus enne loogikat</w:t>
      </w:r>
      <w:r>
        <w:t xml:space="preserve">. Ära vaidle triggeriga.</w:t>
      </w:r>
    </w:p>
    <w:p>
      <w:r>
        <w:pict>
          <v:rect style="width:0;height:1.5pt" o:hralign="center" o:hrstd="t" o:hr="t"/>
        </w:pict>
      </w:r>
    </w:p>
    <w:bookmarkEnd w:id="1360"/>
    <w:bookmarkEnd w:id="1361"/>
    <w:bookmarkStart w:id="1362" w:name="õigused-lisa-am-laiendus"/>
    <w:p>
      <w:pPr>
        <w:pStyle w:val="Heading2"/>
      </w:pPr>
      <w:r>
        <w:rPr>
          <w:rStyle w:val="SectionNumber"/>
        </w:rPr>
        <w:t xml:space="preserve">51.6</w:t>
      </w:r>
      <w:r>
        <w:tab/>
      </w:r>
      <w:r>
        <w:t xml:space="preserve">6. Õigused (Lisa AM laiendus)</w:t>
      </w:r>
    </w:p>
    <w:p>
      <w:pPr>
        <w:pStyle w:val="FirstParagraph"/>
      </w:pPr>
      <w:r>
        <w:t xml:space="preserve">Huber päringus küsida</w:t>
      </w:r>
      <w:r>
        <w:t xml:space="preserve"> </w:t>
      </w:r>
      <w:r>
        <w:rPr>
          <w:b/>
          <w:bCs/>
        </w:rPr>
        <w:t xml:space="preserve">eraldi</w:t>
      </w:r>
      <w:r>
        <w:t xml:space="preserve">:</w:t>
      </w:r>
    </w:p>
    <w:p>
      <w:pPr>
        <w:pStyle w:val="Compact"/>
        <w:numPr>
          <w:ilvl w:val="0"/>
          <w:numId w:val="1377"/>
        </w:numPr>
      </w:pPr>
      <w:r>
        <w:t xml:space="preserve">Kas Eesti</w:t>
      </w:r>
      <w:r>
        <w:t xml:space="preserve"> </w:t>
      </w:r>
      <w:r>
        <w:rPr>
          <w:b/>
          <w:bCs/>
        </w:rPr>
        <w:t xml:space="preserve">venekeelne</w:t>
      </w:r>
      <w:r>
        <w:t xml:space="preserve"> </w:t>
      </w:r>
      <w:r>
        <w:t xml:space="preserve">väljaanne on võimalik (eraldi litsents)?</w:t>
      </w:r>
    </w:p>
    <w:p>
      <w:pPr>
        <w:pStyle w:val="Compact"/>
        <w:numPr>
          <w:ilvl w:val="0"/>
          <w:numId w:val="1377"/>
        </w:numPr>
      </w:pPr>
      <w:r>
        <w:t xml:space="preserve">Kas lühikokkuvõte / taskuvormaat vene keeles on lubatud?</w:t>
      </w:r>
    </w:p>
    <w:p>
      <w:pPr>
        <w:pStyle w:val="Compact"/>
        <w:numPr>
          <w:ilvl w:val="0"/>
          <w:numId w:val="1377"/>
        </w:numPr>
      </w:pPr>
      <w:r>
        <w:t xml:space="preserve">Kas olemasolevat eesti tõlget tohib</w:t>
      </w:r>
      <w:r>
        <w:t xml:space="preserve"> </w:t>
      </w:r>
      <w:r>
        <w:rPr>
          <w:b/>
          <w:bCs/>
        </w:rPr>
        <w:t xml:space="preserve">mitte-kirjastuslikult</w:t>
      </w:r>
      <w:r>
        <w:t xml:space="preserve"> </w:t>
      </w:r>
      <w:r>
        <w:t xml:space="preserve">edasi anda (nt kool, KOV) koos</w:t>
      </w:r>
      <w:r>
        <w:t xml:space="preserve"> </w:t>
      </w:r>
      <w:r>
        <w:rPr>
          <w:b/>
          <w:bCs/>
        </w:rPr>
        <w:t xml:space="preserve">eraldi</w:t>
      </w:r>
      <w:r>
        <w:t xml:space="preserve"> </w:t>
      </w:r>
      <w:r>
        <w:t xml:space="preserve">vene kokkuvõttega?</w:t>
      </w:r>
    </w:p>
    <w:p>
      <w:pPr>
        <w:pStyle w:val="FirstParagraph"/>
      </w:pPr>
      <w:r>
        <w:rPr>
          <w:b/>
          <w:bCs/>
        </w:rPr>
        <w:t xml:space="preserve">Ilma litsentsita:</w:t>
      </w:r>
      <w:r>
        <w:t xml:space="preserve"> </w:t>
      </w:r>
      <w:r>
        <w:t xml:space="preserve">Peegel originaal (Lisa AK) vene keeles + Steiger ainult tsitaatidena — sama mis Rada B eesti keeles.</w:t>
      </w:r>
    </w:p>
    <w:p>
      <w:r>
        <w:pict>
          <v:rect style="width:0;height:1.5pt" o:hralign="center" o:hrstd="t" o:hr="t"/>
        </w:pict>
      </w:r>
    </w:p>
    <w:bookmarkEnd w:id="1362"/>
    <w:bookmarkStart w:id="1363" w:name="organisatsiooniline-mudel"/>
    <w:p>
      <w:pPr>
        <w:pStyle w:val="Heading2"/>
      </w:pPr>
      <w:r>
        <w:rPr>
          <w:rStyle w:val="SectionNumber"/>
        </w:rPr>
        <w:t xml:space="preserve">51.7</w:t>
      </w:r>
      <w:r>
        <w:tab/>
      </w:r>
      <w:r>
        <w:t xml:space="preserve">7. Organisatsiooniline mudel</w:t>
      </w:r>
    </w:p>
    <w:p>
      <w:pPr>
        <w:pStyle w:val="SourceCode"/>
      </w:pPr>
      <w:r>
        <w:rPr>
          <w:rStyle w:val="VerbatimChar"/>
        </w:rPr>
        <w:t xml:space="preserve"> KODANIKU TUUM (väärtused, Steigeri printsiibid)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KANAL ET (Heli) KANAL RU (eraldi juht)</w:t>
      </w:r>
      <w:r>
        <w:br/>
      </w:r>
      <w:r>
        <w:rPr>
          <w:rStyle w:val="VerbatimChar"/>
        </w:rPr>
        <w:t xml:space="preserve"> Kodaniku Raamat MTÜ nt: „Kodaniku Sõnum“ / partner MTÜ</w:t>
      </w:r>
      <w:r>
        <w:br/>
      </w:r>
      <w:r>
        <w:rPr>
          <w:rStyle w:val="VerbatimChar"/>
        </w:rPr>
        <w:t xml:space="preserve"> Steiger litsents Peegel + kokkuvõte + audio</w:t>
      </w:r>
      <w:r>
        <w:br/>
      </w:r>
      <w:r>
        <w:rPr>
          <w:rStyle w:val="VerbatimChar"/>
        </w:rPr>
        <w:t xml:space="preserve"> 2 000–10 000 tk Kiht 0 kohe, raamat hiljem</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Ühine levitus (Remo, koolid, KOV)</w:t>
      </w:r>
    </w:p>
    <w:p>
      <w:pPr>
        <w:pStyle w:val="FirstParagraph"/>
      </w:pPr>
      <w:r>
        <w:rPr>
          <w:b/>
          <w:bCs/>
        </w:rPr>
        <w:t xml:space="preserve">Oluline:</w:t>
      </w:r>
      <w:r>
        <w:t xml:space="preserve"> </w:t>
      </w:r>
      <w:r>
        <w:t xml:space="preserve">Vene kanal</w:t>
      </w:r>
      <w:r>
        <w:t xml:space="preserve"> </w:t>
      </w:r>
      <w:r>
        <w:rPr>
          <w:b/>
          <w:bCs/>
        </w:rPr>
        <w:t xml:space="preserve">ei ole</w:t>
      </w:r>
      <w:r>
        <w:t xml:space="preserve"> </w:t>
      </w:r>
      <w:r>
        <w:t xml:space="preserve">Heli alluvuses ega tema nime all — see kaitseb teda ja projekti.</w:t>
      </w:r>
    </w:p>
    <w:p>
      <w:r>
        <w:pict>
          <v:rect style="width:0;height:1.5pt" o:hralign="center" o:hrstd="t" o:hr="t"/>
        </w:pict>
      </w:r>
    </w:p>
    <w:bookmarkEnd w:id="1363"/>
    <w:bookmarkStart w:id="1364" w:name="vastus-helile-mustand-reneele-1"/>
    <w:p>
      <w:pPr>
        <w:pStyle w:val="Heading2"/>
      </w:pPr>
      <w:r>
        <w:rPr>
          <w:rStyle w:val="SectionNumber"/>
        </w:rPr>
        <w:t xml:space="preserve">51.8</w:t>
      </w:r>
      <w:r>
        <w:tab/>
      </w:r>
      <w:r>
        <w:t xml:space="preserve">8. Vastus Helile (mustand Reneele)</w:t>
      </w:r>
    </w:p>
    <w:p>
      <w:pPr>
        <w:pStyle w:val="BlockText"/>
      </w:pPr>
      <w:r>
        <w:t xml:space="preserve">Tere Heli!</w:t>
      </w:r>
    </w:p>
    <w:p>
      <w:pPr>
        <w:pStyle w:val="BlockText"/>
      </w:pPr>
      <w:r>
        <w:t xml:space="preserve">Sain aru ja austan seda täielikult. Ma ei oota sinult venekeelset raamatut — mitte praegu ega üldse sinu rollis peakirjastajana.</w:t>
      </w:r>
    </w:p>
    <w:p>
      <w:pPr>
        <w:pStyle w:val="BlockText"/>
      </w:pPr>
      <w:r>
        <w:t xml:space="preserve">Minu küsimus oli teistsugune: kuidas me</w:t>
      </w:r>
      <w:r>
        <w:t xml:space="preserve"> </w:t>
      </w:r>
      <w:r>
        <w:rPr>
          <w:b/>
          <w:bCs/>
        </w:rPr>
        <w:t xml:space="preserve">ei lõikaks</w:t>
      </w:r>
      <w:r>
        <w:t xml:space="preserve"> </w:t>
      </w:r>
      <w:r>
        <w:t xml:space="preserve">inimesi infost lahti, kui me eemaldame nimesid või räägime ainult eesti trükist. Sinu vastus aitas mul seda selgeks teha.</w:t>
      </w:r>
    </w:p>
    <w:p>
      <w:pPr>
        <w:pStyle w:val="BlockText"/>
      </w:pPr>
      <w:r>
        <w:t xml:space="preserve">Plaan lihtsuses:</w:t>
      </w:r>
      <w:r>
        <w:t xml:space="preserve"> </w:t>
      </w:r>
      <w:r>
        <w:rPr>
          <w:b/>
          <w:bCs/>
        </w:rPr>
        <w:t xml:space="preserve">sina juhid eestikeelset rada</w:t>
      </w:r>
      <w:r>
        <w:t xml:space="preserve"> </w:t>
      </w:r>
      <w:r>
        <w:t xml:space="preserve">(Huber, 2–10k trükk).</w:t>
      </w:r>
      <w:r>
        <w:t xml:space="preserve"> </w:t>
      </w:r>
      <w:r>
        <w:rPr>
          <w:b/>
          <w:bCs/>
        </w:rPr>
        <w:t xml:space="preserve">Venekeelne info</w:t>
      </w:r>
      <w:r>
        <w:t xml:space="preserve"> </w:t>
      </w:r>
      <w:r>
        <w:t xml:space="preserve">tuleb</w:t>
      </w:r>
      <w:r>
        <w:t xml:space="preserve"> </w:t>
      </w:r>
      <w:r>
        <w:rPr>
          <w:b/>
          <w:bCs/>
        </w:rPr>
        <w:t xml:space="preserve">eraldi kanaliga</w:t>
      </w:r>
      <w:r>
        <w:t xml:space="preserve"> </w:t>
      </w:r>
      <w:r>
        <w:t xml:space="preserve">— lühivormid, audio, teine juht — sama tuum, mitte sinu nime all.</w:t>
      </w:r>
    </w:p>
    <w:p>
      <w:pPr>
        <w:pStyle w:val="BlockText"/>
      </w:pPr>
      <w:r>
        <w:t xml:space="preserve">Kas see on sinu jaoks OK? Siis me ei ole vastuolus ja meeskond teab plaani.</w:t>
      </w:r>
    </w:p>
    <w:p>
      <w:pPr>
        <w:pStyle w:val="BlockText"/>
      </w:pPr>
      <w:r>
        <w:t xml:space="preserve">Kallis,</w:t>
      </w:r>
      <w:r>
        <w:t xml:space="preserve"> </w:t>
      </w:r>
      <w:r>
        <w:t xml:space="preserve">Renee</w:t>
      </w:r>
    </w:p>
    <w:p>
      <w:r>
        <w:pict>
          <v:rect style="width:0;height:1.5pt" o:hralign="center" o:hrstd="t" o:hr="t"/>
        </w:pict>
      </w:r>
    </w:p>
    <w:bookmarkEnd w:id="1364"/>
    <w:bookmarkStart w:id="1365" w:name="esimene-tegevus-7-päeva"/>
    <w:p>
      <w:pPr>
        <w:pStyle w:val="Heading2"/>
      </w:pPr>
      <w:r>
        <w:rPr>
          <w:rStyle w:val="SectionNumber"/>
        </w:rPr>
        <w:t xml:space="preserve">51.9</w:t>
      </w:r>
      <w:r>
        <w:tab/>
      </w:r>
      <w:r>
        <w:t xml:space="preserve">9. Esimene tegevus (7 päeva)</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Helile saada §8 kinnitus</w:t>
            </w:r>
          </w:p>
        </w:tc>
        <w:tc>
          <w:tcPr/>
          <w:p>
            <w:pPr>
              <w:pStyle w:val="Compact"/>
            </w:pPr>
            <w:r>
              <w:t xml:space="preserve">Renee</w:t>
            </w:r>
          </w:p>
        </w:tc>
      </w:tr>
      <w:tr>
        <w:tc>
          <w:tcPr/>
          <w:p>
            <w:pPr>
              <w:pStyle w:val="Compact"/>
            </w:pPr>
            <w:r>
              <w:t xml:space="preserve">2</w:t>
            </w:r>
          </w:p>
        </w:tc>
        <w:tc>
          <w:tcPr/>
          <w:p>
            <w:pPr>
              <w:pStyle w:val="Compact"/>
            </w:pPr>
            <w:r>
              <w:t xml:space="preserve">Vestlus</w:t>
            </w:r>
            <w:r>
              <w:t xml:space="preserve"> </w:t>
            </w:r>
            <w:r>
              <w:rPr>
                <w:b/>
                <w:bCs/>
              </w:rPr>
              <w:t xml:space="preserve">Mihhail Ušakoviga</w:t>
            </w:r>
            <w:r>
              <w:t xml:space="preserve"> </w:t>
            </w:r>
            <w:r>
              <w:t xml:space="preserve">(kickbox Balti hõbe, Kalaranna)</w:t>
            </w:r>
          </w:p>
        </w:tc>
        <w:tc>
          <w:tcPr/>
          <w:p>
            <w:pPr>
              <w:pStyle w:val="Compact"/>
            </w:pPr>
            <w:r>
              <w:t xml:space="preserve">Renee</w:t>
            </w:r>
          </w:p>
        </w:tc>
      </w:tr>
      <w:tr>
        <w:tc>
          <w:tcPr/>
          <w:p>
            <w:pPr>
              <w:pStyle w:val="Compact"/>
            </w:pPr>
            <w:r>
              <w:t xml:space="preserve">3</w:t>
            </w:r>
          </w:p>
        </w:tc>
        <w:tc>
          <w:tcPr/>
          <w:p>
            <w:pPr>
              <w:pStyle w:val="Compact"/>
            </w:pPr>
            <w:r>
              <w:t xml:space="preserve">Kirjuta</w:t>
            </w:r>
            <w:r>
              <w:t xml:space="preserve"> </w:t>
            </w:r>
            <w:r>
              <w:rPr>
                <w:b/>
                <w:bCs/>
              </w:rPr>
              <w:t xml:space="preserve">1 lk tuum</w:t>
            </w:r>
            <w:r>
              <w:t xml:space="preserve"> </w:t>
            </w:r>
            <w:r>
              <w:t xml:space="preserve">vene keeles (trauma-teadlik)</w:t>
            </w:r>
          </w:p>
        </w:tc>
        <w:tc>
          <w:tcPr/>
          <w:p>
            <w:pPr>
              <w:pStyle w:val="Compact"/>
            </w:pPr>
            <w:r>
              <w:t xml:space="preserve">Kanalijuht + Lisa P</w:t>
            </w:r>
          </w:p>
        </w:tc>
      </w:tr>
      <w:tr>
        <w:tc>
          <w:tcPr/>
          <w:p>
            <w:pPr>
              <w:pStyle w:val="Compact"/>
            </w:pPr>
            <w:r>
              <w:t xml:space="preserve">4</w:t>
            </w:r>
          </w:p>
        </w:tc>
        <w:tc>
          <w:tcPr/>
          <w:p>
            <w:pPr>
              <w:pStyle w:val="Compact"/>
            </w:pPr>
            <w:r>
              <w:t xml:space="preserve">Huber päringusse RU-õiguste rida (Lisa AM täiendus)</w:t>
            </w:r>
          </w:p>
        </w:tc>
        <w:tc>
          <w:tcPr/>
          <w:p>
            <w:pPr>
              <w:pStyle w:val="Compact"/>
            </w:pPr>
            <w:r>
              <w:t xml:space="preserve">Heli</w:t>
            </w:r>
          </w:p>
        </w:tc>
      </w:tr>
      <w:tr>
        <w:tc>
          <w:tcPr/>
          <w:p>
            <w:pPr>
              <w:pStyle w:val="Compact"/>
            </w:pPr>
            <w:r>
              <w:t xml:space="preserve">5</w:t>
            </w:r>
          </w:p>
        </w:tc>
        <w:tc>
          <w:tcPr/>
          <w:p>
            <w:pPr>
              <w:pStyle w:val="Compact"/>
            </w:pPr>
            <w:r>
              <w:t xml:space="preserve">Lisa AP + Kiht 0 RU mustand kinnitada</w:t>
            </w:r>
          </w:p>
        </w:tc>
        <w:tc>
          <w:tcPr/>
          <w:p>
            <w:pPr>
              <w:pStyle w:val="Compact"/>
            </w:pPr>
            <w:r>
              <w:t xml:space="preserve">Renee + Mihhail</w:t>
            </w:r>
          </w:p>
        </w:tc>
      </w:tr>
    </w:tbl>
    <w:p>
      <w:r>
        <w:pict>
          <v:rect style="width:0;height:1.5pt" o:hralign="center" o:hrstd="t" o:hr="t"/>
        </w:pict>
      </w:r>
    </w:p>
    <w:p>
      <w:r>
        <w:pict>
          <v:rect style="width:0;height:1.5pt" o:hralign="center" o:hrstd="t" o:hr="t"/>
        </w:pict>
      </w:r>
    </w:p>
    <w:bookmarkEnd w:id="1365"/>
    <w:bookmarkStart w:id="1372" w:name="X9293e29fabe9bbc9033bd88f95164f1c0dac668"/>
    <w:p>
      <w:pPr>
        <w:pStyle w:val="Heading2"/>
      </w:pPr>
      <w:r>
        <w:rPr>
          <w:rStyle w:val="SectionNumber"/>
        </w:rPr>
        <w:t xml:space="preserve">51.10</w:t>
      </w:r>
      <w:r>
        <w:tab/>
      </w:r>
      <w:r>
        <w:t xml:space="preserve">10. Kandidaat: Mihhail Ušakov (venekeelne demomees)</w:t>
      </w:r>
    </w:p>
    <w:p>
      <w:pPr>
        <w:pStyle w:val="FirstParagraph"/>
      </w:pPr>
      <w:r>
        <w:rPr>
          <w:b/>
          <w:bCs/>
        </w:rPr>
        <w:t xml:space="preserve">Allikas:</w:t>
      </w:r>
      <w:r>
        <w:t xml:space="preserve"> </w:t>
      </w:r>
      <w:r>
        <w:t xml:space="preserve">Renee kontakt (2026-07-24)</w:t>
      </w:r>
      <w:r>
        <w:t xml:space="preserve"> </w:t>
      </w:r>
      <w:r>
        <w:rPr>
          <w:b/>
          <w:bCs/>
        </w:rPr>
        <w:t xml:space="preserve">Staatus:</w:t>
      </w:r>
      <w:r>
        <w:t xml:space="preserve"> </w:t>
      </w:r>
      <w:r>
        <w:t xml:space="preserve">EELKANDIDAAT — vestlus enne aktiveerimist</w:t>
      </w:r>
    </w:p>
    <w:bookmarkStart w:id="1366" w:name="taust-kinnitatud-teada"/>
    <w:p>
      <w:pPr>
        <w:pStyle w:val="Heading3"/>
      </w:pPr>
      <w:r>
        <w:rPr>
          <w:rStyle w:val="SectionNumber"/>
        </w:rPr>
        <w:t xml:space="preserve">51.10.1</w:t>
      </w:r>
      <w:r>
        <w:tab/>
      </w:r>
      <w:r>
        <w:t xml:space="preserve">Taust (kinnitatud / teada)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Nimi</w:t>
            </w:r>
          </w:p>
        </w:tc>
        <w:tc>
          <w:tcPr/>
          <w:p>
            <w:pPr>
              <w:pStyle w:val="Compact"/>
            </w:pPr>
            <w:r>
              <w:t xml:space="preserve">Mihhail Ušakov (ka</w:t>
            </w:r>
            <w:r>
              <w:t xml:space="preserve"> </w:t>
            </w:r>
            <w:r>
              <w:rPr>
                <w:i/>
                <w:iCs/>
              </w:rPr>
              <w:t xml:space="preserve">Usakov</w:t>
            </w:r>
            <w:r>
              <w:t xml:space="preserve"> </w:t>
            </w:r>
            <w:r>
              <w:t xml:space="preserve">/</w:t>
            </w:r>
            <w:r>
              <w:t xml:space="preserve"> </w:t>
            </w:r>
            <w:r>
              <w:rPr>
                <w:i/>
                <w:iCs/>
              </w:rPr>
              <w:t xml:space="preserve">Uzakov</w:t>
            </w:r>
            <w:r>
              <w:t xml:space="preserve">)</w:t>
            </w:r>
          </w:p>
        </w:tc>
      </w:tr>
      <w:tr>
        <w:tc>
          <w:tcPr/>
          <w:p>
            <w:pPr>
              <w:pStyle w:val="Compact"/>
            </w:pPr>
            <w:r>
              <w:rPr>
                <w:b/>
                <w:bCs/>
              </w:rPr>
              <w:t xml:space="preserve">Sünd</w:t>
            </w:r>
          </w:p>
        </w:tc>
        <w:tc>
          <w:tcPr/>
          <w:p>
            <w:pPr>
              <w:pStyle w:val="Compact"/>
            </w:pPr>
            <w:r>
              <w:t xml:space="preserve">21.07.1989</w:t>
            </w:r>
          </w:p>
        </w:tc>
      </w:tr>
      <w:tr>
        <w:tc>
          <w:tcPr/>
          <w:p>
            <w:pPr>
              <w:pStyle w:val="Compact"/>
            </w:pPr>
            <w:r>
              <w:rPr>
                <w:b/>
                <w:bCs/>
              </w:rPr>
              <w:t xml:space="preserve">Elukoht</w:t>
            </w:r>
          </w:p>
        </w:tc>
        <w:tc>
          <w:tcPr/>
          <w:p>
            <w:pPr>
              <w:pStyle w:val="Compact"/>
            </w:pPr>
            <w:r>
              <w:t xml:space="preserve">Eesti resident</w:t>
            </w:r>
          </w:p>
        </w:tc>
      </w:tr>
      <w:tr>
        <w:tc>
          <w:tcPr/>
          <w:p>
            <w:pPr>
              <w:pStyle w:val="Compact"/>
            </w:pPr>
            <w:r>
              <w:rPr>
                <w:b/>
                <w:bCs/>
              </w:rPr>
              <w:t xml:space="preserve">Restoran</w:t>
            </w:r>
          </w:p>
        </w:tc>
        <w:tc>
          <w:tcPr/>
          <w:p>
            <w:pPr>
              <w:pStyle w:val="Compact"/>
            </w:pPr>
            <w:r>
              <w:rPr>
                <w:b/>
                <w:bCs/>
              </w:rPr>
              <w:t xml:space="preserve">Kalaranna Cafe Resto</w:t>
            </w:r>
            <w:r>
              <w:t xml:space="preserve">, Kalaranna tn 8, Põhja-Tallinn (Kalamaja/Kalaranna piirkond)</w:t>
            </w:r>
          </w:p>
        </w:tc>
      </w:tr>
      <w:tr>
        <w:tc>
          <w:tcPr/>
          <w:p>
            <w:pPr>
              <w:pStyle w:val="Compact"/>
            </w:pPr>
            <w:r>
              <w:rPr>
                <w:b/>
                <w:bCs/>
              </w:rPr>
              <w:t xml:space="preserve">Ettevõte</w:t>
            </w:r>
          </w:p>
        </w:tc>
        <w:tc>
          <w:tcPr/>
          <w:p>
            <w:pPr>
              <w:pStyle w:val="Compact"/>
            </w:pPr>
            <w:r>
              <w:t xml:space="preserve">K-Kalaranna OÜ — juhatuse liige, 50% osanik (vend Roman Ušakov = peakokk)</w:t>
            </w:r>
          </w:p>
        </w:tc>
      </w:tr>
      <w:tr>
        <w:tc>
          <w:tcPr/>
          <w:p>
            <w:pPr>
              <w:pStyle w:val="Compact"/>
            </w:pPr>
            <w:r>
              <w:rPr>
                <w:b/>
                <w:bCs/>
              </w:rPr>
              <w:t xml:space="preserve">Sport</w:t>
            </w:r>
          </w:p>
        </w:tc>
        <w:tc>
          <w:tcPr/>
          <w:p>
            <w:pPr>
              <w:pStyle w:val="Compact"/>
            </w:pPr>
            <w:r>
              <w:rPr>
                <w:b/>
                <w:bCs/>
              </w:rPr>
              <w:t xml:space="preserve">Kickboxing — Balti hõbemedal</w:t>
            </w:r>
            <w:r>
              <w:t xml:space="preserve"> </w:t>
            </w:r>
            <w:r>
              <w:t xml:space="preserve">(WAKO Baltic Open tasemel; aasta/kategooria kinnitada vestlusel)</w:t>
            </w:r>
          </w:p>
        </w:tc>
      </w:tr>
      <w:tr>
        <w:tc>
          <w:tcPr/>
          <w:p>
            <w:pPr>
              <w:pStyle w:val="Compact"/>
            </w:pPr>
            <w:r>
              <w:rPr>
                <w:b/>
                <w:bCs/>
              </w:rPr>
              <w:t xml:space="preserve">Keeled</w:t>
            </w:r>
          </w:p>
        </w:tc>
        <w:tc>
          <w:tcPr/>
          <w:p>
            <w:pPr>
              <w:pStyle w:val="Compact"/>
            </w:pPr>
            <w:r>
              <w:t xml:space="preserve">Vene (emakeel), eesti (tõenäoliselt igapäev)</w:t>
            </w:r>
          </w:p>
        </w:tc>
      </w:tr>
    </w:tbl>
    <w:bookmarkEnd w:id="1366"/>
    <w:bookmarkStart w:id="1367" w:name="miks-ta-sobib-lisa-an-kiht-0-le"/>
    <w:p>
      <w:pPr>
        <w:pStyle w:val="Heading3"/>
      </w:pPr>
      <w:r>
        <w:rPr>
          <w:rStyle w:val="SectionNumber"/>
        </w:rPr>
        <w:t xml:space="preserve">51.10.2</w:t>
      </w:r>
      <w:r>
        <w:tab/>
      </w:r>
      <w:r>
        <w:t xml:space="preserve">Miks ta sobib Lisa AN Kiht 0-le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Kriteerium</w:t>
            </w:r>
          </w:p>
        </w:tc>
        <w:tc>
          <w:tcPr/>
          <w:p>
            <w:pPr>
              <w:pStyle w:val="Compact"/>
            </w:pPr>
            <w:r>
              <w:t xml:space="preserve">Ušakov</w:t>
            </w:r>
          </w:p>
        </w:tc>
      </w:tr>
      <w:tr>
        <w:tc>
          <w:tcPr/>
          <w:p>
            <w:pPr>
              <w:pStyle w:val="Compact"/>
            </w:pPr>
            <w:r>
              <w:t xml:space="preserve">Venekeelne, Eesti-põhine kodanik</w:t>
            </w:r>
          </w:p>
        </w:tc>
        <w:tc>
          <w:tcPr/>
          <w:p>
            <w:pPr>
              <w:pStyle w:val="Compact"/>
            </w:pPr>
            <w:r>
              <w:t xml:space="preserve">✓</w:t>
            </w:r>
          </w:p>
        </w:tc>
      </w:tr>
      <w:tr>
        <w:tc>
          <w:tcPr/>
          <w:p>
            <w:pPr>
              <w:pStyle w:val="Compact"/>
            </w:pPr>
            <w:r>
              <w:t xml:space="preserve">Kogukonna ankur (kohalik restoran)</w:t>
            </w:r>
          </w:p>
        </w:tc>
        <w:tc>
          <w:tcPr/>
          <w:p>
            <w:pPr>
              <w:pStyle w:val="Compact"/>
            </w:pPr>
            <w:r>
              <w:t xml:space="preserve">✓</w:t>
            </w:r>
          </w:p>
        </w:tc>
      </w:tr>
      <w:tr>
        <w:tc>
          <w:tcPr/>
          <w:p>
            <w:pPr>
              <w:pStyle w:val="Compact"/>
            </w:pPr>
            <w:r>
              <w:t xml:space="preserve">Distsipliin / keha / enesekontroll (kickboxing)</w:t>
            </w:r>
          </w:p>
        </w:tc>
        <w:tc>
          <w:tcPr/>
          <w:p>
            <w:pPr>
              <w:pStyle w:val="Compact"/>
            </w:pPr>
            <w:r>
              <w:t xml:space="preserve">✓ — üldine keel, mitte vägivald</w:t>
            </w:r>
          </w:p>
        </w:tc>
      </w:tr>
      <w:tr>
        <w:tc>
          <w:tcPr/>
          <w:p>
            <w:pPr>
              <w:pStyle w:val="Compact"/>
            </w:pPr>
            <w:r>
              <w:t xml:space="preserve">Mitte poliitik (erineb Nils Ušakovsist)</w:t>
            </w:r>
          </w:p>
        </w:tc>
        <w:tc>
          <w:tcPr/>
          <w:p>
            <w:pPr>
              <w:pStyle w:val="Compact"/>
            </w:pPr>
            <w:r>
              <w:t xml:space="preserve">✓ — aga</w:t>
            </w:r>
            <w:r>
              <w:t xml:space="preserve"> </w:t>
            </w:r>
            <w:r>
              <w:rPr>
                <w:b/>
                <w:bCs/>
              </w:rPr>
              <w:t xml:space="preserve">perekonnanimi</w:t>
            </w:r>
            <w:r>
              <w:t xml:space="preserve"> </w:t>
            </w:r>
            <w:r>
              <w:t xml:space="preserve">võib segadust tekitada; tutvustus selgelt</w:t>
            </w:r>
          </w:p>
        </w:tc>
      </w:tr>
      <w:tr>
        <w:tc>
          <w:tcPr/>
          <w:p>
            <w:pPr>
              <w:pStyle w:val="Compact"/>
            </w:pPr>
            <w:r>
              <w:t xml:space="preserve">Heli rada eraldi</w:t>
            </w:r>
          </w:p>
        </w:tc>
        <w:tc>
          <w:tcPr/>
          <w:p>
            <w:pPr>
              <w:pStyle w:val="Compact"/>
            </w:pPr>
            <w:r>
              <w:t xml:space="preserve">✓ — ta ei kirjasta raamatut</w:t>
            </w:r>
          </w:p>
        </w:tc>
      </w:tr>
    </w:tbl>
    <w:bookmarkEnd w:id="1367"/>
    <w:bookmarkStart w:id="1368" w:name="mida-kinnitada-esimesel-kohtumisel"/>
    <w:p>
      <w:pPr>
        <w:pStyle w:val="Heading3"/>
      </w:pPr>
      <w:r>
        <w:rPr>
          <w:rStyle w:val="SectionNumber"/>
        </w:rPr>
        <w:t xml:space="preserve">51.10.3</w:t>
      </w:r>
      <w:r>
        <w:tab/>
      </w:r>
      <w:r>
        <w:t xml:space="preserve">Mida kinnitada esimesel kohtumisel</w:t>
      </w:r>
    </w:p>
    <w:p>
      <w:pPr>
        <w:pStyle w:val="Compact"/>
        <w:numPr>
          <w:ilvl w:val="0"/>
          <w:numId w:val="1378"/>
        </w:numPr>
      </w:pPr>
      <w:r>
        <w:rPr>
          <w:b/>
          <w:bCs/>
        </w:rPr>
        <w:t xml:space="preserve">Kickboxing:</w:t>
      </w:r>
      <w:r>
        <w:t xml:space="preserve"> </w:t>
      </w:r>
      <w:r>
        <w:t xml:space="preserve">millal, mis kategooria, milline turniir (WAKO Baltic Open aasta)?</w:t>
      </w:r>
    </w:p>
    <w:p>
      <w:pPr>
        <w:pStyle w:val="Compact"/>
        <w:numPr>
          <w:ilvl w:val="0"/>
          <w:numId w:val="1378"/>
        </w:numPr>
      </w:pPr>
      <w:r>
        <w:t xml:space="preserve">Kas ta räägib eesti keelt piisavalt demomehe rolliks?</w:t>
      </w:r>
    </w:p>
    <w:p>
      <w:pPr>
        <w:pStyle w:val="Compact"/>
        <w:numPr>
          <w:ilvl w:val="0"/>
          <w:numId w:val="1378"/>
        </w:numPr>
      </w:pPr>
      <w:r>
        <w:t xml:space="preserve">Kas ta on valmis</w:t>
      </w:r>
      <w:r>
        <w:t xml:space="preserve"> </w:t>
      </w:r>
      <w:r>
        <w:rPr>
          <w:b/>
          <w:bCs/>
        </w:rPr>
        <w:t xml:space="preserve">lühivormi</w:t>
      </w:r>
      <w:r>
        <w:t xml:space="preserve"> </w:t>
      </w:r>
      <w:r>
        <w:t xml:space="preserve">jaoks (1 lk / 3 min video) — mitte raamat?</w:t>
      </w:r>
    </w:p>
    <w:p>
      <w:pPr>
        <w:pStyle w:val="Compact"/>
        <w:numPr>
          <w:ilvl w:val="0"/>
          <w:numId w:val="1378"/>
        </w:numPr>
      </w:pPr>
      <w:r>
        <w:t xml:space="preserve">Kas restorani avalik nägu lubab seda rolli (poliitiline tundlikkus)?</w:t>
      </w:r>
    </w:p>
    <w:p>
      <w:pPr>
        <w:pStyle w:val="Compact"/>
        <w:numPr>
          <w:ilvl w:val="0"/>
          <w:numId w:val="1378"/>
        </w:numPr>
      </w:pPr>
      <w:r>
        <w:t xml:space="preserve">Mis talle</w:t>
      </w:r>
      <w:r>
        <w:t xml:space="preserve"> </w:t>
      </w:r>
      <w:r>
        <w:rPr>
          <w:b/>
          <w:bCs/>
        </w:rPr>
        <w:t xml:space="preserve">motiveerib</w:t>
      </w:r>
      <w:r>
        <w:t xml:space="preserve"> </w:t>
      </w:r>
      <w:r>
        <w:t xml:space="preserve">— pere, kogukond, noored?</w:t>
      </w:r>
    </w:p>
    <w:bookmarkEnd w:id="1368"/>
    <w:bookmarkStart w:id="1369" w:name="roll-kui-nõustub"/>
    <w:p>
      <w:pPr>
        <w:pStyle w:val="Heading3"/>
      </w:pPr>
      <w:r>
        <w:rPr>
          <w:rStyle w:val="SectionNumber"/>
        </w:rPr>
        <w:t xml:space="preserve">51.10.4</w:t>
      </w:r>
      <w:r>
        <w:tab/>
      </w:r>
      <w:r>
        <w:t xml:space="preserve">Roll (kui nõustub)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Mitte</w:t>
            </w:r>
          </w:p>
        </w:tc>
      </w:tr>
      <w:tr>
        <w:tc>
          <w:tcPr/>
          <w:p>
            <w:pPr>
              <w:pStyle w:val="Compact"/>
            </w:pPr>
            <w:r>
              <w:t xml:space="preserve">RU kanal</w:t>
            </w:r>
            <w:r>
              <w:t xml:space="preserve"> </w:t>
            </w:r>
            <w:r>
              <w:rPr>
                <w:b/>
                <w:bCs/>
              </w:rPr>
              <w:t xml:space="preserve">peer-educator</w:t>
            </w:r>
            <w:r>
              <w:t xml:space="preserve"> </w:t>
            </w:r>
            <w:r>
              <w:t xml:space="preserve">(Lisa AN §4 Kiht 0)</w:t>
            </w:r>
          </w:p>
        </w:tc>
        <w:tc>
          <w:tcPr/>
          <w:p>
            <w:pPr>
              <w:pStyle w:val="Compact"/>
            </w:pPr>
            <w:r>
              <w:t xml:space="preserve">Steigeri kirjastaja</w:t>
            </w:r>
          </w:p>
        </w:tc>
      </w:tr>
      <w:tr>
        <w:tc>
          <w:tcPr/>
          <w:p>
            <w:pPr>
              <w:pStyle w:val="Compact"/>
            </w:pPr>
            <w:r>
              <w:t xml:space="preserve">Kohalik usaldusisik Põhja-Tallinnis</w:t>
            </w:r>
          </w:p>
        </w:tc>
        <w:tc>
          <w:tcPr/>
          <w:p>
            <w:pPr>
              <w:pStyle w:val="Compact"/>
            </w:pPr>
            <w:r>
              <w:t xml:space="preserve">OPORD ametlik esindaja</w:t>
            </w:r>
          </w:p>
        </w:tc>
      </w:tr>
      <w:tr>
        <w:tc>
          <w:tcPr/>
          <w:p>
            <w:pPr>
              <w:pStyle w:val="Compact"/>
            </w:pPr>
            <w:r>
              <w:t xml:space="preserve">Eeskuju: distsipliin + pere + allikakontroll</w:t>
            </w:r>
          </w:p>
        </w:tc>
        <w:tc>
          <w:tcPr/>
          <w:p>
            <w:pPr>
              <w:pStyle w:val="Compact"/>
            </w:pPr>
            <w:r>
              <w:t xml:space="preserve">Poliitiline kõneleja</w:t>
            </w:r>
          </w:p>
        </w:tc>
      </w:tr>
    </w:tbl>
    <w:bookmarkEnd w:id="1369"/>
    <w:bookmarkStart w:id="1370" w:name="vestluse-avaus-mustand"/>
    <w:p>
      <w:pPr>
        <w:pStyle w:val="Heading3"/>
      </w:pPr>
      <w:r>
        <w:rPr>
          <w:rStyle w:val="SectionNumber"/>
        </w:rPr>
        <w:t xml:space="preserve">51.10.5</w:t>
      </w:r>
      <w:r>
        <w:tab/>
      </w:r>
      <w:r>
        <w:t xml:space="preserve">Vestluse avaus (mustand)</w:t>
      </w:r>
    </w:p>
    <w:p>
      <w:pPr>
        <w:pStyle w:val="BlockText"/>
      </w:pPr>
      <w:r>
        <w:t xml:space="preserve">Misha, ma mõtlen ühele asjale. Heli teeb eestikeelse raamatu. Mina otsin inimest, kes aitaks</w:t>
      </w:r>
      <w:r>
        <w:t xml:space="preserve"> </w:t>
      </w:r>
      <w:r>
        <w:rPr>
          <w:b/>
          <w:bCs/>
        </w:rPr>
        <w:t xml:space="preserve">sama tuuma</w:t>
      </w:r>
      <w:r>
        <w:t xml:space="preserve"> </w:t>
      </w:r>
      <w:r>
        <w:t xml:space="preserve">vene keeles kogukonda viia — lühidalt, inimlikult, sinu sõnadega. Mitte poliitikat. Pere, usaldus, üks praktiline samm. Sa elad siin, juhid kohalikku kohta, oled sportlane — kas sa kuuled mind?</w:t>
      </w:r>
    </w:p>
    <w:bookmarkEnd w:id="1370"/>
    <w:bookmarkStart w:id="1371" w:name="X15f7df700002583e17165eb85d6d20525993365"/>
    <w:p>
      <w:pPr>
        <w:pStyle w:val="Heading3"/>
      </w:pPr>
      <w:r>
        <w:rPr>
          <w:rStyle w:val="SectionNumber"/>
        </w:rPr>
        <w:t xml:space="preserve">51.10.6</w:t>
      </w:r>
      <w:r>
        <w:tab/>
      </w:r>
      <w:r>
        <w:t xml:space="preserve">Lisa N demomehe reeglid (kohustuslik enne aktiveerimist)</w:t>
      </w:r>
    </w:p>
    <w:p>
      <w:pPr>
        <w:pStyle w:val="Compact"/>
        <w:numPr>
          <w:ilvl w:val="0"/>
          <w:numId w:val="1379"/>
        </w:numPr>
      </w:pPr>
      <w:r>
        <w:t xml:space="preserve">Loe Lisa N checklist (Austa, Kuula, Usalda)</w:t>
      </w:r>
    </w:p>
    <w:p>
      <w:pPr>
        <w:pStyle w:val="Compact"/>
        <w:numPr>
          <w:ilvl w:val="0"/>
          <w:numId w:val="1379"/>
        </w:numPr>
      </w:pPr>
      <w:r>
        <w:t xml:space="preserve">Loe Lisa P trauma-reegel (mitte süüdistav keel)</w:t>
      </w:r>
    </w:p>
    <w:p>
      <w:pPr>
        <w:pStyle w:val="Compact"/>
        <w:numPr>
          <w:ilvl w:val="0"/>
          <w:numId w:val="1379"/>
        </w:numPr>
      </w:pPr>
      <w:r>
        <w:rPr>
          <w:b/>
          <w:bCs/>
        </w:rPr>
        <w:t xml:space="preserve">Eeskuju enne sõna</w:t>
      </w:r>
      <w:r>
        <w:t xml:space="preserve"> </w:t>
      </w:r>
      <w:r>
        <w:t xml:space="preserve">— mitte OPORD reklaam</w:t>
      </w:r>
    </w:p>
    <w:p>
      <w:r>
        <w:pict>
          <v:rect style="width:0;height:1.5pt" o:hralign="center" o:hrstd="t" o:hr="t"/>
        </w:pict>
      </w:r>
    </w:p>
    <w:p>
      <w:pPr>
        <w:pStyle w:val="FirstParagraph"/>
      </w:pPr>
      <w:r>
        <w:rPr>
          <w:i/>
          <w:iCs/>
        </w:rPr>
        <w:t xml:space="preserve">Lisa AN — Operatsioon „Peegel“. Venekeelne sihtrühm ilma Heli piiride murdmata. Viimati uuendatud: 2026-07-24 (M. Ušakov kandidaat).</w:t>
      </w:r>
    </w:p>
    <w:bookmarkEnd w:id="1371"/>
    <w:bookmarkEnd w:id="1372"/>
    <w:bookmarkEnd w:id="1373"/>
    <w:bookmarkStart w:id="1386" w:name="X2ed226fc7470547e9379f1c49d557d70e6af836"/>
    <w:p>
      <w:pPr>
        <w:pStyle w:val="Heading1"/>
      </w:pPr>
      <w:r>
        <w:rPr>
          <w:rStyle w:val="SectionNumber"/>
        </w:rPr>
        <w:t xml:space="preserve">52</w:t>
      </w:r>
      <w:r>
        <w:tab/>
      </w:r>
      <w:r>
        <w:t xml:space="preserve">Lisa AO — Ultimate Power kokkuvõte (Peegli filter)</w:t>
      </w:r>
    </w:p>
    <w:p>
      <w:pPr>
        <w:pStyle w:val="BlockText"/>
      </w:pPr>
      <w:r>
        <w:rPr>
          <w:b/>
          <w:bCs/>
        </w:rPr>
        <w:t xml:space="preserve">Lugeja saab:</w:t>
      </w:r>
      <w:r>
        <w:t xml:space="preserve"> </w:t>
      </w:r>
      <w:r>
        <w:t xml:space="preserve">Buffalmano filtreeritud kokkuvõtte demomehele.</w:t>
      </w:r>
      <w:r>
        <w:t xml:space="preserve"> </w:t>
      </w:r>
      <w:r>
        <w:rPr>
          <w:b/>
          <w:bCs/>
        </w:rPr>
        <w:t xml:space="preserve">Loe seda kui:</w:t>
      </w:r>
      <w:r>
        <w:t xml:space="preserve"> </w:t>
      </w:r>
      <w:r>
        <w:t xml:space="preserve">oled demomees või sportlane (tee D).</w:t>
      </w:r>
      <w:r>
        <w:t xml:space="preserve"> </w:t>
      </w:r>
      <w:r>
        <w:rPr>
          <w:b/>
          <w:bCs/>
        </w:rPr>
        <w:t xml:space="preserve">Ära loe kui:</w:t>
      </w:r>
      <w:r>
        <w:t xml:space="preserve"> </w:t>
      </w:r>
      <w:r>
        <w:t xml:space="preserve">otsid trauma-teadlikku peresuhtlust — alusta Lisa P.</w:t>
      </w:r>
    </w:p>
    <w:p>
      <w:pPr>
        <w:pStyle w:val="FirstParagraph"/>
      </w:pPr>
      <w:r>
        <w:rPr>
          <w:b/>
          <w:bCs/>
        </w:rPr>
        <w:t xml:space="preserve">Allikas:</w:t>
      </w:r>
      <w:r>
        <w:t xml:space="preserve"> </w:t>
      </w:r>
      <w:r>
        <w:t xml:space="preserve">Lucio Buffalmano,</w:t>
      </w:r>
      <w:r>
        <w:t xml:space="preserve"> </w:t>
      </w:r>
      <w:r>
        <w:rPr>
          <w:i/>
          <w:iCs/>
        </w:rPr>
        <w:t xml:space="preserve">Ultimate Power</w:t>
      </w:r>
      <w:r>
        <w:t xml:space="preserve"> </w:t>
      </w:r>
      <w:r>
        <w:t xml:space="preserve">(The Power Moves, © 2018) — 85 lk kokkuvõte enesearengu kirjandusest</w:t>
      </w:r>
      <w:r>
        <w:t xml:space="preserve"> </w:t>
      </w:r>
      <w:r>
        <w:rPr>
          <w:b/>
          <w:bCs/>
        </w:rPr>
        <w:t xml:space="preserve">Eesmärk:</w:t>
      </w:r>
      <w:r>
        <w:t xml:space="preserve"> </w:t>
      </w:r>
      <w:r>
        <w:t xml:space="preserve">Tööriistakasti lisa demomeestele;</w:t>
      </w:r>
      <w:r>
        <w:t xml:space="preserve"> </w:t>
      </w:r>
      <w:r>
        <w:rPr>
          <w:b/>
          <w:bCs/>
        </w:rPr>
        <w:t xml:space="preserve">mitte</w:t>
      </w:r>
      <w:r>
        <w:t xml:space="preserve"> </w:t>
      </w:r>
      <w:r>
        <w:t xml:space="preserve">OPORD tuum ega Steigeri asendus</w:t>
      </w:r>
      <w:r>
        <w:t xml:space="preserve"> </w:t>
      </w:r>
      <w:r>
        <w:rPr>
          <w:b/>
          <w:bCs/>
        </w:rPr>
        <w:t xml:space="preserve">Seotud:</w:t>
      </w:r>
      <w:r>
        <w:t xml:space="preserve"> </w:t>
      </w:r>
      <w:r>
        <w:t xml:space="preserve">Lisa M (identiteet), Lisa I (inimesekeskne juhtimine), Lisa P (trauma), Lisa AN (RU demomees), Lisa AK</w:t>
      </w:r>
    </w:p>
    <w:p>
      <w:pPr>
        <w:pStyle w:val="BlockText"/>
      </w:pPr>
      <w:r>
        <w:rPr>
          <w:i/>
          <w:iCs/>
        </w:rPr>
        <w:t xml:space="preserve">See on destilleeritud ülevaade. Täistekst on Buffalmano autorikaitse all — kasuta ideid, mitte kopeeri massiliselt.</w:t>
      </w:r>
    </w:p>
    <w:p>
      <w:r>
        <w:pict>
          <v:rect style="width:0;height:1.5pt" o:hralign="center" o:hrstd="t" o:hr="t"/>
        </w:pict>
      </w:r>
    </w:p>
    <w:bookmarkStart w:id="1374" w:name="mis-see-on-2"/>
    <w:p>
      <w:pPr>
        <w:pStyle w:val="Heading2"/>
      </w:pPr>
      <w:r>
        <w:rPr>
          <w:rStyle w:val="SectionNumber"/>
        </w:rPr>
        <w:t xml:space="preserve">52.1</w:t>
      </w:r>
      <w:r>
        <w:tab/>
      </w:r>
      <w:r>
        <w:t xml:space="preserve">1. Mis see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Autor</w:t>
            </w:r>
          </w:p>
        </w:tc>
        <w:tc>
          <w:tcPr/>
          <w:p>
            <w:pPr>
              <w:pStyle w:val="Compact"/>
            </w:pPr>
            <w:r>
              <w:t xml:space="preserve">Lucio Buffalmano (</w:t>
            </w:r>
            <w:r>
              <w:rPr>
                <w:i/>
                <w:iCs/>
              </w:rPr>
              <w:t xml:space="preserve">thepowermoves.com</w:t>
            </w:r>
            <w:r>
              <w:t xml:space="preserve">)</w:t>
            </w:r>
          </w:p>
        </w:tc>
      </w:tr>
      <w:tr>
        <w:tc>
          <w:tcPr/>
          <w:p>
            <w:pPr>
              <w:pStyle w:val="Compact"/>
            </w:pPr>
            <w:r>
              <w:rPr>
                <w:b/>
                <w:bCs/>
              </w:rPr>
              <w:t xml:space="preserve">Vorm</w:t>
            </w:r>
          </w:p>
        </w:tc>
        <w:tc>
          <w:tcPr/>
          <w:p>
            <w:pPr>
              <w:pStyle w:val="Compact"/>
            </w:pPr>
            <w:r>
              <w:t xml:space="preserve">7 vaimse tuuma + muutuse teadus + enesekindlus + saavutamine + toitumine</w:t>
            </w:r>
          </w:p>
        </w:tc>
      </w:tr>
      <w:tr>
        <w:tc>
          <w:tcPr/>
          <w:p>
            <w:pPr>
              <w:pStyle w:val="Compact"/>
            </w:pPr>
            <w:r>
              <w:rPr>
                <w:b/>
                <w:bCs/>
              </w:rPr>
              <w:t xml:space="preserve">Siht</w:t>
            </w:r>
          </w:p>
        </w:tc>
        <w:tc>
          <w:tcPr/>
          <w:p>
            <w:pPr>
              <w:pStyle w:val="Compact"/>
            </w:pPr>
            <w:r>
              <w:t xml:space="preserve">Üksikisiku vaimne võim — growth mindset, grit, confidence</w:t>
            </w:r>
          </w:p>
        </w:tc>
      </w:tr>
      <w:tr>
        <w:tc>
          <w:tcPr/>
          <w:p>
            <w:pPr>
              <w:pStyle w:val="Compact"/>
            </w:pPr>
            <w:r>
              <w:rPr>
                <w:b/>
                <w:bCs/>
              </w:rPr>
              <w:t xml:space="preserve">Peegli roll</w:t>
            </w:r>
          </w:p>
        </w:tc>
        <w:tc>
          <w:tcPr/>
          <w:p>
            <w:pPr>
              <w:pStyle w:val="Compact"/>
            </w:pPr>
            <w:r>
              <w:rPr>
                <w:b/>
                <w:bCs/>
              </w:rPr>
              <w:t xml:space="preserve">Lisa demomehele</w:t>
            </w:r>
            <w:r>
              <w:t xml:space="preserve"> </w:t>
            </w:r>
            <w:r>
              <w:t xml:space="preserve">(nt kickbox, ettevõtja) — 3–5 ideed, mitte 85 lk</w:t>
            </w:r>
          </w:p>
        </w:tc>
      </w:tr>
    </w:tbl>
    <w:p>
      <w:r>
        <w:pict>
          <v:rect style="width:0;height:1.5pt" o:hralign="center" o:hrstd="t" o:hr="t"/>
        </w:pict>
      </w:r>
    </w:p>
    <w:bookmarkEnd w:id="1374"/>
    <w:bookmarkStart w:id="1375" w:name="Xa25a7f12b04956e35b59f250e21f6eab71d25b8"/>
    <w:p>
      <w:pPr>
        <w:pStyle w:val="Heading2"/>
      </w:pPr>
      <w:r>
        <w:rPr>
          <w:rStyle w:val="SectionNumber"/>
        </w:rPr>
        <w:t xml:space="preserve">52.2</w:t>
      </w:r>
      <w:r>
        <w:tab/>
      </w:r>
      <w:r>
        <w:t xml:space="preserve">2. Seitse tuumablokki — mis jääb, mis filtreeritakse</w:t>
      </w:r>
    </w:p>
    <w:tbl>
      <w:tblPr>
        <w:tblStyle w:val="Table"/>
        <w:tblW w:type="pct" w:w="5000"/>
        <w:tblLayout w:type="fixed"/>
        <w:tblLook w:firstRow="1" w:lastRow="0" w:firstColumn="0" w:lastColumn="0" w:noHBand="0" w:noVBand="0" w:val="0020"/>
      </w:tblPr>
      <w:tblGrid>
        <w:gridCol w:w="660"/>
        <w:gridCol w:w="2640"/>
        <w:gridCol w:w="3300"/>
        <w:gridCol w:w="1320"/>
      </w:tblGrid>
      <w:tr>
        <w:trPr>
          <w:tblHeader w:val="on"/>
        </w:trPr>
        <w:tc>
          <w:tcPr/>
          <w:p>
            <w:pPr>
              <w:pStyle w:val="Compact"/>
            </w:pPr>
            <w:r>
              <w:t xml:space="preserve">#</w:t>
            </w:r>
          </w:p>
        </w:tc>
        <w:tc>
          <w:tcPr/>
          <w:p>
            <w:pPr>
              <w:pStyle w:val="Compact"/>
            </w:pPr>
            <w:r>
              <w:t xml:space="preserve">Buffalmano</w:t>
            </w:r>
          </w:p>
        </w:tc>
        <w:tc>
          <w:tcPr/>
          <w:p>
            <w:pPr>
              <w:pStyle w:val="Compact"/>
            </w:pPr>
            <w:r>
              <w:t xml:space="preserve">Peegli filter</w:t>
            </w:r>
          </w:p>
        </w:tc>
        <w:tc>
          <w:tcPr/>
          <w:p>
            <w:pPr>
              <w:pStyle w:val="Compact"/>
            </w:pPr>
            <w:r>
              <w:t xml:space="preserve">Lisa</w:t>
            </w:r>
          </w:p>
        </w:tc>
      </w:tr>
      <w:tr>
        <w:tc>
          <w:tcPr/>
          <w:p>
            <w:pPr>
              <w:pStyle w:val="Compact"/>
            </w:pPr>
            <w:r>
              <w:t xml:space="preserve">1</w:t>
            </w:r>
          </w:p>
        </w:tc>
        <w:tc>
          <w:tcPr/>
          <w:p>
            <w:pPr>
              <w:pStyle w:val="Compact"/>
            </w:pPr>
            <w:r>
              <w:rPr>
                <w:b/>
                <w:bCs/>
              </w:rPr>
              <w:t xml:space="preserve">Sa saad muutuda</w:t>
            </w:r>
            <w:r>
              <w:t xml:space="preserve"> </w:t>
            </w:r>
            <w:r>
              <w:t xml:space="preserve">— aju on plastiline</w:t>
            </w:r>
          </w:p>
        </w:tc>
        <w:tc>
          <w:tcPr/>
          <w:p>
            <w:pPr>
              <w:pStyle w:val="Compact"/>
            </w:pPr>
            <w:r>
              <w:t xml:space="preserve">✓ Tõde. Alus kõigile.</w:t>
            </w:r>
          </w:p>
        </w:tc>
        <w:tc>
          <w:tcPr/>
          <w:p>
            <w:pPr>
              <w:pStyle w:val="Compact"/>
            </w:pPr>
            <w:r>
              <w:t xml:space="preserve">Lisa M (Robbins), Lisa S</w:t>
            </w:r>
          </w:p>
        </w:tc>
      </w:tr>
      <w:tr>
        <w:tc>
          <w:tcPr/>
          <w:p>
            <w:pPr>
              <w:pStyle w:val="Compact"/>
            </w:pPr>
            <w:r>
              <w:t xml:space="preserve">2</w:t>
            </w:r>
          </w:p>
        </w:tc>
        <w:tc>
          <w:tcPr/>
          <w:p>
            <w:pPr>
              <w:pStyle w:val="Compact"/>
            </w:pPr>
            <w:r>
              <w:rPr>
                <w:b/>
                <w:bCs/>
              </w:rPr>
              <w:t xml:space="preserve">Growth mindset</w:t>
            </w:r>
            <w:r>
              <w:t xml:space="preserve"> </w:t>
            </w:r>
            <w:r>
              <w:t xml:space="preserve">(Dweck)</w:t>
            </w:r>
          </w:p>
        </w:tc>
        <w:tc>
          <w:tcPr/>
          <w:p>
            <w:pPr>
              <w:pStyle w:val="Compact"/>
            </w:pPr>
            <w:r>
              <w:t xml:space="preserve">✓ Õppija enne tulemust.</w:t>
            </w:r>
          </w:p>
        </w:tc>
        <w:tc>
          <w:tcPr/>
          <w:p>
            <w:pPr>
              <w:pStyle w:val="Compact"/>
            </w:pPr>
            <w:r>
              <w:t xml:space="preserve">Lisa I, Lisa M</w:t>
            </w:r>
          </w:p>
        </w:tc>
      </w:tr>
      <w:tr>
        <w:tc>
          <w:tcPr/>
          <w:p>
            <w:pPr>
              <w:pStyle w:val="Compact"/>
            </w:pPr>
            <w:r>
              <w:t xml:space="preserve">3</w:t>
            </w:r>
          </w:p>
        </w:tc>
        <w:tc>
          <w:tcPr/>
          <w:p>
            <w:pPr>
              <w:pStyle w:val="Compact"/>
            </w:pPr>
            <w:r>
              <w:rPr>
                <w:b/>
                <w:bCs/>
              </w:rPr>
              <w:t xml:space="preserve">Antifragile ego</w:t>
            </w:r>
            <w:r>
              <w:t xml:space="preserve"> </w:t>
            </w:r>
            <w:r>
              <w:t xml:space="preserve">(Taleb)</w:t>
            </w:r>
          </w:p>
        </w:tc>
        <w:tc>
          <w:tcPr/>
          <w:p>
            <w:pPr>
              <w:pStyle w:val="Compact"/>
            </w:pPr>
            <w:r>
              <w:t xml:space="preserve">⚠️ Kasulik, aga</w:t>
            </w:r>
            <w:r>
              <w:t xml:space="preserve"> </w:t>
            </w:r>
            <w:r>
              <w:rPr>
                <w:b/>
                <w:bCs/>
              </w:rPr>
              <w:t xml:space="preserve">mitte karmaks kestaks</w:t>
            </w:r>
          </w:p>
        </w:tc>
        <w:tc>
          <w:tcPr/>
          <w:p>
            <w:pPr>
              <w:pStyle w:val="Compact"/>
            </w:pPr>
            <w:r>
              <w:t xml:space="preserve">Lisa P: turvalisus enne loogikat</w:t>
            </w:r>
          </w:p>
        </w:tc>
      </w:tr>
      <w:tr>
        <w:tc>
          <w:tcPr/>
          <w:p>
            <w:pPr>
              <w:pStyle w:val="Compact"/>
            </w:pPr>
            <w:r>
              <w:t xml:space="preserve">4</w:t>
            </w:r>
          </w:p>
        </w:tc>
        <w:tc>
          <w:tcPr/>
          <w:p>
            <w:pPr>
              <w:pStyle w:val="Compact"/>
            </w:pPr>
            <w:r>
              <w:rPr>
                <w:b/>
                <w:bCs/>
              </w:rPr>
              <w:t xml:space="preserve">Locus of control</w:t>
            </w:r>
          </w:p>
        </w:tc>
        <w:tc>
          <w:tcPr/>
          <w:p>
            <w:pPr>
              <w:pStyle w:val="Compact"/>
            </w:pPr>
            <w:r>
              <w:t xml:space="preserve">✓ Vastutus — Extreme Ownership</w:t>
            </w:r>
          </w:p>
        </w:tc>
        <w:tc>
          <w:tcPr/>
          <w:p>
            <w:pPr>
              <w:pStyle w:val="Compact"/>
            </w:pPr>
            <w:r>
              <w:t xml:space="preserve">Lisa M, OPORD</w:t>
            </w:r>
          </w:p>
        </w:tc>
      </w:tr>
      <w:tr>
        <w:tc>
          <w:tcPr/>
          <w:p>
            <w:pPr>
              <w:pStyle w:val="Compact"/>
            </w:pPr>
            <w:r>
              <w:t xml:space="preserve">5</w:t>
            </w:r>
          </w:p>
        </w:tc>
        <w:tc>
          <w:tcPr/>
          <w:p>
            <w:pPr>
              <w:pStyle w:val="Compact"/>
            </w:pPr>
            <w:r>
              <w:rPr>
                <w:b/>
                <w:bCs/>
              </w:rPr>
              <w:t xml:space="preserve">Passion / WHY</w:t>
            </w:r>
            <w:r>
              <w:t xml:space="preserve"> </w:t>
            </w:r>
            <w:r>
              <w:t xml:space="preserve">(Sinek)</w:t>
            </w:r>
          </w:p>
        </w:tc>
        <w:tc>
          <w:tcPr/>
          <w:p>
            <w:pPr>
              <w:pStyle w:val="Compact"/>
            </w:pPr>
            <w:r>
              <w:t xml:space="preserve">✓ Üks suund, mitte 100 projekti</w:t>
            </w:r>
          </w:p>
        </w:tc>
        <w:tc>
          <w:tcPr/>
          <w:p>
            <w:pPr>
              <w:pStyle w:val="Compact"/>
            </w:pPr>
            <w:r>
              <w:t xml:space="preserve">Lisa M manifest</w:t>
            </w:r>
          </w:p>
        </w:tc>
      </w:tr>
      <w:tr>
        <w:tc>
          <w:tcPr/>
          <w:p>
            <w:pPr>
              <w:pStyle w:val="Compact"/>
            </w:pPr>
            <w:r>
              <w:t xml:space="preserve">6</w:t>
            </w:r>
          </w:p>
        </w:tc>
        <w:tc>
          <w:tcPr/>
          <w:p>
            <w:pPr>
              <w:pStyle w:val="Compact"/>
            </w:pPr>
            <w:r>
              <w:rPr>
                <w:b/>
                <w:bCs/>
              </w:rPr>
              <w:t xml:space="preserve">Outcome independence</w:t>
            </w:r>
          </w:p>
        </w:tc>
        <w:tc>
          <w:tcPr/>
          <w:p>
            <w:pPr>
              <w:pStyle w:val="Compact"/>
            </w:pPr>
            <w:r>
              <w:t xml:space="preserve">✓ Tee parim; tulemus ei defineeri sind</w:t>
            </w:r>
          </w:p>
        </w:tc>
        <w:tc>
          <w:tcPr/>
          <w:p>
            <w:pPr>
              <w:pStyle w:val="Compact"/>
            </w:pPr>
            <w:r>
              <w:t xml:space="preserve">Lisa P, Steiger</w:t>
            </w:r>
          </w:p>
        </w:tc>
      </w:tr>
      <w:tr>
        <w:tc>
          <w:tcPr/>
          <w:p>
            <w:pPr>
              <w:pStyle w:val="Compact"/>
            </w:pPr>
            <w:r>
              <w:t xml:space="preserve">7</w:t>
            </w:r>
          </w:p>
        </w:tc>
        <w:tc>
          <w:tcPr/>
          <w:p>
            <w:pPr>
              <w:pStyle w:val="Compact"/>
            </w:pPr>
            <w:r>
              <w:rPr>
                <w:b/>
                <w:bCs/>
              </w:rPr>
              <w:t xml:space="preserve">Optimism / võimalused</w:t>
            </w:r>
          </w:p>
        </w:tc>
        <w:tc>
          <w:tcPr/>
          <w:p>
            <w:pPr>
              <w:pStyle w:val="Compact"/>
            </w:pPr>
            <w:r>
              <w:t xml:space="preserve">✓ Ilma poliitilise ülekuhutamiseta</w:t>
            </w:r>
          </w:p>
        </w:tc>
        <w:tc>
          <w:tcPr/>
          <w:p>
            <w:pPr>
              <w:pStyle w:val="Compact"/>
            </w:pPr>
            <w:r>
              <w:t xml:space="preserve">Lisa T IPB ausus</w:t>
            </w:r>
          </w:p>
        </w:tc>
      </w:tr>
    </w:tbl>
    <w:p>
      <w:r>
        <w:pict>
          <v:rect style="width:0;height:1.5pt" o:hralign="center" o:hrstd="t" o:hr="t"/>
        </w:pict>
      </w:r>
    </w:p>
    <w:bookmarkEnd w:id="1375"/>
    <w:bookmarkStart w:id="1380" w:name="mida-võtta-demomehele-kiht-0"/>
    <w:p>
      <w:pPr>
        <w:pStyle w:val="Heading2"/>
      </w:pPr>
      <w:r>
        <w:rPr>
          <w:rStyle w:val="SectionNumber"/>
        </w:rPr>
        <w:t xml:space="preserve">52.3</w:t>
      </w:r>
      <w:r>
        <w:tab/>
      </w:r>
      <w:r>
        <w:t xml:space="preserve">3. Mida võtta demomehele (Kiht 0)</w:t>
      </w:r>
    </w:p>
    <w:bookmarkStart w:id="1376" w:name="a.-grit-duckworth"/>
    <w:p>
      <w:pPr>
        <w:pStyle w:val="Heading3"/>
      </w:pPr>
      <w:r>
        <w:rPr>
          <w:rStyle w:val="SectionNumber"/>
        </w:rPr>
        <w:t xml:space="preserve">52.3.1</w:t>
      </w:r>
      <w:r>
        <w:tab/>
      </w:r>
      <w:r>
        <w:t xml:space="preserve">A. Grit (Duckworth)</w:t>
      </w:r>
    </w:p>
    <w:p>
      <w:pPr>
        <w:pStyle w:val="BlockText"/>
      </w:pPr>
      <w:r>
        <w:rPr>
          <w:i/>
          <w:iCs/>
        </w:rPr>
        <w:t xml:space="preserve">Passion + perseverance üle pika aja.</w:t>
      </w:r>
    </w:p>
    <w:p>
      <w:pPr>
        <w:pStyle w:val="Compact"/>
        <w:numPr>
          <w:ilvl w:val="0"/>
          <w:numId w:val="1380"/>
        </w:numPr>
      </w:pPr>
      <w:r>
        <w:t xml:space="preserve">Kickboxija, sportlane, ettevõtja —</w:t>
      </w:r>
      <w:r>
        <w:t xml:space="preserve"> </w:t>
      </w:r>
      <w:r>
        <w:rPr>
          <w:b/>
          <w:bCs/>
        </w:rPr>
        <w:t xml:space="preserve">sama keel</w:t>
      </w:r>
    </w:p>
    <w:p>
      <w:pPr>
        <w:pStyle w:val="Compact"/>
        <w:numPr>
          <w:ilvl w:val="0"/>
          <w:numId w:val="1380"/>
        </w:numPr>
      </w:pPr>
      <w:r>
        <w:t xml:space="preserve">Üks tegu täna &gt; suur plaan homme</w:t>
      </w:r>
    </w:p>
    <w:p>
      <w:pPr>
        <w:pStyle w:val="Compact"/>
        <w:numPr>
          <w:ilvl w:val="0"/>
          <w:numId w:val="1380"/>
        </w:numPr>
      </w:pPr>
      <w:r>
        <w:rPr>
          <w:b/>
          <w:bCs/>
        </w:rPr>
        <w:t xml:space="preserve">Mitte:</w:t>
      </w:r>
      <w:r>
        <w:t xml:space="preserve"> </w:t>
      </w:r>
      <w:r>
        <w:t xml:space="preserve">„võta kokku“ unetule inimesele (Lisa V)</w:t>
      </w:r>
    </w:p>
    <w:bookmarkEnd w:id="1376"/>
    <w:bookmarkStart w:id="1377" w:name="b.-confidence-kaudselt"/>
    <w:p>
      <w:pPr>
        <w:pStyle w:val="Heading3"/>
      </w:pPr>
      <w:r>
        <w:rPr>
          <w:rStyle w:val="SectionNumber"/>
        </w:rPr>
        <w:t xml:space="preserve">52.3.2</w:t>
      </w:r>
      <w:r>
        <w:tab/>
      </w:r>
      <w:r>
        <w:t xml:space="preserve">B. Confidence kaudselt</w:t>
      </w:r>
    </w:p>
    <w:p>
      <w:pPr>
        <w:pStyle w:val="FirstParagraph"/>
      </w:pPr>
      <w:r>
        <w:t xml:space="preserve">Buffalmano: enesekindlus</w:t>
      </w:r>
      <w:r>
        <w:t xml:space="preserve"> </w:t>
      </w:r>
      <w:r>
        <w:rPr>
          <w:b/>
          <w:bCs/>
        </w:rPr>
        <w:t xml:space="preserve">ei tule</w:t>
      </w:r>
      <w:r>
        <w:t xml:space="preserve"> </w:t>
      </w:r>
      <w:r>
        <w:t xml:space="preserve">„mängi enesekindlat“. Tuleb:</w:t>
      </w:r>
      <w:r>
        <w:t xml:space="preserve"> </w:t>
      </w:r>
      <w:r>
        <w:t xml:space="preserve">- growth mindset</w:t>
      </w:r>
      <w:r>
        <w:t xml:space="preserve"> </w:t>
      </w:r>
      <w:r>
        <w:t xml:space="preserve">- selge WHY</w:t>
      </w:r>
      <w:r>
        <w:t xml:space="preserve"> </w:t>
      </w:r>
      <w:r>
        <w:t xml:space="preserve">- midagi, milles oled hea (sport, pere, käsitöö)</w:t>
      </w:r>
    </w:p>
    <w:p>
      <w:pPr>
        <w:pStyle w:val="BodyText"/>
      </w:pPr>
      <w:r>
        <w:rPr>
          <w:b/>
          <w:bCs/>
        </w:rPr>
        <w:t xml:space="preserve">Peegel:</w:t>
      </w:r>
      <w:r>
        <w:t xml:space="preserve"> </w:t>
      </w:r>
      <w:r>
        <w:t xml:space="preserve">eeskuju enne sõna (Lisa N).</w:t>
      </w:r>
    </w:p>
    <w:bookmarkEnd w:id="1377"/>
    <w:bookmarkStart w:id="1378" w:name="c.-lõika-müra"/>
    <w:p>
      <w:pPr>
        <w:pStyle w:val="Heading3"/>
      </w:pPr>
      <w:r>
        <w:rPr>
          <w:rStyle w:val="SectionNumber"/>
        </w:rPr>
        <w:t xml:space="preserve">52.3.3</w:t>
      </w:r>
      <w:r>
        <w:tab/>
      </w:r>
      <w:r>
        <w:t xml:space="preserve">C. Lõika müra</w:t>
      </w:r>
    </w:p>
    <w:p>
      <w:pPr>
        <w:pStyle w:val="Compact"/>
        <w:numPr>
          <w:ilvl w:val="0"/>
          <w:numId w:val="1381"/>
        </w:numPr>
      </w:pPr>
      <w:r>
        <w:t xml:space="preserve">TV / sotsiaalmeedia ülemäärane võrdlemine → OPORD „Ava silmad“</w:t>
      </w:r>
    </w:p>
    <w:p>
      <w:pPr>
        <w:pStyle w:val="Compact"/>
        <w:numPr>
          <w:ilvl w:val="0"/>
          <w:numId w:val="1381"/>
        </w:numPr>
      </w:pPr>
      <w:r>
        <w:rPr>
          <w:b/>
          <w:bCs/>
        </w:rPr>
        <w:t xml:space="preserve">Üks peegel päevas</w:t>
      </w:r>
      <w:r>
        <w:t xml:space="preserve"> </w:t>
      </w:r>
      <w:r>
        <w:t xml:space="preserve">(Lisa M LIHTSUS)</w:t>
      </w:r>
    </w:p>
    <w:bookmarkEnd w:id="1378"/>
    <w:bookmarkStart w:id="1379" w:name="d.-toitumine-lühidalt"/>
    <w:p>
      <w:pPr>
        <w:pStyle w:val="Heading3"/>
      </w:pPr>
      <w:r>
        <w:rPr>
          <w:rStyle w:val="SectionNumber"/>
        </w:rPr>
        <w:t xml:space="preserve">52.3.4</w:t>
      </w:r>
      <w:r>
        <w:tab/>
      </w:r>
      <w:r>
        <w:t xml:space="preserve">D. Toitumine (lühidalt)</w:t>
      </w:r>
    </w:p>
    <w:p>
      <w:pPr>
        <w:pStyle w:val="Compact"/>
        <w:numPr>
          <w:ilvl w:val="0"/>
          <w:numId w:val="1382"/>
        </w:numPr>
      </w:pPr>
      <w:r>
        <w:t xml:space="preserve">Terviktoit, vähem suhkrut/töödeldud</w:t>
      </w:r>
    </w:p>
    <w:p>
      <w:pPr>
        <w:pStyle w:val="Compact"/>
        <w:numPr>
          <w:ilvl w:val="0"/>
          <w:numId w:val="1382"/>
        </w:numPr>
      </w:pPr>
      <w:r>
        <w:t xml:space="preserve">Lisa AE (õhk, liikumine) + toitumise uurimustöö</w:t>
      </w:r>
    </w:p>
    <w:p>
      <w:pPr>
        <w:pStyle w:val="Compact"/>
        <w:numPr>
          <w:ilvl w:val="0"/>
          <w:numId w:val="1382"/>
        </w:numPr>
      </w:pPr>
      <w:r>
        <w:rPr>
          <w:b/>
          <w:bCs/>
        </w:rPr>
        <w:t xml:space="preserve">Mitte</w:t>
      </w:r>
      <w:r>
        <w:t xml:space="preserve"> </w:t>
      </w:r>
      <w:r>
        <w:t xml:space="preserve">dieedidogma ega müügiloosung</w:t>
      </w:r>
    </w:p>
    <w:p>
      <w:r>
        <w:pict>
          <v:rect style="width:0;height:1.5pt" o:hralign="center" o:hrstd="t" o:hr="t"/>
        </w:pict>
      </w:r>
    </w:p>
    <w:bookmarkEnd w:id="1379"/>
    <w:bookmarkEnd w:id="1380"/>
    <w:bookmarkStart w:id="1381" w:name="mida-ei-võta-või-filtreeri-lisa-p-kaudu"/>
    <w:p>
      <w:pPr>
        <w:pStyle w:val="Heading2"/>
      </w:pPr>
      <w:r>
        <w:rPr>
          <w:rStyle w:val="SectionNumber"/>
        </w:rPr>
        <w:t xml:space="preserve">52.4</w:t>
      </w:r>
      <w:r>
        <w:tab/>
      </w:r>
      <w:r>
        <w:t xml:space="preserve">4. Mida EI võta (või filtreeri Lisa P kaudu)</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Risk</w:t>
            </w:r>
          </w:p>
        </w:tc>
        <w:tc>
          <w:tcPr/>
          <w:p>
            <w:pPr>
              <w:pStyle w:val="Compact"/>
            </w:pPr>
            <w:r>
              <w:t xml:space="preserve">Miks</w:t>
            </w:r>
          </w:p>
        </w:tc>
        <w:tc>
          <w:tcPr/>
          <w:p>
            <w:pPr>
              <w:pStyle w:val="Compact"/>
            </w:pPr>
            <w:r>
              <w:t xml:space="preserve">Peegli vastus</w:t>
            </w:r>
          </w:p>
        </w:tc>
      </w:tr>
      <w:tr>
        <w:tc>
          <w:tcPr/>
          <w:p>
            <w:pPr>
              <w:pStyle w:val="Compact"/>
            </w:pPr>
            <w:r>
              <w:t xml:space="preserve">Antifragile ego →</w:t>
            </w:r>
            <w:r>
              <w:t xml:space="preserve"> </w:t>
            </w:r>
            <w:r>
              <w:rPr>
                <w:b/>
                <w:bCs/>
              </w:rPr>
              <w:t xml:space="preserve">kõva kest</w:t>
            </w:r>
          </w:p>
        </w:tc>
        <w:tc>
          <w:tcPr/>
          <w:p>
            <w:pPr>
              <w:pStyle w:val="Compact"/>
            </w:pPr>
            <w:r>
              <w:t xml:space="preserve">Trauma vajab turvalisust, mitte pannakse</w:t>
            </w:r>
          </w:p>
        </w:tc>
        <w:tc>
          <w:tcPr/>
          <w:p>
            <w:pPr>
              <w:pStyle w:val="Compact"/>
            </w:pPr>
            <w:r>
              <w:t xml:space="preserve">Lisa P: kuula keha</w:t>
            </w:r>
          </w:p>
        </w:tc>
      </w:tr>
      <w:tr>
        <w:tc>
          <w:tcPr/>
          <w:p>
            <w:pPr>
              <w:pStyle w:val="Compact"/>
            </w:pPr>
            <w:r>
              <w:t xml:space="preserve">„Sa ei ole eriline“ → alavääristus</w:t>
            </w:r>
          </w:p>
        </w:tc>
        <w:tc>
          <w:tcPr/>
          <w:p>
            <w:pPr>
              <w:pStyle w:val="Compact"/>
            </w:pPr>
            <w:r>
              <w:t xml:space="preserve">Võib triggerdada</w:t>
            </w:r>
          </w:p>
        </w:tc>
        <w:tc>
          <w:tcPr/>
          <w:p>
            <w:pPr>
              <w:pStyle w:val="Compact"/>
            </w:pPr>
            <w:r>
              <w:t xml:space="preserve">Lisa M: identiteet + töö teeb eriliseks</w:t>
            </w:r>
          </w:p>
        </w:tc>
      </w:tr>
      <w:tr>
        <w:tc>
          <w:tcPr/>
          <w:p>
            <w:pPr>
              <w:pStyle w:val="Compact"/>
            </w:pPr>
            <w:r>
              <w:t xml:space="preserve">The Power Moves üldine bränd</w:t>
            </w:r>
          </w:p>
        </w:tc>
        <w:tc>
          <w:tcPr/>
          <w:p>
            <w:pPr>
              <w:pStyle w:val="Compact"/>
            </w:pPr>
            <w:r>
              <w:t xml:space="preserve">Sotsiaaldünaamika / dominants</w:t>
            </w:r>
          </w:p>
        </w:tc>
        <w:tc>
          <w:tcPr/>
          <w:p>
            <w:pPr>
              <w:pStyle w:val="Compact"/>
            </w:pPr>
            <w:r>
              <w:rPr>
                <w:b/>
                <w:bCs/>
              </w:rPr>
              <w:t xml:space="preserve">Ainult see kokkuvõte</w:t>
            </w:r>
            <w:r>
              <w:t xml:space="preserve"> </w:t>
            </w:r>
            <w:r>
              <w:t xml:space="preserve">— mitte kõik TPM artiklid</w:t>
            </w:r>
          </w:p>
        </w:tc>
      </w:tr>
      <w:tr>
        <w:tc>
          <w:tcPr/>
          <w:p>
            <w:pPr>
              <w:pStyle w:val="Compact"/>
            </w:pPr>
            <w:r>
              <w:t xml:space="preserve">Üksikisiku kangelane</w:t>
            </w:r>
          </w:p>
        </w:tc>
        <w:tc>
          <w:tcPr/>
          <w:p>
            <w:pPr>
              <w:pStyle w:val="Compact"/>
            </w:pPr>
            <w:r>
              <w:t xml:space="preserve">Peegel = pere + kogukond</w:t>
            </w:r>
          </w:p>
        </w:tc>
        <w:tc>
          <w:tcPr/>
          <w:p>
            <w:pPr>
              <w:pStyle w:val="Compact"/>
            </w:pPr>
            <w:r>
              <w:t xml:space="preserve">Lisa E, Lisa K</w:t>
            </w:r>
          </w:p>
        </w:tc>
      </w:tr>
      <w:tr>
        <w:tc>
          <w:tcPr/>
          <w:p>
            <w:pPr>
              <w:pStyle w:val="Compact"/>
            </w:pPr>
            <w:r>
              <w:t xml:space="preserve">Võrdlus teistega</w:t>
            </w:r>
          </w:p>
        </w:tc>
        <w:tc>
          <w:tcPr/>
          <w:p>
            <w:pPr>
              <w:pStyle w:val="Compact"/>
            </w:pPr>
            <w:r>
              <w:t xml:space="preserve">Infosõja müra</w:t>
            </w:r>
          </w:p>
        </w:tc>
        <w:tc>
          <w:tcPr/>
          <w:p>
            <w:pPr>
              <w:pStyle w:val="Compact"/>
            </w:pPr>
            <w:r>
              <w:t xml:space="preserve">Lisa A (Unplugged)</w:t>
            </w:r>
          </w:p>
        </w:tc>
      </w:tr>
    </w:tbl>
    <w:p>
      <w:r>
        <w:pict>
          <v:rect style="width:0;height:1.5pt" o:hralign="center" o:hrstd="t" o:hr="t"/>
        </w:pict>
      </w:r>
    </w:p>
    <w:bookmarkEnd w:id="1381"/>
    <w:bookmarkStart w:id="1382" w:name="üks-lause-demomehele-et-ru"/>
    <w:p>
      <w:pPr>
        <w:pStyle w:val="Heading2"/>
      </w:pPr>
      <w:r>
        <w:rPr>
          <w:rStyle w:val="SectionNumber"/>
        </w:rPr>
        <w:t xml:space="preserve">52.5</w:t>
      </w:r>
      <w:r>
        <w:tab/>
      </w:r>
      <w:r>
        <w:t xml:space="preserve">5. Üks lause demomehele (ET / RU)</w:t>
      </w:r>
    </w:p>
    <w:p>
      <w:pPr>
        <w:pStyle w:val="FirstParagraph"/>
      </w:pPr>
      <w:r>
        <w:rPr>
          <w:b/>
          <w:bCs/>
        </w:rPr>
        <w:t xml:space="preserve">Eesti:</w:t>
      </w:r>
      <w:r>
        <w:t xml:space="preserve"> </w:t>
      </w:r>
      <w:r>
        <w:t xml:space="preserve">&gt; Muutu iga päev natuke. Üks tegu. Üks aus peegel. Mitte ekraan.</w:t>
      </w:r>
    </w:p>
    <w:p>
      <w:pPr>
        <w:pStyle w:val="BodyText"/>
      </w:pPr>
      <w:r>
        <w:rPr>
          <w:b/>
          <w:bCs/>
        </w:rPr>
        <w:t xml:space="preserve">Vene (mustand Mihhailile):</w:t>
      </w:r>
      <w:r>
        <w:t xml:space="preserve"> </w:t>
      </w:r>
      <w:r>
        <w:t xml:space="preserve">&gt; Menäjäj každdy den’ nemnogo. Odno delo. Odin čestnyj vzglyad v zerkalo. Ne èkran.</w:t>
      </w:r>
    </w:p>
    <w:p>
      <w:r>
        <w:pict>
          <v:rect style="width:0;height:1.5pt" o:hralign="center" o:hrstd="t" o:hr="t"/>
        </w:pict>
      </w:r>
    </w:p>
    <w:bookmarkEnd w:id="1382"/>
    <w:bookmarkStart w:id="1383" w:name="seosed-teiste-lisadega-7"/>
    <w:p>
      <w:pPr>
        <w:pStyle w:val="Heading2"/>
      </w:pPr>
      <w:r>
        <w:rPr>
          <w:rStyle w:val="SectionNumber"/>
        </w:rPr>
        <w:t xml:space="preserve">52.6</w:t>
      </w:r>
      <w:r>
        <w:tab/>
      </w:r>
      <w:r>
        <w:t xml:space="preserve">6.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Ultimate Power teema</w:t>
            </w:r>
          </w:p>
        </w:tc>
        <w:tc>
          <w:tcPr/>
          <w:p>
            <w:pPr>
              <w:pStyle w:val="Compact"/>
            </w:pPr>
            <w:r>
              <w:t xml:space="preserve">Peegli lisa</w:t>
            </w:r>
          </w:p>
        </w:tc>
      </w:tr>
      <w:tr>
        <w:tc>
          <w:tcPr/>
          <w:p>
            <w:pPr>
              <w:pStyle w:val="Compact"/>
            </w:pPr>
            <w:r>
              <w:t xml:space="preserve">Growth mindset</w:t>
            </w:r>
          </w:p>
        </w:tc>
        <w:tc>
          <w:tcPr/>
          <w:p>
            <w:pPr>
              <w:pStyle w:val="Compact"/>
            </w:pPr>
            <w:r>
              <w:t xml:space="preserve">Lisa I, Lisa M</w:t>
            </w:r>
          </w:p>
        </w:tc>
      </w:tr>
      <w:tr>
        <w:tc>
          <w:tcPr/>
          <w:p>
            <w:pPr>
              <w:pStyle w:val="Compact"/>
            </w:pPr>
            <w:r>
              <w:t xml:space="preserve">Grit / passion</w:t>
            </w:r>
          </w:p>
        </w:tc>
        <w:tc>
          <w:tcPr/>
          <w:p>
            <w:pPr>
              <w:pStyle w:val="Compact"/>
            </w:pPr>
            <w:r>
              <w:t xml:space="preserve">Lisa AK (ohtlikkus sisemises dialoogis)</w:t>
            </w:r>
          </w:p>
        </w:tc>
      </w:tr>
      <w:tr>
        <w:tc>
          <w:tcPr/>
          <w:p>
            <w:pPr>
              <w:pStyle w:val="Compact"/>
            </w:pPr>
            <w:r>
              <w:t xml:space="preserve">Confidence</w:t>
            </w:r>
          </w:p>
        </w:tc>
        <w:tc>
          <w:tcPr/>
          <w:p>
            <w:pPr>
              <w:pStyle w:val="Compact"/>
            </w:pPr>
            <w:r>
              <w:t xml:space="preserve">Lisa N demomees, Lisa AD lood</w:t>
            </w:r>
          </w:p>
        </w:tc>
      </w:tr>
      <w:tr>
        <w:tc>
          <w:tcPr/>
          <w:p>
            <w:pPr>
              <w:pStyle w:val="Compact"/>
            </w:pPr>
            <w:r>
              <w:t xml:space="preserve">Lõika sotsiaalmeedia</w:t>
            </w:r>
          </w:p>
        </w:tc>
        <w:tc>
          <w:tcPr/>
          <w:p>
            <w:pPr>
              <w:pStyle w:val="Compact"/>
            </w:pPr>
            <w:r>
              <w:t xml:space="preserve">Raamat 01 Unplugged</w:t>
            </w:r>
          </w:p>
        </w:tc>
      </w:tr>
      <w:tr>
        <w:tc>
          <w:tcPr/>
          <w:p>
            <w:pPr>
              <w:pStyle w:val="Compact"/>
            </w:pPr>
            <w:r>
              <w:t xml:space="preserve">Toitumine</w:t>
            </w:r>
          </w:p>
        </w:tc>
        <w:tc>
          <w:tcPr/>
          <w:p>
            <w:pPr>
              <w:pStyle w:val="Compact"/>
            </w:pPr>
            <w:r>
              <w:t xml:space="preserve">Lisa AE, toitumise uurimustöö</w:t>
            </w:r>
          </w:p>
        </w:tc>
      </w:tr>
      <w:tr>
        <w:tc>
          <w:tcPr/>
          <w:p>
            <w:pPr>
              <w:pStyle w:val="Compact"/>
            </w:pPr>
            <w:r>
              <w:t xml:space="preserve">Trauma / turvalisus</w:t>
            </w:r>
          </w:p>
        </w:tc>
        <w:tc>
          <w:tcPr/>
          <w:p>
            <w:pPr>
              <w:pStyle w:val="Compact"/>
            </w:pPr>
            <w:r>
              <w:rPr>
                <w:b/>
                <w:bCs/>
              </w:rPr>
              <w:t xml:space="preserve">Lisa P alati peal</w:t>
            </w:r>
          </w:p>
        </w:tc>
      </w:tr>
      <w:tr>
        <w:tc>
          <w:tcPr/>
          <w:p>
            <w:pPr>
              <w:pStyle w:val="Compact"/>
            </w:pPr>
            <w:r>
              <w:t xml:space="preserve">Venekeelne kanal</w:t>
            </w:r>
          </w:p>
        </w:tc>
        <w:tc>
          <w:tcPr/>
          <w:p>
            <w:pPr>
              <w:pStyle w:val="Compact"/>
            </w:pPr>
            <w:r>
              <w:t xml:space="preserve">Lisa AN §10 (M. Ušakov)</w:t>
            </w:r>
          </w:p>
        </w:tc>
      </w:tr>
    </w:tbl>
    <w:p>
      <w:r>
        <w:pict>
          <v:rect style="width:0;height:1.5pt" o:hralign="center" o:hrstd="t" o:hr="t"/>
        </w:pict>
      </w:r>
    </w:p>
    <w:bookmarkEnd w:id="1383"/>
    <w:bookmarkStart w:id="1384" w:name="demomehe-5-punktiline-checklist-lisa-ao"/>
    <w:p>
      <w:pPr>
        <w:pStyle w:val="Heading2"/>
      </w:pPr>
      <w:r>
        <w:rPr>
          <w:rStyle w:val="SectionNumber"/>
        </w:rPr>
        <w:t xml:space="preserve">52.7</w:t>
      </w:r>
      <w:r>
        <w:tab/>
      </w:r>
      <w:r>
        <w:t xml:space="preserve">7. Demomehe 5-punktiline checklist (Lisa AO)</w:t>
      </w:r>
    </w:p>
    <w:p>
      <w:pPr>
        <w:pStyle w:val="FirstParagraph"/>
      </w:pPr>
      <w:r>
        <w:t xml:space="preserve">Kasuta 1× nädalas koos Lisa N checklistiga: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ma usun, et saan muutuda — ka selles valdkonnas, kus praegu nõrk?</w:t>
            </w:r>
          </w:p>
        </w:tc>
      </w:tr>
      <w:tr>
        <w:tc>
          <w:tcPr/>
          <w:p>
            <w:pPr>
              <w:pStyle w:val="Compact"/>
            </w:pPr>
            <w:r>
              <w:t xml:space="preserve">2</w:t>
            </w:r>
          </w:p>
        </w:tc>
        <w:tc>
          <w:tcPr/>
          <w:p>
            <w:pPr>
              <w:pStyle w:val="Compact"/>
            </w:pPr>
            <w:r>
              <w:t xml:space="preserve">Kas ma otsin õppimist, mitte ainult tulemust?</w:t>
            </w:r>
          </w:p>
        </w:tc>
      </w:tr>
      <w:tr>
        <w:tc>
          <w:tcPr/>
          <w:p>
            <w:pPr>
              <w:pStyle w:val="Compact"/>
            </w:pPr>
            <w:r>
              <w:t xml:space="preserve">3</w:t>
            </w:r>
          </w:p>
        </w:tc>
        <w:tc>
          <w:tcPr/>
          <w:p>
            <w:pPr>
              <w:pStyle w:val="Compact"/>
            </w:pPr>
            <w:r>
              <w:t xml:space="preserve">Kas ma lõikasin täna ühe müraallika (ekraan, võrdlus)?</w:t>
            </w:r>
          </w:p>
        </w:tc>
      </w:tr>
      <w:tr>
        <w:tc>
          <w:tcPr/>
          <w:p>
            <w:pPr>
              <w:pStyle w:val="Compact"/>
            </w:pPr>
            <w:r>
              <w:t xml:space="preserve">4</w:t>
            </w:r>
          </w:p>
        </w:tc>
        <w:tc>
          <w:tcPr/>
          <w:p>
            <w:pPr>
              <w:pStyle w:val="Compact"/>
            </w:pPr>
            <w:r>
              <w:t xml:space="preserve">Kas ma tegin ühe konkreetse teo oma WHY suunas?</w:t>
            </w:r>
          </w:p>
        </w:tc>
      </w:tr>
      <w:tr>
        <w:tc>
          <w:tcPr/>
          <w:p>
            <w:pPr>
              <w:pStyle w:val="Compact"/>
            </w:pPr>
            <w:r>
              <w:t xml:space="preserve">5</w:t>
            </w:r>
          </w:p>
        </w:tc>
        <w:tc>
          <w:tcPr/>
          <w:p>
            <w:pPr>
              <w:pStyle w:val="Compact"/>
            </w:pPr>
            <w:r>
              <w:t xml:space="preserve">Kas ma kohtlesin kedagi nagu</w:t>
            </w:r>
            <w:r>
              <w:t xml:space="preserve"> </w:t>
            </w:r>
            <w:r>
              <w:rPr>
                <w:b/>
                <w:bCs/>
              </w:rPr>
              <w:t xml:space="preserve">terve inimene</w:t>
            </w:r>
            <w:r>
              <w:t xml:space="preserve"> </w:t>
            </w:r>
            <w:r>
              <w:t xml:space="preserve">(Lisa P)?</w:t>
            </w:r>
          </w:p>
        </w:tc>
      </w:tr>
    </w:tbl>
    <w:p>
      <w:r>
        <w:pict>
          <v:rect style="width:0;height:1.5pt" o:hralign="center" o:hrstd="t" o:hr="t"/>
        </w:pict>
      </w:r>
    </w:p>
    <w:bookmarkEnd w:id="1384"/>
    <w:bookmarkStart w:id="1385" w:name="allikaviide"/>
    <w:p>
      <w:pPr>
        <w:pStyle w:val="Heading2"/>
      </w:pPr>
      <w:r>
        <w:rPr>
          <w:rStyle w:val="SectionNumber"/>
        </w:rPr>
        <w:t xml:space="preserve">52.8</w:t>
      </w:r>
      <w:r>
        <w:tab/>
      </w:r>
      <w:r>
        <w:t xml:space="preserve">8. Allikaviide</w:t>
      </w:r>
    </w:p>
    <w:p>
      <w:pPr>
        <w:pStyle w:val="Compact"/>
        <w:numPr>
          <w:ilvl w:val="0"/>
          <w:numId w:val="1383"/>
        </w:numPr>
      </w:pPr>
      <w:r>
        <w:t xml:space="preserve">Buffalmano, L. (2018).</w:t>
      </w:r>
      <w:r>
        <w:t xml:space="preserve"> </w:t>
      </w:r>
      <w:r>
        <w:rPr>
          <w:i/>
          <w:iCs/>
        </w:rPr>
        <w:t xml:space="preserve">Ultimate Power</w:t>
      </w:r>
      <w:r>
        <w:t xml:space="preserve">. The Power Moves.</w:t>
      </w:r>
    </w:p>
    <w:p>
      <w:pPr>
        <w:pStyle w:val="Compact"/>
        <w:numPr>
          <w:ilvl w:val="0"/>
          <w:numId w:val="1383"/>
        </w:numPr>
      </w:pPr>
      <w:r>
        <w:t xml:space="preserve">Tugiteosed viidatud tekstis: Dweck (</w:t>
      </w:r>
      <w:r>
        <w:rPr>
          <w:i/>
          <w:iCs/>
        </w:rPr>
        <w:t xml:space="preserve">Mindset</w:t>
      </w:r>
      <w:r>
        <w:t xml:space="preserve">), Duckworth (</w:t>
      </w:r>
      <w:r>
        <w:rPr>
          <w:i/>
          <w:iCs/>
        </w:rPr>
        <w:t xml:space="preserve">Grit</w:t>
      </w:r>
      <w:r>
        <w:t xml:space="preserve">), Sinek (</w:t>
      </w:r>
      <w:r>
        <w:rPr>
          <w:i/>
          <w:iCs/>
        </w:rPr>
        <w:t xml:space="preserve">Start With WHY</w:t>
      </w:r>
      <w:r>
        <w:t xml:space="preserve">), Taleb (</w:t>
      </w:r>
      <w:r>
        <w:rPr>
          <w:i/>
          <w:iCs/>
        </w:rPr>
        <w:t xml:space="preserve">Antifragile</w:t>
      </w:r>
      <w:r>
        <w:t xml:space="preserve">), Brown (</w:t>
      </w:r>
      <w:r>
        <w:rPr>
          <w:i/>
          <w:iCs/>
        </w:rPr>
        <w:t xml:space="preserve">Daring Greatly</w:t>
      </w:r>
      <w:r>
        <w:t xml:space="preserve">), Manson (</w:t>
      </w:r>
      <w:r>
        <w:rPr>
          <w:i/>
          <w:iCs/>
        </w:rPr>
        <w:t xml:space="preserve">Subtle Art</w:t>
      </w:r>
      <w:r>
        <w:t xml:space="preserve">)</w:t>
      </w:r>
    </w:p>
    <w:p>
      <w:pPr>
        <w:pStyle w:val="Compact"/>
        <w:numPr>
          <w:ilvl w:val="0"/>
          <w:numId w:val="1383"/>
        </w:numPr>
      </w:pPr>
      <w:r>
        <w:t xml:space="preserve">Repo: kasutaja üleslaaditud PDF (2026-07-24)</w:t>
      </w:r>
    </w:p>
    <w:p>
      <w:r>
        <w:pict>
          <v:rect style="width:0;height:1.5pt" o:hralign="center" o:hrstd="t" o:hr="t"/>
        </w:pict>
      </w:r>
    </w:p>
    <w:p>
      <w:pPr>
        <w:pStyle w:val="FirstParagraph"/>
      </w:pPr>
      <w:r>
        <w:rPr>
          <w:i/>
          <w:iCs/>
        </w:rPr>
        <w:t xml:space="preserve">Lisa AO — Operatsioon „Peegel“. Ultimate Power kokkuvõte demomehe tööriistakastis. Viimati uuendatud: 2026-07-24.</w:t>
      </w:r>
    </w:p>
    <w:bookmarkEnd w:id="1385"/>
    <w:bookmarkEnd w:id="1386"/>
    <w:bookmarkStart w:id="1400" w:name="X01b9f09fd9ddbd93865b4227137a0e141fac9dc"/>
    <w:p>
      <w:pPr>
        <w:pStyle w:val="Heading1"/>
      </w:pPr>
      <w:r>
        <w:rPr>
          <w:rStyle w:val="SectionNumber"/>
        </w:rPr>
        <w:t xml:space="preserve">53</w:t>
      </w:r>
      <w:r>
        <w:tab/>
      </w:r>
      <w:r>
        <w:t xml:space="preserve">Lisa AP — SWOT ja lugeja-audit (lugejale orienteeritud)</w:t>
      </w:r>
    </w:p>
    <w:p>
      <w:pPr>
        <w:pStyle w:val="FirstParagraph"/>
      </w:pPr>
      <w:r>
        <w:rPr>
          <w:b/>
          <w:bCs/>
        </w:rPr>
        <w:t xml:space="preserve">Põhimõte:</w:t>
      </w:r>
      <w:r>
        <w:t xml:space="preserve"> </w:t>
      </w:r>
      <w:r>
        <w:t xml:space="preserve">Iga dokument peab vastama küsimusele:</w:t>
      </w:r>
      <w:r>
        <w:t xml:space="preserve"> </w:t>
      </w:r>
      <w:r>
        <w:rPr>
          <w:b/>
          <w:bCs/>
        </w:rPr>
        <w:t xml:space="preserve">mida LUGEJA saab — mitte mida autor teab.</w:t>
      </w:r>
      <w:r>
        <w:t xml:space="preserve"> </w:t>
      </w:r>
      <w:r>
        <w:rPr>
          <w:b/>
          <w:bCs/>
        </w:rPr>
        <w:t xml:space="preserve">Eesmärk:</w:t>
      </w:r>
      <w:r>
        <w:t xml:space="preserve"> </w:t>
      </w:r>
      <w:r>
        <w:t xml:space="preserve">Aus enesehinnang enne levitamist; täiendused põhinevad lugeja kogemusel</w:t>
      </w:r>
      <w:r>
        <w:t xml:space="preserve"> </w:t>
      </w:r>
      <w:r>
        <w:rPr>
          <w:b/>
          <w:bCs/>
        </w:rPr>
        <w:t xml:space="preserve">Seotud:</w:t>
      </w:r>
      <w:r>
        <w:t xml:space="preserve"> </w:t>
      </w:r>
      <w:r>
        <w:t xml:space="preserve">Lisa P, Lisa M (LIHTSUS), Lisa AD (lood), Lisa AM, Lisa AN, Lisa AO,</w:t>
      </w:r>
      <w:r>
        <w:t xml:space="preserve"> </w:t>
      </w:r>
      <w:r>
        <w:rPr>
          <w:b/>
          <w:bCs/>
        </w:rPr>
        <w:t xml:space="preserve">Lisa AQ</w:t>
      </w:r>
    </w:p>
    <w:p>
      <w:pPr>
        <w:pStyle w:val="BlockText"/>
      </w:pPr>
      <w:r>
        <w:rPr>
          <w:b/>
          <w:bCs/>
        </w:rPr>
        <w:t xml:space="preserve">Lugeja saab:</w:t>
      </w:r>
      <w:r>
        <w:t xml:space="preserve"> </w:t>
      </w:r>
      <w:r>
        <w:t xml:space="preserve">ausa enesehinnangu — kas materjal on valmis levitamiseks.</w:t>
      </w:r>
      <w:r>
        <w:t xml:space="preserve"> </w:t>
      </w:r>
      <w:r>
        <w:rPr>
          <w:b/>
          <w:bCs/>
        </w:rPr>
        <w:t xml:space="preserve">Loe seda kui:</w:t>
      </w:r>
      <w:r>
        <w:t xml:space="preserve"> </w:t>
      </w:r>
      <w:r>
        <w:t xml:space="preserve">tahad näha SWOT-i ja auditi skoori.</w:t>
      </w:r>
      <w:r>
        <w:t xml:space="preserve"> </w:t>
      </w:r>
      <w:r>
        <w:rPr>
          <w:b/>
          <w:bCs/>
        </w:rPr>
        <w:t xml:space="preserve">Ära loe kui:</w:t>
      </w:r>
      <w:r>
        <w:t xml:space="preserve"> </w:t>
      </w:r>
      <w:r>
        <w:t xml:space="preserve">otsid praktilist igapäevategu — alusta PEEGEL_TUUM.pdf.</w:t>
      </w:r>
    </w:p>
    <w:p>
      <w:r>
        <w:pict>
          <v:rect style="width:0;height:1.5pt" o:hralign="center" o:hrstd="t" o:hr="t"/>
        </w:pict>
      </w:r>
    </w:p>
    <w:bookmarkStart w:id="1387" w:name="X138003c01d970686698b86fcc9ce323a12b4522"/>
    <w:p>
      <w:pPr>
        <w:pStyle w:val="Heading2"/>
      </w:pPr>
      <w:r>
        <w:rPr>
          <w:rStyle w:val="SectionNumber"/>
        </w:rPr>
        <w:t xml:space="preserve">53.1</w:t>
      </w:r>
      <w:r>
        <w:tab/>
      </w:r>
      <w:r>
        <w:t xml:space="preserve">1. Lugejale orienteeritud põhimõte (meie kompass)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Autori kõlb</w:t>
            </w:r>
          </w:p>
        </w:tc>
        <w:tc>
          <w:tcPr/>
          <w:p>
            <w:pPr>
              <w:pStyle w:val="Compact"/>
            </w:pPr>
            <w:r>
              <w:t xml:space="preserve">Lugeja kõlb</w:t>
            </w:r>
          </w:p>
        </w:tc>
      </w:tr>
      <w:tr>
        <w:tc>
          <w:tcPr/>
          <w:p>
            <w:pPr>
              <w:pStyle w:val="Compact"/>
            </w:pPr>
            <w:r>
              <w:t xml:space="preserve">„Meil on plaan“</w:t>
            </w:r>
          </w:p>
        </w:tc>
        <w:tc>
          <w:tcPr/>
          <w:p>
            <w:pPr>
              <w:pStyle w:val="Compact"/>
            </w:pPr>
            <w:r>
              <w:t xml:space="preserve">„Mida</w:t>
            </w:r>
            <w:r>
              <w:t xml:space="preserve"> </w:t>
            </w:r>
            <w:r>
              <w:rPr>
                <w:b/>
                <w:bCs/>
              </w:rPr>
              <w:t xml:space="preserve">mina</w:t>
            </w:r>
            <w:r>
              <w:t xml:space="preserve"> </w:t>
            </w:r>
            <w:r>
              <w:t xml:space="preserve">täna teen?“</w:t>
            </w:r>
          </w:p>
        </w:tc>
      </w:tr>
      <w:tr>
        <w:tc>
          <w:tcPr/>
          <w:p>
            <w:pPr>
              <w:pStyle w:val="Compact"/>
            </w:pPr>
            <w:r>
              <w:t xml:space="preserve">„Loe kõik 40 lisa“</w:t>
            </w:r>
          </w:p>
        </w:tc>
        <w:tc>
          <w:tcPr/>
          <w:p>
            <w:pPr>
              <w:pStyle w:val="Compact"/>
            </w:pPr>
            <w:r>
              <w:t xml:space="preserve">„Alusta</w:t>
            </w:r>
            <w:r>
              <w:t xml:space="preserve"> </w:t>
            </w:r>
            <w:r>
              <w:rPr>
                <w:b/>
                <w:bCs/>
              </w:rPr>
              <w:t xml:space="preserve">ühest</w:t>
            </w:r>
            <w:r>
              <w:t xml:space="preserve"> </w:t>
            </w:r>
            <w:r>
              <w:t xml:space="preserve">kohast oma olukorra jaoks“</w:t>
            </w:r>
          </w:p>
        </w:tc>
      </w:tr>
      <w:tr>
        <w:tc>
          <w:tcPr/>
          <w:p>
            <w:pPr>
              <w:pStyle w:val="Compact"/>
            </w:pPr>
            <w:r>
              <w:t xml:space="preserve">„Usu mind“</w:t>
            </w:r>
          </w:p>
        </w:tc>
        <w:tc>
          <w:tcPr/>
          <w:p>
            <w:pPr>
              <w:pStyle w:val="Compact"/>
            </w:pPr>
            <w:r>
              <w:t xml:space="preserve">„</w:t>
            </w:r>
            <w:r>
              <w:rPr>
                <w:b/>
                <w:bCs/>
              </w:rPr>
              <w:t xml:space="preserve">Ära usu</w:t>
            </w:r>
            <w:r>
              <w:t xml:space="preserve"> </w:t>
            </w:r>
            <w:r>
              <w:t xml:space="preserve">— uuri, kaalu, vali ise“ (OPORD avaleht)</w:t>
            </w:r>
          </w:p>
        </w:tc>
      </w:tr>
      <w:tr>
        <w:tc>
          <w:tcPr/>
          <w:p>
            <w:pPr>
              <w:pStyle w:val="Compact"/>
            </w:pPr>
            <w:r>
              <w:t xml:space="preserve">Tabelid ja KPI</w:t>
            </w:r>
          </w:p>
        </w:tc>
        <w:tc>
          <w:tcPr/>
          <w:p>
            <w:pPr>
              <w:pStyle w:val="Compact"/>
            </w:pPr>
            <w:r>
              <w:rPr>
                <w:b/>
                <w:bCs/>
              </w:rPr>
              <w:t xml:space="preserve">Lugu</w:t>
            </w:r>
            <w:r>
              <w:t xml:space="preserve"> </w:t>
            </w:r>
            <w:r>
              <w:t xml:space="preserve">+</w:t>
            </w:r>
            <w:r>
              <w:t xml:space="preserve"> </w:t>
            </w:r>
            <w:r>
              <w:rPr>
                <w:b/>
                <w:bCs/>
              </w:rPr>
              <w:t xml:space="preserve">üks tegu</w:t>
            </w:r>
            <w:r>
              <w:t xml:space="preserve"> </w:t>
            </w:r>
            <w:r>
              <w:t xml:space="preserve">(Lisa AD)</w:t>
            </w:r>
          </w:p>
        </w:tc>
      </w:tr>
      <w:tr>
        <w:tc>
          <w:tcPr/>
          <w:p>
            <w:pPr>
              <w:pStyle w:val="Compact"/>
            </w:pPr>
            <w:r>
              <w:t xml:space="preserve">Trauma ignoreerimine</w:t>
            </w:r>
          </w:p>
        </w:tc>
        <w:tc>
          <w:tcPr/>
          <w:p>
            <w:pPr>
              <w:pStyle w:val="Compact"/>
            </w:pPr>
            <w:r>
              <w:rPr>
                <w:b/>
                <w:bCs/>
              </w:rPr>
              <w:t xml:space="preserve">Turvalisus enne loogikat</w:t>
            </w:r>
            <w:r>
              <w:t xml:space="preserve"> </w:t>
            </w:r>
            <w:r>
              <w:t xml:space="preserve">(Lisa P)</w:t>
            </w:r>
          </w:p>
        </w:tc>
      </w:tr>
    </w:tbl>
    <w:p>
      <w:pPr>
        <w:pStyle w:val="BodyText"/>
      </w:pPr>
      <w:r>
        <w:rPr>
          <w:b/>
          <w:bCs/>
        </w:rPr>
        <w:t xml:space="preserve">Test:</w:t>
      </w:r>
      <w:r>
        <w:t xml:space="preserve"> </w:t>
      </w:r>
      <w:r>
        <w:t xml:space="preserve">Kas 12-aastane (Lisa M reegel) saab ühest lõigust aru, mida teha?</w:t>
      </w:r>
    </w:p>
    <w:p>
      <w:r>
        <w:pict>
          <v:rect style="width:0;height:1.5pt" o:hralign="center" o:hrstd="t" o:hr="t"/>
        </w:pict>
      </w:r>
    </w:p>
    <w:bookmarkEnd w:id="1387"/>
    <w:bookmarkStart w:id="1392" w:name="Xf64afd765023d306c9c7ff0d231a5e703e376ec"/>
    <w:p>
      <w:pPr>
        <w:pStyle w:val="Heading2"/>
      </w:pPr>
      <w:r>
        <w:rPr>
          <w:rStyle w:val="SectionNumber"/>
        </w:rPr>
        <w:t xml:space="preserve">53.2</w:t>
      </w:r>
      <w:r>
        <w:tab/>
      </w:r>
      <w:r>
        <w:t xml:space="preserve">2. SWOT — Operatsioon „Peegel“ (lugeja perspektiiv)</w:t>
      </w:r>
    </w:p>
    <w:bookmarkStart w:id="1388" w:name="s-tugevused-mida-lugeja-saab"/>
    <w:p>
      <w:pPr>
        <w:pStyle w:val="Heading3"/>
      </w:pPr>
      <w:r>
        <w:rPr>
          <w:rStyle w:val="SectionNumber"/>
        </w:rPr>
        <w:t xml:space="preserve">53.2.1</w:t>
      </w:r>
      <w:r>
        <w:tab/>
      </w:r>
      <w:r>
        <w:t xml:space="preserve">S — Tugevused (mida lugeja saab)</w: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Tugevus</w:t>
            </w:r>
          </w:p>
        </w:tc>
        <w:tc>
          <w:tcPr/>
          <w:p>
            <w:pPr>
              <w:pStyle w:val="Compact"/>
            </w:pPr>
            <w:r>
              <w:t xml:space="preserve">Lugeja kasu</w:t>
            </w:r>
          </w:p>
        </w:tc>
        <w:tc>
          <w:tcPr/>
          <w:p>
            <w:pPr>
              <w:pStyle w:val="Compact"/>
            </w:pPr>
            <w:r>
              <w:t xml:space="preserve">Lisa</w:t>
            </w:r>
          </w:p>
        </w:tc>
      </w:tr>
      <w:tr>
        <w:tc>
          <w:tcPr/>
          <w:p>
            <w:pPr>
              <w:pStyle w:val="Compact"/>
            </w:pPr>
            <w:r>
              <w:rPr>
                <w:b/>
                <w:bCs/>
              </w:rPr>
              <w:t xml:space="preserve">Paranemis-teekond</w:t>
            </w:r>
            <w:r>
              <w:t xml:space="preserve">, mitte käsk</w:t>
            </w:r>
          </w:p>
        </w:tc>
        <w:tc>
          <w:tcPr/>
          <w:p>
            <w:pPr>
              <w:pStyle w:val="Compact"/>
            </w:pPr>
            <w:r>
              <w:t xml:space="preserve">Ei triggerda militaarkaitsepositsiooni</w:t>
            </w:r>
          </w:p>
        </w:tc>
        <w:tc>
          <w:tcPr/>
          <w:p>
            <w:pPr>
              <w:pStyle w:val="Compact"/>
            </w:pPr>
            <w:r>
              <w:t xml:space="preserve">OPORD, Lisa P</w:t>
            </w:r>
          </w:p>
        </w:tc>
      </w:tr>
      <w:tr>
        <w:tc>
          <w:tcPr/>
          <w:p>
            <w:pPr>
              <w:pStyle w:val="Compact"/>
            </w:pPr>
            <w:r>
              <w:rPr>
                <w:b/>
                <w:bCs/>
              </w:rPr>
              <w:t xml:space="preserve">Kihtide arhitektuur K0–K3</w:t>
            </w:r>
          </w:p>
        </w:tc>
        <w:tc>
          <w:tcPr/>
          <w:p>
            <w:pPr>
              <w:pStyle w:val="Compact"/>
            </w:pPr>
            <w:r>
              <w:t xml:space="preserve">Ei pea kõike korraga</w:t>
            </w:r>
          </w:p>
        </w:tc>
        <w:tc>
          <w:tcPr/>
          <w:p>
            <w:pPr>
              <w:pStyle w:val="Compact"/>
            </w:pPr>
            <w:r>
              <w:t xml:space="preserve">Lisa AQ, PEEGEL_TUUM</w:t>
            </w:r>
          </w:p>
        </w:tc>
      </w:tr>
      <w:tr>
        <w:tc>
          <w:tcPr/>
          <w:p>
            <w:pPr>
              <w:pStyle w:val="Compact"/>
            </w:pPr>
            <w:r>
              <w:rPr>
                <w:b/>
                <w:bCs/>
              </w:rPr>
              <w:t xml:space="preserve">Trauma-teadlik suhtlus</w:t>
            </w:r>
          </w:p>
        </w:tc>
        <w:tc>
          <w:tcPr/>
          <w:p>
            <w:pPr>
              <w:pStyle w:val="Compact"/>
            </w:pPr>
            <w:r>
              <w:t xml:space="preserve">Turvaline vestlus peres</w:t>
            </w:r>
          </w:p>
        </w:tc>
        <w:tc>
          <w:tcPr/>
          <w:p>
            <w:pPr>
              <w:pStyle w:val="Compact"/>
            </w:pPr>
            <w:r>
              <w:t xml:space="preserve">Lisa P, S, H</w:t>
            </w:r>
          </w:p>
        </w:tc>
      </w:tr>
      <w:tr>
        <w:tc>
          <w:tcPr/>
          <w:p>
            <w:pPr>
              <w:pStyle w:val="Compact"/>
            </w:pPr>
            <w:r>
              <w:rPr>
                <w:b/>
                <w:bCs/>
              </w:rPr>
              <w:t xml:space="preserve">Praktilised checklistid</w:t>
            </w:r>
          </w:p>
        </w:tc>
        <w:tc>
          <w:tcPr/>
          <w:p>
            <w:pPr>
              <w:pStyle w:val="Compact"/>
            </w:pPr>
            <w:r>
              <w:t xml:space="preserve">Üks tegu täna</w:t>
            </w:r>
          </w:p>
        </w:tc>
        <w:tc>
          <w:tcPr/>
          <w:p>
            <w:pPr>
              <w:pStyle w:val="Compact"/>
            </w:pPr>
            <w:r>
              <w:t xml:space="preserve">Lisa N, AD, X, AO</w:t>
            </w:r>
          </w:p>
        </w:tc>
      </w:tr>
      <w:tr>
        <w:tc>
          <w:tcPr/>
          <w:p>
            <w:pPr>
              <w:pStyle w:val="Compact"/>
            </w:pPr>
            <w:r>
              <w:rPr>
                <w:b/>
                <w:bCs/>
              </w:rPr>
              <w:t xml:space="preserve">Lood, mitte ainult teooria</w:t>
            </w:r>
          </w:p>
        </w:tc>
        <w:tc>
          <w:tcPr/>
          <w:p>
            <w:pPr>
              <w:pStyle w:val="Compact"/>
            </w:pPr>
            <w:r>
              <w:t xml:space="preserve">Inimene mõistab loo kaudu</w:t>
            </w:r>
          </w:p>
        </w:tc>
        <w:tc>
          <w:tcPr/>
          <w:p>
            <w:pPr>
              <w:pStyle w:val="Compact"/>
            </w:pPr>
            <w:r>
              <w:t xml:space="preserve">Lisa AD, AI</w:t>
            </w:r>
          </w:p>
        </w:tc>
      </w:tr>
      <w:tr>
        <w:tc>
          <w:tcPr/>
          <w:p>
            <w:pPr>
              <w:pStyle w:val="Compact"/>
            </w:pPr>
            <w:r>
              <w:rPr>
                <w:b/>
                <w:bCs/>
              </w:rPr>
              <w:t xml:space="preserve">Kriitiline mõtlemine kutsutud</w:t>
            </w:r>
          </w:p>
        </w:tc>
        <w:tc>
          <w:tcPr/>
          <w:p>
            <w:pPr>
              <w:pStyle w:val="Compact"/>
            </w:pPr>
            <w:r>
              <w:t xml:space="preserve">Lugeja sõltumatus</w:t>
            </w:r>
          </w:p>
        </w:tc>
        <w:tc>
          <w:tcPr/>
          <w:p>
            <w:pPr>
              <w:pStyle w:val="Compact"/>
            </w:pPr>
            <w:r>
              <w:t xml:space="preserve">OPORD põhimõte</w:t>
            </w:r>
          </w:p>
        </w:tc>
      </w:tr>
      <w:tr>
        <w:tc>
          <w:tcPr/>
          <w:p>
            <w:pPr>
              <w:pStyle w:val="Compact"/>
            </w:pPr>
            <w:r>
              <w:rPr>
                <w:b/>
                <w:bCs/>
              </w:rPr>
              <w:t xml:space="preserve">Steiger / inimesekeskne juhtimine</w:t>
            </w:r>
          </w:p>
        </w:tc>
        <w:tc>
          <w:tcPr/>
          <w:p>
            <w:pPr>
              <w:pStyle w:val="Compact"/>
            </w:pPr>
            <w:r>
              <w:t xml:space="preserve">Tõestatud raamistik</w:t>
            </w:r>
          </w:p>
        </w:tc>
        <w:tc>
          <w:tcPr/>
          <w:p>
            <w:pPr>
              <w:pStyle w:val="Compact"/>
            </w:pPr>
            <w:r>
              <w:t xml:space="preserve">Lisa I</w:t>
            </w:r>
          </w:p>
        </w:tc>
      </w:tr>
      <w:tr>
        <w:tc>
          <w:tcPr/>
          <w:p>
            <w:pPr>
              <w:pStyle w:val="Compact"/>
            </w:pPr>
            <w:r>
              <w:rPr>
                <w:b/>
                <w:bCs/>
              </w:rPr>
              <w:t xml:space="preserve">Realistlik raamat/plaan</w:t>
            </w:r>
          </w:p>
        </w:tc>
        <w:tc>
          <w:tcPr/>
          <w:p>
            <w:pPr>
              <w:pStyle w:val="Compact"/>
            </w:pPr>
            <w:r>
              <w:t xml:space="preserve">Usaldusväärne maht</w:t>
            </w:r>
          </w:p>
        </w:tc>
        <w:tc>
          <w:tcPr/>
          <w:p>
            <w:pPr>
              <w:pStyle w:val="Compact"/>
            </w:pPr>
            <w:r>
              <w:t xml:space="preserve">Lisa AM</w:t>
            </w:r>
          </w:p>
        </w:tc>
      </w:tr>
      <w:tr>
        <w:tc>
          <w:tcPr/>
          <w:p>
            <w:pPr>
              <w:pStyle w:val="Compact"/>
            </w:pPr>
            <w:r>
              <w:rPr>
                <w:b/>
                <w:bCs/>
              </w:rPr>
              <w:t xml:space="preserve">Venekeelne rada eraldi</w:t>
            </w:r>
          </w:p>
        </w:tc>
        <w:tc>
          <w:tcPr/>
          <w:p>
            <w:pPr>
              <w:pStyle w:val="Compact"/>
            </w:pPr>
            <w:r>
              <w:t xml:space="preserve">~300k ei jää ilma</w:t>
            </w:r>
          </w:p>
        </w:tc>
        <w:tc>
          <w:tcPr/>
          <w:p>
            <w:pPr>
              <w:pStyle w:val="Compact"/>
            </w:pPr>
            <w:r>
              <w:t xml:space="preserve">Lisa AN</w:t>
            </w:r>
          </w:p>
        </w:tc>
      </w:tr>
      <w:tr>
        <w:tc>
          <w:tcPr/>
          <w:p>
            <w:pPr>
              <w:pStyle w:val="Compact"/>
            </w:pPr>
            <w:r>
              <w:rPr>
                <w:b/>
                <w:bCs/>
              </w:rPr>
              <w:t xml:space="preserve">Demomehe orgaaniline mudel</w:t>
            </w:r>
          </w:p>
        </w:tc>
        <w:tc>
          <w:tcPr/>
          <w:p>
            <w:pPr>
              <w:pStyle w:val="Compact"/>
            </w:pPr>
            <w:r>
              <w:t xml:space="preserve">Ei tundu massreklaam</w:t>
            </w:r>
          </w:p>
        </w:tc>
        <w:tc>
          <w:tcPr/>
          <w:p>
            <w:pPr>
              <w:pStyle w:val="Compact"/>
            </w:pPr>
            <w:r>
              <w:t xml:space="preserve">Lisa N, AJ</w:t>
            </w:r>
          </w:p>
        </w:tc>
      </w:tr>
      <w:tr>
        <w:tc>
          <w:tcPr/>
          <w:p>
            <w:pPr>
              <w:pStyle w:val="Compact"/>
            </w:pPr>
            <w:r>
              <w:rPr>
                <w:b/>
                <w:bCs/>
              </w:rPr>
              <w:t xml:space="preserve">Lugeja-sildid</w:t>
            </w:r>
          </w:p>
        </w:tc>
        <w:tc>
          <w:tcPr/>
          <w:p>
            <w:pPr>
              <w:pStyle w:val="Compact"/>
            </w:pPr>
            <w:r>
              <w:t xml:space="preserve">„Loe seda kui…“ igal pealisel</w:t>
            </w:r>
          </w:p>
        </w:tc>
        <w:tc>
          <w:tcPr/>
          <w:p>
            <w:pPr>
              <w:pStyle w:val="Compact"/>
            </w:pPr>
            <w:r>
              <w:t xml:space="preserve">Lisa AQ §3</w:t>
            </w:r>
          </w:p>
        </w:tc>
      </w:tr>
    </w:tbl>
    <w:bookmarkEnd w:id="1388"/>
    <w:bookmarkStart w:id="1389" w:name="w-nõrkused-mida-lugeja-kogeb"/>
    <w:p>
      <w:pPr>
        <w:pStyle w:val="Heading3"/>
      </w:pPr>
      <w:r>
        <w:rPr>
          <w:rStyle w:val="SectionNumber"/>
        </w:rPr>
        <w:t xml:space="preserve">53.2.2</w:t>
      </w:r>
      <w:r>
        <w:tab/>
      </w:r>
      <w:r>
        <w:t xml:space="preserve">W — Nõrkused (mida lugeja kogeb)</w:t>
      </w:r>
    </w:p>
    <w:tbl>
      <w:tblPr>
        <w:tblStyle w:val="Table"/>
        <w:tblW w:type="pct" w:w="5000"/>
        <w:tblLayout w:type="fixed"/>
        <w:tblLook w:firstRow="1" w:lastRow="0" w:firstColumn="0" w:lastColumn="0" w:noHBand="0" w:noVBand="0" w:val="0020"/>
      </w:tblPr>
      <w:tblGrid>
        <w:gridCol w:w="2043"/>
        <w:gridCol w:w="3321"/>
        <w:gridCol w:w="2554"/>
      </w:tblGrid>
      <w:tr>
        <w:trPr>
          <w:tblHeader w:val="on"/>
        </w:trPr>
        <w:tc>
          <w:tcPr/>
          <w:p>
            <w:pPr>
              <w:pStyle w:val="Compact"/>
            </w:pPr>
            <w:r>
              <w:t xml:space="preserve">Nõrkus</w:t>
            </w:r>
          </w:p>
        </w:tc>
        <w:tc>
          <w:tcPr/>
          <w:p>
            <w:pPr>
              <w:pStyle w:val="Compact"/>
            </w:pPr>
            <w:r>
              <w:t xml:space="preserve">Lugeja risk</w:t>
            </w:r>
          </w:p>
        </w:tc>
        <w:tc>
          <w:tcPr/>
          <w:p>
            <w:pPr>
              <w:pStyle w:val="Compact"/>
            </w:pPr>
            <w:r>
              <w:t xml:space="preserve">Parandus</w:t>
            </w:r>
          </w:p>
        </w:tc>
      </w:tr>
      <w:tr>
        <w:tc>
          <w:tcPr/>
          <w:p>
            <w:pPr>
              <w:pStyle w:val="Compact"/>
            </w:pPr>
            <w:r>
              <w:rPr>
                <w:b/>
                <w:bCs/>
              </w:rPr>
              <w:t xml:space="preserve">K2 endiselt suur</w:t>
            </w:r>
          </w:p>
        </w:tc>
        <w:tc>
          <w:tcPr/>
          <w:p>
            <w:pPr>
              <w:pStyle w:val="Compact"/>
            </w:pPr>
            <w:r>
              <w:t xml:space="preserve">Dropout kui annad liiga palju</w:t>
            </w:r>
          </w:p>
        </w:tc>
        <w:tc>
          <w:tcPr/>
          <w:p>
            <w:pPr>
              <w:pStyle w:val="Compact"/>
            </w:pPr>
            <w:r>
              <w:t xml:space="preserve">K0 vaikimisi (Lisa AQ)</w:t>
            </w:r>
          </w:p>
        </w:tc>
      </w:tr>
      <w:tr>
        <w:tc>
          <w:tcPr/>
          <w:p>
            <w:pPr>
              <w:pStyle w:val="Compact"/>
            </w:pPr>
            <w:r>
              <w:rPr>
                <w:b/>
                <w:bCs/>
              </w:rPr>
              <w:t xml:space="preserve">Segateemad K2-s</w:t>
            </w:r>
          </w:p>
        </w:tc>
        <w:tc>
          <w:tcPr/>
          <w:p>
            <w:pPr>
              <w:pStyle w:val="Compact"/>
            </w:pPr>
            <w:r>
              <w:t xml:space="preserve">„Mis see üldse on?“</w:t>
            </w:r>
          </w:p>
        </w:tc>
        <w:tc>
          <w:tcPr/>
          <w:p>
            <w:pPr>
              <w:pStyle w:val="Compact"/>
            </w:pPr>
            <w:r>
              <w:t xml:space="preserve">Kihtide jaotus</w:t>
            </w:r>
          </w:p>
        </w:tc>
      </w:tr>
      <w:tr>
        <w:tc>
          <w:tcPr/>
          <w:p>
            <w:pPr>
              <w:pStyle w:val="Compact"/>
            </w:pPr>
            <w:r>
              <w:rPr>
                <w:b/>
                <w:bCs/>
              </w:rPr>
              <w:t xml:space="preserve">Autori usaldus</w:t>
            </w:r>
          </w:p>
        </w:tc>
        <w:tc>
          <w:tcPr/>
          <w:p>
            <w:pPr>
              <w:pStyle w:val="Compact"/>
            </w:pPr>
            <w:r>
              <w:t xml:space="preserve">„Kes see on?“</w:t>
            </w:r>
          </w:p>
        </w:tc>
        <w:tc>
          <w:tcPr/>
          <w:p>
            <w:pPr>
              <w:pStyle w:val="Compact"/>
            </w:pPr>
            <w:r>
              <w:t xml:space="preserve">Lisa R + töö tulemustega</w:t>
            </w:r>
          </w:p>
        </w:tc>
      </w:tr>
      <w:tr>
        <w:tc>
          <w:tcPr/>
          <w:p>
            <w:pPr>
              <w:pStyle w:val="Compact"/>
            </w:pPr>
            <w:r>
              <w:rPr>
                <w:b/>
                <w:bCs/>
              </w:rPr>
              <w:t xml:space="preserve">RU tekst vajab kinnitust</w:t>
            </w:r>
          </w:p>
        </w:tc>
        <w:tc>
          <w:tcPr/>
          <w:p>
            <w:pPr>
              <w:pStyle w:val="Compact"/>
            </w:pPr>
            <w:r>
              <w:t xml:space="preserve">Pool auditooriumit väljas</w:t>
            </w:r>
          </w:p>
        </w:tc>
        <w:tc>
          <w:tcPr/>
          <w:p>
            <w:pPr>
              <w:pStyle w:val="Compact"/>
            </w:pPr>
            <w:r>
              <w:t xml:space="preserve">Kiht 0 RU + Mihhail</w:t>
            </w:r>
          </w:p>
        </w:tc>
      </w:tr>
      <w:tr>
        <w:tc>
          <w:tcPr/>
          <w:p>
            <w:pPr>
              <w:pStyle w:val="Compact"/>
            </w:pPr>
            <w:r>
              <w:rPr>
                <w:b/>
                <w:bCs/>
              </w:rPr>
              <w:t xml:space="preserve">Steiger õigused lahtised</w:t>
            </w:r>
          </w:p>
        </w:tc>
        <w:tc>
          <w:tcPr/>
          <w:p>
            <w:pPr>
              <w:pStyle w:val="Compact"/>
            </w:pPr>
            <w:r>
              <w:t xml:space="preserve">„Kas legaalne?“</w:t>
            </w:r>
          </w:p>
        </w:tc>
        <w:tc>
          <w:tcPr/>
          <w:p>
            <w:pPr>
              <w:pStyle w:val="Compact"/>
            </w:pPr>
            <w:r>
              <w:t xml:space="preserve">Lisa AM Huber</w:t>
            </w:r>
          </w:p>
        </w:tc>
      </w:tr>
      <w:tr>
        <w:tc>
          <w:tcPr/>
          <w:p>
            <w:pPr>
              <w:pStyle w:val="Compact"/>
            </w:pPr>
            <w:r>
              <w:rPr>
                <w:b/>
                <w:bCs/>
              </w:rPr>
              <w:t xml:space="preserve">Intiimsuse osa tabu</w:t>
            </w:r>
          </w:p>
        </w:tc>
        <w:tc>
          <w:tcPr/>
          <w:p>
            <w:pPr>
              <w:pStyle w:val="Compact"/>
            </w:pPr>
            <w:r>
              <w:t xml:space="preserve">Trigger</w:t>
            </w:r>
          </w:p>
        </w:tc>
        <w:tc>
          <w:tcPr/>
          <w:p>
            <w:pPr>
              <w:pStyle w:val="Compact"/>
            </w:pPr>
            <w:r>
              <w:t xml:space="preserve">Lisa AA silt</w:t>
            </w:r>
          </w:p>
        </w:tc>
      </w:tr>
    </w:tbl>
    <w:bookmarkEnd w:id="1389"/>
    <w:bookmarkStart w:id="1390" w:name="o-võimalused"/>
    <w:p>
      <w:pPr>
        <w:pStyle w:val="Heading3"/>
      </w:pPr>
      <w:r>
        <w:rPr>
          <w:rStyle w:val="SectionNumber"/>
        </w:rPr>
        <w:t xml:space="preserve">53.2.3</w:t>
      </w:r>
      <w:r>
        <w:tab/>
      </w:r>
      <w:r>
        <w:t xml:space="preserve">O — Võimalused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Võimalus</w:t>
            </w:r>
          </w:p>
        </w:tc>
        <w:tc>
          <w:tcPr/>
          <w:p>
            <w:pPr>
              <w:pStyle w:val="Compact"/>
            </w:pPr>
            <w:r>
              <w:t xml:space="preserve">Lugeja kasu</w:t>
            </w:r>
          </w:p>
        </w:tc>
      </w:tr>
      <w:tr>
        <w:tc>
          <w:tcPr/>
          <w:p>
            <w:pPr>
              <w:pStyle w:val="Compact"/>
            </w:pPr>
            <w:r>
              <w:t xml:space="preserve">Steigeri uustrükk 2–10k</w:t>
            </w:r>
          </w:p>
        </w:tc>
        <w:tc>
          <w:tcPr/>
          <w:p>
            <w:pPr>
              <w:pStyle w:val="Compact"/>
            </w:pPr>
            <w:r>
              <w:t xml:space="preserve">Käepärane raamat</w:t>
            </w:r>
          </w:p>
        </w:tc>
      </w:tr>
      <w:tr>
        <w:tc>
          <w:tcPr/>
          <w:p>
            <w:pPr>
              <w:pStyle w:val="Compact"/>
            </w:pPr>
            <w:r>
              <w:t xml:space="preserve">M. Ušakov RU peer-educator</w:t>
            </w:r>
          </w:p>
        </w:tc>
        <w:tc>
          <w:tcPr/>
          <w:p>
            <w:pPr>
              <w:pStyle w:val="Compact"/>
            </w:pPr>
            <w:r>
              <w:t xml:space="preserve">Usaldus vene kogukonnas</w:t>
            </w:r>
          </w:p>
        </w:tc>
      </w:tr>
      <w:tr>
        <w:tc>
          <w:tcPr/>
          <w:p>
            <w:pPr>
              <w:pStyle w:val="Compact"/>
            </w:pPr>
            <w:r>
              <w:t xml:space="preserve">Sidepakkide ZIP</w:t>
            </w:r>
          </w:p>
        </w:tc>
        <w:tc>
          <w:tcPr/>
          <w:p>
            <w:pPr>
              <w:pStyle w:val="Compact"/>
            </w:pPr>
            <w:r>
              <w:t xml:space="preserve">Üks klikk õige paketiga</w:t>
            </w:r>
          </w:p>
        </w:tc>
      </w:tr>
      <w:tr>
        <w:tc>
          <w:tcPr/>
          <w:p>
            <w:pPr>
              <w:pStyle w:val="Compact"/>
            </w:pPr>
            <w:r>
              <w:t xml:space="preserve">Peegel taskuraamat</w:t>
            </w:r>
          </w:p>
        </w:tc>
        <w:tc>
          <w:tcPr/>
          <w:p>
            <w:pPr>
              <w:pStyle w:val="Compact"/>
            </w:pPr>
            <w:r>
              <w:t xml:space="preserve">Ilma litsentsita kohe</w:t>
            </w:r>
          </w:p>
        </w:tc>
      </w:tr>
      <w:tr>
        <w:tc>
          <w:tcPr/>
          <w:p>
            <w:pPr>
              <w:pStyle w:val="Compact"/>
            </w:pPr>
            <w:r>
              <w:t xml:space="preserve">Ultimate Power filter</w:t>
            </w:r>
          </w:p>
        </w:tc>
        <w:tc>
          <w:tcPr/>
          <w:p>
            <w:pPr>
              <w:pStyle w:val="Compact"/>
            </w:pPr>
            <w:r>
              <w:t xml:space="preserve">Sportlane/ettevõtja keel</w:t>
            </w:r>
          </w:p>
        </w:tc>
      </w:tr>
    </w:tbl>
    <w:bookmarkEnd w:id="1390"/>
    <w:bookmarkStart w:id="1391" w:name="t-ohud"/>
    <w:p>
      <w:pPr>
        <w:pStyle w:val="Heading3"/>
      </w:pPr>
      <w:r>
        <w:rPr>
          <w:rStyle w:val="SectionNumber"/>
        </w:rPr>
        <w:t xml:space="preserve">53.2.4</w:t>
      </w:r>
      <w:r>
        <w:tab/>
      </w:r>
      <w:r>
        <w:t xml:space="preserve">T — Ohud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Oht</w:t>
            </w:r>
          </w:p>
        </w:tc>
        <w:tc>
          <w:tcPr/>
          <w:p>
            <w:pPr>
              <w:pStyle w:val="Compact"/>
            </w:pPr>
            <w:r>
              <w:t xml:space="preserve">Kaitse</w:t>
            </w:r>
          </w:p>
        </w:tc>
      </w:tr>
      <w:tr>
        <w:tc>
          <w:tcPr/>
          <w:p>
            <w:pPr>
              <w:pStyle w:val="Compact"/>
            </w:pPr>
            <w:r>
              <w:t xml:space="preserve">„Propaganda“</w:t>
            </w:r>
          </w:p>
        </w:tc>
        <w:tc>
          <w:tcPr/>
          <w:p>
            <w:pPr>
              <w:pStyle w:val="Compact"/>
            </w:pPr>
            <w:r>
              <w:t xml:space="preserve">Ära usu, uuri (OPORD)</w:t>
            </w:r>
          </w:p>
        </w:tc>
      </w:tr>
      <w:tr>
        <w:tc>
          <w:tcPr/>
          <w:p>
            <w:pPr>
              <w:pStyle w:val="Compact"/>
            </w:pPr>
            <w:r>
              <w:t xml:space="preserve">Trauma trigger</w:t>
            </w:r>
          </w:p>
        </w:tc>
        <w:tc>
          <w:tcPr/>
          <w:p>
            <w:pPr>
              <w:pStyle w:val="Compact"/>
            </w:pPr>
            <w:r>
              <w:t xml:space="preserve">Lisa P; Lisa AJ kuldne tee</w:t>
            </w:r>
          </w:p>
        </w:tc>
      </w:tr>
      <w:tr>
        <w:tc>
          <w:tcPr/>
          <w:p>
            <w:pPr>
              <w:pStyle w:val="Compact"/>
            </w:pPr>
            <w:r>
              <w:t xml:space="preserve">Heli / RU konflikt</w:t>
            </w:r>
          </w:p>
        </w:tc>
        <w:tc>
          <w:tcPr/>
          <w:p>
            <w:pPr>
              <w:pStyle w:val="Compact"/>
            </w:pPr>
            <w:r>
              <w:t xml:space="preserve">Eraldi kanalid (Lisa AN)</w:t>
            </w:r>
          </w:p>
        </w:tc>
      </w:tr>
      <w:tr>
        <w:tc>
          <w:tcPr/>
          <w:p>
            <w:pPr>
              <w:pStyle w:val="Compact"/>
            </w:pPr>
            <w:r>
              <w:t xml:space="preserve">Lugeja burnout</w:t>
            </w:r>
          </w:p>
        </w:tc>
        <w:tc>
          <w:tcPr/>
          <w:p>
            <w:pPr>
              <w:pStyle w:val="Compact"/>
            </w:pPr>
            <w:r>
              <w:t xml:space="preserve">LIHTSUS: üks tegu</w:t>
            </w:r>
          </w:p>
        </w:tc>
      </w:tr>
      <w:tr>
        <w:tc>
          <w:tcPr/>
          <w:p>
            <w:pPr>
              <w:pStyle w:val="Compact"/>
            </w:pPr>
            <w:r>
              <w:t xml:space="preserve">OPSEC</w:t>
            </w:r>
          </w:p>
        </w:tc>
        <w:tc>
          <w:tcPr/>
          <w:p>
            <w:pPr>
              <w:pStyle w:val="Compact"/>
            </w:pPr>
            <w:r>
              <w:t xml:space="preserve">Lisa AJ kontrollitud levitus</w:t>
            </w:r>
          </w:p>
        </w:tc>
      </w:tr>
    </w:tbl>
    <w:p>
      <w:r>
        <w:pict>
          <v:rect style="width:0;height:1.5pt" o:hralign="center" o:hrstd="t" o:hr="t"/>
        </w:pict>
      </w:r>
    </w:p>
    <w:bookmarkEnd w:id="1391"/>
    <w:bookmarkEnd w:id="1392"/>
    <w:bookmarkStart w:id="1393" w:name="swot-tegevus"/>
    <w:p>
      <w:pPr>
        <w:pStyle w:val="Heading2"/>
      </w:pPr>
      <w:r>
        <w:rPr>
          <w:rStyle w:val="SectionNumber"/>
        </w:rPr>
        <w:t xml:space="preserve">53.3</w:t>
      </w:r>
      <w:r>
        <w:tab/>
      </w:r>
      <w:r>
        <w:t xml:space="preserve">3. SWOT → tegevus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Lugejateed OPORD-i</w:t>
            </w:r>
          </w:p>
        </w:tc>
        <w:tc>
          <w:tcPr/>
          <w:p>
            <w:pPr>
              <w:pStyle w:val="Compact"/>
            </w:pPr>
            <w:r>
              <w:t xml:space="preserve">Renee</w:t>
            </w:r>
          </w:p>
        </w:tc>
        <w:tc>
          <w:tcPr/>
          <w:p>
            <w:pPr>
              <w:pStyle w:val="Compact"/>
            </w:pPr>
            <w:r>
              <w:t xml:space="preserve">Tehtud</w:t>
            </w:r>
          </w:p>
        </w:tc>
      </w:tr>
      <w:tr>
        <w:tc>
          <w:tcPr/>
          <w:p>
            <w:pPr>
              <w:pStyle w:val="Compact"/>
            </w:pPr>
            <w:r>
              <w:t xml:space="preserve">2</w:t>
            </w:r>
          </w:p>
        </w:tc>
        <w:tc>
          <w:tcPr/>
          <w:p>
            <w:pPr>
              <w:pStyle w:val="Compact"/>
            </w:pPr>
            <w:r>
              <w:t xml:space="preserve">Kiht 0 RU 1 lk</w:t>
            </w:r>
          </w:p>
        </w:tc>
        <w:tc>
          <w:tcPr/>
          <w:p>
            <w:pPr>
              <w:pStyle w:val="Compact"/>
            </w:pPr>
            <w:r>
              <w:t xml:space="preserve">Mihhail/Renee</w:t>
            </w:r>
          </w:p>
        </w:tc>
        <w:tc>
          <w:tcPr/>
          <w:p>
            <w:pPr>
              <w:pStyle w:val="Compact"/>
            </w:pPr>
            <w:r>
              <w:t xml:space="preserve">Mustand valmis</w:t>
            </w:r>
          </w:p>
        </w:tc>
      </w:tr>
      <w:tr>
        <w:tc>
          <w:tcPr/>
          <w:p>
            <w:pPr>
              <w:pStyle w:val="Compact"/>
            </w:pPr>
            <w:r>
              <w:t xml:space="preserve">3</w:t>
            </w:r>
          </w:p>
        </w:tc>
        <w:tc>
          <w:tcPr/>
          <w:p>
            <w:pPr>
              <w:pStyle w:val="Compact"/>
            </w:pPr>
            <w:r>
              <w:t xml:space="preserve">Sidepakkide skeem + ZIP</w:t>
            </w:r>
          </w:p>
        </w:tc>
        <w:tc>
          <w:tcPr/>
          <w:p>
            <w:pPr>
              <w:pStyle w:val="Compact"/>
            </w:pPr>
            <w:r>
              <w:t xml:space="preserve">Skript</w:t>
            </w:r>
          </w:p>
        </w:tc>
        <w:tc>
          <w:tcPr/>
          <w:p>
            <w:pPr>
              <w:pStyle w:val="Compact"/>
            </w:pPr>
            <w:r>
              <w:rPr>
                <w:b/>
                <w:bCs/>
              </w:rPr>
              <w:t xml:space="preserve">Tehtud</w:t>
            </w:r>
            <w:r>
              <w:t xml:space="preserve"> </w:t>
            </w:r>
            <w:r>
              <w:t xml:space="preserve">(Lisa AQ)</w:t>
            </w:r>
          </w:p>
        </w:tc>
      </w:tr>
      <w:tr>
        <w:tc>
          <w:tcPr/>
          <w:p>
            <w:pPr>
              <w:pStyle w:val="Compact"/>
            </w:pPr>
            <w:r>
              <w:t xml:space="preserve">4</w:t>
            </w:r>
          </w:p>
        </w:tc>
        <w:tc>
          <w:tcPr/>
          <w:p>
            <w:pPr>
              <w:pStyle w:val="Compact"/>
            </w:pPr>
            <w:r>
              <w:t xml:space="preserve">PEEGEL_TUUM + tee PDF-id</w:t>
            </w:r>
          </w:p>
        </w:tc>
        <w:tc>
          <w:tcPr/>
          <w:p>
            <w:pPr>
              <w:pStyle w:val="Compact"/>
            </w:pPr>
            <w:r>
              <w:t xml:space="preserve">Skript</w:t>
            </w:r>
          </w:p>
        </w:tc>
        <w:tc>
          <w:tcPr/>
          <w:p>
            <w:pPr>
              <w:pStyle w:val="Compact"/>
            </w:pPr>
            <w:r>
              <w:rPr>
                <w:b/>
                <w:bCs/>
              </w:rPr>
              <w:t xml:space="preserve">Tehtud</w:t>
            </w:r>
          </w:p>
        </w:tc>
      </w:tr>
      <w:tr>
        <w:tc>
          <w:tcPr/>
          <w:p>
            <w:pPr>
              <w:pStyle w:val="Compact"/>
            </w:pPr>
            <w:r>
              <w:t xml:space="preserve">5</w:t>
            </w:r>
          </w:p>
        </w:tc>
        <w:tc>
          <w:tcPr/>
          <w:p>
            <w:pPr>
              <w:pStyle w:val="Compact"/>
            </w:pPr>
            <w:r>
              <w:t xml:space="preserve">Lugeja-sildid peamistele lisadele</w:t>
            </w:r>
          </w:p>
        </w:tc>
        <w:tc>
          <w:tcPr/>
          <w:p>
            <w:pPr>
              <w:pStyle w:val="Compact"/>
            </w:pPr>
            <w:r>
              <w:t xml:space="preserve">Skript</w:t>
            </w:r>
          </w:p>
        </w:tc>
        <w:tc>
          <w:tcPr/>
          <w:p>
            <w:pPr>
              <w:pStyle w:val="Compact"/>
            </w:pPr>
            <w:r>
              <w:rPr>
                <w:b/>
                <w:bCs/>
              </w:rPr>
              <w:t xml:space="preserve">Tehtud</w:t>
            </w:r>
          </w:p>
        </w:tc>
      </w:tr>
      <w:tr>
        <w:tc>
          <w:tcPr/>
          <w:p>
            <w:pPr>
              <w:pStyle w:val="Compact"/>
            </w:pPr>
            <w:r>
              <w:t xml:space="preserve">6</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7</w:t>
            </w:r>
          </w:p>
        </w:tc>
        <w:tc>
          <w:tcPr/>
          <w:p>
            <w:pPr>
              <w:pStyle w:val="Compact"/>
            </w:pPr>
            <w:r>
              <w:t xml:space="preserve">Huber päring</w:t>
            </w:r>
          </w:p>
        </w:tc>
        <w:tc>
          <w:tcPr/>
          <w:p>
            <w:pPr>
              <w:pStyle w:val="Compact"/>
            </w:pPr>
            <w:r>
              <w:t xml:space="preserve">Heli</w:t>
            </w:r>
          </w:p>
        </w:tc>
        <w:tc>
          <w:tcPr/>
          <w:p>
            <w:pPr>
              <w:pStyle w:val="Compact"/>
            </w:pPr>
            <w:r>
              <w:t xml:space="preserve">Ootel</w:t>
            </w:r>
          </w:p>
        </w:tc>
      </w:tr>
    </w:tbl>
    <w:p>
      <w:r>
        <w:pict>
          <v:rect style="width:0;height:1.5pt" o:hralign="center" o:hrstd="t" o:hr="t"/>
        </w:pict>
      </w:r>
    </w:p>
    <w:bookmarkEnd w:id="1393"/>
    <w:bookmarkStart w:id="1394" w:name="lugejateed-vali-üks"/>
    <w:p>
      <w:pPr>
        <w:pStyle w:val="Heading2"/>
      </w:pPr>
      <w:r>
        <w:rPr>
          <w:rStyle w:val="SectionNumber"/>
        </w:rPr>
        <w:t xml:space="preserve">53.4</w:t>
      </w:r>
      <w:r>
        <w:tab/>
      </w:r>
      <w:r>
        <w:t xml:space="preserve">4. Lugejateed (vali üks)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Tee</w:t>
            </w:r>
          </w:p>
        </w:tc>
        <w:tc>
          <w:tcPr/>
          <w:p>
            <w:pPr>
              <w:pStyle w:val="Compact"/>
            </w:pPr>
            <w:r>
              <w:t xml:space="preserve">Kellele</w:t>
            </w:r>
          </w:p>
        </w:tc>
        <w:tc>
          <w:tcPr/>
          <w:p>
            <w:pPr>
              <w:pStyle w:val="Compact"/>
            </w:pPr>
            <w:r>
              <w:t xml:space="preserve">PDF</w:t>
            </w:r>
          </w:p>
        </w:tc>
      </w:tr>
      <w:tr>
        <w:tc>
          <w:tcPr/>
          <w:p>
            <w:pPr>
              <w:pStyle w:val="Compact"/>
            </w:pPr>
            <w:r>
              <w:rPr>
                <w:b/>
                <w:bCs/>
              </w:rPr>
              <w:t xml:space="preserve">A</w:t>
            </w:r>
            <w:r>
              <w:t xml:space="preserve"> </w:t>
            </w:r>
            <w:r>
              <w:t xml:space="preserve">Isa kriisis</w:t>
            </w:r>
          </w:p>
        </w:tc>
        <w:tc>
          <w:tcPr/>
          <w:p>
            <w:pPr>
              <w:pStyle w:val="Compact"/>
            </w:pPr>
            <w:r>
              <w:t xml:space="preserve">Isa, peres kriis</w:t>
            </w:r>
          </w:p>
        </w:tc>
        <w:tc>
          <w:tcPr/>
          <w:p>
            <w:pPr>
              <w:pStyle w:val="Compact"/>
            </w:pPr>
            <w:r>
              <w:rPr>
                <w:rStyle w:val="VerbatimChar"/>
              </w:rPr>
              <w:t xml:space="preserve">PEEGEL_TEE_A.pdf</w:t>
            </w:r>
          </w:p>
        </w:tc>
      </w:tr>
      <w:tr>
        <w:tc>
          <w:tcPr/>
          <w:p>
            <w:pPr>
              <w:pStyle w:val="Compact"/>
            </w:pPr>
            <w:r>
              <w:rPr>
                <w:b/>
                <w:bCs/>
              </w:rPr>
              <w:t xml:space="preserve">B</w:t>
            </w:r>
            <w:r>
              <w:t xml:space="preserve"> </w:t>
            </w:r>
            <w:r>
              <w:t xml:space="preserve">Skeptik</w:t>
            </w:r>
          </w:p>
        </w:tc>
        <w:tc>
          <w:tcPr/>
          <w:p>
            <w:pPr>
              <w:pStyle w:val="Compact"/>
            </w:pPr>
            <w:r>
              <w:t xml:space="preserve">Ei usu kohe</w:t>
            </w:r>
          </w:p>
        </w:tc>
        <w:tc>
          <w:tcPr/>
          <w:p>
            <w:pPr>
              <w:pStyle w:val="Compact"/>
            </w:pPr>
            <w:r>
              <w:rPr>
                <w:rStyle w:val="VerbatimChar"/>
              </w:rPr>
              <w:t xml:space="preserve">PEEGEL_TEE_B.pdf</w:t>
            </w:r>
          </w:p>
        </w:tc>
      </w:tr>
      <w:tr>
        <w:tc>
          <w:tcPr/>
          <w:p>
            <w:pPr>
              <w:pStyle w:val="Compact"/>
            </w:pPr>
            <w:r>
              <w:rPr>
                <w:b/>
                <w:bCs/>
              </w:rPr>
              <w:t xml:space="preserve">C</w:t>
            </w:r>
            <w:r>
              <w:t xml:space="preserve"> </w:t>
            </w:r>
            <w:r>
              <w:t xml:space="preserve">Pere</w:t>
            </w:r>
          </w:p>
        </w:tc>
        <w:tc>
          <w:tcPr/>
          <w:p>
            <w:pPr>
              <w:pStyle w:val="Compact"/>
            </w:pPr>
            <w:r>
              <w:t xml:space="preserve">Tugevdada kodu</w:t>
            </w:r>
          </w:p>
        </w:tc>
        <w:tc>
          <w:tcPr/>
          <w:p>
            <w:pPr>
              <w:pStyle w:val="Compact"/>
            </w:pPr>
            <w:r>
              <w:rPr>
                <w:rStyle w:val="VerbatimChar"/>
              </w:rPr>
              <w:t xml:space="preserve">PEEGEL_TEE_C.pdf</w:t>
            </w:r>
          </w:p>
        </w:tc>
      </w:tr>
      <w:tr>
        <w:tc>
          <w:tcPr/>
          <w:p>
            <w:pPr>
              <w:pStyle w:val="Compact"/>
            </w:pPr>
            <w:r>
              <w:rPr>
                <w:b/>
                <w:bCs/>
              </w:rPr>
              <w:t xml:space="preserve">D</w:t>
            </w:r>
            <w:r>
              <w:t xml:space="preserve"> </w:t>
            </w:r>
            <w:r>
              <w:t xml:space="preserve">Demomees</w:t>
            </w:r>
          </w:p>
        </w:tc>
        <w:tc>
          <w:tcPr/>
          <w:p>
            <w:pPr>
              <w:pStyle w:val="Compact"/>
            </w:pPr>
            <w:r>
              <w:t xml:space="preserve">SOK / Aluste_kool</w:t>
            </w:r>
          </w:p>
        </w:tc>
        <w:tc>
          <w:tcPr/>
          <w:p>
            <w:pPr>
              <w:pStyle w:val="Compact"/>
            </w:pPr>
            <w:r>
              <w:rPr>
                <w:rStyle w:val="VerbatimChar"/>
              </w:rPr>
              <w:t xml:space="preserve">PEEGEL_TEE_D.pdf</w:t>
            </w:r>
          </w:p>
        </w:tc>
      </w:tr>
      <w:tr>
        <w:tc>
          <w:tcPr/>
          <w:p>
            <w:pPr>
              <w:pStyle w:val="Compact"/>
            </w:pPr>
            <w:r>
              <w:rPr>
                <w:b/>
                <w:bCs/>
              </w:rPr>
              <w:t xml:space="preserve">E</w:t>
            </w:r>
            <w:r>
              <w:t xml:space="preserve"> </w:t>
            </w:r>
            <w:r>
              <w:t xml:space="preserve">Venekeelne</w:t>
            </w:r>
          </w:p>
        </w:tc>
        <w:tc>
          <w:tcPr/>
          <w:p>
            <w:pPr>
              <w:pStyle w:val="Compact"/>
            </w:pPr>
            <w:r>
              <w:t xml:space="preserve">RU kodanik</w:t>
            </w:r>
          </w:p>
        </w:tc>
        <w:tc>
          <w:tcPr/>
          <w:p>
            <w:pPr>
              <w:pStyle w:val="Compact"/>
            </w:pPr>
            <w:r>
              <w:rPr>
                <w:rStyle w:val="VerbatimChar"/>
              </w:rPr>
              <w:t xml:space="preserve">PEEGEL_RU_KIHT0.pdf</w:t>
            </w:r>
          </w:p>
        </w:tc>
      </w:tr>
      <w:tr>
        <w:tc>
          <w:tcPr/>
          <w:p>
            <w:pPr>
              <w:pStyle w:val="Compact"/>
            </w:pPr>
            <w:r>
              <w:rPr>
                <w:b/>
                <w:bCs/>
              </w:rPr>
              <w:t xml:space="preserve">F</w:t>
            </w:r>
            <w:r>
              <w:t xml:space="preserve"> </w:t>
            </w:r>
            <w:r>
              <w:t xml:space="preserve">Juht</w:t>
            </w:r>
          </w:p>
        </w:tc>
        <w:tc>
          <w:tcPr/>
          <w:p>
            <w:pPr>
              <w:pStyle w:val="Compact"/>
            </w:pPr>
            <w:r>
              <w:t xml:space="preserve">Koolitus, KV</w:t>
            </w:r>
          </w:p>
        </w:tc>
        <w:tc>
          <w:tcPr/>
          <w:p>
            <w:pPr>
              <w:pStyle w:val="Compact"/>
            </w:pPr>
            <w:r>
              <w:rPr>
                <w:rStyle w:val="VerbatimChar"/>
              </w:rPr>
              <w:t xml:space="preserve">PEEGEL_TEE_F.pdf</w:t>
            </w:r>
          </w:p>
        </w:tc>
      </w:tr>
    </w:tbl>
    <w:p>
      <w:pPr>
        <w:pStyle w:val="BodyText"/>
      </w:pPr>
      <w:r>
        <w:t xml:space="preserve">Esimene kontakt alati:</w:t>
      </w:r>
      <w:r>
        <w:t xml:space="preserve"> </w:t>
      </w:r>
      <w:r>
        <w:rPr>
          <w:rStyle w:val="VerbatimChar"/>
          <w:b/>
          <w:bCs/>
        </w:rPr>
        <w:t xml:space="preserve">PEEGEL_TUUM.pdf</w:t>
      </w:r>
      <w:r>
        <w:t xml:space="preserve"> </w:t>
      </w:r>
      <w:r>
        <w:t xml:space="preserve">(K0). Skeem:</w:t>
      </w:r>
      <w:r>
        <w:t xml:space="preserve"> </w:t>
      </w:r>
      <w:r>
        <w:rPr>
          <w:b/>
          <w:bCs/>
        </w:rPr>
        <w:t xml:space="preserve">Lisa AQ</w:t>
      </w:r>
      <w:r>
        <w:t xml:space="preserve">.</w:t>
      </w:r>
    </w:p>
    <w:p>
      <w:r>
        <w:pict>
          <v:rect style="width:0;height:1.5pt" o:hralign="center" o:hrstd="t" o:hr="t"/>
        </w:pict>
      </w:r>
    </w:p>
    <w:bookmarkEnd w:id="1394"/>
    <w:bookmarkStart w:id="1395" w:name="lugeja-audit-10-punkti"/>
    <w:p>
      <w:pPr>
        <w:pStyle w:val="Heading2"/>
      </w:pPr>
      <w:r>
        <w:rPr>
          <w:rStyle w:val="SectionNumber"/>
        </w:rPr>
        <w:t xml:space="preserve">53.5</w:t>
      </w:r>
      <w:r>
        <w:tab/>
      </w:r>
      <w:r>
        <w:t xml:space="preserve">5. Lugeja-audit (10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esimene lõik ütleb</w:t>
            </w:r>
            <w:r>
              <w:t xml:space="preserve"> </w:t>
            </w:r>
            <w:r>
              <w:rPr>
                <w:b/>
                <w:bCs/>
              </w:rPr>
              <w:t xml:space="preserve">mida lugeja saab</w:t>
            </w:r>
            <w:r>
              <w:t xml:space="preserve">?</w:t>
            </w:r>
          </w:p>
        </w:tc>
      </w:tr>
      <w:tr>
        <w:tc>
          <w:tcPr/>
          <w:p>
            <w:pPr>
              <w:pStyle w:val="Compact"/>
            </w:pPr>
            <w:r>
              <w:t xml:space="preserve">2</w:t>
            </w:r>
          </w:p>
        </w:tc>
        <w:tc>
          <w:tcPr/>
          <w:p>
            <w:pPr>
              <w:pStyle w:val="Compact"/>
            </w:pPr>
            <w:r>
              <w:t xml:space="preserve">Kas on</w:t>
            </w:r>
            <w:r>
              <w:t xml:space="preserve"> </w:t>
            </w:r>
            <w:r>
              <w:rPr>
                <w:b/>
                <w:bCs/>
              </w:rPr>
              <w:t xml:space="preserve">üks konkreetne tegu</w:t>
            </w:r>
            <w:r>
              <w:t xml:space="preserve">?</w:t>
            </w:r>
          </w:p>
        </w:tc>
      </w:tr>
      <w:tr>
        <w:tc>
          <w:tcPr/>
          <w:p>
            <w:pPr>
              <w:pStyle w:val="Compact"/>
            </w:pPr>
            <w:r>
              <w:t xml:space="preserve">3</w:t>
            </w:r>
          </w:p>
        </w:tc>
        <w:tc>
          <w:tcPr/>
          <w:p>
            <w:pPr>
              <w:pStyle w:val="Compact"/>
            </w:pPr>
            <w:r>
              <w:t xml:space="preserve">Kas 12-aastane saab tuuma aru?</w:t>
            </w:r>
          </w:p>
        </w:tc>
      </w:tr>
      <w:tr>
        <w:tc>
          <w:tcPr/>
          <w:p>
            <w:pPr>
              <w:pStyle w:val="Compact"/>
            </w:pPr>
            <w:r>
              <w:t xml:space="preserve">4</w:t>
            </w:r>
          </w:p>
        </w:tc>
        <w:tc>
          <w:tcPr/>
          <w:p>
            <w:pPr>
              <w:pStyle w:val="Compact"/>
            </w:pPr>
            <w:r>
              <w:t xml:space="preserve">Kas trauma-teadlik (Lisa P)?</w:t>
            </w:r>
          </w:p>
        </w:tc>
      </w:tr>
      <w:tr>
        <w:tc>
          <w:tcPr/>
          <w:p>
            <w:pPr>
              <w:pStyle w:val="Compact"/>
            </w:pPr>
            <w:r>
              <w:t xml:space="preserve">5</w:t>
            </w:r>
          </w:p>
        </w:tc>
        <w:tc>
          <w:tcPr/>
          <w:p>
            <w:pPr>
              <w:pStyle w:val="Compact"/>
            </w:pPr>
            <w:r>
              <w:t xml:space="preserve">Kas on „loe seda, kui…“ silt?</w:t>
            </w:r>
          </w:p>
        </w:tc>
      </w:tr>
      <w:tr>
        <w:tc>
          <w:tcPr/>
          <w:p>
            <w:pPr>
              <w:pStyle w:val="Compact"/>
            </w:pPr>
            <w:r>
              <w:t xml:space="preserve">6</w:t>
            </w:r>
          </w:p>
        </w:tc>
        <w:tc>
          <w:tcPr/>
          <w:p>
            <w:pPr>
              <w:pStyle w:val="Compact"/>
            </w:pPr>
            <w:r>
              <w:t xml:space="preserve">Kas lugeja saab lahkuda ilma surve tundmata?</w:t>
            </w:r>
          </w:p>
        </w:tc>
      </w:tr>
      <w:tr>
        <w:tc>
          <w:tcPr/>
          <w:p>
            <w:pPr>
              <w:pStyle w:val="Compact"/>
            </w:pPr>
            <w:r>
              <w:t xml:space="preserve">7</w:t>
            </w:r>
          </w:p>
        </w:tc>
        <w:tc>
          <w:tcPr/>
          <w:p>
            <w:pPr>
              <w:pStyle w:val="Compact"/>
            </w:pPr>
            <w:r>
              <w:t xml:space="preserve">Kas on viide edasi, mitte kõik korraga?</w:t>
            </w:r>
          </w:p>
        </w:tc>
      </w:tr>
      <w:tr>
        <w:tc>
          <w:tcPr/>
          <w:p>
            <w:pPr>
              <w:pStyle w:val="Compact"/>
            </w:pPr>
            <w:r>
              <w:t xml:space="preserve">8</w:t>
            </w:r>
          </w:p>
        </w:tc>
        <w:tc>
          <w:tcPr/>
          <w:p>
            <w:pPr>
              <w:pStyle w:val="Compact"/>
            </w:pPr>
            <w:r>
              <w:t xml:space="preserve">Kas numbrid realistlikud (Lisa AM)?</w:t>
            </w:r>
          </w:p>
        </w:tc>
      </w:tr>
      <w:tr>
        <w:tc>
          <w:tcPr/>
          <w:p>
            <w:pPr>
              <w:pStyle w:val="Compact"/>
            </w:pPr>
            <w:r>
              <w:t xml:space="preserve">9</w:t>
            </w:r>
          </w:p>
        </w:tc>
        <w:tc>
          <w:tcPr/>
          <w:p>
            <w:pPr>
              <w:pStyle w:val="Compact"/>
            </w:pPr>
            <w:r>
              <w:t xml:space="preserve">Kas RU/ET mõeldud (Lisa AN)?</w:t>
            </w:r>
          </w:p>
        </w:tc>
      </w:tr>
      <w:tr>
        <w:tc>
          <w:tcPr/>
          <w:p>
            <w:pPr>
              <w:pStyle w:val="Compact"/>
            </w:pPr>
            <w:r>
              <w:t xml:space="preserve">10</w:t>
            </w:r>
          </w:p>
        </w:tc>
        <w:tc>
          <w:tcPr/>
          <w:p>
            <w:pPr>
              <w:pStyle w:val="Compact"/>
            </w:pPr>
            <w:r>
              <w:t xml:space="preserve">Kas kutsub uurima, mitte uskuma?</w:t>
            </w:r>
          </w:p>
        </w:tc>
      </w:tr>
    </w:tbl>
    <w:p>
      <w:pPr>
        <w:pStyle w:val="BodyText"/>
      </w:pPr>
      <w:r>
        <w:rPr>
          <w:b/>
          <w:bCs/>
        </w:rPr>
        <w:t xml:space="preserve">Skoor:</w:t>
      </w:r>
      <w:r>
        <w:t xml:space="preserve"> </w:t>
      </w:r>
      <w:r>
        <w:t xml:space="preserve">8–10 jah → levita. 5–7 → täienda. &lt;5 → kirjuta uuesti.</w:t>
      </w:r>
    </w:p>
    <w:p>
      <w:r>
        <w:pict>
          <v:rect style="width:0;height:1.5pt" o:hralign="center" o:hrstd="t" o:hr="t"/>
        </w:pict>
      </w:r>
    </w:p>
    <w:bookmarkEnd w:id="1395"/>
    <w:bookmarkStart w:id="1397" w:name="X5f9c2e1eabf6bb1876c9c7ee482524f11ea2c80"/>
    <w:p>
      <w:pPr>
        <w:pStyle w:val="Heading2"/>
      </w:pPr>
      <w:r>
        <w:rPr>
          <w:rStyle w:val="SectionNumber"/>
        </w:rPr>
        <w:t xml:space="preserve">53.6</w:t>
      </w:r>
      <w:r>
        <w:tab/>
      </w:r>
      <w:r>
        <w:t xml:space="preserve">6. Auditi tulemus (2026-07-24, pärast kihtide jaotust)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Kriitiline mõtlemine</w:t>
            </w:r>
          </w:p>
        </w:tc>
        <w:tc>
          <w:tcPr/>
          <w:p>
            <w:pPr>
              <w:pStyle w:val="Compact"/>
            </w:pPr>
            <w:r>
              <w:t xml:space="preserve">9/10</w:t>
            </w:r>
          </w:p>
        </w:tc>
        <w:tc>
          <w:tcPr/>
          <w:p>
            <w:pPr>
              <w:pStyle w:val="Compact"/>
            </w:pPr>
            <w:r>
              <w:t xml:space="preserve">9/10</w:t>
            </w:r>
          </w:p>
        </w:tc>
      </w:tr>
      <w:tr>
        <w:tc>
          <w:tcPr/>
          <w:p>
            <w:pPr>
              <w:pStyle w:val="Compact"/>
            </w:pPr>
            <w:r>
              <w:t xml:space="preserve">Trauma-teadlikkus</w:t>
            </w:r>
          </w:p>
        </w:tc>
        <w:tc>
          <w:tcPr/>
          <w:p>
            <w:pPr>
              <w:pStyle w:val="Compact"/>
            </w:pPr>
            <w:r>
              <w:t xml:space="preserve">8/10</w:t>
            </w:r>
          </w:p>
        </w:tc>
        <w:tc>
          <w:tcPr/>
          <w:p>
            <w:pPr>
              <w:pStyle w:val="Compact"/>
            </w:pPr>
            <w:r>
              <w:t xml:space="preserve">8/10</w:t>
            </w:r>
          </w:p>
        </w:tc>
      </w:tr>
      <w:tr>
        <w:tc>
          <w:tcPr/>
          <w:p>
            <w:pPr>
              <w:pStyle w:val="Compact"/>
            </w:pPr>
            <w:r>
              <w:t xml:space="preserve">Lihtsus / lugejateed</w:t>
            </w:r>
          </w:p>
        </w:tc>
        <w:tc>
          <w:tcPr/>
          <w:p>
            <w:pPr>
              <w:pStyle w:val="Compact"/>
            </w:pPr>
            <w:r>
              <w:t xml:space="preserve">6/10</w:t>
            </w:r>
          </w:p>
        </w:tc>
        <w:tc>
          <w:tcPr/>
          <w:p>
            <w:pPr>
              <w:pStyle w:val="Compact"/>
            </w:pPr>
            <w:r>
              <w:rPr>
                <w:b/>
                <w:bCs/>
              </w:rPr>
              <w:t xml:space="preserve">8/10</w:t>
            </w:r>
          </w:p>
        </w:tc>
      </w:tr>
      <w:tr>
        <w:tc>
          <w:tcPr/>
          <w:p>
            <w:pPr>
              <w:pStyle w:val="Compact"/>
            </w:pPr>
            <w:r>
              <w:t xml:space="preserve">Maht / fookus</w:t>
            </w:r>
          </w:p>
        </w:tc>
        <w:tc>
          <w:tcPr/>
          <w:p>
            <w:pPr>
              <w:pStyle w:val="Compact"/>
            </w:pPr>
            <w:r>
              <w:t xml:space="preserve">5/10</w:t>
            </w:r>
          </w:p>
        </w:tc>
        <w:tc>
          <w:tcPr/>
          <w:p>
            <w:pPr>
              <w:pStyle w:val="Compact"/>
            </w:pPr>
            <w:r>
              <w:rPr>
                <w:b/>
                <w:bCs/>
              </w:rPr>
              <w:t xml:space="preserve">8/10</w:t>
            </w:r>
          </w:p>
        </w:tc>
      </w:tr>
      <w:tr>
        <w:tc>
          <w:tcPr/>
          <w:p>
            <w:pPr>
              <w:pStyle w:val="Compact"/>
            </w:pPr>
            <w:r>
              <w:t xml:space="preserve">Usaldus / OPSEC</w:t>
            </w:r>
          </w:p>
        </w:tc>
        <w:tc>
          <w:tcPr/>
          <w:p>
            <w:pPr>
              <w:pStyle w:val="Compact"/>
            </w:pPr>
            <w:r>
              <w:t xml:space="preserve">7/10</w:t>
            </w:r>
          </w:p>
        </w:tc>
        <w:tc>
          <w:tcPr/>
          <w:p>
            <w:pPr>
              <w:pStyle w:val="Compact"/>
            </w:pPr>
            <w:r>
              <w:t xml:space="preserve">7/10</w:t>
            </w:r>
          </w:p>
        </w:tc>
      </w:tr>
      <w:tr>
        <w:tc>
          <w:tcPr/>
          <w:p>
            <w:pPr>
              <w:pStyle w:val="Compact"/>
            </w:pPr>
            <w:r>
              <w:t xml:space="preserve">Venekeelne</w:t>
            </w:r>
          </w:p>
        </w:tc>
        <w:tc>
          <w:tcPr/>
          <w:p>
            <w:pPr>
              <w:pStyle w:val="Compact"/>
            </w:pPr>
            <w:r>
              <w:t xml:space="preserve">5/10</w:t>
            </w:r>
          </w:p>
        </w:tc>
        <w:tc>
          <w:tcPr/>
          <w:p>
            <w:pPr>
              <w:pStyle w:val="Compact"/>
            </w:pPr>
            <w:r>
              <w:rPr>
                <w:b/>
                <w:bCs/>
              </w:rPr>
              <w:t xml:space="preserve">6/10</w:t>
            </w:r>
            <w:r>
              <w:t xml:space="preserve"> </w:t>
            </w:r>
            <w:r>
              <w:t xml:space="preserve">(mustand)</w:t>
            </w:r>
          </w:p>
        </w:tc>
      </w:tr>
      <w:tr>
        <w:tc>
          <w:tcPr/>
          <w:p>
            <w:pPr>
              <w:pStyle w:val="Compact"/>
            </w:pPr>
            <w:r>
              <w:t xml:space="preserve">Praktilised tööriistad</w:t>
            </w:r>
          </w:p>
        </w:tc>
        <w:tc>
          <w:tcPr/>
          <w:p>
            <w:pPr>
              <w:pStyle w:val="Compact"/>
            </w:pPr>
            <w:r>
              <w:t xml:space="preserve">9/10</w:t>
            </w:r>
          </w:p>
        </w:tc>
        <w:tc>
          <w:tcPr/>
          <w:p>
            <w:pPr>
              <w:pStyle w:val="Compact"/>
            </w:pPr>
            <w:r>
              <w:t xml:space="preserve">9/10</w:t>
            </w:r>
          </w:p>
        </w:tc>
      </w:tr>
    </w:tbl>
    <w:p>
      <w:pPr>
        <w:pStyle w:val="BodyText"/>
      </w:pPr>
      <w:r>
        <w:rPr>
          <w:b/>
          <w:bCs/>
        </w:rPr>
        <w:t xml:space="preserve">Kokku: 6,9/10 → 7,8/10</w:t>
      </w:r>
      <w:r>
        <w:t xml:space="preserve"> </w:t>
      </w:r>
      <w:r>
        <w:t xml:space="preserve">— valmis</w:t>
      </w:r>
      <w:r>
        <w:t xml:space="preserve"> </w:t>
      </w:r>
      <w:r>
        <w:rPr>
          <w:b/>
          <w:bCs/>
        </w:rPr>
        <w:t xml:space="preserve">piiratud levituseks</w:t>
      </w:r>
      <w:r>
        <w:t xml:space="preserve"> </w:t>
      </w:r>
      <w:r>
        <w:t xml:space="preserve">demomeestele (P0-TUUM + tee PDF). Mass enne 100 demomehe tagasisidet.</w:t>
      </w:r>
    </w:p>
    <w:bookmarkStart w:id="1396" w:name="lihtsuse-audit-2026-07-25-lisa-at"/>
    <w:p>
      <w:pPr>
        <w:pStyle w:val="Heading3"/>
      </w:pPr>
      <w:r>
        <w:rPr>
          <w:rStyle w:val="SectionNumber"/>
        </w:rPr>
        <w:t xml:space="preserve">53.6.1</w:t>
      </w:r>
      <w:r>
        <w:tab/>
      </w:r>
      <w:r>
        <w:t xml:space="preserve">Lihtsuse audit (2026-07-25) — Lisa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w:t>
            </w:r>
          </w:p>
        </w:tc>
        <w:tc>
          <w:tcPr/>
          <w:p>
            <w:pPr>
              <w:pStyle w:val="Compact"/>
            </w:pPr>
            <w:r>
              <w:t xml:space="preserve">7,8/10</w:t>
            </w:r>
          </w:p>
        </w:tc>
        <w:tc>
          <w:tcPr/>
          <w:p>
            <w:pPr>
              <w:pStyle w:val="Compact"/>
            </w:pPr>
            <w:r>
              <w:rPr>
                <w:b/>
                <w:bCs/>
              </w:rPr>
              <w:t xml:space="preserve">8,2/10</w:t>
            </w:r>
          </w:p>
        </w:tc>
      </w:tr>
    </w:tbl>
    <w:p>
      <w:pPr>
        <w:pStyle w:val="BodyText"/>
      </w:pPr>
      <w:r>
        <w:rPr>
          <w:b/>
          <w:bCs/>
        </w:rPr>
        <w:t xml:space="preserve">Parandused:</w:t>
      </w:r>
      <w:r>
        <w:t xml:space="preserve"> </w:t>
      </w:r>
      <w:r>
        <w:t xml:space="preserve">Lisa</w:t>
      </w:r>
      <w:r>
        <w:t xml:space="preserve"> </w:t>
      </w:r>
      <w:r>
        <w:rPr>
          <w:b/>
          <w:bCs/>
        </w:rPr>
        <w:t xml:space="preserve">AT</w:t>
      </w:r>
      <w:r>
        <w:t xml:space="preserve"> </w:t>
      </w:r>
      <w:r>
        <w:t xml:space="preserve">(otsuspuu) · PEEGEL_TUUM LIHTSUS-plokk · OPORD lihtsuse reegel · järgmine samm plokid H, N, Q, P, I, M, AD, AQ.</w:t>
      </w:r>
    </w:p>
    <w:p>
      <w:r>
        <w:pict>
          <v:rect style="width:0;height:1.5pt" o:hralign="center" o:hrstd="t" o:hr="t"/>
        </w:pict>
      </w:r>
    </w:p>
    <w:bookmarkEnd w:id="1396"/>
    <w:bookmarkEnd w:id="1397"/>
    <w:bookmarkStart w:id="1398" w:name="järgmised-ettepanekud"/>
    <w:p>
      <w:pPr>
        <w:pStyle w:val="Heading2"/>
      </w:pPr>
      <w:r>
        <w:rPr>
          <w:rStyle w:val="SectionNumber"/>
        </w:rPr>
        <w:t xml:space="preserve">53.7</w:t>
      </w:r>
      <w:r>
        <w:tab/>
      </w:r>
      <w:r>
        <w:t xml:space="preserve">7. Järgmised ettepanekud</w:t>
      </w:r>
    </w:p>
    <w:p>
      <w:pPr>
        <w:pStyle w:val="Compact"/>
        <w:numPr>
          <w:ilvl w:val="0"/>
          <w:numId w:val="1384"/>
        </w:numPr>
      </w:pPr>
      <w:r>
        <w:t xml:space="preserve">Kiht 0 RU trükk (kinnita emakeelekõnele)</w:t>
      </w:r>
    </w:p>
    <w:p>
      <w:pPr>
        <w:pStyle w:val="Compact"/>
        <w:numPr>
          <w:ilvl w:val="0"/>
          <w:numId w:val="1384"/>
        </w:numPr>
      </w:pPr>
      <w:r>
        <w:t xml:space="preserve">100 demomehe pilot P0-TUUM</w:t>
      </w:r>
    </w:p>
    <w:p>
      <w:pPr>
        <w:pStyle w:val="Compact"/>
        <w:numPr>
          <w:ilvl w:val="0"/>
          <w:numId w:val="1384"/>
        </w:numPr>
      </w:pPr>
      <w:r>
        <w:t xml:space="preserve">Heli kinnitus RU kanal</w:t>
      </w:r>
    </w:p>
    <w:p>
      <w:pPr>
        <w:pStyle w:val="Compact"/>
        <w:numPr>
          <w:ilvl w:val="0"/>
          <w:numId w:val="1384"/>
        </w:numPr>
      </w:pPr>
      <w:r>
        <w:t xml:space="preserve">Huber vastus enne Steigeri RU tekstis</w:t>
      </w:r>
    </w:p>
    <w:p>
      <w:pPr>
        <w:pStyle w:val="Compact"/>
        <w:numPr>
          <w:ilvl w:val="0"/>
          <w:numId w:val="1384"/>
        </w:numPr>
      </w:pPr>
      <w:r>
        <w:t xml:space="preserve">Tagasiside 30 päeva pärast — uuenda audit</w:t>
      </w:r>
    </w:p>
    <w:p>
      <w:pPr>
        <w:pStyle w:val="Compact"/>
        <w:numPr>
          <w:ilvl w:val="0"/>
          <w:numId w:val="1384"/>
        </w:numPr>
      </w:pPr>
      <w:r>
        <w:t xml:space="preserve">Lisa AT trükk demomehe taskusse (P0 kaasas)</w:t>
      </w:r>
    </w:p>
    <w:p>
      <w:r>
        <w:pict>
          <v:rect style="width:0;height:1.5pt" o:hralign="center" o:hrstd="t" o:hr="t"/>
        </w:pict>
      </w:r>
    </w:p>
    <w:bookmarkEnd w:id="1398"/>
    <w:bookmarkStart w:id="1399" w:name="järgmine-samm-lihtsus-7"/>
    <w:p>
      <w:pPr>
        <w:pStyle w:val="Heading2"/>
      </w:pPr>
      <w:r>
        <w:rPr>
          <w:rStyle w:val="SectionNumber"/>
        </w:rPr>
        <w:t xml:space="preserve">53.8</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 auditit</w:t>
            </w:r>
          </w:p>
        </w:tc>
        <w:tc>
          <w:tcPr/>
          <w:p>
            <w:pPr>
              <w:pStyle w:val="Compact"/>
            </w:pPr>
            <w:r>
              <w:t xml:space="preserve">Tee</w:t>
            </w:r>
          </w:p>
        </w:tc>
      </w:tr>
      <w:tr>
        <w:tc>
          <w:tcPr/>
          <w:p>
            <w:pPr>
              <w:pStyle w:val="Compact"/>
            </w:pPr>
            <w:r>
              <w:t xml:space="preserve">Skoor OK (8+)</w:t>
            </w:r>
          </w:p>
        </w:tc>
        <w:tc>
          <w:tcPr/>
          <w:p>
            <w:pPr>
              <w:pStyle w:val="Compact"/>
            </w:pPr>
            <w:r>
              <w:t xml:space="preserve">Levita P0-TUUM</w:t>
            </w:r>
          </w:p>
        </w:tc>
      </w:tr>
      <w:tr>
        <w:tc>
          <w:tcPr/>
          <w:p>
            <w:pPr>
              <w:pStyle w:val="Compact"/>
            </w:pPr>
            <w:r>
              <w:t xml:space="preserve">Skoor &lt;8</w:t>
            </w:r>
          </w:p>
        </w:tc>
        <w:tc>
          <w:tcPr/>
          <w:p>
            <w:pPr>
              <w:pStyle w:val="Compact"/>
            </w:pPr>
            <w:r>
              <w:t xml:space="preserve">Lisa AT + täienda lisa, kus lüngad</w:t>
            </w:r>
          </w:p>
        </w:tc>
      </w:tr>
      <w:tr>
        <w:tc>
          <w:tcPr/>
          <w:p>
            <w:pPr>
              <w:pStyle w:val="Compact"/>
            </w:pPr>
            <w:r>
              <w:t xml:space="preserve">Kinni jäid</w:t>
            </w:r>
          </w:p>
        </w:tc>
        <w:tc>
          <w:tcPr/>
          <w:p>
            <w:pPr>
              <w:pStyle w:val="Compact"/>
            </w:pPr>
            <w:r>
              <w:rPr>
                <w:b/>
                <w:bCs/>
              </w:rPr>
              <w:t xml:space="preserve">Lisa AT</w:t>
            </w:r>
            <w:r>
              <w:t xml:space="preserve"> </w:t>
            </w:r>
            <w:r>
              <w:t xml:space="preserve">— auditist tulnud lahendus</w:t>
            </w:r>
          </w:p>
        </w:tc>
      </w:tr>
    </w:tbl>
    <w:p>
      <w:r>
        <w:pict>
          <v:rect style="width:0;height:1.5pt" o:hralign="center" o:hrstd="t" o:hr="t"/>
        </w:pict>
      </w:r>
    </w:p>
    <w:p>
      <w:pPr>
        <w:pStyle w:val="FirstParagraph"/>
      </w:pPr>
      <w:r>
        <w:rPr>
          <w:i/>
          <w:iCs/>
        </w:rPr>
        <w:t xml:space="preserve">Lisa AP — Operatsioon „Peegel“. Uuendatud 25. juuli 2026.</w:t>
      </w:r>
    </w:p>
    <w:bookmarkEnd w:id="1399"/>
    <w:bookmarkEnd w:id="1400"/>
    <w:bookmarkStart w:id="1411" w:name="lisa-aq-sidepakkide-jaotus-skeem"/>
    <w:p>
      <w:pPr>
        <w:pStyle w:val="Heading1"/>
      </w:pPr>
      <w:r>
        <w:rPr>
          <w:rStyle w:val="SectionNumber"/>
        </w:rPr>
        <w:t xml:space="preserve">54</w:t>
      </w:r>
      <w:r>
        <w:tab/>
      </w:r>
      <w:r>
        <w:t xml:space="preserve">Lisa AQ — Sidepakkide jaotus skeem</w:t>
      </w:r>
    </w:p>
    <w:p>
      <w:pPr>
        <w:pStyle w:val="FirstParagraph"/>
      </w:pPr>
      <w:r>
        <w:rPr>
          <w:b/>
          <w:bCs/>
        </w:rPr>
        <w:t xml:space="preserve">Eesmärk:</w:t>
      </w:r>
      <w:r>
        <w:t xml:space="preserve"> </w:t>
      </w:r>
      <w:r>
        <w:t xml:space="preserve">Kellele mis pakett, mis kanal, mis saatja — ilma ülekoormata.</w:t>
      </w:r>
      <w:r>
        <w:t xml:space="preserve"> </w:t>
      </w:r>
      <w:r>
        <w:rPr>
          <w:b/>
          <w:bCs/>
        </w:rPr>
        <w:t xml:space="preserve">Seotud:</w:t>
      </w:r>
      <w:r>
        <w:t xml:space="preserve"> </w:t>
      </w:r>
      <w:r>
        <w:t xml:space="preserve">Lisa AP (lugejateed), Lisa AJ (levitamine), Lisa AN (RU), Lisa N (demomehed)</w:t>
      </w:r>
      <w:r>
        <w:t xml:space="preserve"> </w:t>
      </w:r>
      <w:r>
        <w:rPr>
          <w:b/>
          <w:bCs/>
        </w:rPr>
        <w:t xml:space="preserve">Kuupäev:</w:t>
      </w:r>
      <w:r>
        <w:t xml:space="preserve"> </w:t>
      </w:r>
      <w:r>
        <w:t xml:space="preserve">24. juuli 2026</w:t>
      </w:r>
    </w:p>
    <w:p>
      <w:pPr>
        <w:pStyle w:val="BlockText"/>
      </w:pPr>
      <w:r>
        <w:rPr>
          <w:b/>
          <w:bCs/>
        </w:rPr>
        <w:t xml:space="preserve">Lugeja saab:</w:t>
      </w:r>
      <w:r>
        <w:t xml:space="preserve"> </w:t>
      </w:r>
      <w:r>
        <w:t xml:space="preserve">ühe selge skeemi — kuidas materjal inimeseni jõuab.</w:t>
      </w:r>
      <w:r>
        <w:t xml:space="preserve"> </w:t>
      </w:r>
      <w:r>
        <w:rPr>
          <w:b/>
          <w:bCs/>
        </w:rPr>
        <w:t xml:space="preserve">Loe seda kui:</w:t>
      </w:r>
      <w:r>
        <w:t xml:space="preserve"> </w:t>
      </w:r>
      <w:r>
        <w:t xml:space="preserve">saadad, koordineerid või valmistad trüki.</w:t>
      </w:r>
      <w:r>
        <w:t xml:space="preserve"> </w:t>
      </w:r>
      <w:r>
        <w:rPr>
          <w:b/>
          <w:bCs/>
        </w:rPr>
        <w:t xml:space="preserve">Ära loe kui:</w:t>
      </w:r>
      <w:r>
        <w:t xml:space="preserve"> </w:t>
      </w:r>
      <w:r>
        <w:t xml:space="preserve">oled lihtsalt lugeja — alusta</w:t>
      </w:r>
      <w:r>
        <w:t xml:space="preserve"> </w:t>
      </w:r>
      <w:r>
        <w:rPr>
          <w:b/>
          <w:bCs/>
        </w:rPr>
        <w:t xml:space="preserve">PEEGEL_TUUM.pdf</w:t>
      </w:r>
      <w:r>
        <w:t xml:space="preserve">-st.</w:t>
      </w:r>
    </w:p>
    <w:p>
      <w:r>
        <w:pict>
          <v:rect style="width:0;height:1.5pt" o:hralign="center" o:hrstd="t" o:hr="t"/>
        </w:pict>
      </w:r>
    </w:p>
    <w:bookmarkStart w:id="1401" w:name="kihtide-arhitektuur-k0k3"/>
    <w:p>
      <w:pPr>
        <w:pStyle w:val="Heading2"/>
      </w:pPr>
      <w:r>
        <w:rPr>
          <w:rStyle w:val="SectionNumber"/>
        </w:rPr>
        <w:t xml:space="preserve">54.1</w:t>
      </w:r>
      <w:r>
        <w:tab/>
      </w:r>
      <w:r>
        <w:t xml:space="preserve">1. Kihtide arhitektuur (K0–K3)</w:t>
      </w:r>
    </w:p>
    <w:tbl>
      <w:tblPr>
        <w:tblStyle w:val="Table"/>
        <w:tblW w:type="pct" w:w="5000"/>
        <w:tblLayout w:type="fixed"/>
        <w:tblLook w:firstRow="1" w:lastRow="0" w:firstColumn="0" w:lastColumn="0" w:noHBand="0" w:noVBand="0" w:val="0020"/>
      </w:tblPr>
      <w:tblGrid>
        <w:gridCol w:w="1440"/>
        <w:gridCol w:w="1440"/>
        <w:gridCol w:w="1440"/>
        <w:gridCol w:w="2160"/>
        <w:gridCol w:w="1440"/>
      </w:tblGrid>
      <w:tr>
        <w:trPr>
          <w:tblHeader w:val="on"/>
        </w:trPr>
        <w:tc>
          <w:tcPr/>
          <w:p>
            <w:pPr>
              <w:pStyle w:val="Compact"/>
            </w:pPr>
            <w:r>
              <w:t xml:space="preserve">Kiht</w:t>
            </w:r>
          </w:p>
        </w:tc>
        <w:tc>
          <w:tcPr/>
          <w:p>
            <w:pPr>
              <w:pStyle w:val="Compact"/>
            </w:pPr>
            <w:r>
              <w:t xml:space="preserve">Nimi</w:t>
            </w:r>
          </w:p>
        </w:tc>
        <w:tc>
          <w:tcPr/>
          <w:p>
            <w:pPr>
              <w:pStyle w:val="Compact"/>
            </w:pPr>
            <w:r>
              <w:t xml:space="preserve">Maht</w:t>
            </w:r>
          </w:p>
        </w:tc>
        <w:tc>
          <w:tcPr/>
          <w:p>
            <w:pPr>
              <w:pStyle w:val="Compact"/>
            </w:pPr>
            <w:r>
              <w:t xml:space="preserve">Kellele</w:t>
            </w:r>
          </w:p>
        </w:tc>
        <w:tc>
          <w:tcPr/>
          <w:p>
            <w:pPr>
              <w:pStyle w:val="Compact"/>
            </w:pPr>
            <w:r>
              <w:t xml:space="preserve">Fail</w:t>
            </w:r>
          </w:p>
        </w:tc>
      </w:tr>
      <w:tr>
        <w:tc>
          <w:tcPr/>
          <w:p>
            <w:pPr>
              <w:pStyle w:val="Compact"/>
            </w:pPr>
            <w:r>
              <w:rPr>
                <w:b/>
                <w:bCs/>
              </w:rPr>
              <w:t xml:space="preserve">K0</w:t>
            </w:r>
          </w:p>
        </w:tc>
        <w:tc>
          <w:tcPr/>
          <w:p>
            <w:pPr>
              <w:pStyle w:val="Compact"/>
            </w:pPr>
            <w:r>
              <w:rPr>
                <w:b/>
                <w:bCs/>
              </w:rPr>
              <w:t xml:space="preserve">TUUM</w:t>
            </w:r>
          </w:p>
        </w:tc>
        <w:tc>
          <w:tcPr/>
          <w:p>
            <w:pPr>
              <w:pStyle w:val="Compact"/>
            </w:pPr>
            <w:r>
              <w:t xml:space="preserve">~30 lk</w:t>
            </w:r>
          </w:p>
        </w:tc>
        <w:tc>
          <w:tcPr/>
          <w:p>
            <w:pPr>
              <w:pStyle w:val="Compact"/>
            </w:pPr>
            <w:r>
              <w:t xml:space="preserve">Esimene kontakt, igaüks</w:t>
            </w:r>
          </w:p>
        </w:tc>
        <w:tc>
          <w:tcPr/>
          <w:p>
            <w:pPr>
              <w:pStyle w:val="Compact"/>
            </w:pPr>
            <w:r>
              <w:rPr>
                <w:rStyle w:val="VerbatimChar"/>
              </w:rPr>
              <w:t xml:space="preserve">PEEGEL_TUUM.pdf</w:t>
            </w:r>
          </w:p>
        </w:tc>
      </w:tr>
      <w:tr>
        <w:tc>
          <w:tcPr/>
          <w:p>
            <w:pPr>
              <w:pStyle w:val="Compact"/>
            </w:pPr>
            <w:r>
              <w:rPr>
                <w:b/>
                <w:bCs/>
              </w:rPr>
              <w:t xml:space="preserve">K1</w:t>
            </w:r>
          </w:p>
        </w:tc>
        <w:tc>
          <w:tcPr/>
          <w:p>
            <w:pPr>
              <w:pStyle w:val="Compact"/>
            </w:pPr>
            <w:r>
              <w:rPr>
                <w:b/>
                <w:bCs/>
              </w:rPr>
              <w:t xml:space="preserve">TEED</w:t>
            </w:r>
            <w:r>
              <w:t xml:space="preserve"> </w:t>
            </w:r>
            <w:r>
              <w:t xml:space="preserve">(A–F)</w:t>
            </w:r>
          </w:p>
        </w:tc>
        <w:tc>
          <w:tcPr/>
          <w:p>
            <w:pPr>
              <w:pStyle w:val="Compact"/>
            </w:pPr>
            <w:r>
              <w:t xml:space="preserve">~50–80 lk/tee</w:t>
            </w:r>
          </w:p>
        </w:tc>
        <w:tc>
          <w:tcPr/>
          <w:p>
            <w:pPr>
              <w:pStyle w:val="Compact"/>
            </w:pPr>
            <w:r>
              <w:t xml:space="preserve">Vali üks tee oma olukorra jaoks</w:t>
            </w:r>
          </w:p>
        </w:tc>
        <w:tc>
          <w:tcPr/>
          <w:p>
            <w:pPr>
              <w:pStyle w:val="Compact"/>
            </w:pPr>
            <w:r>
              <w:rPr>
                <w:rStyle w:val="VerbatimChar"/>
              </w:rPr>
              <w:t xml:space="preserve">PEEGEL_TEE_A.pdf</w:t>
            </w:r>
            <w:r>
              <w:t xml:space="preserve"> </w:t>
            </w:r>
            <w:r>
              <w:t xml:space="preserve">…</w:t>
            </w:r>
            <w:r>
              <w:t xml:space="preserve"> </w:t>
            </w:r>
            <w:r>
              <w:rPr>
                <w:rStyle w:val="VerbatimChar"/>
              </w:rPr>
              <w:t xml:space="preserve">PEEGEL_TEE_F.pdf</w:t>
            </w:r>
          </w:p>
        </w:tc>
      </w:tr>
      <w:tr>
        <w:tc>
          <w:tcPr/>
          <w:p>
            <w:pPr>
              <w:pStyle w:val="Compact"/>
            </w:pPr>
            <w:r>
              <w:rPr>
                <w:b/>
                <w:bCs/>
              </w:rPr>
              <w:t xml:space="preserve">K2</w:t>
            </w:r>
          </w:p>
        </w:tc>
        <w:tc>
          <w:tcPr/>
          <w:p>
            <w:pPr>
              <w:pStyle w:val="Compact"/>
            </w:pPr>
            <w:r>
              <w:rPr>
                <w:b/>
                <w:bCs/>
              </w:rPr>
              <w:t xml:space="preserve">RAAMATUKOGU</w:t>
            </w:r>
          </w:p>
        </w:tc>
        <w:tc>
          <w:tcPr/>
          <w:p>
            <w:pPr>
              <w:pStyle w:val="Compact"/>
            </w:pPr>
            <w:r>
              <w:t xml:space="preserve">Täielik</w:t>
            </w:r>
          </w:p>
        </w:tc>
        <w:tc>
          <w:tcPr/>
          <w:p>
            <w:pPr>
              <w:pStyle w:val="Compact"/>
            </w:pPr>
            <w:r>
              <w:t xml:space="preserve">Soovija, kes tahab kõike</w:t>
            </w:r>
          </w:p>
        </w:tc>
        <w:tc>
          <w:tcPr/>
          <w:p>
            <w:pPr>
              <w:pStyle w:val="Compact"/>
            </w:pPr>
            <w:r>
              <w:rPr>
                <w:rStyle w:val="VerbatimChar"/>
              </w:rPr>
              <w:t xml:space="preserve">OPERATSIOON_PEEGEL_OPORD.pdf</w:t>
            </w:r>
          </w:p>
        </w:tc>
      </w:tr>
      <w:tr>
        <w:tc>
          <w:tcPr/>
          <w:p>
            <w:pPr>
              <w:pStyle w:val="Compact"/>
            </w:pPr>
            <w:r>
              <w:rPr>
                <w:b/>
                <w:bCs/>
              </w:rPr>
              <w:t xml:space="preserve">K3</w:t>
            </w:r>
          </w:p>
        </w:tc>
        <w:tc>
          <w:tcPr/>
          <w:p>
            <w:pPr>
              <w:pStyle w:val="Compact"/>
            </w:pPr>
            <w:r>
              <w:rPr>
                <w:b/>
                <w:bCs/>
              </w:rPr>
              <w:t xml:space="preserve">SPETSIALIST</w:t>
            </w:r>
          </w:p>
        </w:tc>
        <w:tc>
          <w:tcPr/>
          <w:p>
            <w:pPr>
              <w:pStyle w:val="Compact"/>
            </w:pPr>
            <w:r>
              <w:t xml:space="preserve">Nõudmisel</w:t>
            </w:r>
          </w:p>
        </w:tc>
        <w:tc>
          <w:tcPr/>
          <w:p>
            <w:pPr>
              <w:pStyle w:val="Compact"/>
            </w:pPr>
            <w:r>
              <w:t xml:space="preserve">Juht, analüütik, partner</w:t>
            </w:r>
          </w:p>
        </w:tc>
        <w:tc>
          <w:tcPr/>
          <w:p>
            <w:pPr>
              <w:pStyle w:val="Compact"/>
            </w:pPr>
            <w:r>
              <w:t xml:space="preserve">Lisa T, AL, AA, AF, AC, Y</w:t>
            </w:r>
          </w:p>
        </w:tc>
      </w:tr>
    </w:tbl>
    <w:p>
      <w:pPr>
        <w:pStyle w:val="BodyText"/>
      </w:pPr>
      <w:r>
        <w:rPr>
          <w:b/>
          <w:bCs/>
        </w:rPr>
        <w:t xml:space="preserve">Reegel:</w:t>
      </w:r>
      <w:r>
        <w:t xml:space="preserve"> </w:t>
      </w:r>
      <w:r>
        <w:t xml:space="preserve">Vaikimisi anna ainult</w:t>
      </w:r>
      <w:r>
        <w:t xml:space="preserve"> </w:t>
      </w:r>
      <w:r>
        <w:rPr>
          <w:b/>
          <w:bCs/>
        </w:rPr>
        <w:t xml:space="preserve">K0</w:t>
      </w:r>
      <w:r>
        <w:t xml:space="preserve">. Edasi ainult kui inimene küsib või tee on selge.</w:t>
      </w:r>
    </w:p>
    <w:p>
      <w:r>
        <w:pict>
          <v:rect style="width:0;height:1.5pt" o:hralign="center" o:hrstd="t" o:hr="t"/>
        </w:pict>
      </w:r>
    </w:p>
    <w:bookmarkEnd w:id="1401"/>
    <w:bookmarkStart w:id="1402" w:name="sidepakkide-jaotus-ülevaade"/>
    <w:p>
      <w:pPr>
        <w:pStyle w:val="Heading2"/>
      </w:pPr>
      <w:r>
        <w:rPr>
          <w:rStyle w:val="SectionNumber"/>
        </w:rPr>
        <w:t xml:space="preserve">54.2</w:t>
      </w:r>
      <w:r>
        <w:tab/>
      </w:r>
      <w:r>
        <w:t xml:space="preserve">2. Sidepakkide jaotus — ülevaade</w:t>
      </w:r>
    </w:p>
    <w:p>
      <w:pPr>
        <w:pStyle w:val="SourceCode"/>
      </w:pPr>
      <w:r>
        <w:rPr>
          <w:rStyle w:val="VerbatimChar"/>
        </w:rPr>
        <w:t xml:space="preserve">flowchart TD</w:t>
      </w:r>
      <w:r>
        <w:br/>
      </w:r>
      <w:r>
        <w:rPr>
          <w:rStyle w:val="VerbatimChar"/>
        </w:rPr>
        <w:t xml:space="preserve"> R[Renee / koordinaator] --&gt; DM[Demomees SOK]</w:t>
      </w:r>
      <w:r>
        <w:br/>
      </w:r>
      <w:r>
        <w:rPr>
          <w:rStyle w:val="VerbatimChar"/>
        </w:rPr>
        <w:t xml:space="preserve"> R --&gt; HL[Heli Steiger]</w:t>
      </w:r>
      <w:r>
        <w:br/>
      </w:r>
      <w:r>
        <w:rPr>
          <w:rStyle w:val="VerbatimChar"/>
        </w:rPr>
        <w:t xml:space="preserve"> R --&gt; MU[Mihhail Ušakov RU]</w:t>
      </w:r>
      <w:r>
        <w:br/>
      </w:r>
      <w:r>
        <w:rPr>
          <w:rStyle w:val="VerbatimChar"/>
        </w:rPr>
        <w:t xml:space="preserve"> DM --&gt; P0[P0-TUUM]</w:t>
      </w:r>
      <w:r>
        <w:br/>
      </w:r>
      <w:r>
        <w:rPr>
          <w:rStyle w:val="VerbatimChar"/>
        </w:rPr>
        <w:t xml:space="preserve"> P0 --&gt; TEE{Vali tee A-F}</w:t>
      </w:r>
      <w:r>
        <w:br/>
      </w:r>
      <w:r>
        <w:rPr>
          <w:rStyle w:val="VerbatimChar"/>
        </w:rPr>
        <w:t xml:space="preserve"> TEE --&gt; PA[P1-A Kriis]</w:t>
      </w:r>
      <w:r>
        <w:br/>
      </w:r>
      <w:r>
        <w:rPr>
          <w:rStyle w:val="VerbatimChar"/>
        </w:rPr>
        <w:t xml:space="preserve"> TEE --&gt; PB[P1-B Skeptik]</w:t>
      </w:r>
      <w:r>
        <w:br/>
      </w:r>
      <w:r>
        <w:rPr>
          <w:rStyle w:val="VerbatimChar"/>
        </w:rPr>
        <w:t xml:space="preserve"> TEE --&gt; PC[P1-C Pere]</w:t>
      </w:r>
      <w:r>
        <w:br/>
      </w:r>
      <w:r>
        <w:rPr>
          <w:rStyle w:val="VerbatimChar"/>
        </w:rPr>
        <w:t xml:space="preserve"> TEE --&gt; PD[P1-D Demomees]</w:t>
      </w:r>
      <w:r>
        <w:br/>
      </w:r>
      <w:r>
        <w:rPr>
          <w:rStyle w:val="VerbatimChar"/>
        </w:rPr>
        <w:t xml:space="preserve"> TEE --&gt; PE[P1-E RU]</w:t>
      </w:r>
      <w:r>
        <w:br/>
      </w:r>
      <w:r>
        <w:rPr>
          <w:rStyle w:val="VerbatimChar"/>
        </w:rPr>
        <w:t xml:space="preserve"> TEE --&gt; PF[P1-F Juht]</w:t>
      </w:r>
      <w:r>
        <w:br/>
      </w:r>
      <w:r>
        <w:rPr>
          <w:rStyle w:val="VerbatimChar"/>
        </w:rPr>
        <w:t xml:space="preserve"> PA --&gt; P2[P2-TAIS kui küsib]</w:t>
      </w:r>
      <w:r>
        <w:br/>
      </w:r>
      <w:r>
        <w:rPr>
          <w:rStyle w:val="VerbatimChar"/>
        </w:rPr>
        <w:t xml:space="preserve"> PB --&gt; P2</w:t>
      </w:r>
      <w:r>
        <w:br/>
      </w:r>
      <w:r>
        <w:rPr>
          <w:rStyle w:val="VerbatimChar"/>
        </w:rPr>
        <w:t xml:space="preserve"> PC --&gt; P2</w:t>
      </w:r>
      <w:r>
        <w:br/>
      </w:r>
      <w:r>
        <w:rPr>
          <w:rStyle w:val="VerbatimChar"/>
        </w:rPr>
        <w:t xml:space="preserve"> PD --&gt; P2</w:t>
      </w:r>
      <w:r>
        <w:br/>
      </w:r>
      <w:r>
        <w:rPr>
          <w:rStyle w:val="VerbatimChar"/>
        </w:rPr>
        <w:t xml:space="preserve"> PE --&gt; P2</w:t>
      </w:r>
      <w:r>
        <w:br/>
      </w:r>
      <w:r>
        <w:rPr>
          <w:rStyle w:val="VerbatimChar"/>
        </w:rPr>
        <w:t xml:space="preserve"> PF --&gt; P3[P3-SPETSIALIST]</w:t>
      </w:r>
      <w:r>
        <w:br/>
      </w:r>
      <w:r>
        <w:rPr>
          <w:rStyle w:val="VerbatimChar"/>
        </w:rPr>
        <w:t xml:space="preserve"> HL --&gt; PH[P-HELI oigused]</w:t>
      </w:r>
      <w:r>
        <w:br/>
      </w:r>
      <w:r>
        <w:rPr>
          <w:rStyle w:val="VerbatimChar"/>
        </w:rPr>
        <w:t xml:space="preserve"> MU --&gt; PE</w:t>
      </w:r>
    </w:p>
    <w:p>
      <w:r>
        <w:pict>
          <v:rect style="width:0;height:1.5pt" o:hralign="center" o:hrstd="t" o:hr="t"/>
        </w:pict>
      </w:r>
    </w:p>
    <w:bookmarkEnd w:id="1402"/>
    <w:bookmarkStart w:id="1403" w:name="sidepakkide-tabel"/>
    <w:p>
      <w:pPr>
        <w:pStyle w:val="Heading2"/>
      </w:pPr>
      <w:r>
        <w:rPr>
          <w:rStyle w:val="SectionNumber"/>
        </w:rPr>
        <w:t xml:space="preserve">54.3</w:t>
      </w:r>
      <w:r>
        <w:tab/>
      </w:r>
      <w:r>
        <w:t xml:space="preserve">3. Sidepakkide tabel</w:t>
      </w:r>
    </w:p>
    <w:tbl>
      <w:tblPr>
        <w:tblStyle w:val="Table"/>
        <w:tblW w:type="pct" w:w="5000"/>
        <w:tblLayout w:type="fixed"/>
        <w:tblLook w:firstRow="1" w:lastRow="0" w:firstColumn="0" w:lastColumn="0" w:noHBand="0" w:noVBand="0" w:val="0020"/>
      </w:tblPr>
      <w:tblGrid>
        <w:gridCol w:w="1320"/>
        <w:gridCol w:w="990"/>
        <w:gridCol w:w="1485"/>
        <w:gridCol w:w="1320"/>
        <w:gridCol w:w="1155"/>
        <w:gridCol w:w="1650"/>
      </w:tblGrid>
      <w:tr>
        <w:trPr>
          <w:tblHeader w:val="on"/>
        </w:trPr>
        <w:tc>
          <w:tcPr/>
          <w:p>
            <w:pPr>
              <w:pStyle w:val="Compact"/>
            </w:pPr>
            <w:r>
              <w:t xml:space="preserve">Pakett</w:t>
            </w:r>
          </w:p>
        </w:tc>
        <w:tc>
          <w:tcPr/>
          <w:p>
            <w:pPr>
              <w:pStyle w:val="Compact"/>
            </w:pPr>
            <w:r>
              <w:t xml:space="preserve">Kiht</w:t>
            </w:r>
          </w:p>
        </w:tc>
        <w:tc>
          <w:tcPr/>
          <w:p>
            <w:pPr>
              <w:pStyle w:val="Compact"/>
            </w:pPr>
            <w:r>
              <w:t xml:space="preserve">Kellele</w:t>
            </w:r>
          </w:p>
        </w:tc>
        <w:tc>
          <w:tcPr/>
          <w:p>
            <w:pPr>
              <w:pStyle w:val="Compact"/>
            </w:pPr>
            <w:r>
              <w:t xml:space="preserve">Saatja</w:t>
            </w:r>
          </w:p>
        </w:tc>
        <w:tc>
          <w:tcPr/>
          <w:p>
            <w:pPr>
              <w:pStyle w:val="Compact"/>
            </w:pPr>
            <w:r>
              <w:t xml:space="preserve">Kanal</w:t>
            </w:r>
          </w:p>
        </w:tc>
        <w:tc>
          <w:tcPr/>
          <w:p>
            <w:pPr>
              <w:pStyle w:val="Compact"/>
            </w:pPr>
            <w:r>
              <w:t xml:space="preserve">Sisaldab</w:t>
            </w:r>
          </w:p>
        </w:tc>
      </w:tr>
      <w:tr>
        <w:tc>
          <w:tcPr/>
          <w:p>
            <w:pPr>
              <w:pStyle w:val="Compact"/>
            </w:pPr>
            <w:r>
              <w:rPr>
                <w:b/>
                <w:bCs/>
              </w:rPr>
              <w:t xml:space="preserve">P0-TUUM</w:t>
            </w:r>
          </w:p>
        </w:tc>
        <w:tc>
          <w:tcPr/>
          <w:p>
            <w:pPr>
              <w:pStyle w:val="Compact"/>
            </w:pPr>
            <w:r>
              <w:t xml:space="preserve">K0</w:t>
            </w:r>
          </w:p>
        </w:tc>
        <w:tc>
          <w:tcPr/>
          <w:p>
            <w:pPr>
              <w:pStyle w:val="Compact"/>
            </w:pPr>
            <w:r>
              <w:t xml:space="preserve">Esimene kontakt</w:t>
            </w:r>
          </w:p>
        </w:tc>
        <w:tc>
          <w:tcPr/>
          <w:p>
            <w:pPr>
              <w:pStyle w:val="Compact"/>
            </w:pPr>
            <w:r>
              <w:t xml:space="preserve">Demomees</w:t>
            </w:r>
          </w:p>
        </w:tc>
        <w:tc>
          <w:tcPr/>
          <w:p>
            <w:pPr>
              <w:pStyle w:val="Compact"/>
            </w:pPr>
            <w:r>
              <w:t xml:space="preserve">Käest-kätte, QR, lendleht</w:t>
            </w:r>
          </w:p>
        </w:tc>
        <w:tc>
          <w:tcPr/>
          <w:p>
            <w:pPr>
              <w:pStyle w:val="Compact"/>
            </w:pPr>
            <w:r>
              <w:rPr>
                <w:rStyle w:val="VerbatimChar"/>
              </w:rPr>
              <w:t xml:space="preserve">PEEGEL_TUUM.pdf</w:t>
            </w:r>
            <w:r>
              <w:t xml:space="preserve"> </w:t>
            </w:r>
            <w:r>
              <w:t xml:space="preserve">+ taskukaart</w:t>
            </w:r>
          </w:p>
        </w:tc>
      </w:tr>
      <w:tr>
        <w:tc>
          <w:tcPr/>
          <w:p>
            <w:pPr>
              <w:pStyle w:val="Compact"/>
            </w:pPr>
            <w:r>
              <w:rPr>
                <w:b/>
                <w:bCs/>
              </w:rPr>
              <w:t xml:space="preserve">P1-A-KRIIS</w:t>
            </w:r>
          </w:p>
        </w:tc>
        <w:tc>
          <w:tcPr/>
          <w:p>
            <w:pPr>
              <w:pStyle w:val="Compact"/>
            </w:pPr>
            <w:r>
              <w:t xml:space="preserve">K1</w:t>
            </w:r>
          </w:p>
        </w:tc>
        <w:tc>
          <w:tcPr/>
          <w:p>
            <w:pPr>
              <w:pStyle w:val="Compact"/>
            </w:pPr>
            <w:r>
              <w:t xml:space="preserve">Isa kriisis</w:t>
            </w:r>
          </w:p>
        </w:tc>
        <w:tc>
          <w:tcPr/>
          <w:p>
            <w:pPr>
              <w:pStyle w:val="Compact"/>
            </w:pPr>
            <w:r>
              <w:t xml:space="preserve">Usaldusisik / demomees</w:t>
            </w:r>
          </w:p>
        </w:tc>
        <w:tc>
          <w:tcPr/>
          <w:p>
            <w:pPr>
              <w:pStyle w:val="Compact"/>
            </w:pPr>
            <w:r>
              <w:t xml:space="preserve">Privaatne, 1:1</w:t>
            </w:r>
          </w:p>
        </w:tc>
        <w:tc>
          <w:tcPr/>
          <w:p>
            <w:pPr>
              <w:pStyle w:val="Compact"/>
            </w:pPr>
            <w:r>
              <w:rPr>
                <w:rStyle w:val="VerbatimChar"/>
              </w:rPr>
              <w:t xml:space="preserve">PEEGEL_TEE_A.pdf</w:t>
            </w:r>
            <w:r>
              <w:t xml:space="preserve"> </w:t>
            </w:r>
            <w:r>
              <w:t xml:space="preserve">+ LOO taskukaardid</w:t>
            </w:r>
          </w:p>
        </w:tc>
      </w:tr>
      <w:tr>
        <w:tc>
          <w:tcPr/>
          <w:p>
            <w:pPr>
              <w:pStyle w:val="Compact"/>
            </w:pPr>
            <w:r>
              <w:rPr>
                <w:b/>
                <w:bCs/>
              </w:rPr>
              <w:t xml:space="preserve">P1-B-SKEPTIK</w:t>
            </w:r>
          </w:p>
        </w:tc>
        <w:tc>
          <w:tcPr/>
          <w:p>
            <w:pPr>
              <w:pStyle w:val="Compact"/>
            </w:pPr>
            <w:r>
              <w:t xml:space="preserve">K1</w:t>
            </w:r>
          </w:p>
        </w:tc>
        <w:tc>
          <w:tcPr/>
          <w:p>
            <w:pPr>
              <w:pStyle w:val="Compact"/>
            </w:pPr>
            <w:r>
              <w:t xml:space="preserve">Ei usu kohe</w:t>
            </w:r>
          </w:p>
        </w:tc>
        <w:tc>
          <w:tcPr/>
          <w:p>
            <w:pPr>
              <w:pStyle w:val="Compact"/>
            </w:pPr>
            <w:r>
              <w:t xml:space="preserve">Demomees</w:t>
            </w:r>
          </w:p>
        </w:tc>
        <w:tc>
          <w:tcPr/>
          <w:p>
            <w:pPr>
              <w:pStyle w:val="Compact"/>
            </w:pPr>
            <w:r>
              <w:t xml:space="preserve">Vestlus → link</w:t>
            </w:r>
          </w:p>
        </w:tc>
        <w:tc>
          <w:tcPr/>
          <w:p>
            <w:pPr>
              <w:pStyle w:val="Compact"/>
            </w:pPr>
            <w:r>
              <w:rPr>
                <w:rStyle w:val="VerbatimChar"/>
              </w:rPr>
              <w:t xml:space="preserve">PEEGEL_TEE_B.pdf</w:t>
            </w:r>
          </w:p>
        </w:tc>
      </w:tr>
      <w:tr>
        <w:tc>
          <w:tcPr/>
          <w:p>
            <w:pPr>
              <w:pStyle w:val="Compact"/>
            </w:pPr>
            <w:r>
              <w:rPr>
                <w:b/>
                <w:bCs/>
              </w:rPr>
              <w:t xml:space="preserve">P1-C-PERE</w:t>
            </w:r>
          </w:p>
        </w:tc>
        <w:tc>
          <w:tcPr/>
          <w:p>
            <w:pPr>
              <w:pStyle w:val="Compact"/>
            </w:pPr>
            <w:r>
              <w:t xml:space="preserve">K1</w:t>
            </w:r>
          </w:p>
        </w:tc>
        <w:tc>
          <w:tcPr/>
          <w:p>
            <w:pPr>
              <w:pStyle w:val="Compact"/>
            </w:pPr>
            <w:r>
              <w:t xml:space="preserve">Pere tugevdamine</w:t>
            </w:r>
          </w:p>
        </w:tc>
        <w:tc>
          <w:tcPr/>
          <w:p>
            <w:pPr>
              <w:pStyle w:val="Compact"/>
            </w:pPr>
            <w:r>
              <w:t xml:space="preserve">Demomees / kool</w:t>
            </w:r>
          </w:p>
        </w:tc>
        <w:tc>
          <w:tcPr/>
          <w:p>
            <w:pPr>
              <w:pStyle w:val="Compact"/>
            </w:pPr>
            <w:r>
              <w:t xml:space="preserve">Kohtumine, WhatsApp</w:t>
            </w:r>
          </w:p>
        </w:tc>
        <w:tc>
          <w:tcPr/>
          <w:p>
            <w:pPr>
              <w:pStyle w:val="Compact"/>
            </w:pPr>
            <w:r>
              <w:rPr>
                <w:rStyle w:val="VerbatimChar"/>
              </w:rPr>
              <w:t xml:space="preserve">PEEGEL_TEE_C.pdf</w:t>
            </w:r>
          </w:p>
        </w:tc>
      </w:tr>
      <w:tr>
        <w:tc>
          <w:tcPr/>
          <w:p>
            <w:pPr>
              <w:pStyle w:val="Compact"/>
            </w:pPr>
            <w:r>
              <w:rPr>
                <w:b/>
                <w:bCs/>
              </w:rPr>
              <w:t xml:space="preserve">P1-D-DEMO</w:t>
            </w:r>
          </w:p>
        </w:tc>
        <w:tc>
          <w:tcPr/>
          <w:p>
            <w:pPr>
              <w:pStyle w:val="Compact"/>
            </w:pPr>
            <w:r>
              <w:t xml:space="preserve">K1</w:t>
            </w:r>
          </w:p>
        </w:tc>
        <w:tc>
          <w:tcPr/>
          <w:p>
            <w:pPr>
              <w:pStyle w:val="Compact"/>
            </w:pPr>
            <w:r>
              <w:t xml:space="preserve">SOK demomees</w:t>
            </w:r>
          </w:p>
        </w:tc>
        <w:tc>
          <w:tcPr/>
          <w:p>
            <w:pPr>
              <w:pStyle w:val="Compact"/>
            </w:pPr>
            <w:r>
              <w:t xml:space="preserve">Renee / üksuse juht</w:t>
            </w:r>
          </w:p>
        </w:tc>
        <w:tc>
          <w:tcPr/>
          <w:p>
            <w:pPr>
              <w:pStyle w:val="Compact"/>
            </w:pPr>
            <w:r>
              <w:t xml:space="preserve">Aluste_kool</w:t>
            </w:r>
          </w:p>
        </w:tc>
        <w:tc>
          <w:tcPr/>
          <w:p>
            <w:pPr>
              <w:pStyle w:val="Compact"/>
            </w:pPr>
            <w:r>
              <w:rPr>
                <w:rStyle w:val="VerbatimChar"/>
              </w:rPr>
              <w:t xml:space="preserve">PEEGEL_TEE_D.pdf</w:t>
            </w:r>
            <w:r>
              <w:t xml:space="preserve"> </w:t>
            </w:r>
            <w:r>
              <w:t xml:space="preserve">+ Lisa AO</w:t>
            </w:r>
          </w:p>
        </w:tc>
      </w:tr>
      <w:tr>
        <w:tc>
          <w:tcPr/>
          <w:p>
            <w:pPr>
              <w:pStyle w:val="Compact"/>
            </w:pPr>
            <w:r>
              <w:rPr>
                <w:b/>
                <w:bCs/>
              </w:rPr>
              <w:t xml:space="preserve">P1-E-RU</w:t>
            </w:r>
          </w:p>
        </w:tc>
        <w:tc>
          <w:tcPr/>
          <w:p>
            <w:pPr>
              <w:pStyle w:val="Compact"/>
            </w:pPr>
            <w:r>
              <w:t xml:space="preserve">K1</w:t>
            </w:r>
          </w:p>
        </w:tc>
        <w:tc>
          <w:tcPr/>
          <w:p>
            <w:pPr>
              <w:pStyle w:val="Compact"/>
            </w:pPr>
            <w:r>
              <w:t xml:space="preserve">Venekeelne kodanik</w:t>
            </w:r>
          </w:p>
        </w:tc>
        <w:tc>
          <w:tcPr/>
          <w:p>
            <w:pPr>
              <w:pStyle w:val="Compact"/>
            </w:pPr>
            <w:r>
              <w:t xml:space="preserve">M. Ušakov (kandidaat)</w:t>
            </w:r>
          </w:p>
        </w:tc>
        <w:tc>
          <w:tcPr/>
          <w:p>
            <w:pPr>
              <w:pStyle w:val="Compact"/>
            </w:pPr>
            <w:r>
              <w:t xml:space="preserve">RU kanal eraldi</w:t>
            </w:r>
          </w:p>
        </w:tc>
        <w:tc>
          <w:tcPr/>
          <w:p>
            <w:pPr>
              <w:pStyle w:val="Compact"/>
            </w:pPr>
            <w:r>
              <w:rPr>
                <w:rStyle w:val="VerbatimChar"/>
              </w:rPr>
              <w:t xml:space="preserve">PEEGEL_RU_KIHT0.pdf</w:t>
            </w:r>
            <w:r>
              <w:t xml:space="preserve"> </w:t>
            </w:r>
            <w:r>
              <w:t xml:space="preserve">+ Lisa AN</w:t>
            </w:r>
          </w:p>
        </w:tc>
      </w:tr>
      <w:tr>
        <w:tc>
          <w:tcPr/>
          <w:p>
            <w:pPr>
              <w:pStyle w:val="Compact"/>
            </w:pPr>
            <w:r>
              <w:rPr>
                <w:b/>
                <w:bCs/>
              </w:rPr>
              <w:t xml:space="preserve">P1-F-JUHT</w:t>
            </w:r>
          </w:p>
        </w:tc>
        <w:tc>
          <w:tcPr/>
          <w:p>
            <w:pPr>
              <w:pStyle w:val="Compact"/>
            </w:pPr>
            <w:r>
              <w:t xml:space="preserve">K1</w:t>
            </w:r>
          </w:p>
        </w:tc>
        <w:tc>
          <w:tcPr/>
          <w:p>
            <w:pPr>
              <w:pStyle w:val="Compact"/>
            </w:pPr>
            <w:r>
              <w:t xml:space="preserve">KV, koolijuht</w:t>
            </w:r>
          </w:p>
        </w:tc>
        <w:tc>
          <w:tcPr/>
          <w:p>
            <w:pPr>
              <w:pStyle w:val="Compact"/>
            </w:pPr>
            <w:r>
              <w:t xml:space="preserve">Renee</w:t>
            </w:r>
          </w:p>
        </w:tc>
        <w:tc>
          <w:tcPr/>
          <w:p>
            <w:pPr>
              <w:pStyle w:val="Compact"/>
            </w:pPr>
            <w:r>
              <w:t xml:space="preserve">Ametlik e-kiri</w:t>
            </w:r>
          </w:p>
        </w:tc>
        <w:tc>
          <w:tcPr/>
          <w:p>
            <w:pPr>
              <w:pStyle w:val="Compact"/>
            </w:pPr>
            <w:r>
              <w:rPr>
                <w:rStyle w:val="VerbatimChar"/>
              </w:rPr>
              <w:t xml:space="preserve">PEEGEL_TEE_F.pdf</w:t>
            </w:r>
          </w:p>
        </w:tc>
      </w:tr>
      <w:tr>
        <w:tc>
          <w:tcPr/>
          <w:p>
            <w:pPr>
              <w:pStyle w:val="Compact"/>
            </w:pPr>
            <w:r>
              <w:rPr>
                <w:b/>
                <w:bCs/>
              </w:rPr>
              <w:t xml:space="preserve">P2-TAIS</w:t>
            </w:r>
          </w:p>
        </w:tc>
        <w:tc>
          <w:tcPr/>
          <w:p>
            <w:pPr>
              <w:pStyle w:val="Compact"/>
            </w:pPr>
            <w:r>
              <w:t xml:space="preserve">K2</w:t>
            </w:r>
          </w:p>
        </w:tc>
        <w:tc>
          <w:tcPr/>
          <w:p>
            <w:pPr>
              <w:pStyle w:val="Compact"/>
            </w:pPr>
            <w:r>
              <w:t xml:space="preserve">Soovija „kõik“</w:t>
            </w:r>
          </w:p>
        </w:tc>
        <w:tc>
          <w:tcPr/>
          <w:p>
            <w:pPr>
              <w:pStyle w:val="Compact"/>
            </w:pPr>
            <w:r>
              <w:t xml:space="preserve">Demomees + AJ kinnitus</w:t>
            </w:r>
          </w:p>
        </w:tc>
        <w:tc>
          <w:tcPr/>
          <w:p>
            <w:pPr>
              <w:pStyle w:val="Compact"/>
            </w:pPr>
            <w:r>
              <w:t xml:space="preserve">Kontrollitud link</w:t>
            </w:r>
          </w:p>
        </w:tc>
        <w:tc>
          <w:tcPr/>
          <w:p>
            <w:pPr>
              <w:pStyle w:val="Compact"/>
            </w:pPr>
            <w:r>
              <w:rPr>
                <w:rStyle w:val="VerbatimChar"/>
              </w:rPr>
              <w:t xml:space="preserve">OPERATSIOON_PEEGEL_OPORD.pdf</w:t>
            </w:r>
          </w:p>
        </w:tc>
      </w:tr>
      <w:tr>
        <w:tc>
          <w:tcPr/>
          <w:p>
            <w:pPr>
              <w:pStyle w:val="Compact"/>
            </w:pPr>
            <w:r>
              <w:rPr>
                <w:b/>
                <w:bCs/>
              </w:rPr>
              <w:t xml:space="preserve">P3-SPETS</w:t>
            </w:r>
          </w:p>
        </w:tc>
        <w:tc>
          <w:tcPr/>
          <w:p>
            <w:pPr>
              <w:pStyle w:val="Compact"/>
            </w:pPr>
            <w:r>
              <w:t xml:space="preserve">K3</w:t>
            </w:r>
          </w:p>
        </w:tc>
        <w:tc>
          <w:tcPr/>
          <w:p>
            <w:pPr>
              <w:pStyle w:val="Compact"/>
            </w:pPr>
            <w:r>
              <w:t xml:space="preserve">Analüütik, partner</w:t>
            </w:r>
          </w:p>
        </w:tc>
        <w:tc>
          <w:tcPr/>
          <w:p>
            <w:pPr>
              <w:pStyle w:val="Compact"/>
            </w:pPr>
            <w:r>
              <w:t xml:space="preserve">Renee nõudmisel</w:t>
            </w:r>
          </w:p>
        </w:tc>
        <w:tc>
          <w:tcPr/>
          <w:p>
            <w:pPr>
              <w:pStyle w:val="Compact"/>
            </w:pPr>
            <w:r>
              <w:t xml:space="preserve">1:1</w:t>
            </w:r>
          </w:p>
        </w:tc>
        <w:tc>
          <w:tcPr/>
          <w:p>
            <w:pPr>
              <w:pStyle w:val="Compact"/>
            </w:pPr>
            <w:r>
              <w:t xml:space="preserve">Lisa T, AL, AA, AF, AC, Y</w:t>
            </w:r>
          </w:p>
        </w:tc>
      </w:tr>
      <w:tr>
        <w:tc>
          <w:tcPr/>
          <w:p>
            <w:pPr>
              <w:pStyle w:val="Compact"/>
            </w:pPr>
            <w:r>
              <w:rPr>
                <w:b/>
                <w:bCs/>
              </w:rPr>
              <w:t xml:space="preserve">P-HELI</w:t>
            </w:r>
          </w:p>
        </w:tc>
        <w:tc>
          <w:tcPr/>
          <w:p>
            <w:pPr>
              <w:pStyle w:val="Compact"/>
            </w:pPr>
            <w:r>
              <w:t xml:space="preserve">—</w:t>
            </w:r>
          </w:p>
        </w:tc>
        <w:tc>
          <w:tcPr/>
          <w:p>
            <w:pPr>
              <w:pStyle w:val="Compact"/>
            </w:pPr>
            <w:r>
              <w:t xml:space="preserve">Steiger / Huber</w:t>
            </w:r>
          </w:p>
        </w:tc>
        <w:tc>
          <w:tcPr/>
          <w:p>
            <w:pPr>
              <w:pStyle w:val="Compact"/>
            </w:pPr>
            <w:r>
              <w:t xml:space="preserve">Renee</w:t>
            </w:r>
          </w:p>
        </w:tc>
        <w:tc>
          <w:tcPr/>
          <w:p>
            <w:pPr>
              <w:pStyle w:val="Compact"/>
            </w:pPr>
            <w:r>
              <w:t xml:space="preserve">E-kiri</w:t>
            </w:r>
          </w:p>
        </w:tc>
        <w:tc>
          <w:tcPr/>
          <w:p>
            <w:pPr>
              <w:pStyle w:val="Compact"/>
            </w:pPr>
            <w:r>
              <w:t xml:space="preserve">Lisa AM + I + vastus Helile</w:t>
            </w:r>
          </w:p>
        </w:tc>
      </w:tr>
      <w:tr>
        <w:tc>
          <w:tcPr/>
          <w:p>
            <w:pPr>
              <w:pStyle w:val="Compact"/>
            </w:pPr>
            <w:r>
              <w:rPr>
                <w:b/>
                <w:bCs/>
              </w:rPr>
              <w:t xml:space="preserve">P-OPSEC</w:t>
            </w:r>
          </w:p>
        </w:tc>
        <w:tc>
          <w:tcPr/>
          <w:p>
            <w:pPr>
              <w:pStyle w:val="Compact"/>
            </w:pPr>
            <w:r>
              <w:t xml:space="preserve">—</w:t>
            </w:r>
          </w:p>
        </w:tc>
        <w:tc>
          <w:tcPr/>
          <w:p>
            <w:pPr>
              <w:pStyle w:val="Compact"/>
            </w:pPr>
            <w:r>
              <w:t xml:space="preserve">Sisering</w:t>
            </w:r>
          </w:p>
        </w:tc>
        <w:tc>
          <w:tcPr/>
          <w:p>
            <w:pPr>
              <w:pStyle w:val="Compact"/>
            </w:pPr>
            <w:r>
              <w:t xml:space="preserve">Renee</w:t>
            </w:r>
          </w:p>
        </w:tc>
        <w:tc>
          <w:tcPr/>
          <w:p>
            <w:pPr>
              <w:pStyle w:val="Compact"/>
            </w:pPr>
            <w:r>
              <w:t xml:space="preserve">Krüpteeritud</w:t>
            </w:r>
          </w:p>
        </w:tc>
        <w:tc>
          <w:tcPr/>
          <w:p>
            <w:pPr>
              <w:pStyle w:val="Compact"/>
            </w:pPr>
            <w:r>
              <w:t xml:space="preserve">Lisa K, AJ, AL (mitte avalik)</w:t>
            </w:r>
          </w:p>
        </w:tc>
      </w:tr>
    </w:tbl>
    <w:p>
      <w:r>
        <w:pict>
          <v:rect style="width:0;height:1.5pt" o:hralign="center" o:hrstd="t" o:hr="t"/>
        </w:pict>
      </w:r>
    </w:p>
    <w:bookmarkEnd w:id="1403"/>
    <w:bookmarkStart w:id="1404" w:name="teede-sisud-k1"/>
    <w:p>
      <w:pPr>
        <w:pStyle w:val="Heading2"/>
      </w:pPr>
      <w:r>
        <w:rPr>
          <w:rStyle w:val="SectionNumber"/>
        </w:rPr>
        <w:t xml:space="preserve">54.4</w:t>
      </w:r>
      <w:r>
        <w:tab/>
      </w:r>
      <w:r>
        <w:t xml:space="preserve">4. Teede sisud (K1)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Tee</w:t>
            </w:r>
          </w:p>
        </w:tc>
        <w:tc>
          <w:tcPr/>
          <w:p>
            <w:pPr>
              <w:pStyle w:val="Compact"/>
            </w:pPr>
            <w:r>
              <w:t xml:space="preserve">PDF</w:t>
            </w:r>
          </w:p>
        </w:tc>
        <w:tc>
          <w:tcPr/>
          <w:p>
            <w:pPr>
              <w:pStyle w:val="Compact"/>
            </w:pPr>
            <w:r>
              <w:t xml:space="preserve">Failid</w:t>
            </w:r>
          </w:p>
        </w:tc>
      </w:tr>
      <w:tr>
        <w:tc>
          <w:tcPr/>
          <w:p>
            <w:pPr>
              <w:pStyle w:val="Compact"/>
            </w:pPr>
            <w:r>
              <w:rPr>
                <w:b/>
                <w:bCs/>
              </w:rPr>
              <w:t xml:space="preserve">A</w:t>
            </w:r>
            <w:r>
              <w:t xml:space="preserve"> </w:t>
            </w:r>
            <w:r>
              <w:t xml:space="preserve">Kriis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r>
              <w:t xml:space="preserve"> </w:t>
            </w:r>
            <w:r>
              <w:t xml:space="preserve">Skeptik</w:t>
            </w:r>
          </w:p>
        </w:tc>
        <w:tc>
          <w:tcPr/>
          <w:p>
            <w:pPr>
              <w:pStyle w:val="Compact"/>
            </w:pPr>
            <w:r>
              <w:rPr>
                <w:rStyle w:val="VerbatimChar"/>
              </w:rPr>
              <w:t xml:space="preserve">PEEGEL_TEE_B.pdf</w:t>
            </w:r>
          </w:p>
        </w:tc>
        <w:tc>
          <w:tcPr/>
          <w:p>
            <w:pPr>
              <w:pStyle w:val="Compact"/>
            </w:pPr>
            <w:r>
              <w:t xml:space="preserve">TUUM tuum → Lisa R → Lisa T (kokkuvõte)</w:t>
            </w:r>
          </w:p>
        </w:tc>
      </w:tr>
      <w:tr>
        <w:tc>
          <w:tcPr/>
          <w:p>
            <w:pPr>
              <w:pStyle w:val="Compact"/>
            </w:pPr>
            <w:r>
              <w:rPr>
                <w:b/>
                <w:bCs/>
              </w:rPr>
              <w:t xml:space="preserve">C</w:t>
            </w:r>
            <w:r>
              <w:t xml:space="preserve"> </w:t>
            </w:r>
            <w:r>
              <w:t xml:space="preserve">Pere</w:t>
            </w:r>
          </w:p>
        </w:tc>
        <w:tc>
          <w:tcPr/>
          <w:p>
            <w:pPr>
              <w:pStyle w:val="Compact"/>
            </w:pPr>
            <w:r>
              <w:rPr>
                <w:rStyle w:val="VerbatimChar"/>
              </w:rPr>
              <w:t xml:space="preserve">PEEGEL_TEE_C.pdf</w:t>
            </w:r>
          </w:p>
        </w:tc>
        <w:tc>
          <w:tcPr/>
          <w:p>
            <w:pPr>
              <w:pStyle w:val="Compact"/>
            </w:pPr>
            <w:r>
              <w:t xml:space="preserve">raamat A → D → E → Lisa M</w:t>
            </w:r>
          </w:p>
        </w:tc>
      </w:tr>
      <w:tr>
        <w:tc>
          <w:tcPr/>
          <w:p>
            <w:pPr>
              <w:pStyle w:val="Compact"/>
            </w:pPr>
            <w:r>
              <w:rPr>
                <w:b/>
                <w:bCs/>
              </w:rPr>
              <w:t xml:space="preserve">D</w:t>
            </w:r>
            <w:r>
              <w:t xml:space="preserve"> </w:t>
            </w: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r>
              <w:t xml:space="preserve"> </w:t>
            </w:r>
            <w:r>
              <w:t xml:space="preserve">RU</w:t>
            </w:r>
          </w:p>
        </w:tc>
        <w:tc>
          <w:tcPr/>
          <w:p>
            <w:pPr>
              <w:pStyle w:val="Compact"/>
            </w:pPr>
            <w:r>
              <w:rPr>
                <w:rStyle w:val="VerbatimChar"/>
              </w:rPr>
              <w:t xml:space="preserve">PEEGEL_RU_KIHT0.pdf</w:t>
            </w:r>
          </w:p>
        </w:tc>
        <w:tc>
          <w:tcPr/>
          <w:p>
            <w:pPr>
              <w:pStyle w:val="Compact"/>
            </w:pPr>
            <w:r>
              <w:t xml:space="preserve">kiht0-ru → Lisa AN</w:t>
            </w:r>
          </w:p>
        </w:tc>
      </w:tr>
      <w:tr>
        <w:tc>
          <w:tcPr/>
          <w:p>
            <w:pPr>
              <w:pStyle w:val="Compact"/>
            </w:pPr>
            <w:r>
              <w:rPr>
                <w:b/>
                <w:bCs/>
              </w:rPr>
              <w:t xml:space="preserve">F</w:t>
            </w:r>
            <w:r>
              <w:t xml:space="preserve"> </w:t>
            </w:r>
            <w:r>
              <w:t xml:space="preserve">Juht</w:t>
            </w:r>
          </w:p>
        </w:tc>
        <w:tc>
          <w:tcPr/>
          <w:p>
            <w:pPr>
              <w:pStyle w:val="Compact"/>
            </w:pPr>
            <w:r>
              <w:rPr>
                <w:rStyle w:val="VerbatimChar"/>
              </w:rPr>
              <w:t xml:space="preserve">PEEGEL_TEE_F.pdf</w:t>
            </w:r>
          </w:p>
        </w:tc>
        <w:tc>
          <w:tcPr/>
          <w:p>
            <w:pPr>
              <w:pStyle w:val="Compact"/>
            </w:pPr>
            <w:r>
              <w:t xml:space="preserve">Lisa I → P → L</w:t>
            </w:r>
          </w:p>
        </w:tc>
      </w:tr>
    </w:tbl>
    <w:p>
      <w:r>
        <w:pict>
          <v:rect style="width:0;height:1.5pt" o:hralign="center" o:hrstd="t" o:hr="t"/>
        </w:pict>
      </w:r>
    </w:p>
    <w:bookmarkEnd w:id="1404"/>
    <w:bookmarkStart w:id="1405" w:name="levitamise-reeglid"/>
    <w:p>
      <w:pPr>
        <w:pStyle w:val="Heading2"/>
      </w:pPr>
      <w:r>
        <w:rPr>
          <w:rStyle w:val="SectionNumber"/>
        </w:rPr>
        <w:t xml:space="preserve">54.5</w:t>
      </w:r>
      <w:r>
        <w:tab/>
      </w:r>
      <w:r>
        <w:t xml:space="preserve">5. Levitamise reeglid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Põhjus</w:t>
            </w:r>
          </w:p>
        </w:tc>
      </w:tr>
      <w:tr>
        <w:tc>
          <w:tcPr/>
          <w:p>
            <w:pPr>
              <w:pStyle w:val="Compact"/>
            </w:pPr>
            <w:r>
              <w:t xml:space="preserve">1.</w:t>
            </w:r>
            <w:r>
              <w:t xml:space="preserve"> </w:t>
            </w:r>
            <w:r>
              <w:rPr>
                <w:b/>
                <w:bCs/>
              </w:rPr>
              <w:t xml:space="preserve">Alusta K0-st</w:t>
            </w:r>
          </w:p>
        </w:tc>
        <w:tc>
          <w:tcPr/>
          <w:p>
            <w:pPr>
              <w:pStyle w:val="Compact"/>
            </w:pPr>
            <w:r>
              <w:t xml:space="preserve">Maht/fookus — ülekoormus tapab usalduse (Lisa AP)</w:t>
            </w:r>
          </w:p>
        </w:tc>
      </w:tr>
      <w:tr>
        <w:tc>
          <w:tcPr/>
          <w:p>
            <w:pPr>
              <w:pStyle w:val="Compact"/>
            </w:pPr>
            <w:r>
              <w:t xml:space="preserve">2.</w:t>
            </w:r>
            <w:r>
              <w:t xml:space="preserve"> </w:t>
            </w:r>
            <w:r>
              <w:rPr>
                <w:b/>
                <w:bCs/>
              </w:rPr>
              <w:t xml:space="preserve">Üks tee korraga</w:t>
            </w:r>
          </w:p>
        </w:tc>
        <w:tc>
          <w:tcPr/>
          <w:p>
            <w:pPr>
              <w:pStyle w:val="Compact"/>
            </w:pPr>
            <w:r>
              <w:t xml:space="preserve">Lugeja valib A–F, mitte „kõik“</w:t>
            </w:r>
          </w:p>
        </w:tc>
      </w:tr>
      <w:tr>
        <w:tc>
          <w:tcPr/>
          <w:p>
            <w:pPr>
              <w:pStyle w:val="Compact"/>
            </w:pPr>
            <w:r>
              <w:t xml:space="preserve">3.</w:t>
            </w:r>
            <w:r>
              <w:t xml:space="preserve"> </w:t>
            </w:r>
            <w:r>
              <w:rPr>
                <w:b/>
                <w:bCs/>
              </w:rPr>
              <w:t xml:space="preserve">RU eraldi kanal</w:t>
            </w:r>
          </w:p>
        </w:tc>
        <w:tc>
          <w:tcPr/>
          <w:p>
            <w:pPr>
              <w:pStyle w:val="Compact"/>
            </w:pPr>
            <w:r>
              <w:t xml:space="preserve">Heli ei kirjasta RU raamatuid (Lisa AN)</w:t>
            </w:r>
          </w:p>
        </w:tc>
      </w:tr>
      <w:tr>
        <w:tc>
          <w:tcPr/>
          <w:p>
            <w:pPr>
              <w:pStyle w:val="Compact"/>
            </w:pPr>
            <w:r>
              <w:t xml:space="preserve">4.</w:t>
            </w:r>
            <w:r>
              <w:t xml:space="preserve"> </w:t>
            </w:r>
            <w:r>
              <w:rPr>
                <w:b/>
                <w:bCs/>
              </w:rPr>
              <w:t xml:space="preserve">K2 ainult küsimisel</w:t>
            </w:r>
          </w:p>
        </w:tc>
        <w:tc>
          <w:tcPr/>
          <w:p>
            <w:pPr>
              <w:pStyle w:val="Compact"/>
            </w:pPr>
            <w:r>
              <w:t xml:space="preserve">Lisa AJ lugemiskinnitus</w:t>
            </w:r>
          </w:p>
        </w:tc>
      </w:tr>
      <w:tr>
        <w:tc>
          <w:tcPr/>
          <w:p>
            <w:pPr>
              <w:pStyle w:val="Compact"/>
            </w:pPr>
            <w:r>
              <w:t xml:space="preserve">5.</w:t>
            </w:r>
            <w:r>
              <w:t xml:space="preserve"> </w:t>
            </w:r>
            <w:r>
              <w:rPr>
                <w:b/>
                <w:bCs/>
              </w:rPr>
              <w:t xml:space="preserve">K3 ainult vajadusel</w:t>
            </w:r>
          </w:p>
        </w:tc>
        <w:tc>
          <w:tcPr/>
          <w:p>
            <w:pPr>
              <w:pStyle w:val="Compact"/>
            </w:pPr>
            <w:r>
              <w:t xml:space="preserve">T, AL sisemised — mitte mass</w:t>
            </w:r>
          </w:p>
        </w:tc>
      </w:tr>
      <w:tr>
        <w:tc>
          <w:tcPr/>
          <w:p>
            <w:pPr>
              <w:pStyle w:val="Compact"/>
            </w:pPr>
            <w:r>
              <w:t xml:space="preserve">6.</w:t>
            </w:r>
            <w:r>
              <w:t xml:space="preserve"> </w:t>
            </w:r>
            <w:r>
              <w:rPr>
                <w:b/>
                <w:bCs/>
              </w:rPr>
              <w:t xml:space="preserve">Taskukaart alati kaasas</w:t>
            </w:r>
          </w:p>
        </w:tc>
        <w:tc>
          <w:tcPr/>
          <w:p>
            <w:pPr>
              <w:pStyle w:val="Compact"/>
            </w:pPr>
            <w:r>
              <w:t xml:space="preserve">Pocketsize igapäev (Lisa X)</w:t>
            </w:r>
          </w:p>
        </w:tc>
      </w:tr>
      <w:tr>
        <w:tc>
          <w:tcPr/>
          <w:p>
            <w:pPr>
              <w:pStyle w:val="Compact"/>
            </w:pPr>
            <w:r>
              <w:t xml:space="preserve">7.</w:t>
            </w:r>
            <w:r>
              <w:t xml:space="preserve"> </w:t>
            </w:r>
            <w:r>
              <w:rPr>
                <w:b/>
                <w:bCs/>
              </w:rPr>
              <w:t xml:space="preserve">Trauma enne loogikat</w:t>
            </w:r>
          </w:p>
        </w:tc>
        <w:tc>
          <w:tcPr/>
          <w:p>
            <w:pPr>
              <w:pStyle w:val="Compact"/>
            </w:pPr>
            <w:r>
              <w:t xml:space="preserve">Lisa P enne debatti</w:t>
            </w:r>
          </w:p>
        </w:tc>
      </w:tr>
    </w:tbl>
    <w:p>
      <w:r>
        <w:pict>
          <v:rect style="width:0;height:1.5pt" o:hralign="center" o:hrstd="t" o:hr="t"/>
        </w:pict>
      </w:r>
    </w:p>
    <w:bookmarkEnd w:id="1405"/>
    <w:bookmarkStart w:id="1406" w:name="Xbd1fad8296884c47f25e07c0087dd3efb96aa9d"/>
    <w:p>
      <w:pPr>
        <w:pStyle w:val="Heading2"/>
      </w:pPr>
      <w:r>
        <w:rPr>
          <w:rStyle w:val="SectionNumber"/>
        </w:rPr>
        <w:t xml:space="preserve">54.6</w:t>
      </w:r>
      <w:r>
        <w:tab/>
      </w:r>
      <w:r>
        <w:t xml:space="preserve">6. ZIP-struktuur (</w:t>
      </w:r>
      <w:r>
        <w:rPr>
          <w:rStyle w:val="VerbatimChar"/>
        </w:rPr>
        <w:t xml:space="preserve">Operatsioon-Peegel-sidepakkid.zip</w:t>
      </w:r>
      <w:r>
        <w:t xml:space="preserve">)</w:t>
      </w:r>
    </w:p>
    <w:p>
      <w:pPr>
        <w:pStyle w:val="SourceCode"/>
      </w:pPr>
      <w:r>
        <w:rPr>
          <w:rStyle w:val="VerbatimChar"/>
        </w:rPr>
        <w:t xml:space="preserve">sidepakkid/</w:t>
      </w:r>
      <w:r>
        <w:br/>
      </w:r>
      <w:r>
        <w:rPr>
          <w:rStyle w:val="VerbatimChar"/>
        </w:rPr>
        <w:t xml:space="preserve"> P0-TUUM/</w:t>
      </w:r>
      <w:r>
        <w:br/>
      </w:r>
      <w:r>
        <w:rPr>
          <w:rStyle w:val="VerbatimChar"/>
        </w:rPr>
        <w:t xml:space="preserve"> PEEGEL_TUUM.pdf</w:t>
      </w:r>
      <w:r>
        <w:br/>
      </w:r>
      <w:r>
        <w:rPr>
          <w:rStyle w:val="VerbatimChar"/>
        </w:rPr>
        <w:t xml:space="preserve"> TASKUKAARDID_RAHAKOTT.pdf</w:t>
      </w:r>
      <w:r>
        <w:br/>
      </w:r>
      <w:r>
        <w:rPr>
          <w:rStyle w:val="VerbatimChar"/>
        </w:rPr>
        <w:t xml:space="preserve"> README.txt</w:t>
      </w:r>
      <w:r>
        <w:br/>
      </w:r>
      <w:r>
        <w:rPr>
          <w:rStyle w:val="VerbatimChar"/>
        </w:rPr>
        <w:t xml:space="preserve"> P1-TEE-A-KRIIS/</w:t>
      </w:r>
      <w:r>
        <w:br/>
      </w:r>
      <w:r>
        <w:rPr>
          <w:rStyle w:val="VerbatimChar"/>
        </w:rPr>
        <w:t xml:space="preserve"> PEEGEL_TEE_A.pdf</w:t>
      </w:r>
      <w:r>
        <w:br/>
      </w:r>
      <w:r>
        <w:rPr>
          <w:rStyle w:val="VerbatimChar"/>
        </w:rPr>
        <w:t xml:space="preserve"> LOO_TASKUKAARDID_RAHAKOTT.pdf</w:t>
      </w:r>
      <w:r>
        <w:br/>
      </w:r>
      <w:r>
        <w:rPr>
          <w:rStyle w:val="VerbatimChar"/>
        </w:rPr>
        <w:t xml:space="preserve"> P1-TEE-B-SKEPTIK/</w:t>
      </w:r>
      <w:r>
        <w:br/>
      </w:r>
      <w:r>
        <w:rPr>
          <w:rStyle w:val="VerbatimChar"/>
        </w:rPr>
        <w:t xml:space="preserve"> PEEGEL_TEE_B.pdf</w:t>
      </w:r>
      <w:r>
        <w:br/>
      </w:r>
      <w:r>
        <w:rPr>
          <w:rStyle w:val="VerbatimChar"/>
        </w:rPr>
        <w:t xml:space="preserve"> P1-TEE-C-PERE/</w:t>
      </w:r>
      <w:r>
        <w:br/>
      </w:r>
      <w:r>
        <w:rPr>
          <w:rStyle w:val="VerbatimChar"/>
        </w:rPr>
        <w:t xml:space="preserve"> PEEGEL_TEE_C.pdf</w:t>
      </w:r>
      <w:r>
        <w:br/>
      </w:r>
      <w:r>
        <w:rPr>
          <w:rStyle w:val="VerbatimChar"/>
        </w:rPr>
        <w:t xml:space="preserve"> P1-TEE-D-DEMO/</w:t>
      </w:r>
      <w:r>
        <w:br/>
      </w:r>
      <w:r>
        <w:rPr>
          <w:rStyle w:val="VerbatimChar"/>
        </w:rPr>
        <w:t xml:space="preserve"> PEEGEL_TEE_D.pdf</w:t>
      </w:r>
      <w:r>
        <w:br/>
      </w:r>
      <w:r>
        <w:rPr>
          <w:rStyle w:val="VerbatimChar"/>
        </w:rPr>
        <w:t xml:space="preserve"> P1-TEE-E-RU/</w:t>
      </w:r>
      <w:r>
        <w:br/>
      </w:r>
      <w:r>
        <w:rPr>
          <w:rStyle w:val="VerbatimChar"/>
        </w:rPr>
        <w:t xml:space="preserve"> PEEGEL_RU_KIHT0.pdf</w:t>
      </w:r>
      <w:r>
        <w:br/>
      </w:r>
      <w:r>
        <w:rPr>
          <w:rStyle w:val="VerbatimChar"/>
        </w:rPr>
        <w:t xml:space="preserve"> P1-TEE-F-JUHT/</w:t>
      </w:r>
      <w:r>
        <w:br/>
      </w:r>
      <w:r>
        <w:rPr>
          <w:rStyle w:val="VerbatimChar"/>
        </w:rPr>
        <w:t xml:space="preserve"> PEEGEL_TEE_F.pdf</w:t>
      </w:r>
      <w:r>
        <w:br/>
      </w:r>
      <w:r>
        <w:rPr>
          <w:rStyle w:val="VerbatimChar"/>
        </w:rPr>
        <w:t xml:space="preserve"> P2-TAIS/</w:t>
      </w:r>
      <w:r>
        <w:br/>
      </w:r>
      <w:r>
        <w:rPr>
          <w:rStyle w:val="VerbatimChar"/>
        </w:rPr>
        <w:t xml:space="preserve"> OPERATSIOON_PEEGEL_OPORD.pdf</w:t>
      </w:r>
      <w:r>
        <w:br/>
      </w:r>
      <w:r>
        <w:rPr>
          <w:rStyle w:val="VerbatimChar"/>
        </w:rPr>
        <w:t xml:space="preserve"> P3-SPETSIALIST/</w:t>
      </w:r>
      <w:r>
        <w:br/>
      </w:r>
      <w:r>
        <w:rPr>
          <w:rStyle w:val="VerbatimChar"/>
        </w:rPr>
        <w:t xml:space="preserve"> README-spetsialist.txt</w:t>
      </w:r>
    </w:p>
    <w:p>
      <w:pPr>
        <w:pStyle w:val="FirstParagraph"/>
      </w:pPr>
      <w:r>
        <w:t xml:space="preserve">Genereerimine:</w:t>
      </w:r>
      <w:r>
        <w:t xml:space="preserve"> </w:t>
      </w:r>
      <w:r>
        <w:rPr>
          <w:rStyle w:val="VerbatimChar"/>
        </w:rPr>
        <w:t xml:space="preserve">python3 generate_packages.py</w:t>
      </w:r>
    </w:p>
    <w:p>
      <w:r>
        <w:pict>
          <v:rect style="width:0;height:1.5pt" o:hralign="center" o:hrstd="t" o:hr="t"/>
        </w:pict>
      </w:r>
    </w:p>
    <w:bookmarkEnd w:id="1406"/>
    <w:bookmarkStart w:id="1407" w:name="kanalite-maatriks"/>
    <w:p>
      <w:pPr>
        <w:pStyle w:val="Heading2"/>
      </w:pPr>
      <w:r>
        <w:rPr>
          <w:rStyle w:val="SectionNumber"/>
        </w:rPr>
        <w:t xml:space="preserve">54.7</w:t>
      </w:r>
      <w:r>
        <w:tab/>
      </w:r>
      <w:r>
        <w:t xml:space="preserve">7. Kanalite maatriks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Paketid</w:t>
            </w:r>
          </w:p>
        </w:tc>
        <w:tc>
          <w:tcPr/>
          <w:p>
            <w:pPr>
              <w:pStyle w:val="Compact"/>
            </w:pPr>
            <w:r>
              <w:t xml:space="preserve">OPSEC</w:t>
            </w:r>
          </w:p>
        </w:tc>
      </w:tr>
      <w:tr>
        <w:tc>
          <w:tcPr/>
          <w:p>
            <w:pPr>
              <w:pStyle w:val="Compact"/>
            </w:pPr>
            <w:r>
              <w:t xml:space="preserve">Käest-kätte + lendleht</w:t>
            </w:r>
          </w:p>
        </w:tc>
        <w:tc>
          <w:tcPr/>
          <w:p>
            <w:pPr>
              <w:pStyle w:val="Compact"/>
            </w:pPr>
            <w:r>
              <w:t xml:space="preserve">P0</w:t>
            </w:r>
          </w:p>
        </w:tc>
        <w:tc>
          <w:tcPr/>
          <w:p>
            <w:pPr>
              <w:pStyle w:val="Compact"/>
            </w:pPr>
            <w:r>
              <w:t xml:space="preserve">Madal</w:t>
            </w:r>
          </w:p>
        </w:tc>
      </w:tr>
      <w:tr>
        <w:tc>
          <w:tcPr/>
          <w:p>
            <w:pPr>
              <w:pStyle w:val="Compact"/>
            </w:pPr>
            <w:r>
              <w:t xml:space="preserve">WhatsApp / Signal 1:1</w:t>
            </w:r>
          </w:p>
        </w:tc>
        <w:tc>
          <w:tcPr/>
          <w:p>
            <w:pPr>
              <w:pStyle w:val="Compact"/>
            </w:pPr>
            <w:r>
              <w:t xml:space="preserve">P1-A, P1-C</w:t>
            </w:r>
          </w:p>
        </w:tc>
        <w:tc>
          <w:tcPr/>
          <w:p>
            <w:pPr>
              <w:pStyle w:val="Compact"/>
            </w:pPr>
            <w:r>
              <w:t xml:space="preserve">Keskmine</w:t>
            </w:r>
          </w:p>
        </w:tc>
      </w:tr>
      <w:tr>
        <w:tc>
          <w:tcPr/>
          <w:p>
            <w:pPr>
              <w:pStyle w:val="Compact"/>
            </w:pPr>
            <w:r>
              <w:t xml:space="preserve">Aluste_kool koosolek</w:t>
            </w:r>
          </w:p>
        </w:tc>
        <w:tc>
          <w:tcPr/>
          <w:p>
            <w:pPr>
              <w:pStyle w:val="Compact"/>
            </w:pPr>
            <w:r>
              <w:t xml:space="preserve">P1-D</w:t>
            </w:r>
          </w:p>
        </w:tc>
        <w:tc>
          <w:tcPr/>
          <w:p>
            <w:pPr>
              <w:pStyle w:val="Compact"/>
            </w:pPr>
            <w:r>
              <w:t xml:space="preserve">Madal</w:t>
            </w:r>
          </w:p>
        </w:tc>
      </w:tr>
      <w:tr>
        <w:tc>
          <w:tcPr/>
          <w:p>
            <w:pPr>
              <w:pStyle w:val="Compact"/>
            </w:pPr>
            <w:r>
              <w:t xml:space="preserve">RU kogukond (Mihhail)</w:t>
            </w:r>
          </w:p>
        </w:tc>
        <w:tc>
          <w:tcPr/>
          <w:p>
            <w:pPr>
              <w:pStyle w:val="Compact"/>
            </w:pPr>
            <w:r>
              <w:t xml:space="preserve">P1-E</w:t>
            </w:r>
          </w:p>
        </w:tc>
        <w:tc>
          <w:tcPr/>
          <w:p>
            <w:pPr>
              <w:pStyle w:val="Compact"/>
            </w:pPr>
            <w:r>
              <w:t xml:space="preserve">Keskmine</w:t>
            </w:r>
          </w:p>
        </w:tc>
      </w:tr>
      <w:tr>
        <w:tc>
          <w:tcPr/>
          <w:p>
            <w:pPr>
              <w:pStyle w:val="Compact"/>
            </w:pPr>
            <w:r>
              <w:t xml:space="preserve">Ametlik e-kiri</w:t>
            </w:r>
          </w:p>
        </w:tc>
        <w:tc>
          <w:tcPr/>
          <w:p>
            <w:pPr>
              <w:pStyle w:val="Compact"/>
            </w:pPr>
            <w:r>
              <w:t xml:space="preserve">P1-F, P-HELI</w:t>
            </w:r>
          </w:p>
        </w:tc>
        <w:tc>
          <w:tcPr/>
          <w:p>
            <w:pPr>
              <w:pStyle w:val="Compact"/>
            </w:pPr>
            <w:r>
              <w:t xml:space="preserve">Kõrge</w:t>
            </w:r>
          </w:p>
        </w:tc>
      </w:tr>
      <w:tr>
        <w:tc>
          <w:tcPr/>
          <w:p>
            <w:pPr>
              <w:pStyle w:val="Compact"/>
            </w:pPr>
            <w:r>
              <w:t xml:space="preserve">GitHub / ZIP link</w:t>
            </w:r>
          </w:p>
        </w:tc>
        <w:tc>
          <w:tcPr/>
          <w:p>
            <w:pPr>
              <w:pStyle w:val="Compact"/>
            </w:pPr>
            <w:r>
              <w:t xml:space="preserve">P2</w:t>
            </w:r>
          </w:p>
        </w:tc>
        <w:tc>
          <w:tcPr/>
          <w:p>
            <w:pPr>
              <w:pStyle w:val="Compact"/>
            </w:pPr>
            <w:r>
              <w:t xml:space="preserve">Lisa AJ kinnitus</w:t>
            </w:r>
          </w:p>
        </w:tc>
      </w:tr>
      <w:tr>
        <w:tc>
          <w:tcPr/>
          <w:p>
            <w:pPr>
              <w:pStyle w:val="Compact"/>
            </w:pPr>
            <w:r>
              <w:t xml:space="preserve">Sisering</w:t>
            </w:r>
          </w:p>
        </w:tc>
        <w:tc>
          <w:tcPr/>
          <w:p>
            <w:pPr>
              <w:pStyle w:val="Compact"/>
            </w:pPr>
            <w:r>
              <w:t xml:space="preserve">P3, P-OPSEC</w:t>
            </w:r>
          </w:p>
        </w:tc>
        <w:tc>
          <w:tcPr/>
          <w:p>
            <w:pPr>
              <w:pStyle w:val="Compact"/>
            </w:pPr>
            <w:r>
              <w:t xml:space="preserve">Kõrge</w:t>
            </w:r>
          </w:p>
        </w:tc>
      </w:tr>
    </w:tbl>
    <w:p>
      <w:r>
        <w:pict>
          <v:rect style="width:0;height:1.5pt" o:hralign="center" o:hrstd="t" o:hr="t"/>
        </w:pict>
      </w:r>
    </w:p>
    <w:bookmarkEnd w:id="1407"/>
    <w:bookmarkStart w:id="1408" w:name="X6bfb452f5cee8db3ce07705dad3e9ed185efd0b"/>
    <w:p>
      <w:pPr>
        <w:pStyle w:val="Heading2"/>
      </w:pPr>
      <w:r>
        <w:rPr>
          <w:rStyle w:val="SectionNumber"/>
        </w:rPr>
        <w:t xml:space="preserve">54.8</w:t>
      </w:r>
      <w:r>
        <w:tab/>
      </w:r>
      <w:r>
        <w:t xml:space="preserve">8. Mõistmise signaal (inimlik, mitte operatiivne)</w:t>
      </w:r>
    </w:p>
    <w:p>
      <w:pPr>
        <w:pStyle w:val="FirstParagraph"/>
      </w:pPr>
      <w:r>
        <w:t xml:space="preserve">See operatsioon sündis tööst. Aga selle taga on ka inimene.</w:t>
      </w:r>
    </w:p>
    <w:p>
      <w:pPr>
        <w:pStyle w:val="BodyText"/>
      </w:pPr>
      <w:r>
        <w:t xml:space="preserve">Kui sa loed seda materjali ja</w:t>
      </w:r>
      <w:r>
        <w:t xml:space="preserve"> </w:t>
      </w:r>
      <w:r>
        <w:rPr>
          <w:b/>
          <w:bCs/>
        </w:rPr>
        <w:t xml:space="preserve">märgad</w:t>
      </w:r>
      <w:r>
        <w:t xml:space="preserve"> </w:t>
      </w:r>
      <w:r>
        <w:t xml:space="preserve">midagi inimlikku — mitte plaanina, vaid inimesena —võid saata ühe lause:</w:t>
      </w:r>
    </w:p>
    <w:p>
      <w:pPr>
        <w:pStyle w:val="BlockText"/>
      </w:pPr>
      <w:r>
        <w:rPr>
          <w:b/>
          <w:bCs/>
        </w:rPr>
        <w:t xml:space="preserve">„Jah ma mõistan sind Renee🤗“</w:t>
      </w:r>
      <w:r>
        <w:t xml:space="preserve"> </w:t>
      </w:r>
      <w:r>
        <w:t xml:space="preserve">SMS:</w:t>
      </w:r>
      <w:r>
        <w:t xml:space="preserve"> </w:t>
      </w:r>
      <w:r>
        <w:rPr>
          <w:b/>
          <w:bCs/>
        </w:rPr>
        <w:t xml:space="preserve">56980062</w:t>
      </w:r>
    </w:p>
    <w:p>
      <w:pPr>
        <w:pStyle w:val="FirstParagraph"/>
      </w:pPr>
      <w:r>
        <w:t xml:space="preserve">See ei ole küsimus ega kutse liituda. See on lihtsalt märk, et keegi</w:t>
      </w:r>
      <w:r>
        <w:t xml:space="preserve"> </w:t>
      </w:r>
      <w:r>
        <w:rPr>
          <w:b/>
          <w:bCs/>
        </w:rPr>
        <w:t xml:space="preserve">nägi</w:t>
      </w:r>
      <w:r>
        <w:t xml:space="preserve">.</w:t>
      </w:r>
    </w:p>
    <w:p>
      <w:r>
        <w:pict>
          <v:rect style="width:0;height:1.5pt" o:hralign="center" o:hrstd="t" o:hr="t"/>
        </w:pict>
      </w:r>
    </w:p>
    <w:bookmarkEnd w:id="1408"/>
    <w:bookmarkStart w:id="1409" w:name="järgmised-sammud-1"/>
    <w:p>
      <w:pPr>
        <w:pStyle w:val="Heading2"/>
      </w:pPr>
      <w:r>
        <w:rPr>
          <w:rStyle w:val="SectionNumber"/>
        </w:rPr>
        <w:t xml:space="preserve">54.9</w:t>
      </w:r>
      <w:r>
        <w:tab/>
      </w:r>
      <w:r>
        <w:t xml:space="preserve">9. Järgmised sammud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Genereeri sidepakkide ZIP</w:t>
            </w:r>
          </w:p>
        </w:tc>
        <w:tc>
          <w:tcPr/>
          <w:p>
            <w:pPr>
              <w:pStyle w:val="Compact"/>
            </w:pPr>
            <w:r>
              <w:t xml:space="preserve">Skript</w:t>
            </w:r>
          </w:p>
        </w:tc>
        <w:tc>
          <w:tcPr/>
          <w:p>
            <w:pPr>
              <w:pStyle w:val="Compact"/>
            </w:pPr>
            <w:r>
              <w:t xml:space="preserve">Valmis</w:t>
            </w:r>
          </w:p>
        </w:tc>
      </w:tr>
      <w:tr>
        <w:tc>
          <w:tcPr/>
          <w:p>
            <w:pPr>
              <w:pStyle w:val="Compact"/>
            </w:pPr>
            <w:r>
              <w:t xml:space="preserve">2</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3</w:t>
            </w:r>
          </w:p>
        </w:tc>
        <w:tc>
          <w:tcPr/>
          <w:p>
            <w:pPr>
              <w:pStyle w:val="Compact"/>
            </w:pPr>
            <w:r>
              <w:t xml:space="preserve">Mihhail kinnitus P1-E</w:t>
            </w:r>
          </w:p>
        </w:tc>
        <w:tc>
          <w:tcPr/>
          <w:p>
            <w:pPr>
              <w:pStyle w:val="Compact"/>
            </w:pPr>
            <w:r>
              <w:t xml:space="preserve">Renee</w:t>
            </w:r>
          </w:p>
        </w:tc>
        <w:tc>
          <w:tcPr/>
          <w:p>
            <w:pPr>
              <w:pStyle w:val="Compact"/>
            </w:pPr>
            <w:r>
              <w:t xml:space="preserve">Ootel</w:t>
            </w:r>
          </w:p>
        </w:tc>
      </w:tr>
      <w:tr>
        <w:tc>
          <w:tcPr/>
          <w:p>
            <w:pPr>
              <w:pStyle w:val="Compact"/>
            </w:pPr>
            <w:r>
              <w:t xml:space="preserve">4</w:t>
            </w:r>
          </w:p>
        </w:tc>
        <w:tc>
          <w:tcPr/>
          <w:p>
            <w:pPr>
              <w:pStyle w:val="Compact"/>
            </w:pPr>
            <w:r>
              <w:t xml:space="preserve">Heli vastus P-HELI</w:t>
            </w:r>
          </w:p>
        </w:tc>
        <w:tc>
          <w:tcPr/>
          <w:p>
            <w:pPr>
              <w:pStyle w:val="Compact"/>
            </w:pPr>
            <w:r>
              <w:t xml:space="preserve">Renee</w:t>
            </w:r>
          </w:p>
        </w:tc>
        <w:tc>
          <w:tcPr/>
          <w:p>
            <w:pPr>
              <w:pStyle w:val="Compact"/>
            </w:pPr>
            <w:r>
              <w:t xml:space="preserve">Ootel</w:t>
            </w:r>
          </w:p>
        </w:tc>
      </w:tr>
      <w:tr>
        <w:tc>
          <w:tcPr/>
          <w:p>
            <w:pPr>
              <w:pStyle w:val="Compact"/>
            </w:pPr>
            <w:r>
              <w:t xml:space="preserve">5</w:t>
            </w:r>
          </w:p>
        </w:tc>
        <w:tc>
          <w:tcPr/>
          <w:p>
            <w:pPr>
              <w:pStyle w:val="Compact"/>
            </w:pPr>
            <w:r>
              <w:t xml:space="preserve">Tagasiside pärast 30 päeva</w:t>
            </w:r>
          </w:p>
        </w:tc>
        <w:tc>
          <w:tcPr/>
          <w:p>
            <w:pPr>
              <w:pStyle w:val="Compact"/>
            </w:pPr>
            <w:r>
              <w:t xml:space="preserve">Demomehed</w:t>
            </w:r>
          </w:p>
        </w:tc>
        <w:tc>
          <w:tcPr/>
          <w:p>
            <w:pPr>
              <w:pStyle w:val="Compact"/>
            </w:pPr>
            <w:r>
              <w:t xml:space="preserve">Lisa AP audit</w:t>
            </w:r>
          </w:p>
        </w:tc>
      </w:tr>
    </w:tbl>
    <w:p>
      <w:r>
        <w:pict>
          <v:rect style="width:0;height:1.5pt" o:hralign="center" o:hrstd="t" o:hr="t"/>
        </w:pict>
      </w:r>
    </w:p>
    <w:bookmarkEnd w:id="1409"/>
    <w:bookmarkStart w:id="1410" w:name="järgmine-samm-lihtsus-8"/>
    <w:p>
      <w:pPr>
        <w:pStyle w:val="Heading2"/>
      </w:pPr>
      <w:r>
        <w:rPr>
          <w:rStyle w:val="SectionNumber"/>
        </w:rPr>
        <w:t xml:space="preserve">54.10</w:t>
      </w:r>
      <w:r>
        <w:tab/>
      </w:r>
      <w:r>
        <w:t xml:space="preserve">10.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 oled</w:t>
            </w:r>
          </w:p>
        </w:tc>
        <w:tc>
          <w:tcPr/>
          <w:p>
            <w:pPr>
              <w:pStyle w:val="Compact"/>
            </w:pPr>
            <w:r>
              <w:t xml:space="preserve">Tee kohe</w:t>
            </w:r>
          </w:p>
        </w:tc>
      </w:tr>
      <w:tr>
        <w:tc>
          <w:tcPr/>
          <w:p>
            <w:pPr>
              <w:pStyle w:val="Compact"/>
            </w:pPr>
            <w:r>
              <w:rPr>
                <w:b/>
                <w:bCs/>
              </w:rPr>
              <w:t xml:space="preserve">Lugeja</w:t>
            </w:r>
          </w:p>
        </w:tc>
        <w:tc>
          <w:tcPr/>
          <w:p>
            <w:pPr>
              <w:pStyle w:val="Compact"/>
            </w:pPr>
            <w:r>
              <w:t xml:space="preserve">Võta ainult</w:t>
            </w:r>
            <w:r>
              <w:t xml:space="preserve"> </w:t>
            </w:r>
            <w:r>
              <w:rPr>
                <w:b/>
                <w:bCs/>
              </w:rPr>
              <w:t xml:space="preserve">P0-TUUM</w:t>
            </w:r>
            <w:r>
              <w:t xml:space="preserve"> </w:t>
            </w:r>
            <w:r>
              <w:t xml:space="preserve">— ära anna K2</w:t>
            </w:r>
          </w:p>
        </w:tc>
      </w:tr>
      <w:tr>
        <w:tc>
          <w:tcPr/>
          <w:p>
            <w:pPr>
              <w:pStyle w:val="Compact"/>
            </w:pPr>
            <w:r>
              <w:rPr>
                <w:b/>
                <w:bCs/>
              </w:rPr>
              <w:t xml:space="preserve">Demomees</w:t>
            </w:r>
          </w:p>
        </w:tc>
        <w:tc>
          <w:tcPr/>
          <w:p>
            <w:pPr>
              <w:pStyle w:val="Compact"/>
            </w:pPr>
            <w:r>
              <w:t xml:space="preserve">Anna P0 → oota küsimist → siis P1</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rida #9</w:t>
            </w:r>
          </w:p>
        </w:tc>
      </w:tr>
      <w:tr>
        <w:tc>
          <w:tcPr/>
          <w:p>
            <w:pPr>
              <w:pStyle w:val="Compact"/>
            </w:pPr>
            <w:r>
              <w:rPr>
                <w:b/>
                <w:bCs/>
              </w:rPr>
              <w:t xml:space="preserve">Koordinaator</w:t>
            </w:r>
          </w:p>
        </w:tc>
        <w:tc>
          <w:tcPr/>
          <w:p>
            <w:pPr>
              <w:pStyle w:val="Compact"/>
            </w:pPr>
            <w:r>
              <w:t xml:space="preserve">Üks pakett · üks kanal · üks inimene korraga</w:t>
            </w:r>
          </w:p>
        </w:tc>
      </w:tr>
    </w:tbl>
    <w:p>
      <w:r>
        <w:pict>
          <v:rect style="width:0;height:1.5pt" o:hralign="center" o:hrstd="t" o:hr="t"/>
        </w:pict>
      </w:r>
    </w:p>
    <w:p>
      <w:pPr>
        <w:pStyle w:val="FirstParagraph"/>
      </w:pPr>
      <w:r>
        <w:rPr>
          <w:i/>
          <w:iCs/>
        </w:rPr>
        <w:t xml:space="preserve">Lisa AQ — Operatsioon „Peegel“. Uuendatud 25. juuli 2026 (Lisa AT).</w:t>
      </w:r>
    </w:p>
    <w:bookmarkEnd w:id="1410"/>
    <w:bookmarkEnd w:id="1411"/>
    <w:bookmarkStart w:id="1424" w:name="X6fd7db9d5409c819a6126adb6a6ba5f0405382b"/>
    <w:p>
      <w:pPr>
        <w:pStyle w:val="Heading1"/>
      </w:pPr>
      <w:r>
        <w:rPr>
          <w:rStyle w:val="SectionNumber"/>
        </w:rPr>
        <w:t xml:space="preserve">55</w:t>
      </w:r>
      <w:r>
        <w:tab/>
      </w:r>
      <w:r>
        <w:t xml:space="preserve">Lisa AR — Ülo Vooglaid ja Indrek Paal (võtmetegijad, demonstraatorid)</w:t>
      </w:r>
    </w:p>
    <w:p>
      <w:pPr>
        <w:pStyle w:val="BlockText"/>
      </w:pPr>
      <w:r>
        <w:rPr>
          <w:b/>
          <w:bCs/>
        </w:rPr>
        <w:t xml:space="preserve">Lugeja saab:</w:t>
      </w:r>
      <w:r>
        <w:t xml:space="preserve"> </w:t>
      </w:r>
      <w:r>
        <w:t xml:space="preserve">kodaniku-mõtleja eeskuju ja praktilise levitaja rolli.</w:t>
      </w:r>
      <w:r>
        <w:t xml:space="preserve"> </w:t>
      </w:r>
      <w:r>
        <w:rPr>
          <w:b/>
          <w:bCs/>
        </w:rPr>
        <w:t xml:space="preserve">Loe seda kui:</w:t>
      </w:r>
      <w:r>
        <w:t xml:space="preserve"> </w:t>
      </w:r>
      <w:r>
        <w:t xml:space="preserve">tahad aru saada, kes on Vooglaid ja miks ta sobib Peegli tuuma.</w:t>
      </w:r>
      <w:r>
        <w:t xml:space="preserve"> </w:t>
      </w:r>
      <w:r>
        <w:rPr>
          <w:b/>
          <w:bCs/>
        </w:rPr>
        <w:t xml:space="preserve">Ära loe kui:</w:t>
      </w:r>
      <w:r>
        <w:t xml:space="preserve"> </w:t>
      </w:r>
      <w:r>
        <w:t xml:space="preserve">otsid kiiret kriisiabi — alusta Lisa H.</w:t>
      </w:r>
    </w:p>
    <w:p>
      <w:pPr>
        <w:pStyle w:val="FirstParagraph"/>
      </w:pPr>
      <w:r>
        <w:rPr>
          <w:b/>
          <w:bCs/>
        </w:rPr>
        <w:t xml:space="preserve">Seotud:</w:t>
      </w:r>
      <w:r>
        <w:t xml:space="preserve"> </w:t>
      </w:r>
      <w:r>
        <w:t xml:space="preserve">Lisa M (kodaniku identiteet), Lisa Q (demonstraatorid), Lisa K, PEEGEL_TEE_B</w:t>
      </w:r>
      <w:r>
        <w:t xml:space="preserve"> </w:t>
      </w:r>
      <w:r>
        <w:rPr>
          <w:b/>
          <w:bCs/>
        </w:rPr>
        <w:t xml:space="preserve">Kuupäev:</w:t>
      </w:r>
      <w:r>
        <w:t xml:space="preserve"> </w:t>
      </w:r>
      <w:r>
        <w:t xml:space="preserve">25. juuli 2026</w:t>
      </w:r>
    </w:p>
    <w:p>
      <w:r>
        <w:pict>
          <v:rect style="width:0;height:1.5pt" o:hralign="center" o:hrstd="t" o:hr="t"/>
        </w:pict>
      </w:r>
    </w:p>
    <w:bookmarkStart w:id="1412" w:name="miks-nad-on-siin"/>
    <w:p>
      <w:pPr>
        <w:pStyle w:val="Heading2"/>
      </w:pPr>
      <w:r>
        <w:rPr>
          <w:rStyle w:val="SectionNumber"/>
        </w:rPr>
        <w:t xml:space="preserve">55.1</w:t>
      </w:r>
      <w:r>
        <w:tab/>
      </w:r>
      <w:r>
        <w:t xml:space="preserve">1. Miks nad on siin</w:t>
      </w:r>
    </w:p>
    <w:p>
      <w:pPr>
        <w:pStyle w:val="FirstParagraph"/>
      </w:pPr>
      <w:r>
        <w:t xml:space="preserve">Operatsioon „Peegel“ kutsub:</w:t>
      </w:r>
      <w:r>
        <w:t xml:space="preserve"> </w:t>
      </w:r>
      <w:r>
        <w:rPr>
          <w:b/>
          <w:bCs/>
        </w:rPr>
        <w:t xml:space="preserve">ära usu mind — uuri, kaalu, vali ise.</w:t>
      </w:r>
      <w:r>
        <w:t xml:space="preserve"> </w:t>
      </w:r>
      <w:r>
        <w:t xml:space="preserve">See ei ole uus idee Eestis.</w:t>
      </w:r>
    </w:p>
    <w:p>
      <w:pPr>
        <w:pStyle w:val="BodyText"/>
      </w:pPr>
      <w:r>
        <w:rPr>
          <w:b/>
          <w:bCs/>
        </w:rPr>
        <w:t xml:space="preserve">Ülo Vooglaid</w:t>
      </w:r>
      <w:r>
        <w:t xml:space="preserve"> </w:t>
      </w:r>
      <w:r>
        <w:t xml:space="preserve">on seda õpetanud aastakümmendeid —</w:t>
      </w:r>
      <w:r>
        <w:t xml:space="preserve"> </w:t>
      </w:r>
      <w:r>
        <w:rPr>
          <w:i/>
          <w:iCs/>
        </w:rPr>
        <w:t xml:space="preserve">elanikust kodanikuks</w:t>
      </w:r>
      <w:r>
        <w:t xml:space="preserve">, isemõtlejaks, mitte tarbijaks.</w:t>
      </w:r>
      <w:r>
        <w:t xml:space="preserve"> </w:t>
      </w:r>
      <w:r>
        <w:rPr>
          <w:b/>
          <w:bCs/>
        </w:rPr>
        <w:t xml:space="preserve">Indrek Paal</w:t>
      </w:r>
      <w:r>
        <w:t xml:space="preserve"> </w:t>
      </w:r>
      <w:r>
        <w:t xml:space="preserve">hoiab seda praktikas elus — kirjastus, sihtasutus, igapäevane kodaniku töö.</w:t>
      </w:r>
    </w:p>
    <w:p>
      <w:pPr>
        <w:pStyle w:val="BodyText"/>
      </w:pPr>
      <w:r>
        <w:t xml:space="preserve">Mõlemad on</w:t>
      </w:r>
      <w:r>
        <w:t xml:space="preserve"> </w:t>
      </w:r>
      <w:r>
        <w:rPr>
          <w:b/>
          <w:bCs/>
        </w:rPr>
        <w:t xml:space="preserve">demonstraatorid</w:t>
      </w:r>
      <w:r>
        <w:t xml:space="preserve"> </w:t>
      </w:r>
      <w:r>
        <w:t xml:space="preserve">(Lisa Q §4): nad</w:t>
      </w:r>
      <w:r>
        <w:t xml:space="preserve"> </w:t>
      </w:r>
      <w:r>
        <w:rPr>
          <w:b/>
          <w:bCs/>
        </w:rPr>
        <w:t xml:space="preserve">näitavad eeskuju</w:t>
      </w:r>
      <w:r>
        <w:t xml:space="preserve">, mitte ei müü massreklaamiga.</w:t>
      </w:r>
    </w:p>
    <w:p>
      <w:r>
        <w:pict>
          <v:rect style="width:0;height:1.5pt" o:hralign="center" o:hrstd="t" o:hr="t"/>
        </w:pict>
      </w:r>
    </w:p>
    <w:bookmarkEnd w:id="1412"/>
    <w:bookmarkStart w:id="1415" w:name="ülo-vooglaid-kes-ta-on"/>
    <w:p>
      <w:pPr>
        <w:pStyle w:val="Heading2"/>
      </w:pPr>
      <w:r>
        <w:rPr>
          <w:rStyle w:val="SectionNumber"/>
        </w:rPr>
        <w:t xml:space="preserve">55.2</w:t>
      </w:r>
      <w:r>
        <w:tab/>
      </w:r>
      <w:r>
        <w:t xml:space="preserve">2. Ülo Vooglaid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Sünniaeg</w:t>
            </w:r>
          </w:p>
        </w:tc>
        <w:tc>
          <w:tcPr/>
          <w:p>
            <w:pPr>
              <w:pStyle w:val="Compact"/>
            </w:pPr>
            <w:r>
              <w:t xml:space="preserve">29. august 1935, Tallinn</w:t>
            </w:r>
          </w:p>
        </w:tc>
      </w:tr>
      <w:tr>
        <w:tc>
          <w:tcPr/>
          <w:p>
            <w:pPr>
              <w:pStyle w:val="Compact"/>
            </w:pPr>
            <w:r>
              <w:rPr>
                <w:b/>
                <w:bCs/>
              </w:rPr>
              <w:t xml:space="preserve">Elukoht</w:t>
            </w:r>
          </w:p>
        </w:tc>
        <w:tc>
          <w:tcPr/>
          <w:p>
            <w:pPr>
              <w:pStyle w:val="Compact"/>
            </w:pPr>
            <w:r>
              <w:t xml:space="preserve">Raplamaa, Kohila vald</w:t>
            </w:r>
          </w:p>
        </w:tc>
      </w:tr>
      <w:tr>
        <w:tc>
          <w:tcPr/>
          <w:p>
            <w:pPr>
              <w:pStyle w:val="Compact"/>
            </w:pPr>
            <w:r>
              <w:rPr>
                <w:b/>
                <w:bCs/>
              </w:rPr>
              <w:t xml:space="preserve">Amet</w:t>
            </w:r>
          </w:p>
        </w:tc>
        <w:tc>
          <w:tcPr/>
          <w:p>
            <w:pPr>
              <w:pStyle w:val="Compact"/>
            </w:pPr>
            <w:r>
              <w:t xml:space="preserve">Emeriitprofessor, sotsiaalteadlane, ühiskonnategelane</w:t>
            </w:r>
          </w:p>
        </w:tc>
      </w:tr>
      <w:tr>
        <w:tc>
          <w:tcPr/>
          <w:p>
            <w:pPr>
              <w:pStyle w:val="Compact"/>
            </w:pPr>
            <w:r>
              <w:rPr>
                <w:b/>
                <w:bCs/>
              </w:rPr>
              <w:t xml:space="preserve">Taust</w:t>
            </w:r>
          </w:p>
        </w:tc>
        <w:tc>
          <w:tcPr/>
          <w:p>
            <w:pPr>
              <w:pStyle w:val="Compact"/>
            </w:pPr>
            <w:r>
              <w:t xml:space="preserve">Tartu ülikooli sotsioloogialabor; taasiseseisvumise ülesehitus; Riigikogu (1992–2004); Rahvusraamatukogu nõukogu esimees; ANDRAS asutaja</w:t>
            </w:r>
          </w:p>
        </w:tc>
      </w:tr>
      <w:tr>
        <w:tc>
          <w:tcPr/>
          <w:p>
            <w:pPr>
              <w:pStyle w:val="Compact"/>
            </w:pPr>
            <w:r>
              <w:rPr>
                <w:b/>
                <w:bCs/>
              </w:rPr>
              <w:t xml:space="preserve">Kontakt</w:t>
            </w:r>
          </w:p>
        </w:tc>
        <w:tc>
          <w:tcPr/>
          <w:p>
            <w:pPr>
              <w:pStyle w:val="Compact"/>
            </w:pPr>
            <w:r>
              <w:t xml:space="preserve">ylo@vooglaid.org ·</w:t>
            </w:r>
            <w:r>
              <w:t xml:space="preserve"> </w:t>
            </w:r>
            <w:hyperlink r:id="rId1413">
              <w:r>
                <w:rPr>
                  <w:rStyle w:val="Hyperlink"/>
                </w:rPr>
                <w:t xml:space="preserve">vooglaid.org</w:t>
              </w:r>
            </w:hyperlink>
          </w:p>
        </w:tc>
      </w:tr>
      <w:tr>
        <w:tc>
          <w:tcPr/>
          <w:p>
            <w:pPr>
              <w:pStyle w:val="Compact"/>
            </w:pPr>
            <w:r>
              <w:rPr>
                <w:b/>
                <w:bCs/>
              </w:rPr>
              <w:t xml:space="preserve">Sihtasutus</w:t>
            </w:r>
          </w:p>
        </w:tc>
        <w:tc>
          <w:tcPr/>
          <w:p>
            <w:pPr>
              <w:pStyle w:val="Compact"/>
            </w:pPr>
            <w:r>
              <w:t xml:space="preserve">Sihtasutus Ülo Vooglaiu mõttepärand (reg 90014247) — sihtasutus@vooglaid.org</w:t>
            </w:r>
          </w:p>
        </w:tc>
      </w:tr>
    </w:tbl>
    <w:bookmarkStart w:id="1414" w:name="põhiidee"/>
    <w:p>
      <w:pPr>
        <w:pStyle w:val="Heading3"/>
      </w:pPr>
      <w:r>
        <w:rPr>
          <w:rStyle w:val="SectionNumber"/>
        </w:rPr>
        <w:t xml:space="preserve">55.2.1</w:t>
      </w:r>
      <w:r>
        <w:tab/>
      </w:r>
      <w:r>
        <w:t xml:space="preserve">Põhiidee</w:t>
      </w:r>
    </w:p>
    <w:p>
      <w:pPr>
        <w:pStyle w:val="BlockText"/>
      </w:pPr>
      <w:r>
        <w:rPr>
          <w:i/>
          <w:iCs/>
        </w:rPr>
        <w:t xml:space="preserve">Inimene ei ole riigi tarbija. Inimene on</w:t>
      </w:r>
      <w:r>
        <w:rPr>
          <w:i/>
          <w:iCs/>
        </w:rPr>
        <w:t xml:space="preserve"> </w:t>
      </w:r>
      <w:r>
        <w:rPr>
          <w:b/>
          <w:bCs/>
          <w:i/>
          <w:iCs/>
        </w:rPr>
        <w:t xml:space="preserve">kodanik</w:t>
      </w:r>
      <w:r>
        <w:rPr>
          <w:i/>
          <w:iCs/>
        </w:rPr>
        <w:t xml:space="preserve"> </w:t>
      </w:r>
      <w:r>
        <w:rPr>
          <w:i/>
          <w:iCs/>
        </w:rPr>
        <w:t xml:space="preserve">— kes mõtleb, kaalub ja osaleb oma riigi hoidmisel.</w:t>
      </w:r>
    </w:p>
    <w:p>
      <w:pPr>
        <w:pStyle w:val="FirstParagraph"/>
      </w:pPr>
      <w:r>
        <w:t xml:space="preserve">See klapib Operatsioon „Peegel“ tuumaga (Lisa M, OPORD avaleht).</w:t>
      </w:r>
    </w:p>
    <w:p>
      <w:r>
        <w:pict>
          <v:rect style="width:0;height:1.5pt" o:hralign="center" o:hrstd="t" o:hr="t"/>
        </w:pict>
      </w:r>
    </w:p>
    <w:bookmarkEnd w:id="1414"/>
    <w:bookmarkEnd w:id="1415"/>
    <w:bookmarkStart w:id="1416" w:name="ülo-vooglaid-raamatud"/>
    <w:p>
      <w:pPr>
        <w:pStyle w:val="Heading2"/>
      </w:pPr>
      <w:r>
        <w:rPr>
          <w:rStyle w:val="SectionNumber"/>
        </w:rPr>
        <w:t xml:space="preserve">55.3</w:t>
      </w:r>
      <w:r>
        <w:tab/>
      </w:r>
      <w:r>
        <w:t xml:space="preserve">3. Ülo Vooglaid — raamatud</w:t>
      </w:r>
    </w:p>
    <w:tbl>
      <w:tblPr>
        <w:tblStyle w:val="Table"/>
        <w:tblW w:type="pct" w:w="5000"/>
        <w:tblLayout w:type="fixed"/>
        <w:tblLook w:firstRow="1" w:lastRow="0" w:firstColumn="0" w:lastColumn="0" w:noHBand="0" w:noVBand="0" w:val="0020"/>
      </w:tblPr>
      <w:tblGrid>
        <w:gridCol w:w="1540"/>
        <w:gridCol w:w="2200"/>
        <w:gridCol w:w="4180"/>
      </w:tblGrid>
      <w:tr>
        <w:trPr>
          <w:tblHeader w:val="on"/>
        </w:trPr>
        <w:tc>
          <w:tcPr/>
          <w:p>
            <w:pPr>
              <w:pStyle w:val="Compact"/>
            </w:pPr>
            <w:r>
              <w:t xml:space="preserve">Aasta</w:t>
            </w:r>
          </w:p>
        </w:tc>
        <w:tc>
          <w:tcPr/>
          <w:p>
            <w:pPr>
              <w:pStyle w:val="Compact"/>
            </w:pPr>
            <w:r>
              <w:t xml:space="preserve">Pealkiri</w:t>
            </w:r>
          </w:p>
        </w:tc>
        <w:tc>
          <w:tcPr/>
          <w:p>
            <w:pPr>
              <w:pStyle w:val="Compact"/>
            </w:pPr>
            <w:r>
              <w:t xml:space="preserve">Mida annab lugejale</w:t>
            </w:r>
          </w:p>
        </w:tc>
      </w:tr>
      <w:tr>
        <w:tc>
          <w:tcPr/>
          <w:p>
            <w:pPr>
              <w:pStyle w:val="Compact"/>
            </w:pPr>
            <w:r>
              <w:rPr>
                <w:b/>
                <w:bCs/>
              </w:rPr>
              <w:t xml:space="preserve">2019</w:t>
            </w:r>
          </w:p>
        </w:tc>
        <w:tc>
          <w:tcPr/>
          <w:p>
            <w:pPr>
              <w:pStyle w:val="Compact"/>
            </w:pPr>
            <w:r>
              <w:rPr>
                <w:b/>
                <w:bCs/>
              </w:rPr>
              <w:t xml:space="preserve">Elanikust kodanikuks. Käsiraamat isemõtlejale</w:t>
            </w:r>
          </w:p>
        </w:tc>
        <w:tc>
          <w:tcPr/>
          <w:p>
            <w:pPr>
              <w:pStyle w:val="Compact"/>
            </w:pPr>
            <w:r>
              <w:rPr>
                <w:b/>
                <w:bCs/>
              </w:rPr>
              <w:t xml:space="preserve">Peegli tee B tuum</w:t>
            </w:r>
            <w:r>
              <w:t xml:space="preserve"> </w:t>
            </w:r>
            <w:r>
              <w:t xml:space="preserve">— kodaniku mõtlemine, kriitiline pilk, ühiskond</w:t>
            </w:r>
          </w:p>
        </w:tc>
      </w:tr>
      <w:tr>
        <w:tc>
          <w:tcPr/>
          <w:p>
            <w:pPr>
              <w:pStyle w:val="Compact"/>
            </w:pPr>
            <w:r>
              <w:t xml:space="preserve">2019</w:t>
            </w:r>
          </w:p>
        </w:tc>
        <w:tc>
          <w:tcPr/>
          <w:p>
            <w:pPr>
              <w:pStyle w:val="Compact"/>
            </w:pPr>
            <w:r>
              <w:rPr>
                <w:i/>
                <w:iCs/>
              </w:rPr>
              <w:t xml:space="preserve">Message to a Citizen</w:t>
            </w:r>
            <w:r>
              <w:t xml:space="preserve"> </w:t>
            </w:r>
            <w:r>
              <w:t xml:space="preserve">(inglise keeles)</w:t>
            </w:r>
          </w:p>
        </w:tc>
        <w:tc>
          <w:tcPr/>
          <w:p>
            <w:pPr>
              <w:pStyle w:val="Compact"/>
            </w:pPr>
            <w:r>
              <w:t xml:space="preserve">Sama tuum rahvusvahelisele lugejale</w:t>
            </w:r>
          </w:p>
        </w:tc>
      </w:tr>
      <w:tr>
        <w:tc>
          <w:tcPr/>
          <w:p>
            <w:pPr>
              <w:pStyle w:val="Compact"/>
            </w:pPr>
            <w:r>
              <w:t xml:space="preserve">2018</w:t>
            </w:r>
          </w:p>
        </w:tc>
        <w:tc>
          <w:tcPr/>
          <w:p>
            <w:pPr>
              <w:pStyle w:val="Compact"/>
            </w:pPr>
            <w:r>
              <w:rPr>
                <w:b/>
                <w:bCs/>
              </w:rPr>
              <w:t xml:space="preserve">Sõna on Jõud</w:t>
            </w:r>
          </w:p>
        </w:tc>
        <w:tc>
          <w:tcPr/>
          <w:p>
            <w:pPr>
              <w:pStyle w:val="Compact"/>
            </w:pPr>
            <w:r>
              <w:t xml:space="preserve">Raadio Ööülikooli loengud 2001–2017</w:t>
            </w:r>
          </w:p>
        </w:tc>
      </w:tr>
      <w:tr>
        <w:tc>
          <w:tcPr/>
          <w:p>
            <w:pPr>
              <w:pStyle w:val="Compact"/>
            </w:pPr>
            <w:r>
              <w:t xml:space="preserve">2015</w:t>
            </w:r>
          </w:p>
        </w:tc>
        <w:tc>
          <w:tcPr/>
          <w:p>
            <w:pPr>
              <w:pStyle w:val="Compact"/>
            </w:pPr>
            <w:r>
              <w:rPr>
                <w:b/>
                <w:bCs/>
              </w:rPr>
              <w:t xml:space="preserve">Aeg &amp; Vaim</w:t>
            </w:r>
          </w:p>
        </w:tc>
        <w:tc>
          <w:tcPr/>
          <w:p>
            <w:pPr>
              <w:pStyle w:val="Compact"/>
            </w:pPr>
            <w:r>
              <w:t xml:space="preserve">Mõtted, esseid, eluloolised fragmentid (koostaja Ivar Tröner)</w:t>
            </w:r>
          </w:p>
        </w:tc>
      </w:tr>
      <w:tr>
        <w:tc>
          <w:tcPr/>
          <w:p>
            <w:pPr>
              <w:pStyle w:val="Compact"/>
            </w:pPr>
            <w:r>
              <w:t xml:space="preserve">2011 /</w:t>
            </w:r>
            <w:r>
              <w:t xml:space="preserve"> </w:t>
            </w:r>
            <w:r>
              <w:rPr>
                <w:b/>
                <w:bCs/>
              </w:rPr>
              <w:t xml:space="preserve">2025</w:t>
            </w:r>
          </w:p>
        </w:tc>
        <w:tc>
          <w:tcPr/>
          <w:p>
            <w:pPr>
              <w:pStyle w:val="Compact"/>
            </w:pPr>
            <w:r>
              <w:rPr>
                <w:b/>
                <w:bCs/>
              </w:rPr>
              <w:t xml:space="preserve">Vanaisa</w:t>
            </w:r>
            <w:r>
              <w:t xml:space="preserve"> </w:t>
            </w:r>
            <w:r>
              <w:t xml:space="preserve">/</w:t>
            </w:r>
            <w:r>
              <w:t xml:space="preserve"> </w:t>
            </w:r>
            <w:r>
              <w:rPr>
                <w:b/>
                <w:bCs/>
              </w:rPr>
              <w:t xml:space="preserve">Vanaisa uued lood</w:t>
            </w:r>
          </w:p>
        </w:tc>
        <w:tc>
          <w:tcPr/>
          <w:p>
            <w:pPr>
              <w:pStyle w:val="Compact"/>
            </w:pPr>
            <w:r>
              <w:t xml:space="preserve">Lapsepõlv, eeskuju, perekond — 90. sünnipäevaks uus trükk</w:t>
            </w:r>
          </w:p>
        </w:tc>
      </w:tr>
      <w:tr>
        <w:tc>
          <w:tcPr/>
          <w:p>
            <w:pPr>
              <w:pStyle w:val="Compact"/>
            </w:pPr>
            <w:r>
              <w:t xml:space="preserve">1999</w:t>
            </w:r>
          </w:p>
        </w:tc>
        <w:tc>
          <w:tcPr/>
          <w:p>
            <w:pPr>
              <w:pStyle w:val="Compact"/>
            </w:pPr>
            <w:r>
              <w:t xml:space="preserve">Lastekodu kui kasvukeskkond</w:t>
            </w:r>
          </w:p>
        </w:tc>
        <w:tc>
          <w:tcPr/>
          <w:p>
            <w:pPr>
              <w:pStyle w:val="Compact"/>
            </w:pPr>
            <w:r>
              <w:t xml:space="preserve">Haridus ja kasvatus (spetsialistidele)</w:t>
            </w:r>
          </w:p>
        </w:tc>
      </w:tr>
      <w:tr>
        <w:tc>
          <w:tcPr/>
          <w:p>
            <w:pPr>
              <w:pStyle w:val="Compact"/>
            </w:pPr>
            <w:r>
              <w:t xml:space="preserve">1986</w:t>
            </w:r>
          </w:p>
        </w:tc>
        <w:tc>
          <w:tcPr/>
          <w:p>
            <w:pPr>
              <w:pStyle w:val="Compact"/>
            </w:pPr>
            <w:r>
              <w:t xml:space="preserve">Juhtimissüsteemide morfoloogia ja dialektika</w:t>
            </w:r>
          </w:p>
        </w:tc>
        <w:tc>
          <w:tcPr/>
          <w:p>
            <w:pPr>
              <w:pStyle w:val="Compact"/>
            </w:pPr>
            <w:r>
              <w:t xml:space="preserve">Juhtimisteooria (akadeemiline)</w:t>
            </w:r>
          </w:p>
        </w:tc>
      </w:tr>
    </w:tbl>
    <w:p>
      <w:pPr>
        <w:pStyle w:val="BodyText"/>
      </w:pPr>
      <w:r>
        <w:rPr>
          <w:b/>
          <w:bCs/>
        </w:rPr>
        <w:t xml:space="preserve">Soovitus Peegli lugejale:</w:t>
      </w:r>
      <w:r>
        <w:t xml:space="preserve"> </w:t>
      </w:r>
      <w:r>
        <w:t xml:space="preserve">alusta</w:t>
      </w:r>
      <w:r>
        <w:t xml:space="preserve"> </w:t>
      </w:r>
      <w:r>
        <w:rPr>
          <w:b/>
          <w:bCs/>
        </w:rPr>
        <w:t xml:space="preserve">Elanikust kodanikuks</w:t>
      </w:r>
      <w:r>
        <w:t xml:space="preserve"> </w:t>
      </w:r>
      <w:r>
        <w:t xml:space="preserve">(ISBN 978-9949-88-952-5) — see on Vooglaidi tuum ja sobib</w:t>
      </w:r>
      <w:r>
        <w:t xml:space="preserve"> </w:t>
      </w:r>
      <w:r>
        <w:rPr>
          <w:b/>
          <w:bCs/>
        </w:rPr>
        <w:t xml:space="preserve">PEEGEL_TEE_B</w:t>
      </w:r>
      <w:r>
        <w:t xml:space="preserve"> </w:t>
      </w:r>
      <w:r>
        <w:t xml:space="preserve">skeptiku rajale.</w:t>
      </w:r>
    </w:p>
    <w:p>
      <w:pPr>
        <w:pStyle w:val="BodyText"/>
      </w:pPr>
      <w:r>
        <w:rPr>
          <w:b/>
          <w:bCs/>
        </w:rPr>
        <w:t xml:space="preserve">Kolleegium</w:t>
      </w:r>
      <w:r>
        <w:t xml:space="preserve"> </w:t>
      </w:r>
      <w:r>
        <w:t xml:space="preserve">(</w:t>
      </w:r>
      <w:r>
        <w:rPr>
          <w:i/>
          <w:iCs/>
        </w:rPr>
        <w:t xml:space="preserve">Elanikust kodanikuks</w:t>
      </w:r>
      <w:r>
        <w:t xml:space="preserve">): Indrek Paal, Ivar Veskioja, Kaarel Talvoja, Margus Mikomägi.</w:t>
      </w:r>
    </w:p>
    <w:p>
      <w:r>
        <w:pict>
          <v:rect style="width:0;height:1.5pt" o:hralign="center" o:hrstd="t" o:hr="t"/>
        </w:pict>
      </w:r>
    </w:p>
    <w:bookmarkEnd w:id="1416"/>
    <w:bookmarkStart w:id="1418" w:name="indrek-paal-kes-ta-on"/>
    <w:p>
      <w:pPr>
        <w:pStyle w:val="Heading2"/>
      </w:pPr>
      <w:r>
        <w:rPr>
          <w:rStyle w:val="SectionNumber"/>
        </w:rPr>
        <w:t xml:space="preserve">55.4</w:t>
      </w:r>
      <w:r>
        <w:tab/>
      </w:r>
      <w:r>
        <w:t xml:space="preserve">4. Indrek Paal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Roll</w:t>
            </w:r>
          </w:p>
        </w:tc>
        <w:tc>
          <w:tcPr/>
          <w:p>
            <w:pPr>
              <w:pStyle w:val="Compact"/>
            </w:pPr>
            <w:r>
              <w:t xml:space="preserve">Ettevõtja, Ülo Vooglaiu mõttepäranda praktiline hoidja</w:t>
            </w:r>
          </w:p>
        </w:tc>
      </w:tr>
      <w:tr>
        <w:tc>
          <w:tcPr/>
          <w:p>
            <w:pPr>
              <w:pStyle w:val="Compact"/>
            </w:pPr>
            <w:r>
              <w:rPr>
                <w:b/>
                <w:bCs/>
              </w:rPr>
              <w:t xml:space="preserve">Ettevõtted</w:t>
            </w:r>
          </w:p>
        </w:tc>
        <w:tc>
          <w:tcPr/>
          <w:p>
            <w:pPr>
              <w:pStyle w:val="Compact"/>
            </w:pPr>
            <w:r>
              <w:t xml:space="preserve">Vana-Viru Kaubaveod OÜ (transport); Ülo Vooglaiu Kirjastus OÜ; Sihtasutus Ülo Vooglaiu mõttepärand; Expertus Trade OÜ</w:t>
            </w:r>
          </w:p>
        </w:tc>
      </w:tr>
      <w:tr>
        <w:tc>
          <w:tcPr/>
          <w:p>
            <w:pPr>
              <w:pStyle w:val="Compact"/>
            </w:pPr>
            <w:r>
              <w:rPr>
                <w:b/>
                <w:bCs/>
              </w:rPr>
              <w:t xml:space="preserve">Taust</w:t>
            </w:r>
          </w:p>
        </w:tc>
        <w:tc>
          <w:tcPr/>
          <w:p>
            <w:pPr>
              <w:pStyle w:val="Compact"/>
            </w:pPr>
            <w:r>
              <w:t xml:space="preserve">20+ aastat äris; 1990ndate lõpul Muumi lasteajakirja vastutav väljaandja (Latrolle OÜ); Äripäeva arvamusartiklid (transport, riigi efektiivsus)</w:t>
            </w:r>
          </w:p>
        </w:tc>
      </w:tr>
      <w:tr>
        <w:tc>
          <w:tcPr/>
          <w:p>
            <w:pPr>
              <w:pStyle w:val="Compact"/>
            </w:pPr>
            <w:r>
              <w:rPr>
                <w:b/>
                <w:bCs/>
              </w:rPr>
              <w:t xml:space="preserve">Kontakt</w:t>
            </w:r>
          </w:p>
        </w:tc>
        <w:tc>
          <w:tcPr/>
          <w:p>
            <w:pPr>
              <w:pStyle w:val="Compact"/>
            </w:pPr>
            <w:r>
              <w:t xml:space="preserve">Vana-Viru Kaubaveod: Vana-Lõuna 39/1, Tallinn · tel 667 0111 · sihtasutus@vooglaid.org (mõttepärand)</w:t>
            </w:r>
          </w:p>
        </w:tc>
      </w:tr>
      <w:tr>
        <w:tc>
          <w:tcPr/>
          <w:p>
            <w:pPr>
              <w:pStyle w:val="Compact"/>
            </w:pPr>
            <w:r>
              <w:rPr>
                <w:b/>
                <w:bCs/>
              </w:rPr>
              <w:t xml:space="preserve">Seos Vooglaidiga</w:t>
            </w:r>
          </w:p>
        </w:tc>
        <w:tc>
          <w:tcPr/>
          <w:p>
            <w:pPr>
              <w:pStyle w:val="Compact"/>
            </w:pPr>
            <w:r>
              <w:t xml:space="preserve">Kirjastuse juhatuse liige; sihtasutuse juhatuse liige;</w:t>
            </w:r>
            <w:r>
              <w:t xml:space="preserve"> </w:t>
            </w:r>
            <w:r>
              <w:rPr>
                <w:i/>
                <w:iCs/>
              </w:rPr>
              <w:t xml:space="preserve">Elanikust kodanikuks</w:t>
            </w:r>
            <w:r>
              <w:t xml:space="preserve"> </w:t>
            </w:r>
            <w:r>
              <w:t xml:space="preserve">kolleegium</w:t>
            </w:r>
          </w:p>
        </w:tc>
      </w:tr>
    </w:tbl>
    <w:bookmarkStart w:id="1417" w:name="põhiidee-1"/>
    <w:p>
      <w:pPr>
        <w:pStyle w:val="Heading3"/>
      </w:pPr>
      <w:r>
        <w:rPr>
          <w:rStyle w:val="SectionNumber"/>
        </w:rPr>
        <w:t xml:space="preserve">55.4.1</w:t>
      </w:r>
      <w:r>
        <w:tab/>
      </w:r>
      <w:r>
        <w:t xml:space="preserve">Põhiidee</w:t>
      </w:r>
    </w:p>
    <w:p>
      <w:pPr>
        <w:pStyle w:val="BlockText"/>
      </w:pPr>
      <w:r>
        <w:rPr>
          <w:i/>
          <w:iCs/>
        </w:rPr>
        <w:t xml:space="preserve">Mõttepärand ei ela riiulil. See elab inimestes, kes seda</w:t>
      </w:r>
      <w:r>
        <w:rPr>
          <w:i/>
          <w:iCs/>
        </w:rPr>
        <w:t xml:space="preserve"> </w:t>
      </w:r>
      <w:r>
        <w:rPr>
          <w:b/>
          <w:bCs/>
          <w:i/>
          <w:iCs/>
        </w:rPr>
        <w:t xml:space="preserve">praktikas</w:t>
      </w:r>
      <w:r>
        <w:rPr>
          <w:i/>
          <w:iCs/>
        </w:rPr>
        <w:t xml:space="preserve"> </w:t>
      </w:r>
      <w:r>
        <w:rPr>
          <w:i/>
          <w:iCs/>
        </w:rPr>
        <w:t xml:space="preserve">kannavad — trük, transport, igapäevane töö.</w:t>
      </w:r>
    </w:p>
    <w:p>
      <w:r>
        <w:pict>
          <v:rect style="width:0;height:1.5pt" o:hralign="center" o:hrstd="t" o:hr="t"/>
        </w:pict>
      </w:r>
    </w:p>
    <w:bookmarkEnd w:id="1417"/>
    <w:bookmarkEnd w:id="1418"/>
    <w:bookmarkStart w:id="1421" w:name="demonstraatorite-roll-lisa-q-4-laiendus"/>
    <w:p>
      <w:pPr>
        <w:pStyle w:val="Heading2"/>
      </w:pPr>
      <w:r>
        <w:rPr>
          <w:rStyle w:val="SectionNumber"/>
        </w:rPr>
        <w:t xml:space="preserve">55.5</w:t>
      </w:r>
      <w:r>
        <w:tab/>
      </w:r>
      <w:r>
        <w:t xml:space="preserve">5. Demonstraatorite roll (Lisa Q §4 laiendus)</w:t>
      </w:r>
    </w:p>
    <w:p>
      <w:pPr>
        <w:pStyle w:val="FirstParagraph"/>
      </w:pPr>
      <w:r>
        <w:t xml:space="preserve">Lisa Q määratleb demonstraatorid (demomehed) Aluste_kooli kaudu. Vooglaid ja Paal on</w:t>
      </w:r>
      <w:r>
        <w:t xml:space="preserve"> </w:t>
      </w:r>
      <w:r>
        <w:rPr>
          <w:b/>
          <w:bCs/>
        </w:rPr>
        <w:t xml:space="preserve">võtmetegijad-demonstraatorid</w:t>
      </w:r>
      <w:r>
        <w:t xml:space="preserve"> </w:t>
      </w:r>
      <w:r>
        <w:t xml:space="preserve">— teistsugune kanal, sama põhimõte.</w:t>
      </w:r>
    </w:p>
    <w:tbl>
      <w:tblPr>
        <w:tblStyle w:val="Table"/>
        <w:tblW w:type="pct" w:w="5000"/>
        <w:tblLayout w:type="fixed"/>
        <w:tblLook w:firstRow="1" w:lastRow="0" w:firstColumn="0" w:lastColumn="0" w:noHBand="0" w:noVBand="0" w:val="0020"/>
      </w:tblPr>
      <w:tblGrid>
        <w:gridCol w:w="2582"/>
        <w:gridCol w:w="2754"/>
        <w:gridCol w:w="2582"/>
      </w:tblGrid>
      <w:tr>
        <w:trPr>
          <w:tblHeader w:val="on"/>
        </w:trPr>
        <w:tc>
          <w:tcPr/>
          <w:p>
            <w:pPr>
              <w:pStyle w:val="Compact"/>
            </w:pPr>
            <w:r>
              <w:t xml:space="preserve">Demonstraator</w:t>
            </w:r>
          </w:p>
        </w:tc>
        <w:tc>
          <w:tcPr/>
          <w:p>
            <w:pPr>
              <w:pStyle w:val="Compact"/>
            </w:pPr>
            <w:r>
              <w:t xml:space="preserve">Mida ta näitab</w:t>
            </w:r>
          </w:p>
        </w:tc>
        <w:tc>
          <w:tcPr/>
          <w:p>
            <w:pPr>
              <w:pStyle w:val="Compact"/>
            </w:pPr>
            <w:r>
              <w:t xml:space="preserve">Mida ta ei tee</w:t>
            </w:r>
          </w:p>
        </w:tc>
      </w:tr>
      <w:tr>
        <w:tc>
          <w:tcPr/>
          <w:p>
            <w:pPr>
              <w:pStyle w:val="Compact"/>
            </w:pPr>
            <w:r>
              <w:rPr>
                <w:b/>
                <w:bCs/>
              </w:rPr>
              <w:t xml:space="preserve">Ülo Vooglaid</w:t>
            </w:r>
          </w:p>
        </w:tc>
        <w:tc>
          <w:tcPr/>
          <w:p>
            <w:pPr>
              <w:pStyle w:val="Compact"/>
            </w:pPr>
            <w:r>
              <w:t xml:space="preserve">90-aastane kodaniku mõtleja; kriitiline pilk; perekonna ja eeskuju lood</w:t>
            </w:r>
          </w:p>
        </w:tc>
        <w:tc>
          <w:tcPr/>
          <w:p>
            <w:pPr>
              <w:pStyle w:val="Compact"/>
            </w:pPr>
            <w:r>
              <w:t xml:space="preserve">Massreklaam; propaganda; ühekülgne müük</w:t>
            </w:r>
          </w:p>
        </w:tc>
      </w:tr>
      <w:tr>
        <w:tc>
          <w:tcPr/>
          <w:p>
            <w:pPr>
              <w:pStyle w:val="Compact"/>
            </w:pPr>
            <w:r>
              <w:rPr>
                <w:b/>
                <w:bCs/>
              </w:rPr>
              <w:t xml:space="preserve">Indrek Paal</w:t>
            </w:r>
          </w:p>
        </w:tc>
        <w:tc>
          <w:tcPr/>
          <w:p>
            <w:pPr>
              <w:pStyle w:val="Compact"/>
            </w:pPr>
            <w:r>
              <w:t xml:space="preserve">Praktiline kodanik: transport, kirjastus, mõttepäranda hoidmine</w:t>
            </w:r>
          </w:p>
        </w:tc>
        <w:tc>
          <w:tcPr/>
          <w:p>
            <w:pPr>
              <w:pStyle w:val="Compact"/>
            </w:pPr>
            <w:r>
              <w:t xml:space="preserve">Poliitiline kampaania; spämm</w:t>
            </w:r>
          </w:p>
        </w:tc>
      </w:tr>
    </w:tbl>
    <w:bookmarkStart w:id="1419" w:name="ülo-vooglaid-operatsiooni-roll"/>
    <w:p>
      <w:pPr>
        <w:pStyle w:val="Heading3"/>
      </w:pPr>
      <w:r>
        <w:rPr>
          <w:rStyle w:val="SectionNumber"/>
        </w:rPr>
        <w:t xml:space="preserve">55.5.1</w:t>
      </w:r>
      <w:r>
        <w:tab/>
      </w:r>
      <w:r>
        <w:t xml:space="preserve">Ülo Vooglaid — operatsiooni roll</w:t>
      </w:r>
    </w:p>
    <w:p>
      <w:pPr>
        <w:pStyle w:val="Compact"/>
        <w:numPr>
          <w:ilvl w:val="0"/>
          <w:numId w:val="1385"/>
        </w:numPr>
      </w:pPr>
      <w:r>
        <w:rPr>
          <w:b/>
          <w:bCs/>
        </w:rPr>
        <w:t xml:space="preserve">Roll:</w:t>
      </w:r>
      <w:r>
        <w:t xml:space="preserve"> </w:t>
      </w:r>
      <w:r>
        <w:t xml:space="preserve">Kodaniku-mõtleja eeskuju; filosoofiline tuum enne OPORD-i</w:t>
      </w:r>
    </w:p>
    <w:p>
      <w:pPr>
        <w:pStyle w:val="Compact"/>
        <w:numPr>
          <w:ilvl w:val="0"/>
          <w:numId w:val="1385"/>
        </w:numPr>
      </w:pPr>
      <w:r>
        <w:rPr>
          <w:b/>
          <w:bCs/>
        </w:rPr>
        <w:t xml:space="preserve">Eesmärk:</w:t>
      </w:r>
      <w:r>
        <w:t xml:space="preserve"> </w:t>
      </w:r>
      <w:r>
        <w:t xml:space="preserve">Näidata, et</w:t>
      </w:r>
      <w:r>
        <w:t xml:space="preserve"> </w:t>
      </w:r>
      <w:r>
        <w:rPr>
          <w:i/>
          <w:iCs/>
        </w:rPr>
        <w:t xml:space="preserve">elanikust kodanikuks</w:t>
      </w:r>
      <w:r>
        <w:t xml:space="preserve"> </w:t>
      </w:r>
      <w:r>
        <w:t xml:space="preserve">on Eestis juba ammu kirjas</w:t>
      </w:r>
    </w:p>
    <w:p>
      <w:pPr>
        <w:pStyle w:val="Compact"/>
        <w:numPr>
          <w:ilvl w:val="0"/>
          <w:numId w:val="1385"/>
        </w:numPr>
      </w:pPr>
      <w:r>
        <w:rPr>
          <w:b/>
          <w:bCs/>
        </w:rPr>
        <w:t xml:space="preserve">Ülesanded:</w:t>
      </w:r>
    </w:p>
    <w:p>
      <w:pPr>
        <w:pStyle w:val="Compact"/>
        <w:numPr>
          <w:ilvl w:val="0"/>
          <w:numId w:val="1386"/>
        </w:numPr>
      </w:pPr>
      <w:r>
        <w:t xml:space="preserve">Soovita lugejatel alustada</w:t>
      </w:r>
      <w:r>
        <w:t xml:space="preserve"> </w:t>
      </w:r>
      <w:r>
        <w:rPr>
          <w:b/>
          <w:bCs/>
        </w:rPr>
        <w:t xml:space="preserve">Elanikust kodanikuks</w:t>
      </w:r>
      <w:r>
        <w:t xml:space="preserve"> </w:t>
      </w:r>
      <w:r>
        <w:t xml:space="preserve">(tee B)</w:t>
      </w:r>
    </w:p>
    <w:p>
      <w:pPr>
        <w:pStyle w:val="Compact"/>
        <w:numPr>
          <w:ilvl w:val="0"/>
          <w:numId w:val="1386"/>
        </w:numPr>
      </w:pPr>
      <w:r>
        <w:t xml:space="preserve">Anna isiklik tagasiside Reneele: kas Peegel ja Vooglaid klapivad</w:t>
      </w:r>
    </w:p>
    <w:p>
      <w:pPr>
        <w:pStyle w:val="Compact"/>
        <w:numPr>
          <w:ilvl w:val="0"/>
          <w:numId w:val="1386"/>
        </w:numPr>
      </w:pPr>
      <w:r>
        <w:t xml:space="preserve">Jagada ainult vabatahtlikult — mitte surve all</w:t>
      </w:r>
    </w:p>
    <w:p>
      <w:pPr>
        <w:pStyle w:val="Compact"/>
        <w:numPr>
          <w:ilvl w:val="0"/>
          <w:numId w:val="1387"/>
        </w:numPr>
      </w:pPr>
      <w:r>
        <w:rPr>
          <w:b/>
          <w:bCs/>
        </w:rPr>
        <w:t xml:space="preserve">Käitumisjuhis:</w:t>
      </w:r>
      <w:r>
        <w:t xml:space="preserve"> </w:t>
      </w:r>
      <w:r>
        <w:t xml:space="preserve">Rahulik, kriitiline, emakeele rikkus. Trauma-teadlik (Lisa P) teiste suhtes.</w:t>
      </w:r>
    </w:p>
    <w:bookmarkEnd w:id="1419"/>
    <w:bookmarkStart w:id="1420" w:name="indrek-paal-operatsiooni-roll"/>
    <w:p>
      <w:pPr>
        <w:pStyle w:val="Heading3"/>
      </w:pPr>
      <w:r>
        <w:rPr>
          <w:rStyle w:val="SectionNumber"/>
        </w:rPr>
        <w:t xml:space="preserve">55.5.2</w:t>
      </w:r>
      <w:r>
        <w:tab/>
      </w:r>
      <w:r>
        <w:t xml:space="preserve">Indrek Paal — operatsiooni roll</w:t>
      </w:r>
    </w:p>
    <w:p>
      <w:pPr>
        <w:pStyle w:val="Compact"/>
        <w:numPr>
          <w:ilvl w:val="0"/>
          <w:numId w:val="1388"/>
        </w:numPr>
      </w:pPr>
      <w:r>
        <w:rPr>
          <w:b/>
          <w:bCs/>
        </w:rPr>
        <w:t xml:space="preserve">Roll:</w:t>
      </w:r>
      <w:r>
        <w:t xml:space="preserve"> </w:t>
      </w:r>
      <w:r>
        <w:t xml:space="preserve">Praktiline demonstraator; mõttepäranda ja trüki levitaja</w:t>
      </w:r>
    </w:p>
    <w:p>
      <w:pPr>
        <w:pStyle w:val="Compact"/>
        <w:numPr>
          <w:ilvl w:val="0"/>
          <w:numId w:val="1388"/>
        </w:numPr>
      </w:pPr>
      <w:r>
        <w:rPr>
          <w:b/>
          <w:bCs/>
        </w:rPr>
        <w:t xml:space="preserve">Eesmärk:</w:t>
      </w:r>
      <w:r>
        <w:t xml:space="preserve"> </w:t>
      </w:r>
      <w:r>
        <w:t xml:space="preserve">Tuua Vooglaidi tuum kätte — raamat, seminar, isiklik vestlus</w:t>
      </w:r>
    </w:p>
    <w:p>
      <w:pPr>
        <w:pStyle w:val="Compact"/>
        <w:numPr>
          <w:ilvl w:val="0"/>
          <w:numId w:val="1388"/>
        </w:numPr>
      </w:pPr>
      <w:r>
        <w:rPr>
          <w:b/>
          <w:bCs/>
        </w:rPr>
        <w:t xml:space="preserve">Ülesanded:</w:t>
      </w:r>
    </w:p>
    <w:p>
      <w:pPr>
        <w:pStyle w:val="Compact"/>
        <w:numPr>
          <w:ilvl w:val="0"/>
          <w:numId w:val="1389"/>
        </w:numPr>
      </w:pPr>
      <w:r>
        <w:t xml:space="preserve">Levitada</w:t>
      </w:r>
      <w:r>
        <w:t xml:space="preserve"> </w:t>
      </w:r>
      <w:r>
        <w:rPr>
          <w:b/>
          <w:bCs/>
        </w:rPr>
        <w:t xml:space="preserve">Vanaisa uued lood</w:t>
      </w:r>
      <w:r>
        <w:t xml:space="preserve"> </w:t>
      </w:r>
      <w:r>
        <w:t xml:space="preserve">(2025) ja</w:t>
      </w:r>
      <w:r>
        <w:t xml:space="preserve"> </w:t>
      </w:r>
      <w:r>
        <w:rPr>
          <w:b/>
          <w:bCs/>
        </w:rPr>
        <w:t xml:space="preserve">Elanikust kodanikuks</w:t>
      </w:r>
      <w:r>
        <w:t xml:space="preserve"> </w:t>
      </w:r>
      <w:r>
        <w:t xml:space="preserve">sobivates ringkondades</w:t>
      </w:r>
    </w:p>
    <w:p>
      <w:pPr>
        <w:pStyle w:val="Compact"/>
        <w:numPr>
          <w:ilvl w:val="0"/>
          <w:numId w:val="1389"/>
        </w:numPr>
      </w:pPr>
      <w:r>
        <w:t xml:space="preserve">Siduda sihtasutus ja Peegel ainult kui Vooglaid nõustub</w:t>
      </w:r>
    </w:p>
    <w:p>
      <w:pPr>
        <w:pStyle w:val="Compact"/>
        <w:numPr>
          <w:ilvl w:val="0"/>
          <w:numId w:val="1389"/>
        </w:numPr>
      </w:pPr>
      <w:r>
        <w:t xml:space="preserve">Anna tagasiside: mis formaat töötab (raamat vs PDF vs vestlus)</w:t>
      </w:r>
    </w:p>
    <w:p>
      <w:pPr>
        <w:pStyle w:val="Compact"/>
        <w:numPr>
          <w:ilvl w:val="0"/>
          <w:numId w:val="1389"/>
        </w:numPr>
      </w:pPr>
      <w:r>
        <w:t xml:space="preserve">Transport/infrastruktuur teema — Lisa Z kontekstis (riigi efektiivsus)</w:t>
      </w:r>
    </w:p>
    <w:p>
      <w:pPr>
        <w:pStyle w:val="Compact"/>
        <w:numPr>
          <w:ilvl w:val="0"/>
          <w:numId w:val="1390"/>
        </w:numPr>
      </w:pPr>
      <w:r>
        <w:rPr>
          <w:b/>
          <w:bCs/>
        </w:rPr>
        <w:t xml:space="preserve">Käitumisjuhis:</w:t>
      </w:r>
      <w:r>
        <w:t xml:space="preserve"> </w:t>
      </w:r>
      <w:r>
        <w:t xml:space="preserve">Asjatundlik, praktiline. Lisa Q austav keel. Mitte masspostitus.</w:t>
      </w:r>
    </w:p>
    <w:p>
      <w:r>
        <w:pict>
          <v:rect style="width:0;height:1.5pt" o:hralign="center" o:hrstd="t" o:hr="t"/>
        </w:pict>
      </w:r>
    </w:p>
    <w:bookmarkEnd w:id="1420"/>
    <w:bookmarkEnd w:id="1421"/>
    <w:bookmarkStart w:id="1422" w:name="lugejatee-seos"/>
    <w:p>
      <w:pPr>
        <w:pStyle w:val="Heading2"/>
      </w:pPr>
      <w:r>
        <w:rPr>
          <w:rStyle w:val="SectionNumber"/>
        </w:rPr>
        <w:t xml:space="preserve">55.6</w:t>
      </w:r>
      <w:r>
        <w:tab/>
      </w:r>
      <w:r>
        <w:t xml:space="preserve">6. Lugejatee seos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Vooglaid / Paal</w:t>
            </w:r>
          </w:p>
        </w:tc>
      </w:tr>
      <w:tr>
        <w:tc>
          <w:tcPr/>
          <w:p>
            <w:pPr>
              <w:pStyle w:val="Compact"/>
            </w:pPr>
            <w:r>
              <w:rPr>
                <w:b/>
                <w:bCs/>
              </w:rPr>
              <w:t xml:space="preserve">B Skeptik</w:t>
            </w:r>
          </w:p>
        </w:tc>
        <w:tc>
          <w:tcPr/>
          <w:p>
            <w:pPr>
              <w:pStyle w:val="Compact"/>
            </w:pPr>
            <w:r>
              <w:t xml:space="preserve">Alusta</w:t>
            </w:r>
            <w:r>
              <w:t xml:space="preserve"> </w:t>
            </w:r>
            <w:r>
              <w:rPr>
                <w:i/>
                <w:iCs/>
              </w:rPr>
              <w:t xml:space="preserve">Elanikust kodanikuks</w:t>
            </w:r>
            <w:r>
              <w:t xml:space="preserve"> </w:t>
            </w:r>
            <w:r>
              <w:t xml:space="preserve">→ siis PEEGEL_TEE_B</w:t>
            </w:r>
          </w:p>
        </w:tc>
      </w:tr>
      <w:tr>
        <w:tc>
          <w:tcPr/>
          <w:p>
            <w:pPr>
              <w:pStyle w:val="Compact"/>
            </w:pPr>
            <w:r>
              <w:rPr>
                <w:b/>
                <w:bCs/>
              </w:rPr>
              <w:t xml:space="preserve">C Pere</w:t>
            </w:r>
          </w:p>
        </w:tc>
        <w:tc>
          <w:tcPr/>
          <w:p>
            <w:pPr>
              <w:pStyle w:val="Compact"/>
            </w:pPr>
            <w:r>
              <w:rPr>
                <w:i/>
                <w:iCs/>
              </w:rPr>
              <w:t xml:space="preserve">Vanaisa</w:t>
            </w:r>
            <w:r>
              <w:t xml:space="preserve"> </w:t>
            </w:r>
            <w:r>
              <w:t xml:space="preserve">/</w:t>
            </w:r>
            <w:r>
              <w:t xml:space="preserve"> </w:t>
            </w:r>
            <w:r>
              <w:rPr>
                <w:i/>
                <w:iCs/>
              </w:rPr>
              <w:t xml:space="preserve">Vanaisa uued lood</w:t>
            </w:r>
            <w:r>
              <w:t xml:space="preserve"> </w:t>
            </w:r>
            <w:r>
              <w:t xml:space="preserve">— eeskuju ja perekond</w:t>
            </w:r>
          </w:p>
        </w:tc>
      </w:tr>
      <w:tr>
        <w:tc>
          <w:tcPr/>
          <w:p>
            <w:pPr>
              <w:pStyle w:val="Compact"/>
            </w:pPr>
            <w:r>
              <w:rPr>
                <w:b/>
                <w:bCs/>
              </w:rPr>
              <w:t xml:space="preserve">D Demomees</w:t>
            </w:r>
          </w:p>
        </w:tc>
        <w:tc>
          <w:tcPr/>
          <w:p>
            <w:pPr>
              <w:pStyle w:val="Compact"/>
            </w:pPr>
            <w:r>
              <w:t xml:space="preserve">Demonstraatori mudel: näita eeskuju, ära müü</w:t>
            </w:r>
          </w:p>
        </w:tc>
      </w:tr>
      <w:tr>
        <w:tc>
          <w:tcPr/>
          <w:p>
            <w:pPr>
              <w:pStyle w:val="Compact"/>
            </w:pPr>
            <w:r>
              <w:rPr>
                <w:b/>
                <w:bCs/>
              </w:rPr>
              <w:t xml:space="preserve">F Juht</w:t>
            </w:r>
          </w:p>
        </w:tc>
        <w:tc>
          <w:tcPr/>
          <w:p>
            <w:pPr>
              <w:pStyle w:val="Compact"/>
            </w:pPr>
            <w:r>
              <w:t xml:space="preserve">Vooglaidi juhtimisteooria + Lisa I (Steiger)</w:t>
            </w:r>
          </w:p>
        </w:tc>
      </w:tr>
    </w:tbl>
    <w:p>
      <w:r>
        <w:pict>
          <v:rect style="width:0;height:1.5pt" o:hralign="center" o:hrstd="t" o:hr="t"/>
        </w:pict>
      </w:r>
    </w:p>
    <w:bookmarkEnd w:id="1422"/>
    <w:bookmarkStart w:id="1423" w:name="sidepakk"/>
    <w:p>
      <w:pPr>
        <w:pStyle w:val="Heading2"/>
      </w:pPr>
      <w:r>
        <w:rPr>
          <w:rStyle w:val="SectionNumber"/>
        </w:rPr>
        <w:t xml:space="preserve">55.7</w:t>
      </w:r>
      <w:r>
        <w:tab/>
      </w:r>
      <w:r>
        <w:t xml:space="preserve">7. Sidepakk</w:t>
      </w:r>
    </w:p>
    <w:tbl>
      <w:tblPr>
        <w:tblStyle w:val="Table"/>
        <w:tblW w:type="pct" w:w="5000"/>
        <w:tblLayout w:type="fixed"/>
        <w:tblLook w:firstRow="1" w:lastRow="0" w:firstColumn="0" w:lastColumn="0" w:noHBand="0" w:noVBand="0" w:val="0020"/>
      </w:tblPr>
      <w:tblGrid>
        <w:gridCol w:w="2217"/>
        <w:gridCol w:w="2534"/>
        <w:gridCol w:w="3168"/>
      </w:tblGrid>
      <w:tr>
        <w:trPr>
          <w:tblHeader w:val="on"/>
        </w:trPr>
        <w:tc>
          <w:tcPr/>
          <w:p>
            <w:pPr>
              <w:pStyle w:val="Compact"/>
            </w:pPr>
            <w:r>
              <w:t xml:space="preserve">Saaja</w:t>
            </w:r>
          </w:p>
        </w:tc>
        <w:tc>
          <w:tcPr/>
          <w:p>
            <w:pPr>
              <w:pStyle w:val="Compact"/>
            </w:pPr>
            <w:r>
              <w:t xml:space="preserve">Pakett</w:t>
            </w:r>
          </w:p>
        </w:tc>
        <w:tc>
          <w:tcPr/>
          <w:p>
            <w:pPr>
              <w:pStyle w:val="Compact"/>
            </w:pPr>
            <w:r>
              <w:t xml:space="preserve">Materjal</w:t>
            </w:r>
          </w:p>
        </w:tc>
      </w:tr>
      <w:tr>
        <w:tc>
          <w:tcPr/>
          <w:p>
            <w:pPr>
              <w:pStyle w:val="Compact"/>
            </w:pPr>
            <w:r>
              <w:t xml:space="preserve">Vooglaid</w:t>
            </w:r>
          </w:p>
        </w:tc>
        <w:tc>
          <w:tcPr/>
          <w:p>
            <w:pPr>
              <w:pStyle w:val="Compact"/>
            </w:pPr>
            <w:r>
              <w:t xml:space="preserve">Isiklik vestlus</w:t>
            </w:r>
          </w:p>
        </w:tc>
        <w:tc>
          <w:tcPr/>
          <w:p>
            <w:pPr>
              <w:pStyle w:val="Compact"/>
            </w:pPr>
            <w:r>
              <w:t xml:space="preserve">PEEGEL_TUUM +</w:t>
            </w:r>
            <w:r>
              <w:t xml:space="preserve"> </w:t>
            </w:r>
            <w:r>
              <w:rPr>
                <w:i/>
                <w:iCs/>
              </w:rPr>
              <w:t xml:space="preserve">Elanikust kodanikuks</w:t>
            </w:r>
            <w:r>
              <w:t xml:space="preserve"> </w:t>
            </w:r>
            <w:r>
              <w:t xml:space="preserve">võrdlus</w:t>
            </w:r>
          </w:p>
        </w:tc>
      </w:tr>
      <w:tr>
        <w:tc>
          <w:tcPr/>
          <w:p>
            <w:pPr>
              <w:pStyle w:val="Compact"/>
            </w:pPr>
            <w:r>
              <w:t xml:space="preserve">Paal</w:t>
            </w:r>
          </w:p>
        </w:tc>
        <w:tc>
          <w:tcPr/>
          <w:p>
            <w:pPr>
              <w:pStyle w:val="Compact"/>
            </w:pPr>
            <w:r>
              <w:t xml:space="preserve">E-kiri / kohtumine</w:t>
            </w:r>
          </w:p>
        </w:tc>
        <w:tc>
          <w:tcPr/>
          <w:p>
            <w:pPr>
              <w:pStyle w:val="Compact"/>
            </w:pPr>
            <w:r>
              <w:t xml:space="preserve">P0-TUUM + kirjastuse koostöövõimalus</w:t>
            </w:r>
          </w:p>
        </w:tc>
      </w:tr>
    </w:tbl>
    <w:p>
      <w:pPr>
        <w:pStyle w:val="BodyText"/>
      </w:pPr>
      <w:r>
        <w:rPr>
          <w:b/>
          <w:bCs/>
        </w:rPr>
        <w:t xml:space="preserve">Oluline:</w:t>
      </w:r>
      <w:r>
        <w:t xml:space="preserve"> </w:t>
      </w:r>
      <w:r>
        <w:t xml:space="preserve">Enne avalikku sidumist —</w:t>
      </w:r>
      <w:r>
        <w:t xml:space="preserve"> </w:t>
      </w:r>
      <w:r>
        <w:rPr>
          <w:b/>
          <w:bCs/>
        </w:rPr>
        <w:t xml:space="preserve">Vooglaidi nõusolek</w:t>
      </w:r>
      <w:r>
        <w:t xml:space="preserve">. Austus tema autonoomia vastu.</w:t>
      </w:r>
    </w:p>
    <w:p>
      <w:r>
        <w:pict>
          <v:rect style="width:0;height:1.5pt" o:hralign="center" o:hrstd="t" o:hr="t"/>
        </w:pict>
      </w:r>
    </w:p>
    <w:p>
      <w:pPr>
        <w:pStyle w:val="FirstParagraph"/>
      </w:pPr>
      <w:r>
        <w:rPr>
          <w:i/>
          <w:iCs/>
        </w:rPr>
        <w:t xml:space="preserve">Lisa AR — Operatsioon „Peegel“. Vooglaid ja Paal demonstraatorid. 2026-07-25.</w:t>
      </w:r>
    </w:p>
    <w:bookmarkEnd w:id="1423"/>
    <w:bookmarkEnd w:id="1424"/>
    <w:bookmarkStart w:id="1441" w:name="lisa-at-lihtsus-kui-kinni-jäid"/>
    <w:p>
      <w:pPr>
        <w:pStyle w:val="Heading1"/>
      </w:pPr>
      <w:r>
        <w:rPr>
          <w:rStyle w:val="SectionNumber"/>
        </w:rPr>
        <w:t xml:space="preserve">56</w:t>
      </w:r>
      <w:r>
        <w:tab/>
      </w:r>
      <w:r>
        <w:t xml:space="preserve">Lisa AT — LIHTSUS: kui kinni jäid</w:t>
      </w:r>
    </w:p>
    <w:p>
      <w:pPr>
        <w:pStyle w:val="BlockText"/>
      </w:pPr>
      <w:r>
        <w:rPr>
          <w:b/>
          <w:bCs/>
        </w:rPr>
        <w:t xml:space="preserve">Lugeja saab:</w:t>
      </w:r>
      <w:r>
        <w:t xml:space="preserve"> </w:t>
      </w:r>
      <w:r>
        <w:t xml:space="preserve">ühe otsuspuu — mida teha, kui ei tea edasi minna.</w:t>
      </w:r>
      <w:r>
        <w:t xml:space="preserve"> </w:t>
      </w:r>
      <w:r>
        <w:rPr>
          <w:b/>
          <w:bCs/>
        </w:rPr>
        <w:t xml:space="preserve">Loe seda kui:</w:t>
      </w:r>
      <w:r>
        <w:t xml:space="preserve"> </w:t>
      </w:r>
      <w:r>
        <w:t xml:space="preserve">oled ülekoormatud, segaduses või ei tea järgmist sammu.</w:t>
      </w:r>
      <w:r>
        <w:t xml:space="preserve"> </w:t>
      </w:r>
      <w:r>
        <w:rPr>
          <w:b/>
          <w:bCs/>
        </w:rPr>
        <w:t xml:space="preserve">Ära loe kui:</w:t>
      </w:r>
      <w:r>
        <w:t xml:space="preserve"> </w:t>
      </w:r>
      <w:r>
        <w:t xml:space="preserve">tead juba oma tee (A–F) — ava vastav PDF ja järgi seda.</w:t>
      </w:r>
    </w:p>
    <w:p>
      <w:pPr>
        <w:pStyle w:val="FirstParagraph"/>
      </w:pPr>
      <w:r>
        <w:rPr>
          <w:b/>
          <w:bCs/>
        </w:rPr>
        <w:t xml:space="preserve">Operatsioon „Peegel“</w:t>
      </w:r>
      <w:r>
        <w:t xml:space="preserve"> </w:t>
      </w:r>
      <w:r>
        <w:t xml:space="preserve">| Lihtsuse printsiip kogu materjali läbiv reegel</w:t>
      </w:r>
      <w:r>
        <w:t xml:space="preserve"> </w:t>
      </w:r>
      <w:r>
        <w:rPr>
          <w:b/>
          <w:bCs/>
        </w:rPr>
        <w:t xml:space="preserve">Seotud:</w:t>
      </w:r>
      <w:r>
        <w:t xml:space="preserve"> </w:t>
      </w:r>
      <w:r>
        <w:t xml:space="preserve">Lisa M (LIHTSUS), Lisa AP (audit), Lisa AQ (kihtid), PEEGEL_TUUM (K0)</w:t>
      </w:r>
    </w:p>
    <w:p>
      <w:r>
        <w:pict>
          <v:rect style="width:0;height:1.5pt" o:hralign="center" o:hrstd="t" o:hr="t"/>
        </w:pict>
      </w:r>
    </w:p>
    <w:bookmarkStart w:id="1425" w:name="põhireegel"/>
    <w:p>
      <w:pPr>
        <w:pStyle w:val="Heading2"/>
      </w:pPr>
      <w:r>
        <w:rPr>
          <w:rStyle w:val="SectionNumber"/>
        </w:rPr>
        <w:t xml:space="preserve">56.1</w:t>
      </w:r>
      <w:r>
        <w:tab/>
      </w:r>
      <w:r>
        <w:t xml:space="preserve">Põhireegel</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dokument, iga demomees, iga lugeja peab teadma</w:t>
      </w:r>
      <w:r>
        <w:t xml:space="preserve"> </w:t>
      </w:r>
      <w:r>
        <w:rPr>
          <w:b/>
          <w:bCs/>
        </w:rPr>
        <w:t xml:space="preserve">üks järgmine samm</w:t>
      </w:r>
      <w:r>
        <w:t xml:space="preserve"> </w:t>
      </w:r>
      <w:r>
        <w:t xml:space="preserve">— mitte kogu raamatukogu korraga.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LIHTSUS kodanikule</w:t>
            </w:r>
          </w:p>
        </w:tc>
        <w:tc>
          <w:tcPr/>
          <w:p>
            <w:pPr>
              <w:pStyle w:val="Compact"/>
            </w:pPr>
            <w:r>
              <w:t xml:space="preserve">LIHTSUS võrgustikule</w:t>
            </w:r>
          </w:p>
        </w:tc>
      </w:tr>
      <w:tr>
        <w:tc>
          <w:tcPr/>
          <w:p>
            <w:pPr>
              <w:pStyle w:val="Compact"/>
            </w:pPr>
            <w:r>
              <w:t xml:space="preserve">1.</w:t>
            </w:r>
            <w:r>
              <w:t xml:space="preserve"> </w:t>
            </w:r>
            <w:r>
              <w:rPr>
                <w:b/>
                <w:bCs/>
              </w:rPr>
              <w:t xml:space="preserve">Üks plaan</w:t>
            </w:r>
            <w:r>
              <w:t xml:space="preserve"> </w:t>
            </w:r>
            <w:r>
              <w:t xml:space="preserve">— mida täna teen</w:t>
            </w:r>
          </w:p>
        </w:tc>
        <w:tc>
          <w:tcPr/>
          <w:p>
            <w:pPr>
              <w:pStyle w:val="Compact"/>
            </w:pPr>
            <w:r>
              <w:t xml:space="preserve">1. Iga sõnum arusaadav 12-aastasele</w:t>
            </w:r>
          </w:p>
        </w:tc>
      </w:tr>
      <w:tr>
        <w:tc>
          <w:tcPr/>
          <w:p>
            <w:pPr>
              <w:pStyle w:val="Compact"/>
            </w:pPr>
            <w:r>
              <w:t xml:space="preserve">2.</w:t>
            </w:r>
            <w:r>
              <w:t xml:space="preserve"> </w:t>
            </w:r>
            <w:r>
              <w:rPr>
                <w:b/>
                <w:bCs/>
              </w:rPr>
              <w:t xml:space="preserve">Üks tõde korraga</w:t>
            </w:r>
          </w:p>
        </w:tc>
        <w:tc>
          <w:tcPr/>
          <w:p>
            <w:pPr>
              <w:pStyle w:val="Compact"/>
            </w:pPr>
            <w:r>
              <w:t xml:space="preserve">2. Iga üksus teab oma ühesande (Lisa K)</w:t>
            </w:r>
          </w:p>
        </w:tc>
      </w:tr>
      <w:tr>
        <w:tc>
          <w:tcPr/>
          <w:p>
            <w:pPr>
              <w:pStyle w:val="Compact"/>
            </w:pPr>
            <w:r>
              <w:t xml:space="preserve">3.</w:t>
            </w:r>
            <w:r>
              <w:t xml:space="preserve"> </w:t>
            </w:r>
            <w:r>
              <w:rPr>
                <w:b/>
                <w:bCs/>
              </w:rPr>
              <w:t xml:space="preserve">Üks peegel</w:t>
            </w:r>
            <w:r>
              <w:t xml:space="preserve"> </w:t>
            </w:r>
            <w:r>
              <w:t xml:space="preserve">— enne ekraani</w:t>
            </w:r>
          </w:p>
        </w:tc>
        <w:tc>
          <w:tcPr/>
          <w:p>
            <w:pPr>
              <w:pStyle w:val="Compact"/>
            </w:pPr>
            <w:r>
              <w:t xml:space="preserve">3. Automatiseeri alles kui plaan selge (Lisa L)</w:t>
            </w:r>
          </w:p>
        </w:tc>
      </w:tr>
    </w:tbl>
    <w:p>
      <w:pPr>
        <w:pStyle w:val="BodyText"/>
      </w:pPr>
      <w:r>
        <w:rPr>
          <w:b/>
          <w:bCs/>
        </w:rPr>
        <w:t xml:space="preserve">Test (Lisa AP):</w:t>
      </w:r>
      <w:r>
        <w:t xml:space="preserve"> </w:t>
      </w:r>
      <w:r>
        <w:t xml:space="preserve">Kas 12-aastane saab ühest lõigust aru,</w:t>
      </w:r>
      <w:r>
        <w:t xml:space="preserve"> </w:t>
      </w:r>
      <w:r>
        <w:rPr>
          <w:b/>
          <w:bCs/>
        </w:rPr>
        <w:t xml:space="preserve">mida teha</w:t>
      </w:r>
      <w:r>
        <w:t xml:space="preserve">?</w:t>
      </w:r>
    </w:p>
    <w:p>
      <w:r>
        <w:pict>
          <v:rect style="width:0;height:1.5pt" o:hralign="center" o:hrstd="t" o:hr="t"/>
        </w:pict>
      </w:r>
    </w:p>
    <w:bookmarkEnd w:id="1425"/>
    <w:bookmarkStart w:id="1426" w:name="universaalne-otsuspuu-alusta-siit"/>
    <w:p>
      <w:pPr>
        <w:pStyle w:val="Heading2"/>
      </w:pPr>
      <w:r>
        <w:rPr>
          <w:rStyle w:val="SectionNumber"/>
        </w:rPr>
        <w:t xml:space="preserve">56.2</w:t>
      </w:r>
      <w:r>
        <w:tab/>
      </w:r>
      <w:r>
        <w:t xml:space="preserve">Universaalne otsuspuu — alusta siit</w:t>
      </w:r>
    </w:p>
    <w:p>
      <w:pPr>
        <w:pStyle w:val="FirstParagraph"/>
      </w:pPr>
      <w:r>
        <w:t xml:space="preserve">Loe</w:t>
      </w:r>
      <w:r>
        <w:t xml:space="preserve"> </w:t>
      </w:r>
      <w:r>
        <w:rPr>
          <w:b/>
          <w:bCs/>
        </w:rPr>
        <w:t xml:space="preserve">üks rida</w:t>
      </w:r>
      <w:r>
        <w:t xml:space="preserve"> </w:t>
      </w:r>
      <w:r>
        <w:t xml:space="preserve">— tee see. Ära loe tabelit lõpuni.</w:t>
      </w:r>
    </w:p>
    <w:tbl>
      <w:tblPr>
        <w:tblStyle w:val="Table"/>
        <w:tblW w:type="pct" w:w="5000"/>
        <w:tblLayout w:type="fixed"/>
        <w:tblLook w:firstRow="1" w:lastRow="0" w:firstColumn="0" w:lastColumn="0" w:noHBand="0" w:noVBand="0" w:val="0020"/>
      </w:tblPr>
      <w:tblGrid>
        <w:gridCol w:w="516"/>
        <w:gridCol w:w="3271"/>
        <w:gridCol w:w="4132"/>
      </w:tblGrid>
      <w:tr>
        <w:trPr>
          <w:tblHeader w:val="on"/>
        </w:trPr>
        <w:tc>
          <w:tcPr/>
          <w:p>
            <w:pPr>
              <w:pStyle w:val="Compact"/>
            </w:pPr>
            <w:r>
              <w:t xml:space="preserve">#</w:t>
            </w:r>
          </w:p>
        </w:tc>
        <w:tc>
          <w:tcPr/>
          <w:p>
            <w:pPr>
              <w:pStyle w:val="Compact"/>
            </w:pPr>
            <w:r>
              <w:t xml:space="preserve">Kui sa tunned seda</w:t>
            </w:r>
          </w:p>
        </w:tc>
        <w:tc>
          <w:tcPr/>
          <w:p>
            <w:pPr>
              <w:pStyle w:val="Compact"/>
            </w:pPr>
            <w:r>
              <w:t xml:space="preserve">Tee kohe (ainult see)</w:t>
            </w:r>
          </w:p>
        </w:tc>
      </w:tr>
      <w:tr>
        <w:tc>
          <w:tcPr/>
          <w:p>
            <w:pPr>
              <w:pStyle w:val="Compact"/>
            </w:pPr>
            <w:r>
              <w:t xml:space="preserve">1</w:t>
            </w:r>
          </w:p>
        </w:tc>
        <w:tc>
          <w:tcPr/>
          <w:p>
            <w:pPr>
              <w:pStyle w:val="Compact"/>
            </w:pPr>
            <w:r>
              <w:rPr>
                <w:b/>
                <w:bCs/>
              </w:rPr>
              <w:t xml:space="preserve">Oht elule, enesetapp, vägivald</w:t>
            </w:r>
          </w:p>
        </w:tc>
        <w:tc>
          <w:tcPr/>
          <w:p>
            <w:pPr>
              <w:pStyle w:val="Compact"/>
            </w:pPr>
            <w:r>
              <w:t xml:space="preserve">Helista</w:t>
            </w:r>
            <w:r>
              <w:t xml:space="preserve"> </w:t>
            </w:r>
            <w:r>
              <w:rPr>
                <w:b/>
                <w:bCs/>
              </w:rPr>
              <w:t xml:space="preserve">112</w:t>
            </w:r>
            <w:r>
              <w:t xml:space="preserve"> </w:t>
            </w:r>
            <w:r>
              <w:t xml:space="preserve">või Eluliin</w:t>
            </w:r>
            <w:r>
              <w:t xml:space="preserve"> </w:t>
            </w:r>
            <w:r>
              <w:rPr>
                <w:b/>
                <w:bCs/>
              </w:rPr>
              <w:t xml:space="preserve">655 8088</w:t>
            </w:r>
            <w:r>
              <w:t xml:space="preserve"> </w:t>
            </w:r>
            <w:r>
              <w:t xml:space="preserve">· Lisa</w:t>
            </w:r>
            <w:r>
              <w:t xml:space="preserve"> </w:t>
            </w:r>
            <w:r>
              <w:rPr>
                <w:b/>
                <w:bCs/>
              </w:rPr>
              <w:t xml:space="preserve">H</w:t>
            </w:r>
          </w:p>
        </w:tc>
      </w:tr>
      <w:tr>
        <w:tc>
          <w:tcPr/>
          <w:p>
            <w:pPr>
              <w:pStyle w:val="Compact"/>
            </w:pPr>
            <w:r>
              <w:t xml:space="preserve">2</w:t>
            </w:r>
          </w:p>
        </w:tc>
        <w:tc>
          <w:tcPr/>
          <w:p>
            <w:pPr>
              <w:pStyle w:val="Compact"/>
            </w:pPr>
            <w:r>
              <w:rPr>
                <w:b/>
                <w:bCs/>
              </w:rPr>
              <w:t xml:space="preserve">Esimene kord Peegliga</w:t>
            </w:r>
          </w:p>
        </w:tc>
        <w:tc>
          <w:tcPr/>
          <w:p>
            <w:pPr>
              <w:pStyle w:val="Compact"/>
            </w:pPr>
            <w:r>
              <w:t xml:space="preserve">Ava</w:t>
            </w:r>
            <w:r>
              <w:t xml:space="preserve"> </w:t>
            </w:r>
            <w:r>
              <w:rPr>
                <w:b/>
                <w:bCs/>
              </w:rPr>
              <w:t xml:space="preserve">PEEGEL_TUUM.pdf</w:t>
            </w:r>
            <w:r>
              <w:t xml:space="preserve"> </w:t>
            </w:r>
            <w:r>
              <w:t xml:space="preserve">(K0) · vali üks tee A–F</w:t>
            </w:r>
          </w:p>
        </w:tc>
      </w:tr>
      <w:tr>
        <w:tc>
          <w:tcPr/>
          <w:p>
            <w:pPr>
              <w:pStyle w:val="Compact"/>
            </w:pPr>
            <w:r>
              <w:t xml:space="preserve">3</w:t>
            </w:r>
          </w:p>
        </w:tc>
        <w:tc>
          <w:tcPr/>
          <w:p>
            <w:pPr>
              <w:pStyle w:val="Compact"/>
            </w:pPr>
            <w:r>
              <w:rPr>
                <w:b/>
                <w:bCs/>
              </w:rPr>
              <w:t xml:space="preserve">Liiga palju infot, upud</w:t>
            </w:r>
          </w:p>
        </w:tc>
        <w:tc>
          <w:tcPr/>
          <w:p>
            <w:pPr>
              <w:pStyle w:val="Compact"/>
            </w:pPr>
            <w:r>
              <w:t xml:space="preserve">Sulge OPORD · jäta ainult K0 või oma tee PDF ·</w:t>
            </w:r>
            <w:r>
              <w:t xml:space="preserve"> </w:t>
            </w:r>
            <w:r>
              <w:rPr>
                <w:b/>
                <w:bCs/>
              </w:rPr>
              <w:t xml:space="preserve">üks tegu täna</w:t>
            </w:r>
            <w:r>
              <w:t xml:space="preserve"> </w:t>
            </w:r>
            <w:r>
              <w:t xml:space="preserve">(TUUM)</w:t>
            </w:r>
          </w:p>
        </w:tc>
      </w:tr>
      <w:tr>
        <w:tc>
          <w:tcPr/>
          <w:p>
            <w:pPr>
              <w:pStyle w:val="Compact"/>
            </w:pPr>
            <w:r>
              <w:t xml:space="preserve">4</w:t>
            </w:r>
          </w:p>
        </w:tc>
        <w:tc>
          <w:tcPr/>
          <w:p>
            <w:pPr>
              <w:pStyle w:val="Compact"/>
            </w:pPr>
            <w:r>
              <w:rPr>
                <w:b/>
                <w:bCs/>
              </w:rPr>
              <w:t xml:space="preserve">Ei tea, milline tee</w:t>
            </w:r>
          </w:p>
        </w:tc>
        <w:tc>
          <w:tcPr/>
          <w:p>
            <w:pPr>
              <w:pStyle w:val="Compact"/>
            </w:pPr>
            <w:r>
              <w:t xml:space="preserve">Vt allpool</w:t>
            </w:r>
            <w:r>
              <w:t xml:space="preserve"> </w:t>
            </w:r>
            <w:r>
              <w:rPr>
                <w:b/>
                <w:bCs/>
              </w:rPr>
              <w:t xml:space="preserve">Tee valik</w:t>
            </w:r>
            <w:r>
              <w:t xml:space="preserve"> </w:t>
            </w:r>
            <w:r>
              <w:t xml:space="preserve">· või SMS</w:t>
            </w:r>
            <w:r>
              <w:t xml:space="preserve"> </w:t>
            </w:r>
            <w:r>
              <w:rPr>
                <w:b/>
                <w:bCs/>
              </w:rPr>
              <w:t xml:space="preserve">56980062</w:t>
            </w:r>
            <w:r>
              <w:t xml:space="preserve">, sõna</w:t>
            </w:r>
            <w:r>
              <w:t xml:space="preserve"> </w:t>
            </w:r>
            <w:r>
              <w:rPr>
                <w:b/>
                <w:bCs/>
              </w:rPr>
              <w:t xml:space="preserve">Peegel</w:t>
            </w:r>
          </w:p>
        </w:tc>
      </w:tr>
      <w:tr>
        <w:tc>
          <w:tcPr/>
          <w:p>
            <w:pPr>
              <w:pStyle w:val="Compact"/>
            </w:pPr>
            <w:r>
              <w:t xml:space="preserve">5</w:t>
            </w:r>
          </w:p>
        </w:tc>
        <w:tc>
          <w:tcPr/>
          <w:p>
            <w:pPr>
              <w:pStyle w:val="Compact"/>
            </w:pPr>
            <w:r>
              <w:rPr>
                <w:b/>
                <w:bCs/>
              </w:rPr>
              <w:t xml:space="preserve">Tahan aidata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r>
              <w:t xml:space="preserve"> </w:t>
            </w:r>
            <w:r>
              <w:t xml:space="preserve">· ära oota palvet</w:t>
            </w:r>
          </w:p>
        </w:tc>
      </w:tr>
      <w:tr>
        <w:tc>
          <w:tcPr/>
          <w:p>
            <w:pPr>
              <w:pStyle w:val="Compact"/>
            </w:pPr>
            <w:r>
              <w:t xml:space="preserve">6</w:t>
            </w:r>
          </w:p>
        </w:tc>
        <w:tc>
          <w:tcPr/>
          <w:p>
            <w:pPr>
              <w:pStyle w:val="Compact"/>
            </w:pPr>
            <w:r>
              <w:rPr>
                <w:b/>
                <w:bCs/>
              </w:rPr>
              <w:t xml:space="preserve">Olen demomees / SOK</w:t>
            </w:r>
          </w:p>
        </w:tc>
        <w:tc>
          <w:tcPr/>
          <w:p>
            <w:pPr>
              <w:pStyle w:val="Compact"/>
            </w:pPr>
            <w:r>
              <w:t xml:space="preserve">Lisa</w:t>
            </w:r>
            <w:r>
              <w:t xml:space="preserve"> </w:t>
            </w:r>
            <w:r>
              <w:rPr>
                <w:b/>
                <w:bCs/>
              </w:rPr>
              <w:t xml:space="preserve">N</w:t>
            </w:r>
            <w:r>
              <w:t xml:space="preserve"> </w:t>
            </w:r>
            <w:r>
              <w:t xml:space="preserve">checklist · siis</w:t>
            </w:r>
            <w:r>
              <w:t xml:space="preserve"> </w:t>
            </w:r>
            <w:r>
              <w:rPr>
                <w:b/>
                <w:bCs/>
              </w:rPr>
              <w:t xml:space="preserve">Q</w:t>
            </w:r>
            <w:r>
              <w:t xml:space="preserve"> </w:t>
            </w:r>
            <w:r>
              <w:t xml:space="preserve">(GOTWA) · siis</w:t>
            </w:r>
            <w:r>
              <w:t xml:space="preserve"> </w:t>
            </w:r>
            <w:r>
              <w:rPr>
                <w:b/>
                <w:bCs/>
              </w:rPr>
              <w:t xml:space="preserve">AD</w:t>
            </w:r>
            <w:r>
              <w:t xml:space="preserve"> </w:t>
            </w:r>
            <w:r>
              <w:t xml:space="preserve">(üks lugu)</w:t>
            </w:r>
          </w:p>
        </w:tc>
      </w:tr>
      <w:tr>
        <w:tc>
          <w:tcPr/>
          <w:p>
            <w:pPr>
              <w:pStyle w:val="Compact"/>
            </w:pPr>
            <w:r>
              <w:t xml:space="preserve">7</w:t>
            </w:r>
          </w:p>
        </w:tc>
        <w:tc>
          <w:tcPr/>
          <w:p>
            <w:pPr>
              <w:pStyle w:val="Compact"/>
            </w:pPr>
            <w:r>
              <w:rPr>
                <w:b/>
                <w:bCs/>
              </w:rPr>
              <w:t xml:space="preserve">Juht / koolitus</w:t>
            </w:r>
          </w:p>
        </w:tc>
        <w:tc>
          <w:tcPr/>
          <w:p>
            <w:pPr>
              <w:pStyle w:val="Compact"/>
            </w:pPr>
            <w:r>
              <w:t xml:space="preserve">Lisa</w:t>
            </w:r>
            <w:r>
              <w:t xml:space="preserve"> </w:t>
            </w:r>
            <w:r>
              <w:rPr>
                <w:b/>
                <w:bCs/>
              </w:rPr>
              <w:t xml:space="preserve">I</w:t>
            </w:r>
            <w:r>
              <w:t xml:space="preserve"> </w:t>
            </w:r>
            <w:r>
              <w:t xml:space="preserve">· siis</w:t>
            </w:r>
            <w:r>
              <w:t xml:space="preserve"> </w:t>
            </w:r>
            <w:r>
              <w:rPr>
                <w:b/>
                <w:bCs/>
              </w:rPr>
              <w:t xml:space="preserve">P</w:t>
            </w:r>
            <w:r>
              <w:t xml:space="preserve"> </w:t>
            </w:r>
            <w:r>
              <w:t xml:space="preserve">· siis</w:t>
            </w:r>
            <w:r>
              <w:t xml:space="preserve"> </w:t>
            </w:r>
            <w:r>
              <w:rPr>
                <w:b/>
                <w:bCs/>
              </w:rPr>
              <w:t xml:space="preserve">L</w:t>
            </w:r>
          </w:p>
        </w:tc>
      </w:tr>
      <w:tr>
        <w:tc>
          <w:tcPr/>
          <w:p>
            <w:pPr>
              <w:pStyle w:val="Compact"/>
            </w:pPr>
            <w:r>
              <w:t xml:space="preserve">8</w:t>
            </w:r>
          </w:p>
        </w:tc>
        <w:tc>
          <w:tcPr/>
          <w:p>
            <w:pPr>
              <w:pStyle w:val="Compact"/>
            </w:pPr>
            <w:r>
              <w:rPr>
                <w:b/>
                <w:bCs/>
              </w:rPr>
              <w:t xml:space="preserve">Venekeelne</w:t>
            </w:r>
          </w:p>
        </w:tc>
        <w:tc>
          <w:tcPr/>
          <w:p>
            <w:pPr>
              <w:pStyle w:val="Compact"/>
            </w:pPr>
            <w:r>
              <w:rPr>
                <w:b/>
                <w:bCs/>
              </w:rPr>
              <w:t xml:space="preserve">PEEGEL_RU_KIHT0.pdf</w:t>
            </w:r>
            <w:r>
              <w:t xml:space="preserve"> </w:t>
            </w:r>
            <w:r>
              <w:t xml:space="preserve">· Lisa</w:t>
            </w:r>
            <w:r>
              <w:t xml:space="preserve"> </w:t>
            </w:r>
            <w:r>
              <w:rPr>
                <w:b/>
                <w:bCs/>
              </w:rPr>
              <w:t xml:space="preserve">AN</w:t>
            </w:r>
          </w:p>
        </w:tc>
      </w:tr>
      <w:tr>
        <w:tc>
          <w:tcPr/>
          <w:p>
            <w:pPr>
              <w:pStyle w:val="Compact"/>
            </w:pPr>
            <w:r>
              <w:t xml:space="preserve">9</w:t>
            </w:r>
          </w:p>
        </w:tc>
        <w:tc>
          <w:tcPr/>
          <w:p>
            <w:pPr>
              <w:pStyle w:val="Compact"/>
            </w:pPr>
            <w:r>
              <w:rPr>
                <w:b/>
                <w:bCs/>
              </w:rPr>
              <w:t xml:space="preserve">Saadan materjali edasi</w:t>
            </w:r>
          </w:p>
        </w:tc>
        <w:tc>
          <w:tcPr/>
          <w:p>
            <w:pPr>
              <w:pStyle w:val="Compact"/>
            </w:pPr>
            <w:r>
              <w:t xml:space="preserve">Lisa</w:t>
            </w:r>
            <w:r>
              <w:t xml:space="preserve"> </w:t>
            </w:r>
            <w:r>
              <w:rPr>
                <w:b/>
                <w:bCs/>
              </w:rPr>
              <w:t xml:space="preserve">AQ</w:t>
            </w:r>
            <w:r>
              <w:t xml:space="preserve"> </w:t>
            </w:r>
            <w:r>
              <w:t xml:space="preserve">· alusta</w:t>
            </w:r>
            <w:r>
              <w:t xml:space="preserve"> </w:t>
            </w:r>
            <w:r>
              <w:rPr>
                <w:b/>
                <w:bCs/>
              </w:rPr>
              <w:t xml:space="preserve">P0-TUUM</w:t>
            </w:r>
            <w:r>
              <w:t xml:space="preserve"> </w:t>
            </w:r>
            <w:r>
              <w:t xml:space="preserve">· üks pakett korraga</w:t>
            </w:r>
          </w:p>
        </w:tc>
      </w:tr>
      <w:tr>
        <w:tc>
          <w:tcPr/>
          <w:p>
            <w:pPr>
              <w:pStyle w:val="Compact"/>
            </w:pPr>
            <w:r>
              <w:t xml:space="preserve">10</w:t>
            </w:r>
          </w:p>
        </w:tc>
        <w:tc>
          <w:tcPr/>
          <w:p>
            <w:pPr>
              <w:pStyle w:val="Compact"/>
            </w:pPr>
            <w:r>
              <w:rPr>
                <w:b/>
                <w:bCs/>
              </w:rPr>
              <w:t xml:space="preserve">Tahan kõike (K2)</w:t>
            </w:r>
          </w:p>
        </w:tc>
        <w:tc>
          <w:tcPr/>
          <w:p>
            <w:pPr>
              <w:pStyle w:val="Compact"/>
            </w:pPr>
            <w:r>
              <w:t xml:space="preserve">Küsi lugemiskinnitust (Lisa</w:t>
            </w:r>
            <w:r>
              <w:t xml:space="preserve"> </w:t>
            </w:r>
            <w:r>
              <w:rPr>
                <w:b/>
                <w:bCs/>
              </w:rPr>
              <w:t xml:space="preserve">AJ</w:t>
            </w:r>
            <w:r>
              <w:t xml:space="preserve">) · siis OPORD PDF</w:t>
            </w:r>
          </w:p>
        </w:tc>
      </w:tr>
    </w:tbl>
    <w:p>
      <w:r>
        <w:pict>
          <v:rect style="width:0;height:1.5pt" o:hralign="center" o:hrstd="t" o:hr="t"/>
        </w:pict>
      </w:r>
    </w:p>
    <w:bookmarkEnd w:id="1426"/>
    <w:bookmarkStart w:id="1427" w:name="tee-valik-k1-üks-rida"/>
    <w:p>
      <w:pPr>
        <w:pStyle w:val="Heading2"/>
      </w:pPr>
      <w:r>
        <w:rPr>
          <w:rStyle w:val="SectionNumber"/>
        </w:rPr>
        <w:t xml:space="preserve">56.3</w:t>
      </w:r>
      <w:r>
        <w:tab/>
      </w:r>
      <w:r>
        <w:t xml:space="preserve">Tee valik (K1) — üks rida</w:t>
      </w:r>
    </w:p>
    <w:tbl>
      <w:tblPr>
        <w:tblStyle w:val="Table"/>
        <w:tblW w:type="pct" w:w="5000"/>
        <w:tblLayout w:type="fixed"/>
        <w:tblLook w:firstRow="1" w:lastRow="0" w:firstColumn="0" w:lastColumn="0" w:noHBand="0" w:noVBand="0" w:val="0020"/>
      </w:tblPr>
      <w:tblGrid>
        <w:gridCol w:w="733"/>
        <w:gridCol w:w="1320"/>
        <w:gridCol w:w="1466"/>
        <w:gridCol w:w="4400"/>
      </w:tblGrid>
      <w:tr>
        <w:trPr>
          <w:tblHeader w:val="on"/>
        </w:trPr>
        <w:tc>
          <w:tcPr/>
          <w:p>
            <w:pPr>
              <w:pStyle w:val="Compact"/>
            </w:pPr>
            <w:r>
              <w:t xml:space="preserve">Tee</w:t>
            </w:r>
          </w:p>
        </w:tc>
        <w:tc>
          <w:tcPr/>
          <w:p>
            <w:pPr>
              <w:pStyle w:val="Compact"/>
            </w:pPr>
            <w:r>
              <w:t xml:space="preserve">Kellele</w:t>
            </w:r>
          </w:p>
        </w:tc>
        <w:tc>
          <w:tcPr/>
          <w:p>
            <w:pPr>
              <w:pStyle w:val="Compact"/>
            </w:pPr>
            <w:r>
              <w:t xml:space="preserve">Ava kohe</w:t>
            </w:r>
          </w:p>
        </w:tc>
        <w:tc>
          <w:tcPr/>
          <w:p>
            <w:pPr>
              <w:pStyle w:val="Compact"/>
            </w:pPr>
            <w:r>
              <w:t xml:space="preserve">Järgmine samm pärast PDF-i</w:t>
            </w:r>
          </w:p>
        </w:tc>
      </w:tr>
      <w:tr>
        <w:tc>
          <w:tcPr/>
          <w:p>
            <w:pPr>
              <w:pStyle w:val="Compact"/>
            </w:pPr>
            <w:r>
              <w:rPr>
                <w:b/>
                <w:bCs/>
              </w:rPr>
              <w:t xml:space="preserve">A</w:t>
            </w:r>
          </w:p>
        </w:tc>
        <w:tc>
          <w:tcPr/>
          <w:p>
            <w:pPr>
              <w:pStyle w:val="Compact"/>
            </w:pPr>
            <w:r>
              <w:t xml:space="preserve">Isa kriisis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p>
        </w:tc>
        <w:tc>
          <w:tcPr/>
          <w:p>
            <w:pPr>
              <w:pStyle w:val="Compact"/>
            </w:pPr>
            <w:r>
              <w:t xml:space="preserve">Skeptik</w:t>
            </w:r>
          </w:p>
        </w:tc>
        <w:tc>
          <w:tcPr/>
          <w:p>
            <w:pPr>
              <w:pStyle w:val="Compact"/>
            </w:pPr>
            <w:r>
              <w:rPr>
                <w:rStyle w:val="VerbatimChar"/>
              </w:rPr>
              <w:t xml:space="preserve">PEEGEL_TEE_B.pdf</w:t>
            </w:r>
          </w:p>
        </w:tc>
        <w:tc>
          <w:tcPr/>
          <w:p>
            <w:pPr>
              <w:pStyle w:val="Compact"/>
            </w:pPr>
            <w:r>
              <w:t xml:space="preserve">Lisa R → Lisa T (kokkuvõte) · ära usu — uuri</w:t>
            </w:r>
          </w:p>
        </w:tc>
      </w:tr>
      <w:tr>
        <w:tc>
          <w:tcPr/>
          <w:p>
            <w:pPr>
              <w:pStyle w:val="Compact"/>
            </w:pPr>
            <w:r>
              <w:rPr>
                <w:b/>
                <w:bCs/>
              </w:rPr>
              <w:t xml:space="preserve">C</w:t>
            </w:r>
          </w:p>
        </w:tc>
        <w:tc>
          <w:tcPr/>
          <w:p>
            <w:pPr>
              <w:pStyle w:val="Compact"/>
            </w:pPr>
            <w:r>
              <w:t xml:space="preserve">Pere</w:t>
            </w:r>
          </w:p>
        </w:tc>
        <w:tc>
          <w:tcPr/>
          <w:p>
            <w:pPr>
              <w:pStyle w:val="Compact"/>
            </w:pPr>
            <w:r>
              <w:rPr>
                <w:rStyle w:val="VerbatimChar"/>
              </w:rPr>
              <w:t xml:space="preserve">PEEGEL_TEE_C.pdf</w:t>
            </w:r>
          </w:p>
        </w:tc>
        <w:tc>
          <w:tcPr/>
          <w:p>
            <w:pPr>
              <w:pStyle w:val="Compact"/>
            </w:pPr>
            <w:r>
              <w:t xml:space="preserve">raamat A → D → E → Lisa M (manifest)</w:t>
            </w:r>
          </w:p>
        </w:tc>
      </w:tr>
      <w:tr>
        <w:tc>
          <w:tcPr/>
          <w:p>
            <w:pPr>
              <w:pStyle w:val="Compact"/>
            </w:pPr>
            <w:r>
              <w:rPr>
                <w:b/>
                <w:bCs/>
              </w:rPr>
              <w:t xml:space="preserve">D</w:t>
            </w:r>
          </w:p>
        </w:tc>
        <w:tc>
          <w:tcPr/>
          <w:p>
            <w:pPr>
              <w:pStyle w:val="Compact"/>
            </w:pP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p>
        </w:tc>
        <w:tc>
          <w:tcPr/>
          <w:p>
            <w:pPr>
              <w:pStyle w:val="Compact"/>
            </w:pPr>
            <w:r>
              <w:t xml:space="preserve">Venekeelne</w:t>
            </w:r>
          </w:p>
        </w:tc>
        <w:tc>
          <w:tcPr/>
          <w:p>
            <w:pPr>
              <w:pStyle w:val="Compact"/>
            </w:pPr>
            <w:r>
              <w:rPr>
                <w:rStyle w:val="VerbatimChar"/>
              </w:rPr>
              <w:t xml:space="preserve">PEEGEL_RU_KIHT0.pdf</w:t>
            </w:r>
          </w:p>
        </w:tc>
        <w:tc>
          <w:tcPr/>
          <w:p>
            <w:pPr>
              <w:pStyle w:val="Compact"/>
            </w:pPr>
            <w:r>
              <w:t xml:space="preserve">Lisa AN · RU kanal eraldi</w:t>
            </w:r>
          </w:p>
        </w:tc>
      </w:tr>
      <w:tr>
        <w:tc>
          <w:tcPr/>
          <w:p>
            <w:pPr>
              <w:pStyle w:val="Compact"/>
            </w:pPr>
            <w:r>
              <w:rPr>
                <w:b/>
                <w:bCs/>
              </w:rPr>
              <w:t xml:space="preserve">F</w:t>
            </w:r>
          </w:p>
        </w:tc>
        <w:tc>
          <w:tcPr/>
          <w:p>
            <w:pPr>
              <w:pStyle w:val="Compact"/>
            </w:pPr>
            <w:r>
              <w:t xml:space="preserve">Juht / KV</w:t>
            </w:r>
          </w:p>
        </w:tc>
        <w:tc>
          <w:tcPr/>
          <w:p>
            <w:pPr>
              <w:pStyle w:val="Compact"/>
            </w:pPr>
            <w:r>
              <w:rPr>
                <w:rStyle w:val="VerbatimChar"/>
              </w:rPr>
              <w:t xml:space="preserve">PEEGEL_TEE_F.pdf</w:t>
            </w:r>
          </w:p>
        </w:tc>
        <w:tc>
          <w:tcPr/>
          <w:p>
            <w:pPr>
              <w:pStyle w:val="Compact"/>
            </w:pPr>
            <w:r>
              <w:t xml:space="preserve">Lisa I → P → L</w:t>
            </w:r>
          </w:p>
        </w:tc>
      </w:tr>
    </w:tbl>
    <w:p>
      <w:pPr>
        <w:pStyle w:val="BodyText"/>
      </w:pPr>
      <w:r>
        <w:t xml:space="preserve">Skeem ja ZIP:</w:t>
      </w:r>
      <w:r>
        <w:t xml:space="preserve"> </w:t>
      </w:r>
      <w:r>
        <w:rPr>
          <w:b/>
          <w:bCs/>
        </w:rPr>
        <w:t xml:space="preserve">Lisa AQ</w:t>
      </w:r>
      <w:r>
        <w:t xml:space="preserve">.</w:t>
      </w:r>
    </w:p>
    <w:p>
      <w:r>
        <w:pict>
          <v:rect style="width:0;height:1.5pt" o:hralign="center" o:hrstd="t" o:hr="t"/>
        </w:pict>
      </w:r>
    </w:p>
    <w:bookmarkEnd w:id="1427"/>
    <w:bookmarkStart w:id="1428" w:name="kihtide-reegel-mäleta-üks-lause"/>
    <w:p>
      <w:pPr>
        <w:pStyle w:val="Heading2"/>
      </w:pPr>
      <w:r>
        <w:rPr>
          <w:rStyle w:val="SectionNumber"/>
        </w:rPr>
        <w:t xml:space="preserve">56.4</w:t>
      </w:r>
      <w:r>
        <w:tab/>
      </w:r>
      <w:r>
        <w:t xml:space="preserve">Kihtide reegel (mäleta üks lause)</w:t>
      </w:r>
    </w:p>
    <w:p>
      <w:pPr>
        <w:pStyle w:val="BlockText"/>
      </w:pPr>
      <w:r>
        <w:rPr>
          <w:b/>
          <w:bCs/>
        </w:rPr>
        <w:t xml:space="preserve">K0 vaikimisi. K1 kui tee selge. K2 ainult kui küsib. K3 ainult vajadusel.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Kiht</w:t>
            </w:r>
          </w:p>
        </w:tc>
        <w:tc>
          <w:tcPr/>
          <w:p>
            <w:pPr>
              <w:pStyle w:val="Compact"/>
            </w:pPr>
            <w:r>
              <w:t xml:space="preserve">Fail</w:t>
            </w:r>
          </w:p>
        </w:tc>
        <w:tc>
          <w:tcPr/>
          <w:p>
            <w:pPr>
              <w:pStyle w:val="Compact"/>
            </w:pPr>
            <w:r>
              <w:t xml:space="preserve">Millal</w:t>
            </w:r>
          </w:p>
        </w:tc>
      </w:tr>
      <w:tr>
        <w:tc>
          <w:tcPr/>
          <w:p>
            <w:pPr>
              <w:pStyle w:val="Compact"/>
            </w:pPr>
            <w:r>
              <w:t xml:space="preserve">K0</w:t>
            </w:r>
          </w:p>
        </w:tc>
        <w:tc>
          <w:tcPr/>
          <w:p>
            <w:pPr>
              <w:pStyle w:val="Compact"/>
            </w:pPr>
            <w:r>
              <w:t xml:space="preserve">PEEGEL_TUUM.pdf</w:t>
            </w:r>
          </w:p>
        </w:tc>
        <w:tc>
          <w:tcPr/>
          <w:p>
            <w:pPr>
              <w:pStyle w:val="Compact"/>
            </w:pPr>
            <w:r>
              <w:t xml:space="preserve">Alati esimene</w:t>
            </w:r>
          </w:p>
        </w:tc>
      </w:tr>
      <w:tr>
        <w:tc>
          <w:tcPr/>
          <w:p>
            <w:pPr>
              <w:pStyle w:val="Compact"/>
            </w:pPr>
            <w:r>
              <w:t xml:space="preserve">K1</w:t>
            </w:r>
          </w:p>
        </w:tc>
        <w:tc>
          <w:tcPr/>
          <w:p>
            <w:pPr>
              <w:pStyle w:val="Compact"/>
            </w:pPr>
            <w:r>
              <w:t xml:space="preserve">PEEGEL_TEE_*.pdf</w:t>
            </w:r>
          </w:p>
        </w:tc>
        <w:tc>
          <w:tcPr/>
          <w:p>
            <w:pPr>
              <w:pStyle w:val="Compact"/>
            </w:pPr>
            <w:r>
              <w:t xml:space="preserve">Valitud tee</w:t>
            </w:r>
          </w:p>
        </w:tc>
      </w:tr>
      <w:tr>
        <w:tc>
          <w:tcPr/>
          <w:p>
            <w:pPr>
              <w:pStyle w:val="Compact"/>
            </w:pPr>
            <w:r>
              <w:t xml:space="preserve">K2</w:t>
            </w:r>
          </w:p>
        </w:tc>
        <w:tc>
          <w:tcPr/>
          <w:p>
            <w:pPr>
              <w:pStyle w:val="Compact"/>
            </w:pPr>
            <w:r>
              <w:t xml:space="preserve">OPERATSIOON_PEEGEL_OPORD.pdf</w:t>
            </w:r>
          </w:p>
        </w:tc>
        <w:tc>
          <w:tcPr/>
          <w:p>
            <w:pPr>
              <w:pStyle w:val="Compact"/>
            </w:pPr>
            <w:r>
              <w:t xml:space="preserve">Soovija «kõik»</w:t>
            </w:r>
          </w:p>
        </w:tc>
      </w:tr>
      <w:tr>
        <w:tc>
          <w:tcPr/>
          <w:p>
            <w:pPr>
              <w:pStyle w:val="Compact"/>
            </w:pPr>
            <w:r>
              <w:t xml:space="preserve">K3</w:t>
            </w:r>
          </w:p>
        </w:tc>
        <w:tc>
          <w:tcPr/>
          <w:p>
            <w:pPr>
              <w:pStyle w:val="Compact"/>
            </w:pPr>
            <w:r>
              <w:t xml:space="preserve">Lisa T, AL, …</w:t>
            </w:r>
          </w:p>
        </w:tc>
        <w:tc>
          <w:tcPr/>
          <w:p>
            <w:pPr>
              <w:pStyle w:val="Compact"/>
            </w:pPr>
            <w:r>
              <w:t xml:space="preserve">Partner / analüütik</w:t>
            </w:r>
          </w:p>
        </w:tc>
      </w:tr>
    </w:tbl>
    <w:p>
      <w:r>
        <w:pict>
          <v:rect style="width:0;height:1.5pt" o:hralign="center" o:hrstd="t" o:hr="t"/>
        </w:pict>
      </w:r>
    </w:p>
    <w:bookmarkEnd w:id="1428"/>
    <w:bookmarkStart w:id="1429" w:name="üks-tegu-täna-kui-ei-suuda-rohkem"/>
    <w:p>
      <w:pPr>
        <w:pStyle w:val="Heading2"/>
      </w:pPr>
      <w:r>
        <w:rPr>
          <w:rStyle w:val="SectionNumber"/>
        </w:rPr>
        <w:t xml:space="preserve">56.5</w:t>
      </w:r>
      <w:r>
        <w:tab/>
      </w:r>
      <w:r>
        <w:t xml:space="preserve">Üks tegu täna (kui ei suuda rohkem)</w:t>
      </w:r>
    </w:p>
    <w:p>
      <w:pPr>
        <w:pStyle w:val="FirstParagraph"/>
      </w:pPr>
      <w:r>
        <w:t xml:space="preserve">Vali</w:t>
      </w:r>
      <w:r>
        <w:t xml:space="preserve"> </w:t>
      </w:r>
      <w:r>
        <w:rPr>
          <w:b/>
          <w:bCs/>
        </w:rPr>
        <w:t xml:space="preserve">üks</w:t>
      </w:r>
      <w:r>
        <w:t xml:space="preserve"> </w:t>
      </w:r>
      <w:r>
        <w:t xml:space="preserve">— mitte kõik:</w:t>
      </w:r>
    </w:p>
    <w:p>
      <w:pPr>
        <w:pStyle w:val="Compact"/>
        <w:numPr>
          <w:ilvl w:val="0"/>
          <w:numId w:val="1391"/>
        </w:numPr>
      </w:pPr>
      <w:r>
        <w:rPr>
          <w:b/>
          <w:bCs/>
        </w:rPr>
        <w:t xml:space="preserve">Hinga</w:t>
      </w:r>
      <w:r>
        <w:t xml:space="preserve"> </w:t>
      </w:r>
      <w:r>
        <w:t xml:space="preserve">— 4 s sisse, 6 s välja, 3 korda</w:t>
      </w:r>
    </w:p>
    <w:p>
      <w:pPr>
        <w:pStyle w:val="Compact"/>
        <w:numPr>
          <w:ilvl w:val="0"/>
          <w:numId w:val="1391"/>
        </w:numPr>
      </w:pPr>
      <w:r>
        <w:rPr>
          <w:b/>
          <w:bCs/>
        </w:rPr>
        <w:t xml:space="preserve">Kuula</w:t>
      </w:r>
      <w:r>
        <w:t xml:space="preserve"> </w:t>
      </w:r>
      <w:r>
        <w:t xml:space="preserve">— üks inimene ilma parandamiseta</w:t>
      </w:r>
    </w:p>
    <w:p>
      <w:pPr>
        <w:pStyle w:val="Compact"/>
        <w:numPr>
          <w:ilvl w:val="0"/>
          <w:numId w:val="1391"/>
        </w:numPr>
      </w:pPr>
      <w:r>
        <w:rPr>
          <w:b/>
          <w:bCs/>
        </w:rPr>
        <w:t xml:space="preserve">Kirjuta</w:t>
      </w:r>
      <w:r>
        <w:t xml:space="preserve"> </w:t>
      </w:r>
      <w:r>
        <w:t xml:space="preserve">— *„Ma tunnen praegu ___“*</w:t>
      </w:r>
    </w:p>
    <w:p>
      <w:pPr>
        <w:pStyle w:val="Compact"/>
        <w:numPr>
          <w:ilvl w:val="0"/>
          <w:numId w:val="1391"/>
        </w:numPr>
      </w:pPr>
      <w:r>
        <w:rPr>
          <w:b/>
          <w:bCs/>
        </w:rPr>
        <w:t xml:space="preserve">Liigu</w:t>
      </w:r>
      <w:r>
        <w:t xml:space="preserve"> </w:t>
      </w:r>
      <w:r>
        <w:t xml:space="preserve">— 10 min jalutuskäik või 90 s rippumist</w:t>
      </w:r>
    </w:p>
    <w:p>
      <w:pPr>
        <w:pStyle w:val="Compact"/>
        <w:numPr>
          <w:ilvl w:val="0"/>
          <w:numId w:val="1391"/>
        </w:numPr>
      </w:pPr>
      <w:r>
        <w:rPr>
          <w:b/>
          <w:bCs/>
        </w:rPr>
        <w:t xml:space="preserve">Loe</w:t>
      </w:r>
      <w:r>
        <w:t xml:space="preserve"> </w:t>
      </w:r>
      <w:r>
        <w:t xml:space="preserve">— üks lk oma tee PDF-ist</w:t>
      </w:r>
    </w:p>
    <w:p>
      <w:pPr>
        <w:pStyle w:val="Compact"/>
        <w:numPr>
          <w:ilvl w:val="0"/>
          <w:numId w:val="1391"/>
        </w:numPr>
      </w:pPr>
      <w:r>
        <w:rPr>
          <w:b/>
          <w:bCs/>
        </w:rPr>
        <w:t xml:space="preserve">GOTWA</w:t>
      </w:r>
      <w:r>
        <w:t xml:space="preserve"> </w:t>
      </w:r>
      <w:r>
        <w:t xml:space="preserve">— üks minut perele enne väljumist (Lisa Q)</w:t>
      </w:r>
    </w:p>
    <w:p>
      <w:pPr>
        <w:pStyle w:val="Compact"/>
        <w:numPr>
          <w:ilvl w:val="0"/>
          <w:numId w:val="1391"/>
        </w:numPr>
      </w:pPr>
      <w:r>
        <w:rPr>
          <w:b/>
          <w:bCs/>
        </w:rPr>
        <w:t xml:space="preserve">Peegel</w:t>
      </w:r>
      <w:r>
        <w:t xml:space="preserve"> </w:t>
      </w:r>
      <w:r>
        <w:t xml:space="preserve">— loe manifest üks kord (Lisa M)</w:t>
      </w:r>
    </w:p>
    <w:p>
      <w:r>
        <w:pict>
          <v:rect style="width:0;height:1.5pt" o:hralign="center" o:hrstd="t" o:hr="t"/>
        </w:pict>
      </w:r>
    </w:p>
    <w:bookmarkEnd w:id="1429"/>
    <w:bookmarkStart w:id="1434" w:name="rollide-kiirplaan"/>
    <w:p>
      <w:pPr>
        <w:pStyle w:val="Heading2"/>
      </w:pPr>
      <w:r>
        <w:rPr>
          <w:rStyle w:val="SectionNumber"/>
        </w:rPr>
        <w:t xml:space="preserve">56.6</w:t>
      </w:r>
      <w:r>
        <w:tab/>
      </w:r>
      <w:r>
        <w:t xml:space="preserve">Rollide kiirplaan</w:t>
      </w:r>
    </w:p>
    <w:bookmarkStart w:id="1430" w:name="lugeja-kodanik"/>
    <w:p>
      <w:pPr>
        <w:pStyle w:val="Heading3"/>
      </w:pPr>
      <w:r>
        <w:rPr>
          <w:rStyle w:val="SectionNumber"/>
        </w:rPr>
        <w:t xml:space="preserve">56.6.1</w:t>
      </w:r>
      <w:r>
        <w:tab/>
      </w:r>
      <w:r>
        <w:t xml:space="preserve">Lugeja (kodanik)</w:t>
      </w:r>
    </w:p>
    <w:p>
      <w:pPr>
        <w:pStyle w:val="Compact"/>
        <w:numPr>
          <w:ilvl w:val="0"/>
          <w:numId w:val="1392"/>
        </w:numPr>
      </w:pPr>
      <w:r>
        <w:t xml:space="preserve">PEEGEL_TUUM → 2. vali tee → 3. üks tegu täna → 4. ära ava K2 enne kui vaja</w:t>
      </w:r>
    </w:p>
    <w:bookmarkEnd w:id="1430"/>
    <w:bookmarkStart w:id="1431" w:name="demomees-aluste_kool"/>
    <w:p>
      <w:pPr>
        <w:pStyle w:val="Heading3"/>
      </w:pPr>
      <w:r>
        <w:rPr>
          <w:rStyle w:val="SectionNumber"/>
        </w:rPr>
        <w:t xml:space="preserve">56.6.2</w:t>
      </w:r>
      <w:r>
        <w:tab/>
      </w:r>
      <w:r>
        <w:t xml:space="preserve">Demomees (Aluste_kool)</w:t>
      </w:r>
    </w:p>
    <w:p>
      <w:pPr>
        <w:pStyle w:val="Compact"/>
        <w:numPr>
          <w:ilvl w:val="0"/>
          <w:numId w:val="1393"/>
        </w:numPr>
      </w:pPr>
      <w:r>
        <w:t xml:space="preserve">Lisa N checklist → 2. Lisa Q (GOTWA + kata ja liigu) → 3. Lisa AD (üks lugu) → 4. anna ainult P0 või P1</w:t>
      </w:r>
    </w:p>
    <w:bookmarkEnd w:id="1431"/>
    <w:bookmarkStart w:id="1432" w:name="abistaja-lähedane-sõber"/>
    <w:p>
      <w:pPr>
        <w:pStyle w:val="Heading3"/>
      </w:pPr>
      <w:r>
        <w:rPr>
          <w:rStyle w:val="SectionNumber"/>
        </w:rPr>
        <w:t xml:space="preserve">56.6.3</w:t>
      </w:r>
      <w:r>
        <w:tab/>
      </w:r>
      <w:r>
        <w:t xml:space="preserve">Abistaja (lähedane, sõber)</w:t>
      </w:r>
    </w:p>
    <w:p>
      <w:pPr>
        <w:pStyle w:val="Compact"/>
        <w:numPr>
          <w:ilvl w:val="0"/>
          <w:numId w:val="1394"/>
        </w:numPr>
      </w:pPr>
      <w:r>
        <w:t xml:space="preserve">Lisa H (kui kriis) → 2. Lisa Q §4 → 3. Lisa P → 4. üks konkreetne samm + ajaline lootus</w:t>
      </w:r>
    </w:p>
    <w:bookmarkEnd w:id="1432"/>
    <w:bookmarkStart w:id="1433" w:name="koordinaator-levitaja"/>
    <w:p>
      <w:pPr>
        <w:pStyle w:val="Heading3"/>
      </w:pPr>
      <w:r>
        <w:rPr>
          <w:rStyle w:val="SectionNumber"/>
        </w:rPr>
        <w:t xml:space="preserve">56.6.4</w:t>
      </w:r>
      <w:r>
        <w:tab/>
      </w:r>
      <w:r>
        <w:t xml:space="preserve">Koordinaator / levitaja</w:t>
      </w:r>
    </w:p>
    <w:p>
      <w:pPr>
        <w:pStyle w:val="Compact"/>
        <w:numPr>
          <w:ilvl w:val="0"/>
          <w:numId w:val="1395"/>
        </w:numPr>
      </w:pPr>
      <w:r>
        <w:t xml:space="preserve">Lisa AQ pakett → 2. Lisa AJ (OPSEC) → 3. üks kanal korraga → 4. tagasiside Lisa AP</w:t>
      </w:r>
    </w:p>
    <w:p>
      <w:r>
        <w:pict>
          <v:rect style="width:0;height:1.5pt" o:hralign="center" o:hrstd="t" o:hr="t"/>
        </w:pict>
      </w:r>
    </w:p>
    <w:bookmarkEnd w:id="1433"/>
    <w:bookmarkEnd w:id="1434"/>
    <w:bookmarkStart w:id="1435" w:name="lisa-põhine-kui-kinni-jäid-peamised"/>
    <w:p>
      <w:pPr>
        <w:pStyle w:val="Heading2"/>
      </w:pPr>
      <w:r>
        <w:rPr>
          <w:rStyle w:val="SectionNumber"/>
        </w:rPr>
        <w:t xml:space="preserve">56.7</w:t>
      </w:r>
      <w:r>
        <w:tab/>
      </w:r>
      <w:r>
        <w:t xml:space="preserve">Lisa-põhine «kui kinni jäid» (peamised)</w:t>
      </w:r>
    </w:p>
    <w:tbl>
      <w:tblPr>
        <w:tblStyle w:val="Table"/>
        <w:tblW w:type="pct" w:w="5000"/>
        <w:tblLayout w:type="fixed"/>
        <w:tblLook w:firstRow="1" w:lastRow="0" w:firstColumn="0" w:lastColumn="0" w:noHBand="0" w:noVBand="0" w:val="0020"/>
      </w:tblPr>
      <w:tblGrid>
        <w:gridCol w:w="4709"/>
        <w:gridCol w:w="3210"/>
      </w:tblGrid>
      <w:tr>
        <w:trPr>
          <w:tblHeader w:val="on"/>
        </w:trPr>
        <w:tc>
          <w:tcPr/>
          <w:p>
            <w:pPr>
              <w:pStyle w:val="Compact"/>
            </w:pPr>
            <w:r>
              <w:t xml:space="preserve">Lõpetasid / oled siin</w:t>
            </w:r>
          </w:p>
        </w:tc>
        <w:tc>
          <w:tcPr/>
          <w:p>
            <w:pPr>
              <w:pStyle w:val="Compact"/>
            </w:pPr>
            <w:r>
              <w:t xml:space="preserve">Järgmine samm</w:t>
            </w:r>
          </w:p>
        </w:tc>
      </w:tr>
      <w:tr>
        <w:tc>
          <w:tcPr/>
          <w:p>
            <w:pPr>
              <w:pStyle w:val="Compact"/>
            </w:pPr>
            <w:r>
              <w:rPr>
                <w:b/>
                <w:bCs/>
              </w:rPr>
              <w:t xml:space="preserve">PEEGEL_TUUM</w:t>
            </w:r>
          </w:p>
        </w:tc>
        <w:tc>
          <w:tcPr/>
          <w:p>
            <w:pPr>
              <w:pStyle w:val="Compact"/>
            </w:pPr>
            <w:r>
              <w:t xml:space="preserve">Vali tee A–F · või üks tegu täna</w:t>
            </w:r>
          </w:p>
        </w:tc>
      </w:tr>
      <w:tr>
        <w:tc>
          <w:tcPr/>
          <w:p>
            <w:pPr>
              <w:pStyle w:val="Compact"/>
            </w:pPr>
            <w:r>
              <w:rPr>
                <w:b/>
                <w:bCs/>
              </w:rPr>
              <w:t xml:space="preserve">Lisa H</w:t>
            </w:r>
          </w:p>
        </w:tc>
        <w:tc>
          <w:tcPr/>
          <w:p>
            <w:pPr>
              <w:pStyle w:val="Compact"/>
            </w:pPr>
            <w:r>
              <w:t xml:space="preserve">raamat F (Murra ring) · Lisa P · numbrid käes</w:t>
            </w:r>
          </w:p>
        </w:tc>
      </w:tr>
      <w:tr>
        <w:tc>
          <w:tcPr/>
          <w:p>
            <w:pPr>
              <w:pStyle w:val="Compact"/>
            </w:pPr>
            <w:r>
              <w:rPr>
                <w:b/>
                <w:bCs/>
              </w:rPr>
              <w:t xml:space="preserve">Lisa P</w:t>
            </w:r>
          </w:p>
        </w:tc>
        <w:tc>
          <w:tcPr/>
          <w:p>
            <w:pPr>
              <w:pStyle w:val="Compact"/>
            </w:pPr>
            <w:r>
              <w:t xml:space="preserve">Lisa Q (suhtlus) või Lisa S (miks keha nii reageerib)</w:t>
            </w:r>
          </w:p>
        </w:tc>
      </w:tr>
      <w:tr>
        <w:tc>
          <w:tcPr/>
          <w:p>
            <w:pPr>
              <w:pStyle w:val="Compact"/>
            </w:pPr>
            <w:r>
              <w:rPr>
                <w:b/>
                <w:bCs/>
              </w:rPr>
              <w:t xml:space="preserve">Lisa N</w:t>
            </w:r>
          </w:p>
        </w:tc>
        <w:tc>
          <w:tcPr/>
          <w:p>
            <w:pPr>
              <w:pStyle w:val="Compact"/>
            </w:pPr>
            <w:r>
              <w:t xml:space="preserve">Lisa Q igapäev · Lisa AD lugu · Lisa X taskukaart</w:t>
            </w:r>
          </w:p>
        </w:tc>
      </w:tr>
      <w:tr>
        <w:tc>
          <w:tcPr/>
          <w:p>
            <w:pPr>
              <w:pStyle w:val="Compact"/>
            </w:pPr>
            <w:r>
              <w:rPr>
                <w:b/>
                <w:bCs/>
              </w:rPr>
              <w:t xml:space="preserve">Lisa Q</w:t>
            </w:r>
          </w:p>
        </w:tc>
        <w:tc>
          <w:tcPr/>
          <w:p>
            <w:pPr>
              <w:pStyle w:val="Compact"/>
            </w:pPr>
            <w:r>
              <w:t xml:space="preserve">Lisa P (valideerimine) · praktika homme uuesti</w:t>
            </w:r>
          </w:p>
        </w:tc>
      </w:tr>
      <w:tr>
        <w:tc>
          <w:tcPr/>
          <w:p>
            <w:pPr>
              <w:pStyle w:val="Compact"/>
            </w:pPr>
            <w:r>
              <w:rPr>
                <w:b/>
                <w:bCs/>
              </w:rPr>
              <w:t xml:space="preserve">Lisa I</w:t>
            </w:r>
          </w:p>
        </w:tc>
        <w:tc>
          <w:tcPr/>
          <w:p>
            <w:pPr>
              <w:pStyle w:val="Compact"/>
            </w:pPr>
            <w:r>
              <w:t xml:space="preserve">Lisa P + Lisa L (riik) või Lisa N (demomees)</w:t>
            </w:r>
          </w:p>
        </w:tc>
      </w:tr>
      <w:tr>
        <w:tc>
          <w:tcPr/>
          <w:p>
            <w:pPr>
              <w:pStyle w:val="Compact"/>
            </w:pPr>
            <w:r>
              <w:rPr>
                <w:b/>
                <w:bCs/>
              </w:rPr>
              <w:t xml:space="preserve">Lisa M</w:t>
            </w:r>
          </w:p>
        </w:tc>
        <w:tc>
          <w:tcPr/>
          <w:p>
            <w:pPr>
              <w:pStyle w:val="Compact"/>
            </w:pPr>
            <w:r>
              <w:t xml:space="preserve">Üks manifest hommikul · üks tegu päeval · korda 7 päeva</w:t>
            </w:r>
          </w:p>
        </w:tc>
      </w:tr>
      <w:tr>
        <w:tc>
          <w:tcPr/>
          <w:p>
            <w:pPr>
              <w:pStyle w:val="Compact"/>
            </w:pPr>
            <w:r>
              <w:rPr>
                <w:b/>
                <w:bCs/>
              </w:rPr>
              <w:t xml:space="preserve">Lisa AD</w:t>
            </w:r>
          </w:p>
        </w:tc>
        <w:tc>
          <w:tcPr/>
          <w:p>
            <w:pPr>
              <w:pStyle w:val="Compact"/>
            </w:pPr>
            <w:r>
              <w:t xml:space="preserve">Lisa X väljapoole · Lisa N checklist õhtul</w:t>
            </w:r>
          </w:p>
        </w:tc>
      </w:tr>
      <w:tr>
        <w:tc>
          <w:tcPr/>
          <w:p>
            <w:pPr>
              <w:pStyle w:val="Compact"/>
            </w:pPr>
            <w:r>
              <w:rPr>
                <w:b/>
                <w:bCs/>
              </w:rPr>
              <w:t xml:space="preserve">Lisa AQ</w:t>
            </w:r>
          </w:p>
        </w:tc>
        <w:tc>
          <w:tcPr/>
          <w:p>
            <w:pPr>
              <w:pStyle w:val="Compact"/>
            </w:pPr>
            <w:r>
              <w:t xml:space="preserve">Genereeri ZIP · anna P0 · oota tagasisidet</w:t>
            </w:r>
          </w:p>
        </w:tc>
      </w:tr>
      <w:tr>
        <w:tc>
          <w:tcPr/>
          <w:p>
            <w:pPr>
              <w:pStyle w:val="Compact"/>
            </w:pPr>
            <w:r>
              <w:rPr>
                <w:b/>
                <w:bCs/>
              </w:rPr>
              <w:t xml:space="preserve">OPORD (K2)</w:t>
            </w:r>
          </w:p>
        </w:tc>
        <w:tc>
          <w:tcPr/>
          <w:p>
            <w:pPr>
              <w:pStyle w:val="Compact"/>
            </w:pPr>
            <w:r>
              <w:t xml:space="preserve">Tagasi K0-sse · vali üks lisa · ära loe lõpuni korraga</w:t>
            </w:r>
          </w:p>
        </w:tc>
      </w:tr>
    </w:tbl>
    <w:p>
      <w:r>
        <w:pict>
          <v:rect style="width:0;height:1.5pt" o:hralign="center" o:hrstd="t" o:hr="t"/>
        </w:pict>
      </w:r>
    </w:p>
    <w:bookmarkEnd w:id="1435"/>
    <w:bookmarkStart w:id="1439" w:name="lihtsuse-audit-2026-07-25"/>
    <w:p>
      <w:pPr>
        <w:pStyle w:val="Heading2"/>
      </w:pPr>
      <w:r>
        <w:rPr>
          <w:rStyle w:val="SectionNumber"/>
        </w:rPr>
        <w:t xml:space="preserve">56.8</w:t>
      </w:r>
      <w:r>
        <w:tab/>
      </w:r>
      <w:r>
        <w:t xml:space="preserve">Lihtsuse audit (2026-07-25)</w:t>
      </w:r>
    </w:p>
    <w:p>
      <w:pPr>
        <w:pStyle w:val="FirstParagraph"/>
      </w:pPr>
      <w:r>
        <w:rPr>
          <w:b/>
          <w:bCs/>
        </w:rPr>
        <w:t xml:space="preserve">Ülesanne:</w:t>
      </w:r>
      <w:r>
        <w:t xml:space="preserve"> </w:t>
      </w:r>
      <w:r>
        <w:t xml:space="preserve">Leia kohad, kus lugeja võib kinni jääda ilma järgmise sammu juhist.</w:t>
      </w:r>
    </w:p>
    <w:bookmarkStart w:id="1436" w:name="leitud-lüngad-enne-parandust"/>
    <w:p>
      <w:pPr>
        <w:pStyle w:val="Heading3"/>
      </w:pPr>
      <w:r>
        <w:rPr>
          <w:rStyle w:val="SectionNumber"/>
        </w:rPr>
        <w:t xml:space="preserve">56.8.1</w:t>
      </w:r>
      <w:r>
        <w:tab/>
      </w:r>
      <w:r>
        <w:t xml:space="preserve">Leitud lüngad (enne parandust)</w:t>
      </w:r>
    </w:p>
    <w:tbl>
      <w:tblPr>
        <w:tblStyle w:val="Table"/>
        <w:tblW w:type="pct" w:w="5000"/>
        <w:tblLayout w:type="fixed"/>
        <w:tblLook w:firstRow="1" w:lastRow="0" w:firstColumn="0" w:lastColumn="0" w:noHBand="0" w:noVBand="0" w:val="0020"/>
      </w:tblPr>
      <w:tblGrid>
        <w:gridCol w:w="1885"/>
        <w:gridCol w:w="2262"/>
        <w:gridCol w:w="3771"/>
      </w:tblGrid>
      <w:tr>
        <w:trPr>
          <w:tblHeader w:val="on"/>
        </w:trPr>
        <w:tc>
          <w:tcPr/>
          <w:p>
            <w:pPr>
              <w:pStyle w:val="Compact"/>
            </w:pPr>
            <w:r>
              <w:t xml:space="preserve">Lüng</w:t>
            </w:r>
          </w:p>
        </w:tc>
        <w:tc>
          <w:tcPr/>
          <w:p>
            <w:pPr>
              <w:pStyle w:val="Compact"/>
            </w:pPr>
            <w:r>
              <w:t xml:space="preserve">Risk</w:t>
            </w:r>
          </w:p>
        </w:tc>
        <w:tc>
          <w:tcPr/>
          <w:p>
            <w:pPr>
              <w:pStyle w:val="Compact"/>
            </w:pPr>
            <w:r>
              <w:t xml:space="preserve">Parandus</w:t>
            </w:r>
          </w:p>
        </w:tc>
      </w:tr>
      <w:tr>
        <w:tc>
          <w:tcPr/>
          <w:p>
            <w:pPr>
              <w:pStyle w:val="Compact"/>
            </w:pPr>
            <w:r>
              <w:t xml:space="preserve">LIHTSUS ainult Lisa M-s ja Faas V-s</w:t>
            </w:r>
          </w:p>
        </w:tc>
        <w:tc>
          <w:tcPr/>
          <w:p>
            <w:pPr>
              <w:pStyle w:val="Compact"/>
            </w:pPr>
            <w:r>
              <w:t xml:space="preserve">Põhimõte ei läbi kogu paketti</w:t>
            </w:r>
          </w:p>
        </w:tc>
        <w:tc>
          <w:tcPr/>
          <w:p>
            <w:pPr>
              <w:pStyle w:val="Compact"/>
            </w:pPr>
            <w:r>
              <w:t xml:space="preserve">Lisa AT + OPORD/TUUM plokk</w:t>
            </w:r>
          </w:p>
        </w:tc>
      </w:tr>
      <w:tr>
        <w:tc>
          <w:tcPr/>
          <w:p>
            <w:pPr>
              <w:pStyle w:val="Compact"/>
            </w:pPr>
            <w:r>
              <w:t xml:space="preserve">PEEGEL_TUUM ilma «kinni jäid» puuta</w:t>
            </w:r>
          </w:p>
        </w:tc>
        <w:tc>
          <w:tcPr/>
          <w:p>
            <w:pPr>
              <w:pStyle w:val="Compact"/>
            </w:pPr>
            <w:r>
              <w:t xml:space="preserve">Esimene kontakt — suurim dropout</w:t>
            </w:r>
          </w:p>
        </w:tc>
        <w:tc>
          <w:tcPr/>
          <w:p>
            <w:pPr>
              <w:pStyle w:val="Compact"/>
            </w:pPr>
            <w:r>
              <w:t xml:space="preserve">Otsuspuu TUUM-i</w:t>
            </w:r>
          </w:p>
        </w:tc>
      </w:tr>
      <w:tr>
        <w:tc>
          <w:tcPr/>
          <w:p>
            <w:pPr>
              <w:pStyle w:val="Compact"/>
            </w:pPr>
            <w:r>
              <w:t xml:space="preserve">Lisa H, N, Q, I, AD ilma järgmine samm</w:t>
            </w:r>
          </w:p>
        </w:tc>
        <w:tc>
          <w:tcPr/>
          <w:p>
            <w:pPr>
              <w:pStyle w:val="Compact"/>
            </w:pPr>
            <w:r>
              <w:t xml:space="preserve">Lõpetad — ei tea edasi</w:t>
            </w:r>
          </w:p>
        </w:tc>
        <w:tc>
          <w:tcPr/>
          <w:p>
            <w:pPr>
              <w:pStyle w:val="Compact"/>
            </w:pPr>
            <w:r>
              <w:t xml:space="preserve">Igaüksile lõpp-plokk</w:t>
            </w:r>
          </w:p>
        </w:tc>
      </w:tr>
      <w:tr>
        <w:tc>
          <w:tcPr/>
          <w:p>
            <w:pPr>
              <w:pStyle w:val="Compact"/>
            </w:pPr>
            <w:r>
              <w:t xml:space="preserve">Lisa P E3 vastus üldine</w:t>
            </w:r>
          </w:p>
        </w:tc>
        <w:tc>
          <w:tcPr/>
          <w:p>
            <w:pPr>
              <w:pStyle w:val="Compact"/>
            </w:pPr>
            <w:r>
              <w:t xml:space="preserve">Ei viita K0/AT-le</w:t>
            </w:r>
          </w:p>
        </w:tc>
        <w:tc>
          <w:tcPr/>
          <w:p>
            <w:pPr>
              <w:pStyle w:val="Compact"/>
            </w:pPr>
            <w:r>
              <w:t xml:space="preserve">Viide Lisa AT</w:t>
            </w:r>
          </w:p>
        </w:tc>
      </w:tr>
      <w:tr>
        <w:tc>
          <w:tcPr/>
          <w:p>
            <w:pPr>
              <w:pStyle w:val="Compact"/>
            </w:pPr>
            <w:r>
              <w:t xml:space="preserve">Lisa AQ demomehele</w:t>
            </w:r>
          </w:p>
        </w:tc>
        <w:tc>
          <w:tcPr/>
          <w:p>
            <w:pPr>
              <w:pStyle w:val="Compact"/>
            </w:pPr>
            <w:r>
              <w:t xml:space="preserve">Selge levitus, aga mitte lugejale</w:t>
            </w:r>
          </w:p>
        </w:tc>
        <w:tc>
          <w:tcPr/>
          <w:p>
            <w:pPr>
              <w:pStyle w:val="Compact"/>
            </w:pPr>
            <w:r>
              <w:t xml:space="preserve">AT viide</w:t>
            </w:r>
          </w:p>
        </w:tc>
      </w:tr>
      <w:tr>
        <w:tc>
          <w:tcPr/>
          <w:p>
            <w:pPr>
              <w:pStyle w:val="Compact"/>
            </w:pPr>
            <w:r>
              <w:t xml:space="preserve">Lisa K (700+ rida)</w:t>
            </w:r>
          </w:p>
        </w:tc>
        <w:tc>
          <w:tcPr/>
          <w:p>
            <w:pPr>
              <w:pStyle w:val="Compact"/>
            </w:pPr>
            <w:r>
              <w:t xml:space="preserve">Uppumine nimedes</w:t>
            </w:r>
          </w:p>
        </w:tc>
        <w:tc>
          <w:tcPr/>
          <w:p>
            <w:pPr>
              <w:pStyle w:val="Compact"/>
            </w:pPr>
            <w:r>
              <w:t xml:space="preserve">«Sa ei pea kedagi tundma» + AT</w:t>
            </w:r>
          </w:p>
        </w:tc>
      </w:tr>
    </w:tbl>
    <w:bookmarkEnd w:id="1436"/>
    <w:bookmarkStart w:id="1437" w:name="parandused-selles-versioonis"/>
    <w:p>
      <w:pPr>
        <w:pStyle w:val="Heading3"/>
      </w:pPr>
      <w:r>
        <w:rPr>
          <w:rStyle w:val="SectionNumber"/>
        </w:rPr>
        <w:t xml:space="preserve">56.8.2</w:t>
      </w:r>
      <w:r>
        <w:tab/>
      </w:r>
      <w:r>
        <w:t xml:space="preserve">Parandused (selles versioonis)</w:t>
      </w:r>
    </w:p>
    <w:p>
      <w:pPr>
        <w:pStyle w:val="Compact"/>
        <w:numPr>
          <w:ilvl w:val="0"/>
          <w:numId w:val="1396"/>
        </w:numPr>
      </w:pPr>
      <w:r>
        <w:t xml:space="preserve">Lisa</w:t>
      </w:r>
      <w:r>
        <w:t xml:space="preserve"> </w:t>
      </w:r>
      <w:r>
        <w:rPr>
          <w:b/>
          <w:bCs/>
        </w:rPr>
        <w:t xml:space="preserve">AT</w:t>
      </w:r>
      <w:r>
        <w:t xml:space="preserve"> </w:t>
      </w:r>
      <w:r>
        <w:t xml:space="preserve">(see dokument) — üks otsuspuu kogu paketile</w:t>
      </w:r>
    </w:p>
    <w:p>
      <w:pPr>
        <w:pStyle w:val="Compact"/>
        <w:numPr>
          <w:ilvl w:val="0"/>
          <w:numId w:val="1396"/>
        </w:numPr>
      </w:pPr>
      <w:r>
        <w:rPr>
          <w:b/>
          <w:bCs/>
        </w:rPr>
        <w:t xml:space="preserve">PEEGEL_TUUM</w:t>
      </w:r>
      <w:r>
        <w:t xml:space="preserve"> </w:t>
      </w:r>
      <w:r>
        <w:t xml:space="preserve">— LIHTSUS + kui kinni jäid</w:t>
      </w:r>
    </w:p>
    <w:p>
      <w:pPr>
        <w:pStyle w:val="Compact"/>
        <w:numPr>
          <w:ilvl w:val="0"/>
          <w:numId w:val="1396"/>
        </w:numPr>
      </w:pPr>
      <w:r>
        <w:rPr>
          <w:b/>
          <w:bCs/>
        </w:rPr>
        <w:t xml:space="preserve">OPORD</w:t>
      </w:r>
      <w:r>
        <w:t xml:space="preserve"> </w:t>
      </w:r>
      <w:r>
        <w:t xml:space="preserve">— lihtsuse printsiip lugejateede juures</w:t>
      </w:r>
    </w:p>
    <w:p>
      <w:pPr>
        <w:pStyle w:val="Compact"/>
        <w:numPr>
          <w:ilvl w:val="0"/>
          <w:numId w:val="1396"/>
        </w:numPr>
      </w:pPr>
      <w:r>
        <w:rPr>
          <w:b/>
          <w:bCs/>
        </w:rPr>
        <w:t xml:space="preserve">Lisa H, N, Q, P, I, M, AD, AQ</w:t>
      </w:r>
      <w:r>
        <w:t xml:space="preserve"> </w:t>
      </w:r>
      <w:r>
        <w:t xml:space="preserve">— «Järgmine samm» plokk</w:t>
      </w:r>
    </w:p>
    <w:p>
      <w:pPr>
        <w:pStyle w:val="Compact"/>
        <w:numPr>
          <w:ilvl w:val="0"/>
          <w:numId w:val="1396"/>
        </w:numPr>
      </w:pPr>
      <w:r>
        <w:rPr>
          <w:b/>
          <w:bCs/>
        </w:rPr>
        <w:t xml:space="preserve">Lisa AP</w:t>
      </w:r>
      <w:r>
        <w:t xml:space="preserve"> </w:t>
      </w:r>
      <w:r>
        <w:t xml:space="preserve">— audit skoor uuendatud</w:t>
      </w:r>
    </w:p>
    <w:bookmarkEnd w:id="1437"/>
    <w:bookmarkStart w:id="1438" w:name="auditi-skoor-lihtsus"/>
    <w:p>
      <w:pPr>
        <w:pStyle w:val="Heading3"/>
      </w:pPr>
      <w:r>
        <w:rPr>
          <w:rStyle w:val="SectionNumber"/>
        </w:rPr>
        <w:t xml:space="preserve">56.8.3</w:t>
      </w:r>
      <w:r>
        <w:tab/>
      </w:r>
      <w:r>
        <w:t xml:space="preserve">Auditi skoor (lihtsus)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 (07-24)</w:t>
            </w:r>
          </w:p>
        </w:tc>
        <w:tc>
          <w:tcPr/>
          <w:p>
            <w:pPr>
              <w:pStyle w:val="Compact"/>
            </w:pPr>
            <w:r>
              <w:t xml:space="preserve">Pärast (07-25)</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 (Lisa AP)</w:t>
            </w:r>
          </w:p>
        </w:tc>
        <w:tc>
          <w:tcPr/>
          <w:p>
            <w:pPr>
              <w:pStyle w:val="Compact"/>
            </w:pPr>
            <w:r>
              <w:t xml:space="preserve">7,8/10</w:t>
            </w:r>
          </w:p>
        </w:tc>
        <w:tc>
          <w:tcPr/>
          <w:p>
            <w:pPr>
              <w:pStyle w:val="Compact"/>
            </w:pPr>
            <w:r>
              <w:rPr>
                <w:b/>
                <w:bCs/>
              </w:rPr>
              <w:t xml:space="preserve">8,2/10</w:t>
            </w:r>
          </w:p>
        </w:tc>
      </w:tr>
    </w:tbl>
    <w:p>
      <w:r>
        <w:pict>
          <v:rect style="width:0;height:1.5pt" o:hralign="center" o:hrstd="t" o:hr="t"/>
        </w:pict>
      </w:r>
    </w:p>
    <w:bookmarkEnd w:id="1438"/>
    <w:bookmarkEnd w:id="1439"/>
    <w:bookmarkStart w:id="1440" w:name="kokkuvõte-1"/>
    <w:p>
      <w:pPr>
        <w:pStyle w:val="Heading2"/>
      </w:pPr>
      <w:r>
        <w:rPr>
          <w:rStyle w:val="SectionNumber"/>
        </w:rPr>
        <w:t xml:space="preserve">56.9</w:t>
      </w:r>
      <w:r>
        <w:tab/>
      </w:r>
      <w:r>
        <w:t xml:space="preserve">Kokkuvõte</w:t>
      </w:r>
    </w:p>
    <w:p>
      <w:pPr>
        <w:pStyle w:val="FirstParagraph"/>
      </w:pPr>
      <w:r>
        <w:t xml:space="preserve">Sa ei pea tundma kogu plaani. Sa pead tundma</w:t>
      </w:r>
      <w:r>
        <w:t xml:space="preserve"> </w:t>
      </w:r>
      <w:r>
        <w:rPr>
          <w:b/>
          <w:bCs/>
        </w:rPr>
        <w:t xml:space="preserve">üks järgmine samm</w:t>
      </w:r>
      <w:r>
        <w:t xml:space="preserve">.</w:t>
      </w:r>
    </w:p>
    <w:p>
      <w:pPr>
        <w:pStyle w:val="BlockText"/>
      </w:pPr>
      <w:r>
        <w:rPr>
          <w:b/>
          <w:bCs/>
        </w:rPr>
        <w:t xml:space="preserve">Kui sa ei tea, mida teha — oled õiges kohas. Ava see lisa. Vali üks rida. Tee see.</w:t>
      </w:r>
    </w:p>
    <w:p>
      <w:r>
        <w:pict>
          <v:rect style="width:0;height:1.5pt" o:hralign="center" o:hrstd="t" o:hr="t"/>
        </w:pict>
      </w:r>
    </w:p>
    <w:p>
      <w:pPr>
        <w:pStyle w:val="FirstParagraph"/>
      </w:pPr>
      <w:r>
        <w:rPr>
          <w:i/>
          <w:iCs/>
        </w:rPr>
        <w:t xml:space="preserve">Lisa AT — Operatsioon „Peegel“. Lihtsuse printsiip ja otsuspuu. 25. juuli 2026.</w:t>
      </w:r>
    </w:p>
    <w:bookmarkEnd w:id="1440"/>
    <w:bookmarkEnd w:id="1441"/>
    <w:bookmarkStart w:id="1459" w:name="X3d58fccebe8b0bff256ee6b2a40ab4568eea55a"/>
    <w:p>
      <w:pPr>
        <w:pStyle w:val="Heading1"/>
      </w:pPr>
      <w:r>
        <w:rPr>
          <w:rStyle w:val="SectionNumber"/>
        </w:rPr>
        <w:t xml:space="preserve">57</w:t>
      </w:r>
      <w:r>
        <w:tab/>
      </w:r>
      <w:r>
        <w:t xml:space="preserve">Lisa AU — Vastase analüüsi täiendus: mitme vektori mõjutus</w:t>
      </w:r>
    </w:p>
    <w:p>
      <w:pPr>
        <w:pStyle w:val="BlockText"/>
      </w:pPr>
      <w:r>
        <w:rPr>
          <w:b/>
          <w:bCs/>
        </w:rPr>
        <w:t xml:space="preserve">Lugeja saab:</w:t>
      </w:r>
      <w:r>
        <w:t xml:space="preserve"> </w:t>
      </w:r>
      <w:r>
        <w:t xml:space="preserve">faktilise pildi — kes ja</w:t>
      </w:r>
      <w:r>
        <w:t xml:space="preserve"> </w:t>
      </w:r>
      <w:r>
        <w:rPr>
          <w:b/>
          <w:bCs/>
        </w:rPr>
        <w:t xml:space="preserve">kuidas</w:t>
      </w:r>
      <w:r>
        <w:t xml:space="preserve"> </w:t>
      </w:r>
      <w:r>
        <w:t xml:space="preserve">mõjutab, ilma kontrollimata väideteta.</w:t>
      </w:r>
      <w:r>
        <w:t xml:space="preserve"> </w:t>
      </w:r>
      <w:r>
        <w:rPr>
          <w:b/>
          <w:bCs/>
        </w:rPr>
        <w:t xml:space="preserve">Loe seda kui:</w:t>
      </w:r>
      <w:r>
        <w:t xml:space="preserve"> </w:t>
      </w:r>
      <w:r>
        <w:t xml:space="preserve">tahad aru saada, miks OPORD ei räägi ainult ühe riigi üle.</w:t>
      </w:r>
      <w:r>
        <w:t xml:space="preserve"> </w:t>
      </w:r>
      <w:r>
        <w:rPr>
          <w:b/>
          <w:bCs/>
        </w:rPr>
        <w:t xml:space="preserve">Ära loe kui:</w:t>
      </w:r>
      <w:r>
        <w:t xml:space="preserve"> </w:t>
      </w:r>
      <w:r>
        <w:t xml:space="preserve">otsid kinnitust rassilisele või usulisele süüdistusele — seda siin ei ole.</w:t>
      </w:r>
    </w:p>
    <w:p>
      <w:pPr>
        <w:pStyle w:val="FirstParagraph"/>
      </w:pPr>
      <w:r>
        <w:rPr>
          <w:b/>
          <w:bCs/>
        </w:rPr>
        <w:t xml:space="preserve">Operatsioon „Peegel”</w:t>
      </w:r>
      <w:r>
        <w:t xml:space="preserve"> </w:t>
      </w:r>
      <w:r>
        <w:t xml:space="preserve">| Vastase analüüsi täiendus |</w:t>
      </w:r>
      <w:r>
        <w:t xml:space="preserve"> </w:t>
      </w:r>
      <w:r>
        <w:rPr>
          <w:b/>
          <w:bCs/>
        </w:rPr>
        <w:t xml:space="preserve">Kuupäev:</w:t>
      </w:r>
      <w:r>
        <w:t xml:space="preserve"> </w:t>
      </w:r>
      <w:r>
        <w:t xml:space="preserve">25. juuli 2026</w:t>
      </w:r>
      <w:r>
        <w:t xml:space="preserve"> </w:t>
      </w:r>
      <w:r>
        <w:rPr>
          <w:b/>
          <w:bCs/>
        </w:rPr>
        <w:t xml:space="preserve">Seotud:</w:t>
      </w:r>
      <w:r>
        <w:t xml:space="preserve"> </w:t>
      </w:r>
      <w:r>
        <w:t xml:space="preserve">OPORD §1a, Lisa T (demograafia), raamat A (algoritmid), Lisa P (vandenõud), Lisa S (grupikäitumine)</w:t>
      </w:r>
    </w:p>
    <w:p>
      <w:r>
        <w:pict>
          <v:rect style="width:0;height:1.5pt" o:hralign="center" o:hrstd="t" o:hr="t"/>
        </w:pict>
      </w:r>
    </w:p>
    <w:bookmarkStart w:id="1442" w:name="põhireegel-enne-analüüsi"/>
    <w:p>
      <w:pPr>
        <w:pStyle w:val="Heading2"/>
      </w:pPr>
      <w:r>
        <w:rPr>
          <w:rStyle w:val="SectionNumber"/>
        </w:rPr>
        <w:t xml:space="preserve">57.1</w:t>
      </w:r>
      <w:r>
        <w:tab/>
      </w:r>
      <w:r>
        <w:t xml:space="preserve">Põhireegel enne analüüsi</w:t>
      </w:r>
    </w:p>
    <w:p>
      <w:pPr>
        <w:pStyle w:val="BlockText"/>
      </w:pPr>
      <w:r>
        <w:rPr>
          <w:i/>
          <w:iCs/>
        </w:rPr>
        <w:t xml:space="preserve">Me analüüsime</w:t>
      </w:r>
      <w:r>
        <w:rPr>
          <w:i/>
          <w:iCs/>
        </w:rPr>
        <w:t xml:space="preserve"> </w:t>
      </w:r>
      <w:r>
        <w:rPr>
          <w:b/>
          <w:bCs/>
          <w:i/>
          <w:iCs/>
        </w:rPr>
        <w:t xml:space="preserve">tõestatavaid mehhanisme</w:t>
      </w:r>
      <w:r>
        <w:rPr>
          <w:i/>
          <w:iCs/>
        </w:rPr>
        <w:t xml:space="preserve"> </w:t>
      </w:r>
      <w:r>
        <w:rPr>
          <w:i/>
          <w:iCs/>
        </w:rPr>
        <w:t xml:space="preserve">— mitte ei pane süüdi rahvusele, usule ega salasele ülemaailmsele nõukogule.</w:t>
      </w:r>
    </w:p>
    <w:p>
      <w:pPr>
        <w:pStyle w:val="FirstParagraph"/>
      </w:pPr>
      <w:r>
        <w:t xml:space="preserve">Infosõja</w:t>
      </w:r>
      <w:r>
        <w:t xml:space="preserve"> </w:t>
      </w:r>
      <w:r>
        <w:rPr>
          <w:b/>
          <w:bCs/>
        </w:rPr>
        <w:t xml:space="preserve">eesmärk</w:t>
      </w:r>
      <w:r>
        <w:t xml:space="preserve"> </w:t>
      </w:r>
      <w:r>
        <w:t xml:space="preserve">on sageli see, et sa ei tea, kellele usaldada — ja hakkad</w:t>
      </w:r>
      <w:r>
        <w:t xml:space="preserve"> </w:t>
      </w:r>
      <w:r>
        <w:rPr>
          <w:b/>
          <w:bCs/>
        </w:rPr>
        <w:t xml:space="preserve">oma kaaslasi</w:t>
      </w:r>
      <w:r>
        <w:t xml:space="preserve"> </w:t>
      </w:r>
      <w:r>
        <w:t xml:space="preserve">süüdistama. See on sama lõhestumine, mida me tühistame.</w:t>
      </w:r>
    </w:p>
    <w:p>
      <w:pPr>
        <w:pStyle w:val="BodyText"/>
      </w:pPr>
      <w:r>
        <w:rPr>
          <w:b/>
          <w:bCs/>
        </w:rPr>
        <w:t xml:space="preserve">Kohtleme kõiki asjaosalisi nagu terveid, täiesti normaalseid inimesi</w:t>
      </w:r>
      <w:r>
        <w:t xml:space="preserve"> </w:t>
      </w:r>
      <w:r>
        <w:t xml:space="preserve">— ka siis, kui nad on eksinud, manipuleeritud või ülekoormatud.</w:t>
      </w:r>
    </w:p>
    <w:p>
      <w:r>
        <w:pict>
          <v:rect style="width:0;height:1.5pt" o:hralign="center" o:hrstd="t" o:hr="t"/>
        </w:pict>
      </w:r>
    </w:p>
    <w:bookmarkEnd w:id="1442"/>
    <w:bookmarkStart w:id="1443" w:name="Xf1909baee13d9dae63da4496281c3f042caa4c9"/>
    <w:p>
      <w:pPr>
        <w:pStyle w:val="Heading2"/>
      </w:pPr>
      <w:r>
        <w:rPr>
          <w:rStyle w:val="SectionNumber"/>
        </w:rPr>
        <w:t xml:space="preserve">57.2</w:t>
      </w:r>
      <w:r>
        <w:tab/>
      </w:r>
      <w:r>
        <w:t xml:space="preserve">Sõbra tähelepanek (juuli 2026) — mida kontrollisime</w:t>
      </w:r>
    </w:p>
    <w:p>
      <w:pPr>
        <w:pStyle w:val="FirstParagraph"/>
      </w:pPr>
      <w:r>
        <w:t xml:space="preserve">Operatsiooni lugeja tõi välja järgmise</w:t>
      </w:r>
      <w:r>
        <w:t xml:space="preserve"> </w:t>
      </w:r>
      <w:r>
        <w:rPr>
          <w:b/>
          <w:bCs/>
        </w:rPr>
        <w:t xml:space="preserve">isikliku vaatluse</w:t>
      </w:r>
      <w:r>
        <w:t xml:space="preserve"> </w:t>
      </w:r>
      <w:r>
        <w:t xml:space="preserve">(kokkuvõte):</w:t>
      </w:r>
    </w:p>
    <w:p>
      <w:pPr>
        <w:pStyle w:val="Compact"/>
        <w:numPr>
          <w:ilvl w:val="0"/>
          <w:numId w:val="1397"/>
        </w:numPr>
      </w:pPr>
      <w:r>
        <w:t xml:space="preserve">Vastane ei ole ainult idanaaber — ka</w:t>
      </w:r>
      <w:r>
        <w:t xml:space="preserve"> </w:t>
      </w:r>
      <w:r>
        <w:rPr>
          <w:b/>
          <w:bCs/>
        </w:rPr>
        <w:t xml:space="preserve">USA-suunalised</w:t>
      </w:r>
      <w:r>
        <w:t xml:space="preserve"> </w:t>
      </w:r>
      <w:r>
        <w:t xml:space="preserve">sotsiaalmeedia algoritmid lõhestavad mehe ja naise ühistust.</w:t>
      </w:r>
    </w:p>
    <w:p>
      <w:pPr>
        <w:pStyle w:val="Compact"/>
        <w:numPr>
          <w:ilvl w:val="0"/>
          <w:numId w:val="1397"/>
        </w:numPr>
      </w:pPr>
      <w:r>
        <w:t xml:space="preserve">Mõlemat poolt toetav „kaose tagatuba” võib olla seotud juutide/vabamüürlastega; eesmärk: disharmoonia, kaos, populatsioonikontroll, tarbimine; peremudeli lõhkumine suurendab tarbimist; naised ilma tugeva mehe/juhita on meedia meelevallas ohtlikult juhitavad.</w:t>
      </w:r>
    </w:p>
    <w:p>
      <w:pPr>
        <w:pStyle w:val="FirstParagraph"/>
      </w:pPr>
      <w:r>
        <w:t xml:space="preserve">Allpool:</w:t>
      </w:r>
      <w:r>
        <w:t xml:space="preserve"> </w:t>
      </w:r>
      <w:r>
        <w:rPr>
          <w:b/>
          <w:bCs/>
        </w:rPr>
        <w:t xml:space="preserve">mis on faktiliselt toetatav</w:t>
      </w:r>
      <w:r>
        <w:t xml:space="preserve">,</w:t>
      </w:r>
      <w:r>
        <w:t xml:space="preserve"> </w:t>
      </w:r>
      <w:r>
        <w:rPr>
          <w:b/>
          <w:bCs/>
        </w:rPr>
        <w:t xml:space="preserve">mis on ülemüldus</w:t>
      </w:r>
      <w:r>
        <w:t xml:space="preserve">, ja</w:t>
      </w:r>
      <w:r>
        <w:t xml:space="preserve"> </w:t>
      </w:r>
      <w:r>
        <w:rPr>
          <w:b/>
          <w:bCs/>
        </w:rPr>
        <w:t xml:space="preserve">mis OPORD-i ei lähe</w:t>
      </w:r>
      <w:r>
        <w:t xml:space="preserve">.</w:t>
      </w:r>
    </w:p>
    <w:p>
      <w:r>
        <w:pict>
          <v:rect style="width:0;height:1.5pt" o:hralign="center" o:hrstd="t" o:hr="t"/>
        </w:pict>
      </w:r>
    </w:p>
    <w:bookmarkEnd w:id="1443"/>
    <w:bookmarkStart w:id="1447" w:name="dokumenteeritud-kõrge-usaldusväärsus"/>
    <w:p>
      <w:pPr>
        <w:pStyle w:val="Heading2"/>
      </w:pPr>
      <w:r>
        <w:rPr>
          <w:rStyle w:val="SectionNumber"/>
        </w:rPr>
        <w:t xml:space="preserve">57.3</w:t>
      </w:r>
      <w:r>
        <w:tab/>
      </w:r>
      <w:r>
        <w:t xml:space="preserve">1. Dokumenteeritud (kõrge usaldusväärsus)</w:t>
      </w:r>
    </w:p>
    <w:bookmarkStart w:id="1444" w:name="riiklik-infosõda-venemaa"/>
    <w:p>
      <w:pPr>
        <w:pStyle w:val="Heading3"/>
      </w:pPr>
      <w:r>
        <w:rPr>
          <w:rStyle w:val="SectionNumber"/>
        </w:rPr>
        <w:t xml:space="preserve">57.3.1</w:t>
      </w:r>
      <w:r>
        <w:tab/>
      </w:r>
      <w:r>
        <w:t xml:space="preserve">1.1 Riiklik infosõda — Venemaa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Venemaa juhib pikaajalist psühholoogilist mõjutamist Eestis</w:t>
            </w:r>
          </w:p>
        </w:tc>
        <w:tc>
          <w:tcPr/>
          <w:p>
            <w:pPr>
              <w:pStyle w:val="Compact"/>
            </w:pPr>
            <w:r>
              <w:t xml:space="preserve">Kaitsepolitseiamet aastaraamatud; NATO StratCom COE (Riia); EUvsDisinfo</w:t>
            </w:r>
          </w:p>
        </w:tc>
      </w:tr>
      <w:tr>
        <w:tc>
          <w:tcPr/>
          <w:p>
            <w:pPr>
              <w:pStyle w:val="Compact"/>
            </w:pPr>
            <w:r>
              <w:t xml:space="preserve">Eesmärk: usalduse nõrgestamine, polarisatsioon, pere vastu vaenu külvamine</w:t>
            </w:r>
          </w:p>
        </w:tc>
        <w:tc>
          <w:tcPr/>
          <w:p>
            <w:pPr>
              <w:pStyle w:val="Compact"/>
            </w:pPr>
            <w:r>
              <w:t xml:space="preserve">OPORD §1a; Euroopa Parlamendi raportid infosõja kohta</w:t>
            </w:r>
          </w:p>
        </w:tc>
      </w:tr>
      <w:tr>
        <w:tc>
          <w:tcPr/>
          <w:p>
            <w:pPr>
              <w:pStyle w:val="Compact"/>
            </w:pPr>
            <w:r>
              <w:t xml:space="preserve">Kanalid: Telegram, RU-keelsed portaalid, võltsitud identiteedid</w:t>
            </w:r>
          </w:p>
        </w:tc>
        <w:tc>
          <w:tcPr/>
          <w:p>
            <w:pPr>
              <w:pStyle w:val="Compact"/>
            </w:pPr>
            <w:r>
              <w:t xml:space="preserve">KAPO avalikud hoiatused</w:t>
            </w:r>
          </w:p>
        </w:tc>
      </w:tr>
    </w:tbl>
    <w:p>
      <w:pPr>
        <w:pStyle w:val="BodyText"/>
      </w:pPr>
      <w:r>
        <w:rPr>
          <w:b/>
          <w:bCs/>
        </w:rPr>
        <w:t xml:space="preserve">Järeldus:</w:t>
      </w:r>
      <w:r>
        <w:t xml:space="preserve"> </w:t>
      </w:r>
      <w:r>
        <w:t xml:space="preserve">Idanaabri roll on</w:t>
      </w:r>
      <w:r>
        <w:t xml:space="preserve"> </w:t>
      </w:r>
      <w:r>
        <w:rPr>
          <w:b/>
          <w:bCs/>
        </w:rPr>
        <w:t xml:space="preserve">dokumenteeritud</w:t>
      </w:r>
      <w:r>
        <w:t xml:space="preserve">. See ei ole spekulatsioon.</w:t>
      </w:r>
    </w:p>
    <w:bookmarkEnd w:id="1444"/>
    <w:bookmarkStart w:id="1445" w:name="X82d0db36d83729c788ce42568c4af744e4b8100"/>
    <w:p>
      <w:pPr>
        <w:pStyle w:val="Heading3"/>
      </w:pPr>
      <w:r>
        <w:rPr>
          <w:rStyle w:val="SectionNumber"/>
        </w:rPr>
        <w:t xml:space="preserve">57.3.2</w:t>
      </w:r>
      <w:r>
        <w:tab/>
      </w:r>
      <w:r>
        <w:t xml:space="preserve">1.2 Kommertsmõjutus — globaalsed platvormid (sh USA-põhine ökosüsteem)</w:t>
      </w:r>
    </w:p>
    <w:p>
      <w:pPr>
        <w:pStyle w:val="FirstParagraph"/>
      </w:pPr>
      <w:r>
        <w:t xml:space="preserve">Eesti kasutajad elavad peamiselt</w:t>
      </w:r>
      <w:r>
        <w:t xml:space="preserve"> </w:t>
      </w:r>
      <w:r>
        <w:rPr>
          <w:b/>
          <w:bCs/>
        </w:rPr>
        <w:t xml:space="preserve">globaalsetes</w:t>
      </w:r>
      <w:r>
        <w:t xml:space="preserve"> </w:t>
      </w:r>
      <w:r>
        <w:t xml:space="preserve">platvormides: Meta (Facebook/Instagram), Google (YouTube), Apple; TikTok — Hiina emaettevõte, kuid</w:t>
      </w:r>
      <w:r>
        <w:t xml:space="preserve"> </w:t>
      </w:r>
      <w:r>
        <w:rPr>
          <w:b/>
          <w:bCs/>
        </w:rPr>
        <w:t xml:space="preserve">sisu ja reklaam</w:t>
      </w:r>
      <w:r>
        <w:t xml:space="preserve"> </w:t>
      </w:r>
      <w:r>
        <w:t xml:space="preserve">globaalses lääne turus.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Algoritmid optimeerivad</w:t>
            </w:r>
            <w:r>
              <w:t xml:space="preserve"> </w:t>
            </w:r>
            <w:r>
              <w:rPr>
                <w:b/>
                <w:bCs/>
              </w:rPr>
              <w:t xml:space="preserve">kaasatust</w:t>
            </w:r>
            <w:r>
              <w:t xml:space="preserve"> </w:t>
            </w:r>
            <w:r>
              <w:t xml:space="preserve">(aeg platvormil), mitte tervist ega tõde</w:t>
            </w:r>
          </w:p>
        </w:tc>
        <w:tc>
          <w:tcPr/>
          <w:p>
            <w:pPr>
              <w:pStyle w:val="Compact"/>
            </w:pPr>
            <w:r>
              <w:t xml:space="preserve">Frances Haugen (Meta sisemised dokumendid, 2021); akadeemilised uuringud</w:t>
            </w:r>
          </w:p>
        </w:tc>
      </w:tr>
      <w:tr>
        <w:tc>
          <w:tcPr/>
          <w:p>
            <w:pPr>
              <w:pStyle w:val="Compact"/>
            </w:pPr>
            <w:r>
              <w:t xml:space="preserve">Emotsionaalselt tugev sisu (viha, hirm, õigustunne) levib kiiremini</w:t>
            </w:r>
          </w:p>
        </w:tc>
        <w:tc>
          <w:tcPr/>
          <w:p>
            <w:pPr>
              <w:pStyle w:val="Compact"/>
            </w:pPr>
            <w:r>
              <w:t xml:space="preserve">Uuringud polariseeriva sisuga sotsiaalvõrgustikes</w:t>
            </w:r>
          </w:p>
        </w:tc>
      </w:tr>
      <w:tr>
        <w:tc>
          <w:tcPr/>
          <w:p>
            <w:pPr>
              <w:pStyle w:val="Compact"/>
            </w:pPr>
            <w:r>
              <w:t xml:space="preserve">Platvormid teenivad tähelepanu müügist — reklaam</w:t>
            </w:r>
          </w:p>
        </w:tc>
        <w:tc>
          <w:tcPr/>
          <w:p>
            <w:pPr>
              <w:pStyle w:val="Compact"/>
            </w:pPr>
            <w:r>
              <w:t xml:space="preserve">Meta, Alphabet avalikud äriaruanded; Zuboff</w:t>
            </w:r>
            <w:r>
              <w:t xml:space="preserve"> </w:t>
            </w:r>
            <w:r>
              <w:rPr>
                <w:i/>
                <w:iCs/>
              </w:rPr>
              <w:t xml:space="preserve">Surveillance Capitalism</w:t>
            </w:r>
          </w:p>
        </w:tc>
      </w:tr>
    </w:tbl>
    <w:p>
      <w:pPr>
        <w:pStyle w:val="BodyText"/>
      </w:pPr>
      <w:r>
        <w:rPr>
          <w:b/>
          <w:bCs/>
        </w:rPr>
        <w:t xml:space="preserve">Järeldus:</w:t>
      </w:r>
      <w:r>
        <w:t xml:space="preserve"> </w:t>
      </w:r>
      <w:r>
        <w:t xml:space="preserve">Sõbra punkt „mitte ainult Venemaa” on</w:t>
      </w:r>
      <w:r>
        <w:t xml:space="preserve"> </w:t>
      </w:r>
      <w:r>
        <w:rPr>
          <w:b/>
          <w:bCs/>
        </w:rPr>
        <w:t xml:space="preserve">osaliselt õige</w:t>
      </w:r>
      <w:r>
        <w:t xml:space="preserve">: lisaks riiklikule infosõjale on</w:t>
      </w:r>
      <w:r>
        <w:t xml:space="preserve"> </w:t>
      </w:r>
      <w:r>
        <w:rPr>
          <w:b/>
          <w:bCs/>
        </w:rPr>
        <w:t xml:space="preserve">kommertsmõjutus</w:t>
      </w:r>
      <w:r>
        <w:t xml:space="preserve">, mis ei pea tahtma Eestit spetsiaalselt lõhkuda — piisab, kui</w:t>
      </w:r>
      <w:r>
        <w:t xml:space="preserve"> </w:t>
      </w:r>
      <w:r>
        <w:rPr>
          <w:b/>
          <w:bCs/>
        </w:rPr>
        <w:t xml:space="preserve">eraldatud, ärev ja töötlev inimene tarbib rohkem</w:t>
      </w:r>
      <w:r>
        <w:t xml:space="preserve">.</w:t>
      </w:r>
    </w:p>
    <w:bookmarkEnd w:id="1445"/>
    <w:bookmarkStart w:id="1446" w:name="demograafia-ja-pere-eesti-numbrid"/>
    <w:p>
      <w:pPr>
        <w:pStyle w:val="Heading3"/>
      </w:pPr>
      <w:r>
        <w:rPr>
          <w:rStyle w:val="SectionNumber"/>
        </w:rPr>
        <w:t xml:space="preserve">57.3.3</w:t>
      </w:r>
      <w:r>
        <w:tab/>
      </w:r>
      <w:r>
        <w:t xml:space="preserve">1.3 Demograafia ja pere — Eesti numbrid</w:t>
      </w:r>
    </w:p>
    <w:tbl>
      <w:tblPr>
        <w:tblStyle w:val="Table"/>
        <w:tblW w:type="pct" w:w="5000"/>
        <w:tblLayout w:type="fixed"/>
        <w:tblLook w:firstRow="1" w:lastRow="0" w:firstColumn="0" w:lastColumn="0" w:noHBand="0" w:noVBand="0" w:val="0020"/>
      </w:tblPr>
      <w:tblGrid>
        <w:gridCol w:w="2084"/>
        <w:gridCol w:w="3334"/>
        <w:gridCol w:w="2501"/>
      </w:tblGrid>
      <w:tr>
        <w:trPr>
          <w:tblHeader w:val="on"/>
        </w:trPr>
        <w:tc>
          <w:tcPr/>
          <w:p>
            <w:pPr>
              <w:pStyle w:val="Compact"/>
            </w:pPr>
            <w:r>
              <w:t xml:space="preserve">KPI</w:t>
            </w:r>
          </w:p>
        </w:tc>
        <w:tc>
          <w:tcPr/>
          <w:p>
            <w:pPr>
              <w:pStyle w:val="Compact"/>
            </w:pPr>
            <w:r>
              <w:t xml:space="preserve">Väärtus</w:t>
            </w:r>
          </w:p>
        </w:tc>
        <w:tc>
          <w:tcPr/>
          <w:p>
            <w:pPr>
              <w:pStyle w:val="Compact"/>
            </w:pPr>
            <w:r>
              <w:t xml:space="preserve">Lisa</w:t>
            </w:r>
          </w:p>
        </w:tc>
      </w:tr>
      <w:tr>
        <w:tc>
          <w:tcPr/>
          <w:p>
            <w:pPr>
              <w:pStyle w:val="Compact"/>
            </w:pPr>
            <w:r>
              <w:t xml:space="preserve">Sündimuskordaja 2025</w:t>
            </w:r>
          </w:p>
        </w:tc>
        <w:tc>
          <w:tcPr/>
          <w:p>
            <w:pPr>
              <w:pStyle w:val="Compact"/>
            </w:pPr>
            <w:r>
              <w:rPr>
                <w:b/>
                <w:bCs/>
              </w:rPr>
              <w:t xml:space="preserve">1,16</w:t>
            </w:r>
          </w:p>
        </w:tc>
        <w:tc>
          <w:tcPr/>
          <w:p>
            <w:pPr>
              <w:pStyle w:val="Compact"/>
            </w:pPr>
            <w:r>
              <w:t xml:space="preserve">Lisa T</w:t>
            </w:r>
          </w:p>
        </w:tc>
      </w:tr>
      <w:tr>
        <w:tc>
          <w:tcPr/>
          <w:p>
            <w:pPr>
              <w:pStyle w:val="Compact"/>
            </w:pPr>
            <w:r>
              <w:t xml:space="preserve">Sündide langus</w:t>
            </w:r>
          </w:p>
        </w:tc>
        <w:tc>
          <w:tcPr/>
          <w:p>
            <w:pPr>
              <w:pStyle w:val="Compact"/>
            </w:pPr>
            <w:r>
              <w:rPr>
                <w:b/>
                <w:bCs/>
              </w:rPr>
              <w:t xml:space="preserve">?30%</w:t>
            </w:r>
            <w:r>
              <w:t xml:space="preserve"> </w:t>
            </w:r>
            <w:r>
              <w:t xml:space="preserve">vs 2010–2021 keskmine</w:t>
            </w:r>
          </w:p>
        </w:tc>
        <w:tc>
          <w:tcPr/>
          <w:p>
            <w:pPr>
              <w:pStyle w:val="Compact"/>
            </w:pPr>
            <w:r>
              <w:t xml:space="preserve">Lisa T</w:t>
            </w:r>
          </w:p>
        </w:tc>
      </w:tr>
      <w:tr>
        <w:tc>
          <w:tcPr/>
          <w:p>
            <w:pPr>
              <w:pStyle w:val="Compact"/>
            </w:pPr>
            <w:r>
              <w:t xml:space="preserve">Üksikvanemaga leibkonnad</w:t>
            </w:r>
          </w:p>
        </w:tc>
        <w:tc>
          <w:tcPr/>
          <w:p>
            <w:pPr>
              <w:pStyle w:val="Compact"/>
            </w:pPr>
            <w:r>
              <w:t xml:space="preserve">kasvutrend (Eurostat; Statistikaamet)</w:t>
            </w:r>
          </w:p>
        </w:tc>
        <w:tc>
          <w:tcPr/>
          <w:p>
            <w:pPr>
              <w:pStyle w:val="Compact"/>
            </w:pPr>
            <w:r>
              <w:t xml:space="preserve">mõõdik, mitte süüdistus</w:t>
            </w:r>
          </w:p>
        </w:tc>
      </w:tr>
    </w:tbl>
    <w:p>
      <w:pPr>
        <w:pStyle w:val="BodyText"/>
      </w:pPr>
      <w:r>
        <w:rPr>
          <w:b/>
          <w:bCs/>
        </w:rPr>
        <w:t xml:space="preserve">Järeldus:</w:t>
      </w:r>
      <w:r>
        <w:t xml:space="preserve"> </w:t>
      </w:r>
      <w:r>
        <w:t xml:space="preserve">Pere mudeli surve on</w:t>
      </w:r>
      <w:r>
        <w:t xml:space="preserve"> </w:t>
      </w:r>
      <w:r>
        <w:rPr>
          <w:b/>
          <w:bCs/>
        </w:rPr>
        <w:t xml:space="preserve">reaalne tulemus</w:t>
      </w:r>
      <w:r>
        <w:t xml:space="preserve">, mitte ainult narratiiv.</w:t>
      </w:r>
    </w:p>
    <w:p>
      <w:r>
        <w:pict>
          <v:rect style="width:0;height:1.5pt" o:hralign="center" o:hrstd="t" o:hr="t"/>
        </w:pict>
      </w:r>
    </w:p>
    <w:bookmarkEnd w:id="1446"/>
    <w:bookmarkEnd w:id="1447"/>
    <w:bookmarkStart w:id="1451" w:name="X3774e51e36eae1035b79076358afe85295a02ab"/>
    <w:p>
      <w:pPr>
        <w:pStyle w:val="Heading2"/>
      </w:pPr>
      <w:r>
        <w:rPr>
          <w:rStyle w:val="SectionNumber"/>
        </w:rPr>
        <w:t xml:space="preserve">57.4</w:t>
      </w:r>
      <w:r>
        <w:tab/>
      </w:r>
      <w:r>
        <w:t xml:space="preserve">2. Osaliselt tõestatav — mehhanism, mitte üks salajane plaan</w:t>
      </w:r>
    </w:p>
    <w:bookmarkStart w:id="1448" w:name="mehenaise-lõhestamine-algoritmides"/>
    <w:p>
      <w:pPr>
        <w:pStyle w:val="Heading3"/>
      </w:pPr>
      <w:r>
        <w:rPr>
          <w:rStyle w:val="SectionNumber"/>
        </w:rPr>
        <w:t xml:space="preserve">57.4.1</w:t>
      </w:r>
      <w:r>
        <w:tab/>
      </w:r>
      <w:r>
        <w:t xml:space="preserve">2.1 Mehe–naise lõhestamine algoritmides</w:t>
      </w:r>
    </w:p>
    <w:tbl>
      <w:tblPr>
        <w:tblStyle w:val="Table"/>
        <w:tblW w:type="pct" w:w="5000"/>
        <w:tblLayout w:type="fixed"/>
        <w:tblLook w:firstRow="1" w:lastRow="0" w:firstColumn="0" w:lastColumn="0" w:noHBand="0" w:noVBand="0" w:val="0020"/>
      </w:tblPr>
      <w:tblGrid>
        <w:gridCol w:w="1810"/>
        <w:gridCol w:w="4752"/>
        <w:gridCol w:w="1357"/>
      </w:tblGrid>
      <w:tr>
        <w:trPr>
          <w:tblHeader w:val="on"/>
        </w:trPr>
        <w:tc>
          <w:tcPr/>
          <w:p>
            <w:pPr>
              <w:pStyle w:val="Compact"/>
            </w:pPr>
            <w:r>
              <w:t xml:space="preserve">Muster</w:t>
            </w:r>
          </w:p>
        </w:tc>
        <w:tc>
          <w:tcPr/>
          <w:p>
            <w:pPr>
              <w:pStyle w:val="Compact"/>
            </w:pPr>
            <w:r>
              <w:t xml:space="preserve">Mida näitab praktika</w:t>
            </w:r>
          </w:p>
        </w:tc>
        <w:tc>
          <w:tcPr/>
          <w:p>
            <w:pPr>
              <w:pStyle w:val="Compact"/>
            </w:pPr>
            <w:r>
              <w:t xml:space="preserve">Mõju</w:t>
            </w:r>
          </w:p>
        </w:tc>
      </w:tr>
      <w:tr>
        <w:tc>
          <w:tcPr/>
          <w:p>
            <w:pPr>
              <w:pStyle w:val="Compact"/>
            </w:pPr>
            <w:r>
              <w:rPr>
                <w:b/>
                <w:bCs/>
              </w:rPr>
              <w:t xml:space="preserve">Eraldi kanalid</w:t>
            </w:r>
            <w:r>
              <w:t xml:space="preserve"> </w:t>
            </w:r>
            <w:r>
              <w:t xml:space="preserve">meestele ja naistele</w:t>
            </w:r>
          </w:p>
        </w:tc>
        <w:tc>
          <w:tcPr/>
          <w:p>
            <w:pPr>
              <w:pStyle w:val="Compact"/>
            </w:pPr>
            <w:r>
              <w:t xml:space="preserve">Soovitusjärgib vaatamist; „manosphere” vs ilustandardid / relationship drama</w:t>
            </w:r>
          </w:p>
        </w:tc>
        <w:tc>
          <w:tcPr/>
          <w:p>
            <w:pPr>
              <w:pStyle w:val="Compact"/>
            </w:pPr>
            <w:r>
              <w:t xml:space="preserve">Usaldus partneri vastu väheneb;</w:t>
            </w:r>
            <w:r>
              <w:t xml:space="preserve"> </w:t>
            </w:r>
            <w:r>
              <w:rPr>
                <w:b/>
                <w:bCs/>
              </w:rPr>
              <w:t xml:space="preserve">mõlemad pooled</w:t>
            </w:r>
            <w:r>
              <w:t xml:space="preserve"> </w:t>
            </w:r>
            <w:r>
              <w:t xml:space="preserve">saavad erinevat ärritust</w:t>
            </w:r>
          </w:p>
        </w:tc>
      </w:tr>
      <w:tr>
        <w:tc>
          <w:tcPr/>
          <w:p>
            <w:pPr>
              <w:pStyle w:val="Compact"/>
            </w:pPr>
            <w:r>
              <w:t xml:space="preserve">Võrdlus ja ilustandardid</w:t>
            </w:r>
          </w:p>
        </w:tc>
        <w:tc>
          <w:tcPr/>
          <w:p>
            <w:pPr>
              <w:pStyle w:val="Compact"/>
            </w:pPr>
            <w:r>
              <w:t xml:space="preserve">Sotsiaalne võrdlus halvema enesetundega seotud</w:t>
            </w:r>
          </w:p>
        </w:tc>
        <w:tc>
          <w:tcPr/>
          <w:p>
            <w:pPr>
              <w:pStyle w:val="Compact"/>
            </w:pPr>
            <w:r>
              <w:t xml:space="preserve">Intiimsus ja enesekindlus kannatavad</w:t>
            </w:r>
          </w:p>
        </w:tc>
      </w:tr>
      <w:tr>
        <w:tc>
          <w:tcPr/>
          <w:p>
            <w:pPr>
              <w:pStyle w:val="Compact"/>
            </w:pPr>
            <w:r>
              <w:t xml:space="preserve">„Relationship advice” sisu</w:t>
            </w:r>
          </w:p>
        </w:tc>
        <w:tc>
          <w:tcPr/>
          <w:p>
            <w:pPr>
              <w:pStyle w:val="Compact"/>
            </w:pPr>
            <w:r>
              <w:t xml:space="preserve">Kõrge kaasatus; sageli konflikti amplifitseerimine</w:t>
            </w:r>
          </w:p>
        </w:tc>
        <w:tc>
          <w:tcPr/>
          <w:p>
            <w:pPr>
              <w:pStyle w:val="Compact"/>
            </w:pPr>
            <w:r>
              <w:t xml:space="preserve">Kompromiss tundub nõrkus</w:t>
            </w:r>
          </w:p>
        </w:tc>
      </w:tr>
    </w:tbl>
    <w:p>
      <w:pPr>
        <w:pStyle w:val="BodyText"/>
      </w:pPr>
      <w:r>
        <w:rPr>
          <w:b/>
          <w:bCs/>
        </w:rPr>
        <w:t xml:space="preserve">Oluline nuance:</w:t>
      </w:r>
      <w:r>
        <w:t xml:space="preserve"> </w:t>
      </w:r>
      <w:r>
        <w:t xml:space="preserve">see ei tähenda, et üks sugu on „ohtlik” teisele.</w:t>
      </w:r>
      <w:r>
        <w:t xml:space="preserve"> </w:t>
      </w:r>
      <w:r>
        <w:rPr>
          <w:b/>
          <w:bCs/>
        </w:rPr>
        <w:t xml:space="preserve">Mõlemad</w:t>
      </w:r>
      <w:r>
        <w:t xml:space="preserve"> </w:t>
      </w:r>
      <w:r>
        <w:t xml:space="preserve">on eraldi sihtmärgid reklaami ja kaasatuse jaoks.</w:t>
      </w:r>
    </w:p>
    <w:p>
      <w:pPr>
        <w:pStyle w:val="BodyText"/>
      </w:pPr>
      <w:r>
        <w:rPr>
          <w:b/>
          <w:bCs/>
        </w:rPr>
        <w:t xml:space="preserve">Peegli seisukoht:</w:t>
      </w:r>
      <w:r>
        <w:t xml:space="preserve"> </w:t>
      </w:r>
      <w:r>
        <w:t xml:space="preserve">tugev pere = mees</w:t>
      </w:r>
      <w:r>
        <w:t xml:space="preserve"> </w:t>
      </w:r>
      <w:r>
        <w:rPr>
          <w:b/>
          <w:bCs/>
        </w:rPr>
        <w:t xml:space="preserve">ja</w:t>
      </w:r>
      <w:r>
        <w:t xml:space="preserve"> </w:t>
      </w:r>
      <w:r>
        <w:t xml:space="preserve">naine (või tugevad täiskasvanud eeskujud)</w:t>
      </w:r>
      <w:r>
        <w:t xml:space="preserve"> </w:t>
      </w:r>
      <w:r>
        <w:rPr>
          <w:b/>
          <w:bCs/>
        </w:rPr>
        <w:t xml:space="preserve">koos</w:t>
      </w:r>
      <w:r>
        <w:t xml:space="preserve"> </w:t>
      </w:r>
      <w:r>
        <w:t xml:space="preserve">— mitte üks sugupool teise üle.</w:t>
      </w:r>
    </w:p>
    <w:bookmarkEnd w:id="1448"/>
    <w:bookmarkStart w:id="1449" w:name="Xf883cae94d1186bb9a949b0472864605a4a0f8b"/>
    <w:p>
      <w:pPr>
        <w:pStyle w:val="Heading3"/>
      </w:pPr>
      <w:r>
        <w:rPr>
          <w:rStyle w:val="SectionNumber"/>
        </w:rPr>
        <w:t xml:space="preserve">57.4.2</w:t>
      </w:r>
      <w:r>
        <w:tab/>
      </w:r>
      <w:r>
        <w:t xml:space="preserve">2.2 „Kaoses saab rikastuda” — ilma salase nõukoguta</w:t>
      </w:r>
    </w:p>
    <w:tbl>
      <w:tblPr>
        <w:tblStyle w:val="Table"/>
        <w:tblW w:type="pct" w:w="5000"/>
        <w:tblLayout w:type="fixed"/>
        <w:tblLook w:firstRow="1" w:lastRow="0" w:firstColumn="0" w:lastColumn="0" w:noHBand="0" w:noVBand="0" w:val="0020"/>
      </w:tblPr>
      <w:tblGrid>
        <w:gridCol w:w="2124"/>
        <w:gridCol w:w="2124"/>
        <w:gridCol w:w="3670"/>
      </w:tblGrid>
      <w:tr>
        <w:trPr>
          <w:tblHeader w:val="on"/>
        </w:trPr>
        <w:tc>
          <w:tcPr/>
          <w:p>
            <w:pPr>
              <w:pStyle w:val="Compact"/>
            </w:pPr>
            <w:r>
              <w:t xml:space="preserve">Mehhanism</w:t>
            </w:r>
          </w:p>
        </w:tc>
        <w:tc>
          <w:tcPr/>
          <w:p>
            <w:pPr>
              <w:pStyle w:val="Compact"/>
            </w:pPr>
            <w:r>
              <w:t xml:space="preserve">Kes võidab</w:t>
            </w:r>
          </w:p>
        </w:tc>
        <w:tc>
          <w:tcPr/>
          <w:p>
            <w:pPr>
              <w:pStyle w:val="Compact"/>
            </w:pPr>
            <w:r>
              <w:t xml:space="preserve">Kas vajab vandenõu?</w:t>
            </w:r>
          </w:p>
        </w:tc>
      </w:tr>
      <w:tr>
        <w:tc>
          <w:tcPr/>
          <w:p>
            <w:pPr>
              <w:pStyle w:val="Compact"/>
            </w:pPr>
            <w:r>
              <w:t xml:space="preserve">Lahutuse järel kaks kodu</w:t>
            </w:r>
          </w:p>
        </w:tc>
        <w:tc>
          <w:tcPr/>
          <w:p>
            <w:pPr>
              <w:pStyle w:val="Compact"/>
            </w:pPr>
            <w:r>
              <w:t xml:space="preserve">Mööbel, krediit, dating-appid</w:t>
            </w:r>
          </w:p>
        </w:tc>
        <w:tc>
          <w:tcPr/>
          <w:p>
            <w:pPr>
              <w:pStyle w:val="Compact"/>
            </w:pPr>
            <w:r>
              <w:rPr>
                <w:b/>
                <w:bCs/>
              </w:rPr>
              <w:t xml:space="preserve">Ei</w:t>
            </w:r>
            <w:r>
              <w:t xml:space="preserve"> </w:t>
            </w:r>
            <w:r>
              <w:t xml:space="preserve">— turumajandus</w:t>
            </w:r>
          </w:p>
        </w:tc>
      </w:tr>
      <w:tr>
        <w:tc>
          <w:tcPr/>
          <w:p>
            <w:pPr>
              <w:pStyle w:val="Compact"/>
            </w:pPr>
            <w:r>
              <w:t xml:space="preserve">Ärevus ja üksildus</w:t>
            </w:r>
          </w:p>
        </w:tc>
        <w:tc>
          <w:tcPr/>
          <w:p>
            <w:pPr>
              <w:pStyle w:val="Compact"/>
            </w:pPr>
            <w:r>
              <w:t xml:space="preserve">Ravimid, alkohol, impulssostud, doom-scrolling</w:t>
            </w:r>
          </w:p>
        </w:tc>
        <w:tc>
          <w:tcPr/>
          <w:p>
            <w:pPr>
              <w:pStyle w:val="Compact"/>
            </w:pPr>
            <w:r>
              <w:rPr>
                <w:b/>
                <w:bCs/>
              </w:rPr>
              <w:t xml:space="preserve">Ei</w:t>
            </w:r>
            <w:r>
              <w:t xml:space="preserve"> </w:t>
            </w:r>
            <w:r>
              <w:t xml:space="preserve">— tarbimine</w:t>
            </w:r>
          </w:p>
        </w:tc>
      </w:tr>
      <w:tr>
        <w:tc>
          <w:tcPr/>
          <w:p>
            <w:pPr>
              <w:pStyle w:val="Compact"/>
            </w:pPr>
            <w:r>
              <w:t xml:space="preserve">Polariseeritud poliitika</w:t>
            </w:r>
          </w:p>
        </w:tc>
        <w:tc>
          <w:tcPr/>
          <w:p>
            <w:pPr>
              <w:pStyle w:val="Compact"/>
            </w:pPr>
            <w:r>
              <w:t xml:space="preserve">Klikid, reklaam, „us vs them”</w:t>
            </w:r>
          </w:p>
        </w:tc>
        <w:tc>
          <w:tcPr/>
          <w:p>
            <w:pPr>
              <w:pStyle w:val="Compact"/>
            </w:pPr>
            <w:r>
              <w:rPr>
                <w:b/>
                <w:bCs/>
              </w:rPr>
              <w:t xml:space="preserve">Ei</w:t>
            </w:r>
            <w:r>
              <w:t xml:space="preserve"> </w:t>
            </w:r>
            <w:r>
              <w:t xml:space="preserve">— engagement</w:t>
            </w:r>
          </w:p>
        </w:tc>
      </w:tr>
    </w:tbl>
    <w:p>
      <w:pPr>
        <w:pStyle w:val="BodyText"/>
      </w:pPr>
      <w:r>
        <w:rPr>
          <w:b/>
          <w:bCs/>
        </w:rPr>
        <w:t xml:space="preserve">Järeldus:</w:t>
      </w:r>
      <w:r>
        <w:t xml:space="preserve"> </w:t>
      </w:r>
      <w:r>
        <w:t xml:space="preserve">kaosest</w:t>
      </w:r>
      <w:r>
        <w:t xml:space="preserve"> </w:t>
      </w:r>
      <w:r>
        <w:rPr>
          <w:b/>
          <w:bCs/>
        </w:rPr>
        <w:t xml:space="preserve">kasu saamine</w:t>
      </w:r>
      <w:r>
        <w:t xml:space="preserve"> </w:t>
      </w:r>
      <w:r>
        <w:t xml:space="preserve">on dokumenteeritav</w:t>
      </w:r>
      <w:r>
        <w:t xml:space="preserve"> </w:t>
      </w:r>
      <w:r>
        <w:rPr>
          <w:b/>
          <w:bCs/>
        </w:rPr>
        <w:t xml:space="preserve">incentiivide</w:t>
      </w:r>
      <w:r>
        <w:t xml:space="preserve"> </w:t>
      </w:r>
      <w:r>
        <w:t xml:space="preserve">kaudu. See ei tõesta ühte rahvuslikku või usulist tagatuba.</w:t>
      </w:r>
    </w:p>
    <w:bookmarkEnd w:id="1449"/>
    <w:bookmarkStart w:id="1450" w:name="populatsioonikontroll"/>
    <w:p>
      <w:pPr>
        <w:pStyle w:val="Heading3"/>
      </w:pPr>
      <w:r>
        <w:rPr>
          <w:rStyle w:val="SectionNumber"/>
        </w:rPr>
        <w:t xml:space="preserve">57.4.3</w:t>
      </w:r>
      <w:r>
        <w:tab/>
      </w:r>
      <w:r>
        <w:t xml:space="preserve">2.3 Populatsioonikontroll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Tõsi</w:t>
            </w:r>
          </w:p>
        </w:tc>
        <w:tc>
          <w:tcPr/>
          <w:p>
            <w:pPr>
              <w:pStyle w:val="Compact"/>
            </w:pPr>
            <w:r>
              <w:t xml:space="preserve">Ebatõsi / liialdus</w:t>
            </w:r>
          </w:p>
        </w:tc>
      </w:tr>
      <w:tr>
        <w:tc>
          <w:tcPr/>
          <w:p>
            <w:pPr>
              <w:pStyle w:val="Compact"/>
            </w:pPr>
            <w:r>
              <w:t xml:space="preserve">Iive langeb; riik muretseb demograafia üle (Lisa T)</w:t>
            </w:r>
          </w:p>
        </w:tc>
        <w:tc>
          <w:tcPr/>
          <w:p>
            <w:pPr>
              <w:pStyle w:val="Compact"/>
            </w:pPr>
            <w:r>
              <w:t xml:space="preserve">Ühtset salaplaani „rahvast vähendada” ei saa faktiliselt näidata</w:t>
            </w:r>
          </w:p>
        </w:tc>
      </w:tr>
      <w:tr>
        <w:tc>
          <w:tcPr/>
          <w:p>
            <w:pPr>
              <w:pStyle w:val="Compact"/>
            </w:pPr>
            <w:r>
              <w:t xml:space="preserve">Sotsiaalpoliitika mõjutab pereotsuseid</w:t>
            </w:r>
          </w:p>
        </w:tc>
        <w:tc>
          <w:tcPr/>
          <w:p>
            <w:pPr>
              <w:pStyle w:val="Compact"/>
            </w:pPr>
            <w:r>
              <w:t xml:space="preserve">„Tahtlik steriliseerimine algoritmidega” — kontrollimatu väide</w:t>
            </w:r>
          </w:p>
        </w:tc>
      </w:tr>
    </w:tbl>
    <w:p>
      <w:r>
        <w:pict>
          <v:rect style="width:0;height:1.5pt" o:hralign="center" o:hrstd="t" o:hr="t"/>
        </w:pict>
      </w:r>
    </w:p>
    <w:bookmarkEnd w:id="1450"/>
    <w:bookmarkEnd w:id="1451"/>
    <w:bookmarkStart w:id="1452" w:name="Xe3f5dbea63b6f454e681049b3a2608c6917d247"/>
    <w:p>
      <w:pPr>
        <w:pStyle w:val="Heading2"/>
      </w:pPr>
      <w:r>
        <w:rPr>
          <w:rStyle w:val="SectionNumber"/>
        </w:rPr>
        <w:t xml:space="preserve">57.5</w:t>
      </w:r>
      <w:r>
        <w:tab/>
      </w:r>
      <w:r>
        <w:t xml:space="preserve">3. Mitte integreeritav OPORD-i (faktivaba või kahjulik)</w:t>
      </w:r>
    </w:p>
    <w:tbl>
      <w:tblPr>
        <w:tblStyle w:val="Table"/>
        <w:tblW w:type="pct" w:w="5000"/>
        <w:tblLayout w:type="fixed"/>
        <w:tblLook w:firstRow="1" w:lastRow="0" w:firstColumn="0" w:lastColumn="0" w:noHBand="0" w:noVBand="0" w:val="0020"/>
      </w:tblPr>
      <w:tblGrid>
        <w:gridCol w:w="1732"/>
        <w:gridCol w:w="6187"/>
      </w:tblGrid>
      <w:tr>
        <w:trPr>
          <w:tblHeader w:val="on"/>
        </w:trPr>
        <w:tc>
          <w:tcPr/>
          <w:p>
            <w:pPr>
              <w:pStyle w:val="Compact"/>
            </w:pPr>
            <w:r>
              <w:t xml:space="preserve">Väide</w:t>
            </w:r>
          </w:p>
        </w:tc>
        <w:tc>
          <w:tcPr/>
          <w:p>
            <w:pPr>
              <w:pStyle w:val="Compact"/>
            </w:pPr>
            <w:r>
              <w:t xml:space="preserve">Miks OPORD seda ei kasuta</w:t>
            </w:r>
          </w:p>
        </w:tc>
      </w:tr>
      <w:tr>
        <w:tc>
          <w:tcPr/>
          <w:p>
            <w:pPr>
              <w:pStyle w:val="Compact"/>
            </w:pPr>
            <w:r>
              <w:t xml:space="preserve">„Juudid / vabamüürlased juhivad kaost”</w:t>
            </w:r>
          </w:p>
        </w:tc>
        <w:tc>
          <w:tcPr/>
          <w:p>
            <w:pPr>
              <w:pStyle w:val="Compact"/>
            </w:pPr>
            <w:r>
              <w:rPr>
                <w:b/>
                <w:bCs/>
              </w:rPr>
              <w:t xml:space="preserve">Süüdistav võltsnarratiiv</w:t>
            </w:r>
            <w:r>
              <w:t xml:space="preserve"> </w:t>
            </w:r>
            <w:r>
              <w:t xml:space="preserve">— operatiivset tõendit pole;</w:t>
            </w:r>
            <w:r>
              <w:t xml:space="preserve"> </w:t>
            </w:r>
            <w:r>
              <w:rPr>
                <w:b/>
                <w:bCs/>
              </w:rPr>
              <w:t xml:space="preserve">lõhestab</w:t>
            </w:r>
            <w:r>
              <w:t xml:space="preserve"> </w:t>
            </w:r>
            <w:r>
              <w:t xml:space="preserve">ühiskonda; mängib infosõja kätte</w:t>
            </w:r>
          </w:p>
        </w:tc>
      </w:tr>
      <w:tr>
        <w:tc>
          <w:tcPr/>
          <w:p>
            <w:pPr>
              <w:pStyle w:val="Compact"/>
            </w:pPr>
            <w:r>
              <w:t xml:space="preserve">„Naised ilma meheta on ohtlikult juhitavad”</w:t>
            </w:r>
          </w:p>
        </w:tc>
        <w:tc>
          <w:tcPr/>
          <w:p>
            <w:pPr>
              <w:pStyle w:val="Compact"/>
            </w:pPr>
            <w:r>
              <w:rPr>
                <w:b/>
                <w:bCs/>
              </w:rPr>
              <w:t xml:space="preserve">Dehumaniseerib</w:t>
            </w:r>
            <w:r>
              <w:t xml:space="preserve"> </w:t>
            </w:r>
            <w:r>
              <w:t xml:space="preserve">naisi; vastuolus Peegli reegliga; ignoreerib meeste mõjutamist samade algoritmidega</w:t>
            </w:r>
          </w:p>
        </w:tc>
      </w:tr>
      <w:tr>
        <w:tc>
          <w:tcPr/>
          <w:p>
            <w:pPr>
              <w:pStyle w:val="Compact"/>
            </w:pPr>
            <w:r>
              <w:t xml:space="preserve">Üks salajane tagatuba seletab kõik</w:t>
            </w:r>
          </w:p>
        </w:tc>
        <w:tc>
          <w:tcPr/>
          <w:p>
            <w:pPr>
              <w:pStyle w:val="Compact"/>
            </w:pPr>
            <w:r>
              <w:rPr>
                <w:b/>
                <w:bCs/>
              </w:rPr>
              <w:t xml:space="preserve">Falsifitseerimatu</w:t>
            </w:r>
            <w:r>
              <w:t xml:space="preserve"> </w:t>
            </w:r>
            <w:r>
              <w:t xml:space="preserve">— iga vastuargument muutub „osaks plaanist”</w:t>
            </w:r>
          </w:p>
        </w:tc>
      </w:tr>
    </w:tbl>
    <w:p>
      <w:pPr>
        <w:pStyle w:val="BlockText"/>
      </w:pPr>
      <w:r>
        <w:rPr>
          <w:i/>
          <w:iCs/>
        </w:rPr>
        <w:t xml:space="preserve">Kui analüüs viib</w:t>
      </w:r>
      <w:r>
        <w:rPr>
          <w:i/>
          <w:iCs/>
        </w:rPr>
        <w:t xml:space="preserve"> </w:t>
      </w:r>
      <w:r>
        <w:rPr>
          <w:b/>
          <w:bCs/>
          <w:i/>
          <w:iCs/>
        </w:rPr>
        <w:t xml:space="preserve">rahvuse või usuni</w:t>
      </w:r>
      <w:r>
        <w:rPr>
          <w:i/>
          <w:iCs/>
        </w:rPr>
        <w:t xml:space="preserve"> </w:t>
      </w:r>
      <w:r>
        <w:rPr>
          <w:i/>
          <w:iCs/>
        </w:rPr>
        <w:t xml:space="preserve">— peatu. See on tõenäoliselt infosõja</w:t>
      </w:r>
      <w:r>
        <w:rPr>
          <w:i/>
          <w:iCs/>
        </w:rPr>
        <w:t xml:space="preserve"> </w:t>
      </w:r>
      <w:r>
        <w:rPr>
          <w:b/>
          <w:bCs/>
          <w:i/>
          <w:iCs/>
        </w:rPr>
        <w:t xml:space="preserve">teine lõige</w:t>
      </w:r>
      <w:r>
        <w:rPr>
          <w:i/>
          <w:iCs/>
        </w:rPr>
        <w:t xml:space="preserve">, mitte lahendus.</w:t>
      </w:r>
    </w:p>
    <w:p>
      <w:r>
        <w:pict>
          <v:rect style="width:0;height:1.5pt" o:hralign="center" o:hrstd="t" o:hr="t"/>
        </w:pict>
      </w:r>
    </w:p>
    <w:bookmarkEnd w:id="1452"/>
    <w:bookmarkStart w:id="1453" w:name="mitme-vektori-mudel-operatiivne"/>
    <w:p>
      <w:pPr>
        <w:pStyle w:val="Heading2"/>
      </w:pPr>
      <w:r>
        <w:rPr>
          <w:rStyle w:val="SectionNumber"/>
        </w:rPr>
        <w:t xml:space="preserve">57.6</w:t>
      </w:r>
      <w:r>
        <w:tab/>
      </w:r>
      <w:r>
        <w:t xml:space="preserve">4. Mitme vektori mudel (operatiivne)</w:t>
      </w:r>
    </w:p>
    <w:p>
      <w:pPr>
        <w:pStyle w:val="SourceCode"/>
      </w:pPr>
      <w:r>
        <w:rPr>
          <w:rStyle w:val="VerbatimChar"/>
        </w:rPr>
        <w:t xml:space="preserve"> ???????????????????????????</w:t>
      </w:r>
      <w:r>
        <w:br/>
      </w:r>
      <w:r>
        <w:rPr>
          <w:rStyle w:val="VerbatimChar"/>
        </w:rPr>
        <w:t xml:space="preserve"> ? Eesti kodanik / pere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RIIGILINE (RU) ? ? KOMMERTS (platv.) ?</w:t>
      </w:r>
      <w:r>
        <w:br/>
      </w:r>
      <w:r>
        <w:rPr>
          <w:rStyle w:val="VerbatimChar"/>
        </w:rPr>
        <w:t xml:space="preserve"> ? usaldus, hirm ? ? kaasatus, reklaam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TULEMUS: üksildus, lootetus, pere surve ?</w:t>
      </w:r>
      <w:r>
        <w:br/>
      </w:r>
      <w:r>
        <w:rPr>
          <w:rStyle w:val="VerbatimChar"/>
        </w:rPr>
        <w:t xml:space="preserve"> ?????????????????????????????????????????</w:t>
      </w:r>
    </w:p>
    <w:p>
      <w:pPr>
        <w:pStyle w:val="FirstParagraph"/>
      </w:pPr>
      <w:r>
        <w:rPr>
          <w:b/>
          <w:bCs/>
        </w:rPr>
        <w:t xml:space="preserve">Operatiivne reegel:</w:t>
      </w:r>
      <w:r>
        <w:t xml:space="preserve"> </w:t>
      </w:r>
      <w:r>
        <w:t xml:space="preserve">sama vastus kõigile —</w:t>
      </w:r>
      <w:r>
        <w:t xml:space="preserve"> </w:t>
      </w:r>
      <w:r>
        <w:rPr>
          <w:b/>
          <w:bCs/>
        </w:rPr>
        <w:t xml:space="preserve">tugev pere, kriitiline mõtlemine, algoritmidele mitte allumine</w:t>
      </w:r>
      <w:r>
        <w:t xml:space="preserve"> </w:t>
      </w:r>
      <w:r>
        <w:t xml:space="preserve">(raamat A, Lisa M, Lisa Q).</w:t>
      </w:r>
    </w:p>
    <w:p>
      <w:r>
        <w:pict>
          <v:rect style="width:0;height:1.5pt" o:hralign="center" o:hrstd="t" o:hr="t"/>
        </w:pict>
      </w:r>
    </w:p>
    <w:bookmarkEnd w:id="1453"/>
    <w:bookmarkStart w:id="1454" w:name="tagajärjed-ja-mõju-eesti-kontekst"/>
    <w:p>
      <w:pPr>
        <w:pStyle w:val="Heading2"/>
      </w:pPr>
      <w:r>
        <w:rPr>
          <w:rStyle w:val="SectionNumber"/>
        </w:rPr>
        <w:t xml:space="preserve">57.7</w:t>
      </w:r>
      <w:r>
        <w:tab/>
      </w:r>
      <w:r>
        <w:t xml:space="preserve">5. Tagajärjed ja mõju (Eesti kontekst)</w:t>
      </w:r>
    </w:p>
    <w:tbl>
      <w:tblPr>
        <w:tblStyle w:val="Table"/>
        <w:tblW w:type="pct" w:w="5000"/>
        <w:tblLayout w:type="fixed"/>
        <w:tblLook w:firstRow="1" w:lastRow="0" w:firstColumn="0" w:lastColumn="0" w:noHBand="0" w:noVBand="0" w:val="0020"/>
      </w:tblPr>
      <w:tblGrid>
        <w:gridCol w:w="1147"/>
        <w:gridCol w:w="1721"/>
        <w:gridCol w:w="918"/>
        <w:gridCol w:w="2410"/>
        <w:gridCol w:w="1721"/>
      </w:tblGrid>
      <w:tr>
        <w:trPr>
          <w:tblHeader w:val="on"/>
        </w:trPr>
        <w:tc>
          <w:tcPr/>
          <w:p>
            <w:pPr>
              <w:pStyle w:val="Compact"/>
            </w:pPr>
            <w:r>
              <w:t xml:space="preserve">Valdkond</w:t>
            </w:r>
          </w:p>
        </w:tc>
        <w:tc>
          <w:tcPr/>
          <w:p>
            <w:pPr>
              <w:pStyle w:val="Compact"/>
            </w:pPr>
            <w:r>
              <w:t xml:space="preserve">Mõjumehhanism</w:t>
            </w:r>
          </w:p>
        </w:tc>
        <w:tc>
          <w:tcPr/>
          <w:p>
            <w:pPr>
              <w:pStyle w:val="Compact"/>
            </w:pPr>
            <w:r>
              <w:t xml:space="preserve">Vektor</w:t>
            </w:r>
          </w:p>
        </w:tc>
        <w:tc>
          <w:tcPr/>
          <w:p>
            <w:pPr>
              <w:pStyle w:val="Compact"/>
            </w:pPr>
            <w:r>
              <w:t xml:space="preserve">Tõenäoline tagajärg</w:t>
            </w:r>
          </w:p>
        </w:tc>
        <w:tc>
          <w:tcPr/>
          <w:p>
            <w:pPr>
              <w:pStyle w:val="Compact"/>
            </w:pPr>
            <w:r>
              <w:t xml:space="preserve">Peegli vastus</w:t>
            </w:r>
          </w:p>
        </w:tc>
      </w:tr>
      <w:tr>
        <w:tc>
          <w:tcPr/>
          <w:p>
            <w:pPr>
              <w:pStyle w:val="Compact"/>
            </w:pPr>
            <w:r>
              <w:rPr>
                <w:b/>
                <w:bCs/>
              </w:rPr>
              <w:t xml:space="preserve">Pere</w:t>
            </w:r>
          </w:p>
        </w:tc>
        <w:tc>
          <w:tcPr/>
          <w:p>
            <w:pPr>
              <w:pStyle w:val="Compact"/>
            </w:pPr>
            <w:r>
              <w:t xml:space="preserve">Eraldi „vood” meestele/naistele</w:t>
            </w:r>
          </w:p>
        </w:tc>
        <w:tc>
          <w:tcPr/>
          <w:p>
            <w:pPr>
              <w:pStyle w:val="Compact"/>
            </w:pPr>
            <w:r>
              <w:t xml:space="preserve">Platvormid</w:t>
            </w:r>
          </w:p>
        </w:tc>
        <w:tc>
          <w:tcPr/>
          <w:p>
            <w:pPr>
              <w:pStyle w:val="Compact"/>
            </w:pPr>
            <w:r>
              <w:t xml:space="preserve">Usaldus, konflikt</w:t>
            </w:r>
          </w:p>
        </w:tc>
        <w:tc>
          <w:tcPr/>
          <w:p>
            <w:pPr>
              <w:pStyle w:val="Compact"/>
            </w:pPr>
            <w:r>
              <w:t xml:space="preserve">Pere aeg, ekraanivaba õhtu</w:t>
            </w:r>
          </w:p>
        </w:tc>
      </w:tr>
      <w:tr>
        <w:tc>
          <w:tcPr/>
          <w:p>
            <w:pPr>
              <w:pStyle w:val="Compact"/>
            </w:pPr>
            <w:r>
              <w:rPr>
                <w:b/>
                <w:bCs/>
              </w:rPr>
              <w:t xml:space="preserve">Lapsed</w:t>
            </w:r>
          </w:p>
        </w:tc>
        <w:tc>
          <w:tcPr/>
          <w:p>
            <w:pPr>
              <w:pStyle w:val="Compact"/>
            </w:pPr>
            <w:r>
              <w:t xml:space="preserve">Eeskuju ekraanilt</w:t>
            </w:r>
          </w:p>
        </w:tc>
        <w:tc>
          <w:tcPr/>
          <w:p>
            <w:pPr>
              <w:pStyle w:val="Compact"/>
            </w:pPr>
            <w:r>
              <w:t xml:space="preserve">Mõlemad</w:t>
            </w:r>
          </w:p>
        </w:tc>
        <w:tc>
          <w:tcPr/>
          <w:p>
            <w:pPr>
              <w:pStyle w:val="Compact"/>
            </w:pPr>
            <w:r>
              <w:t xml:space="preserve">Puuduv kohalolev täiskasvanu</w:t>
            </w:r>
          </w:p>
        </w:tc>
        <w:tc>
          <w:tcPr/>
          <w:p>
            <w:pPr>
              <w:pStyle w:val="Compact"/>
            </w:pPr>
            <w:r>
              <w:t xml:space="preserve">Raamat B, demomees</w:t>
            </w:r>
          </w:p>
        </w:tc>
      </w:tr>
      <w:tr>
        <w:tc>
          <w:tcPr/>
          <w:p>
            <w:pPr>
              <w:pStyle w:val="Compact"/>
            </w:pPr>
            <w:r>
              <w:rPr>
                <w:b/>
                <w:bCs/>
              </w:rPr>
              <w:t xml:space="preserve">Usaldus riigi vastu</w:t>
            </w:r>
          </w:p>
        </w:tc>
        <w:tc>
          <w:tcPr/>
          <w:p>
            <w:pPr>
              <w:pStyle w:val="Compact"/>
            </w:pPr>
            <w:r>
              <w:t xml:space="preserve">Desinformatsioon</w:t>
            </w:r>
          </w:p>
        </w:tc>
        <w:tc>
          <w:tcPr/>
          <w:p>
            <w:pPr>
              <w:pStyle w:val="Compact"/>
            </w:pPr>
            <w:r>
              <w:t xml:space="preserve">RU infosõda</w:t>
            </w:r>
          </w:p>
        </w:tc>
        <w:tc>
          <w:tcPr/>
          <w:p>
            <w:pPr>
              <w:pStyle w:val="Compact"/>
            </w:pPr>
            <w:r>
              <w:t xml:space="preserve">„Kõik on korrumpeerunud”</w:t>
            </w:r>
          </w:p>
        </w:tc>
        <w:tc>
          <w:tcPr/>
          <w:p>
            <w:pPr>
              <w:pStyle w:val="Compact"/>
            </w:pPr>
            <w:r>
              <w:t xml:space="preserve">Lisa T, kriitiline mõtlemine</w:t>
            </w:r>
          </w:p>
        </w:tc>
      </w:tr>
      <w:tr>
        <w:tc>
          <w:tcPr/>
          <w:p>
            <w:pPr>
              <w:pStyle w:val="Compact"/>
            </w:pPr>
            <w:r>
              <w:rPr>
                <w:b/>
                <w:bCs/>
              </w:rPr>
              <w:t xml:space="preserve">Usaldus kaaslaste vastu</w:t>
            </w:r>
          </w:p>
        </w:tc>
        <w:tc>
          <w:tcPr/>
          <w:p>
            <w:pPr>
              <w:pStyle w:val="Compact"/>
            </w:pPr>
            <w:r>
              <w:t xml:space="preserve">Süüdistav narratiiv</w:t>
            </w:r>
          </w:p>
        </w:tc>
        <w:tc>
          <w:tcPr/>
          <w:p>
            <w:pPr>
              <w:pStyle w:val="Compact"/>
            </w:pPr>
            <w:r>
              <w:t xml:space="preserve">RU + platvormid + vandenõud</w:t>
            </w:r>
          </w:p>
        </w:tc>
        <w:tc>
          <w:tcPr/>
          <w:p>
            <w:pPr>
              <w:pStyle w:val="Compact"/>
            </w:pPr>
            <w:r>
              <w:t xml:space="preserve">Sõprus lööb</w:t>
            </w:r>
          </w:p>
        </w:tc>
        <w:tc>
          <w:tcPr/>
          <w:p>
            <w:pPr>
              <w:pStyle w:val="Compact"/>
            </w:pPr>
            <w:r>
              <w:t xml:space="preserve">Lisa P;</w:t>
            </w:r>
            <w:r>
              <w:t xml:space="preserve"> </w:t>
            </w:r>
            <w:r>
              <w:rPr>
                <w:b/>
                <w:bCs/>
              </w:rPr>
              <w:t xml:space="preserve">ära süüdi rahvust</w:t>
            </w:r>
          </w:p>
        </w:tc>
      </w:tr>
      <w:tr>
        <w:tc>
          <w:tcPr/>
          <w:p>
            <w:pPr>
              <w:pStyle w:val="Compact"/>
            </w:pPr>
            <w:r>
              <w:rPr>
                <w:b/>
                <w:bCs/>
              </w:rPr>
              <w:t xml:space="preserve">Tarbimine</w:t>
            </w:r>
          </w:p>
        </w:tc>
        <w:tc>
          <w:tcPr/>
          <w:p>
            <w:pPr>
              <w:pStyle w:val="Compact"/>
            </w:pPr>
            <w:r>
              <w:t xml:space="preserve">Ärevus, üksildus</w:t>
            </w:r>
          </w:p>
        </w:tc>
        <w:tc>
          <w:tcPr/>
          <w:p>
            <w:pPr>
              <w:pStyle w:val="Compact"/>
            </w:pPr>
            <w:r>
              <w:t xml:space="preserve">Platvormid + reklaam</w:t>
            </w:r>
          </w:p>
        </w:tc>
        <w:tc>
          <w:tcPr/>
          <w:p>
            <w:pPr>
              <w:pStyle w:val="Compact"/>
            </w:pPr>
            <w:r>
              <w:t xml:space="preserve">Võlg, väsimus</w:t>
            </w:r>
          </w:p>
        </w:tc>
        <w:tc>
          <w:tcPr/>
          <w:p>
            <w:pPr>
              <w:pStyle w:val="Compact"/>
            </w:pPr>
            <w:r>
              <w:t xml:space="preserve">Lisa M, uni (V)</w:t>
            </w:r>
          </w:p>
        </w:tc>
      </w:tr>
      <w:tr>
        <w:tc>
          <w:tcPr/>
          <w:p>
            <w:pPr>
              <w:pStyle w:val="Compact"/>
            </w:pPr>
            <w:r>
              <w:rPr>
                <w:b/>
                <w:bCs/>
              </w:rPr>
              <w:t xml:space="preserve">Demograafia</w:t>
            </w:r>
          </w:p>
        </w:tc>
        <w:tc>
          <w:tcPr/>
          <w:p>
            <w:pPr>
              <w:pStyle w:val="Compact"/>
            </w:pPr>
            <w:r>
              <w:t xml:space="preserve">Majandus + kultuur + hirm</w:t>
            </w:r>
          </w:p>
        </w:tc>
        <w:tc>
          <w:tcPr/>
          <w:p>
            <w:pPr>
              <w:pStyle w:val="Compact"/>
            </w:pPr>
            <w:r>
              <w:t xml:space="preserve">Kõik kihid</w:t>
            </w:r>
          </w:p>
        </w:tc>
        <w:tc>
          <w:tcPr/>
          <w:p>
            <w:pPr>
              <w:pStyle w:val="Compact"/>
            </w:pPr>
            <w:r>
              <w:t xml:space="preserve">TFR 1,16</w:t>
            </w:r>
          </w:p>
        </w:tc>
        <w:tc>
          <w:tcPr/>
          <w:p>
            <w:pPr>
              <w:pStyle w:val="Compact"/>
            </w:pPr>
            <w:r>
              <w:t xml:space="preserve">Tugev eeskuju</w:t>
            </w:r>
          </w:p>
        </w:tc>
      </w:tr>
      <w:tr>
        <w:tc>
          <w:tcPr/>
          <w:p>
            <w:pPr>
              <w:pStyle w:val="Compact"/>
            </w:pPr>
            <w:r>
              <w:rPr>
                <w:b/>
                <w:bCs/>
              </w:rPr>
              <w:t xml:space="preserve">Ühiskond</w:t>
            </w:r>
          </w:p>
        </w:tc>
        <w:tc>
          <w:tcPr/>
          <w:p>
            <w:pPr>
              <w:pStyle w:val="Compact"/>
            </w:pPr>
            <w:r>
              <w:t xml:space="preserve">Etniline/religioosne süüdistus</w:t>
            </w:r>
          </w:p>
        </w:tc>
        <w:tc>
          <w:tcPr/>
          <w:p>
            <w:pPr>
              <w:pStyle w:val="Compact"/>
            </w:pPr>
            <w:r>
              <w:t xml:space="preserve">Vandenõud</w:t>
            </w:r>
          </w:p>
        </w:tc>
        <w:tc>
          <w:tcPr/>
          <w:p>
            <w:pPr>
              <w:pStyle w:val="Compact"/>
            </w:pPr>
            <w:r>
              <w:t xml:space="preserve">Lõhe eestlaste vahel</w:t>
            </w:r>
          </w:p>
        </w:tc>
        <w:tc>
          <w:tcPr/>
          <w:p>
            <w:pPr>
              <w:pStyle w:val="Compact"/>
            </w:pPr>
            <w:r>
              <w:rPr>
                <w:b/>
                <w:bCs/>
              </w:rPr>
              <w:t xml:space="preserve">Tagasi lükata</w:t>
            </w:r>
          </w:p>
        </w:tc>
      </w:tr>
    </w:tbl>
    <w:p>
      <w:r>
        <w:pict>
          <v:rect style="width:0;height:1.5pt" o:hralign="center" o:hrstd="t" o:hr="t"/>
        </w:pict>
      </w:r>
    </w:p>
    <w:bookmarkEnd w:id="1454"/>
    <w:bookmarkStart w:id="1455" w:name="mida-meeskond-teeb-selle-infoga"/>
    <w:p>
      <w:pPr>
        <w:pStyle w:val="Heading2"/>
      </w:pPr>
      <w:r>
        <w:rPr>
          <w:rStyle w:val="SectionNumber"/>
        </w:rPr>
        <w:t xml:space="preserve">57.8</w:t>
      </w:r>
      <w:r>
        <w:tab/>
      </w:r>
      <w:r>
        <w:t xml:space="preserve">6. Mida meeskond teeb selle infoga</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Räägi</w:t>
            </w:r>
            <w:r>
              <w:t xml:space="preserve"> </w:t>
            </w:r>
            <w:r>
              <w:rPr>
                <w:b/>
                <w:bCs/>
              </w:rPr>
              <w:t xml:space="preserve">kahest tõestatud vektorist</w:t>
            </w:r>
            <w:r>
              <w:t xml:space="preserve">: RU + platvormide majandus</w:t>
            </w:r>
          </w:p>
        </w:tc>
        <w:tc>
          <w:tcPr/>
          <w:p>
            <w:pPr>
              <w:pStyle w:val="Compact"/>
            </w:pPr>
            <w:r>
              <w:t xml:space="preserve">Ära ühenda juute, vabamüürlasi või ühte rahvust „tagatubaks”</w:t>
            </w:r>
          </w:p>
        </w:tc>
      </w:tr>
      <w:tr>
        <w:tc>
          <w:tcPr/>
          <w:p>
            <w:pPr>
              <w:pStyle w:val="Compact"/>
            </w:pPr>
            <w:r>
              <w:t xml:space="preserve">Näita</w:t>
            </w:r>
            <w:r>
              <w:t xml:space="preserve"> </w:t>
            </w:r>
            <w:r>
              <w:rPr>
                <w:b/>
                <w:bCs/>
              </w:rPr>
              <w:t xml:space="preserve">mõlemale poolele</w:t>
            </w:r>
            <w:r>
              <w:t xml:space="preserve"> </w:t>
            </w:r>
            <w:r>
              <w:t xml:space="preserve">austust</w:t>
            </w:r>
          </w:p>
        </w:tc>
        <w:tc>
          <w:tcPr/>
          <w:p>
            <w:pPr>
              <w:pStyle w:val="Compact"/>
            </w:pPr>
            <w:r>
              <w:t xml:space="preserve">Ära tee ühest soost „ohtu”</w:t>
            </w:r>
          </w:p>
        </w:tc>
      </w:tr>
      <w:tr>
        <w:tc>
          <w:tcPr/>
          <w:p>
            <w:pPr>
              <w:pStyle w:val="Compact"/>
            </w:pPr>
            <w:r>
              <w:t xml:space="preserve">Anna konkreetne samm: unplugged, pere aeg</w:t>
            </w:r>
          </w:p>
        </w:tc>
        <w:tc>
          <w:tcPr/>
          <w:p>
            <w:pPr>
              <w:pStyle w:val="Compact"/>
            </w:pPr>
            <w:r>
              <w:t xml:space="preserve">Ära jäta inimest hirmu ja spekulatsiooni taha</w:t>
            </w:r>
          </w:p>
        </w:tc>
      </w:tr>
      <w:tr>
        <w:tc>
          <w:tcPr/>
          <w:p>
            <w:pPr>
              <w:pStyle w:val="Compact"/>
            </w:pPr>
            <w:r>
              <w:t xml:space="preserve">Viita Lisa AU kui keegi küsib „kes võidab?”</w:t>
            </w:r>
          </w:p>
        </w:tc>
        <w:tc>
          <w:tcPr/>
          <w:p>
            <w:pPr>
              <w:pStyle w:val="Compact"/>
            </w:pPr>
            <w:r>
              <w:t xml:space="preserve">Ära levita kontrollimata lõikeid</w:t>
            </w:r>
          </w:p>
        </w:tc>
      </w:tr>
    </w:tbl>
    <w:p>
      <w:r>
        <w:pict>
          <v:rect style="width:0;height:1.5pt" o:hralign="center" o:hrstd="t" o:hr="t"/>
        </w:pict>
      </w:r>
    </w:p>
    <w:bookmarkEnd w:id="1455"/>
    <w:bookmarkStart w:id="1457" w:name="allikad-kontrollitavad"/>
    <w:p>
      <w:pPr>
        <w:pStyle w:val="Heading2"/>
      </w:pPr>
      <w:r>
        <w:rPr>
          <w:rStyle w:val="SectionNumber"/>
        </w:rPr>
        <w:t xml:space="preserve">57.9</w:t>
      </w:r>
      <w:r>
        <w:tab/>
      </w:r>
      <w:r>
        <w:t xml:space="preserve">7. Allikad (kontrollitavad)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Kus vaadata</w:t>
            </w:r>
          </w:p>
        </w:tc>
      </w:tr>
      <w:tr>
        <w:tc>
          <w:tcPr/>
          <w:p>
            <w:pPr>
              <w:pStyle w:val="Compact"/>
            </w:pPr>
            <w:r>
              <w:t xml:space="preserve">Venemaa mõjutus Eestis</w:t>
            </w:r>
          </w:p>
        </w:tc>
        <w:tc>
          <w:tcPr/>
          <w:p>
            <w:pPr>
              <w:pStyle w:val="Compact"/>
            </w:pPr>
            <w:r>
              <w:t xml:space="preserve">KAPO aastaraamat;</w:t>
            </w:r>
            <w:r>
              <w:t xml:space="preserve"> </w:t>
            </w:r>
            <w:hyperlink r:id="rId1456">
              <w:r>
                <w:rPr>
                  <w:rStyle w:val="Hyperlink"/>
                </w:rPr>
                <w:t xml:space="preserve">EUvsDisinfo.eu</w:t>
              </w:r>
            </w:hyperlink>
          </w:p>
        </w:tc>
      </w:tr>
      <w:tr>
        <w:tc>
          <w:tcPr/>
          <w:p>
            <w:pPr>
              <w:pStyle w:val="Compact"/>
            </w:pPr>
            <w:r>
              <w:t xml:space="preserve">Algoritmid ja kaasatus</w:t>
            </w:r>
          </w:p>
        </w:tc>
        <w:tc>
          <w:tcPr/>
          <w:p>
            <w:pPr>
              <w:pStyle w:val="Compact"/>
            </w:pPr>
            <w:r>
              <w:t xml:space="preserve">Frances Haugen senatiistung (2021); Meta siseuuringud (avalikud lekked)</w:t>
            </w:r>
          </w:p>
        </w:tc>
      </w:tr>
      <w:tr>
        <w:tc>
          <w:tcPr/>
          <w:p>
            <w:pPr>
              <w:pStyle w:val="Compact"/>
            </w:pPr>
            <w:r>
              <w:t xml:space="preserve">Demograafia</w:t>
            </w:r>
          </w:p>
        </w:tc>
        <w:tc>
          <w:tcPr/>
          <w:p>
            <w:pPr>
              <w:pStyle w:val="Compact"/>
            </w:pPr>
            <w:r>
              <w:t xml:space="preserve">Statistikaamet; Lisa T</w:t>
            </w:r>
          </w:p>
        </w:tc>
      </w:tr>
      <w:tr>
        <w:tc>
          <w:tcPr/>
          <w:p>
            <w:pPr>
              <w:pStyle w:val="Compact"/>
            </w:pPr>
            <w:r>
              <w:t xml:space="preserve">Tähelepanumajandus</w:t>
            </w:r>
          </w:p>
        </w:tc>
        <w:tc>
          <w:tcPr/>
          <w:p>
            <w:pPr>
              <w:pStyle w:val="Compact"/>
            </w:pPr>
            <w:r>
              <w:t xml:space="preserve">Center for Humane Technology; Zuboff</w:t>
            </w:r>
          </w:p>
        </w:tc>
      </w:tr>
      <w:tr>
        <w:tc>
          <w:tcPr/>
          <w:p>
            <w:pPr>
              <w:pStyle w:val="Compact"/>
            </w:pPr>
            <w:r>
              <w:t xml:space="preserve">Grupikäitumine</w:t>
            </w:r>
          </w:p>
        </w:tc>
        <w:tc>
          <w:tcPr/>
          <w:p>
            <w:pPr>
              <w:pStyle w:val="Compact"/>
            </w:pPr>
            <w:r>
              <w:t xml:space="preserve">Lisa S §5b (</w:t>
            </w:r>
            <w:r>
              <w:rPr>
                <w:i/>
                <w:iCs/>
              </w:rPr>
              <w:t xml:space="preserve">Rhythm 0</w:t>
            </w:r>
            <w:r>
              <w:t xml:space="preserve">)</w:t>
            </w:r>
          </w:p>
        </w:tc>
      </w:tr>
    </w:tbl>
    <w:p>
      <w:r>
        <w:pict>
          <v:rect style="width:0;height:1.5pt" o:hralign="center" o:hrstd="t" o:hr="t"/>
        </w:pict>
      </w:r>
    </w:p>
    <w:bookmarkEnd w:id="1457"/>
    <w:bookmarkStart w:id="1458" w:name="kokkuvõte-2"/>
    <w:p>
      <w:pPr>
        <w:pStyle w:val="Heading2"/>
      </w:pPr>
      <w:r>
        <w:rPr>
          <w:rStyle w:val="SectionNumber"/>
        </w:rPr>
        <w:t xml:space="preserve">57.10</w:t>
      </w:r>
      <w:r>
        <w:tab/>
      </w:r>
      <w:r>
        <w:t xml:space="preserve">Kokkuvõte</w:t>
      </w:r>
    </w:p>
    <w:p>
      <w:pPr>
        <w:pStyle w:val="FirstParagraph"/>
      </w:pPr>
      <w:r>
        <w:t xml:space="preserve">Sõbra tähelepanek on</w:t>
      </w:r>
      <w:r>
        <w:t xml:space="preserve"> </w:t>
      </w:r>
      <w:r>
        <w:rPr>
          <w:b/>
          <w:bCs/>
        </w:rPr>
        <w:t xml:space="preserve">osaliselt õige</w:t>
      </w:r>
      <w:r>
        <w:t xml:space="preserve">: oht ei tule ainult idast.</w:t>
      </w:r>
      <w:r>
        <w:t xml:space="preserve"> </w:t>
      </w:r>
      <w:r>
        <w:rPr>
          <w:b/>
          <w:bCs/>
        </w:rPr>
        <w:t xml:space="preserve">Globaalsed platvormid</w:t>
      </w:r>
      <w:r>
        <w:t xml:space="preserve"> </w:t>
      </w:r>
      <w:r>
        <w:t xml:space="preserve">ja</w:t>
      </w:r>
      <w:r>
        <w:t xml:space="preserve"> </w:t>
      </w:r>
      <w:r>
        <w:rPr>
          <w:b/>
          <w:bCs/>
        </w:rPr>
        <w:t xml:space="preserve">kaasatuse majandus</w:t>
      </w:r>
      <w:r>
        <w:t xml:space="preserve"> </w:t>
      </w:r>
      <w:r>
        <w:t xml:space="preserve">lõhestavad peresid ilma salase nõukoguta.</w:t>
      </w:r>
    </w:p>
    <w:p>
      <w:pPr>
        <w:pStyle w:val="BodyText"/>
      </w:pPr>
      <w:r>
        <w:t xml:space="preserve">Aga kui analüüs viib</w:t>
      </w:r>
      <w:r>
        <w:t xml:space="preserve"> </w:t>
      </w:r>
      <w:r>
        <w:rPr>
          <w:b/>
          <w:bCs/>
        </w:rPr>
        <w:t xml:space="preserve">rahvuse või usuni</w:t>
      </w:r>
      <w:r>
        <w:t xml:space="preserve"> </w:t>
      </w:r>
      <w:r>
        <w:t xml:space="preserve">— see on</w:t>
      </w:r>
      <w:r>
        <w:t xml:space="preserve"> </w:t>
      </w:r>
      <w:r>
        <w:rPr>
          <w:b/>
          <w:bCs/>
        </w:rPr>
        <w:t xml:space="preserve">vale tee</w:t>
      </w:r>
      <w:r>
        <w:t xml:space="preserve">. See on infosõja teine nõel: lõhesta ohvrid omavahel, et nad ei vaataks</w:t>
      </w:r>
      <w:r>
        <w:t xml:space="preserve"> </w:t>
      </w:r>
      <w:r>
        <w:rPr>
          <w:b/>
          <w:bCs/>
        </w:rPr>
        <w:t xml:space="preserve">tõestatud mehhanismide</w:t>
      </w:r>
      <w:r>
        <w:t xml:space="preserve"> </w:t>
      </w:r>
      <w:r>
        <w:t xml:space="preserve">poole.</w:t>
      </w:r>
    </w:p>
    <w:p>
      <w:pPr>
        <w:pStyle w:val="BlockText"/>
      </w:pPr>
      <w:r>
        <w:rPr>
          <w:b/>
          <w:bCs/>
        </w:rPr>
        <w:t xml:space="preserve">Peegli vastus:</w:t>
      </w:r>
      <w:r>
        <w:t xml:space="preserve"> </w:t>
      </w:r>
      <w:r>
        <w:t xml:space="preserve">tugev pere, kriitiline mõtlemine, ära usu — uuri. Mitte hirm. Mitte süüdistus.</w:t>
      </w:r>
      <w:r>
        <w:t xml:space="preserve"> </w:t>
      </w:r>
      <w:r>
        <w:rPr>
          <w:b/>
          <w:bCs/>
        </w:rPr>
        <w:t xml:space="preserve">Üks samm korraga.</w:t>
      </w:r>
    </w:p>
    <w:p>
      <w:r>
        <w:pict>
          <v:rect style="width:0;height:1.5pt" o:hralign="center" o:hrstd="t" o:hr="t"/>
        </w:pict>
      </w:r>
    </w:p>
    <w:p>
      <w:pPr>
        <w:pStyle w:val="FirstParagraph"/>
      </w:pPr>
      <w:r>
        <w:rPr>
          <w:i/>
          <w:iCs/>
        </w:rPr>
        <w:t xml:space="preserve">Lisa AU — Operatsioon „Peegel”. Vastase analüüsi täiendus. 25. juuli 2026.</w:t>
      </w:r>
    </w:p>
    <w:bookmarkEnd w:id="1458"/>
    <w:bookmarkEnd w:id="1459"/>
    <w:bookmarkStart w:id="1487" w:name="X6049f2d4a0c868130a0b22ef3e54dd24b0b1793"/>
    <w:p>
      <w:pPr>
        <w:pStyle w:val="Heading1"/>
      </w:pPr>
      <w:r>
        <w:rPr>
          <w:rStyle w:val="SectionNumber"/>
        </w:rPr>
        <w:t xml:space="preserve">58</w:t>
      </w:r>
      <w:r>
        <w:tab/>
      </w:r>
      <w:r>
        <w:t xml:space="preserve">Lisa AV — Peegli hindamisvorm (pere, meeskond, allüksus)</w:t>
      </w:r>
    </w:p>
    <w:p>
      <w:pPr>
        <w:pStyle w:val="BlockText"/>
      </w:pPr>
      <w:r>
        <w:rPr>
          <w:b/>
          <w:bCs/>
        </w:rPr>
        <w:t xml:space="preserve">Lugeja saab:</w:t>
      </w:r>
      <w:r>
        <w:t xml:space="preserve"> </w:t>
      </w:r>
      <w:r>
        <w:t xml:space="preserve">standardiseeritud vorm ja protsess, kuidas näha end peeglist — mitte kohtu alt.</w:t>
      </w:r>
      <w:r>
        <w:t xml:space="preserve"> </w:t>
      </w:r>
      <w:r>
        <w:rPr>
          <w:b/>
          <w:bCs/>
        </w:rPr>
        <w:t xml:space="preserve">Loe seda kui:</w:t>
      </w:r>
      <w:r>
        <w:t xml:space="preserve"> </w:t>
      </w:r>
      <w:r>
        <w:t xml:space="preserve">juhid peret, meeskonda, SOK-i või allüksust.</w:t>
      </w:r>
      <w:r>
        <w:t xml:space="preserve"> </w:t>
      </w:r>
      <w:r>
        <w:rPr>
          <w:b/>
          <w:bCs/>
        </w:rPr>
        <w:t xml:space="preserve">Ära loe kui:</w:t>
      </w:r>
      <w:r>
        <w:t xml:space="preserve"> </w:t>
      </w:r>
      <w:r>
        <w:t xml:space="preserve">oled kriisis — alusta Lisa H; ära kasuta vormi karistusena.</w:t>
      </w:r>
    </w:p>
    <w:p>
      <w:pPr>
        <w:pStyle w:val="FirstParagraph"/>
      </w:pPr>
      <w:r>
        <w:rPr>
          <w:b/>
          <w:bCs/>
        </w:rPr>
        <w:t xml:space="preserve">Allikas:</w:t>
      </w:r>
      <w:r>
        <w:t xml:space="preserve"> </w:t>
      </w:r>
      <w:r>
        <w:t xml:space="preserve">MKKo Maakaitse Kompanii</w:t>
      </w:r>
      <w:r>
        <w:t xml:space="preserve"> </w:t>
      </w:r>
      <w:r>
        <w:rPr>
          <w:i/>
          <w:iCs/>
        </w:rPr>
        <w:t xml:space="preserve">Võitleja hindamisvorm</w:t>
      </w:r>
      <w:r>
        <w:t xml:space="preserve"> </w:t>
      </w:r>
      <w:r>
        <w:t xml:space="preserve">— kohandatud Operatsioon „Peegel”.</w:t>
      </w:r>
      <w:r>
        <w:t xml:space="preserve"> </w:t>
      </w:r>
      <w:r>
        <w:rPr>
          <w:b/>
          <w:bCs/>
        </w:rPr>
        <w:t xml:space="preserve">Seotud:</w:t>
      </w:r>
      <w:r>
        <w:t xml:space="preserve"> </w:t>
      </w:r>
      <w:r>
        <w:t xml:space="preserve">Lisa I (Steiger — dialoog, mitte monoloog), Lisa P (trauma-teadlik tagasiside), Lisa M (peegel), Lisa N (demomees), Lisa Q (GOTWA), Lisa AT (lihtsus)</w:t>
      </w:r>
    </w:p>
    <w:p>
      <w:pPr>
        <w:pStyle w:val="BodyText"/>
      </w:pPr>
      <w:r>
        <w:rPr>
          <w:b/>
          <w:bCs/>
        </w:rPr>
        <w:t xml:space="preserve">Prindi (kirjalik — see on põhiviis):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460">
              <w:r>
                <w:rPr>
                  <w:rStyle w:val="Hyperlink"/>
                </w:rPr>
                <w:t xml:space="preserve">PEEGEL_HINDAMISVORM_PRINT.pdf</w:t>
              </w:r>
            </w:hyperlink>
          </w:p>
        </w:tc>
        <w:tc>
          <w:tcPr/>
          <w:p>
            <w:pPr>
              <w:pStyle w:val="Compact"/>
            </w:pPr>
            <w:r>
              <w:rPr>
                <w:b/>
                <w:bCs/>
              </w:rPr>
              <w:t xml:space="preserve">A4 vorm</w:t>
            </w:r>
            <w:r>
              <w:t xml:space="preserve"> </w:t>
            </w:r>
            <w:r>
              <w:t xml:space="preserve">— iga hindaja täidab eraldi enne vestlust</w:t>
            </w:r>
          </w:p>
        </w:tc>
      </w:tr>
      <w:tr>
        <w:tc>
          <w:tcPr/>
          <w:p>
            <w:pPr>
              <w:pStyle w:val="Compact"/>
            </w:pPr>
            <w:hyperlink r:id="rId1461">
              <w:r>
                <w:rPr>
                  <w:rStyle w:val="Hyperlink"/>
                </w:rPr>
                <w:t xml:space="preserve">PEEGEL_HINDAMISVORM_PLANKETT.pdf</w:t>
              </w:r>
            </w:hyperlink>
          </w:p>
        </w:tc>
        <w:tc>
          <w:tcPr/>
          <w:p>
            <w:pPr>
              <w:pStyle w:val="Compact"/>
            </w:pPr>
            <w:r>
              <w:rPr>
                <w:b/>
                <w:bCs/>
              </w:rPr>
              <w:t xml:space="preserve">A5 plankett</w:t>
            </w:r>
            <w:r>
              <w:t xml:space="preserve"> </w:t>
            </w:r>
            <w:r>
              <w:t xml:space="preserve">— seinale / üksuse kausta (reeglid + luureküsimus)</w:t>
            </w:r>
          </w:p>
        </w:tc>
      </w:tr>
      <w:tr>
        <w:tc>
          <w:tcPr/>
          <w:p>
            <w:pPr>
              <w:pStyle w:val="Compact"/>
            </w:pPr>
            <w:hyperlink r:id="rId1462">
              <w:r>
                <w:rPr>
                  <w:rStyle w:val="Hyperlink"/>
                </w:rPr>
                <w:t xml:space="preserve">PEEGEL_HINDAMISVORM_RAHAKOTT.pdf</w:t>
              </w:r>
            </w:hyperlink>
          </w:p>
        </w:tc>
        <w:tc>
          <w:tcPr/>
          <w:p>
            <w:pPr>
              <w:pStyle w:val="Compact"/>
            </w:pPr>
            <w:r>
              <w:rPr>
                <w:b/>
                <w:bCs/>
              </w:rPr>
              <w:t xml:space="preserve">85×55 mm</w:t>
            </w:r>
            <w:r>
              <w:t xml:space="preserve"> </w:t>
            </w:r>
            <w:r>
              <w:t xml:space="preserve">— taskukaart juhile</w:t>
            </w:r>
          </w:p>
        </w:tc>
      </w:tr>
    </w:tbl>
    <w:p>
      <w:pPr>
        <w:pStyle w:val="BodyText"/>
      </w:pPr>
      <w:r>
        <w:t xml:space="preserve">Genereeri uuesti:</w:t>
      </w:r>
      <w:r>
        <w:t xml:space="preserve"> </w:t>
      </w:r>
      <w:r>
        <w:rPr>
          <w:rStyle w:val="VerbatimChar"/>
        </w:rPr>
        <w:t xml:space="preserve">python3 generate_hindamisvorm_pdf.py</w:t>
      </w:r>
    </w:p>
    <w:p>
      <w:r>
        <w:pict>
          <v:rect style="width:0;height:1.5pt" o:hralign="center" o:hrstd="t" o:hr="t"/>
        </w:pict>
      </w:r>
    </w:p>
    <w:bookmarkStart w:id="1463" w:name="põhimõte-3"/>
    <w:p>
      <w:pPr>
        <w:pStyle w:val="Heading2"/>
      </w:pPr>
      <w:r>
        <w:rPr>
          <w:rStyle w:val="SectionNumber"/>
        </w:rPr>
        <w:t xml:space="preserve">58.1</w:t>
      </w:r>
      <w:r>
        <w:tab/>
      </w:r>
      <w:r>
        <w:t xml:space="preserve">Põhimõte</w:t>
      </w:r>
    </w:p>
    <w:p>
      <w:pPr>
        <w:pStyle w:val="BlockText"/>
      </w:pPr>
      <w:r>
        <w:rPr>
          <w:b/>
          <w:bCs/>
        </w:rPr>
        <w:t xml:space="preserve">Inimesena on meil pimenurgad. Peegel näitab seda, mida ise ei näe. Ennast keegi ise ei hinda.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MKKo loogika</w:t>
            </w:r>
          </w:p>
        </w:tc>
        <w:tc>
          <w:tcPr/>
          <w:p>
            <w:pPr>
              <w:pStyle w:val="Compact"/>
            </w:pPr>
            <w:r>
              <w:t xml:space="preserve">Peegli loogika</w:t>
            </w:r>
          </w:p>
        </w:tc>
      </w:tr>
      <w:tr>
        <w:tc>
          <w:tcPr/>
          <w:p>
            <w:pPr>
              <w:pStyle w:val="Compact"/>
            </w:pPr>
            <w:r>
              <w:t xml:space="preserve">Võitleja sooritus treeningul</w:t>
            </w:r>
          </w:p>
        </w:tc>
        <w:tc>
          <w:tcPr/>
          <w:p>
            <w:pPr>
              <w:pStyle w:val="Compact"/>
            </w:pPr>
            <w:r>
              <w:rPr>
                <w:b/>
                <w:bCs/>
              </w:rPr>
              <w:t xml:space="preserve">Inimese sooritus igapäevaelus</w:t>
            </w:r>
            <w:r>
              <w:t xml:space="preserve"> </w:t>
            </w:r>
            <w:r>
              <w:t xml:space="preserve">— pere, meeskond, kogukond</w:t>
            </w:r>
          </w:p>
        </w:tc>
      </w:tr>
      <w:tr>
        <w:tc>
          <w:tcPr/>
          <w:p>
            <w:pPr>
              <w:pStyle w:val="Compact"/>
            </w:pPr>
            <w:r>
              <w:t xml:space="preserve">Hindaja kirjutab ausalt</w:t>
            </w:r>
          </w:p>
        </w:tc>
        <w:tc>
          <w:tcPr/>
          <w:p>
            <w:pPr>
              <w:pStyle w:val="Compact"/>
            </w:pPr>
            <w:r>
              <w:rPr>
                <w:b/>
                <w:bCs/>
              </w:rPr>
              <w:t xml:space="preserve">Vähemalt kaks</w:t>
            </w:r>
            <w:r>
              <w:t xml:space="preserve"> </w:t>
            </w:r>
            <w:r>
              <w:t xml:space="preserve">inimest annavad tagasisidet; iseteenindus</w:t>
            </w:r>
            <w:r>
              <w:t xml:space="preserve"> </w:t>
            </w:r>
            <w:r>
              <w:rPr>
                <w:b/>
                <w:bCs/>
              </w:rPr>
              <w:t xml:space="preserve">ei loe</w:t>
            </w:r>
          </w:p>
        </w:tc>
      </w:tr>
      <w:tr>
        <w:tc>
          <w:tcPr/>
          <w:p>
            <w:pPr>
              <w:pStyle w:val="Compact"/>
            </w:pPr>
            <w:r>
              <w:t xml:space="preserve">„Kas läheksid lahingusse?”</w:t>
            </w:r>
          </w:p>
        </w:tc>
        <w:tc>
          <w:tcPr/>
          <w:p>
            <w:pPr>
              <w:pStyle w:val="Compact"/>
            </w:pPr>
            <w:r>
              <w:rPr>
                <w:b/>
                <w:bCs/>
              </w:rPr>
              <w:t xml:space="preserve">„Kas läheksid luurele?“</w:t>
            </w:r>
            <w:r>
              <w:t xml:space="preserve"> </w:t>
            </w:r>
            <w:r>
              <w:t xml:space="preserve">— usaldus otsustada üksi, tulla tagasi tõega</w:t>
            </w:r>
          </w:p>
        </w:tc>
      </w:tr>
      <w:tr>
        <w:tc>
          <w:tcPr/>
          <w:p>
            <w:pPr>
              <w:pStyle w:val="Compact"/>
            </w:pPr>
            <w:r>
              <w:t xml:space="preserve">E / T / V (edasi / tagasi / välja)</w:t>
            </w:r>
          </w:p>
        </w:tc>
        <w:tc>
          <w:tcPr/>
          <w:p>
            <w:pPr>
              <w:pStyle w:val="Compact"/>
            </w:pPr>
            <w:r>
              <w:rPr>
                <w:b/>
                <w:bCs/>
              </w:rPr>
              <w:t xml:space="preserve">Kasv / hoia / paus</w:t>
            </w:r>
            <w:r>
              <w:t xml:space="preserve"> </w:t>
            </w:r>
            <w:r>
              <w:t xml:space="preserve">— areng, mitte väljalaskmine</w:t>
            </w:r>
          </w:p>
        </w:tc>
      </w:tr>
      <w:tr>
        <w:tc>
          <w:tcPr/>
          <w:p>
            <w:pPr>
              <w:pStyle w:val="Compact"/>
            </w:pPr>
            <w:r>
              <w:t xml:space="preserve">Jao pingerida 1–14</w:t>
            </w:r>
          </w:p>
        </w:tc>
        <w:tc>
          <w:tcPr/>
          <w:p>
            <w:pPr>
              <w:pStyle w:val="Compact"/>
            </w:pPr>
            <w:r>
              <w:rPr>
                <w:b/>
                <w:bCs/>
              </w:rPr>
              <w:t xml:space="preserve">Ei pere kontekstis.</w:t>
            </w:r>
            <w:r>
              <w:t xml:space="preserve"> </w:t>
            </w:r>
            <w:r>
              <w:t xml:space="preserve">Meeskonnas ainult</w:t>
            </w:r>
            <w:r>
              <w:t xml:space="preserve"> </w:t>
            </w:r>
            <w:r>
              <w:rPr>
                <w:b/>
                <w:bCs/>
              </w:rPr>
              <w:t xml:space="preserve">juhi privaatne</w:t>
            </w:r>
            <w:r>
              <w:t xml:space="preserve"> </w:t>
            </w:r>
            <w:r>
              <w:t xml:space="preserve">tööriist, mitte avalik häbistamine</w:t>
            </w:r>
          </w:p>
        </w:tc>
      </w:tr>
    </w:tbl>
    <w:p>
      <w:pPr>
        <w:pStyle w:val="BodyText"/>
      </w:pPr>
      <w:r>
        <w:t xml:space="preserve">Steiger (Lisa I): hindamine on</w:t>
      </w:r>
      <w:r>
        <w:t xml:space="preserve"> </w:t>
      </w:r>
      <w:r>
        <w:rPr>
          <w:b/>
          <w:bCs/>
        </w:rPr>
        <w:t xml:space="preserve">kahepoolne dialoog</w:t>
      </w:r>
      <w:r>
        <w:t xml:space="preserve">, mitte ülemuse monoloog.</w:t>
      </w:r>
    </w:p>
    <w:p>
      <w:r>
        <w:pict>
          <v:rect style="width:0;height:1.5pt" o:hralign="center" o:hrstd="t" o:hr="t"/>
        </w:pict>
      </w:r>
    </w:p>
    <w:bookmarkEnd w:id="1463"/>
    <w:bookmarkStart w:id="1464" w:name="kolm-vormi-üks-tuum"/>
    <w:p>
      <w:pPr>
        <w:pStyle w:val="Heading2"/>
      </w:pPr>
      <w:r>
        <w:rPr>
          <w:rStyle w:val="SectionNumber"/>
        </w:rPr>
        <w:t xml:space="preserve">58.2</w:t>
      </w:r>
      <w:r>
        <w:tab/>
      </w:r>
      <w:r>
        <w:t xml:space="preserve">Kolm vormi — üks tuum</w:t>
      </w:r>
    </w:p>
    <w:tbl>
      <w:tblPr>
        <w:tblStyle w:val="Table"/>
        <w:tblW w:type="pct" w:w="5000"/>
        <w:tblLayout w:type="fixed"/>
        <w:tblLook w:firstRow="1" w:lastRow="0" w:firstColumn="0" w:lastColumn="0" w:noHBand="0" w:noVBand="0" w:val="0020"/>
      </w:tblPr>
      <w:tblGrid>
        <w:gridCol w:w="1485"/>
        <w:gridCol w:w="1237"/>
        <w:gridCol w:w="2227"/>
        <w:gridCol w:w="2970"/>
      </w:tblGrid>
      <w:tr>
        <w:trPr>
          <w:tblHeader w:val="on"/>
        </w:trPr>
        <w:tc>
          <w:tcPr/>
          <w:p>
            <w:pPr>
              <w:pStyle w:val="Compact"/>
            </w:pPr>
            <w:r>
              <w:t xml:space="preserve">Vorm</w:t>
            </w:r>
          </w:p>
        </w:tc>
        <w:tc>
          <w:tcPr/>
          <w:p>
            <w:pPr>
              <w:pStyle w:val="Compact"/>
            </w:pPr>
            <w:r>
              <w:t xml:space="preserve">Kus</w:t>
            </w:r>
          </w:p>
        </w:tc>
        <w:tc>
          <w:tcPr/>
          <w:p>
            <w:pPr>
              <w:pStyle w:val="Compact"/>
            </w:pPr>
            <w:r>
              <w:t xml:space="preserve">Sagedus</w:t>
            </w:r>
          </w:p>
        </w:tc>
        <w:tc>
          <w:tcPr/>
          <w:p>
            <w:pPr>
              <w:pStyle w:val="Compact"/>
            </w:pPr>
            <w:r>
              <w:t xml:space="preserve">Kes hindab</w:t>
            </w:r>
          </w:p>
        </w:tc>
      </w:tr>
      <w:tr>
        <w:tc>
          <w:tcPr/>
          <w:p>
            <w:pPr>
              <w:pStyle w:val="Compact"/>
            </w:pPr>
            <w:r>
              <w:rPr>
                <w:b/>
                <w:bCs/>
              </w:rPr>
              <w:t xml:space="preserve">AV-PERE</w:t>
            </w:r>
          </w:p>
        </w:tc>
        <w:tc>
          <w:tcPr/>
          <w:p>
            <w:pPr>
              <w:pStyle w:val="Compact"/>
            </w:pPr>
            <w:r>
              <w:t xml:space="preserve">Kodu</w:t>
            </w:r>
          </w:p>
        </w:tc>
        <w:tc>
          <w:tcPr/>
          <w:p>
            <w:pPr>
              <w:pStyle w:val="Compact"/>
            </w:pPr>
            <w:r>
              <w:t xml:space="preserve">1× kuus (15–20 min)</w:t>
            </w:r>
          </w:p>
        </w:tc>
        <w:tc>
          <w:tcPr/>
          <w:p>
            <w:pPr>
              <w:pStyle w:val="Compact"/>
            </w:pPr>
            <w:r>
              <w:t xml:space="preserve">Partner + lapsevanem teineteist; vanemad ?12a laps võib kutsuda (vabatahtlik)</w:t>
            </w:r>
          </w:p>
        </w:tc>
      </w:tr>
      <w:tr>
        <w:tc>
          <w:tcPr/>
          <w:p>
            <w:pPr>
              <w:pStyle w:val="Compact"/>
            </w:pPr>
            <w:r>
              <w:rPr>
                <w:b/>
                <w:bCs/>
              </w:rPr>
              <w:t xml:space="preserve">AV-MEESKOND</w:t>
            </w:r>
          </w:p>
        </w:tc>
        <w:tc>
          <w:tcPr/>
          <w:p>
            <w:pPr>
              <w:pStyle w:val="Compact"/>
            </w:pPr>
            <w:r>
              <w:t xml:space="preserve">Töö, kool, MTÜ</w:t>
            </w:r>
          </w:p>
        </w:tc>
        <w:tc>
          <w:tcPr/>
          <w:p>
            <w:pPr>
              <w:pStyle w:val="Compact"/>
            </w:pPr>
            <w:r>
              <w:t xml:space="preserve">1× kvartal</w:t>
            </w:r>
          </w:p>
        </w:tc>
        <w:tc>
          <w:tcPr/>
          <w:p>
            <w:pPr>
              <w:pStyle w:val="Compact"/>
            </w:pPr>
            <w:r>
              <w:t xml:space="preserve">Juht + 2 kolleegi iga liikme kohta</w:t>
            </w:r>
          </w:p>
        </w:tc>
      </w:tr>
      <w:tr>
        <w:tc>
          <w:tcPr/>
          <w:p>
            <w:pPr>
              <w:pStyle w:val="Compact"/>
            </w:pPr>
            <w:r>
              <w:rPr>
                <w:b/>
                <w:bCs/>
              </w:rPr>
              <w:t xml:space="preserve">AV-SOK</w:t>
            </w:r>
          </w:p>
        </w:tc>
        <w:tc>
          <w:tcPr/>
          <w:p>
            <w:pPr>
              <w:pStyle w:val="Compact"/>
            </w:pPr>
            <w:r>
              <w:t xml:space="preserve">Aluste_kool demomehed</w:t>
            </w:r>
          </w:p>
        </w:tc>
        <w:tc>
          <w:tcPr/>
          <w:p>
            <w:pPr>
              <w:pStyle w:val="Compact"/>
            </w:pPr>
            <w:r>
              <w:t xml:space="preserve">1× kvartal + pärast suurt sündmust</w:t>
            </w:r>
          </w:p>
        </w:tc>
        <w:tc>
          <w:tcPr/>
          <w:p>
            <w:pPr>
              <w:pStyle w:val="Compact"/>
            </w:pPr>
            <w:r>
              <w:t xml:space="preserve">Ringis: igaüks saab 2 häält (mitte enda)</w:t>
            </w:r>
          </w:p>
        </w:tc>
      </w:tr>
    </w:tbl>
    <w:p>
      <w:pPr>
        <w:pStyle w:val="BodyText"/>
      </w:pPr>
      <w:r>
        <w:rPr>
          <w:b/>
          <w:bCs/>
        </w:rPr>
        <w:t xml:space="preserve">Reegel:</w:t>
      </w:r>
      <w:r>
        <w:t xml:space="preserve"> </w:t>
      </w:r>
      <w:r>
        <w:t xml:space="preserve">Iga hinnatav saab</w:t>
      </w:r>
      <w:r>
        <w:t xml:space="preserve"> </w:t>
      </w:r>
      <w:r>
        <w:rPr>
          <w:b/>
          <w:bCs/>
        </w:rPr>
        <w:t xml:space="preserve">vähemalt 2</w:t>
      </w:r>
      <w:r>
        <w:t xml:space="preserve"> </w:t>
      </w:r>
      <w:r>
        <w:t xml:space="preserve">täidetud vormi +</w:t>
      </w:r>
      <w:r>
        <w:t xml:space="preserve"> </w:t>
      </w:r>
      <w:r>
        <w:rPr>
          <w:b/>
          <w:bCs/>
        </w:rPr>
        <w:t xml:space="preserve">ühe</w:t>
      </w:r>
      <w:r>
        <w:t xml:space="preserve"> </w:t>
      </w:r>
      <w:r>
        <w:t xml:space="preserve">iserefleksiooni. Iserefleksioon üksi</w:t>
      </w:r>
      <w:r>
        <w:t xml:space="preserve"> </w:t>
      </w:r>
      <w:r>
        <w:rPr>
          <w:b/>
          <w:bCs/>
        </w:rPr>
        <w:t xml:space="preserve">ei ole</w:t>
      </w:r>
      <w:r>
        <w:t xml:space="preserve"> </w:t>
      </w:r>
      <w:r>
        <w:t xml:space="preserve">hindamine.</w:t>
      </w:r>
    </w:p>
    <w:p>
      <w:r>
        <w:pict>
          <v:rect style="width:0;height:1.5pt" o:hralign="center" o:hrstd="t" o:hr="t"/>
        </w:pict>
      </w:r>
    </w:p>
    <w:bookmarkEnd w:id="1464"/>
    <w:bookmarkStart w:id="1465" w:name="hindamiskriteeriumid-kõigile-vormidele"/>
    <w:p>
      <w:pPr>
        <w:pStyle w:val="Heading2"/>
      </w:pPr>
      <w:r>
        <w:rPr>
          <w:rStyle w:val="SectionNumber"/>
        </w:rPr>
        <w:t xml:space="preserve">58.3</w:t>
      </w:r>
      <w:r>
        <w:tab/>
      </w:r>
      <w:r>
        <w:t xml:space="preserve">Hindamiskriteeriumid (kõigile vormidele)</w:t>
      </w:r>
    </w:p>
    <w:p>
      <w:pPr>
        <w:pStyle w:val="FirstParagraph"/>
      </w:pPr>
      <w:r>
        <w:t xml:space="preserve">Kasuta vabas vormis kommentaare.</w:t>
      </w:r>
      <w:r>
        <w:t xml:space="preserve"> </w:t>
      </w:r>
      <w:r>
        <w:rPr>
          <w:b/>
          <w:bCs/>
        </w:rPr>
        <w:t xml:space="preserve">Konkreetsed näited</w:t>
      </w:r>
      <w:r>
        <w:t xml:space="preserve">, mitte isiksuse sildid.</w:t>
      </w:r>
    </w:p>
    <w:tbl>
      <w:tblPr>
        <w:tblStyle w:val="Table"/>
        <w:tblW w:type="pct" w:w="5000"/>
        <w:tblLayout w:type="fixed"/>
        <w:tblLook w:firstRow="1" w:lastRow="0" w:firstColumn="0" w:lastColumn="0" w:noHBand="0" w:noVBand="0" w:val="0020"/>
      </w:tblPr>
      <w:tblGrid>
        <w:gridCol w:w="625"/>
        <w:gridCol w:w="1250"/>
        <w:gridCol w:w="2709"/>
        <w:gridCol w:w="3334"/>
      </w:tblGrid>
      <w:tr>
        <w:trPr>
          <w:tblHeader w:val="on"/>
        </w:trPr>
        <w:tc>
          <w:tcPr/>
          <w:p>
            <w:pPr>
              <w:pStyle w:val="Compact"/>
            </w:pPr>
            <w:r>
              <w:t xml:space="preserve">#</w:t>
            </w:r>
          </w:p>
        </w:tc>
        <w:tc>
          <w:tcPr/>
          <w:p>
            <w:pPr>
              <w:pStyle w:val="Compact"/>
            </w:pPr>
            <w:r>
              <w:t xml:space="preserve">MKKo</w:t>
            </w:r>
          </w:p>
        </w:tc>
        <w:tc>
          <w:tcPr/>
          <w:p>
            <w:pPr>
              <w:pStyle w:val="Compact"/>
            </w:pPr>
            <w:r>
              <w:t xml:space="preserve">Peegel (AV)</w:t>
            </w:r>
          </w:p>
        </w:tc>
        <w:tc>
          <w:tcPr/>
          <w:p>
            <w:pPr>
              <w:pStyle w:val="Compact"/>
            </w:pPr>
            <w:r>
              <w:t xml:space="preserve">Küsimus endale</w:t>
            </w:r>
          </w:p>
        </w:tc>
      </w:tr>
      <w:tr>
        <w:tc>
          <w:tcPr/>
          <w:p>
            <w:pPr>
              <w:pStyle w:val="Compact"/>
            </w:pPr>
            <w:r>
              <w:t xml:space="preserve">1</w:t>
            </w:r>
          </w:p>
        </w:tc>
        <w:tc>
          <w:tcPr/>
          <w:p>
            <w:pPr>
              <w:pStyle w:val="Compact"/>
            </w:pPr>
            <w:r>
              <w:t xml:space="preserve">Initsiatiiv</w:t>
            </w:r>
          </w:p>
        </w:tc>
        <w:tc>
          <w:tcPr/>
          <w:p>
            <w:pPr>
              <w:pStyle w:val="Compact"/>
            </w:pPr>
            <w:r>
              <w:rPr>
                <w:b/>
                <w:bCs/>
              </w:rPr>
              <w:t xml:space="preserve">Initsiatiiv</w:t>
            </w:r>
          </w:p>
        </w:tc>
        <w:tc>
          <w:tcPr/>
          <w:p>
            <w:pPr>
              <w:pStyle w:val="Compact"/>
            </w:pPr>
            <w:r>
              <w:t xml:space="preserve">Kas ta teeb ära ilma, et keegi palub?</w:t>
            </w:r>
          </w:p>
        </w:tc>
      </w:tr>
      <w:tr>
        <w:tc>
          <w:tcPr/>
          <w:p>
            <w:pPr>
              <w:pStyle w:val="Compact"/>
            </w:pPr>
            <w:r>
              <w:t xml:space="preserve">2</w:t>
            </w:r>
          </w:p>
        </w:tc>
        <w:tc>
          <w:tcPr/>
          <w:p>
            <w:pPr>
              <w:pStyle w:val="Compact"/>
            </w:pPr>
            <w:r>
              <w:t xml:space="preserve">Töökindlus</w:t>
            </w:r>
          </w:p>
        </w:tc>
        <w:tc>
          <w:tcPr/>
          <w:p>
            <w:pPr>
              <w:pStyle w:val="Compact"/>
            </w:pPr>
            <w:r>
              <w:rPr>
                <w:b/>
                <w:bCs/>
              </w:rPr>
              <w:t xml:space="preserve">Töökindlus</w:t>
            </w:r>
          </w:p>
        </w:tc>
        <w:tc>
          <w:tcPr/>
          <w:p>
            <w:pPr>
              <w:pStyle w:val="Compact"/>
            </w:pPr>
            <w:r>
              <w:t xml:space="preserve">Kas ta jätab asjad pooleli või viib lõpuni?</w:t>
            </w:r>
          </w:p>
        </w:tc>
      </w:tr>
      <w:tr>
        <w:tc>
          <w:tcPr/>
          <w:p>
            <w:pPr>
              <w:pStyle w:val="Compact"/>
            </w:pPr>
            <w:r>
              <w:t xml:space="preserve">3</w:t>
            </w:r>
          </w:p>
        </w:tc>
        <w:tc>
          <w:tcPr/>
          <w:p>
            <w:pPr>
              <w:pStyle w:val="Compact"/>
            </w:pPr>
            <w:r>
              <w:t xml:space="preserve">Meeskonnatöö</w:t>
            </w:r>
          </w:p>
        </w:tc>
        <w:tc>
          <w:tcPr/>
          <w:p>
            <w:pPr>
              <w:pStyle w:val="Compact"/>
            </w:pPr>
            <w:r>
              <w:rPr>
                <w:b/>
                <w:bCs/>
              </w:rPr>
              <w:t xml:space="preserve">Meeskonnatöö</w:t>
            </w:r>
          </w:p>
        </w:tc>
        <w:tc>
          <w:tcPr/>
          <w:p>
            <w:pPr>
              <w:pStyle w:val="Compact"/>
            </w:pPr>
            <w:r>
              <w:t xml:space="preserve">Kas ta aitab teisi (kata ja liigu — Lisa Q §4)?</w:t>
            </w:r>
          </w:p>
        </w:tc>
      </w:tr>
      <w:tr>
        <w:tc>
          <w:tcPr/>
          <w:p>
            <w:pPr>
              <w:pStyle w:val="Compact"/>
            </w:pPr>
            <w:r>
              <w:t xml:space="preserve">4</w:t>
            </w:r>
          </w:p>
        </w:tc>
        <w:tc>
          <w:tcPr/>
          <w:p>
            <w:pPr>
              <w:pStyle w:val="Compact"/>
            </w:pPr>
            <w:r>
              <w:t xml:space="preserve">Tähelepanu detailile</w:t>
            </w:r>
          </w:p>
        </w:tc>
        <w:tc>
          <w:tcPr/>
          <w:p>
            <w:pPr>
              <w:pStyle w:val="Compact"/>
            </w:pPr>
            <w:r>
              <w:rPr>
                <w:b/>
                <w:bCs/>
              </w:rPr>
              <w:t xml:space="preserve">Tähelepanu</w:t>
            </w:r>
          </w:p>
        </w:tc>
        <w:tc>
          <w:tcPr/>
          <w:p>
            <w:pPr>
              <w:pStyle w:val="Compact"/>
            </w:pPr>
            <w:r>
              <w:t xml:space="preserve">Kas ta märkab detaile — sõnu, pereliikmeid, allikaid?</w:t>
            </w:r>
          </w:p>
        </w:tc>
      </w:tr>
      <w:tr>
        <w:tc>
          <w:tcPr/>
          <w:p>
            <w:pPr>
              <w:pStyle w:val="Compact"/>
            </w:pPr>
            <w:r>
              <w:t xml:space="preserve">5</w:t>
            </w:r>
          </w:p>
        </w:tc>
        <w:tc>
          <w:tcPr/>
          <w:p>
            <w:pPr>
              <w:pStyle w:val="Compact"/>
            </w:pPr>
            <w:r>
              <w:t xml:space="preserve">Taktikalised teadmised</w:t>
            </w:r>
          </w:p>
        </w:tc>
        <w:tc>
          <w:tcPr/>
          <w:p>
            <w:pPr>
              <w:pStyle w:val="Compact"/>
            </w:pPr>
            <w:r>
              <w:rPr>
                <w:b/>
                <w:bCs/>
              </w:rPr>
              <w:t xml:space="preserve">Teadlikkus</w:t>
            </w:r>
          </w:p>
        </w:tc>
        <w:tc>
          <w:tcPr/>
          <w:p>
            <w:pPr>
              <w:pStyle w:val="Compact"/>
            </w:pPr>
            <w:r>
              <w:t xml:space="preserve">Kas ta teab plaani (Lisa AT) ja kontrollib infot?</w:t>
            </w:r>
          </w:p>
        </w:tc>
      </w:tr>
      <w:tr>
        <w:tc>
          <w:tcPr/>
          <w:p>
            <w:pPr>
              <w:pStyle w:val="Compact"/>
            </w:pPr>
            <w:r>
              <w:t xml:space="preserve">6</w:t>
            </w:r>
          </w:p>
        </w:tc>
        <w:tc>
          <w:tcPr/>
          <w:p>
            <w:pPr>
              <w:pStyle w:val="Compact"/>
            </w:pPr>
            <w:r>
              <w:t xml:space="preserve">Füüsiline vastupidavus</w:t>
            </w:r>
          </w:p>
        </w:tc>
        <w:tc>
          <w:tcPr/>
          <w:p>
            <w:pPr>
              <w:pStyle w:val="Compact"/>
            </w:pPr>
            <w:r>
              <w:rPr>
                <w:b/>
                <w:bCs/>
              </w:rPr>
              <w:t xml:space="preserve">Vastupidavus</w:t>
            </w:r>
          </w:p>
        </w:tc>
        <w:tc>
          <w:tcPr/>
          <w:p>
            <w:pPr>
              <w:pStyle w:val="Compact"/>
            </w:pPr>
            <w:r>
              <w:t xml:space="preserve">Uni, liikumine, taastumine (Lisa V, AB) — kas ta hoiab enda masinat?</w:t>
            </w:r>
          </w:p>
        </w:tc>
      </w:tr>
    </w:tbl>
    <w:p>
      <w:pPr>
        <w:pStyle w:val="BodyText"/>
      </w:pPr>
      <w:r>
        <w:rPr>
          <w:b/>
          <w:bCs/>
        </w:rPr>
        <w:t xml:space="preserve">Lisa pere kontekstis (valikuline rida):</w:t>
      </w:r>
    </w:p>
    <w:tbl>
      <w:tblPr>
        <w:tblStyle w:val="Table"/>
        <w:tblW w:type="pct" w:w="5000"/>
        <w:tblLayout w:type="fixed"/>
        <w:tblLook w:firstRow="1" w:lastRow="0" w:firstColumn="0" w:lastColumn="0" w:noHBand="0" w:noVBand="0" w:val="0020"/>
      </w:tblPr>
      <w:tblGrid>
        <w:gridCol w:w="990"/>
        <w:gridCol w:w="3960"/>
        <w:gridCol w:w="2970"/>
      </w:tblGrid>
      <w:tr>
        <w:trPr>
          <w:tblHeader w:val="on"/>
        </w:trPr>
        <w:tc>
          <w:tcPr/>
          <w:p>
            <w:pPr>
              <w:pStyle w:val="Compact"/>
            </w:pPr>
            <w:r>
              <w:t xml:space="preserve">#</w:t>
            </w:r>
          </w:p>
        </w:tc>
        <w:tc>
          <w:tcPr/>
          <w:p>
            <w:pPr>
              <w:pStyle w:val="Compact"/>
            </w:pPr>
            <w:r>
              <w:t xml:space="preserve">Kriteerium</w:t>
            </w:r>
          </w:p>
        </w:tc>
        <w:tc>
          <w:tcPr/>
          <w:p>
            <w:pPr>
              <w:pStyle w:val="Compact"/>
            </w:pPr>
            <w:r>
              <w:t xml:space="preserve">Küsimus</w:t>
            </w:r>
          </w:p>
        </w:tc>
      </w:tr>
      <w:tr>
        <w:tc>
          <w:tcPr/>
          <w:p>
            <w:pPr>
              <w:pStyle w:val="Compact"/>
            </w:pPr>
            <w:r>
              <w:t xml:space="preserve">7</w:t>
            </w:r>
          </w:p>
        </w:tc>
        <w:tc>
          <w:tcPr/>
          <w:p>
            <w:pPr>
              <w:pStyle w:val="Compact"/>
            </w:pPr>
            <w:r>
              <w:rPr>
                <w:b/>
                <w:bCs/>
              </w:rPr>
              <w:t xml:space="preserve">Turvalisus</w:t>
            </w:r>
          </w:p>
        </w:tc>
        <w:tc>
          <w:tcPr/>
          <w:p>
            <w:pPr>
              <w:pStyle w:val="Compact"/>
            </w:pPr>
            <w:r>
              <w:t xml:space="preserve">Kas lastel/teistel on temaga turvaline olla ausad?</w:t>
            </w:r>
          </w:p>
        </w:tc>
      </w:tr>
      <w:tr>
        <w:tc>
          <w:tcPr/>
          <w:p>
            <w:pPr>
              <w:pStyle w:val="Compact"/>
            </w:pPr>
            <w:r>
              <w:t xml:space="preserve">8</w:t>
            </w:r>
          </w:p>
        </w:tc>
        <w:tc>
          <w:tcPr/>
          <w:p>
            <w:pPr>
              <w:pStyle w:val="Compact"/>
            </w:pPr>
            <w:r>
              <w:rPr>
                <w:b/>
                <w:bCs/>
              </w:rPr>
              <w:t xml:space="preserve">Kohalolu</w:t>
            </w:r>
          </w:p>
        </w:tc>
        <w:tc>
          <w:tcPr/>
          <w:p>
            <w:pPr>
              <w:pStyle w:val="Compact"/>
            </w:pPr>
            <w:r>
              <w:t xml:space="preserve">Kas ta on päriselt kohal — mitte ainult ruumis?</w:t>
            </w:r>
          </w:p>
        </w:tc>
      </w:tr>
    </w:tbl>
    <w:p>
      <w:r>
        <w:pict>
          <v:rect style="width:0;height:1.5pt" o:hralign="center" o:hrstd="t" o:hr="t"/>
        </w:pict>
      </w:r>
    </w:p>
    <w:bookmarkEnd w:id="1465"/>
    <w:bookmarkStart w:id="1468" w:name="usaldusküsimus-üks-mis-loeb"/>
    <w:p>
      <w:pPr>
        <w:pStyle w:val="Heading2"/>
      </w:pPr>
      <w:r>
        <w:rPr>
          <w:rStyle w:val="SectionNumber"/>
        </w:rPr>
        <w:t xml:space="preserve">58.4</w:t>
      </w:r>
      <w:r>
        <w:tab/>
      </w:r>
      <w:r>
        <w:t xml:space="preserve">Usaldusküsimus — üks, mis loeb</w:t>
      </w:r>
    </w:p>
    <w:p>
      <w:pPr>
        <w:pStyle w:val="FirstParagraph"/>
      </w:pPr>
      <w:r>
        <w:t xml:space="preserve">Tõmba ring ümber vastuse.</w:t>
      </w:r>
      <w:r>
        <w:t xml:space="preserve"> </w:t>
      </w:r>
      <w:r>
        <w:rPr>
          <w:b/>
          <w:bCs/>
        </w:rPr>
        <w:t xml:space="preserve">Ausus on konfidentsiaalne</w:t>
      </w:r>
      <w:r>
        <w:t xml:space="preserve"> </w:t>
      </w:r>
      <w:r>
        <w:t xml:space="preserve">— mitte avalik nimekirj.</w:t>
      </w:r>
    </w:p>
    <w:bookmarkStart w:id="1466" w:name="peamine-küsimus-kõigile-vormidele"/>
    <w:p>
      <w:pPr>
        <w:pStyle w:val="Heading3"/>
      </w:pPr>
      <w:r>
        <w:rPr>
          <w:rStyle w:val="SectionNumber"/>
        </w:rPr>
        <w:t xml:space="preserve">58.4.1</w:t>
      </w:r>
      <w:r>
        <w:tab/>
      </w:r>
      <w:r>
        <w:t xml:space="preserve">Peamine küsimus (kõigile vormidele)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Küsimus</w:t>
            </w:r>
          </w:p>
        </w:tc>
        <w:tc>
          <w:tcPr/>
          <w:p>
            <w:pPr>
              <w:pStyle w:val="Compact"/>
            </w:pPr>
            <w:r>
              <w:t xml:space="preserve">Jah</w:t>
            </w:r>
          </w:p>
        </w:tc>
        <w:tc>
          <w:tcPr/>
          <w:p>
            <w:pPr>
              <w:pStyle w:val="Compact"/>
            </w:pPr>
            <w:r>
              <w:t xml:space="preserve">Ei</w:t>
            </w:r>
          </w:p>
        </w:tc>
      </w:tr>
      <w:tr>
        <w:tc>
          <w:tcPr/>
          <w:p>
            <w:pPr>
              <w:pStyle w:val="Compact"/>
            </w:pPr>
            <w:r>
              <w:rPr>
                <w:b/>
                <w:bCs/>
              </w:rPr>
              <w:t xml:space="preserve">Kas sa selle inimesega luurele läheksid?</w:t>
            </w:r>
          </w:p>
        </w:tc>
        <w:tc>
          <w:tcPr/>
          <w:p>
            <w:pPr>
              <w:pStyle w:val="Compact"/>
            </w:pPr>
            <w:r>
              <w:t xml:space="preserve">?</w:t>
            </w:r>
          </w:p>
        </w:tc>
        <w:tc>
          <w:tcPr/>
          <w:p>
            <w:pPr>
              <w:pStyle w:val="Compact"/>
            </w:pPr>
            <w:r>
              <w:t xml:space="preserve">?</w:t>
            </w:r>
          </w:p>
        </w:tc>
      </w:tr>
    </w:tbl>
    <w:p>
      <w:pPr>
        <w:pStyle w:val="BlockText"/>
      </w:pPr>
      <w:r>
        <w:rPr>
          <w:i/>
          <w:iCs/>
        </w:rPr>
        <w:t xml:space="preserve">Luure = lähed tundmatusse</w:t>
      </w:r>
      <w:r>
        <w:rPr>
          <w:i/>
          <w:iCs/>
        </w:rPr>
        <w:t xml:space="preserve"> </w:t>
      </w:r>
      <w:r>
        <w:rPr>
          <w:b/>
          <w:bCs/>
          <w:i/>
          <w:iCs/>
        </w:rPr>
        <w:t xml:space="preserve">väikese üksusega</w:t>
      </w:r>
      <w:r>
        <w:rPr>
          <w:i/>
          <w:iCs/>
        </w:rPr>
        <w:t xml:space="preserve">, ilma et keegi vaataks üle õla. Sa pead usaldama tema</w:t>
      </w:r>
      <w:r>
        <w:rPr>
          <w:i/>
          <w:iCs/>
        </w:rPr>
        <w:t xml:space="preserve"> </w:t>
      </w:r>
      <w:r>
        <w:rPr>
          <w:b/>
          <w:bCs/>
          <w:i/>
          <w:iCs/>
        </w:rPr>
        <w:t xml:space="preserve">otsust, vaikust, tähelepanu ja ausust</w:t>
      </w:r>
      <w:r>
        <w:rPr>
          <w:i/>
          <w:iCs/>
        </w:rPr>
        <w:t xml:space="preserve"> </w:t>
      </w:r>
      <w:r>
        <w:rPr>
          <w:i/>
          <w:iCs/>
        </w:rPr>
        <w:t xml:space="preserve">— sest tagasiteel ei ole aega debateerida.</w:t>
      </w:r>
    </w:p>
    <w:p>
      <w:pPr>
        <w:pStyle w:val="FirstParagraph"/>
      </w:pPr>
      <w:r>
        <w:rPr>
          <w:b/>
          <w:bCs/>
        </w:rPr>
        <w:t xml:space="preserve">Miks see on mõjusaim</w:t>
      </w:r>
      <w:r>
        <w:t xml:space="preserve"> </w:t>
      </w:r>
      <w:r>
        <w:t xml:space="preserve">(MKKo „lahing” ja „kaevik” asemel):</w:t>
      </w:r>
    </w:p>
    <w:tbl>
      <w:tblPr>
        <w:tblStyle w:val="Table"/>
        <w:tblW w:type="pct" w:w="5000"/>
        <w:tblLayout w:type="fixed"/>
        <w:tblLook w:firstRow="1" w:lastRow="0" w:firstColumn="0" w:lastColumn="0" w:noHBand="0" w:noVBand="0" w:val="0020"/>
      </w:tblPr>
      <w:tblGrid>
        <w:gridCol w:w="2970"/>
        <w:gridCol w:w="3366"/>
        <w:gridCol w:w="1584"/>
      </w:tblGrid>
      <w:tr>
        <w:trPr>
          <w:tblHeader w:val="on"/>
        </w:trPr>
        <w:tc>
          <w:tcPr/>
          <w:p>
            <w:pPr>
              <w:pStyle w:val="Compact"/>
            </w:pPr>
            <w:r>
              <w:t xml:space="preserve">Vanem küsimus</w:t>
            </w:r>
          </w:p>
        </w:tc>
        <w:tc>
          <w:tcPr/>
          <w:p>
            <w:pPr>
              <w:pStyle w:val="Compact"/>
            </w:pPr>
            <w:r>
              <w:t xml:space="preserve">Mida see mõõdab</w:t>
            </w:r>
          </w:p>
        </w:tc>
        <w:tc>
          <w:tcPr/>
          <w:p>
            <w:pPr>
              <w:pStyle w:val="Compact"/>
            </w:pPr>
            <w:r>
              <w:t xml:space="preserve">Miinus</w:t>
            </w:r>
          </w:p>
        </w:tc>
      </w:tr>
      <w:tr>
        <w:tc>
          <w:tcPr/>
          <w:p>
            <w:pPr>
              <w:pStyle w:val="Compact"/>
            </w:pPr>
            <w:r>
              <w:t xml:space="preserve">„Läheksid lahingusse?”</w:t>
            </w:r>
          </w:p>
        </w:tc>
        <w:tc>
          <w:tcPr/>
          <w:p>
            <w:pPr>
              <w:pStyle w:val="Compact"/>
            </w:pPr>
            <w:r>
              <w:t xml:space="preserve">Julgust, võitlust</w:t>
            </w:r>
          </w:p>
        </w:tc>
        <w:tc>
          <w:tcPr/>
          <w:p>
            <w:pPr>
              <w:pStyle w:val="Compact"/>
            </w:pPr>
            <w:r>
              <w:t xml:space="preserve">Liiga dramaatiline tsiviilis; vastab „kangelane”, mitte inimene</w:t>
            </w:r>
          </w:p>
        </w:tc>
      </w:tr>
      <w:tr>
        <w:tc>
          <w:tcPr/>
          <w:p>
            <w:pPr>
              <w:pStyle w:val="Compact"/>
            </w:pPr>
            <w:r>
              <w:t xml:space="preserve">„Jagaksid kaevikut?”</w:t>
            </w:r>
          </w:p>
        </w:tc>
        <w:tc>
          <w:tcPr/>
          <w:p>
            <w:pPr>
              <w:pStyle w:val="Compact"/>
            </w:pPr>
            <w:r>
              <w:t xml:space="preserve">Füüsilist vastupidavust öösel</w:t>
            </w:r>
          </w:p>
        </w:tc>
        <w:tc>
          <w:tcPr/>
          <w:p>
            <w:pPr>
              <w:pStyle w:val="Compact"/>
            </w:pPr>
            <w:r>
              <w:t xml:space="preserve">Üks öö — ei näita otsustusvõimet ega ausust</w:t>
            </w:r>
          </w:p>
        </w:tc>
      </w:tr>
      <w:tr>
        <w:tc>
          <w:tcPr/>
          <w:p>
            <w:pPr>
              <w:pStyle w:val="Compact"/>
            </w:pPr>
            <w:r>
              <w:rPr>
                <w:b/>
                <w:bCs/>
              </w:rPr>
              <w:t xml:space="preserve">„Läheksid luurele?“</w:t>
            </w:r>
          </w:p>
        </w:tc>
        <w:tc>
          <w:tcPr/>
          <w:p>
            <w:pPr>
              <w:pStyle w:val="Compact"/>
            </w:pPr>
            <w:r>
              <w:rPr>
                <w:b/>
                <w:bCs/>
              </w:rPr>
              <w:t xml:space="preserve">Usaldust otsustada üksi</w:t>
            </w:r>
            <w:r>
              <w:t xml:space="preserve">, vaikida kui vaja, tulla tagasi tõega, mitte päästa enda nahka</w:t>
            </w:r>
          </w:p>
        </w:tc>
        <w:tc>
          <w:tcPr/>
          <w:p>
            <w:pPr>
              <w:pStyle w:val="Compact"/>
            </w:pPr>
            <w:r>
              <w:t xml:space="preserve">Täpne. Aus. Üks küsimus.</w:t>
            </w:r>
          </w:p>
        </w:tc>
      </w:tr>
    </w:tbl>
    <w:p>
      <w:pPr>
        <w:pStyle w:val="BodyText"/>
      </w:pPr>
      <w:r>
        <w:t xml:space="preserve">Luure ei küsi „kas ta on tugev”. Luure küsib:</w:t>
      </w:r>
      <w:r>
        <w:t xml:space="preserve"> </w:t>
      </w:r>
      <w:r>
        <w:rPr>
          <w:b/>
          <w:bCs/>
        </w:rPr>
        <w:t xml:space="preserve">kas ma usaldan teda siis, kui keegi ei vaata?</w:t>
      </w:r>
    </w:p>
    <w:bookmarkEnd w:id="1466"/>
    <w:bookmarkStart w:id="1467" w:name="X52b0c79eda576c99857763ee06d3b8a59122d27"/>
    <w:p>
      <w:pPr>
        <w:pStyle w:val="Heading3"/>
      </w:pPr>
      <w:r>
        <w:rPr>
          <w:rStyle w:val="SectionNumber"/>
        </w:rPr>
        <w:t xml:space="preserve">58.4.2</w:t>
      </w:r>
      <w:r>
        <w:tab/>
      </w:r>
      <w:r>
        <w:t xml:space="preserve">Valikuline teine küsimus (mitte kohustuslik)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Kontekst</w:t>
            </w:r>
          </w:p>
        </w:tc>
        <w:tc>
          <w:tcPr/>
          <w:p>
            <w:pPr>
              <w:pStyle w:val="Compact"/>
            </w:pPr>
            <w:r>
              <w:t xml:space="preserve">Teine küsimus</w:t>
            </w:r>
          </w:p>
        </w:tc>
      </w:tr>
      <w:tr>
        <w:tc>
          <w:tcPr/>
          <w:p>
            <w:pPr>
              <w:pStyle w:val="Compact"/>
            </w:pPr>
            <w:r>
              <w:rPr>
                <w:b/>
                <w:bCs/>
              </w:rPr>
              <w:t xml:space="preserve">AV-PERE</w:t>
            </w:r>
          </w:p>
        </w:tc>
        <w:tc>
          <w:tcPr/>
          <w:p>
            <w:pPr>
              <w:pStyle w:val="Compact"/>
            </w:pPr>
            <w:r>
              <w:t xml:space="preserve">Kui peres on kriis — kas ma julgen talle</w:t>
            </w:r>
            <w:r>
              <w:t xml:space="preserve"> </w:t>
            </w:r>
            <w:r>
              <w:rPr>
                <w:b/>
                <w:bCs/>
              </w:rPr>
              <w:t xml:space="preserve">ausalt</w:t>
            </w:r>
            <w:r>
              <w:t xml:space="preserve"> </w:t>
            </w:r>
            <w:r>
              <w:t xml:space="preserve">öelda, et ma ei jaksanud?</w:t>
            </w:r>
          </w:p>
        </w:tc>
      </w:tr>
      <w:tr>
        <w:tc>
          <w:tcPr/>
          <w:p>
            <w:pPr>
              <w:pStyle w:val="Compact"/>
            </w:pPr>
            <w:r>
              <w:rPr>
                <w:b/>
                <w:bCs/>
              </w:rPr>
              <w:t xml:space="preserve">AV-MEESKOND / AV-SOK</w:t>
            </w:r>
          </w:p>
        </w:tc>
        <w:tc>
          <w:tcPr/>
          <w:p>
            <w:pPr>
              <w:pStyle w:val="Compact"/>
            </w:pPr>
            <w:r>
              <w:t xml:space="preserve">Kas ma jagaksin temaga</w:t>
            </w:r>
            <w:r>
              <w:t xml:space="preserve"> </w:t>
            </w:r>
            <w:r>
              <w:rPr>
                <w:b/>
                <w:bCs/>
              </w:rPr>
              <w:t xml:space="preserve">ühte kaevikut</w:t>
            </w:r>
            <w:r>
              <w:t xml:space="preserve"> </w:t>
            </w:r>
            <w:r>
              <w:t xml:space="preserve">— ühte rasket ööd / ühte vastutust?</w:t>
            </w:r>
          </w:p>
        </w:tc>
      </w:tr>
    </w:tbl>
    <w:p>
      <w:pPr>
        <w:pStyle w:val="BodyText"/>
      </w:pPr>
      <w:r>
        <w:rPr>
          <w:i/>
          <w:iCs/>
        </w:rPr>
        <w:t xml:space="preserve">(MKKo „lahing” ja „kaevik” jäävad varuvariandiks.</w:t>
      </w:r>
      <w:r>
        <w:rPr>
          <w:i/>
          <w:iCs/>
        </w:rPr>
        <w:t xml:space="preserve"> </w:t>
      </w:r>
      <w:r>
        <w:rPr>
          <w:b/>
          <w:bCs/>
          <w:i/>
          <w:iCs/>
        </w:rPr>
        <w:t xml:space="preserve">Luure on esimene.</w:t>
      </w:r>
      <w:r>
        <w:rPr>
          <w:i/>
          <w:iCs/>
        </w:rPr>
        <w:t xml:space="preserve">)</w:t>
      </w:r>
    </w:p>
    <w:p>
      <w:r>
        <w:pict>
          <v:rect style="width:0;height:1.5pt" o:hralign="center" o:hrstd="t" o:hr="t"/>
        </w:pict>
      </w:r>
    </w:p>
    <w:bookmarkEnd w:id="1467"/>
    <w:bookmarkEnd w:id="1468"/>
    <w:bookmarkStart w:id="1469" w:name="arengusoovitus-mitte-etv"/>
    <w:p>
      <w:pPr>
        <w:pStyle w:val="Heading2"/>
      </w:pPr>
      <w:r>
        <w:rPr>
          <w:rStyle w:val="SectionNumber"/>
        </w:rPr>
        <w:t xml:space="preserve">58.5</w:t>
      </w:r>
      <w:r>
        <w:tab/>
      </w:r>
      <w:r>
        <w:t xml:space="preserve">Arengusoovitus (mitte E/T/V)</w:t>
      </w:r>
    </w:p>
    <w:p>
      <w:pPr>
        <w:pStyle w:val="FirstParagraph"/>
      </w:pPr>
      <w:r>
        <w:rPr>
          <w:b/>
          <w:bCs/>
        </w:rPr>
        <w:t xml:space="preserve">Ära kasuta:</w:t>
      </w:r>
      <w:r>
        <w:t xml:space="preserve"> </w:t>
      </w:r>
      <w:r>
        <w:t xml:space="preserve">„väljalaskmine”, „halbim”, avalik pingerida.</w:t>
      </w:r>
    </w:p>
    <w:p>
      <w:pPr>
        <w:pStyle w:val="BodyText"/>
      </w:pPr>
      <w:r>
        <w:rPr>
          <w:b/>
          <w:bCs/>
        </w:rPr>
        <w:t xml:space="preserve">Kasuta ühte:</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Täht</w:t>
            </w:r>
          </w:p>
        </w:tc>
        <w:tc>
          <w:tcPr/>
          <w:p>
            <w:pPr>
              <w:pStyle w:val="Compact"/>
            </w:pPr>
            <w:r>
              <w:t xml:space="preserve">Tähendus</w:t>
            </w:r>
          </w:p>
        </w:tc>
        <w:tc>
          <w:tcPr/>
          <w:p>
            <w:pPr>
              <w:pStyle w:val="Compact"/>
            </w:pPr>
            <w:r>
              <w:t xml:space="preserve">Millal</w:t>
            </w:r>
          </w:p>
        </w:tc>
      </w:tr>
      <w:tr>
        <w:tc>
          <w:tcPr/>
          <w:p>
            <w:pPr>
              <w:pStyle w:val="Compact"/>
            </w:pPr>
            <w:r>
              <w:rPr>
                <w:b/>
                <w:bCs/>
              </w:rPr>
              <w:t xml:space="preserve">K</w:t>
            </w:r>
          </w:p>
        </w:tc>
        <w:tc>
          <w:tcPr/>
          <w:p>
            <w:pPr>
              <w:pStyle w:val="Compact"/>
            </w:pPr>
            <w:r>
              <w:rPr>
                <w:b/>
                <w:bCs/>
              </w:rPr>
              <w:t xml:space="preserve">Kasv</w:t>
            </w:r>
            <w:r>
              <w:t xml:space="preserve"> </w:t>
            </w:r>
            <w:r>
              <w:t xml:space="preserve">— järgmine etapp, rohkem vastutust, uus ülesanne</w:t>
            </w:r>
          </w:p>
        </w:tc>
        <w:tc>
          <w:tcPr/>
          <w:p>
            <w:pPr>
              <w:pStyle w:val="Compact"/>
            </w:pPr>
            <w:r>
              <w:t xml:space="preserve">Tugev sooritus +</w:t>
            </w:r>
            <w:r>
              <w:t xml:space="preserve"> </w:t>
            </w:r>
            <w:r>
              <w:rPr>
                <w:b/>
                <w:bCs/>
              </w:rPr>
              <w:t xml:space="preserve">luure = Jah</w:t>
            </w:r>
          </w:p>
        </w:tc>
      </w:tr>
      <w:tr>
        <w:tc>
          <w:tcPr/>
          <w:p>
            <w:pPr>
              <w:pStyle w:val="Compact"/>
            </w:pPr>
            <w:r>
              <w:rPr>
                <w:b/>
                <w:bCs/>
              </w:rPr>
              <w:t xml:space="preserve">H</w:t>
            </w:r>
          </w:p>
        </w:tc>
        <w:tc>
          <w:tcPr/>
          <w:p>
            <w:pPr>
              <w:pStyle w:val="Compact"/>
            </w:pPr>
            <w:r>
              <w:rPr>
                <w:b/>
                <w:bCs/>
              </w:rPr>
              <w:t xml:space="preserve">Hoia</w:t>
            </w:r>
            <w:r>
              <w:t xml:space="preserve"> </w:t>
            </w:r>
            <w:r>
              <w:t xml:space="preserve">— sama tase, kinnita, treeni nõrk koht</w:t>
            </w:r>
          </w:p>
        </w:tc>
        <w:tc>
          <w:tcPr/>
          <w:p>
            <w:pPr>
              <w:pStyle w:val="Compact"/>
            </w:pPr>
            <w:r>
              <w:t xml:space="preserve">Hea, aga üks lünk</w:t>
            </w:r>
          </w:p>
        </w:tc>
      </w:tr>
      <w:tr>
        <w:tc>
          <w:tcPr/>
          <w:p>
            <w:pPr>
              <w:pStyle w:val="Compact"/>
            </w:pPr>
            <w:r>
              <w:rPr>
                <w:b/>
                <w:bCs/>
              </w:rPr>
              <w:t xml:space="preserve">P</w:t>
            </w:r>
          </w:p>
        </w:tc>
        <w:tc>
          <w:tcPr/>
          <w:p>
            <w:pPr>
              <w:pStyle w:val="Compact"/>
            </w:pPr>
            <w:r>
              <w:rPr>
                <w:b/>
                <w:bCs/>
              </w:rPr>
              <w:t xml:space="preserve">Paus</w:t>
            </w:r>
            <w:r>
              <w:t xml:space="preserve"> </w:t>
            </w:r>
            <w:r>
              <w:t xml:space="preserve">— vähenda koormust, Lisa H/P, supervisioon</w:t>
            </w:r>
          </w:p>
        </w:tc>
        <w:tc>
          <w:tcPr/>
          <w:p>
            <w:pPr>
              <w:pStyle w:val="Compact"/>
            </w:pPr>
            <w:r>
              <w:t xml:space="preserve">Vastupidavus või turvalisus ohus</w:t>
            </w:r>
          </w:p>
        </w:tc>
      </w:tr>
    </w:tbl>
    <w:p>
      <w:pPr>
        <w:pStyle w:val="BodyText"/>
      </w:pPr>
      <w:r>
        <w:t xml:space="preserve">Hindaja lisab</w:t>
      </w:r>
      <w:r>
        <w:t xml:space="preserve"> </w:t>
      </w:r>
      <w:r>
        <w:rPr>
          <w:b/>
          <w:bCs/>
        </w:rPr>
        <w:t xml:space="preserve">ühe lause</w:t>
      </w:r>
      <w:r>
        <w:t xml:space="preserve"> </w:t>
      </w:r>
      <w:r>
        <w:t xml:space="preserve">põhjenduse.</w:t>
      </w:r>
    </w:p>
    <w:p>
      <w:r>
        <w:pict>
          <v:rect style="width:0;height:1.5pt" o:hralign="center" o:hrstd="t" o:hr="t"/>
        </w:pict>
      </w:r>
    </w:p>
    <w:bookmarkEnd w:id="1469"/>
    <w:bookmarkStart w:id="1470" w:name="kirjalik-protsess-print-täida-vestle"/>
    <w:p>
      <w:pPr>
        <w:pStyle w:val="Heading2"/>
      </w:pPr>
      <w:r>
        <w:rPr>
          <w:rStyle w:val="SectionNumber"/>
        </w:rPr>
        <w:t xml:space="preserve">58.6</w:t>
      </w:r>
      <w:r>
        <w:tab/>
      </w:r>
      <w:r>
        <w:t xml:space="preserve">Kirjalik protsess — print, täida, vestle</w:t>
      </w:r>
    </w:p>
    <w:p>
      <w:pPr>
        <w:pStyle w:val="BlockText"/>
      </w:pPr>
      <w:r>
        <w:rPr>
          <w:b/>
          <w:bCs/>
        </w:rPr>
        <w:t xml:space="preserve">Vestlus ilma kirjalikuta ei tööta.</w:t>
      </w:r>
      <w:r>
        <w:t xml:space="preserve"> </w:t>
      </w:r>
      <w:r>
        <w:t xml:space="preserve">Inimene unustab, kaitseb, moonutab. Vorm on plankett — aus peegel paberil.</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pPr>
            <w:r>
              <w:t xml:space="preserve">Samm</w:t>
            </w:r>
          </w:p>
        </w:tc>
        <w:tc>
          <w:tcPr/>
          <w:p>
            <w:pPr>
              <w:pStyle w:val="Compact"/>
            </w:pPr>
            <w:r>
              <w:t xml:space="preserve">Tegevus</w:t>
            </w:r>
          </w:p>
        </w:tc>
        <w:tc>
          <w:tcPr/>
          <w:p>
            <w:pPr>
              <w:pStyle w:val="Compact"/>
            </w:pPr>
            <w:r>
              <w:t xml:space="preserve">Materjal</w:t>
            </w:r>
          </w:p>
        </w:tc>
      </w:tr>
      <w:tr>
        <w:tc>
          <w:tcPr/>
          <w:p>
            <w:pPr>
              <w:pStyle w:val="Compact"/>
            </w:pPr>
            <w:r>
              <w:t xml:space="preserve">1</w:t>
            </w:r>
          </w:p>
        </w:tc>
        <w:tc>
          <w:tcPr/>
          <w:p>
            <w:pPr>
              <w:pStyle w:val="Compact"/>
            </w:pPr>
            <w:r>
              <w:rPr>
                <w:b/>
                <w:bCs/>
              </w:rPr>
              <w:t xml:space="preserve">Prindi</w:t>
            </w:r>
            <w:r>
              <w:t xml:space="preserve"> </w:t>
            </w:r>
            <w:r>
              <w:t xml:space="preserve">vorm (iga hindaja oma eksemplar)</w:t>
            </w:r>
          </w:p>
        </w:tc>
        <w:tc>
          <w:tcPr/>
          <w:p>
            <w:pPr>
              <w:pStyle w:val="Compact"/>
            </w:pPr>
            <w:r>
              <w:rPr>
                <w:rStyle w:val="VerbatimChar"/>
              </w:rPr>
              <w:t xml:space="preserve">PEEGEL_HINDAMISVORM_PRINT.pdf</w:t>
            </w:r>
          </w:p>
        </w:tc>
      </w:tr>
      <w:tr>
        <w:tc>
          <w:tcPr/>
          <w:p>
            <w:pPr>
              <w:pStyle w:val="Compact"/>
            </w:pPr>
            <w:r>
              <w:t xml:space="preserve">2</w:t>
            </w:r>
          </w:p>
        </w:tc>
        <w:tc>
          <w:tcPr/>
          <w:p>
            <w:pPr>
              <w:pStyle w:val="Compact"/>
            </w:pPr>
            <w:r>
              <w:rPr>
                <w:b/>
                <w:bCs/>
              </w:rPr>
              <w:t xml:space="preserve">Täida kirjalikult</w:t>
            </w:r>
            <w:r>
              <w:t xml:space="preserve"> </w:t>
            </w:r>
            <w:r>
              <w:t xml:space="preserve">— konkreetsed näited, mitte sildid</w:t>
            </w:r>
          </w:p>
        </w:tc>
        <w:tc>
          <w:tcPr/>
          <w:p>
            <w:pPr>
              <w:pStyle w:val="Compact"/>
            </w:pPr>
            <w:r>
              <w:t xml:space="preserve">Enne vestlust, eraldi</w:t>
            </w:r>
          </w:p>
        </w:tc>
      </w:tr>
      <w:tr>
        <w:tc>
          <w:tcPr/>
          <w:p>
            <w:pPr>
              <w:pStyle w:val="Compact"/>
            </w:pPr>
            <w:r>
              <w:t xml:space="preserve">3</w:t>
            </w:r>
          </w:p>
        </w:tc>
        <w:tc>
          <w:tcPr/>
          <w:p>
            <w:pPr>
              <w:pStyle w:val="Compact"/>
            </w:pPr>
            <w:r>
              <w:rPr>
                <w:b/>
                <w:bCs/>
              </w:rPr>
              <w:t xml:space="preserve">Pane plankett</w:t>
            </w:r>
            <w:r>
              <w:t xml:space="preserve"> </w:t>
            </w:r>
            <w:r>
              <w:t xml:space="preserve">üksuse kausta / seina</w:t>
            </w:r>
          </w:p>
        </w:tc>
        <w:tc>
          <w:tcPr/>
          <w:p>
            <w:pPr>
              <w:pStyle w:val="Compact"/>
            </w:pPr>
            <w:r>
              <w:rPr>
                <w:rStyle w:val="VerbatimChar"/>
              </w:rPr>
              <w:t xml:space="preserve">PEEGEL_HINDAMISVORM_PLANKETT.pdf</w:t>
            </w:r>
          </w:p>
        </w:tc>
      </w:tr>
      <w:tr>
        <w:tc>
          <w:tcPr/>
          <w:p>
            <w:pPr>
              <w:pStyle w:val="Compact"/>
            </w:pPr>
            <w:r>
              <w:t xml:space="preserve">4</w:t>
            </w:r>
          </w:p>
        </w:tc>
        <w:tc>
          <w:tcPr/>
          <w:p>
            <w:pPr>
              <w:pStyle w:val="Compact"/>
            </w:pPr>
            <w:r>
              <w:rPr>
                <w:b/>
                <w:bCs/>
              </w:rPr>
              <w:t xml:space="preserve">Vestle</w:t>
            </w:r>
            <w:r>
              <w:t xml:space="preserve"> </w:t>
            </w:r>
            <w:r>
              <w:t xml:space="preserve">vormi põhjal (15–30 min)</w:t>
            </w:r>
          </w:p>
        </w:tc>
        <w:tc>
          <w:tcPr/>
          <w:p>
            <w:pPr>
              <w:pStyle w:val="Compact"/>
            </w:pPr>
            <w:r>
              <w:t xml:space="preserve">Lisa P — spordikommentaator</w:t>
            </w:r>
          </w:p>
        </w:tc>
      </w:tr>
      <w:tr>
        <w:tc>
          <w:tcPr/>
          <w:p>
            <w:pPr>
              <w:pStyle w:val="Compact"/>
            </w:pPr>
            <w:r>
              <w:t xml:space="preserve">5</w:t>
            </w:r>
          </w:p>
        </w:tc>
        <w:tc>
          <w:tcPr/>
          <w:p>
            <w:pPr>
              <w:pStyle w:val="Compact"/>
            </w:pPr>
            <w:r>
              <w:rPr>
                <w:b/>
                <w:bCs/>
              </w:rPr>
              <w:t xml:space="preserve">Hinnatav täidab</w:t>
            </w:r>
            <w:r>
              <w:t xml:space="preserve"> </w:t>
            </w:r>
            <w:r>
              <w:t xml:space="preserve">oma poole vormi lõpus</w:t>
            </w:r>
          </w:p>
        </w:tc>
        <w:tc>
          <w:tcPr/>
          <w:p>
            <w:pPr>
              <w:pStyle w:val="Compact"/>
            </w:pPr>
            <w:r>
              <w:t xml:space="preserve">Üks tegu järgmiseks perioodiks</w:t>
            </w:r>
          </w:p>
        </w:tc>
      </w:tr>
    </w:tbl>
    <w:p>
      <w:pPr>
        <w:pStyle w:val="BodyText"/>
      </w:pPr>
      <w:r>
        <w:rPr>
          <w:b/>
          <w:bCs/>
        </w:rPr>
        <w:t xml:space="preserve">Reegel:</w:t>
      </w:r>
      <w:r>
        <w:t xml:space="preserve"> </w:t>
      </w:r>
      <w:r>
        <w:t xml:space="preserve">Minimaalselt</w:t>
      </w:r>
      <w:r>
        <w:t xml:space="preserve"> </w:t>
      </w:r>
      <w:r>
        <w:rPr>
          <w:b/>
          <w:bCs/>
        </w:rPr>
        <w:t xml:space="preserve">2 täidetud vormi</w:t>
      </w:r>
      <w:r>
        <w:t xml:space="preserve"> </w:t>
      </w:r>
      <w:r>
        <w:t xml:space="preserve">sama inimese kohta +</w:t>
      </w:r>
      <w:r>
        <w:t xml:space="preserve"> </w:t>
      </w:r>
      <w:r>
        <w:rPr>
          <w:b/>
          <w:bCs/>
        </w:rPr>
        <w:t xml:space="preserve">1 iserefleksioon</w:t>
      </w:r>
      <w:r>
        <w:t xml:space="preserve">. Üksi enda täidetud leht ei loe.</w:t>
      </w:r>
    </w:p>
    <w:p>
      <w:r>
        <w:pict>
          <v:rect style="width:0;height:1.5pt" o:hralign="center" o:hrstd="t" o:hr="t"/>
        </w:pict>
      </w:r>
    </w:p>
    <w:bookmarkEnd w:id="1470"/>
    <w:bookmarkStart w:id="1471" w:name="vorm-täitmise-mall-tekstiversioon"/>
    <w:p>
      <w:pPr>
        <w:pStyle w:val="Heading2"/>
      </w:pPr>
      <w:r>
        <w:rPr>
          <w:rStyle w:val="SectionNumber"/>
        </w:rPr>
        <w:t xml:space="preserve">58.7</w:t>
      </w:r>
      <w:r>
        <w:tab/>
      </w:r>
      <w:r>
        <w:t xml:space="preserve">Vorm — täitmise mall (tekstiversioon)</w:t>
      </w:r>
    </w:p>
    <w:p>
      <w:pPr>
        <w:pStyle w:val="SourceCode"/>
      </w:pPr>
      <w:r>
        <w:rPr>
          <w:rStyle w:val="VerbatimChar"/>
        </w:rPr>
        <w:t xml:space="preserve">PEEGLI HINDAMISVORM — [ AV-PERE / AV-MEESKOND / AV-SOK ]</w:t>
      </w:r>
      <w:r>
        <w:br/>
      </w:r>
      <w:r>
        <w:br/>
      </w:r>
      <w:r>
        <w:rPr>
          <w:rStyle w:val="VerbatimChar"/>
        </w:rPr>
        <w:t xml:space="preserve">Hinnatav: _______________________</w:t>
      </w:r>
      <w:r>
        <w:br/>
      </w:r>
      <w:r>
        <w:rPr>
          <w:rStyle w:val="VerbatimChar"/>
        </w:rPr>
        <w:t xml:space="preserve">Üksus / pere: ___________________</w:t>
      </w:r>
      <w:r>
        <w:br/>
      </w:r>
      <w:r>
        <w:rPr>
          <w:rStyle w:val="VerbatimChar"/>
        </w:rPr>
        <w:t xml:space="preserve">Kuupäev: ________________________</w:t>
      </w:r>
      <w:r>
        <w:br/>
      </w:r>
      <w:r>
        <w:rPr>
          <w:rStyle w:val="VerbatimChar"/>
        </w:rPr>
        <w:t xml:space="preserve">Hindaja (nimi): __________________ (konfidentsiaalne)</w:t>
      </w:r>
      <w:r>
        <w:br/>
      </w:r>
      <w:r>
        <w:br/>
      </w:r>
      <w:r>
        <w:rPr>
          <w:rStyle w:val="VerbatimChar"/>
        </w:rPr>
        <w:t xml:space="preserve">??? KOMMENTAARID (konkreetsed näited) ???</w:t>
      </w:r>
      <w:r>
        <w:br/>
      </w:r>
      <w:r>
        <w:br/>
      </w:r>
      <w:r>
        <w:rPr>
          <w:rStyle w:val="VerbatimChar"/>
        </w:rPr>
        <w:t xml:space="preserve">Initsiatiiv:</w:t>
      </w:r>
      <w:r>
        <w:br/>
      </w:r>
      <w:r>
        <w:rPr>
          <w:rStyle w:val="VerbatimChar"/>
        </w:rPr>
        <w:t xml:space="preserve">Töökindlus:</w:t>
      </w:r>
      <w:r>
        <w:br/>
      </w:r>
      <w:r>
        <w:rPr>
          <w:rStyle w:val="VerbatimChar"/>
        </w:rPr>
        <w:t xml:space="preserve">Meeskonnatöö:</w:t>
      </w:r>
      <w:r>
        <w:br/>
      </w:r>
      <w:r>
        <w:rPr>
          <w:rStyle w:val="VerbatimChar"/>
        </w:rPr>
        <w:t xml:space="preserve">Tähelepanu:</w:t>
      </w:r>
      <w:r>
        <w:br/>
      </w:r>
      <w:r>
        <w:rPr>
          <w:rStyle w:val="VerbatimChar"/>
        </w:rPr>
        <w:t xml:space="preserve">Teadlikkus:</w:t>
      </w:r>
      <w:r>
        <w:br/>
      </w:r>
      <w:r>
        <w:rPr>
          <w:rStyle w:val="VerbatimChar"/>
        </w:rPr>
        <w:t xml:space="preserve">Vastupidavus:</w:t>
      </w:r>
      <w:r>
        <w:br/>
      </w:r>
      <w:r>
        <w:rPr>
          <w:rStyle w:val="VerbatimChar"/>
        </w:rPr>
        <w:t xml:space="preserve">[Turvalisus — ainult AV-PERE:]</w:t>
      </w:r>
      <w:r>
        <w:br/>
      </w:r>
      <w:r>
        <w:rPr>
          <w:rStyle w:val="VerbatimChar"/>
        </w:rPr>
        <w:t xml:space="preserve">[Kohalolu — ainult AV-PERE:]</w:t>
      </w:r>
      <w:r>
        <w:br/>
      </w:r>
      <w:r>
        <w:br/>
      </w:r>
      <w:r>
        <w:rPr>
          <w:rStyle w:val="VerbatimChar"/>
        </w:rPr>
        <w:t xml:space="preserve">??? USALDUS (jah / ei ring) ???</w:t>
      </w:r>
      <w:r>
        <w:br/>
      </w:r>
      <w:r>
        <w:br/>
      </w:r>
      <w:r>
        <w:rPr>
          <w:rStyle w:val="VerbatimChar"/>
        </w:rPr>
        <w:t xml:space="preserve">Kas sa selle inimesega luurele läheksid? ? Jah ? Ei</w:t>
      </w:r>
      <w:r>
        <w:br/>
      </w:r>
      <w:r>
        <w:br/>
      </w:r>
      <w:r>
        <w:rPr>
          <w:rStyle w:val="VerbatimChar"/>
        </w:rPr>
        <w:t xml:space="preserve">??? ARENG ???</w:t>
      </w:r>
      <w:r>
        <w:br/>
      </w:r>
      <w:r>
        <w:br/>
      </w:r>
      <w:r>
        <w:rPr>
          <w:rStyle w:val="VerbatimChar"/>
        </w:rPr>
        <w:t xml:space="preserve">? K Kasv ? H Hoia ? P Paus</w:t>
      </w:r>
      <w:r>
        <w:br/>
      </w:r>
      <w:r>
        <w:br/>
      </w:r>
      <w:r>
        <w:rPr>
          <w:rStyle w:val="VerbatimChar"/>
        </w:rPr>
        <w:t xml:space="preserve">Üks lause miks: _______________________________________________</w:t>
      </w:r>
      <w:r>
        <w:br/>
      </w:r>
      <w:r>
        <w:br/>
      </w:r>
      <w:r>
        <w:rPr>
          <w:rStyle w:val="VerbatimChar"/>
        </w:rPr>
        <w:t xml:space="preserve">??? HINNATAVA VASTUS (täidab ise, pärast vestlust) ???</w:t>
      </w:r>
      <w:r>
        <w:br/>
      </w:r>
      <w:r>
        <w:br/>
      </w:r>
      <w:r>
        <w:rPr>
          <w:rStyle w:val="VerbatimChar"/>
        </w:rPr>
        <w:t xml:space="preserve">Mida ma kuulsin: _____________________________________________</w:t>
      </w:r>
      <w:r>
        <w:br/>
      </w:r>
      <w:r>
        <w:rPr>
          <w:rStyle w:val="VerbatimChar"/>
        </w:rPr>
        <w:t xml:space="preserve">Mida ma võtan omaks (üks asi): _______________________________</w:t>
      </w:r>
      <w:r>
        <w:br/>
      </w:r>
      <w:r>
        <w:rPr>
          <w:rStyle w:val="VerbatimChar"/>
        </w:rPr>
        <w:t xml:space="preserve">Mida ma ei võta (üks asi): ___________________________________</w:t>
      </w:r>
      <w:r>
        <w:br/>
      </w:r>
      <w:r>
        <w:rPr>
          <w:rStyle w:val="VerbatimChar"/>
        </w:rPr>
        <w:t xml:space="preserve">Üks tegu järgmiseks kuuks: ____________________________________</w:t>
      </w:r>
    </w:p>
    <w:p>
      <w:r>
        <w:pict>
          <v:rect style="width:0;height:1.5pt" o:hralign="center" o:hrstd="t" o:hr="t"/>
        </w:pict>
      </w:r>
    </w:p>
    <w:bookmarkEnd w:id="1471"/>
    <w:bookmarkStart w:id="1477" w:name="protsess-kuidas-seda-teha-5-sammu"/>
    <w:p>
      <w:pPr>
        <w:pStyle w:val="Heading2"/>
      </w:pPr>
      <w:r>
        <w:rPr>
          <w:rStyle w:val="SectionNumber"/>
        </w:rPr>
        <w:t xml:space="preserve">58.8</w:t>
      </w:r>
      <w:r>
        <w:tab/>
      </w:r>
      <w:r>
        <w:t xml:space="preserve">Protsess — kuidas seda teha (5 sammu)</w:t>
      </w:r>
    </w:p>
    <w:bookmarkStart w:id="1472" w:name="ettevalmistus-steiger-samm-3"/>
    <w:p>
      <w:pPr>
        <w:pStyle w:val="Heading3"/>
      </w:pPr>
      <w:r>
        <w:rPr>
          <w:rStyle w:val="SectionNumber"/>
        </w:rPr>
        <w:t xml:space="preserve">58.8.1</w:t>
      </w:r>
      <w:r>
        <w:tab/>
      </w:r>
      <w:r>
        <w:t xml:space="preserve">1. Ettevalmistus (Steiger samm 3)</w:t>
      </w:r>
    </w:p>
    <w:p>
      <w:pPr>
        <w:pStyle w:val="Compact"/>
        <w:numPr>
          <w:ilvl w:val="0"/>
          <w:numId w:val="1398"/>
        </w:numPr>
      </w:pPr>
      <w:r>
        <w:t xml:space="preserve">Vali aeg ja koht —</w:t>
      </w:r>
      <w:r>
        <w:t xml:space="preserve"> </w:t>
      </w:r>
      <w:r>
        <w:rPr>
          <w:b/>
          <w:bCs/>
        </w:rPr>
        <w:t xml:space="preserve">mitte</w:t>
      </w:r>
      <w:r>
        <w:t xml:space="preserve"> </w:t>
      </w:r>
      <w:r>
        <w:t xml:space="preserve">kriisi keskel ega pärast tülis.</w:t>
      </w:r>
    </w:p>
    <w:p>
      <w:pPr>
        <w:pStyle w:val="Compact"/>
        <w:numPr>
          <w:ilvl w:val="0"/>
          <w:numId w:val="1398"/>
        </w:numPr>
      </w:pPr>
      <w:r>
        <w:t xml:space="preserve">Pere: lapsed magavad või ei osale (kui alla 12).</w:t>
      </w:r>
    </w:p>
    <w:p>
      <w:pPr>
        <w:pStyle w:val="Compact"/>
        <w:numPr>
          <w:ilvl w:val="0"/>
          <w:numId w:val="1398"/>
        </w:numPr>
      </w:pPr>
      <w:r>
        <w:t xml:space="preserve">Meeskond: 30 min slot, mitte koridoris.</w:t>
      </w:r>
    </w:p>
    <w:bookmarkEnd w:id="1472"/>
    <w:bookmarkStart w:id="1473" w:name="kogumine-vähemalt-2-hindajat"/>
    <w:p>
      <w:pPr>
        <w:pStyle w:val="Heading3"/>
      </w:pPr>
      <w:r>
        <w:rPr>
          <w:rStyle w:val="SectionNumber"/>
        </w:rPr>
        <w:t xml:space="preserve">58.8.2</w:t>
      </w:r>
      <w:r>
        <w:tab/>
      </w:r>
      <w:r>
        <w:t xml:space="preserve">2. Kogumine (vähemalt 2 hindajat)</w:t>
      </w:r>
    </w:p>
    <w:p>
      <w:pPr>
        <w:pStyle w:val="Compact"/>
        <w:numPr>
          <w:ilvl w:val="0"/>
          <w:numId w:val="1399"/>
        </w:numPr>
      </w:pPr>
      <w:r>
        <w:t xml:space="preserve">Iga hindaja täidab vormi</w:t>
      </w:r>
      <w:r>
        <w:t xml:space="preserve"> </w:t>
      </w:r>
      <w:r>
        <w:rPr>
          <w:b/>
          <w:bCs/>
        </w:rPr>
        <w:t xml:space="preserve">eraldi</w:t>
      </w:r>
      <w:r>
        <w:t xml:space="preserve">, enne ühist vestlust.</w:t>
      </w:r>
    </w:p>
    <w:p>
      <w:pPr>
        <w:pStyle w:val="Compact"/>
        <w:numPr>
          <w:ilvl w:val="0"/>
          <w:numId w:val="1399"/>
        </w:numPr>
      </w:pPr>
      <w:r>
        <w:t xml:space="preserve">Iserefleksioon: hinnatav täidab oma poole</w:t>
      </w:r>
      <w:r>
        <w:t xml:space="preserve"> </w:t>
      </w:r>
      <w:r>
        <w:rPr>
          <w:b/>
          <w:bCs/>
        </w:rPr>
        <w:t xml:space="preserve">enne</w:t>
      </w:r>
      <w:r>
        <w:t xml:space="preserve"> </w:t>
      </w:r>
      <w:r>
        <w:t xml:space="preserve">teiste lugemist.</w:t>
      </w:r>
    </w:p>
    <w:bookmarkEnd w:id="1473"/>
    <w:bookmarkStart w:id="1474" w:name="vestlus-steiger-samm-45-dialoog"/>
    <w:p>
      <w:pPr>
        <w:pStyle w:val="Heading3"/>
      </w:pPr>
      <w:r>
        <w:rPr>
          <w:rStyle w:val="SectionNumber"/>
        </w:rPr>
        <w:t xml:space="preserve">58.8.3</w:t>
      </w:r>
      <w:r>
        <w:tab/>
      </w:r>
      <w:r>
        <w:t xml:space="preserve">3. Vestlus (Steiger samm 4–5 — dialoog)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Kes</w:t>
            </w:r>
          </w:p>
        </w:tc>
        <w:tc>
          <w:tcPr/>
          <w:p>
            <w:pPr>
              <w:pStyle w:val="Compact"/>
            </w:pPr>
            <w:r>
              <w:t xml:space="preserve">Mida</w:t>
            </w:r>
          </w:p>
        </w:tc>
      </w:tr>
      <w:tr>
        <w:tc>
          <w:tcPr/>
          <w:p>
            <w:pPr>
              <w:pStyle w:val="Compact"/>
            </w:pPr>
            <w:r>
              <w:t xml:space="preserve">1</w:t>
            </w:r>
          </w:p>
        </w:tc>
        <w:tc>
          <w:tcPr/>
          <w:p>
            <w:pPr>
              <w:pStyle w:val="Compact"/>
            </w:pPr>
            <w:r>
              <w:t xml:space="preserve">Hindaja</w:t>
            </w:r>
          </w:p>
        </w:tc>
        <w:tc>
          <w:tcPr/>
          <w:p>
            <w:pPr>
              <w:pStyle w:val="Compact"/>
            </w:pPr>
            <w:r>
              <w:t xml:space="preserve">Spordikommentaator: „Ma nägin, et…” (Lisa P)</w:t>
            </w:r>
          </w:p>
        </w:tc>
      </w:tr>
      <w:tr>
        <w:tc>
          <w:tcPr/>
          <w:p>
            <w:pPr>
              <w:pStyle w:val="Compact"/>
            </w:pPr>
            <w:r>
              <w:t xml:space="preserve">2</w:t>
            </w:r>
          </w:p>
        </w:tc>
        <w:tc>
          <w:tcPr/>
          <w:p>
            <w:pPr>
              <w:pStyle w:val="Compact"/>
            </w:pPr>
            <w:r>
              <w:t xml:space="preserve">Hinnatav</w:t>
            </w:r>
          </w:p>
        </w:tc>
        <w:tc>
          <w:tcPr/>
          <w:p>
            <w:pPr>
              <w:pStyle w:val="Compact"/>
            </w:pPr>
            <w:r>
              <w:t xml:space="preserve">Kuulab ilma kaitseta — võib öelda „ei nõustu”</w:t>
            </w:r>
          </w:p>
        </w:tc>
      </w:tr>
      <w:tr>
        <w:tc>
          <w:tcPr/>
          <w:p>
            <w:pPr>
              <w:pStyle w:val="Compact"/>
            </w:pPr>
            <w:r>
              <w:t xml:space="preserve">3</w:t>
            </w:r>
          </w:p>
        </w:tc>
        <w:tc>
          <w:tcPr/>
          <w:p>
            <w:pPr>
              <w:pStyle w:val="Compact"/>
            </w:pPr>
            <w:r>
              <w:t xml:space="preserve">Mõlemad</w:t>
            </w:r>
          </w:p>
        </w:tc>
        <w:tc>
          <w:tcPr/>
          <w:p>
            <w:pPr>
              <w:pStyle w:val="Compact"/>
            </w:pPr>
            <w:r>
              <w:rPr>
                <w:b/>
                <w:bCs/>
              </w:rPr>
              <w:t xml:space="preserve">Üks</w:t>
            </w:r>
            <w:r>
              <w:t xml:space="preserve"> </w:t>
            </w:r>
            <w:r>
              <w:t xml:space="preserve">kasvu/tegu järgmiseks perioodiks</w:t>
            </w:r>
          </w:p>
        </w:tc>
      </w:tr>
      <w:tr>
        <w:tc>
          <w:tcPr/>
          <w:p>
            <w:pPr>
              <w:pStyle w:val="Compact"/>
            </w:pPr>
            <w:r>
              <w:t xml:space="preserve">4</w:t>
            </w:r>
          </w:p>
        </w:tc>
        <w:tc>
          <w:tcPr/>
          <w:p>
            <w:pPr>
              <w:pStyle w:val="Compact"/>
            </w:pPr>
            <w:r>
              <w:t xml:space="preserve">Juht/pereliige</w:t>
            </w:r>
          </w:p>
        </w:tc>
        <w:tc>
          <w:tcPr/>
          <w:p>
            <w:pPr>
              <w:pStyle w:val="Compact"/>
            </w:pPr>
            <w:r>
              <w:t xml:space="preserve">Kinnitab: „Kas see on OK?”</w:t>
            </w:r>
          </w:p>
        </w:tc>
      </w:tr>
    </w:tbl>
    <w:p>
      <w:pPr>
        <w:pStyle w:val="BodyText"/>
      </w:pPr>
      <w:r>
        <w:rPr>
          <w:b/>
          <w:bCs/>
        </w:rPr>
        <w:t xml:space="preserve">Kestus:</w:t>
      </w:r>
      <w:r>
        <w:t xml:space="preserve"> </w:t>
      </w:r>
      <w:r>
        <w:t xml:space="preserve">Pere 15–20 min. Meeskond 30 min.</w:t>
      </w:r>
    </w:p>
    <w:bookmarkEnd w:id="1474"/>
    <w:bookmarkStart w:id="1475" w:name="üks-tegu-lisa-at"/>
    <w:p>
      <w:pPr>
        <w:pStyle w:val="Heading3"/>
      </w:pPr>
      <w:r>
        <w:rPr>
          <w:rStyle w:val="SectionNumber"/>
        </w:rPr>
        <w:t xml:space="preserve">58.8.4</w:t>
      </w:r>
      <w:r>
        <w:tab/>
      </w:r>
      <w:r>
        <w:t xml:space="preserve">4. Üks tegu (Lisa AT)</w:t>
      </w:r>
    </w:p>
    <w:p>
      <w:pPr>
        <w:pStyle w:val="FirstParagraph"/>
      </w:pPr>
      <w:r>
        <w:t xml:space="preserve">Hindamine ilma järgmise sammuta on</w:t>
      </w:r>
      <w:r>
        <w:t xml:space="preserve"> </w:t>
      </w:r>
      <w:r>
        <w:rPr>
          <w:b/>
          <w:bCs/>
        </w:rPr>
        <w:t xml:space="preserve">kriitika</w:t>
      </w:r>
      <w:r>
        <w:t xml:space="preserve">, mitte peegel.</w:t>
      </w:r>
    </w:p>
    <w:p>
      <w:pPr>
        <w:pStyle w:val="BlockText"/>
      </w:pPr>
      <w:r>
        <w:t xml:space="preserve">Näide: „Järgmise kuu üks tegu — telefon ära söögilaual kolmel õhtul.”</w:t>
      </w:r>
    </w:p>
    <w:bookmarkEnd w:id="1475"/>
    <w:bookmarkStart w:id="1476" w:name="lukustamine"/>
    <w:p>
      <w:pPr>
        <w:pStyle w:val="Heading3"/>
      </w:pPr>
      <w:r>
        <w:rPr>
          <w:rStyle w:val="SectionNumber"/>
        </w:rPr>
        <w:t xml:space="preserve">58.8.5</w:t>
      </w:r>
      <w:r>
        <w:tab/>
      </w:r>
      <w:r>
        <w:t xml:space="preserve">5. Lukustamine</w:t>
      </w:r>
    </w:p>
    <w:p>
      <w:pPr>
        <w:pStyle w:val="Compact"/>
        <w:numPr>
          <w:ilvl w:val="0"/>
          <w:numId w:val="1400"/>
        </w:numPr>
      </w:pPr>
      <w:r>
        <w:t xml:space="preserve">Vormid hoitakse</w:t>
      </w:r>
      <w:r>
        <w:t xml:space="preserve"> </w:t>
      </w:r>
      <w:r>
        <w:rPr>
          <w:b/>
          <w:bCs/>
        </w:rPr>
        <w:t xml:space="preserve">privaatselt</w:t>
      </w:r>
      <w:r>
        <w:t xml:space="preserve"> </w:t>
      </w:r>
      <w:r>
        <w:t xml:space="preserve">(mitte Slacki, mitte grupivestluses).</w:t>
      </w:r>
    </w:p>
    <w:p>
      <w:pPr>
        <w:pStyle w:val="Compact"/>
        <w:numPr>
          <w:ilvl w:val="0"/>
          <w:numId w:val="1400"/>
        </w:numPr>
      </w:pPr>
      <w:r>
        <w:t xml:space="preserve">Pere: ühisesse märkmikku või kappi.</w:t>
      </w:r>
    </w:p>
    <w:p>
      <w:pPr>
        <w:pStyle w:val="Compact"/>
        <w:numPr>
          <w:ilvl w:val="0"/>
          <w:numId w:val="1400"/>
        </w:numPr>
      </w:pPr>
      <w:r>
        <w:t xml:space="preserve">Meeskond: juht või supervisioon (Marge Sillaste mudel).</w:t>
      </w:r>
    </w:p>
    <w:p>
      <w:r>
        <w:pict>
          <v:rect style="width:0;height:1.5pt" o:hralign="center" o:hrstd="t" o:hr="t"/>
        </w:pict>
      </w:r>
    </w:p>
    <w:bookmarkEnd w:id="1476"/>
    <w:bookmarkEnd w:id="1477"/>
    <w:bookmarkStart w:id="1478" w:name="mida-mitte-teha-lisa-p-steiger"/>
    <w:p>
      <w:pPr>
        <w:pStyle w:val="Heading2"/>
      </w:pPr>
      <w:r>
        <w:rPr>
          <w:rStyle w:val="SectionNumber"/>
        </w:rPr>
        <w:t xml:space="preserve">58.9</w:t>
      </w:r>
      <w:r>
        <w:tab/>
      </w:r>
      <w:r>
        <w:t xml:space="preserve">Mida MITTE teha (Lisa P + Steiger)</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Ära tee</w:t>
            </w:r>
          </w:p>
        </w:tc>
        <w:tc>
          <w:tcPr/>
          <w:p>
            <w:pPr>
              <w:pStyle w:val="Compact"/>
            </w:pPr>
            <w:r>
              <w:t xml:space="preserve">Miks</w:t>
            </w:r>
          </w:p>
        </w:tc>
      </w:tr>
      <w:tr>
        <w:tc>
          <w:tcPr/>
          <w:p>
            <w:pPr>
              <w:pStyle w:val="Compact"/>
            </w:pPr>
            <w:r>
              <w:t xml:space="preserve">Avalik pingerida peres või meeskonnas</w:t>
            </w:r>
          </w:p>
        </w:tc>
        <w:tc>
          <w:tcPr/>
          <w:p>
            <w:pPr>
              <w:pStyle w:val="Compact"/>
            </w:pPr>
            <w:r>
              <w:t xml:space="preserve">Trauma, häbi, kiusamise muster (Lisa S)</w:t>
            </w:r>
          </w:p>
        </w:tc>
      </w:tr>
      <w:tr>
        <w:tc>
          <w:tcPr/>
          <w:p>
            <w:pPr>
              <w:pStyle w:val="Compact"/>
            </w:pPr>
            <w:r>
              <w:t xml:space="preserve">Hinda triggeris</w:t>
            </w:r>
          </w:p>
        </w:tc>
        <w:tc>
          <w:tcPr/>
          <w:p>
            <w:pPr>
              <w:pStyle w:val="Compact"/>
            </w:pPr>
            <w:r>
              <w:t xml:space="preserve">Keha ei kuule — alusta turvalisusest</w:t>
            </w:r>
          </w:p>
        </w:tc>
      </w:tr>
      <w:tr>
        <w:tc>
          <w:tcPr/>
          <w:p>
            <w:pPr>
              <w:pStyle w:val="Compact"/>
            </w:pPr>
            <w:r>
              <w:t xml:space="preserve">Kasuta vormi karistusena</w:t>
            </w:r>
          </w:p>
        </w:tc>
        <w:tc>
          <w:tcPr/>
          <w:p>
            <w:pPr>
              <w:pStyle w:val="Compact"/>
            </w:pPr>
            <w:r>
              <w:t xml:space="preserve">Peegel ? kohtunik</w:t>
            </w:r>
          </w:p>
        </w:tc>
      </w:tr>
      <w:tr>
        <w:tc>
          <w:tcPr/>
          <w:p>
            <w:pPr>
              <w:pStyle w:val="Compact"/>
            </w:pPr>
            <w:r>
              <w:t xml:space="preserve">Üks hindaja</w:t>
            </w:r>
          </w:p>
        </w:tc>
        <w:tc>
          <w:tcPr/>
          <w:p>
            <w:pPr>
              <w:pStyle w:val="Compact"/>
            </w:pPr>
            <w:r>
              <w:t xml:space="preserve">Pimenurk jääb; „ennast keegi ise ei hinda”</w:t>
            </w:r>
          </w:p>
        </w:tc>
      </w:tr>
      <w:tr>
        <w:tc>
          <w:tcPr/>
          <w:p>
            <w:pPr>
              <w:pStyle w:val="Compact"/>
            </w:pPr>
            <w:r>
              <w:t xml:space="preserve">Ainult negatiivne</w:t>
            </w:r>
          </w:p>
        </w:tc>
        <w:tc>
          <w:tcPr/>
          <w:p>
            <w:pPr>
              <w:pStyle w:val="Compact"/>
            </w:pPr>
            <w:r>
              <w:t xml:space="preserve">Steiger: rahulolu tekib dialoogis — nimeta ka tugevus</w:t>
            </w:r>
          </w:p>
        </w:tc>
      </w:tr>
      <w:tr>
        <w:tc>
          <w:tcPr/>
          <w:p>
            <w:pPr>
              <w:pStyle w:val="Compact"/>
            </w:pPr>
            <w:r>
              <w:t xml:space="preserve">E/T/V sõnastus tsiviilis</w:t>
            </w:r>
          </w:p>
        </w:tc>
        <w:tc>
          <w:tcPr/>
          <w:p>
            <w:pPr>
              <w:pStyle w:val="Compact"/>
            </w:pPr>
            <w:r>
              <w:t xml:space="preserve">„Välja” käivitab Kaitseväe trauma ilma turvavõrguta</w:t>
            </w:r>
          </w:p>
        </w:tc>
      </w:tr>
    </w:tbl>
    <w:p>
      <w:r>
        <w:pict>
          <v:rect style="width:0;height:1.5pt" o:hralign="center" o:hrstd="t" o:hr="t"/>
        </w:pict>
      </w:r>
    </w:p>
    <w:bookmarkEnd w:id="1478"/>
    <w:bookmarkStart w:id="1484" w:name="rakendusplaan-faasid"/>
    <w:p>
      <w:pPr>
        <w:pStyle w:val="Heading2"/>
      </w:pPr>
      <w:r>
        <w:rPr>
          <w:rStyle w:val="SectionNumber"/>
        </w:rPr>
        <w:t xml:space="preserve">58.10</w:t>
      </w:r>
      <w:r>
        <w:tab/>
      </w:r>
      <w:r>
        <w:t xml:space="preserve">Rakendusplaan (faasid)</w:t>
      </w:r>
    </w:p>
    <w:bookmarkStart w:id="1479" w:name="faas-0-valmisolek-1-nädal"/>
    <w:p>
      <w:pPr>
        <w:pStyle w:val="Heading3"/>
      </w:pPr>
      <w:r>
        <w:rPr>
          <w:rStyle w:val="SectionNumber"/>
        </w:rPr>
        <w:t xml:space="preserve">58.10.1</w:t>
      </w:r>
      <w:r>
        <w:tab/>
      </w:r>
      <w:r>
        <w:t xml:space="preserve">Faas 0 — Valmisolek (1 nädal)</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Loe Lisa AV + Lisa P § KRIITILINE REEGEL</w:t>
            </w:r>
          </w:p>
        </w:tc>
        <w:tc>
          <w:tcPr/>
          <w:p>
            <w:pPr>
              <w:pStyle w:val="Compact"/>
            </w:pPr>
            <w:r>
              <w:t xml:space="preserve">Kõik juhid</w:t>
            </w:r>
          </w:p>
        </w:tc>
      </w:tr>
      <w:tr>
        <w:tc>
          <w:tcPr/>
          <w:p>
            <w:pPr>
              <w:pStyle w:val="Compact"/>
            </w:pPr>
            <w:r>
              <w:t xml:space="preserve">2</w:t>
            </w:r>
          </w:p>
        </w:tc>
        <w:tc>
          <w:tcPr/>
          <w:p>
            <w:pPr>
              <w:pStyle w:val="Compact"/>
            </w:pPr>
            <w:r>
              <w:t xml:space="preserve">Prindi 1 vorm või salvesta telefoni</w:t>
            </w:r>
          </w:p>
        </w:tc>
        <w:tc>
          <w:tcPr/>
          <w:p>
            <w:pPr>
              <w:pStyle w:val="Compact"/>
            </w:pPr>
            <w:r>
              <w:t xml:space="preserve">Iga üksus</w:t>
            </w:r>
          </w:p>
        </w:tc>
      </w:tr>
      <w:tr>
        <w:tc>
          <w:tcPr/>
          <w:p>
            <w:pPr>
              <w:pStyle w:val="Compact"/>
            </w:pPr>
            <w:r>
              <w:t xml:space="preserve">3</w:t>
            </w:r>
          </w:p>
        </w:tc>
        <w:tc>
          <w:tcPr/>
          <w:p>
            <w:pPr>
              <w:pStyle w:val="Compact"/>
            </w:pPr>
            <w:r>
              <w:t xml:space="preserve">Kokkulepe:</w:t>
            </w:r>
            <w:r>
              <w:t xml:space="preserve"> </w:t>
            </w:r>
            <w:r>
              <w:rPr>
                <w:b/>
                <w:bCs/>
              </w:rPr>
              <w:t xml:space="preserve">konfidentsiaalsus</w:t>
            </w:r>
            <w:r>
              <w:t xml:space="preserve"> </w:t>
            </w:r>
            <w:r>
              <w:t xml:space="preserve">+</w:t>
            </w:r>
            <w:r>
              <w:t xml:space="preserve"> </w:t>
            </w:r>
            <w:r>
              <w:rPr>
                <w:b/>
                <w:bCs/>
              </w:rPr>
              <w:t xml:space="preserve">kuupäev</w:t>
            </w:r>
            <w:r>
              <w:t xml:space="preserve"> </w:t>
            </w:r>
            <w:r>
              <w:t xml:space="preserve">esimeseks vestluseks</w:t>
            </w:r>
          </w:p>
        </w:tc>
        <w:tc>
          <w:tcPr/>
          <w:p>
            <w:pPr>
              <w:pStyle w:val="Compact"/>
            </w:pPr>
            <w:r>
              <w:t xml:space="preserve">Juht / pereliige</w:t>
            </w:r>
          </w:p>
        </w:tc>
      </w:tr>
    </w:tbl>
    <w:bookmarkEnd w:id="1479"/>
    <w:bookmarkStart w:id="1480" w:name="faas-1-piloot-kuu-1"/>
    <w:p>
      <w:pPr>
        <w:pStyle w:val="Heading3"/>
      </w:pPr>
      <w:r>
        <w:rPr>
          <w:rStyle w:val="SectionNumber"/>
        </w:rPr>
        <w:t xml:space="preserve">58.10.2</w:t>
      </w:r>
      <w:r>
        <w:tab/>
      </w:r>
      <w:r>
        <w:t xml:space="preserve">Faas 1 — Piloot (kuu 1)</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Üksus</w:t>
            </w:r>
          </w:p>
        </w:tc>
        <w:tc>
          <w:tcPr/>
          <w:p>
            <w:pPr>
              <w:pStyle w:val="Compact"/>
            </w:pPr>
            <w:r>
              <w:t xml:space="preserve">Vorm</w:t>
            </w:r>
          </w:p>
        </w:tc>
        <w:tc>
          <w:tcPr/>
          <w:p>
            <w:pPr>
              <w:pStyle w:val="Compact"/>
            </w:pPr>
            <w:r>
              <w:t xml:space="preserve">Miks</w:t>
            </w:r>
          </w:p>
        </w:tc>
      </w:tr>
      <w:tr>
        <w:tc>
          <w:tcPr/>
          <w:p>
            <w:pPr>
              <w:pStyle w:val="Compact"/>
            </w:pPr>
            <w:r>
              <w:rPr>
                <w:b/>
                <w:bCs/>
              </w:rPr>
              <w:t xml:space="preserve">Aluste_kool (SOK)</w:t>
            </w:r>
          </w:p>
        </w:tc>
        <w:tc>
          <w:tcPr/>
          <w:p>
            <w:pPr>
              <w:pStyle w:val="Compact"/>
            </w:pPr>
            <w:r>
              <w:t xml:space="preserve">AV-SOK</w:t>
            </w:r>
          </w:p>
        </w:tc>
        <w:tc>
          <w:tcPr/>
          <w:p>
            <w:pPr>
              <w:pStyle w:val="Compact"/>
            </w:pPr>
            <w:r>
              <w:t xml:space="preserve">Demomehed juba Lisa N checklisti peal</w:t>
            </w:r>
          </w:p>
        </w:tc>
      </w:tr>
      <w:tr>
        <w:tc>
          <w:tcPr/>
          <w:p>
            <w:pPr>
              <w:pStyle w:val="Compact"/>
            </w:pPr>
            <w:r>
              <w:rPr>
                <w:b/>
                <w:bCs/>
              </w:rPr>
              <w:t xml:space="preserve">tuum</w:t>
            </w:r>
            <w:r>
              <w:t xml:space="preserve"> </w:t>
            </w:r>
            <w:r>
              <w:t xml:space="preserve">(juhtimiskoolituse partnerid)</w:t>
            </w:r>
          </w:p>
        </w:tc>
        <w:tc>
          <w:tcPr/>
          <w:p>
            <w:pPr>
              <w:pStyle w:val="Compact"/>
            </w:pPr>
            <w:r>
              <w:t xml:space="preserve">AV-MEESKOND</w:t>
            </w:r>
          </w:p>
        </w:tc>
        <w:tc>
          <w:tcPr/>
          <w:p>
            <w:pPr>
              <w:pStyle w:val="Compact"/>
            </w:pPr>
            <w:r>
              <w:t xml:space="preserve">Juhtimiskultuur, vastutus</w:t>
            </w:r>
          </w:p>
        </w:tc>
      </w:tr>
      <w:tr>
        <w:tc>
          <w:tcPr/>
          <w:p>
            <w:pPr>
              <w:pStyle w:val="Compact"/>
            </w:pPr>
            <w:r>
              <w:rPr>
                <w:b/>
                <w:bCs/>
              </w:rPr>
              <w:t xml:space="preserve">Renee pere</w:t>
            </w:r>
          </w:p>
        </w:tc>
        <w:tc>
          <w:tcPr/>
          <w:p>
            <w:pPr>
              <w:pStyle w:val="Compact"/>
            </w:pPr>
            <w:r>
              <w:t xml:space="preserve">AV-PERE</w:t>
            </w:r>
          </w:p>
        </w:tc>
        <w:tc>
          <w:tcPr/>
          <w:p>
            <w:pPr>
              <w:pStyle w:val="Compact"/>
            </w:pPr>
            <w:r>
              <w:t xml:space="preserve">Eeskuju — demomees enne sõna (Lisa N)</w:t>
            </w:r>
          </w:p>
        </w:tc>
      </w:tr>
    </w:tbl>
    <w:p>
      <w:pPr>
        <w:pStyle w:val="BodyText"/>
      </w:pPr>
      <w:r>
        <w:rPr>
          <w:b/>
          <w:bCs/>
        </w:rPr>
        <w:t xml:space="preserve">Mõõdik:</w:t>
      </w:r>
      <w:r>
        <w:t xml:space="preserve"> </w:t>
      </w:r>
      <w:r>
        <w:t xml:space="preserve">Kas iga hinnatav sai 2 vormi + 1 vestluse + 1 tegu?</w:t>
      </w:r>
    </w:p>
    <w:bookmarkEnd w:id="1480"/>
    <w:bookmarkStart w:id="1481" w:name="faas-2-laiendus-kuud-23"/>
    <w:p>
      <w:pPr>
        <w:pStyle w:val="Heading3"/>
      </w:pPr>
      <w:r>
        <w:rPr>
          <w:rStyle w:val="SectionNumber"/>
        </w:rPr>
        <w:t xml:space="preserve">58.10.3</w:t>
      </w:r>
      <w:r>
        <w:tab/>
      </w:r>
      <w:r>
        <w:t xml:space="preserve">Faas 2 — Laiendus (kuud 2–3)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Üksus</w:t>
            </w:r>
          </w:p>
        </w:tc>
        <w:tc>
          <w:tcPr/>
          <w:p>
            <w:pPr>
              <w:pStyle w:val="Compact"/>
            </w:pPr>
            <w:r>
              <w:t xml:space="preserve">Vorm</w:t>
            </w:r>
          </w:p>
        </w:tc>
      </w:tr>
      <w:tr>
        <w:tc>
          <w:tcPr/>
          <w:p>
            <w:pPr>
              <w:pStyle w:val="Compact"/>
            </w:pPr>
            <w:r>
              <w:t xml:space="preserve">RaM Kool juhtkond (Sirje)</w:t>
            </w:r>
          </w:p>
        </w:tc>
        <w:tc>
          <w:tcPr/>
          <w:p>
            <w:pPr>
              <w:pStyle w:val="Compact"/>
            </w:pPr>
            <w:r>
              <w:t xml:space="preserve">AV-MEESKOND — kriisivalmidus</w:t>
            </w:r>
          </w:p>
        </w:tc>
      </w:tr>
      <w:tr>
        <w:tc>
          <w:tcPr/>
          <w:p>
            <w:pPr>
              <w:pStyle w:val="Compact"/>
            </w:pPr>
            <w:r>
              <w:t xml:space="preserve">Waldorf (Kristina, Ave)</w:t>
            </w:r>
          </w:p>
        </w:tc>
        <w:tc>
          <w:tcPr/>
          <w:p>
            <w:pPr>
              <w:pStyle w:val="Compact"/>
            </w:pPr>
            <w:r>
              <w:t xml:space="preserve">AV-MEESKOND — laps-keskne</w:t>
            </w:r>
          </w:p>
        </w:tc>
      </w:tr>
      <w:tr>
        <w:tc>
          <w:tcPr/>
          <w:p>
            <w:pPr>
              <w:pStyle w:val="Compact"/>
            </w:pPr>
            <w:r>
              <w:t xml:space="preserve">PEEGEL_TEE_C lugejad (vabatahtlik)</w:t>
            </w:r>
          </w:p>
        </w:tc>
        <w:tc>
          <w:tcPr/>
          <w:p>
            <w:pPr>
              <w:pStyle w:val="Compact"/>
            </w:pPr>
            <w:r>
              <w:t xml:space="preserve">AV-PERE mall PDF-is</w:t>
            </w:r>
          </w:p>
        </w:tc>
      </w:tr>
    </w:tbl>
    <w:bookmarkEnd w:id="1481"/>
    <w:bookmarkStart w:id="1482" w:name="faas-3-institusionaliseerimine-kuu-4"/>
    <w:p>
      <w:pPr>
        <w:pStyle w:val="Heading3"/>
      </w:pPr>
      <w:r>
        <w:rPr>
          <w:rStyle w:val="SectionNumber"/>
        </w:rPr>
        <w:t xml:space="preserve">58.10.4</w:t>
      </w:r>
      <w:r>
        <w:tab/>
      </w:r>
      <w:r>
        <w:t xml:space="preserve">Faas 3 — Institusionaliseerimine (kuu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Formaat</w:t>
            </w:r>
          </w:p>
        </w:tc>
      </w:tr>
      <w:tr>
        <w:tc>
          <w:tcPr/>
          <w:p>
            <w:pPr>
              <w:pStyle w:val="Compact"/>
            </w:pPr>
            <w:r>
              <w:rPr>
                <w:b/>
                <w:bCs/>
              </w:rPr>
              <w:t xml:space="preserve">PEEGEL_HINDAMISVORM_PRINT.pdf</w:t>
            </w:r>
          </w:p>
        </w:tc>
        <w:tc>
          <w:tcPr/>
          <w:p>
            <w:pPr>
              <w:pStyle w:val="Compact"/>
            </w:pPr>
            <w:r>
              <w:t xml:space="preserve">A4 kirjalik vorm — iga hindaja</w:t>
            </w:r>
          </w:p>
        </w:tc>
      </w:tr>
      <w:tr>
        <w:tc>
          <w:tcPr/>
          <w:p>
            <w:pPr>
              <w:pStyle w:val="Compact"/>
            </w:pPr>
            <w:r>
              <w:rPr>
                <w:b/>
                <w:bCs/>
              </w:rPr>
              <w:t xml:space="preserve">PEEGEL_HINDAMISVORM_PLANKETT.pdf</w:t>
            </w:r>
          </w:p>
        </w:tc>
        <w:tc>
          <w:tcPr/>
          <w:p>
            <w:pPr>
              <w:pStyle w:val="Compact"/>
            </w:pPr>
            <w:r>
              <w:t xml:space="preserve">A5 seinaplaat üksuse kausta</w:t>
            </w:r>
          </w:p>
        </w:tc>
      </w:tr>
      <w:tr>
        <w:tc>
          <w:tcPr/>
          <w:p>
            <w:pPr>
              <w:pStyle w:val="Compact"/>
            </w:pPr>
            <w:r>
              <w:rPr>
                <w:b/>
                <w:bCs/>
              </w:rPr>
              <w:t xml:space="preserve">PEEGEL_HINDAMISVORM_RAHAKOTT.pdf</w:t>
            </w:r>
          </w:p>
        </w:tc>
        <w:tc>
          <w:tcPr/>
          <w:p>
            <w:pPr>
              <w:pStyle w:val="Compact"/>
            </w:pPr>
            <w:r>
              <w:t xml:space="preserve">85×55 mm meeldetuletus</w:t>
            </w:r>
          </w:p>
        </w:tc>
      </w:tr>
      <w:tr>
        <w:tc>
          <w:tcPr/>
          <w:p>
            <w:pPr>
              <w:pStyle w:val="Compact"/>
            </w:pPr>
            <w:r>
              <w:t xml:space="preserve">PEEGEL_TEE_F</w:t>
            </w:r>
          </w:p>
        </w:tc>
        <w:tc>
          <w:tcPr/>
          <w:p>
            <w:pPr>
              <w:pStyle w:val="Compact"/>
            </w:pPr>
            <w:r>
              <w:t xml:space="preserve">Juhtide jaoks: hindamisvestluse SOP</w:t>
            </w:r>
          </w:p>
        </w:tc>
      </w:tr>
      <w:tr>
        <w:tc>
          <w:tcPr/>
          <w:p>
            <w:pPr>
              <w:pStyle w:val="Compact"/>
            </w:pPr>
            <w:r>
              <w:t xml:space="preserve">Supervisioon</w:t>
            </w:r>
          </w:p>
        </w:tc>
        <w:tc>
          <w:tcPr/>
          <w:p>
            <w:pPr>
              <w:pStyle w:val="Compact"/>
            </w:pPr>
            <w:r>
              <w:t xml:space="preserve">Marge Sillaste — juhid, kes hoiavad teisi juhte</w:t>
            </w:r>
          </w:p>
        </w:tc>
      </w:tr>
    </w:tbl>
    <w:bookmarkEnd w:id="1482"/>
    <w:bookmarkStart w:id="1483" w:name="faas-4-tagasiside-operatsioonile"/>
    <w:p>
      <w:pPr>
        <w:pStyle w:val="Heading3"/>
      </w:pPr>
      <w:r>
        <w:rPr>
          <w:rStyle w:val="SectionNumber"/>
        </w:rPr>
        <w:t xml:space="preserve">58.10.5</w:t>
      </w:r>
      <w:r>
        <w:tab/>
      </w:r>
      <w:r>
        <w:t xml:space="preserve">Faas 4 — Tagasiside operatsioonile</w:t>
      </w:r>
    </w:p>
    <w:p>
      <w:pPr>
        <w:pStyle w:val="Compact"/>
        <w:numPr>
          <w:ilvl w:val="0"/>
          <w:numId w:val="1401"/>
        </w:numPr>
      </w:pPr>
      <w:r>
        <w:t xml:space="preserve">Igakuine kokkuvõte koordinaatorile:</w:t>
      </w:r>
      <w:r>
        <w:t xml:space="preserve"> </w:t>
      </w:r>
      <w:r>
        <w:rPr>
          <w:b/>
          <w:bCs/>
        </w:rPr>
        <w:t xml:space="preserve">mis töötab</w:t>
      </w:r>
      <w:r>
        <w:t xml:space="preserve">,</w:t>
      </w:r>
      <w:r>
        <w:t xml:space="preserve"> </w:t>
      </w:r>
      <w:r>
        <w:rPr>
          <w:b/>
          <w:bCs/>
        </w:rPr>
        <w:t xml:space="preserve">mis triggerdas</w:t>
      </w:r>
      <w:r>
        <w:t xml:space="preserve">,</w:t>
      </w:r>
      <w:r>
        <w:t xml:space="preserve"> </w:t>
      </w:r>
      <w:r>
        <w:rPr>
          <w:b/>
          <w:bCs/>
        </w:rPr>
        <w:t xml:space="preserve">üks parandus vormile</w:t>
      </w:r>
      <w:r>
        <w:t xml:space="preserve">.</w:t>
      </w:r>
    </w:p>
    <w:p>
      <w:pPr>
        <w:pStyle w:val="Compact"/>
        <w:numPr>
          <w:ilvl w:val="0"/>
          <w:numId w:val="1401"/>
        </w:numPr>
      </w:pPr>
      <w:r>
        <w:t xml:space="preserve">Lisa AP audit: kas 12-aastane saab vormist aru?</w:t>
      </w:r>
    </w:p>
    <w:p>
      <w:r>
        <w:pict>
          <v:rect style="width:0;height:1.5pt" o:hralign="center" o:hrstd="t" o:hr="t"/>
        </w:pict>
      </w:r>
    </w:p>
    <w:bookmarkEnd w:id="1483"/>
    <w:bookmarkEnd w:id="1484"/>
    <w:bookmarkStart w:id="1485" w:name="seos-teiste-lisadega-4"/>
    <w:p>
      <w:pPr>
        <w:pStyle w:val="Heading2"/>
      </w:pPr>
      <w:r>
        <w:rPr>
          <w:rStyle w:val="SectionNumber"/>
        </w:rPr>
        <w:t xml:space="preserve">58.11</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I</w:t>
            </w:r>
          </w:p>
        </w:tc>
        <w:tc>
          <w:tcPr/>
          <w:p>
            <w:pPr>
              <w:pStyle w:val="Compact"/>
            </w:pPr>
            <w:r>
              <w:t xml:space="preserve">Dialoog, ettevalmistus, kuulamine — hindamise vaim</w:t>
            </w:r>
          </w:p>
        </w:tc>
      </w:tr>
      <w:tr>
        <w:tc>
          <w:tcPr/>
          <w:p>
            <w:pPr>
              <w:pStyle w:val="Compact"/>
            </w:pPr>
            <w:r>
              <w:rPr>
                <w:b/>
                <w:bCs/>
              </w:rPr>
              <w:t xml:space="preserve">P</w:t>
            </w:r>
          </w:p>
        </w:tc>
        <w:tc>
          <w:tcPr/>
          <w:p>
            <w:pPr>
              <w:pStyle w:val="Compact"/>
            </w:pPr>
            <w:r>
              <w:t xml:space="preserve">Spordikommentaator, trauma, turvalisus enne loogikat</w:t>
            </w:r>
          </w:p>
        </w:tc>
      </w:tr>
      <w:tr>
        <w:tc>
          <w:tcPr/>
          <w:p>
            <w:pPr>
              <w:pStyle w:val="Compact"/>
            </w:pPr>
            <w:r>
              <w:rPr>
                <w:b/>
                <w:bCs/>
              </w:rPr>
              <w:t xml:space="preserve">M</w:t>
            </w:r>
          </w:p>
        </w:tc>
        <w:tc>
          <w:tcPr/>
          <w:p>
            <w:pPr>
              <w:pStyle w:val="Compact"/>
            </w:pPr>
            <w:r>
              <w:t xml:space="preserve">„Üks peegel päevas” + kuine sügavam peegel (see vorm)</w:t>
            </w:r>
          </w:p>
        </w:tc>
      </w:tr>
      <w:tr>
        <w:tc>
          <w:tcPr/>
          <w:p>
            <w:pPr>
              <w:pStyle w:val="Compact"/>
            </w:pPr>
            <w:r>
              <w:rPr>
                <w:b/>
                <w:bCs/>
              </w:rPr>
              <w:t xml:space="preserve">N</w:t>
            </w:r>
          </w:p>
        </w:tc>
        <w:tc>
          <w:tcPr/>
          <w:p>
            <w:pPr>
              <w:pStyle w:val="Compact"/>
            </w:pPr>
            <w:r>
              <w:t xml:space="preserve">Demomees peab ise läbi elama enne teistele ütlemist</w:t>
            </w:r>
          </w:p>
        </w:tc>
      </w:tr>
      <w:tr>
        <w:tc>
          <w:tcPr/>
          <w:p>
            <w:pPr>
              <w:pStyle w:val="Compact"/>
            </w:pPr>
            <w:r>
              <w:rPr>
                <w:b/>
                <w:bCs/>
              </w:rPr>
              <w:t xml:space="preserve">Q</w:t>
            </w:r>
          </w:p>
        </w:tc>
        <w:tc>
          <w:tcPr/>
          <w:p>
            <w:pPr>
              <w:pStyle w:val="Compact"/>
            </w:pPr>
            <w:r>
              <w:t xml:space="preserve">GOTWA enne rasket vestlust; kata ja liigu = meeskonnakriteerium</w:t>
            </w:r>
          </w:p>
        </w:tc>
      </w:tr>
      <w:tr>
        <w:tc>
          <w:tcPr/>
          <w:p>
            <w:pPr>
              <w:pStyle w:val="Compact"/>
            </w:pPr>
            <w:r>
              <w:rPr>
                <w:b/>
                <w:bCs/>
              </w:rPr>
              <w:t xml:space="preserve">AT</w:t>
            </w:r>
          </w:p>
        </w:tc>
        <w:tc>
          <w:tcPr/>
          <w:p>
            <w:pPr>
              <w:pStyle w:val="Compact"/>
            </w:pPr>
            <w:r>
              <w:t xml:space="preserve">Kui hindamine jättis segadusse — üks tegu, mitte uus vorm</w:t>
            </w:r>
          </w:p>
        </w:tc>
      </w:tr>
    </w:tbl>
    <w:p>
      <w:r>
        <w:pict>
          <v:rect style="width:0;height:1.5pt" o:hralign="center" o:hrstd="t" o:hr="t"/>
        </w:pict>
      </w:r>
    </w:p>
    <w:bookmarkEnd w:id="1485"/>
    <w:bookmarkStart w:id="1486" w:name="üks-lause-plaanile"/>
    <w:p>
      <w:pPr>
        <w:pStyle w:val="Heading2"/>
      </w:pPr>
      <w:r>
        <w:rPr>
          <w:rStyle w:val="SectionNumber"/>
        </w:rPr>
        <w:t xml:space="preserve">58.12</w:t>
      </w:r>
      <w:r>
        <w:tab/>
      </w:r>
      <w:r>
        <w:t xml:space="preserve">Üks lause plaanile</w:t>
      </w:r>
    </w:p>
    <w:p>
      <w:pPr>
        <w:pStyle w:val="BlockText"/>
      </w:pPr>
      <w:r>
        <w:rPr>
          <w:b/>
          <w:bCs/>
        </w:rPr>
        <w:t xml:space="preserve">Iga pere ja allüksus teeb kord kuus või kvartalis 20-minutilise peegli vestluse — ja vastab ausalt ühele küsimusele: kas sa selle inimesega luurele läheksid?</w:t>
      </w:r>
    </w:p>
    <w:p>
      <w:r>
        <w:pict>
          <v:rect style="width:0;height:1.5pt" o:hralign="center" o:hrstd="t" o:hr="t"/>
        </w:pict>
      </w:r>
    </w:p>
    <w:p>
      <w:pPr>
        <w:pStyle w:val="FirstParagraph"/>
      </w:pPr>
      <w:r>
        <w:rPr>
          <w:i/>
          <w:iCs/>
        </w:rPr>
        <w:t xml:space="preserve">Lisa AV — Operatsioon „Peegel”. MKKo vorm ? kodaniku peegel. Viimati uuendatud: 2026-07-25.</w:t>
      </w:r>
    </w:p>
    <w:bookmarkEnd w:id="1486"/>
    <w:bookmarkEnd w:id="1487"/>
    <w:bookmarkStart w:id="1513" w:name="lisa-aw-mõtlemine-kiiresti-ja-aeglaselt"/>
    <w:p>
      <w:pPr>
        <w:pStyle w:val="Heading1"/>
      </w:pPr>
      <w:r>
        <w:rPr>
          <w:rStyle w:val="SectionNumber"/>
        </w:rPr>
        <w:t xml:space="preserve">59</w:t>
      </w:r>
      <w:r>
        <w:tab/>
      </w:r>
      <w:r>
        <w:t xml:space="preserve">Lisa AW — Mõtlemine kiiresti ja aeglaselt</w:t>
      </w:r>
    </w:p>
    <w:p>
      <w:pPr>
        <w:pStyle w:val="BlockText"/>
      </w:pPr>
      <w:r>
        <w:rPr>
          <w:b/>
          <w:bCs/>
        </w:rPr>
        <w:t xml:space="preserve">Lugeja saab:</w:t>
      </w:r>
      <w:r>
        <w:t xml:space="preserve"> </w:t>
      </w:r>
      <w:r>
        <w:t xml:space="preserve">arusaama, kuidas aju tegelikult otsustab — ja miks stressis „kuuleme” teist asja, kui öeldakse.</w:t>
      </w:r>
      <w:r>
        <w:t xml:space="preserve"> </w:t>
      </w:r>
      <w:r>
        <w:rPr>
          <w:b/>
          <w:bCs/>
        </w:rPr>
        <w:t xml:space="preserve">Loe seda kui:</w:t>
      </w:r>
      <w:r>
        <w:t xml:space="preserve"> </w:t>
      </w:r>
      <w:r>
        <w:t xml:space="preserve">tahad harida enda pere, meeskonda või iseennast — enne kui hakkad vaidlema.</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Teaduslik alus | Põhimõte:</w:t>
      </w:r>
      <w:r>
        <w:t xml:space="preserve"> </w:t>
      </w:r>
      <w:r>
        <w:rPr>
          <w:i/>
          <w:iCs/>
        </w:rPr>
        <w:t xml:space="preserve">aju ei ole kohtuprotsess — see on kiire mustrite masin</w:t>
      </w:r>
    </w:p>
    <w:p>
      <w:pPr>
        <w:pStyle w:val="BodyText"/>
      </w:pPr>
      <w:r>
        <w:rPr>
          <w:b/>
          <w:bCs/>
        </w:rPr>
        <w:t xml:space="preserve">Allikas:</w:t>
      </w:r>
      <w:r>
        <w:t xml:space="preserve"> </w:t>
      </w:r>
      <w:r>
        <w:t xml:space="preserve">Daniel Kahneman,</w:t>
      </w:r>
      <w:r>
        <w:t xml:space="preserve"> </w:t>
      </w:r>
      <w:r>
        <w:rPr>
          <w:i/>
          <w:iCs/>
        </w:rPr>
        <w:t xml:space="preserve">Thinking, Fast and Slow</w:t>
      </w:r>
      <w:r>
        <w:t xml:space="preserve"> </w:t>
      </w:r>
      <w:r>
        <w:t xml:space="preserve">(Farrar, Straus and Giroux, 2011; eesti keeles</w:t>
      </w:r>
      <w:r>
        <w:t xml:space="preserve"> </w:t>
      </w:r>
      <w:r>
        <w:rPr>
          <w:i/>
          <w:iCs/>
        </w:rPr>
        <w:t xml:space="preserve">Mõtlemine, kiiresti ja aeglaselt</w:t>
      </w:r>
      <w:r>
        <w:t xml:space="preserve">, ISBN 978-9949-33-567-4). Seotud:</w:t>
      </w:r>
      <w:r>
        <w:t xml:space="preserve"> </w:t>
      </w:r>
      <w:r>
        <w:rPr>
          <w:b/>
          <w:bCs/>
        </w:rPr>
        <w:t xml:space="preserve">Lisa P</w:t>
      </w:r>
      <w:r>
        <w:t xml:space="preserve"> </w:t>
      </w:r>
      <w:r>
        <w:t xml:space="preserve">(valideerimine),</w:t>
      </w:r>
      <w:r>
        <w:t xml:space="preserve"> </w:t>
      </w:r>
      <w:r>
        <w:rPr>
          <w:b/>
          <w:bCs/>
        </w:rPr>
        <w:t xml:space="preserve">Lisa Q</w:t>
      </w:r>
      <w:r>
        <w:t xml:space="preserve"> </w:t>
      </w:r>
      <w:r>
        <w:t xml:space="preserve">(side),</w:t>
      </w:r>
      <w:r>
        <w:t xml:space="preserve"> </w:t>
      </w:r>
      <w:r>
        <w:rPr>
          <w:b/>
          <w:bCs/>
        </w:rPr>
        <w:t xml:space="preserve">Lisa S</w:t>
      </w:r>
      <w:r>
        <w:t xml:space="preserve"> </w:t>
      </w:r>
      <w:r>
        <w:t xml:space="preserve">(trauma, aju),</w:t>
      </w:r>
      <w:r>
        <w:t xml:space="preserve"> </w:t>
      </w:r>
      <w:r>
        <w:rPr>
          <w:b/>
          <w:bCs/>
        </w:rPr>
        <w:t xml:space="preserve">Lisa V</w:t>
      </w:r>
      <w:r>
        <w:t xml:space="preserve"> </w:t>
      </w:r>
      <w:r>
        <w:t xml:space="preserve">(uni),</w:t>
      </w:r>
      <w:r>
        <w:t xml:space="preserve"> </w:t>
      </w:r>
      <w:r>
        <w:rPr>
          <w:b/>
          <w:bCs/>
        </w:rPr>
        <w:t xml:space="preserve">Lisa I</w:t>
      </w:r>
      <w:r>
        <w:t xml:space="preserve"> </w:t>
      </w:r>
      <w:r>
        <w:t xml:space="preserve">(juhtimine),</w:t>
      </w:r>
      <w:r>
        <w:t xml:space="preserve"> </w:t>
      </w:r>
      <w:r>
        <w:rPr>
          <w:b/>
          <w:bCs/>
        </w:rPr>
        <w:t xml:space="preserve">Lisa AD</w:t>
      </w:r>
      <w:r>
        <w:t xml:space="preserve"> </w:t>
      </w:r>
      <w:r>
        <w:t xml:space="preserve">(lood).</w:t>
      </w:r>
    </w:p>
    <w:p>
      <w:pPr>
        <w:pStyle w:val="BlockText"/>
      </w:pPr>
      <w:r>
        <w:rPr>
          <w:i/>
          <w:iCs/>
        </w:rPr>
        <w:t xml:space="preserve">„Me ei näe maailma nii, nagu see on. Me näeme maailma nii, nagu</w:t>
      </w:r>
      <w:r>
        <w:rPr>
          <w:i/>
          <w:iCs/>
        </w:rPr>
        <w:t xml:space="preserve"> </w:t>
      </w:r>
      <w:r>
        <w:rPr>
          <w:b/>
          <w:bCs/>
          <w:i/>
          <w:iCs/>
        </w:rPr>
        <w:t xml:space="preserve">meie aju</w:t>
      </w:r>
      <w:r>
        <w:rPr>
          <w:i/>
          <w:iCs/>
        </w:rPr>
        <w:t xml:space="preserve"> </w:t>
      </w:r>
      <w:r>
        <w:rPr>
          <w:i/>
          <w:iCs/>
        </w:rPr>
        <w:t xml:space="preserve">on valmis seda nägema.”</w:t>
      </w:r>
      <w:r>
        <w:t xml:space="preserve"> </w:t>
      </w:r>
      <w:r>
        <w:t xml:space="preserve">— Kahneman (kokkuvõte)</w:t>
      </w:r>
    </w:p>
    <w:p>
      <w:pPr>
        <w:pStyle w:val="BlockText"/>
      </w:pPr>
      <w:r>
        <w:rPr>
          <w:i/>
          <w:iCs/>
        </w:rPr>
        <w:t xml:space="preserve">Operatsiooni reegel:</w:t>
      </w:r>
      <w:r>
        <w:rPr>
          <w:i/>
          <w:iCs/>
        </w:rPr>
        <w:t xml:space="preserve"> </w:t>
      </w:r>
      <w:r>
        <w:rPr>
          <w:b/>
          <w:bCs/>
          <w:i/>
          <w:iCs/>
        </w:rPr>
        <w:t xml:space="preserve">enne kui vaidled — küsi, milline süsteem just rääkis.</w:t>
      </w:r>
    </w:p>
    <w:p>
      <w:r>
        <w:pict>
          <v:rect style="width:0;height:1.5pt" o:hralign="center" o:hrstd="t" o:hr="t"/>
        </w:pict>
      </w:r>
    </w:p>
    <w:bookmarkStart w:id="1488" w:name="miks-see-lisa-on-5"/>
    <w:p>
      <w:pPr>
        <w:pStyle w:val="Heading2"/>
      </w:pPr>
      <w:r>
        <w:rPr>
          <w:rStyle w:val="SectionNumber"/>
        </w:rPr>
        <w:t xml:space="preserve">59.1</w:t>
      </w:r>
      <w:r>
        <w:tab/>
      </w:r>
      <w:r>
        <w:t xml:space="preserve">Miks see lisa on</w:t>
      </w:r>
    </w:p>
    <w:p>
      <w:pPr>
        <w:pStyle w:val="FirstParagraph"/>
      </w:pPr>
      <w:r>
        <w:t xml:space="preserve">Inimesed vaidlevad igapäevaselt asjade üle, mida</w:t>
      </w:r>
      <w:r>
        <w:t xml:space="preserve"> </w:t>
      </w:r>
      <w:r>
        <w:rPr>
          <w:b/>
          <w:bCs/>
        </w:rPr>
        <w:t xml:space="preserve">keegi ei öelnud</w:t>
      </w:r>
      <w:r>
        <w:t xml:space="preserve">.</w:t>
      </w:r>
    </w:p>
    <w:p>
      <w:pPr>
        <w:pStyle w:val="BodyText"/>
      </w:pPr>
      <w:r>
        <w:t xml:space="preserve">Mitte sest keegi on „halb”. Mitte sest keegi valetab tahtlikult. Vaid sest</w:t>
      </w:r>
      <w:r>
        <w:t xml:space="preserve"> </w:t>
      </w:r>
      <w:r>
        <w:rPr>
          <w:b/>
          <w:bCs/>
        </w:rPr>
        <w:t xml:space="preserve">aju töötab kahe kiirusega</w:t>
      </w:r>
      <w:r>
        <w:t xml:space="preserve"> </w:t>
      </w:r>
      <w:r>
        <w:t xml:space="preserve">— ja stress, uni puudus ja trauma lülitavad aeglase mõtlemise välja.</w:t>
      </w:r>
    </w:p>
    <w:p>
      <w:pPr>
        <w:pStyle w:val="BodyText"/>
      </w:pPr>
      <w:r>
        <w:t xml:space="preserve">Kahneman (Nobeli auhind majandusteaduses, 2002) kirjeldab seda raamistikku, mis aitab mõista:</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Mida me arvame</w:t>
            </w:r>
          </w:p>
        </w:tc>
        <w:tc>
          <w:tcPr/>
          <w:p>
            <w:pPr>
              <w:pStyle w:val="Compact"/>
            </w:pPr>
            <w:r>
              <w:t xml:space="preserve">Mida teadus ütleb</w:t>
            </w:r>
          </w:p>
        </w:tc>
      </w:tr>
      <w:tr>
        <w:tc>
          <w:tcPr/>
          <w:p>
            <w:pPr>
              <w:pStyle w:val="Compact"/>
            </w:pPr>
            <w:r>
              <w:t xml:space="preserve">„Ma kuulsin täpselt, mida ta ütles”</w:t>
            </w:r>
          </w:p>
        </w:tc>
        <w:tc>
          <w:tcPr/>
          <w:p>
            <w:pPr>
              <w:pStyle w:val="Compact"/>
            </w:pPr>
            <w:r>
              <w:t xml:space="preserve">Kuulamine on</w:t>
            </w:r>
            <w:r>
              <w:t xml:space="preserve"> </w:t>
            </w:r>
            <w:r>
              <w:rPr>
                <w:b/>
                <w:bCs/>
              </w:rPr>
              <w:t xml:space="preserve">konstruktsioon</w:t>
            </w:r>
            <w:r>
              <w:t xml:space="preserve"> </w:t>
            </w:r>
            <w:r>
              <w:t xml:space="preserve">— aju täidab lünki</w:t>
            </w:r>
          </w:p>
        </w:tc>
      </w:tr>
      <w:tr>
        <w:tc>
          <w:tcPr/>
          <w:p>
            <w:pPr>
              <w:pStyle w:val="Compact"/>
            </w:pPr>
            <w:r>
              <w:t xml:space="preserve">„Ma otsustasin loogiliselt”</w:t>
            </w:r>
          </w:p>
        </w:tc>
        <w:tc>
          <w:tcPr/>
          <w:p>
            <w:pPr>
              <w:pStyle w:val="Compact"/>
            </w:pPr>
            <w:r>
              <w:t xml:space="preserve">Enamik otsuseid on</w:t>
            </w:r>
            <w:r>
              <w:t xml:space="preserve"> </w:t>
            </w:r>
            <w:r>
              <w:rPr>
                <w:b/>
                <w:bCs/>
              </w:rPr>
              <w:t xml:space="preserve">kiire, emotsionaalne</w:t>
            </w:r>
            <w:r>
              <w:t xml:space="preserve">, alles siis põhjendatud</w:t>
            </w:r>
          </w:p>
        </w:tc>
      </w:tr>
      <w:tr>
        <w:tc>
          <w:tcPr/>
          <w:p>
            <w:pPr>
              <w:pStyle w:val="Compact"/>
            </w:pPr>
            <w:r>
              <w:t xml:space="preserve">„Ta tegi seda tahtlikult”</w:t>
            </w:r>
          </w:p>
        </w:tc>
        <w:tc>
          <w:tcPr/>
          <w:p>
            <w:pPr>
              <w:pStyle w:val="Compact"/>
            </w:pPr>
            <w:r>
              <w:t xml:space="preserve">Aju eelistab</w:t>
            </w:r>
            <w:r>
              <w:t xml:space="preserve"> </w:t>
            </w:r>
            <w:r>
              <w:rPr>
                <w:b/>
                <w:bCs/>
              </w:rPr>
              <w:t xml:space="preserve">lugu</w:t>
            </w:r>
            <w:r>
              <w:t xml:space="preserve"> </w:t>
            </w:r>
            <w:r>
              <w:t xml:space="preserve">(agent, kavatsus) — isegi kui seda pole</w:t>
            </w:r>
          </w:p>
        </w:tc>
      </w:tr>
      <w:tr>
        <w:tc>
          <w:tcPr/>
          <w:p>
            <w:pPr>
              <w:pStyle w:val="Compact"/>
            </w:pPr>
            <w:r>
              <w:t xml:space="preserve">„Ma olen stressis, aga mõtlen selgelt”</w:t>
            </w:r>
          </w:p>
        </w:tc>
        <w:tc>
          <w:tcPr/>
          <w:p>
            <w:pPr>
              <w:pStyle w:val="Compact"/>
            </w:pPr>
            <w:r>
              <w:t xml:space="preserve">Stress</w:t>
            </w:r>
            <w:r>
              <w:t xml:space="preserve"> </w:t>
            </w:r>
            <w:r>
              <w:rPr>
                <w:b/>
                <w:bCs/>
              </w:rPr>
              <w:t xml:space="preserve">nõrgendab</w:t>
            </w:r>
            <w:r>
              <w:t xml:space="preserve"> </w:t>
            </w:r>
            <w:r>
              <w:t xml:space="preserve">aeglase mõtlemise — System 2 on esimene, mis kukub</w:t>
            </w:r>
          </w:p>
        </w:tc>
      </w:tr>
    </w:tbl>
    <w:p>
      <w:pPr>
        <w:pStyle w:val="BodyText"/>
      </w:pPr>
      <w:r>
        <w:t xml:space="preserve">See lisa</w:t>
      </w:r>
      <w:r>
        <w:t xml:space="preserve"> </w:t>
      </w:r>
      <w:r>
        <w:rPr>
          <w:b/>
          <w:bCs/>
        </w:rPr>
        <w:t xml:space="preserve">ei kopeeri raamatut</w:t>
      </w:r>
      <w:r>
        <w:t xml:space="preserve">. See avab silmad: miks kelnerilauas üks lause võib muutuda tüliks — ja mida Peegel teeb teisiti.</w:t>
      </w:r>
    </w:p>
    <w:p>
      <w:pPr>
        <w:pStyle w:val="BodyText"/>
      </w:pPr>
      <w:r>
        <w:rPr>
          <w:b/>
          <w:bCs/>
        </w:rPr>
        <w:t xml:space="preserve">Harimise mõte:</w:t>
      </w:r>
      <w:r>
        <w:t xml:space="preserve"> </w:t>
      </w:r>
      <w:r>
        <w:t xml:space="preserve">kui inimene</w:t>
      </w:r>
      <w:r>
        <w:t xml:space="preserve"> </w:t>
      </w:r>
      <w:r>
        <w:rPr>
          <w:b/>
          <w:bCs/>
        </w:rPr>
        <w:t xml:space="preserve">mõistab oma aju</w:t>
      </w:r>
      <w:r>
        <w:t xml:space="preserve">, ta ei võta iga tülki isiklikult. Ta saab valida: kas vastan System 1-ga või kutsun System 2.</w:t>
      </w:r>
    </w:p>
    <w:p>
      <w:r>
        <w:pict>
          <v:rect style="width:0;height:1.5pt" o:hralign="center" o:hrstd="t" o:hr="t"/>
        </w:pict>
      </w:r>
    </w:p>
    <w:bookmarkEnd w:id="1488"/>
    <w:bookmarkStart w:id="1490" w:name="esimene-samm-ära-usu-oma-aju.-usu-keha."/>
    <w:p>
      <w:pPr>
        <w:pStyle w:val="Heading2"/>
      </w:pPr>
      <w:r>
        <w:rPr>
          <w:rStyle w:val="SectionNumber"/>
        </w:rPr>
        <w:t xml:space="preserve">59.2</w:t>
      </w:r>
      <w:r>
        <w:tab/>
      </w:r>
      <w:r>
        <w:t xml:space="preserve">0. Esimene samm — ära usu oma aju. Usu keha.</w:t>
      </w:r>
    </w:p>
    <w:p>
      <w:pPr>
        <w:pStyle w:val="BlockText"/>
      </w:pPr>
      <w:r>
        <w:rPr>
          <w:i/>
          <w:iCs/>
        </w:rPr>
        <w:t xml:space="preserve">See on kõige olulisem reegel. Enne Kahnemani. Enne Steigerit. Enne kõike.</w:t>
      </w:r>
    </w:p>
    <w:p>
      <w:pPr>
        <w:pStyle w:val="FirstParagraph"/>
      </w:pPr>
      <w:r>
        <w:t xml:space="preserve">Inimene ütleb:</w:t>
      </w:r>
      <w:r>
        <w:t xml:space="preserve"> </w:t>
      </w:r>
      <w:r>
        <w:rPr>
          <w:i/>
          <w:iCs/>
        </w:rPr>
        <w:t xml:space="preserve">„Ma tean, mis mul vaja on. Ma tean, mida ta mõtles. Ma tean, et see on õige.”</w:t>
      </w:r>
    </w:p>
    <w:p>
      <w:pPr>
        <w:pStyle w:val="BodyText"/>
      </w:pPr>
      <w:r>
        <w:rPr>
          <w:b/>
          <w:bCs/>
        </w:rPr>
        <w:t xml:space="preserve">Peegel ütleb: ära usu seda häält — see ei pruugi olla sinu.</w:t>
      </w:r>
    </w:p>
    <w:p>
      <w:pPr>
        <w:pStyle w:val="BodyText"/>
      </w:pPr>
      <w:r>
        <w:t xml:space="preserve">Su aju on aastaid</w:t>
      </w:r>
      <w:r>
        <w:t xml:space="preserve"> </w:t>
      </w:r>
      <w:r>
        <w:rPr>
          <w:b/>
          <w:bCs/>
        </w:rPr>
        <w:t xml:space="preserve">treenitud</w:t>
      </w:r>
      <w:r>
        <w:t xml:space="preserve"> </w:t>
      </w:r>
      <w:r>
        <w:t xml:space="preserve">asjadele, mida sa ise ei valinud:</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Mis sinna läks</w:t>
            </w:r>
          </w:p>
        </w:tc>
        <w:tc>
          <w:tcPr/>
          <w:p>
            <w:pPr>
              <w:pStyle w:val="Compact"/>
            </w:pPr>
            <w:r>
              <w:t xml:space="preserve">Kuidas see mõjutab</w:t>
            </w:r>
          </w:p>
        </w:tc>
      </w:tr>
      <w:tr>
        <w:tc>
          <w:tcPr/>
          <w:p>
            <w:pPr>
              <w:pStyle w:val="Compact"/>
            </w:pPr>
            <w:r>
              <w:rPr>
                <w:b/>
                <w:bCs/>
              </w:rPr>
              <w:t xml:space="preserve">Algoritmid</w:t>
            </w:r>
            <w:r>
              <w:t xml:space="preserve"> </w:t>
            </w:r>
            <w:r>
              <w:t xml:space="preserve">(TikTok, uudised, voog)</w:t>
            </w:r>
          </w:p>
        </w:tc>
        <w:tc>
          <w:tcPr/>
          <w:p>
            <w:pPr>
              <w:pStyle w:val="Compact"/>
            </w:pPr>
            <w:r>
              <w:t xml:space="preserve">Hirm, viha, paanika tunduvad „loomulikud”</w:t>
            </w:r>
          </w:p>
        </w:tc>
      </w:tr>
      <w:tr>
        <w:tc>
          <w:tcPr/>
          <w:p>
            <w:pPr>
              <w:pStyle w:val="Compact"/>
            </w:pPr>
            <w:r>
              <w:rPr>
                <w:b/>
                <w:bCs/>
              </w:rPr>
              <w:t xml:space="preserve">Võõrkeelne sisu</w:t>
            </w:r>
          </w:p>
        </w:tc>
        <w:tc>
          <w:tcPr/>
          <w:p>
            <w:pPr>
              <w:pStyle w:val="Compact"/>
            </w:pPr>
            <w:r>
              <w:t xml:space="preserve">Narratiivid, mis ei ole sinu kogemus — aga tunduvad tuttavad</w:t>
            </w:r>
          </w:p>
        </w:tc>
      </w:tr>
      <w:tr>
        <w:tc>
          <w:tcPr/>
          <w:p>
            <w:pPr>
              <w:pStyle w:val="Compact"/>
            </w:pPr>
            <w:r>
              <w:rPr>
                <w:b/>
                <w:bCs/>
              </w:rPr>
              <w:t xml:space="preserve">Võõrad lood</w:t>
            </w:r>
            <w:r>
              <w:t xml:space="preserve"> </w:t>
            </w:r>
            <w:r>
              <w:t xml:space="preserve">(reklaam, poliitika, draama)</w:t>
            </w:r>
          </w:p>
        </w:tc>
        <w:tc>
          <w:tcPr/>
          <w:p>
            <w:pPr>
              <w:pStyle w:val="Compact"/>
            </w:pPr>
            <w:r>
              <w:t xml:space="preserve">Aju täidab lüngad</w:t>
            </w:r>
            <w:r>
              <w:t xml:space="preserve"> </w:t>
            </w:r>
            <w:r>
              <w:rPr>
                <w:b/>
                <w:bCs/>
              </w:rPr>
              <w:t xml:space="preserve">valmis mallidega</w:t>
            </w:r>
          </w:p>
        </w:tc>
      </w:tr>
      <w:tr>
        <w:tc>
          <w:tcPr/>
          <w:p>
            <w:pPr>
              <w:pStyle w:val="Compact"/>
            </w:pPr>
            <w:r>
              <w:rPr>
                <w:b/>
                <w:bCs/>
              </w:rPr>
              <w:t xml:space="preserve">Stress, uni puudus, trauma</w:t>
            </w:r>
          </w:p>
        </w:tc>
        <w:tc>
          <w:tcPr/>
          <w:p>
            <w:pPr>
              <w:pStyle w:val="Compact"/>
            </w:pPr>
            <w:r>
              <w:t xml:space="preserve">System 1 võtab juhtimise — ja sa usud seda</w:t>
            </w:r>
          </w:p>
        </w:tc>
      </w:tr>
    </w:tbl>
    <w:p>
      <w:pPr>
        <w:pStyle w:val="BodyText"/>
      </w:pPr>
      <w:r>
        <w:t xml:space="preserve">See ei tähenda, et aju on „halb”. See tähendab:</w:t>
      </w:r>
      <w:r>
        <w:t xml:space="preserve"> </w:t>
      </w:r>
      <w:r>
        <w:rPr>
          <w:b/>
          <w:bCs/>
        </w:rPr>
        <w:t xml:space="preserve">automaatne mõte on sisse ehitatud</w:t>
      </w:r>
      <w:r>
        <w:t xml:space="preserve"> </w:t>
      </w:r>
      <w:r>
        <w:t xml:space="preserve">— nagu operatsioonisüsteem, millele keegi teine installis rakendusi.</w:t>
      </w:r>
    </w:p>
    <w:p>
      <w:pPr>
        <w:pStyle w:val="BodyText"/>
      </w:pPr>
      <w:r>
        <w:rPr>
          <w:b/>
          <w:bCs/>
        </w:rPr>
        <w:t xml:space="preserve">Keha ei valeta.</w:t>
      </w:r>
      <w:r>
        <w:t xml:space="preserve"> </w:t>
      </w:r>
      <w:r>
        <w:t xml:space="preserve">Keha räägib</w:t>
      </w:r>
      <w:r>
        <w:t xml:space="preserve"> </w:t>
      </w:r>
      <w:r>
        <w:rPr>
          <w:b/>
          <w:bCs/>
        </w:rPr>
        <w:t xml:space="preserve">enne</w:t>
      </w:r>
      <w:r>
        <w:t xml:space="preserve"> </w:t>
      </w:r>
      <w:r>
        <w:t xml:space="preserve">mõtet:</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Keha ütleb</w:t>
            </w:r>
          </w:p>
        </w:tc>
        <w:tc>
          <w:tcPr/>
          <w:p>
            <w:pPr>
              <w:pStyle w:val="Compact"/>
            </w:pPr>
            <w:r>
              <w:t xml:space="preserve">Mida see tähendab</w:t>
            </w:r>
          </w:p>
        </w:tc>
      </w:tr>
      <w:tr>
        <w:tc>
          <w:tcPr/>
          <w:p>
            <w:pPr>
              <w:pStyle w:val="Compact"/>
            </w:pPr>
            <w:r>
              <w:t xml:space="preserve">Kõht on pinges</w:t>
            </w:r>
          </w:p>
        </w:tc>
        <w:tc>
          <w:tcPr/>
          <w:p>
            <w:pPr>
              <w:pStyle w:val="Compact"/>
            </w:pPr>
            <w:r>
              <w:t xml:space="preserve">Midagi on valesti — oht, hirm, vale olukord</w:t>
            </w:r>
          </w:p>
        </w:tc>
      </w:tr>
      <w:tr>
        <w:tc>
          <w:tcPr/>
          <w:p>
            <w:pPr>
              <w:pStyle w:val="Compact"/>
            </w:pPr>
            <w:r>
              <w:t xml:space="preserve">Hingamine on pinnal</w:t>
            </w:r>
          </w:p>
        </w:tc>
        <w:tc>
          <w:tcPr/>
          <w:p>
            <w:pPr>
              <w:pStyle w:val="Compact"/>
            </w:pPr>
            <w:r>
              <w:t xml:space="preserve">Närvisüsteem ei ole rahul</w:t>
            </w:r>
          </w:p>
        </w:tc>
      </w:tr>
      <w:tr>
        <w:tc>
          <w:tcPr/>
          <w:p>
            <w:pPr>
              <w:pStyle w:val="Compact"/>
            </w:pPr>
            <w:r>
              <w:t xml:space="preserve">Kael on kivine</w:t>
            </w:r>
          </w:p>
        </w:tc>
        <w:tc>
          <w:tcPr/>
          <w:p>
            <w:pPr>
              <w:pStyle w:val="Compact"/>
            </w:pPr>
            <w:r>
              <w:t xml:space="preserve">Kaitsepositsioon — mitte „nõrkus”</w:t>
            </w:r>
          </w:p>
        </w:tc>
      </w:tr>
      <w:tr>
        <w:tc>
          <w:tcPr/>
          <w:p>
            <w:pPr>
              <w:pStyle w:val="Compact"/>
            </w:pPr>
            <w:r>
              <w:t xml:space="preserve">Väsimus, tühjus</w:t>
            </w:r>
          </w:p>
        </w:tc>
        <w:tc>
          <w:tcPr/>
          <w:p>
            <w:pPr>
              <w:pStyle w:val="Compact"/>
            </w:pPr>
            <w:r>
              <w:t xml:space="preserve">Keha küsib pausi — mitte uut informatsiooni</w:t>
            </w:r>
          </w:p>
        </w:tc>
      </w:tr>
      <w:tr>
        <w:tc>
          <w:tcPr/>
          <w:p>
            <w:pPr>
              <w:pStyle w:val="Compact"/>
            </w:pPr>
            <w:r>
              <w:t xml:space="preserve">Rahulik hingamine, soe rind</w:t>
            </w:r>
          </w:p>
        </w:tc>
        <w:tc>
          <w:tcPr/>
          <w:p>
            <w:pPr>
              <w:pStyle w:val="Compact"/>
            </w:pPr>
            <w:r>
              <w:t xml:space="preserve">Turvaline — alles siis on mõistus usaldusväärne</w:t>
            </w:r>
          </w:p>
        </w:tc>
      </w:tr>
    </w:tbl>
    <w:p>
      <w:pPr>
        <w:pStyle w:val="SourceCode"/>
      </w:pPr>
      <w:r>
        <w:rPr>
          <w:rStyle w:val="VerbatimChar"/>
        </w:rPr>
        <w:t xml:space="preserve"> VALE JÄRJEKORD (enamik inimesi):</w:t>
      </w:r>
      <w:r>
        <w:br/>
      </w:r>
      <w:r>
        <w:rPr>
          <w:rStyle w:val="VerbatimChar"/>
        </w:rPr>
        <w:t xml:space="preserve"> Aju lugu ? emotsioon ? tegu ? „ma teadsin"</w:t>
      </w:r>
      <w:r>
        <w:br/>
      </w:r>
      <w:r>
        <w:br/>
      </w:r>
      <w:r>
        <w:rPr>
          <w:rStyle w:val="VerbatimChar"/>
        </w:rPr>
        <w:t xml:space="preserve"> PEEGELI JÄRJEKORD:</w:t>
      </w:r>
      <w:r>
        <w:br/>
      </w:r>
      <w:r>
        <w:rPr>
          <w:rStyle w:val="VerbatimChar"/>
        </w:rPr>
        <w:t xml:space="preserve"> Keha signaal ? paus ? küsimus ? alles siis mõte</w:t>
      </w:r>
    </w:p>
    <w:bookmarkStart w:id="1489" w:name="praktiline-reegel"/>
    <w:p>
      <w:pPr>
        <w:pStyle w:val="Heading3"/>
      </w:pPr>
      <w:r>
        <w:rPr>
          <w:rStyle w:val="SectionNumber"/>
        </w:rPr>
        <w:t xml:space="preserve">59.2.1</w:t>
      </w:r>
      <w:r>
        <w:tab/>
      </w:r>
      <w:r>
        <w:t xml:space="preserve">Praktiline reegel</w:t>
      </w:r>
    </w:p>
    <w:p>
      <w:pPr>
        <w:pStyle w:val="Compact"/>
        <w:numPr>
          <w:ilvl w:val="0"/>
          <w:numId w:val="1402"/>
        </w:numPr>
      </w:pPr>
      <w:r>
        <w:rPr>
          <w:b/>
          <w:bCs/>
        </w:rPr>
        <w:t xml:space="preserve">Ära usu esimest mõtet.</w:t>
      </w:r>
      <w:r>
        <w:t xml:space="preserve"> </w:t>
      </w:r>
      <w:r>
        <w:t xml:space="preserve">See on System 1 + algoritm + võõras sisu.</w:t>
      </w:r>
    </w:p>
    <w:p>
      <w:pPr>
        <w:pStyle w:val="Compact"/>
        <w:numPr>
          <w:ilvl w:val="0"/>
          <w:numId w:val="1402"/>
        </w:numPr>
      </w:pPr>
      <w:r>
        <w:rPr>
          <w:b/>
          <w:bCs/>
        </w:rPr>
        <w:t xml:space="preserve">Küsi kehalt:</w:t>
      </w:r>
      <w:r>
        <w:t xml:space="preserve"> </w:t>
      </w:r>
      <w:r>
        <w:rPr>
          <w:i/>
          <w:iCs/>
        </w:rPr>
        <w:t xml:space="preserve">Mis mul kehas toimub praegu?</w:t>
      </w:r>
    </w:p>
    <w:p>
      <w:pPr>
        <w:pStyle w:val="Compact"/>
        <w:numPr>
          <w:ilvl w:val="0"/>
          <w:numId w:val="1402"/>
        </w:numPr>
      </w:pPr>
      <w:r>
        <w:rPr>
          <w:b/>
          <w:bCs/>
        </w:rPr>
        <w:t xml:space="preserve">Alles siis</w:t>
      </w:r>
      <w:r>
        <w:t xml:space="preserve"> </w:t>
      </w:r>
      <w:r>
        <w:t xml:space="preserve">mõtle, räägi, otsusta.</w:t>
      </w:r>
    </w:p>
    <w:p>
      <w:pPr>
        <w:pStyle w:val="BlockText"/>
      </w:pPr>
      <w:r>
        <w:rPr>
          <w:i/>
          <w:iCs/>
        </w:rPr>
        <w:t xml:space="preserve">„</w:t>
      </w:r>
      <w:r>
        <w:rPr>
          <w:b/>
          <w:bCs/>
          <w:i/>
          <w:iCs/>
        </w:rPr>
        <w:t xml:space="preserve">Keha ei valeta. Aju võib — eriti kui see on täis võõrast müra.</w:t>
      </w:r>
      <w:r>
        <w:rPr>
          <w:i/>
          <w:iCs/>
        </w:rPr>
        <w:t xml:space="preserve">”</w:t>
      </w:r>
    </w:p>
    <w:p>
      <w:pPr>
        <w:pStyle w:val="FirstParagraph"/>
      </w:pPr>
      <w:r>
        <w:rPr>
          <w:b/>
          <w:bCs/>
        </w:rPr>
        <w:t xml:space="preserve">Seos:</w:t>
      </w:r>
      <w:r>
        <w:t xml:space="preserve"> </w:t>
      </w:r>
      <w:r>
        <w:t xml:space="preserve">van der Kolk (Lisa P, S) — turvalisus ?</w:t>
      </w:r>
      <w:r>
        <w:t xml:space="preserve"> </w:t>
      </w:r>
      <w:r>
        <w:rPr>
          <w:b/>
          <w:bCs/>
        </w:rPr>
        <w:t xml:space="preserve">keha</w:t>
      </w:r>
      <w:r>
        <w:t xml:space="preserve"> </w:t>
      </w:r>
      <w:r>
        <w:t xml:space="preserve">? mõistus. Kahneman — System 1 on kiire ja ekslik. Raamat 01 — algoritmid. Lisa AU — infosõda.</w:t>
      </w:r>
    </w:p>
    <w:p>
      <w:r>
        <w:pict>
          <v:rect style="width:0;height:1.5pt" o:hralign="center" o:hrstd="t" o:hr="t"/>
        </w:pict>
      </w:r>
    </w:p>
    <w:bookmarkEnd w:id="1489"/>
    <w:bookmarkEnd w:id="1490"/>
    <w:bookmarkStart w:id="1493" w:name="kaks-süsteemi-kuidas-aju-töötab"/>
    <w:p>
      <w:pPr>
        <w:pStyle w:val="Heading2"/>
      </w:pPr>
      <w:r>
        <w:rPr>
          <w:rStyle w:val="SectionNumber"/>
        </w:rPr>
        <w:t xml:space="preserve">59.3</w:t>
      </w:r>
      <w:r>
        <w:tab/>
      </w:r>
      <w:r>
        <w:t xml:space="preserve">1. Kaks süsteemi — kuidas aju töötab</w:t>
      </w:r>
    </w:p>
    <w:p>
      <w:pPr>
        <w:pStyle w:val="FirstParagraph"/>
      </w:pPr>
      <w:r>
        <w:t xml:space="preserve">Kahneman kasutab metafoori (mitte päris ajuosad, vaid</w:t>
      </w:r>
      <w:r>
        <w:t xml:space="preserve"> </w:t>
      </w:r>
      <w:r>
        <w:rPr>
          <w:b/>
          <w:bCs/>
        </w:rPr>
        <w:t xml:space="preserve">mõtlemise režiimid</w:t>
      </w:r>
      <w:r>
        <w:t xml:space="preserve">):</w:t>
      </w:r>
    </w:p>
    <w:bookmarkStart w:id="1491" w:name="system-1-kiire"/>
    <w:p>
      <w:pPr>
        <w:pStyle w:val="Heading3"/>
      </w:pPr>
      <w:r>
        <w:rPr>
          <w:rStyle w:val="SectionNumber"/>
        </w:rPr>
        <w:t xml:space="preserve">59.3.1</w:t>
      </w:r>
      <w:r>
        <w:tab/>
      </w:r>
      <w:r>
        <w:t xml:space="preserve">System 1 — „Kiire”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Automaatne, kiire, vähe pingutust</w:t>
            </w:r>
          </w:p>
        </w:tc>
        <w:tc>
          <w:tcPr/>
          <w:p>
            <w:pPr>
              <w:pStyle w:val="Compact"/>
            </w:pPr>
            <w:r>
              <w:t xml:space="preserve">Loe sõna „2+2” — vastus tuleb kohe</w:t>
            </w:r>
          </w:p>
        </w:tc>
      </w:tr>
      <w:tr>
        <w:tc>
          <w:tcPr/>
          <w:p>
            <w:pPr>
              <w:pStyle w:val="Compact"/>
            </w:pPr>
            <w:r>
              <w:t xml:space="preserve">Emotsioon, intuitsioon, assotsiatsioon</w:t>
            </w:r>
          </w:p>
        </w:tc>
        <w:tc>
          <w:tcPr/>
          <w:p>
            <w:pPr>
              <w:pStyle w:val="Compact"/>
            </w:pPr>
            <w:r>
              <w:t xml:space="preserve">„See kelner vaatas mind imelikult”</w:t>
            </w:r>
          </w:p>
        </w:tc>
      </w:tr>
      <w:tr>
        <w:tc>
          <w:tcPr/>
          <w:p>
            <w:pPr>
              <w:pStyle w:val="Compact"/>
            </w:pPr>
            <w:r>
              <w:t xml:space="preserve">Ei tea, et ta eksib</w:t>
            </w:r>
          </w:p>
        </w:tc>
        <w:tc>
          <w:tcPr/>
          <w:p>
            <w:pPr>
              <w:pStyle w:val="Compact"/>
            </w:pPr>
            <w:r>
              <w:t xml:space="preserve">Tundub nagu</w:t>
            </w:r>
            <w:r>
              <w:t xml:space="preserve"> </w:t>
            </w:r>
            <w:r>
              <w:rPr>
                <w:b/>
                <w:bCs/>
              </w:rPr>
              <w:t xml:space="preserve">fakt</w:t>
            </w:r>
            <w:r>
              <w:t xml:space="preserve">, mitte tõlgendus</w:t>
            </w:r>
          </w:p>
        </w:tc>
      </w:tr>
      <w:tr>
        <w:tc>
          <w:tcPr/>
          <w:p>
            <w:pPr>
              <w:pStyle w:val="Compact"/>
            </w:pPr>
            <w:r>
              <w:t xml:space="preserve">Töötab alati</w:t>
            </w:r>
          </w:p>
        </w:tc>
        <w:tc>
          <w:tcPr/>
          <w:p>
            <w:pPr>
              <w:pStyle w:val="Compact"/>
            </w:pPr>
            <w:r>
              <w:t xml:space="preserve">Isegi magades, isegi stressis</w:t>
            </w:r>
          </w:p>
        </w:tc>
      </w:tr>
    </w:tbl>
    <w:bookmarkEnd w:id="1491"/>
    <w:bookmarkStart w:id="1492" w:name="system-2-aeglane"/>
    <w:p>
      <w:pPr>
        <w:pStyle w:val="Heading3"/>
      </w:pPr>
      <w:r>
        <w:rPr>
          <w:rStyle w:val="SectionNumber"/>
        </w:rPr>
        <w:t xml:space="preserve">59.3.2</w:t>
      </w:r>
      <w:r>
        <w:tab/>
      </w:r>
      <w:r>
        <w:t xml:space="preserve">System 2 — „Aeglane”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Pingutus, tähelepanu, loogika</w:t>
            </w:r>
          </w:p>
        </w:tc>
        <w:tc>
          <w:tcPr/>
          <w:p>
            <w:pPr>
              <w:pStyle w:val="Compact"/>
            </w:pPr>
            <w:r>
              <w:t xml:space="preserve">„23 × 47 =” — pead keskenduma</w:t>
            </w:r>
          </w:p>
        </w:tc>
      </w:tr>
      <w:tr>
        <w:tc>
          <w:tcPr/>
          <w:p>
            <w:pPr>
              <w:pStyle w:val="Compact"/>
            </w:pPr>
            <w:r>
              <w:t xml:space="preserve">Kontrollib System 1 impulsse</w:t>
            </w:r>
          </w:p>
        </w:tc>
        <w:tc>
          <w:tcPr/>
          <w:p>
            <w:pPr>
              <w:pStyle w:val="Compact"/>
            </w:pPr>
            <w:r>
              <w:t xml:space="preserve">„Oota — kas ma tõesti kuulsin seda?”</w:t>
            </w:r>
          </w:p>
        </w:tc>
      </w:tr>
      <w:tr>
        <w:tc>
          <w:tcPr/>
          <w:p>
            <w:pPr>
              <w:pStyle w:val="Compact"/>
            </w:pPr>
            <w:r>
              <w:rPr>
                <w:b/>
                <w:bCs/>
              </w:rPr>
              <w:t xml:space="preserve">Piiratud ressurss</w:t>
            </w:r>
          </w:p>
        </w:tc>
        <w:tc>
          <w:tcPr/>
          <w:p>
            <w:pPr>
              <w:pStyle w:val="Compact"/>
            </w:pPr>
            <w:r>
              <w:t xml:space="preserve">Kui oled väsinud, näljane, stressis — System 2</w:t>
            </w:r>
            <w:r>
              <w:t xml:space="preserve"> </w:t>
            </w:r>
            <w:r>
              <w:rPr>
                <w:b/>
                <w:bCs/>
              </w:rPr>
              <w:t xml:space="preserve">ei tule appi</w:t>
            </w:r>
          </w:p>
        </w:tc>
      </w:tr>
      <w:tr>
        <w:tc>
          <w:tcPr/>
          <w:p>
            <w:pPr>
              <w:pStyle w:val="Compact"/>
            </w:pPr>
            <w:r>
              <w:t xml:space="preserve">Aeglane</w:t>
            </w:r>
          </w:p>
        </w:tc>
        <w:tc>
          <w:tcPr/>
          <w:p>
            <w:pPr>
              <w:pStyle w:val="Compact"/>
            </w:pPr>
            <w:r>
              <w:t xml:space="preserve">Sellepärast jätame vahele — ja elame System 1-ga</w:t>
            </w:r>
          </w:p>
        </w:tc>
      </w:tr>
    </w:tbl>
    <w:p>
      <w:pPr>
        <w:pStyle w:val="SourceCode"/>
      </w:pPr>
      <w:r>
        <w:rPr>
          <w:rStyle w:val="VerbatimChar"/>
        </w:rPr>
        <w:t xml:space="preserve"> Igapäevane elu</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System 1 System 2</w:t>
      </w:r>
      <w:r>
        <w:br/>
      </w:r>
      <w:r>
        <w:rPr>
          <w:rStyle w:val="VerbatimChar"/>
        </w:rPr>
        <w:t xml:space="preserve"> (95% ajast) (harva, kui on energiat)</w:t>
      </w:r>
      <w:r>
        <w:br/>
      </w:r>
      <w:r>
        <w:rPr>
          <w:rStyle w:val="VerbatimChar"/>
        </w:rPr>
        <w:t xml:space="preserve"> ? ?</w:t>
      </w:r>
      <w:r>
        <w:br/>
      </w:r>
      <w:r>
        <w:rPr>
          <w:rStyle w:val="VerbatimChar"/>
        </w:rPr>
        <w:t xml:space="preserve"> Kiire lood Kontroll, arvutus</w:t>
      </w:r>
      <w:r>
        <w:br/>
      </w:r>
      <w:r>
        <w:rPr>
          <w:rStyle w:val="VerbatimChar"/>
        </w:rPr>
        <w:t xml:space="preserve"> Emotsioon „Mis ta TEGELIKULT ütles?"</w:t>
      </w:r>
      <w:r>
        <w:br/>
      </w:r>
      <w:r>
        <w:rPr>
          <w:rStyle w:val="VerbatimChar"/>
        </w:rPr>
        <w:t xml:space="preserve"> Assotsiatsioon „Mis mul endal toimub?"</w:t>
      </w:r>
    </w:p>
    <w:p>
      <w:pPr>
        <w:pStyle w:val="FirstParagraph"/>
      </w:pPr>
      <w:r>
        <w:rPr>
          <w:b/>
          <w:bCs/>
        </w:rPr>
        <w:t xml:space="preserve">Peegli seos (Lisa P, Lisa I):</w:t>
      </w:r>
      <w:r>
        <w:t xml:space="preserve"> </w:t>
      </w:r>
      <w:r>
        <w:t xml:space="preserve">Rogers ja Steiger ütlevad:</w:t>
      </w:r>
      <w:r>
        <w:t xml:space="preserve"> </w:t>
      </w:r>
      <w:r>
        <w:rPr>
          <w:b/>
          <w:bCs/>
        </w:rPr>
        <w:t xml:space="preserve">kuula enne õpetamist</w:t>
      </w:r>
      <w:r>
        <w:t xml:space="preserve">. Kahneman ütleb:</w:t>
      </w:r>
      <w:r>
        <w:t xml:space="preserve"> </w:t>
      </w:r>
      <w:r>
        <w:rPr>
          <w:b/>
          <w:bCs/>
        </w:rPr>
        <w:t xml:space="preserve">aju ei kuula vaikimisi</w:t>
      </w:r>
      <w:r>
        <w:t xml:space="preserve"> </w:t>
      </w:r>
      <w:r>
        <w:t xml:space="preserve">— ta</w:t>
      </w:r>
      <w:r>
        <w:t xml:space="preserve"> </w:t>
      </w:r>
      <w:r>
        <w:rPr>
          <w:b/>
          <w:bCs/>
        </w:rPr>
        <w:t xml:space="preserve">kohendab</w:t>
      </w:r>
      <w:r>
        <w:t xml:space="preserve"> </w:t>
      </w:r>
      <w:r>
        <w:t xml:space="preserve">kuuldut vastavalt hetke emotsioonile. Õpetamine (System 2 sõnum) ei jõua kohale, kui kuulaja System 1 on juba loo ära kirjutanud.</w:t>
      </w:r>
    </w:p>
    <w:p>
      <w:r>
        <w:pict>
          <v:rect style="width:0;height:1.5pt" o:hralign="center" o:hrstd="t" o:hr="t"/>
        </w:pict>
      </w:r>
    </w:p>
    <w:bookmarkEnd w:id="1492"/>
    <w:bookmarkEnd w:id="1493"/>
    <w:bookmarkStart w:id="1495" w:name="lugu-kelner-liha-ja-üks-lause"/>
    <w:p>
      <w:pPr>
        <w:pStyle w:val="Heading2"/>
      </w:pPr>
      <w:r>
        <w:rPr>
          <w:rStyle w:val="SectionNumber"/>
        </w:rPr>
        <w:t xml:space="preserve">59.4</w:t>
      </w:r>
      <w:r>
        <w:tab/>
      </w:r>
      <w:r>
        <w:t xml:space="preserve">2. Lugu — kelner, liha ja üks lause</w:t>
      </w:r>
    </w:p>
    <w:p>
      <w:pPr>
        <w:pStyle w:val="FirstParagraph"/>
      </w:pPr>
      <w:r>
        <w:rPr>
          <w:i/>
          <w:iCs/>
        </w:rPr>
        <w:t xml:space="preserve">Fiktiivne, aga iga päev korduv muster.</w:t>
      </w:r>
    </w:p>
    <w:p>
      <w:r>
        <w:pict>
          <v:rect style="width:0;height:1.5pt" o:hralign="center" o:hrstd="t" o:hr="t"/>
        </w:pict>
      </w:r>
    </w:p>
    <w:p>
      <w:pPr>
        <w:pStyle w:val="FirstParagraph"/>
      </w:pPr>
      <w:r>
        <w:rPr>
          <w:b/>
          <w:bCs/>
        </w:rPr>
        <w:t xml:space="preserve">Reede õhtu.</w:t>
      </w:r>
      <w:r>
        <w:t xml:space="preserve"> </w:t>
      </w:r>
      <w:r>
        <w:t xml:space="preserve">Marko ja Liis on restoranis. Lapsed on vanaema juures. Nad on mõlemad väsinud — terve nädal, lapsed, arved, uudised. Marko magas eile viis tundi (Lisa V). Liis oli päeval kolme koosoleku vahel ja ei söönud lõunat.</w:t>
      </w:r>
    </w:p>
    <w:p>
      <w:pPr>
        <w:pStyle w:val="BodyText"/>
      </w:pPr>
      <w:r>
        <w:t xml:space="preserve">Kelner tuleb. Liis vaatab menüüd. Marko vaatab menüüd. Vaikus on veidi pingeline — mitte tüli, aga</w:t>
      </w:r>
      <w:r>
        <w:t xml:space="preserve"> </w:t>
      </w:r>
      <w:r>
        <w:rPr>
          <w:b/>
          <w:bCs/>
        </w:rPr>
        <w:t xml:space="preserve">laeng</w:t>
      </w:r>
      <w:r>
        <w:t xml:space="preserve">.</w:t>
      </w:r>
    </w:p>
    <w:p>
      <w:pPr>
        <w:pStyle w:val="BodyText"/>
      </w:pPr>
      <w:r>
        <w:t xml:space="preserve">Marko tõstab pilgu kelnerile ja ütleb rahulikult:</w:t>
      </w:r>
    </w:p>
    <w:p>
      <w:pPr>
        <w:pStyle w:val="BlockText"/>
      </w:pPr>
      <w:r>
        <w:rPr>
          <w:b/>
          <w:bCs/>
        </w:rPr>
        <w:t xml:space="preserve">„Palun tooge ka vesi. Ja teate — see põrsasfilee siin, see on tõesti hea valik. Me sõime seda siin eelmisel aastal.”</w:t>
      </w:r>
    </w:p>
    <w:p>
      <w:pPr>
        <w:pStyle w:val="FirstParagraph"/>
      </w:pPr>
      <w:r>
        <w:t xml:space="preserve">Ta mõtles:</w:t>
      </w:r>
      <w:r>
        <w:t xml:space="preserve"> </w:t>
      </w:r>
      <w:r>
        <w:rPr>
          <w:i/>
          <w:iCs/>
        </w:rPr>
        <w:t xml:space="preserve">väike soovitus, meeldejääv õhtu, teen kelnerile lihtsaks.</w:t>
      </w:r>
    </w:p>
    <w:p>
      <w:pPr>
        <w:pStyle w:val="BodyText"/>
      </w:pPr>
      <w:r>
        <w:t xml:space="preserve">Kelner naeratab. Kirjutab. Läheb.</w:t>
      </w:r>
    </w:p>
    <w:p>
      <w:pPr>
        <w:pStyle w:val="BodyText"/>
      </w:pPr>
      <w:r>
        <w:t xml:space="preserve">Liis vaatab Markot. Silmad on külmemad.</w:t>
      </w:r>
    </w:p>
    <w:p>
      <w:pPr>
        <w:pStyle w:val="BlockText"/>
      </w:pPr>
      <w:r>
        <w:rPr>
          <w:b/>
          <w:bCs/>
        </w:rPr>
        <w:t xml:space="preserve">„Miks sa pead alati kõike paremini teadma? Ma just mõtlesin kalale. Sa ei saa lihtsalt istuda — sa pead kohe kelnerile näitama, et sina oled see, kes otsustab.”</w:t>
      </w:r>
    </w:p>
    <w:p>
      <w:pPr>
        <w:pStyle w:val="FirstParagraph"/>
      </w:pPr>
      <w:r>
        <w:t xml:space="preserve">Marko:</w:t>
      </w:r>
    </w:p>
    <w:p>
      <w:pPr>
        <w:pStyle w:val="BlockText"/>
      </w:pPr>
      <w:r>
        <w:rPr>
          <w:b/>
          <w:bCs/>
        </w:rPr>
        <w:t xml:space="preserve">„Ma ütlesin ainult, et filee on hea. Ma ei kritiseerinud sind.”</w:t>
      </w:r>
    </w:p>
    <w:p>
      <w:pPr>
        <w:pStyle w:val="FirstParagraph"/>
      </w:pPr>
      <w:r>
        <w:t xml:space="preserve">Liis:</w:t>
      </w:r>
    </w:p>
    <w:p>
      <w:pPr>
        <w:pStyle w:val="BlockText"/>
      </w:pPr>
      <w:r>
        <w:rPr>
          <w:b/>
          <w:bCs/>
        </w:rPr>
        <w:t xml:space="preserve">„Sa ei öelnud seda mulle. Sa ütlesid seda</w:t>
      </w:r>
      <w:r>
        <w:rPr>
          <w:b/>
          <w:bCs/>
        </w:rPr>
        <w:t xml:space="preserve"> </w:t>
      </w:r>
      <w:r>
        <w:t xml:space="preserve">talle</w:t>
      </w:r>
      <w:r>
        <w:rPr>
          <w:b/>
          <w:bCs/>
        </w:rPr>
        <w:t xml:space="preserve">. Nagu mina ei oskaks tellida. Nagu ma oleksin laps.”</w:t>
      </w:r>
    </w:p>
    <w:p>
      <w:pPr>
        <w:pStyle w:val="FirstParagraph"/>
      </w:pPr>
      <w:r>
        <w:t xml:space="preserve">Marko tõuseb hääle:</w:t>
      </w:r>
    </w:p>
    <w:p>
      <w:pPr>
        <w:pStyle w:val="BlockText"/>
      </w:pPr>
      <w:r>
        <w:rPr>
          <w:b/>
          <w:bCs/>
        </w:rPr>
        <w:t xml:space="preserve">„Sa kuulad jälle midagi, mida ma ei öelnud!“</w:t>
      </w:r>
    </w:p>
    <w:p>
      <w:pPr>
        <w:pStyle w:val="FirstParagraph"/>
      </w:pPr>
      <w:r>
        <w:t xml:space="preserve">Kelner tuleb veega. Nad vaikivad. Õhtu on rikutud.</w:t>
      </w:r>
    </w:p>
    <w:p>
      <w:r>
        <w:pict>
          <v:rect style="width:0;height:1.5pt" o:hralign="center" o:hrstd="t" o:hr="t"/>
        </w:pict>
      </w:r>
    </w:p>
    <w:bookmarkStart w:id="1494" w:name="mis-juhtus-kahnemanist-läbi"/>
    <w:p>
      <w:pPr>
        <w:pStyle w:val="Heading3"/>
      </w:pPr>
      <w:r>
        <w:rPr>
          <w:rStyle w:val="SectionNumber"/>
        </w:rPr>
        <w:t xml:space="preserve">59.4.1</w:t>
      </w:r>
      <w:r>
        <w:tab/>
      </w:r>
      <w:r>
        <w:t xml:space="preserve">Mis juhtus? — Kahnemanist läbi</w:t>
      </w:r>
    </w:p>
    <w:p>
      <w:pPr>
        <w:pStyle w:val="FirstParagraph"/>
      </w:pPr>
      <w:r>
        <w:rPr>
          <w:b/>
          <w:bCs/>
        </w:rPr>
        <w:t xml:space="preserve">Marko ütles (sõnad):</w:t>
      </w:r>
      <w:r>
        <w:t xml:space="preserve"> </w:t>
      </w:r>
      <w:r>
        <w:t xml:space="preserve">vesi + filee soovitus + eelmise aasta kogemus.</w:t>
      </w:r>
    </w:p>
    <w:p>
      <w:pPr>
        <w:pStyle w:val="BodyText"/>
      </w:pPr>
      <w:r>
        <w:rPr>
          <w:b/>
          <w:bCs/>
        </w:rPr>
        <w:t xml:space="preserve">Liis „kuulis” (lugu):</w:t>
      </w:r>
      <w:r>
        <w:t xml:space="preserve"> </w:t>
      </w:r>
      <w:r>
        <w:rPr>
          <w:i/>
          <w:iCs/>
        </w:rPr>
        <w:t xml:space="preserve">Sa alavääristad mind. Sa domineerid. Sa valid kelneri, mitte mind.</w:t>
      </w:r>
    </w:p>
    <w:p>
      <w:pPr>
        <w:pStyle w:val="BodyText"/>
      </w:pPr>
      <w:r>
        <w:t xml:space="preserve">See ei olnud kuulmise viga. See oli</w:t>
      </w:r>
      <w:r>
        <w:t xml:space="preserve"> </w:t>
      </w:r>
      <w:r>
        <w:rPr>
          <w:b/>
          <w:bCs/>
        </w:rPr>
        <w:t xml:space="preserve">System 1 konstruktsioon</w:t>
      </w:r>
      <w:r>
        <w:t xml:space="preserve">:</w:t>
      </w:r>
    </w:p>
    <w:tbl>
      <w:tblPr>
        <w:tblStyle w:val="Table"/>
        <w:tblW w:type="pct" w:w="5000"/>
        <w:tblLayout w:type="fixed"/>
        <w:tblLook w:firstRow="1" w:lastRow="0" w:firstColumn="0" w:lastColumn="0" w:noHBand="0" w:noVBand="0" w:val="0020"/>
      </w:tblPr>
      <w:tblGrid>
        <w:gridCol w:w="2420"/>
        <w:gridCol w:w="5500"/>
      </w:tblGrid>
      <w:tr>
        <w:trPr>
          <w:tblHeader w:val="on"/>
        </w:trPr>
        <w:tc>
          <w:tcPr/>
          <w:p>
            <w:pPr>
              <w:pStyle w:val="Compact"/>
            </w:pPr>
            <w:r>
              <w:t xml:space="preserve">Mehhanism</w:t>
            </w:r>
          </w:p>
        </w:tc>
        <w:tc>
          <w:tcPr/>
          <w:p>
            <w:pPr>
              <w:pStyle w:val="Compact"/>
            </w:pPr>
            <w:r>
              <w:t xml:space="preserve">Kuidas see lauas töötas</w:t>
            </w:r>
          </w:p>
        </w:tc>
      </w:tr>
      <w:tr>
        <w:tc>
          <w:tcPr/>
          <w:p>
            <w:pPr>
              <w:pStyle w:val="Compact"/>
            </w:pPr>
            <w:r>
              <w:rPr>
                <w:b/>
                <w:bCs/>
              </w:rPr>
              <w:t xml:space="preserve">WYSIATI</w:t>
            </w:r>
            <w:r>
              <w:t xml:space="preserve"> </w:t>
            </w:r>
            <w:r>
              <w:t xml:space="preserve">(</w:t>
            </w:r>
            <w:r>
              <w:rPr>
                <w:i/>
                <w:iCs/>
              </w:rPr>
              <w:t xml:space="preserve">What You See Is All There Is</w:t>
            </w:r>
            <w:r>
              <w:t xml:space="preserve">)</w:t>
            </w:r>
          </w:p>
        </w:tc>
        <w:tc>
          <w:tcPr/>
          <w:p>
            <w:pPr>
              <w:pStyle w:val="Compact"/>
            </w:pPr>
            <w:r>
              <w:t xml:space="preserve">Liisi aju nägi ainult hetke: mees räägib kelneriga, mitte temaga. Ülejäänud konteksti (väsimus, head kavatsused)</w:t>
            </w:r>
            <w:r>
              <w:t xml:space="preserve"> </w:t>
            </w:r>
            <w:r>
              <w:rPr>
                <w:b/>
                <w:bCs/>
              </w:rPr>
              <w:t xml:space="preserve">ei eksisteeri</w:t>
            </w:r>
            <w:r>
              <w:t xml:space="preserve"> </w:t>
            </w:r>
            <w:r>
              <w:t xml:space="preserve">otsuses</w:t>
            </w:r>
          </w:p>
        </w:tc>
      </w:tr>
      <w:tr>
        <w:tc>
          <w:tcPr/>
          <w:p>
            <w:pPr>
              <w:pStyle w:val="Compact"/>
            </w:pPr>
            <w:r>
              <w:rPr>
                <w:b/>
                <w:bCs/>
              </w:rPr>
              <w:t xml:space="preserve">Affektiivne heuristika</w:t>
            </w:r>
          </w:p>
        </w:tc>
        <w:tc>
          <w:tcPr/>
          <w:p>
            <w:pPr>
              <w:pStyle w:val="Compact"/>
            </w:pPr>
            <w:r>
              <w:t xml:space="preserve">Väsimus + nälg + nädala pingutus = negatiivne emotsioon. Sama lause</w:t>
            </w:r>
            <w:r>
              <w:t xml:space="preserve"> </w:t>
            </w:r>
            <w:r>
              <w:rPr>
                <w:b/>
                <w:bCs/>
              </w:rPr>
              <w:t xml:space="preserve">tundub</w:t>
            </w:r>
            <w:r>
              <w:t xml:space="preserve"> </w:t>
            </w:r>
            <w:r>
              <w:t xml:space="preserve">ründav, kuigi sõnad on neutraalsed</w:t>
            </w:r>
          </w:p>
        </w:tc>
      </w:tr>
      <w:tr>
        <w:tc>
          <w:tcPr/>
          <w:p>
            <w:pPr>
              <w:pStyle w:val="Compact"/>
            </w:pPr>
            <w:r>
              <w:rPr>
                <w:b/>
                <w:bCs/>
              </w:rPr>
              <w:t xml:space="preserve">Kavatsuse järeldamine</w:t>
            </w:r>
          </w:p>
        </w:tc>
        <w:tc>
          <w:tcPr/>
          <w:p>
            <w:pPr>
              <w:pStyle w:val="Compact"/>
            </w:pPr>
            <w:r>
              <w:t xml:space="preserve">Aju eelistab lugu, kus keegi</w:t>
            </w:r>
            <w:r>
              <w:t xml:space="preserve"> </w:t>
            </w:r>
            <w:r>
              <w:rPr>
                <w:b/>
                <w:bCs/>
              </w:rPr>
              <w:t xml:space="preserve">teeb midagi meile</w:t>
            </w:r>
            <w:r>
              <w:t xml:space="preserve"> </w:t>
            </w:r>
            <w:r>
              <w:t xml:space="preserve">— mitte juhuslikku soovitust</w:t>
            </w:r>
          </w:p>
        </w:tc>
      </w:tr>
      <w:tr>
        <w:tc>
          <w:tcPr/>
          <w:p>
            <w:pPr>
              <w:pStyle w:val="Compact"/>
            </w:pPr>
            <w:r>
              <w:rPr>
                <w:b/>
                <w:bCs/>
              </w:rPr>
              <w:t xml:space="preserve">Asendamine</w:t>
            </w:r>
          </w:p>
        </w:tc>
        <w:tc>
          <w:tcPr/>
          <w:p>
            <w:pPr>
              <w:pStyle w:val="Compact"/>
            </w:pPr>
            <w:r>
              <w:t xml:space="preserve">Küsimus „kas see filee on hea?” asendus küsimusega „kas ta austab mind?”</w:t>
            </w:r>
          </w:p>
        </w:tc>
      </w:tr>
      <w:tr>
        <w:tc>
          <w:tcPr/>
          <w:p>
            <w:pPr>
              <w:pStyle w:val="Compact"/>
            </w:pPr>
            <w:r>
              <w:rPr>
                <w:b/>
                <w:bCs/>
              </w:rPr>
              <w:t xml:space="preserve">Raamistus</w:t>
            </w:r>
          </w:p>
        </w:tc>
        <w:tc>
          <w:tcPr/>
          <w:p>
            <w:pPr>
              <w:pStyle w:val="Compact"/>
            </w:pPr>
            <w:r>
              <w:t xml:space="preserve">Marko raamistas hetke kui „head nõu kelnerile”. Liis raamistas sama hetke kui „mind jäeti kõrvale”</w:t>
            </w:r>
          </w:p>
        </w:tc>
      </w:tr>
      <w:tr>
        <w:tc>
          <w:tcPr/>
          <w:p>
            <w:pPr>
              <w:pStyle w:val="Compact"/>
            </w:pPr>
            <w:r>
              <w:rPr>
                <w:b/>
                <w:bCs/>
              </w:rPr>
              <w:t xml:space="preserve">Kinnituse kallutatus</w:t>
            </w:r>
          </w:p>
        </w:tc>
        <w:tc>
          <w:tcPr/>
          <w:p>
            <w:pPr>
              <w:pStyle w:val="Compact"/>
            </w:pPr>
            <w:r>
              <w:t xml:space="preserve">Kui suhtes on vana pinget, System 1 otsib</w:t>
            </w:r>
            <w:r>
              <w:t xml:space="preserve"> </w:t>
            </w:r>
            <w:r>
              <w:rPr>
                <w:b/>
                <w:bCs/>
              </w:rPr>
              <w:t xml:space="preserve">tõestust</w:t>
            </w:r>
            <w:r>
              <w:t xml:space="preserve">, mitte täpsust</w:t>
            </w:r>
          </w:p>
        </w:tc>
      </w:tr>
    </w:tbl>
    <w:p>
      <w:pPr>
        <w:pStyle w:val="BodyText"/>
      </w:pPr>
      <w:r>
        <w:rPr>
          <w:b/>
          <w:bCs/>
        </w:rPr>
        <w:t xml:space="preserve">Stressi roll:</w:t>
      </w:r>
      <w:r>
        <w:t xml:space="preserve"> </w:t>
      </w:r>
      <w:r>
        <w:t xml:space="preserve">mõlemal oli System 2 nõrk. Keegi ei küsinud:</w:t>
      </w:r>
      <w:r>
        <w:t xml:space="preserve"> </w:t>
      </w:r>
      <w:r>
        <w:rPr>
          <w:i/>
          <w:iCs/>
        </w:rPr>
        <w:t xml:space="preserve">„Mida ta sõna-sõnalt ütles?“</w:t>
      </w:r>
      <w:r>
        <w:t xml:space="preserve"> </w:t>
      </w:r>
      <w:r>
        <w:t xml:space="preserve">Keegi ei teinud pausi. System 1 võitis</w:t>
      </w:r>
      <w:r>
        <w:t xml:space="preserve"> </w:t>
      </w:r>
      <w:r>
        <w:rPr>
          <w:b/>
          <w:bCs/>
        </w:rPr>
        <w:t xml:space="preserve">sekunditega</w:t>
      </w:r>
      <w:r>
        <w:t xml:space="preserve">.</w:t>
      </w:r>
    </w:p>
    <w:p>
      <w:r>
        <w:pict>
          <v:rect style="width:0;height:1.5pt" o:hralign="center" o:hrstd="t" o:hr="t"/>
        </w:pict>
      </w:r>
    </w:p>
    <w:bookmarkEnd w:id="1494"/>
    <w:bookmarkEnd w:id="1495"/>
    <w:bookmarkStart w:id="1504" w:name="X109389115b3a1759d51d6df45c24b67dc174d20"/>
    <w:p>
      <w:pPr>
        <w:pStyle w:val="Heading2"/>
      </w:pPr>
      <w:r>
        <w:rPr>
          <w:rStyle w:val="SectionNumber"/>
        </w:rPr>
        <w:t xml:space="preserve">59.5</w:t>
      </w:r>
      <w:r>
        <w:tab/>
      </w:r>
      <w:r>
        <w:t xml:space="preserve">3. Mõttevead, mida stress igapäevas võimendab</w:t>
      </w:r>
    </w:p>
    <w:p>
      <w:pPr>
        <w:pStyle w:val="FirstParagraph"/>
      </w:pPr>
      <w:r>
        <w:t xml:space="preserve">Kahneman kirjeldab kümneid</w:t>
      </w:r>
      <w:r>
        <w:t xml:space="preserve"> </w:t>
      </w:r>
      <w:r>
        <w:rPr>
          <w:b/>
          <w:bCs/>
        </w:rPr>
        <w:t xml:space="preserve">heuristikke ja kallutatusi</w:t>
      </w:r>
      <w:r>
        <w:t xml:space="preserve">. Allpool need, mis</w:t>
      </w:r>
      <w:r>
        <w:t xml:space="preserve"> </w:t>
      </w:r>
      <w:r>
        <w:rPr>
          <w:b/>
          <w:bCs/>
        </w:rPr>
        <w:t xml:space="preserve">Peegli kontekstis</w:t>
      </w:r>
      <w:r>
        <w:t xml:space="preserve"> </w:t>
      </w:r>
      <w:r>
        <w:t xml:space="preserve">(pere, meeskond, infosõda, kriis) kõige rohkem kahju teevad.</w:t>
      </w:r>
    </w:p>
    <w:bookmarkStart w:id="1496" w:name="sa-näed-ainult-seda-mis-on-laual-wysiati"/>
    <w:p>
      <w:pPr>
        <w:pStyle w:val="Heading3"/>
      </w:pPr>
      <w:r>
        <w:rPr>
          <w:rStyle w:val="SectionNumber"/>
        </w:rPr>
        <w:t xml:space="preserve">59.5.1</w:t>
      </w:r>
      <w:r>
        <w:tab/>
      </w:r>
      <w:r>
        <w:t xml:space="preserve">3.1 Sa näed ainult seda, mis on laual (WYSIATI)</w:t>
      </w:r>
    </w:p>
    <w:p>
      <w:pPr>
        <w:pStyle w:val="FirstParagraph"/>
      </w:pPr>
      <w:r>
        <w:t xml:space="preserve">Aju ehitab veenva loo</w:t>
      </w:r>
      <w:r>
        <w:t xml:space="preserve"> </w:t>
      </w:r>
      <w:r>
        <w:rPr>
          <w:b/>
          <w:bCs/>
        </w:rPr>
        <w:t xml:space="preserve">vähestest andmetest</w:t>
      </w:r>
      <w:r>
        <w:t xml:space="preserve">. Sa ei tea, mis teisel päev oli. Sa ei tea, kas ta magas. Sa tead ainult</w:t>
      </w:r>
      <w:r>
        <w:t xml:space="preserve"> </w:t>
      </w:r>
      <w:r>
        <w:rPr>
          <w:b/>
          <w:bCs/>
        </w:rPr>
        <w:t xml:space="preserve">ühe hetke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Näide</w:t>
            </w:r>
          </w:p>
        </w:tc>
      </w:tr>
      <w:tr>
        <w:tc>
          <w:tcPr/>
          <w:p>
            <w:pPr>
              <w:pStyle w:val="Compact"/>
            </w:pPr>
            <w:r>
              <w:t xml:space="preserve">Pere</w:t>
            </w:r>
          </w:p>
        </w:tc>
        <w:tc>
          <w:tcPr/>
          <w:p>
            <w:pPr>
              <w:pStyle w:val="Compact"/>
            </w:pPr>
            <w:r>
              <w:t xml:space="preserve">„Sa ei hooli” — ühe unustatud asja põhjal</w:t>
            </w:r>
          </w:p>
        </w:tc>
      </w:tr>
      <w:tr>
        <w:tc>
          <w:tcPr/>
          <w:p>
            <w:pPr>
              <w:pStyle w:val="Compact"/>
            </w:pPr>
            <w:r>
              <w:t xml:space="preserve">Töö</w:t>
            </w:r>
          </w:p>
        </w:tc>
        <w:tc>
          <w:tcPr/>
          <w:p>
            <w:pPr>
              <w:pStyle w:val="Compact"/>
            </w:pPr>
            <w:r>
              <w:t xml:space="preserve">„Juht on idiot” — ühe e-kirja toon</w:t>
            </w:r>
          </w:p>
        </w:tc>
      </w:tr>
      <w:tr>
        <w:tc>
          <w:tcPr/>
          <w:p>
            <w:pPr>
              <w:pStyle w:val="Compact"/>
            </w:pPr>
            <w:r>
              <w:t xml:space="preserve">Uudised</w:t>
            </w:r>
          </w:p>
        </w:tc>
        <w:tc>
          <w:tcPr/>
          <w:p>
            <w:pPr>
              <w:pStyle w:val="Compact"/>
            </w:pPr>
            <w:r>
              <w:t xml:space="preserve">„Kõik on läbi” — ühe postituse põhjal</w:t>
            </w:r>
          </w:p>
        </w:tc>
      </w:tr>
      <w:tr>
        <w:tc>
          <w:tcPr/>
          <w:p>
            <w:pPr>
              <w:pStyle w:val="Compact"/>
            </w:pPr>
            <w:r>
              <w:t xml:space="preserve">Operatsioon</w:t>
            </w:r>
          </w:p>
        </w:tc>
        <w:tc>
          <w:tcPr/>
          <w:p>
            <w:pPr>
              <w:pStyle w:val="Compact"/>
            </w:pPr>
            <w:r>
              <w:t xml:space="preserve">„See on pettus” — ühe nimekirja ilma kontekstita</w:t>
            </w:r>
          </w:p>
        </w:tc>
      </w:tr>
    </w:tbl>
    <w:p>
      <w:pPr>
        <w:pStyle w:val="BodyText"/>
      </w:pPr>
      <w:r>
        <w:rPr>
          <w:b/>
          <w:bCs/>
        </w:rPr>
        <w:t xml:space="preserve">Stress:</w:t>
      </w:r>
      <w:r>
        <w:t xml:space="preserve"> </w:t>
      </w:r>
      <w:r>
        <w:t xml:space="preserve">kitsendab tähelepanu — näed</w:t>
      </w:r>
      <w:r>
        <w:t xml:space="preserve"> </w:t>
      </w:r>
      <w:r>
        <w:rPr>
          <w:b/>
          <w:bCs/>
        </w:rPr>
        <w:t xml:space="preserve">ohtu</w:t>
      </w:r>
      <w:r>
        <w:t xml:space="preserve">, mitte tervikut.</w:t>
      </w:r>
    </w:p>
    <w:p>
      <w:r>
        <w:pict>
          <v:rect style="width:0;height:1.5pt" o:hralign="center" o:hrstd="t" o:hr="t"/>
        </w:pict>
      </w:r>
    </w:p>
    <w:bookmarkEnd w:id="1496"/>
    <w:bookmarkStart w:id="1497" w:name="X44165885c452eaee37a5937bba017f52b5b52c9"/>
    <w:p>
      <w:pPr>
        <w:pStyle w:val="Heading3"/>
      </w:pPr>
      <w:r>
        <w:rPr>
          <w:rStyle w:val="SectionNumber"/>
        </w:rPr>
        <w:t xml:space="preserve">59.5.2</w:t>
      </w:r>
      <w:r>
        <w:tab/>
      </w:r>
      <w:r>
        <w:t xml:space="preserve">3.2 Sa tunned, siis mõtled (affektiivne heuristika)</w:t>
      </w:r>
    </w:p>
    <w:p>
      <w:pPr>
        <w:pStyle w:val="FirstParagraph"/>
      </w:pPr>
      <w:r>
        <w:rPr>
          <w:b/>
          <w:bCs/>
        </w:rPr>
        <w:t xml:space="preserve">Emotsioon tuleb enne põhjendust.</w:t>
      </w:r>
      <w:r>
        <w:t xml:space="preserve"> </w:t>
      </w:r>
      <w:r>
        <w:t xml:space="preserve">Aju leiab kiiresti põhjused, miks tunda nii, nagu juba tunned.</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System 1</w:t>
            </w:r>
          </w:p>
        </w:tc>
        <w:tc>
          <w:tcPr/>
          <w:p>
            <w:pPr>
              <w:pStyle w:val="Compact"/>
            </w:pPr>
            <w:r>
              <w:t xml:space="preserve">System 2 (kui jõuad)</w:t>
            </w:r>
          </w:p>
        </w:tc>
      </w:tr>
      <w:tr>
        <w:tc>
          <w:tcPr/>
          <w:p>
            <w:pPr>
              <w:pStyle w:val="Compact"/>
            </w:pPr>
            <w:r>
              <w:t xml:space="preserve">„Mulle ei meeldi see inimene” ? leiab vead</w:t>
            </w:r>
          </w:p>
        </w:tc>
        <w:tc>
          <w:tcPr/>
          <w:p>
            <w:pPr>
              <w:pStyle w:val="Compact"/>
            </w:pPr>
            <w:r>
              <w:t xml:space="preserve">„Mis mul täna endas toimub?”</w:t>
            </w:r>
          </w:p>
        </w:tc>
      </w:tr>
      <w:tr>
        <w:tc>
          <w:tcPr/>
          <w:p>
            <w:pPr>
              <w:pStyle w:val="Compact"/>
            </w:pPr>
            <w:r>
              <w:t xml:space="preserve">„See uudis on hirmus” ? jagad edasi</w:t>
            </w:r>
          </w:p>
        </w:tc>
        <w:tc>
          <w:tcPr/>
          <w:p>
            <w:pPr>
              <w:pStyle w:val="Compact"/>
            </w:pPr>
            <w:r>
              <w:t xml:space="preserve">„Kust see tuli? Kes võidab?”</w:t>
            </w:r>
          </w:p>
        </w:tc>
      </w:tr>
      <w:tr>
        <w:tc>
          <w:tcPr/>
          <w:p>
            <w:pPr>
              <w:pStyle w:val="Compact"/>
            </w:pPr>
            <w:r>
              <w:t xml:space="preserve">„Ta solvas mind” ? vastad</w:t>
            </w:r>
          </w:p>
        </w:tc>
        <w:tc>
          <w:tcPr/>
          <w:p>
            <w:pPr>
              <w:pStyle w:val="Compact"/>
            </w:pPr>
            <w:r>
              <w:t xml:space="preserve">„Mida ta sõna-sõnalt ütles?”</w:t>
            </w:r>
          </w:p>
        </w:tc>
      </w:tr>
    </w:tbl>
    <w:p>
      <w:pPr>
        <w:pStyle w:val="BodyText"/>
      </w:pPr>
      <w:r>
        <w:rPr>
          <w:b/>
          <w:bCs/>
        </w:rPr>
        <w:t xml:space="preserve">Seos Lisa V:</w:t>
      </w:r>
      <w:r>
        <w:t xml:space="preserve"> </w:t>
      </w:r>
      <w:r>
        <w:t xml:space="preserve">unetu inimene on</w:t>
      </w:r>
      <w:r>
        <w:t xml:space="preserve"> </w:t>
      </w:r>
      <w:r>
        <w:rPr>
          <w:b/>
          <w:bCs/>
        </w:rPr>
        <w:t xml:space="preserve">emotsionaalselt kallutatud</w:t>
      </w:r>
      <w:r>
        <w:t xml:space="preserve"> </w:t>
      </w:r>
      <w:r>
        <w:t xml:space="preserve">— mandeltuum on tundlikum (Walker).</w:t>
      </w:r>
      <w:r>
        <w:t xml:space="preserve"> </w:t>
      </w:r>
      <w:r>
        <w:rPr>
          <w:b/>
          <w:bCs/>
        </w:rPr>
        <w:t xml:space="preserve">Seos Lisa S:</w:t>
      </w:r>
      <w:r>
        <w:t xml:space="preserve"> </w:t>
      </w:r>
      <w:r>
        <w:t xml:space="preserve">trauma trigger = System 1 täielik kontroll.</w:t>
      </w:r>
    </w:p>
    <w:p>
      <w:r>
        <w:pict>
          <v:rect style="width:0;height:1.5pt" o:hralign="center" o:hrstd="t" o:hr="t"/>
        </w:pict>
      </w:r>
    </w:p>
    <w:bookmarkEnd w:id="1497"/>
    <w:bookmarkStart w:id="1498" w:name="Xf2d4352beb66a87f08d29a4b14fb34b98c4caee"/>
    <w:p>
      <w:pPr>
        <w:pStyle w:val="Heading3"/>
      </w:pPr>
      <w:r>
        <w:rPr>
          <w:rStyle w:val="SectionNumber"/>
        </w:rPr>
        <w:t xml:space="preserve">59.5.3</w:t>
      </w:r>
      <w:r>
        <w:tab/>
      </w:r>
      <w:r>
        <w:t xml:space="preserve">3.3 Sa vastad kergemale küsimusele (asendamine)</w:t>
      </w:r>
    </w:p>
    <w:p>
      <w:pPr>
        <w:pStyle w:val="FirstParagraph"/>
      </w:pPr>
      <w:r>
        <w:t xml:space="preserve">Keeruline küsimus asendub lihtsaga:</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Tegelik küsimus</w:t>
            </w:r>
          </w:p>
        </w:tc>
        <w:tc>
          <w:tcPr/>
          <w:p>
            <w:pPr>
              <w:pStyle w:val="Compact"/>
            </w:pPr>
            <w:r>
              <w:t xml:space="preserve">Asendatud küsimusega</w:t>
            </w:r>
          </w:p>
        </w:tc>
      </w:tr>
      <w:tr>
        <w:tc>
          <w:tcPr/>
          <w:p>
            <w:pPr>
              <w:pStyle w:val="Compact"/>
            </w:pPr>
            <w:r>
              <w:t xml:space="preserve">„Kas see investeering on kasulik?”</w:t>
            </w:r>
          </w:p>
        </w:tc>
        <w:tc>
          <w:tcPr/>
          <w:p>
            <w:pPr>
              <w:pStyle w:val="Compact"/>
            </w:pPr>
            <w:r>
              <w:t xml:space="preserve">„Kas ma</w:t>
            </w:r>
            <w:r>
              <w:t xml:space="preserve"> </w:t>
            </w:r>
            <w:r>
              <w:rPr>
                <w:b/>
                <w:bCs/>
              </w:rPr>
              <w:t xml:space="preserve">tunnen</w:t>
            </w:r>
            <w:r>
              <w:t xml:space="preserve"> </w:t>
            </w:r>
            <w:r>
              <w:t xml:space="preserve">seda usaldusväärset?”</w:t>
            </w:r>
          </w:p>
        </w:tc>
      </w:tr>
      <w:tr>
        <w:tc>
          <w:tcPr/>
          <w:p>
            <w:pPr>
              <w:pStyle w:val="Compact"/>
            </w:pPr>
            <w:r>
              <w:t xml:space="preserve">„Kas see operatsioon on õige?”</w:t>
            </w:r>
          </w:p>
        </w:tc>
        <w:tc>
          <w:tcPr/>
          <w:p>
            <w:pPr>
              <w:pStyle w:val="Compact"/>
            </w:pPr>
            <w:r>
              <w:t xml:space="preserve">„Kas see inimene</w:t>
            </w:r>
            <w:r>
              <w:t xml:space="preserve"> </w:t>
            </w:r>
            <w:r>
              <w:rPr>
                <w:b/>
                <w:bCs/>
              </w:rPr>
              <w:t xml:space="preserve">meeldib</w:t>
            </w:r>
            <w:r>
              <w:t xml:space="preserve"> </w:t>
            </w:r>
            <w:r>
              <w:t xml:space="preserve">mulle?”</w:t>
            </w:r>
          </w:p>
        </w:tc>
      </w:tr>
      <w:tr>
        <w:tc>
          <w:tcPr/>
          <w:p>
            <w:pPr>
              <w:pStyle w:val="Compact"/>
            </w:pPr>
            <w:r>
              <w:t xml:space="preserve">„Kas ma peaksin kuulama?”</w:t>
            </w:r>
          </w:p>
        </w:tc>
        <w:tc>
          <w:tcPr/>
          <w:p>
            <w:pPr>
              <w:pStyle w:val="Compact"/>
            </w:pPr>
            <w:r>
              <w:t xml:space="preserve">„Kas see</w:t>
            </w:r>
            <w:r>
              <w:t xml:space="preserve"> </w:t>
            </w:r>
            <w:r>
              <w:rPr>
                <w:b/>
                <w:bCs/>
              </w:rPr>
              <w:t xml:space="preserve">tundub</w:t>
            </w:r>
            <w:r>
              <w:t xml:space="preserve"> </w:t>
            </w:r>
            <w:r>
              <w:t xml:space="preserve">ohtlik?”</w:t>
            </w:r>
          </w:p>
        </w:tc>
      </w:tr>
    </w:tbl>
    <w:p>
      <w:pPr>
        <w:pStyle w:val="BodyText"/>
      </w:pPr>
      <w:r>
        <w:rPr>
          <w:b/>
          <w:bCs/>
        </w:rPr>
        <w:t xml:space="preserve">Juhtimine (Lisa I):</w:t>
      </w:r>
      <w:r>
        <w:t xml:space="preserve"> </w:t>
      </w:r>
      <w:r>
        <w:t xml:space="preserve">Steiger ütleb — kuula. Kahneman ütleb —</w:t>
      </w:r>
      <w:r>
        <w:t xml:space="preserve"> </w:t>
      </w:r>
      <w:r>
        <w:rPr>
          <w:b/>
          <w:bCs/>
        </w:rPr>
        <w:t xml:space="preserve">aju ei kuula vaikimisi</w:t>
      </w:r>
      <w:r>
        <w:t xml:space="preserve">, ta</w:t>
      </w:r>
      <w:r>
        <w:t xml:space="preserve"> </w:t>
      </w:r>
      <w:r>
        <w:rPr>
          <w:b/>
          <w:bCs/>
        </w:rPr>
        <w:t xml:space="preserve">asendab</w:t>
      </w:r>
      <w:r>
        <w:t xml:space="preserve">.</w:t>
      </w:r>
    </w:p>
    <w:p>
      <w:r>
        <w:pict>
          <v:rect style="width:0;height:1.5pt" o:hralign="center" o:hrstd="t" o:hr="t"/>
        </w:pict>
      </w:r>
    </w:p>
    <w:bookmarkEnd w:id="1498"/>
    <w:bookmarkStart w:id="1499" w:name="ankur-esimene-number-või-sõna-katab-kõik"/>
    <w:p>
      <w:pPr>
        <w:pStyle w:val="Heading3"/>
      </w:pPr>
      <w:r>
        <w:rPr>
          <w:rStyle w:val="SectionNumber"/>
        </w:rPr>
        <w:t xml:space="preserve">59.5.4</w:t>
      </w:r>
      <w:r>
        <w:tab/>
      </w:r>
      <w:r>
        <w:t xml:space="preserve">3.4 Ankur — esimene number või sõna katab kõik</w:t>
      </w:r>
    </w:p>
    <w:p>
      <w:pPr>
        <w:pStyle w:val="FirstParagraph"/>
      </w:pPr>
      <w:r>
        <w:t xml:space="preserve">Esimene info</w:t>
      </w:r>
      <w:r>
        <w:t xml:space="preserve"> </w:t>
      </w:r>
      <w:r>
        <w:rPr>
          <w:b/>
          <w:bCs/>
        </w:rPr>
        <w:t xml:space="preserve">ankurdab</w:t>
      </w:r>
      <w:r>
        <w:t xml:space="preserve"> </w:t>
      </w:r>
      <w:r>
        <w:t xml:space="preserve">hinnangu, isegi kui see on juhuslik.</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Näide</w:t>
            </w:r>
          </w:p>
        </w:tc>
        <w:tc>
          <w:tcPr/>
          <w:p>
            <w:pPr>
              <w:pStyle w:val="Compact"/>
            </w:pPr>
            <w:r>
              <w:t xml:space="preserve">Mõju</w:t>
            </w:r>
          </w:p>
        </w:tc>
      </w:tr>
      <w:tr>
        <w:tc>
          <w:tcPr/>
          <w:p>
            <w:pPr>
              <w:pStyle w:val="Compact"/>
            </w:pPr>
            <w:r>
              <w:t xml:space="preserve">„See projekt läks 80% üle eelarve”</w:t>
            </w:r>
          </w:p>
        </w:tc>
        <w:tc>
          <w:tcPr/>
          <w:p>
            <w:pPr>
              <w:pStyle w:val="Compact"/>
            </w:pPr>
            <w:r>
              <w:t xml:space="preserve">Kõik järgnev tundub ebaõnnestumisena</w:t>
            </w:r>
          </w:p>
        </w:tc>
      </w:tr>
      <w:tr>
        <w:tc>
          <w:tcPr/>
          <w:p>
            <w:pPr>
              <w:pStyle w:val="Compact"/>
            </w:pPr>
            <w:r>
              <w:t xml:space="preserve">„Ta on kunagi valetanud”</w:t>
            </w:r>
          </w:p>
        </w:tc>
        <w:tc>
          <w:tcPr/>
          <w:p>
            <w:pPr>
              <w:pStyle w:val="Compact"/>
            </w:pPr>
            <w:r>
              <w:t xml:space="preserve">Kõik järgnev tundub kahtlasena</w:t>
            </w:r>
          </w:p>
        </w:tc>
      </w:tr>
      <w:tr>
        <w:tc>
          <w:tcPr/>
          <w:p>
            <w:pPr>
              <w:pStyle w:val="Compact"/>
            </w:pPr>
            <w:r>
              <w:t xml:space="preserve">„Üks laps sai halba hinnet”</w:t>
            </w:r>
          </w:p>
        </w:tc>
        <w:tc>
          <w:tcPr/>
          <w:p>
            <w:pPr>
              <w:pStyle w:val="Compact"/>
            </w:pPr>
            <w:r>
              <w:t xml:space="preserve">Pere tundub läbikukkujana</w:t>
            </w:r>
          </w:p>
        </w:tc>
      </w:tr>
    </w:tbl>
    <w:p>
      <w:pPr>
        <w:pStyle w:val="BodyText"/>
      </w:pPr>
      <w:r>
        <w:rPr>
          <w:b/>
          <w:bCs/>
        </w:rPr>
        <w:t xml:space="preserve">Stress:</w:t>
      </w:r>
      <w:r>
        <w:t xml:space="preserve"> </w:t>
      </w:r>
      <w:r>
        <w:t xml:space="preserve">ankur + hirm =</w:t>
      </w:r>
      <w:r>
        <w:t xml:space="preserve"> </w:t>
      </w:r>
      <w:r>
        <w:rPr>
          <w:b/>
          <w:bCs/>
        </w:rPr>
        <w:t xml:space="preserve">kinnistunud narratiiv</w:t>
      </w:r>
      <w:r>
        <w:t xml:space="preserve">, mida System 2 ei jõua lahti teha.</w:t>
      </w:r>
    </w:p>
    <w:p>
      <w:r>
        <w:pict>
          <v:rect style="width:0;height:1.5pt" o:hralign="center" o:hrstd="t" o:hr="t"/>
        </w:pict>
      </w:r>
    </w:p>
    <w:bookmarkEnd w:id="1499"/>
    <w:bookmarkStart w:id="1500" w:name="X696f46f2e3e5342b0d58cbbc4d0688ec195b734"/>
    <w:p>
      <w:pPr>
        <w:pStyle w:val="Heading3"/>
      </w:pPr>
      <w:r>
        <w:rPr>
          <w:rStyle w:val="SectionNumber"/>
        </w:rPr>
        <w:t xml:space="preserve">59.5.5</w:t>
      </w:r>
      <w:r>
        <w:tab/>
      </w:r>
      <w:r>
        <w:t xml:space="preserve">3.5 Kättesaadavus — mida mäletad, see tundub tavaline</w:t>
      </w:r>
    </w:p>
    <w:p>
      <w:pPr>
        <w:pStyle w:val="FirstParagraph"/>
      </w:pPr>
      <w:r>
        <w:t xml:space="preserve">Mida hiljuti nägid või tundsid, see tundub</w:t>
      </w:r>
      <w:r>
        <w:t xml:space="preserve"> </w:t>
      </w:r>
      <w:r>
        <w:rPr>
          <w:b/>
          <w:bCs/>
        </w:rPr>
        <w:t xml:space="preserve">sagedasem ja tõenäolisem</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Allikas</w:t>
            </w:r>
          </w:p>
        </w:tc>
        <w:tc>
          <w:tcPr/>
          <w:p>
            <w:pPr>
              <w:pStyle w:val="Compact"/>
            </w:pPr>
            <w:r>
              <w:t xml:space="preserve">Tulemus</w:t>
            </w:r>
          </w:p>
        </w:tc>
      </w:tr>
      <w:tr>
        <w:tc>
          <w:tcPr/>
          <w:p>
            <w:pPr>
              <w:pStyle w:val="Compact"/>
            </w:pPr>
            <w:r>
              <w:t xml:space="preserve">TikTok, uudised, hirmulood</w:t>
            </w:r>
          </w:p>
        </w:tc>
        <w:tc>
          <w:tcPr/>
          <w:p>
            <w:pPr>
              <w:pStyle w:val="Compact"/>
            </w:pPr>
            <w:r>
              <w:t xml:space="preserve">„Kõik lapsed on ohus”</w:t>
            </w:r>
          </w:p>
        </w:tc>
      </w:tr>
      <w:tr>
        <w:tc>
          <w:tcPr/>
          <w:p>
            <w:pPr>
              <w:pStyle w:val="Compact"/>
            </w:pPr>
            <w:r>
              <w:t xml:space="preserve">Üks halb kogemus juhtimises</w:t>
            </w:r>
          </w:p>
        </w:tc>
        <w:tc>
          <w:tcPr/>
          <w:p>
            <w:pPr>
              <w:pStyle w:val="Compact"/>
            </w:pPr>
            <w:r>
              <w:t xml:space="preserve">„Kõik juhid on sikad”</w:t>
            </w:r>
          </w:p>
        </w:tc>
      </w:tr>
      <w:tr>
        <w:tc>
          <w:tcPr/>
          <w:p>
            <w:pPr>
              <w:pStyle w:val="Compact"/>
            </w:pPr>
            <w:r>
              <w:t xml:space="preserve">Üks reetur meeskonnas</w:t>
            </w:r>
          </w:p>
        </w:tc>
        <w:tc>
          <w:tcPr/>
          <w:p>
            <w:pPr>
              <w:pStyle w:val="Compact"/>
            </w:pPr>
            <w:r>
              <w:t xml:space="preserve">„Kõiki ei saa usaldada”</w:t>
            </w:r>
          </w:p>
        </w:tc>
      </w:tr>
    </w:tbl>
    <w:p>
      <w:pPr>
        <w:pStyle w:val="BodyText"/>
      </w:pPr>
      <w:r>
        <w:rPr>
          <w:b/>
          <w:bCs/>
        </w:rPr>
        <w:t xml:space="preserve">Infosõda (Lisa AU):</w:t>
      </w:r>
      <w:r>
        <w:t xml:space="preserve"> </w:t>
      </w:r>
      <w:r>
        <w:t xml:space="preserve">algoritm valib</w:t>
      </w:r>
      <w:r>
        <w:t xml:space="preserve"> </w:t>
      </w:r>
      <w:r>
        <w:rPr>
          <w:b/>
          <w:bCs/>
        </w:rPr>
        <w:t xml:space="preserve">kättesaadavuse</w:t>
      </w:r>
      <w:r>
        <w:t xml:space="preserve"> </w:t>
      </w:r>
      <w:r>
        <w:t xml:space="preserve">— mida rohkem näed, seda „tõelisem” tundub.</w:t>
      </w:r>
    </w:p>
    <w:p>
      <w:r>
        <w:pict>
          <v:rect style="width:0;height:1.5pt" o:hralign="center" o:hrstd="t" o:hr="t"/>
        </w:pict>
      </w:r>
    </w:p>
    <w:bookmarkEnd w:id="1500"/>
    <w:bookmarkStart w:id="1501" w:name="kaotuse-vältimine-hirm-võidab-loogika"/>
    <w:p>
      <w:pPr>
        <w:pStyle w:val="Heading3"/>
      </w:pPr>
      <w:r>
        <w:rPr>
          <w:rStyle w:val="SectionNumber"/>
        </w:rPr>
        <w:t xml:space="preserve">59.5.6</w:t>
      </w:r>
      <w:r>
        <w:tab/>
      </w:r>
      <w:r>
        <w:t xml:space="preserve">3.6 Kaotuse vältimine — hirm võidab loogika</w:t>
      </w:r>
    </w:p>
    <w:p>
      <w:pPr>
        <w:pStyle w:val="FirstParagraph"/>
      </w:pPr>
      <w:r>
        <w:t xml:space="preserve">Kaotus</w:t>
      </w:r>
      <w:r>
        <w:t xml:space="preserve"> </w:t>
      </w:r>
      <w:r>
        <w:rPr>
          <w:b/>
          <w:bCs/>
        </w:rPr>
        <w:t xml:space="preserve">tundub</w:t>
      </w:r>
      <w:r>
        <w:t xml:space="preserve"> </w:t>
      </w:r>
      <w:r>
        <w:t xml:space="preserve">tugevamalt kui võit. Stressis inimene kaitseb seda, mis on, isegi kui see on halb.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Käitumine</w:t>
            </w:r>
          </w:p>
        </w:tc>
      </w:tr>
      <w:tr>
        <w:tc>
          <w:tcPr/>
          <w:p>
            <w:pPr>
              <w:pStyle w:val="Compact"/>
            </w:pPr>
            <w:r>
              <w:t xml:space="preserve">Suhe</w:t>
            </w:r>
          </w:p>
        </w:tc>
        <w:tc>
          <w:tcPr/>
          <w:p>
            <w:pPr>
              <w:pStyle w:val="Compact"/>
            </w:pPr>
            <w:r>
              <w:t xml:space="preserve">Pigem vaikus kui aus vestlus — „ära riski”</w:t>
            </w:r>
          </w:p>
        </w:tc>
      </w:tr>
      <w:tr>
        <w:tc>
          <w:tcPr/>
          <w:p>
            <w:pPr>
              <w:pStyle w:val="Compact"/>
            </w:pPr>
            <w:r>
              <w:t xml:space="preserve">Töö</w:t>
            </w:r>
          </w:p>
        </w:tc>
        <w:tc>
          <w:tcPr/>
          <w:p>
            <w:pPr>
              <w:pStyle w:val="Compact"/>
            </w:pPr>
            <w:r>
              <w:t xml:space="preserve">Pigem vana muster kui uus katse</w:t>
            </w:r>
          </w:p>
        </w:tc>
      </w:tr>
      <w:tr>
        <w:tc>
          <w:tcPr/>
          <w:p>
            <w:pPr>
              <w:pStyle w:val="Compact"/>
            </w:pPr>
            <w:r>
              <w:t xml:space="preserve">Pere</w:t>
            </w:r>
          </w:p>
        </w:tc>
        <w:tc>
          <w:tcPr/>
          <w:p>
            <w:pPr>
              <w:pStyle w:val="Compact"/>
            </w:pPr>
            <w:r>
              <w:t xml:space="preserve">Pigem ekraan lastel kui ebamugav vestlus</w:t>
            </w:r>
          </w:p>
        </w:tc>
      </w:tr>
    </w:tbl>
    <w:p>
      <w:r>
        <w:pict>
          <v:rect style="width:0;height:1.5pt" o:hralign="center" o:hrstd="t" o:hr="t"/>
        </w:pict>
      </w:r>
    </w:p>
    <w:bookmarkEnd w:id="1501"/>
    <w:bookmarkStart w:id="1502" w:name="Xb8da56508c9226ca0ce696a5770dc787635993b"/>
    <w:p>
      <w:pPr>
        <w:pStyle w:val="Heading3"/>
      </w:pPr>
      <w:r>
        <w:rPr>
          <w:rStyle w:val="SectionNumber"/>
        </w:rPr>
        <w:t xml:space="preserve">59.5.7</w:t>
      </w:r>
      <w:r>
        <w:tab/>
      </w:r>
      <w:r>
        <w:t xml:space="preserve">3.7 Kinnituse kallutatus — otsid tõestust, mitte tõde</w:t>
      </w:r>
    </w:p>
    <w:p>
      <w:pPr>
        <w:pStyle w:val="FirstParagraph"/>
      </w:pPr>
      <w:r>
        <w:t xml:space="preserve">Kui oled juba otsustanud (või tundnud), aju otsib</w:t>
      </w:r>
      <w:r>
        <w:t xml:space="preserve"> </w:t>
      </w:r>
      <w:r>
        <w:rPr>
          <w:b/>
          <w:bCs/>
        </w:rPr>
        <w:t xml:space="preserve">kinnitust</w:t>
      </w:r>
      <w:r>
        <w:t xml:space="preserve">, mitte vastuargumente.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System 1</w:t>
            </w:r>
          </w:p>
        </w:tc>
      </w:tr>
      <w:tr>
        <w:tc>
          <w:tcPr/>
          <w:p>
            <w:pPr>
              <w:pStyle w:val="Compact"/>
            </w:pPr>
            <w:r>
              <w:t xml:space="preserve">„Ma tean, et ta on vale”</w:t>
            </w:r>
          </w:p>
        </w:tc>
        <w:tc>
          <w:tcPr/>
          <w:p>
            <w:pPr>
              <w:pStyle w:val="Compact"/>
            </w:pPr>
            <w:r>
              <w:t xml:space="preserve">Kuuled ainult seda, mis kinnitab</w:t>
            </w:r>
          </w:p>
        </w:tc>
      </w:tr>
      <w:tr>
        <w:tc>
          <w:tcPr/>
          <w:p>
            <w:pPr>
              <w:pStyle w:val="Compact"/>
            </w:pPr>
            <w:r>
              <w:t xml:space="preserve">„See liikumine on pettus”</w:t>
            </w:r>
          </w:p>
        </w:tc>
        <w:tc>
          <w:tcPr/>
          <w:p>
            <w:pPr>
              <w:pStyle w:val="Compact"/>
            </w:pPr>
            <w:r>
              <w:t xml:space="preserve">Iga detail tundub kahtlane</w:t>
            </w:r>
          </w:p>
        </w:tc>
      </w:tr>
      <w:tr>
        <w:tc>
          <w:tcPr/>
          <w:p>
            <w:pPr>
              <w:pStyle w:val="Compact"/>
            </w:pPr>
            <w:r>
              <w:t xml:space="preserve">„Ma ei vääri abi”</w:t>
            </w:r>
          </w:p>
        </w:tc>
        <w:tc>
          <w:tcPr/>
          <w:p>
            <w:pPr>
              <w:pStyle w:val="Compact"/>
            </w:pPr>
            <w:r>
              <w:t xml:space="preserve">Lükkad tagasi kõik, mis vastu peaks</w:t>
            </w:r>
          </w:p>
        </w:tc>
      </w:tr>
    </w:tbl>
    <w:p>
      <w:pPr>
        <w:pStyle w:val="BodyText"/>
      </w:pPr>
      <w:r>
        <w:rPr>
          <w:b/>
          <w:bCs/>
        </w:rPr>
        <w:t xml:space="preserve">Peegli vastus (Lisa P):</w:t>
      </w:r>
      <w:r>
        <w:t xml:space="preserve"> </w:t>
      </w:r>
      <w:r>
        <w:t xml:space="preserve">valideerimine</w:t>
      </w:r>
      <w:r>
        <w:t xml:space="preserve"> </w:t>
      </w:r>
      <w:r>
        <w:rPr>
          <w:b/>
          <w:bCs/>
        </w:rPr>
        <w:t xml:space="preserve">ei tähenda nõusolekut</w:t>
      </w:r>
      <w:r>
        <w:t xml:space="preserve">. See tähendab: näen su emotsiooni</w:t>
      </w:r>
      <w:r>
        <w:t xml:space="preserve"> </w:t>
      </w:r>
      <w:r>
        <w:rPr>
          <w:b/>
          <w:bCs/>
        </w:rPr>
        <w:t xml:space="preserve">enne</w:t>
      </w:r>
      <w:r>
        <w:t xml:space="preserve"> </w:t>
      </w:r>
      <w:r>
        <w:t xml:space="preserve">kui hakkan fakte loendama.</w:t>
      </w:r>
    </w:p>
    <w:p>
      <w:r>
        <w:pict>
          <v:rect style="width:0;height:1.5pt" o:hralign="center" o:hrstd="t" o:hr="t"/>
        </w:pict>
      </w:r>
    </w:p>
    <w:bookmarkEnd w:id="1502"/>
    <w:bookmarkStart w:id="1503" w:name="ülekindlus-ma-tean-mida-ta-mõtles"/>
    <w:p>
      <w:pPr>
        <w:pStyle w:val="Heading3"/>
      </w:pPr>
      <w:r>
        <w:rPr>
          <w:rStyle w:val="SectionNumber"/>
        </w:rPr>
        <w:t xml:space="preserve">59.5.8</w:t>
      </w:r>
      <w:r>
        <w:tab/>
      </w:r>
      <w:r>
        <w:t xml:space="preserve">3.8 Ülekindlus — „ma tean, mida ta mõtles”</w:t>
      </w:r>
    </w:p>
    <w:p>
      <w:pPr>
        <w:pStyle w:val="FirstParagraph"/>
      </w:pPr>
      <w:r>
        <w:t xml:space="preserve">Inimesed on</w:t>
      </w:r>
      <w:r>
        <w:t xml:space="preserve"> </w:t>
      </w:r>
      <w:r>
        <w:rPr>
          <w:b/>
          <w:bCs/>
        </w:rPr>
        <w:t xml:space="preserve">kindlad</w:t>
      </w:r>
      <w:r>
        <w:t xml:space="preserve"> </w:t>
      </w:r>
      <w:r>
        <w:t xml:space="preserve">oma tõlgenduses — isegi kui sõnad olid teised.</w:t>
      </w:r>
    </w:p>
    <w:p>
      <w:pPr>
        <w:pStyle w:val="BodyText"/>
      </w:pPr>
      <w:r>
        <w:t xml:space="preserve">Marko ja Liis mõlemad:</w:t>
      </w:r>
      <w:r>
        <w:t xml:space="preserve"> </w:t>
      </w:r>
      <w:r>
        <w:rPr>
          <w:i/>
          <w:iCs/>
        </w:rPr>
        <w:t xml:space="preserve">„Ma tean, mida sa tegelikult mõtlesid.”</w:t>
      </w:r>
    </w:p>
    <w:p>
      <w:pPr>
        <w:pStyle w:val="BodyText"/>
      </w:pPr>
      <w:r>
        <w:t xml:space="preserve">Kahneman: see on</w:t>
      </w:r>
      <w:r>
        <w:t xml:space="preserve"> </w:t>
      </w:r>
      <w:r>
        <w:rPr>
          <w:b/>
          <w:bCs/>
        </w:rPr>
        <w:t xml:space="preserve">üks levinumaid vigu</w:t>
      </w:r>
      <w:r>
        <w:t xml:space="preserve">. Me ei tea. Me</w:t>
      </w:r>
      <w:r>
        <w:t xml:space="preserve"> </w:t>
      </w:r>
      <w:r>
        <w:rPr>
          <w:b/>
          <w:bCs/>
        </w:rPr>
        <w:t xml:space="preserve">modelleerime</w:t>
      </w:r>
      <w:r>
        <w:t xml:space="preserve"> </w:t>
      </w:r>
      <w:r>
        <w:t xml:space="preserve">teise aju oma System 1-ga.</w:t>
      </w:r>
    </w:p>
    <w:p>
      <w:r>
        <w:pict>
          <v:rect style="width:0;height:1.5pt" o:hralign="center" o:hrstd="t" o:hr="t"/>
        </w:pict>
      </w:r>
    </w:p>
    <w:bookmarkEnd w:id="1503"/>
    <w:bookmarkEnd w:id="1504"/>
    <w:bookmarkStart w:id="1505" w:name="stress-uni-trauma-system-2-väljalülitus"/>
    <w:p>
      <w:pPr>
        <w:pStyle w:val="Heading2"/>
      </w:pPr>
      <w:r>
        <w:rPr>
          <w:rStyle w:val="SectionNumber"/>
        </w:rPr>
        <w:t xml:space="preserve">59.6</w:t>
      </w:r>
      <w:r>
        <w:tab/>
      </w:r>
      <w:r>
        <w:t xml:space="preserve">4. Stress + uni + trauma = System 2 väljalülitus</w:t>
      </w:r>
    </w:p>
    <w:p>
      <w:pPr>
        <w:pStyle w:val="FirstParagraph"/>
      </w:pPr>
      <w:r>
        <w:t xml:space="preserve">Kolm faktorit, mis Peeglis korduvad:</w:t>
      </w:r>
    </w:p>
    <w:p>
      <w:pPr>
        <w:pStyle w:val="SourceCode"/>
      </w:pPr>
      <w:r>
        <w:rPr>
          <w:rStyle w:val="VerbatimChar"/>
        </w:rPr>
        <w:t xml:space="preserve"> STRESS (töö, pere, uudised)</w:t>
      </w:r>
      <w:r>
        <w:br/>
      </w:r>
      <w:r>
        <w:rPr>
          <w:rStyle w:val="VerbatimChar"/>
        </w:rPr>
        <w:t xml:space="preserve"> +</w:t>
      </w:r>
      <w:r>
        <w:br/>
      </w:r>
      <w:r>
        <w:rPr>
          <w:rStyle w:val="VerbatimChar"/>
        </w:rPr>
        <w:t xml:space="preserve"> UNI PUUDUS (Lisa V)</w:t>
      </w:r>
      <w:r>
        <w:br/>
      </w:r>
      <w:r>
        <w:rPr>
          <w:rStyle w:val="VerbatimChar"/>
        </w:rPr>
        <w:t xml:space="preserve"> +</w:t>
      </w:r>
      <w:r>
        <w:br/>
      </w:r>
      <w:r>
        <w:rPr>
          <w:rStyle w:val="VerbatimChar"/>
        </w:rPr>
        <w:t xml:space="preserve"> TRAUMA / TRIGGER (Lisa S, Lisa P)</w:t>
      </w:r>
      <w:r>
        <w:br/>
      </w:r>
      <w:r>
        <w:rPr>
          <w:rStyle w:val="VerbatimChar"/>
        </w:rPr>
        <w:t xml:space="preserve"> ?</w:t>
      </w:r>
      <w:r>
        <w:br/>
      </w:r>
      <w:r>
        <w:rPr>
          <w:rStyle w:val="VerbatimChar"/>
        </w:rPr>
        <w:t xml:space="preserve"> ?</w:t>
      </w:r>
      <w:r>
        <w:br/>
      </w:r>
      <w:r>
        <w:rPr>
          <w:rStyle w:val="VerbatimChar"/>
        </w:rPr>
        <w:t xml:space="preserve"> System 2 ei jõua kontrolli</w:t>
      </w:r>
      <w:r>
        <w:br/>
      </w:r>
      <w:r>
        <w:rPr>
          <w:rStyle w:val="VerbatimChar"/>
        </w:rPr>
        <w:t xml:space="preserve"> ?</w:t>
      </w:r>
      <w:r>
        <w:br/>
      </w:r>
      <w:r>
        <w:rPr>
          <w:rStyle w:val="VerbatimChar"/>
        </w:rPr>
        <w:t xml:space="preserve"> ?</w:t>
      </w:r>
      <w:r>
        <w:br/>
      </w:r>
      <w:r>
        <w:rPr>
          <w:rStyle w:val="VerbatimChar"/>
        </w:rPr>
        <w:t xml:space="preserve"> System 1 kirjutab loo + reageerib</w:t>
      </w:r>
      <w:r>
        <w:br/>
      </w:r>
      <w:r>
        <w:rPr>
          <w:rStyle w:val="VerbatimChar"/>
        </w:rPr>
        <w:t xml:space="preserve"> ?</w:t>
      </w:r>
      <w:r>
        <w:br/>
      </w:r>
      <w:r>
        <w:rPr>
          <w:rStyle w:val="VerbatimChar"/>
        </w:rPr>
        <w:t xml:space="preserve"> ?</w:t>
      </w:r>
      <w:r>
        <w:br/>
      </w:r>
      <w:r>
        <w:rPr>
          <w:rStyle w:val="VerbatimChar"/>
        </w:rPr>
        <w:t xml:space="preserve"> „Ta ütles X" (tegelikult: sa kuulsid Y)</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Faktor</w:t>
            </w:r>
          </w:p>
        </w:tc>
        <w:tc>
          <w:tcPr/>
          <w:p>
            <w:pPr>
              <w:pStyle w:val="Compact"/>
            </w:pPr>
            <w:r>
              <w:t xml:space="preserve">Mõju mõtlemisele</w:t>
            </w:r>
          </w:p>
        </w:tc>
      </w:tr>
      <w:tr>
        <w:tc>
          <w:tcPr/>
          <w:p>
            <w:pPr>
              <w:pStyle w:val="Compact"/>
            </w:pPr>
            <w:r>
              <w:rPr>
                <w:b/>
                <w:bCs/>
              </w:rPr>
              <w:t xml:space="preserve">Uni puudus</w:t>
            </w:r>
          </w:p>
        </w:tc>
        <w:tc>
          <w:tcPr/>
          <w:p>
            <w:pPr>
              <w:pStyle w:val="Compact"/>
            </w:pPr>
            <w:r>
              <w:t xml:space="preserve">Halvem impulssikontroll, tugevam emotsioon (Walker)</w:t>
            </w:r>
          </w:p>
        </w:tc>
      </w:tr>
      <w:tr>
        <w:tc>
          <w:tcPr/>
          <w:p>
            <w:pPr>
              <w:pStyle w:val="Compact"/>
            </w:pPr>
            <w:r>
              <w:rPr>
                <w:b/>
                <w:bCs/>
              </w:rPr>
              <w:t xml:space="preserve">Nälg / väsimus</w:t>
            </w:r>
          </w:p>
        </w:tc>
        <w:tc>
          <w:tcPr/>
          <w:p>
            <w:pPr>
              <w:pStyle w:val="Compact"/>
            </w:pPr>
            <w:r>
              <w:t xml:space="preserve">System 2 „kukub” esimesena (Kahneman:</w:t>
            </w:r>
            <w:r>
              <w:t xml:space="preserve"> </w:t>
            </w:r>
            <w:r>
              <w:rPr>
                <w:i/>
                <w:iCs/>
              </w:rPr>
              <w:t xml:space="preserve">glucose</w:t>
            </w:r>
            <w:r>
              <w:t xml:space="preserve">, tähelepanu)</w:t>
            </w:r>
          </w:p>
        </w:tc>
      </w:tr>
      <w:tr>
        <w:tc>
          <w:tcPr/>
          <w:p>
            <w:pPr>
              <w:pStyle w:val="Compact"/>
            </w:pPr>
            <w:r>
              <w:rPr>
                <w:b/>
                <w:bCs/>
              </w:rPr>
              <w:t xml:space="preserve">Ärevus</w:t>
            </w:r>
          </w:p>
        </w:tc>
        <w:tc>
          <w:tcPr/>
          <w:p>
            <w:pPr>
              <w:pStyle w:val="Compact"/>
            </w:pPr>
            <w:r>
              <w:t xml:space="preserve">Kitsendatud tähelepanu — näed ohtu, mitte konteksti</w:t>
            </w:r>
          </w:p>
        </w:tc>
      </w:tr>
      <w:tr>
        <w:tc>
          <w:tcPr/>
          <w:p>
            <w:pPr>
              <w:pStyle w:val="Compact"/>
            </w:pPr>
            <w:r>
              <w:rPr>
                <w:b/>
                <w:bCs/>
              </w:rPr>
              <w:t xml:space="preserve">Krooniline stress</w:t>
            </w:r>
          </w:p>
        </w:tc>
        <w:tc>
          <w:tcPr/>
          <w:p>
            <w:pPr>
              <w:pStyle w:val="Compact"/>
            </w:pPr>
            <w:r>
              <w:t xml:space="preserve">Harjumuslik System 1 — reageerid enne, kui mõistad</w:t>
            </w:r>
          </w:p>
        </w:tc>
      </w:tr>
      <w:tr>
        <w:tc>
          <w:tcPr/>
          <w:p>
            <w:pPr>
              <w:pStyle w:val="Compact"/>
            </w:pPr>
            <w:r>
              <w:rPr>
                <w:b/>
                <w:bCs/>
              </w:rPr>
              <w:t xml:space="preserve">Sotsiaalmeedia</w:t>
            </w:r>
          </w:p>
        </w:tc>
        <w:tc>
          <w:tcPr/>
          <w:p>
            <w:pPr>
              <w:pStyle w:val="Compact"/>
            </w:pPr>
            <w:r>
              <w:t xml:space="preserve">Lühikesed tugevad emotsioonid = System 1 treening</w:t>
            </w:r>
          </w:p>
        </w:tc>
      </w:tr>
    </w:tbl>
    <w:p>
      <w:pPr>
        <w:pStyle w:val="BodyText"/>
      </w:pPr>
      <w:r>
        <w:rPr>
          <w:b/>
          <w:bCs/>
        </w:rPr>
        <w:t xml:space="preserve">Operatsiooni reegel:</w:t>
      </w:r>
      <w:r>
        <w:t xml:space="preserve"> </w:t>
      </w:r>
      <w:r>
        <w:t xml:space="preserve">ära vaidle unetu, näljase või triggeris inimesega loogikaga.</w:t>
      </w:r>
      <w:r>
        <w:t xml:space="preserve"> </w:t>
      </w:r>
      <w:r>
        <w:rPr>
          <w:b/>
          <w:bCs/>
        </w:rPr>
        <w:t xml:space="preserve">Lisa P:</w:t>
      </w:r>
      <w:r>
        <w:t xml:space="preserve"> </w:t>
      </w:r>
      <w:r>
        <w:t xml:space="preserve">turvalisus ? keha ? mõistus.</w:t>
      </w:r>
    </w:p>
    <w:p>
      <w:r>
        <w:pict>
          <v:rect style="width:0;height:1.5pt" o:hralign="center" o:hrstd="t" o:hr="t"/>
        </w:pict>
      </w:r>
    </w:p>
    <w:bookmarkEnd w:id="1505"/>
    <w:bookmarkStart w:id="1507" w:name="mida-teha-teisiti-peegli-tööriistad"/>
    <w:p>
      <w:pPr>
        <w:pStyle w:val="Heading2"/>
      </w:pPr>
      <w:r>
        <w:rPr>
          <w:rStyle w:val="SectionNumber"/>
        </w:rPr>
        <w:t xml:space="preserve">59.7</w:t>
      </w:r>
      <w:r>
        <w:tab/>
      </w:r>
      <w:r>
        <w:t xml:space="preserve">5. Mida teha teisiti — Peegli tööriistad</w:t>
      </w:r>
    </w:p>
    <w:p>
      <w:pPr>
        <w:pStyle w:val="FirstParagraph"/>
      </w:pPr>
      <w:r>
        <w:t xml:space="preserve">Kahneman ei anna „5 lihtsat sammu”. Ta annab</w:t>
      </w:r>
      <w:r>
        <w:t xml:space="preserve"> </w:t>
      </w:r>
      <w:r>
        <w:rPr>
          <w:b/>
          <w:bCs/>
        </w:rPr>
        <w:t xml:space="preserve">teadlikkuse</w:t>
      </w:r>
      <w:r>
        <w:t xml:space="preserve">. Peegel lisab praktika:</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Probleem (Kahneman)</w:t>
            </w:r>
          </w:p>
        </w:tc>
        <w:tc>
          <w:tcPr/>
          <w:p>
            <w:pPr>
              <w:pStyle w:val="Compact"/>
            </w:pPr>
            <w:r>
              <w:t xml:space="preserve">Peegli vastus</w:t>
            </w:r>
          </w:p>
        </w:tc>
      </w:tr>
      <w:tr>
        <w:tc>
          <w:tcPr/>
          <w:p>
            <w:pPr>
              <w:pStyle w:val="Compact"/>
            </w:pPr>
            <w:r>
              <w:t xml:space="preserve">Kuulsid midagi, mida ei öeldud</w:t>
            </w:r>
          </w:p>
        </w:tc>
        <w:tc>
          <w:tcPr/>
          <w:p>
            <w:pPr>
              <w:pStyle w:val="Compact"/>
            </w:pPr>
            <w:r>
              <w:rPr>
                <w:b/>
                <w:bCs/>
              </w:rPr>
              <w:t xml:space="preserve">Spordikommentaator</w:t>
            </w:r>
            <w:r>
              <w:t xml:space="preserve"> </w:t>
            </w:r>
            <w:r>
              <w:t xml:space="preserve">(Lisa Q): „Ma kuulsin, et sa ütlesid X. Kas ma sain õigesti?”</w:t>
            </w:r>
          </w:p>
        </w:tc>
      </w:tr>
      <w:tr>
        <w:tc>
          <w:tcPr/>
          <w:p>
            <w:pPr>
              <w:pStyle w:val="Compact"/>
            </w:pPr>
            <w:r>
              <w:t xml:space="preserve">Emotsioon enne loogikat</w:t>
            </w:r>
          </w:p>
        </w:tc>
        <w:tc>
          <w:tcPr/>
          <w:p>
            <w:pPr>
              <w:pStyle w:val="Compact"/>
            </w:pPr>
            <w:r>
              <w:rPr>
                <w:b/>
                <w:bCs/>
              </w:rPr>
              <w:t xml:space="preserve">Valideerimine</w:t>
            </w:r>
            <w:r>
              <w:t xml:space="preserve"> </w:t>
            </w:r>
            <w:r>
              <w:t xml:space="preserve">(Lisa P): „Ma näen, et see tuli valusalt.”</w:t>
            </w:r>
          </w:p>
        </w:tc>
      </w:tr>
      <w:tr>
        <w:tc>
          <w:tcPr/>
          <w:p>
            <w:pPr>
              <w:pStyle w:val="Compact"/>
            </w:pPr>
            <w:r>
              <w:t xml:space="preserve">System 2 puudub</w:t>
            </w:r>
          </w:p>
        </w:tc>
        <w:tc>
          <w:tcPr/>
          <w:p>
            <w:pPr>
              <w:pStyle w:val="Compact"/>
            </w:pPr>
            <w:r>
              <w:rPr>
                <w:b/>
                <w:bCs/>
              </w:rPr>
              <w:t xml:space="preserve">Uni, toit, paus</w:t>
            </w:r>
            <w:r>
              <w:t xml:space="preserve"> </w:t>
            </w:r>
            <w:r>
              <w:t xml:space="preserve">(Lisa V, Lisa U) — mitte „võta kokku”</w:t>
            </w:r>
          </w:p>
        </w:tc>
      </w:tr>
      <w:tr>
        <w:tc>
          <w:tcPr/>
          <w:p>
            <w:pPr>
              <w:pStyle w:val="Compact"/>
            </w:pPr>
            <w:r>
              <w:t xml:space="preserve">Vaidlus kelnerilauas</w:t>
            </w:r>
          </w:p>
        </w:tc>
        <w:tc>
          <w:tcPr/>
          <w:p>
            <w:pPr>
              <w:pStyle w:val="Compact"/>
            </w:pPr>
            <w:r>
              <w:rPr>
                <w:b/>
                <w:bCs/>
              </w:rPr>
              <w:t xml:space="preserve">Üks paus:</w:t>
            </w:r>
            <w:r>
              <w:t xml:space="preserve"> </w:t>
            </w:r>
            <w:r>
              <w:t xml:space="preserve">„Oota. Mida ma sõna-sõnalt ütlesin?”</w:t>
            </w:r>
          </w:p>
        </w:tc>
      </w:tr>
      <w:tr>
        <w:tc>
          <w:tcPr/>
          <w:p>
            <w:pPr>
              <w:pStyle w:val="Compact"/>
            </w:pPr>
            <w:r>
              <w:t xml:space="preserve">Infosõda, kättesaadavus</w:t>
            </w:r>
          </w:p>
        </w:tc>
        <w:tc>
          <w:tcPr/>
          <w:p>
            <w:pPr>
              <w:pStyle w:val="Compact"/>
            </w:pPr>
            <w:r>
              <w:rPr>
                <w:b/>
                <w:bCs/>
              </w:rPr>
              <w:t xml:space="preserve">Faktikontroll</w:t>
            </w:r>
            <w:r>
              <w:t xml:space="preserve"> </w:t>
            </w:r>
            <w:r>
              <w:t xml:space="preserve">(Lisa AU),</w:t>
            </w:r>
            <w:r>
              <w:t xml:space="preserve"> </w:t>
            </w:r>
            <w:r>
              <w:rPr>
                <w:b/>
                <w:bCs/>
              </w:rPr>
              <w:t xml:space="preserve">üks allikas</w:t>
            </w:r>
          </w:p>
        </w:tc>
      </w:tr>
      <w:tr>
        <w:tc>
          <w:tcPr/>
          <w:p>
            <w:pPr>
              <w:pStyle w:val="Compact"/>
            </w:pPr>
            <w:r>
              <w:t xml:space="preserve">Õpetamine ei jõua kohale</w:t>
            </w:r>
          </w:p>
        </w:tc>
        <w:tc>
          <w:tcPr/>
          <w:p>
            <w:pPr>
              <w:pStyle w:val="Compact"/>
            </w:pPr>
            <w:r>
              <w:rPr>
                <w:b/>
                <w:bCs/>
              </w:rPr>
              <w:t xml:space="preserve">Kuula enne</w:t>
            </w:r>
            <w:r>
              <w:t xml:space="preserve"> </w:t>
            </w:r>
            <w:r>
              <w:t xml:space="preserve">(Lisa I, Rogers) — System 2 avab ukse</w:t>
            </w:r>
          </w:p>
        </w:tc>
      </w:tr>
    </w:tbl>
    <w:bookmarkStart w:id="1506" w:name="kolm-küsimust-enne-tüli"/>
    <w:p>
      <w:pPr>
        <w:pStyle w:val="Heading3"/>
      </w:pPr>
      <w:r>
        <w:rPr>
          <w:rStyle w:val="SectionNumber"/>
        </w:rPr>
        <w:t xml:space="preserve">59.7.1</w:t>
      </w:r>
      <w:r>
        <w:tab/>
      </w:r>
      <w:r>
        <w:t xml:space="preserve">Kolm küsimust enne tüli</w:t>
      </w:r>
    </w:p>
    <w:p>
      <w:pPr>
        <w:pStyle w:val="Compact"/>
        <w:numPr>
          <w:ilvl w:val="0"/>
          <w:numId w:val="1403"/>
        </w:numPr>
      </w:pPr>
      <w:r>
        <w:rPr>
          <w:b/>
          <w:bCs/>
        </w:rPr>
        <w:t xml:space="preserve">Mida ta sõna-sõnalt ütles?</w:t>
      </w:r>
      <w:r>
        <w:t xml:space="preserve"> </w:t>
      </w:r>
      <w:r>
        <w:t xml:space="preserve">(mitte „mida ta mõtles”)</w:t>
      </w:r>
    </w:p>
    <w:p>
      <w:pPr>
        <w:pStyle w:val="Compact"/>
        <w:numPr>
          <w:ilvl w:val="0"/>
          <w:numId w:val="1403"/>
        </w:numPr>
      </w:pPr>
      <w:r>
        <w:rPr>
          <w:b/>
          <w:bCs/>
        </w:rPr>
        <w:t xml:space="preserve">Mis mul endal täna toimub?</w:t>
      </w:r>
      <w:r>
        <w:t xml:space="preserve"> </w:t>
      </w:r>
      <w:r>
        <w:t xml:space="preserve">(uni, nälg, vana valu)</w:t>
      </w:r>
    </w:p>
    <w:p>
      <w:pPr>
        <w:pStyle w:val="Compact"/>
        <w:numPr>
          <w:ilvl w:val="0"/>
          <w:numId w:val="1403"/>
        </w:numPr>
      </w:pPr>
      <w:r>
        <w:rPr>
          <w:b/>
          <w:bCs/>
        </w:rPr>
        <w:t xml:space="preserve">Kas ma vastan kiirelt või aeglaselt?</w:t>
      </w:r>
      <w:r>
        <w:t xml:space="preserve"> </w:t>
      </w:r>
      <w:r>
        <w:t xml:space="preserve">(kas System 2 on üldse sees)</w:t>
      </w:r>
    </w:p>
    <w:p>
      <w:r>
        <w:pict>
          <v:rect style="width:0;height:1.5pt" o:hralign="center" o:hrstd="t" o:hr="t"/>
        </w:pict>
      </w:r>
    </w:p>
    <w:bookmarkEnd w:id="1506"/>
    <w:bookmarkEnd w:id="1507"/>
    <w:bookmarkStart w:id="1508" w:name="X53978f29be0d1eafc86201871033164e9b0d4ab"/>
    <w:p>
      <w:pPr>
        <w:pStyle w:val="Heading2"/>
      </w:pPr>
      <w:r>
        <w:rPr>
          <w:rStyle w:val="SectionNumber"/>
        </w:rPr>
        <w:t xml:space="preserve">59.8</w:t>
      </w:r>
      <w:r>
        <w:tab/>
      </w:r>
      <w:r>
        <w:t xml:space="preserve">6. Igapäevased näited — mida System 1 teeb sinuga</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Olukord</w:t>
            </w:r>
          </w:p>
        </w:tc>
        <w:tc>
          <w:tcPr/>
          <w:p>
            <w:pPr>
              <w:pStyle w:val="Compact"/>
            </w:pPr>
            <w:r>
              <w:t xml:space="preserve">System 1 lugu</w:t>
            </w:r>
          </w:p>
        </w:tc>
        <w:tc>
          <w:tcPr/>
          <w:p>
            <w:pPr>
              <w:pStyle w:val="Compact"/>
            </w:pPr>
            <w:r>
              <w:t xml:space="preserve">System 2 küsimus</w:t>
            </w:r>
          </w:p>
        </w:tc>
      </w:tr>
      <w:tr>
        <w:tc>
          <w:tcPr/>
          <w:p>
            <w:pPr>
              <w:pStyle w:val="Compact"/>
            </w:pPr>
            <w:r>
              <w:t xml:space="preserve">Partner ei vasta sõnumile</w:t>
            </w:r>
          </w:p>
        </w:tc>
        <w:tc>
          <w:tcPr/>
          <w:p>
            <w:pPr>
              <w:pStyle w:val="Compact"/>
            </w:pPr>
            <w:r>
              <w:t xml:space="preserve">„Ta ei hooli”</w:t>
            </w:r>
          </w:p>
        </w:tc>
        <w:tc>
          <w:tcPr/>
          <w:p>
            <w:pPr>
              <w:pStyle w:val="Compact"/>
            </w:pPr>
            <w:r>
              <w:t xml:space="preserve">„Mis tal päev oli?”</w:t>
            </w:r>
          </w:p>
        </w:tc>
      </w:tr>
      <w:tr>
        <w:tc>
          <w:tcPr/>
          <w:p>
            <w:pPr>
              <w:pStyle w:val="Compact"/>
            </w:pPr>
            <w:r>
              <w:t xml:space="preserve">Laps karjub</w:t>
            </w:r>
          </w:p>
        </w:tc>
        <w:tc>
          <w:tcPr/>
          <w:p>
            <w:pPr>
              <w:pStyle w:val="Compact"/>
            </w:pPr>
            <w:r>
              <w:t xml:space="preserve">„Ta on vastik”</w:t>
            </w:r>
          </w:p>
        </w:tc>
        <w:tc>
          <w:tcPr/>
          <w:p>
            <w:pPr>
              <w:pStyle w:val="Compact"/>
            </w:pPr>
            <w:r>
              <w:t xml:space="preserve">„Mis teda triggerdas?”</w:t>
            </w:r>
          </w:p>
        </w:tc>
      </w:tr>
      <w:tr>
        <w:tc>
          <w:tcPr/>
          <w:p>
            <w:pPr>
              <w:pStyle w:val="Compact"/>
            </w:pPr>
            <w:r>
              <w:t xml:space="preserve">Uudis hirmutab</w:t>
            </w:r>
          </w:p>
        </w:tc>
        <w:tc>
          <w:tcPr/>
          <w:p>
            <w:pPr>
              <w:pStyle w:val="Compact"/>
            </w:pPr>
            <w:r>
              <w:t xml:space="preserve">„Kõik on läbi”</w:t>
            </w:r>
          </w:p>
        </w:tc>
        <w:tc>
          <w:tcPr/>
          <w:p>
            <w:pPr>
              <w:pStyle w:val="Compact"/>
            </w:pPr>
            <w:r>
              <w:t xml:space="preserve">„Kes seda levitab ja miks?”</w:t>
            </w:r>
          </w:p>
        </w:tc>
      </w:tr>
      <w:tr>
        <w:tc>
          <w:tcPr/>
          <w:p>
            <w:pPr>
              <w:pStyle w:val="Compact"/>
            </w:pPr>
            <w:r>
              <w:t xml:space="preserve">Juht kriitiseerib</w:t>
            </w:r>
          </w:p>
        </w:tc>
        <w:tc>
          <w:tcPr/>
          <w:p>
            <w:pPr>
              <w:pStyle w:val="Compact"/>
            </w:pPr>
            <w:r>
              <w:t xml:space="preserve">„Ta vihkab mind”</w:t>
            </w:r>
          </w:p>
        </w:tc>
        <w:tc>
          <w:tcPr/>
          <w:p>
            <w:pPr>
              <w:pStyle w:val="Compact"/>
            </w:pPr>
            <w:r>
              <w:t xml:space="preserve">„Mis täpselt oli viga?”</w:t>
            </w:r>
          </w:p>
        </w:tc>
      </w:tr>
      <w:tr>
        <w:tc>
          <w:tcPr/>
          <w:p>
            <w:pPr>
              <w:pStyle w:val="Compact"/>
            </w:pPr>
            <w:r>
              <w:t xml:space="preserve">Operatsiooni kiri</w:t>
            </w:r>
          </w:p>
        </w:tc>
        <w:tc>
          <w:tcPr/>
          <w:p>
            <w:pPr>
              <w:pStyle w:val="Compact"/>
            </w:pPr>
            <w:r>
              <w:t xml:space="preserve">„See on käsk”</w:t>
            </w:r>
          </w:p>
        </w:tc>
        <w:tc>
          <w:tcPr/>
          <w:p>
            <w:pPr>
              <w:pStyle w:val="Compact"/>
            </w:pPr>
            <w:r>
              <w:t xml:space="preserve">„Mis on minu üks järgmine samm?” (Lisa AT)</w:t>
            </w:r>
          </w:p>
        </w:tc>
      </w:tr>
      <w:tr>
        <w:tc>
          <w:tcPr/>
          <w:p>
            <w:pPr>
              <w:pStyle w:val="Compact"/>
            </w:pPr>
            <w:r>
              <w:t xml:space="preserve">Kelnerilaud</w:t>
            </w:r>
          </w:p>
        </w:tc>
        <w:tc>
          <w:tcPr/>
          <w:p>
            <w:pPr>
              <w:pStyle w:val="Compact"/>
            </w:pPr>
            <w:r>
              <w:t xml:space="preserve">„Ta alavääristas mind”</w:t>
            </w:r>
          </w:p>
        </w:tc>
        <w:tc>
          <w:tcPr/>
          <w:p>
            <w:pPr>
              <w:pStyle w:val="Compact"/>
            </w:pPr>
            <w:r>
              <w:t xml:space="preserve">„Mida ta sõna-sõnalt ütles?”</w:t>
            </w:r>
          </w:p>
        </w:tc>
      </w:tr>
    </w:tbl>
    <w:p>
      <w:r>
        <w:pict>
          <v:rect style="width:0;height:1.5pt" o:hralign="center" o:hrstd="t" o:hr="t"/>
        </w:pict>
      </w:r>
    </w:p>
    <w:bookmarkEnd w:id="1508"/>
    <w:bookmarkStart w:id="1509" w:name="küsimust-endale-avatud-meel"/>
    <w:p>
      <w:pPr>
        <w:pStyle w:val="Heading2"/>
      </w:pPr>
      <w:r>
        <w:rPr>
          <w:rStyle w:val="SectionNumber"/>
        </w:rPr>
        <w:t xml:space="preserve">59.9</w:t>
      </w:r>
      <w:r>
        <w:tab/>
      </w:r>
      <w:r>
        <w:t xml:space="preserve">7. 15 küsimust endale (avatud meel)</w:t>
      </w:r>
    </w:p>
    <w:p>
      <w:pPr>
        <w:pStyle w:val="Compact"/>
        <w:numPr>
          <w:ilvl w:val="0"/>
          <w:numId w:val="1404"/>
        </w:numPr>
      </w:pPr>
      <w:r>
        <w:t xml:space="preserve">Kas ma kuulsin</w:t>
      </w:r>
      <w:r>
        <w:t xml:space="preserve"> </w:t>
      </w:r>
      <w:r>
        <w:rPr>
          <w:b/>
          <w:bCs/>
        </w:rPr>
        <w:t xml:space="preserve">sõnu</w:t>
      </w:r>
      <w:r>
        <w:t xml:space="preserve"> </w:t>
      </w:r>
      <w:r>
        <w:t xml:space="preserve">või</w:t>
      </w:r>
      <w:r>
        <w:t xml:space="preserve"> </w:t>
      </w:r>
      <w:r>
        <w:rPr>
          <w:b/>
          <w:bCs/>
        </w:rPr>
        <w:t xml:space="preserve">tähendust</w:t>
      </w:r>
      <w:r>
        <w:t xml:space="preserve">, mille aju ise juurde lõi?</w:t>
      </w:r>
    </w:p>
    <w:p>
      <w:pPr>
        <w:pStyle w:val="Compact"/>
        <w:numPr>
          <w:ilvl w:val="0"/>
          <w:numId w:val="1404"/>
        </w:numPr>
      </w:pPr>
      <w:r>
        <w:t xml:space="preserve">Kas ma olin väsinud, näljane või stressis, kui otsustasin?</w:t>
      </w:r>
    </w:p>
    <w:p>
      <w:pPr>
        <w:pStyle w:val="Compact"/>
        <w:numPr>
          <w:ilvl w:val="0"/>
          <w:numId w:val="1404"/>
        </w:numPr>
      </w:pPr>
      <w:r>
        <w:t xml:space="preserve">Kas ma otsin</w:t>
      </w:r>
      <w:r>
        <w:t xml:space="preserve"> </w:t>
      </w:r>
      <w:r>
        <w:rPr>
          <w:b/>
          <w:bCs/>
        </w:rPr>
        <w:t xml:space="preserve">tõestust</w:t>
      </w:r>
      <w:r>
        <w:t xml:space="preserve"> </w:t>
      </w:r>
      <w:r>
        <w:t xml:space="preserve">oma tundele või</w:t>
      </w:r>
      <w:r>
        <w:t xml:space="preserve"> </w:t>
      </w:r>
      <w:r>
        <w:rPr>
          <w:b/>
          <w:bCs/>
        </w:rPr>
        <w:t xml:space="preserve">tõde</w:t>
      </w:r>
      <w:r>
        <w:t xml:space="preserve">?</w:t>
      </w:r>
    </w:p>
    <w:p>
      <w:pPr>
        <w:pStyle w:val="Compact"/>
        <w:numPr>
          <w:ilvl w:val="0"/>
          <w:numId w:val="1404"/>
        </w:numPr>
      </w:pPr>
      <w:r>
        <w:t xml:space="preserve">Kas ma eeldan teise halba kavatsust ilma küsimata?</w:t>
      </w:r>
    </w:p>
    <w:p>
      <w:pPr>
        <w:pStyle w:val="Compact"/>
        <w:numPr>
          <w:ilvl w:val="0"/>
          <w:numId w:val="1404"/>
        </w:numPr>
      </w:pPr>
      <w:r>
        <w:t xml:space="preserve">Kas see, mida ma mäletan, on</w:t>
      </w:r>
      <w:r>
        <w:t xml:space="preserve"> </w:t>
      </w:r>
      <w:r>
        <w:rPr>
          <w:b/>
          <w:bCs/>
        </w:rPr>
        <w:t xml:space="preserve">fakt</w:t>
      </w:r>
      <w:r>
        <w:t xml:space="preserve"> </w:t>
      </w:r>
      <w:r>
        <w:t xml:space="preserve">või</w:t>
      </w:r>
      <w:r>
        <w:t xml:space="preserve"> </w:t>
      </w:r>
      <w:r>
        <w:rPr>
          <w:b/>
          <w:bCs/>
        </w:rPr>
        <w:t xml:space="preserve">tugevaim hetk</w:t>
      </w:r>
      <w:r>
        <w:t xml:space="preserve">?</w:t>
      </w:r>
    </w:p>
    <w:p>
      <w:pPr>
        <w:pStyle w:val="Compact"/>
        <w:numPr>
          <w:ilvl w:val="0"/>
          <w:numId w:val="1404"/>
        </w:numPr>
      </w:pPr>
      <w:r>
        <w:t xml:space="preserve">Kas ma vastasin kiiremini, kui jõudsin mõelda?</w:t>
      </w:r>
    </w:p>
    <w:p>
      <w:pPr>
        <w:pStyle w:val="Compact"/>
        <w:numPr>
          <w:ilvl w:val="0"/>
          <w:numId w:val="1404"/>
        </w:numPr>
      </w:pPr>
      <w:r>
        <w:t xml:space="preserve">Kas ma tean, mis</w:t>
      </w:r>
      <w:r>
        <w:t xml:space="preserve"> </w:t>
      </w:r>
      <w:r>
        <w:rPr>
          <w:b/>
          <w:bCs/>
        </w:rPr>
        <w:t xml:space="preserve">teisel</w:t>
      </w:r>
      <w:r>
        <w:t xml:space="preserve"> </w:t>
      </w:r>
      <w:r>
        <w:t xml:space="preserve">päeval toimus — või ainult ühe hetke?</w:t>
      </w:r>
    </w:p>
    <w:p>
      <w:pPr>
        <w:pStyle w:val="Compact"/>
        <w:numPr>
          <w:ilvl w:val="0"/>
          <w:numId w:val="1404"/>
        </w:numPr>
      </w:pPr>
      <w:r>
        <w:t xml:space="preserve">Kas ma ülehindan, kui hästi ma teisi „mõistan”?</w:t>
      </w:r>
    </w:p>
    <w:p>
      <w:pPr>
        <w:pStyle w:val="Compact"/>
        <w:numPr>
          <w:ilvl w:val="0"/>
          <w:numId w:val="1404"/>
        </w:numPr>
      </w:pPr>
      <w:r>
        <w:t xml:space="preserve">Kas ma jagasin infot, sest see</w:t>
      </w:r>
      <w:r>
        <w:t xml:space="preserve"> </w:t>
      </w:r>
      <w:r>
        <w:rPr>
          <w:b/>
          <w:bCs/>
        </w:rPr>
        <w:t xml:space="preserve">tundus</w:t>
      </w:r>
      <w:r>
        <w:t xml:space="preserve"> </w:t>
      </w:r>
      <w:r>
        <w:t xml:space="preserve">õige — või kontrollisin?</w:t>
      </w:r>
    </w:p>
    <w:p>
      <w:pPr>
        <w:pStyle w:val="Compact"/>
        <w:numPr>
          <w:ilvl w:val="0"/>
          <w:numId w:val="1404"/>
        </w:numPr>
      </w:pPr>
      <w:r>
        <w:t xml:space="preserve">Kas ma võrdlen enda</w:t>
      </w:r>
      <w:r>
        <w:t xml:space="preserve"> </w:t>
      </w:r>
      <w:r>
        <w:rPr>
          <w:b/>
          <w:bCs/>
        </w:rPr>
        <w:t xml:space="preserve">parimat</w:t>
      </w:r>
      <w:r>
        <w:t xml:space="preserve"> </w:t>
      </w:r>
      <w:r>
        <w:t xml:space="preserve">teise</w:t>
      </w:r>
      <w:r>
        <w:t xml:space="preserve"> </w:t>
      </w:r>
      <w:r>
        <w:rPr>
          <w:b/>
          <w:bCs/>
        </w:rPr>
        <w:t xml:space="preserve">halvima</w:t>
      </w:r>
      <w:r>
        <w:t xml:space="preserve"> </w:t>
      </w:r>
      <w:r>
        <w:t xml:space="preserve">hetkega?</w:t>
      </w:r>
    </w:p>
    <w:p>
      <w:pPr>
        <w:pStyle w:val="Compact"/>
        <w:numPr>
          <w:ilvl w:val="0"/>
          <w:numId w:val="1404"/>
        </w:numPr>
      </w:pPr>
      <w:r>
        <w:t xml:space="preserve">Kas ma magasin piisavalt, enne kui tegin suure otsuse? (Lisa V)</w:t>
      </w:r>
    </w:p>
    <w:p>
      <w:pPr>
        <w:pStyle w:val="Compact"/>
        <w:numPr>
          <w:ilvl w:val="0"/>
          <w:numId w:val="1404"/>
        </w:numPr>
      </w:pPr>
      <w:r>
        <w:t xml:space="preserve">Kas ma proovisin</w:t>
      </w:r>
      <w:r>
        <w:t xml:space="preserve"> </w:t>
      </w:r>
      <w:r>
        <w:rPr>
          <w:b/>
          <w:bCs/>
        </w:rPr>
        <w:t xml:space="preserve">õpetada</w:t>
      </w:r>
      <w:r>
        <w:t xml:space="preserve">, kui teine oli veel emotsioonis? (Lisa P)</w:t>
      </w:r>
    </w:p>
    <w:p>
      <w:pPr>
        <w:pStyle w:val="Compact"/>
        <w:numPr>
          <w:ilvl w:val="0"/>
          <w:numId w:val="1404"/>
        </w:numPr>
      </w:pPr>
      <w:r>
        <w:t xml:space="preserve">Kas ma raamistasin olukorra hirmus või lootuses?</w:t>
      </w:r>
    </w:p>
    <w:p>
      <w:pPr>
        <w:pStyle w:val="Compact"/>
        <w:numPr>
          <w:ilvl w:val="0"/>
          <w:numId w:val="1404"/>
        </w:numPr>
      </w:pPr>
      <w:r>
        <w:t xml:space="preserve">Kas ma võiksin küsida: „Kas ma sain sind õigesti aru?”</w:t>
      </w:r>
    </w:p>
    <w:p>
      <w:pPr>
        <w:pStyle w:val="Compact"/>
        <w:numPr>
          <w:ilvl w:val="0"/>
          <w:numId w:val="1404"/>
        </w:numPr>
      </w:pPr>
      <w:r>
        <w:t xml:space="preserve">Kas ma annan endale</w:t>
      </w:r>
      <w:r>
        <w:t xml:space="preserve"> </w:t>
      </w:r>
      <w:r>
        <w:rPr>
          <w:b/>
          <w:bCs/>
        </w:rPr>
        <w:t xml:space="preserve">24 tundi</w:t>
      </w:r>
      <w:r>
        <w:t xml:space="preserve"> </w:t>
      </w:r>
      <w:r>
        <w:t xml:space="preserve">enne lõplikku otsust?</w:t>
      </w:r>
    </w:p>
    <w:p>
      <w:r>
        <w:pict>
          <v:rect style="width:0;height:1.5pt" o:hralign="center" o:hrstd="t" o:hr="t"/>
        </w:pict>
      </w:r>
    </w:p>
    <w:bookmarkEnd w:id="1509"/>
    <w:bookmarkStart w:id="1510" w:name="mida-see-ei-ole-6"/>
    <w:p>
      <w:pPr>
        <w:pStyle w:val="Heading2"/>
      </w:pPr>
      <w:r>
        <w:rPr>
          <w:rStyle w:val="SectionNumber"/>
        </w:rPr>
        <w:t xml:space="preserve">59.10</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„Kõik on sinu peas”</w:t>
            </w:r>
          </w:p>
        </w:tc>
        <w:tc>
          <w:tcPr/>
          <w:p>
            <w:pPr>
              <w:pStyle w:val="Compact"/>
            </w:pPr>
            <w:r>
              <w:t xml:space="preserve">Väline maailm on päris — aga</w:t>
            </w:r>
            <w:r>
              <w:t xml:space="preserve"> </w:t>
            </w:r>
            <w:r>
              <w:rPr>
                <w:b/>
                <w:bCs/>
              </w:rPr>
              <w:t xml:space="preserve">tõlgendus</w:t>
            </w:r>
            <w:r>
              <w:t xml:space="preserve"> </w:t>
            </w:r>
            <w:r>
              <w:t xml:space="preserve">on konstrueeritud</w:t>
            </w:r>
          </w:p>
        </w:tc>
      </w:tr>
      <w:tr>
        <w:tc>
          <w:tcPr/>
          <w:p>
            <w:pPr>
              <w:pStyle w:val="Compact"/>
            </w:pPr>
            <w:r>
              <w:t xml:space="preserve">„Sa ei tohi kunagi usaldada intuitsiooni”</w:t>
            </w:r>
          </w:p>
        </w:tc>
        <w:tc>
          <w:tcPr/>
          <w:p>
            <w:pPr>
              <w:pStyle w:val="Compact"/>
            </w:pPr>
            <w:r>
              <w:t xml:space="preserve">System 1 on geniaalne paljudes olukordades —</w:t>
            </w:r>
            <w:r>
              <w:t xml:space="preserve"> </w:t>
            </w:r>
            <w:r>
              <w:rPr>
                <w:b/>
                <w:bCs/>
              </w:rPr>
              <w:t xml:space="preserve">tea, millal</w:t>
            </w:r>
          </w:p>
        </w:tc>
      </w:tr>
      <w:tr>
        <w:tc>
          <w:tcPr/>
          <w:p>
            <w:pPr>
              <w:pStyle w:val="Compact"/>
            </w:pPr>
            <w:r>
              <w:t xml:space="preserve">„Loogika lahendab kõik”</w:t>
            </w:r>
          </w:p>
        </w:tc>
        <w:tc>
          <w:tcPr/>
          <w:p>
            <w:pPr>
              <w:pStyle w:val="Compact"/>
            </w:pPr>
            <w:r>
              <w:t xml:space="preserve">Loogika ilma valideerimiseta</w:t>
            </w:r>
            <w:r>
              <w:t xml:space="preserve"> </w:t>
            </w:r>
            <w:r>
              <w:rPr>
                <w:b/>
                <w:bCs/>
              </w:rPr>
              <w:t xml:space="preserve">süvendab</w:t>
            </w:r>
            <w:r>
              <w:t xml:space="preserve"> </w:t>
            </w:r>
            <w:r>
              <w:t xml:space="preserve">tüli</w:t>
            </w:r>
          </w:p>
        </w:tc>
      </w:tr>
      <w:tr>
        <w:tc>
          <w:tcPr/>
          <w:p>
            <w:pPr>
              <w:pStyle w:val="Compact"/>
            </w:pPr>
            <w:r>
              <w:t xml:space="preserve">Meditsiiniline diagnoos</w:t>
            </w:r>
          </w:p>
        </w:tc>
        <w:tc>
          <w:tcPr/>
          <w:p>
            <w:pPr>
              <w:pStyle w:val="Compact"/>
            </w:pPr>
            <w:r>
              <w:t xml:space="preserve">Hariduslik raamistik — mitte asendus abi jaoks</w:t>
            </w:r>
          </w:p>
        </w:tc>
      </w:tr>
      <w:tr>
        <w:tc>
          <w:tcPr/>
          <w:p>
            <w:pPr>
              <w:pStyle w:val="Compact"/>
            </w:pPr>
            <w:r>
              <w:t xml:space="preserve">Vandenõuteooria</w:t>
            </w:r>
          </w:p>
        </w:tc>
        <w:tc>
          <w:tcPr/>
          <w:p>
            <w:pPr>
              <w:pStyle w:val="Compact"/>
            </w:pPr>
            <w:r>
              <w:t xml:space="preserve">Nobelipreemia majandusteaduses; ülikoolides õpetatud</w:t>
            </w:r>
          </w:p>
        </w:tc>
      </w:tr>
    </w:tbl>
    <w:p>
      <w:r>
        <w:pict>
          <v:rect style="width:0;height:1.5pt" o:hralign="center" o:hrstd="t" o:hr="t"/>
        </w:pict>
      </w:r>
    </w:p>
    <w:bookmarkEnd w:id="1510"/>
    <w:bookmarkStart w:id="1511" w:name="üks-lause-mida-võid-jagada-7"/>
    <w:p>
      <w:pPr>
        <w:pStyle w:val="Heading2"/>
      </w:pPr>
      <w:r>
        <w:rPr>
          <w:rStyle w:val="SectionNumber"/>
        </w:rPr>
        <w:t xml:space="preserve">59.11</w:t>
      </w:r>
      <w:r>
        <w:tab/>
      </w:r>
      <w:r>
        <w:t xml:space="preserve">9. Üks lause, mida võid jagada</w:t>
      </w:r>
    </w:p>
    <w:p>
      <w:pPr>
        <w:pStyle w:val="BlockText"/>
      </w:pPr>
      <w:r>
        <w:rPr>
          <w:b/>
          <w:bCs/>
        </w:rPr>
        <w:t xml:space="preserve">„Ära usu oma aju — see on täis algoritme ja võõrast müra. Usu keha. Keha ei valeta.”</w:t>
      </w:r>
    </w:p>
    <w:p>
      <w:pPr>
        <w:pStyle w:val="BlockText"/>
      </w:pPr>
      <w:r>
        <w:rPr>
          <w:b/>
          <w:bCs/>
        </w:rPr>
        <w:t xml:space="preserve">„Sa ei kuulnud valesti — su aju lõpetas lause ära enne, kui teine jõudis lõpuni. Küsi: mida ma sõna-sõnalt ütlesin?“</w:t>
      </w:r>
    </w:p>
    <w:p>
      <w:pPr>
        <w:pStyle w:val="FirstParagraph"/>
      </w:pPr>
      <w:r>
        <w:rPr>
          <w:b/>
          <w:bCs/>
        </w:rPr>
        <w:t xml:space="preserve">Raamat:</w:t>
      </w:r>
      <w:r>
        <w:t xml:space="preserve"> </w:t>
      </w:r>
      <w:r>
        <w:t xml:space="preserve">Daniel Kahneman,</w:t>
      </w:r>
      <w:r>
        <w:t xml:space="preserve"> </w:t>
      </w:r>
      <w:r>
        <w:rPr>
          <w:i/>
          <w:iCs/>
        </w:rPr>
        <w:t xml:space="preserve">Thinking, Fast and Slow</w:t>
      </w:r>
      <w:r>
        <w:t xml:space="preserve"> </w:t>
      </w:r>
      <w:r>
        <w:t xml:space="preserve">(2011). Eesti tõlge:</w:t>
      </w:r>
      <w:r>
        <w:t xml:space="preserve"> </w:t>
      </w:r>
      <w:r>
        <w:rPr>
          <w:i/>
          <w:iCs/>
        </w:rPr>
        <w:t xml:space="preserve">Mõtlemine, kiiresti ja aeglaselt</w:t>
      </w:r>
      <w:r>
        <w:t xml:space="preserve"> </w:t>
      </w:r>
      <w:r>
        <w:t xml:space="preserve">(ISBN 978-9949-33-567-4).</w:t>
      </w:r>
    </w:p>
    <w:p>
      <w:r>
        <w:pict>
          <v:rect style="width:0;height:1.5pt" o:hralign="center" o:hrstd="t" o:hr="t"/>
        </w:pict>
      </w:r>
    </w:p>
    <w:bookmarkEnd w:id="1511"/>
    <w:bookmarkStart w:id="1512" w:name="seosed-teiste-lisadega-8"/>
    <w:p>
      <w:pPr>
        <w:pStyle w:val="Heading2"/>
      </w:pPr>
      <w:r>
        <w:rPr>
          <w:rStyle w:val="SectionNumber"/>
        </w:rPr>
        <w:t xml:space="preserve">59.12</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Valideerimine enne vaidlust — System 1 rahunemine</w:t>
            </w:r>
          </w:p>
        </w:tc>
      </w:tr>
      <w:tr>
        <w:tc>
          <w:tcPr/>
          <w:p>
            <w:pPr>
              <w:pStyle w:val="Compact"/>
            </w:pPr>
            <w:r>
              <w:rPr>
                <w:b/>
                <w:bCs/>
              </w:rPr>
              <w:t xml:space="preserve">Q</w:t>
            </w:r>
          </w:p>
        </w:tc>
        <w:tc>
          <w:tcPr/>
          <w:p>
            <w:pPr>
              <w:pStyle w:val="Compact"/>
            </w:pPr>
            <w:r>
              <w:t xml:space="preserve">Spordikommentaator — kirjelda hetke, ära argumenteeri</w:t>
            </w:r>
          </w:p>
        </w:tc>
      </w:tr>
      <w:tr>
        <w:tc>
          <w:tcPr/>
          <w:p>
            <w:pPr>
              <w:pStyle w:val="Compact"/>
            </w:pPr>
            <w:r>
              <w:rPr>
                <w:b/>
                <w:bCs/>
              </w:rPr>
              <w:t xml:space="preserve">S</w:t>
            </w:r>
          </w:p>
        </w:tc>
        <w:tc>
          <w:tcPr/>
          <w:p>
            <w:pPr>
              <w:pStyle w:val="Compact"/>
            </w:pPr>
            <w:r>
              <w:t xml:space="preserve">Trauma = System 1 ülekaal</w:t>
            </w:r>
          </w:p>
        </w:tc>
      </w:tr>
      <w:tr>
        <w:tc>
          <w:tcPr/>
          <w:p>
            <w:pPr>
              <w:pStyle w:val="Compact"/>
            </w:pPr>
            <w:r>
              <w:rPr>
                <w:b/>
                <w:bCs/>
              </w:rPr>
              <w:t xml:space="preserve">V</w:t>
            </w:r>
          </w:p>
        </w:tc>
        <w:tc>
          <w:tcPr/>
          <w:p>
            <w:pPr>
              <w:pStyle w:val="Compact"/>
            </w:pPr>
            <w:r>
              <w:t xml:space="preserve">Uni puudus nõrgendab System 2</w:t>
            </w:r>
          </w:p>
        </w:tc>
      </w:tr>
      <w:tr>
        <w:tc>
          <w:tcPr/>
          <w:p>
            <w:pPr>
              <w:pStyle w:val="Compact"/>
            </w:pPr>
            <w:r>
              <w:rPr>
                <w:b/>
                <w:bCs/>
              </w:rPr>
              <w:t xml:space="preserve">I</w:t>
            </w:r>
          </w:p>
        </w:tc>
        <w:tc>
          <w:tcPr/>
          <w:p>
            <w:pPr>
              <w:pStyle w:val="Compact"/>
            </w:pPr>
            <w:r>
              <w:t xml:space="preserve">Steiger: kuulamine enne otsust</w:t>
            </w:r>
          </w:p>
        </w:tc>
      </w:tr>
      <w:tr>
        <w:tc>
          <w:tcPr/>
          <w:p>
            <w:pPr>
              <w:pStyle w:val="Compact"/>
            </w:pPr>
            <w:r>
              <w:rPr>
                <w:b/>
                <w:bCs/>
              </w:rPr>
              <w:t xml:space="preserve">AD</w:t>
            </w:r>
          </w:p>
        </w:tc>
        <w:tc>
          <w:tcPr/>
          <w:p>
            <w:pPr>
              <w:pStyle w:val="Compact"/>
            </w:pPr>
            <w:r>
              <w:t xml:space="preserve">Lood — inimene mõistab maailma narratiivi kaudu</w:t>
            </w:r>
          </w:p>
        </w:tc>
      </w:tr>
      <w:tr>
        <w:tc>
          <w:tcPr/>
          <w:p>
            <w:pPr>
              <w:pStyle w:val="Compact"/>
            </w:pPr>
            <w:r>
              <w:rPr>
                <w:b/>
                <w:bCs/>
              </w:rPr>
              <w:t xml:space="preserve">AT</w:t>
            </w:r>
          </w:p>
        </w:tc>
        <w:tc>
          <w:tcPr/>
          <w:p>
            <w:pPr>
              <w:pStyle w:val="Compact"/>
            </w:pPr>
            <w:r>
              <w:t xml:space="preserve">Üks järgmine samm — mitte kogu OPORD korraga</w:t>
            </w:r>
          </w:p>
        </w:tc>
      </w:tr>
      <w:tr>
        <w:tc>
          <w:tcPr/>
          <w:p>
            <w:pPr>
              <w:pStyle w:val="Compact"/>
            </w:pPr>
            <w:r>
              <w:rPr>
                <w:b/>
                <w:bCs/>
              </w:rPr>
              <w:t xml:space="preserve">AU</w:t>
            </w:r>
          </w:p>
        </w:tc>
        <w:tc>
          <w:tcPr/>
          <w:p>
            <w:pPr>
              <w:pStyle w:val="Compact"/>
            </w:pPr>
            <w:r>
              <w:t xml:space="preserve">Kättesaadavus ja infosõda</w:t>
            </w:r>
          </w:p>
        </w:tc>
      </w:tr>
    </w:tbl>
    <w:p>
      <w:r>
        <w:pict>
          <v:rect style="width:0;height:1.5pt" o:hralign="center" o:hrstd="t" o:hr="t"/>
        </w:pict>
      </w:r>
    </w:p>
    <w:p>
      <w:pPr>
        <w:pStyle w:val="FirstParagraph"/>
      </w:pPr>
      <w:r>
        <w:rPr>
          <w:i/>
          <w:iCs/>
        </w:rPr>
        <w:t xml:space="preserve">Koostatud Operatsioon „Peegel” raames. Parandused ja täiendused: GitHub / Lisa AW.</w:t>
      </w:r>
    </w:p>
    <w:bookmarkEnd w:id="1512"/>
    <w:bookmarkEnd w:id="1513"/>
    <w:bookmarkStart w:id="1533" w:name="Xc13ca50b8fdfac2778054638e5c023d4e8a45dc"/>
    <w:p>
      <w:pPr>
        <w:pStyle w:val="Heading1"/>
      </w:pPr>
      <w:r>
        <w:rPr>
          <w:rStyle w:val="SectionNumber"/>
        </w:rPr>
        <w:t xml:space="preserve">60</w:t>
      </w:r>
      <w:r>
        <w:tab/>
      </w:r>
      <w:r>
        <w:t xml:space="preserve">Lisa AX — Demo-perekond ja pereväärtuste promijad</w:t>
      </w:r>
    </w:p>
    <w:p>
      <w:pPr>
        <w:pStyle w:val="BlockText"/>
      </w:pPr>
      <w:r>
        <w:rPr>
          <w:b/>
          <w:bCs/>
        </w:rPr>
        <w:t xml:space="preserve">Lugeja saab:</w:t>
      </w:r>
      <w:r>
        <w:t xml:space="preserve"> </w:t>
      </w:r>
      <w:r>
        <w:t xml:space="preserve">kriteeriumid ja SOP — kuidas tuvastada, välja tuua ja toetada eeskujuperekondi.</w:t>
      </w:r>
      <w:r>
        <w:t xml:space="preserve"> </w:t>
      </w:r>
      <w:r>
        <w:rPr>
          <w:b/>
          <w:bCs/>
        </w:rPr>
        <w:t xml:space="preserve">Loe seda kui:</w:t>
      </w:r>
      <w:r>
        <w:t xml:space="preserve"> </w:t>
      </w:r>
      <w:r>
        <w:t xml:space="preserve">otsid inimesi, kes</w:t>
      </w:r>
      <w:r>
        <w:t xml:space="preserve"> </w:t>
      </w:r>
      <w:r>
        <w:rPr>
          <w:b/>
          <w:bCs/>
        </w:rPr>
        <w:t xml:space="preserve">elavad</w:t>
      </w:r>
      <w:r>
        <w:t xml:space="preserve"> </w:t>
      </w:r>
      <w:r>
        <w:t xml:space="preserve">pereväärtusi — mitte ainult räägivad.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Võrgustiku laiendus | Põhimõte:</w:t>
      </w:r>
      <w:r>
        <w:t xml:space="preserve"> </w:t>
      </w:r>
      <w:r>
        <w:rPr>
          <w:i/>
          <w:iCs/>
        </w:rPr>
        <w:t xml:space="preserve">eeskuju enne sõna — pere enne platvormi</w:t>
      </w:r>
    </w:p>
    <w:p>
      <w:pPr>
        <w:pStyle w:val="BodyText"/>
      </w:pPr>
      <w:r>
        <w:rPr>
          <w:b/>
          <w:bCs/>
        </w:rPr>
        <w:t xml:space="preserve">Seotud:</w:t>
      </w:r>
      <w:r>
        <w:t xml:space="preserve"> </w:t>
      </w:r>
      <w:r>
        <w:rPr>
          <w:b/>
          <w:bCs/>
        </w:rPr>
        <w:t xml:space="preserve">Lisa N</w:t>
      </w:r>
      <w:r>
        <w:t xml:space="preserve"> </w:t>
      </w:r>
      <w:r>
        <w:t xml:space="preserve">(demomees),</w:t>
      </w:r>
      <w:r>
        <w:t xml:space="preserve"> </w:t>
      </w:r>
      <w:r>
        <w:rPr>
          <w:b/>
          <w:bCs/>
        </w:rPr>
        <w:t xml:space="preserve">Lisa K</w:t>
      </w:r>
      <w:r>
        <w:t xml:space="preserve"> </w:t>
      </w:r>
      <w:r>
        <w:t xml:space="preserve">(võrgustik),</w:t>
      </w:r>
      <w:r>
        <w:t xml:space="preserve"> </w:t>
      </w:r>
      <w:r>
        <w:rPr>
          <w:b/>
          <w:bCs/>
        </w:rPr>
        <w:t xml:space="preserve">Lisa Q</w:t>
      </w:r>
      <w:r>
        <w:t xml:space="preserve"> </w:t>
      </w:r>
      <w:r>
        <w:t xml:space="preserve">(side),</w:t>
      </w:r>
      <w:r>
        <w:t xml:space="preserve"> </w:t>
      </w:r>
      <w:r>
        <w:rPr>
          <w:b/>
          <w:bCs/>
        </w:rPr>
        <w:t xml:space="preserve">Lisa P</w:t>
      </w:r>
      <w:r>
        <w:t xml:space="preserve"> </w:t>
      </w:r>
      <w:r>
        <w:t xml:space="preserve">(valideerimine),</w:t>
      </w:r>
      <w:r>
        <w:t xml:space="preserve"> </w:t>
      </w:r>
      <w:r>
        <w:rPr>
          <w:b/>
          <w:bCs/>
        </w:rPr>
        <w:t xml:space="preserve">Lisa M</w:t>
      </w:r>
      <w:r>
        <w:t xml:space="preserve"> </w:t>
      </w:r>
      <w:r>
        <w:t xml:space="preserve">(identiteet),</w:t>
      </w:r>
      <w:r>
        <w:t xml:space="preserve"> </w:t>
      </w:r>
      <w:r>
        <w:rPr>
          <w:b/>
          <w:bCs/>
        </w:rPr>
        <w:t xml:space="preserve">Lisa AD</w:t>
      </w:r>
      <w:r>
        <w:t xml:space="preserve"> </w:t>
      </w:r>
      <w:r>
        <w:t xml:space="preserve">(lood),</w:t>
      </w:r>
      <w:r>
        <w:t xml:space="preserve"> </w:t>
      </w:r>
      <w:r>
        <w:rPr>
          <w:b/>
          <w:bCs/>
        </w:rPr>
        <w:t xml:space="preserve">Lisa AW</w:t>
      </w:r>
      <w:r>
        <w:t xml:space="preserve"> </w:t>
      </w:r>
      <w:r>
        <w:t xml:space="preserve">(ära usu oma aju), raamat</w:t>
      </w:r>
      <w:r>
        <w:t xml:space="preserve"> </w:t>
      </w:r>
      <w:r>
        <w:rPr>
          <w:b/>
          <w:bCs/>
        </w:rPr>
        <w:t xml:space="preserve">E</w:t>
      </w:r>
      <w:r>
        <w:t xml:space="preserve"> </w:t>
      </w:r>
      <w:r>
        <w:t xml:space="preserve">(pere rindejoon),</w:t>
      </w:r>
      <w:r>
        <w:t xml:space="preserve"> </w:t>
      </w:r>
      <w:r>
        <w:rPr>
          <w:b/>
          <w:bCs/>
        </w:rPr>
        <w:t xml:space="preserve">Lisa W</w:t>
      </w:r>
      <w:r>
        <w:t xml:space="preserve"> </w:t>
      </w:r>
      <w:r>
        <w:t xml:space="preserve">(Montessori beebi).</w:t>
      </w:r>
    </w:p>
    <w:p>
      <w:pPr>
        <w:pStyle w:val="BlockText"/>
      </w:pPr>
      <w:r>
        <w:rPr>
          <w:i/>
          <w:iCs/>
        </w:rPr>
        <w:t xml:space="preserve">„Õpeta perele, kuidas aru saada, kes on päriselt sõber ja kes mitte. Nii annad neile tugeva</w:t>
      </w:r>
      <w:r>
        <w:rPr>
          <w:i/>
          <w:iCs/>
        </w:rPr>
        <w:t xml:space="preserve"> </w:t>
      </w:r>
      <w:r>
        <w:rPr>
          <w:b/>
          <w:bCs/>
          <w:i/>
          <w:iCs/>
        </w:rPr>
        <w:t xml:space="preserve">värbamisoskuse</w:t>
      </w:r>
      <w:r>
        <w:rPr>
          <w:i/>
          <w:iCs/>
        </w:rPr>
        <w:t xml:space="preserve"> </w:t>
      </w:r>
      <w:r>
        <w:rPr>
          <w:i/>
          <w:iCs/>
        </w:rPr>
        <w:t xml:space="preserve">— õigeid inimesi ellu valida.”</w:t>
      </w:r>
      <w:r>
        <w:t xml:space="preserve"> </w:t>
      </w:r>
      <w:r>
        <w:t xml:space="preserve">— eeskujupostitus (ketlinkasak / jagatud Kaarel Kahni story kaudu)</w:t>
      </w:r>
    </w:p>
    <w:p>
      <w:pPr>
        <w:pStyle w:val="BlockText"/>
      </w:pPr>
      <w:r>
        <w:rPr>
          <w:i/>
          <w:iCs/>
        </w:rPr>
        <w:t xml:space="preserve">Demomees on üksik.</w:t>
      </w:r>
      <w:r>
        <w:rPr>
          <w:i/>
          <w:iCs/>
        </w:rPr>
        <w:t xml:space="preserve"> </w:t>
      </w:r>
      <w:r>
        <w:rPr>
          <w:b/>
          <w:bCs/>
          <w:i/>
          <w:iCs/>
        </w:rPr>
        <w:t xml:space="preserve">Demo-perekond</w:t>
      </w:r>
      <w:r>
        <w:rPr>
          <w:i/>
          <w:iCs/>
        </w:rPr>
        <w:t xml:space="preserve"> </w:t>
      </w:r>
      <w:r>
        <w:rPr>
          <w:i/>
          <w:iCs/>
        </w:rPr>
        <w:t xml:space="preserve">on üksus — isa, ema, lapsed koos laua taga. See on võimsam peegel.</w:t>
      </w:r>
    </w:p>
    <w:p>
      <w:r>
        <w:pict>
          <v:rect style="width:0;height:1.5pt" o:hralign="center" o:hrstd="t" o:hr="t"/>
        </w:pict>
      </w:r>
    </w:p>
    <w:bookmarkStart w:id="1514" w:name="miks-see-lisa-on-6"/>
    <w:p>
      <w:pPr>
        <w:pStyle w:val="Heading2"/>
      </w:pPr>
      <w:r>
        <w:rPr>
          <w:rStyle w:val="SectionNumber"/>
        </w:rPr>
        <w:t xml:space="preserve">60.1</w:t>
      </w:r>
      <w:r>
        <w:tab/>
      </w:r>
      <w:r>
        <w:t xml:space="preserve">Miks see lisa on</w:t>
      </w:r>
    </w:p>
    <w:p>
      <w:pPr>
        <w:pStyle w:val="FirstParagraph"/>
      </w:pPr>
      <w:r>
        <w:t xml:space="preserve">Operatsioon vajab</w:t>
      </w:r>
      <w:r>
        <w:t xml:space="preserve"> </w:t>
      </w:r>
      <w:r>
        <w:rPr>
          <w:b/>
          <w:bCs/>
        </w:rPr>
        <w:t xml:space="preserve">demomehi</w:t>
      </w:r>
      <w:r>
        <w:t xml:space="preserve"> </w:t>
      </w:r>
      <w:r>
        <w:t xml:space="preserve">(Lisa N) — üksikuid, kes elavad checklisti ja viisakust.</w:t>
      </w:r>
    </w:p>
    <w:p>
      <w:pPr>
        <w:pStyle w:val="BodyText"/>
      </w:pPr>
      <w:r>
        <w:t xml:space="preserve">Aga Eesti vajab ka</w:t>
      </w:r>
      <w:r>
        <w:t xml:space="preserve"> </w:t>
      </w:r>
      <w:r>
        <w:rPr>
          <w:b/>
          <w:bCs/>
        </w:rPr>
        <w:t xml:space="preserve">demo-perekondi</w:t>
      </w:r>
      <w:r>
        <w:t xml:space="preserve"> </w:t>
      </w:r>
      <w:r>
        <w:t xml:space="preserve">— inimesi, kes näitavad:</w:t>
      </w:r>
    </w:p>
    <w:tbl>
      <w:tblPr>
        <w:tblStyle w:val="Table"/>
        <w:tblW w:type="pct" w:w="5000"/>
        <w:tblLayout w:type="fixed"/>
        <w:tblLook w:firstRow="1" w:lastRow="0" w:firstColumn="0" w:lastColumn="0" w:noHBand="0" w:noVBand="0" w:val="0020"/>
      </w:tblPr>
      <w:tblGrid>
        <w:gridCol w:w="3201"/>
        <w:gridCol w:w="4718"/>
      </w:tblGrid>
      <w:tr>
        <w:trPr>
          <w:tblHeader w:val="on"/>
        </w:trPr>
        <w:tc>
          <w:tcPr/>
          <w:p>
            <w:pPr>
              <w:pStyle w:val="Compact"/>
            </w:pPr>
            <w:r>
              <w:t xml:space="preserve">Mida nad näitavad</w:t>
            </w:r>
          </w:p>
        </w:tc>
        <w:tc>
          <w:tcPr/>
          <w:p>
            <w:pPr>
              <w:pStyle w:val="Compact"/>
            </w:pPr>
            <w:r>
              <w:t xml:space="preserve">Mida see annab ühiskonnale</w:t>
            </w:r>
          </w:p>
        </w:tc>
      </w:tr>
      <w:tr>
        <w:tc>
          <w:tcPr/>
          <w:p>
            <w:pPr>
              <w:pStyle w:val="Compact"/>
            </w:pPr>
            <w:r>
              <w:t xml:space="preserve">Pere koos laua taga</w:t>
            </w:r>
          </w:p>
        </w:tc>
        <w:tc>
          <w:tcPr/>
          <w:p>
            <w:pPr>
              <w:pStyle w:val="Compact"/>
            </w:pPr>
            <w:r>
              <w:t xml:space="preserve">Et tugev pere on</w:t>
            </w:r>
            <w:r>
              <w:t xml:space="preserve"> </w:t>
            </w:r>
            <w:r>
              <w:rPr>
                <w:b/>
                <w:bCs/>
              </w:rPr>
              <w:t xml:space="preserve">nähtav</w:t>
            </w:r>
            <w:r>
              <w:t xml:space="preserve">, mitte abstraktne slogan</w:t>
            </w:r>
          </w:p>
        </w:tc>
      </w:tr>
      <w:tr>
        <w:tc>
          <w:tcPr/>
          <w:p>
            <w:pPr>
              <w:pStyle w:val="Compact"/>
            </w:pPr>
            <w:r>
              <w:t xml:space="preserve">Lapsed koos vanematega</w:t>
            </w:r>
          </w:p>
        </w:tc>
        <w:tc>
          <w:tcPr/>
          <w:p>
            <w:pPr>
              <w:pStyle w:val="Compact"/>
            </w:pPr>
            <w:r>
              <w:t xml:space="preserve">Et eeskuju on</w:t>
            </w:r>
            <w:r>
              <w:t xml:space="preserve"> </w:t>
            </w:r>
            <w:r>
              <w:rPr>
                <w:b/>
                <w:bCs/>
              </w:rPr>
              <w:t xml:space="preserve">elu</w:t>
            </w:r>
            <w:r>
              <w:t xml:space="preserve">, mitte TikTok</w:t>
            </w:r>
          </w:p>
        </w:tc>
      </w:tr>
      <w:tr>
        <w:tc>
          <w:tcPr/>
          <w:p>
            <w:pPr>
              <w:pStyle w:val="Compact"/>
            </w:pPr>
            <w:r>
              <w:t xml:space="preserve">Vestlus sõprusest ja valikutest</w:t>
            </w:r>
          </w:p>
        </w:tc>
        <w:tc>
          <w:tcPr/>
          <w:p>
            <w:pPr>
              <w:pStyle w:val="Compact"/>
            </w:pPr>
            <w:r>
              <w:t xml:space="preserve">Et</w:t>
            </w:r>
            <w:r>
              <w:t xml:space="preserve"> </w:t>
            </w:r>
            <w:r>
              <w:rPr>
                <w:b/>
                <w:bCs/>
              </w:rPr>
              <w:t xml:space="preserve">värbamisoskus</w:t>
            </w:r>
            <w:r>
              <w:t xml:space="preserve"> </w:t>
            </w:r>
            <w:r>
              <w:t xml:space="preserve">algab kodus — kes on tõeline sõber</w:t>
            </w:r>
          </w:p>
        </w:tc>
      </w:tr>
      <w:tr>
        <w:tc>
          <w:tcPr/>
          <w:p>
            <w:pPr>
              <w:pStyle w:val="Compact"/>
            </w:pPr>
            <w:r>
              <w:t xml:space="preserve">Rahulik, kohalolev energia</w:t>
            </w:r>
          </w:p>
        </w:tc>
        <w:tc>
          <w:tcPr/>
          <w:p>
            <w:pPr>
              <w:pStyle w:val="Compact"/>
            </w:pPr>
            <w:r>
              <w:t xml:space="preserve">Et alternatiiv algoritmile on</w:t>
            </w:r>
            <w:r>
              <w:t xml:space="preserve"> </w:t>
            </w:r>
            <w:r>
              <w:rPr>
                <w:b/>
                <w:bCs/>
              </w:rPr>
              <w:t xml:space="preserve">reaalne inimene</w:t>
            </w:r>
          </w:p>
        </w:tc>
      </w:tr>
    </w:tbl>
    <w:p>
      <w:pPr>
        <w:pStyle w:val="BodyText"/>
      </w:pPr>
      <w:r>
        <w:rPr>
          <w:b/>
          <w:bCs/>
        </w:rPr>
        <w:t xml:space="preserve">Pereväärtuste promija</w:t>
      </w:r>
      <w:r>
        <w:t xml:space="preserve"> </w:t>
      </w:r>
      <w:r>
        <w:t xml:space="preserve">ei ole poliitik ega influencer, kes müüb ideed. Ta on inimene või pere, kes</w:t>
      </w:r>
      <w:r>
        <w:t xml:space="preserve"> </w:t>
      </w:r>
      <w:r>
        <w:rPr>
          <w:b/>
          <w:bCs/>
        </w:rPr>
        <w:t xml:space="preserve">promib väärtusi elades</w:t>
      </w:r>
      <w:r>
        <w:t xml:space="preserve"> </w:t>
      </w:r>
      <w:r>
        <w:t xml:space="preserve">— söögiaeg, aus vestlus, valikud, piirid, sõpruskond.</w:t>
      </w:r>
    </w:p>
    <w:p>
      <w:pPr>
        <w:pStyle w:val="BodyText"/>
      </w:pPr>
      <w:r>
        <w:t xml:space="preserve">Meil on vaja selliseid inimesi programmi. See lisa ütleb:</w:t>
      </w:r>
      <w:r>
        <w:t xml:space="preserve"> </w:t>
      </w:r>
      <w:r>
        <w:rPr>
          <w:b/>
          <w:bCs/>
        </w:rPr>
        <w:t xml:space="preserve">kes nad on, kuidas neid tunnistada ja kuidas välja tuua.</w:t>
      </w:r>
    </w:p>
    <w:p>
      <w:r>
        <w:pict>
          <v:rect style="width:0;height:1.5pt" o:hralign="center" o:hrstd="t" o:hr="t"/>
        </w:pict>
      </w:r>
    </w:p>
    <w:bookmarkEnd w:id="1514"/>
    <w:bookmarkStart w:id="1515" w:name="demomees-vs-demo-perekond"/>
    <w:p>
      <w:pPr>
        <w:pStyle w:val="Heading2"/>
      </w:pPr>
      <w:r>
        <w:rPr>
          <w:rStyle w:val="SectionNumber"/>
        </w:rPr>
        <w:t xml:space="preserve">60.2</w:t>
      </w:r>
      <w:r>
        <w:tab/>
      </w:r>
      <w:r>
        <w:t xml:space="preserve">1. Demomees vs demo-perekond</w:t>
      </w:r>
    </w:p>
    <w:tbl>
      <w:tblPr>
        <w:tblStyle w:val="Table"/>
        <w:tblW w:type="pct" w:w="5000"/>
        <w:tblLayout w:type="fixed"/>
        <w:tblLook w:firstRow="1" w:lastRow="0" w:firstColumn="0" w:lastColumn="0" w:noHBand="0" w:noVBand="0" w:val="0020"/>
      </w:tblPr>
      <w:tblGrid>
        <w:gridCol w:w="448"/>
        <w:gridCol w:w="3287"/>
        <w:gridCol w:w="4184"/>
      </w:tblGrid>
      <w:tr>
        <w:trPr>
          <w:tblHeader w:val="on"/>
        </w:trPr>
        <w:tc>
          <w:tcPr/>
          <w:p>
            <w:pPr>
              <w:pStyle w:val="Compact"/>
            </w:pPr>
          </w:p>
        </w:tc>
        <w:tc>
          <w:tcPr/>
          <w:p>
            <w:pPr>
              <w:pStyle w:val="Compact"/>
            </w:pPr>
            <w:r>
              <w:rPr>
                <w:b/>
                <w:bCs/>
              </w:rPr>
              <w:t xml:space="preserve">Demomees</w:t>
            </w:r>
            <w:r>
              <w:t xml:space="preserve"> </w:t>
            </w:r>
            <w:r>
              <w:t xml:space="preserve">(Lisa N)</w:t>
            </w:r>
          </w:p>
        </w:tc>
        <w:tc>
          <w:tcPr/>
          <w:p>
            <w:pPr>
              <w:pStyle w:val="Compact"/>
            </w:pPr>
            <w:r>
              <w:rPr>
                <w:b/>
                <w:bCs/>
              </w:rPr>
              <w:t xml:space="preserve">Demo-perekond</w:t>
            </w:r>
            <w:r>
              <w:t xml:space="preserve"> </w:t>
            </w:r>
            <w:r>
              <w:t xml:space="preserve">(Lisa AX)</w:t>
            </w:r>
          </w:p>
        </w:tc>
      </w:tr>
      <w:tr>
        <w:tc>
          <w:tcPr/>
          <w:p>
            <w:pPr>
              <w:pStyle w:val="Compact"/>
            </w:pPr>
            <w:r>
              <w:t xml:space="preserve">Üksus</w:t>
            </w:r>
          </w:p>
        </w:tc>
        <w:tc>
          <w:tcPr/>
          <w:p>
            <w:pPr>
              <w:pStyle w:val="Compact"/>
            </w:pPr>
            <w:r>
              <w:t xml:space="preserve">Üks inimene (SOK / Aluste_kool)</w:t>
            </w:r>
          </w:p>
        </w:tc>
        <w:tc>
          <w:tcPr/>
          <w:p>
            <w:pPr>
              <w:pStyle w:val="Compact"/>
            </w:pPr>
            <w:r>
              <w:t xml:space="preserve">Pere — vähemalt kaks täiskasvanut + lapsed või noored</w:t>
            </w:r>
          </w:p>
        </w:tc>
      </w:tr>
      <w:tr>
        <w:tc>
          <w:tcPr/>
          <w:p>
            <w:pPr>
              <w:pStyle w:val="Compact"/>
            </w:pPr>
            <w:r>
              <w:t xml:space="preserve">Fookus</w:t>
            </w:r>
          </w:p>
        </w:tc>
        <w:tc>
          <w:tcPr/>
          <w:p>
            <w:pPr>
              <w:pStyle w:val="Compact"/>
            </w:pPr>
            <w:r>
              <w:t xml:space="preserve">Checklist, viisakus, side</w:t>
            </w:r>
          </w:p>
        </w:tc>
        <w:tc>
          <w:tcPr/>
          <w:p>
            <w:pPr>
              <w:pStyle w:val="Compact"/>
            </w:pPr>
            <w:r>
              <w:rPr>
                <w:b/>
                <w:bCs/>
              </w:rPr>
              <w:t xml:space="preserve">Pereväärtused</w:t>
            </w:r>
            <w:r>
              <w:t xml:space="preserve">, sõpruskond, valikud</w:t>
            </w:r>
          </w:p>
        </w:tc>
      </w:tr>
      <w:tr>
        <w:tc>
          <w:tcPr/>
          <w:p>
            <w:pPr>
              <w:pStyle w:val="Compact"/>
            </w:pPr>
            <w:r>
              <w:t xml:space="preserve">Kanal</w:t>
            </w:r>
          </w:p>
        </w:tc>
        <w:tc>
          <w:tcPr/>
          <w:p>
            <w:pPr>
              <w:pStyle w:val="Compact"/>
            </w:pPr>
            <w:r>
              <w:t xml:space="preserve">Tutvusringkond, 1-1</w:t>
            </w:r>
          </w:p>
        </w:tc>
        <w:tc>
          <w:tcPr/>
          <w:p>
            <w:pPr>
              <w:pStyle w:val="Compact"/>
            </w:pPr>
            <w:r>
              <w:t xml:space="preserve">Pere kui</w:t>
            </w:r>
            <w:r>
              <w:t xml:space="preserve"> </w:t>
            </w:r>
            <w:r>
              <w:rPr>
                <w:b/>
                <w:bCs/>
              </w:rPr>
              <w:t xml:space="preserve">nähtav eeskuju</w:t>
            </w:r>
            <w:r>
              <w:t xml:space="preserve"> </w:t>
            </w:r>
            <w:r>
              <w:t xml:space="preserve">— sotsiaalmeedia, kogukond, kool</w:t>
            </w:r>
          </w:p>
        </w:tc>
      </w:tr>
      <w:tr>
        <w:tc>
          <w:tcPr/>
          <w:p>
            <w:pPr>
              <w:pStyle w:val="Compact"/>
            </w:pPr>
            <w:r>
              <w:t xml:space="preserve">Reegel</w:t>
            </w:r>
          </w:p>
        </w:tc>
        <w:tc>
          <w:tcPr/>
          <w:p>
            <w:pPr>
              <w:pStyle w:val="Compact"/>
            </w:pPr>
            <w:r>
              <w:t xml:space="preserve">Eeskuju enne sõna</w:t>
            </w:r>
          </w:p>
        </w:tc>
        <w:tc>
          <w:tcPr/>
          <w:p>
            <w:pPr>
              <w:pStyle w:val="Compact"/>
            </w:pPr>
            <w:r>
              <w:rPr>
                <w:b/>
                <w:bCs/>
              </w:rPr>
              <w:t xml:space="preserve">Elu enne loengut</w:t>
            </w:r>
          </w:p>
        </w:tc>
      </w:tr>
      <w:tr>
        <w:tc>
          <w:tcPr/>
          <w:p>
            <w:pPr>
              <w:pStyle w:val="Compact"/>
            </w:pPr>
            <w:r>
              <w:t xml:space="preserve">Aktiveerija</w:t>
            </w:r>
          </w:p>
        </w:tc>
        <w:tc>
          <w:tcPr/>
          <w:p>
            <w:pPr>
              <w:pStyle w:val="Compact"/>
            </w:pPr>
            <w:r>
              <w:t xml:space="preserve">Renee Aluste (Aluste_kool)</w:t>
            </w:r>
          </w:p>
        </w:tc>
        <w:tc>
          <w:tcPr/>
          <w:p>
            <w:pPr>
              <w:pStyle w:val="Compact"/>
            </w:pPr>
            <w:r>
              <w:t xml:space="preserve">Koordinaator + võrgustik (Lisa K)</w:t>
            </w:r>
          </w:p>
        </w:tc>
      </w:tr>
    </w:tbl>
    <w:p>
      <w:pPr>
        <w:pStyle w:val="BodyText"/>
      </w:pPr>
      <w:r>
        <w:t xml:space="preserve">Mõlemad on vajalikud. Demomees võib olla üksik isa. Demo-perekond on</w:t>
      </w:r>
      <w:r>
        <w:t xml:space="preserve"> </w:t>
      </w:r>
      <w:r>
        <w:rPr>
          <w:b/>
          <w:bCs/>
        </w:rPr>
        <w:t xml:space="preserve">täielik pilt</w:t>
      </w:r>
      <w:r>
        <w:t xml:space="preserve"> </w:t>
      </w:r>
      <w:r>
        <w:t xml:space="preserve">— mida laps ja naaber näevad.</w:t>
      </w:r>
    </w:p>
    <w:p>
      <w:r>
        <w:pict>
          <v:rect style="width:0;height:1.5pt" o:hralign="center" o:hrstd="t" o:hr="t"/>
        </w:pict>
      </w:r>
    </w:p>
    <w:bookmarkEnd w:id="1515"/>
    <w:bookmarkStart w:id="1516" w:name="näide-mida-eeskujuperekond-teeb"/>
    <w:p>
      <w:pPr>
        <w:pStyle w:val="Heading2"/>
      </w:pPr>
      <w:r>
        <w:rPr>
          <w:rStyle w:val="SectionNumber"/>
        </w:rPr>
        <w:t xml:space="preserve">60.3</w:t>
      </w:r>
      <w:r>
        <w:tab/>
      </w:r>
      <w:r>
        <w:t xml:space="preserve">2. Näide — mida eeskujuperekond teeb</w:t>
      </w:r>
    </w:p>
    <w:p>
      <w:pPr>
        <w:pStyle w:val="FirstParagraph"/>
      </w:pPr>
      <w:r>
        <w:rPr>
          <w:i/>
          <w:iCs/>
        </w:rPr>
        <w:t xml:space="preserve">Viide: ketlinkasak postitus (jagatud Kaarel Kahni story kaudu) — pere koos laua taga, toit, kohalolek.</w:t>
      </w:r>
    </w:p>
    <w:p>
      <w:pPr>
        <w:pStyle w:val="BodyText"/>
      </w:pPr>
      <w:r>
        <w:rPr>
          <w:b/>
          <w:bCs/>
        </w:rPr>
        <w:t xml:space="preserve">Sõnum:</w:t>
      </w:r>
    </w:p>
    <w:p>
      <w:pPr>
        <w:pStyle w:val="Compact"/>
        <w:numPr>
          <w:ilvl w:val="0"/>
          <w:numId w:val="1405"/>
        </w:numPr>
      </w:pPr>
      <w:r>
        <w:rPr>
          <w:b/>
          <w:bCs/>
        </w:rPr>
        <w:t xml:space="preserve">Õpeta perele</w:t>
      </w:r>
      <w:r>
        <w:t xml:space="preserve"> </w:t>
      </w:r>
      <w:r>
        <w:t xml:space="preserve">— kes on päriselt sõber ja kes mitte.</w:t>
      </w:r>
    </w:p>
    <w:p>
      <w:pPr>
        <w:pStyle w:val="Compact"/>
        <w:numPr>
          <w:ilvl w:val="0"/>
          <w:numId w:val="1405"/>
        </w:numPr>
      </w:pPr>
      <w:r>
        <w:rPr>
          <w:b/>
          <w:bCs/>
        </w:rPr>
        <w:t xml:space="preserve">Anna perele värbamisoskus</w:t>
      </w:r>
      <w:r>
        <w:t xml:space="preserve"> </w:t>
      </w:r>
      <w:r>
        <w:t xml:space="preserve">— valida õiged inimesed ellu (sõbrad, partnerid, mentorid, kogukond).</w:t>
      </w:r>
    </w:p>
    <w:p>
      <w:pPr>
        <w:pStyle w:val="FirstParagraph"/>
      </w:pPr>
      <w:r>
        <w:t xml:space="preserve">See ei ole üks loeng. See on</w:t>
      </w:r>
      <w:r>
        <w:t xml:space="preserve"> </w:t>
      </w:r>
      <w:r>
        <w:rPr>
          <w:b/>
          <w:bCs/>
        </w:rPr>
        <w:t xml:space="preserve">igapäevane praktika</w:t>
      </w:r>
      <w:r>
        <w:t xml:space="preserve">:</w:t>
      </w:r>
    </w:p>
    <w:tbl>
      <w:tblPr>
        <w:tblStyle w:val="Table"/>
        <w:tblW w:type="pct" w:w="5000"/>
        <w:tblLayout w:type="fixed"/>
        <w:tblLook w:firstRow="1" w:lastRow="0" w:firstColumn="0" w:lastColumn="0" w:noHBand="0" w:noVBand="0" w:val="0020"/>
      </w:tblPr>
      <w:tblGrid>
        <w:gridCol w:w="2036"/>
        <w:gridCol w:w="5883"/>
      </w:tblGrid>
      <w:tr>
        <w:trPr>
          <w:tblHeader w:val="on"/>
        </w:trPr>
        <w:tc>
          <w:tcPr/>
          <w:p>
            <w:pPr>
              <w:pStyle w:val="Compact"/>
            </w:pPr>
            <w:r>
              <w:t xml:space="preserve">Olukord</w:t>
            </w:r>
          </w:p>
        </w:tc>
        <w:tc>
          <w:tcPr/>
          <w:p>
            <w:pPr>
              <w:pStyle w:val="Compact"/>
            </w:pPr>
            <w:r>
              <w:t xml:space="preserve">Mida demo-perekond teeb</w:t>
            </w:r>
          </w:p>
        </w:tc>
      </w:tr>
      <w:tr>
        <w:tc>
          <w:tcPr/>
          <w:p>
            <w:pPr>
              <w:pStyle w:val="Compact"/>
            </w:pPr>
            <w:r>
              <w:t xml:space="preserve">Laps tuleb koolist</w:t>
            </w:r>
          </w:p>
        </w:tc>
        <w:tc>
          <w:tcPr/>
          <w:p>
            <w:pPr>
              <w:pStyle w:val="Compact"/>
            </w:pPr>
            <w:r>
              <w:t xml:space="preserve">Kuulab — mitte kohe õpetab</w:t>
            </w:r>
          </w:p>
        </w:tc>
      </w:tr>
      <w:tr>
        <w:tc>
          <w:tcPr/>
          <w:p>
            <w:pPr>
              <w:pStyle w:val="Compact"/>
            </w:pPr>
            <w:r>
              <w:t xml:space="preserve">Keegi „sõber” teeb halba</w:t>
            </w:r>
          </w:p>
        </w:tc>
        <w:tc>
          <w:tcPr/>
          <w:p>
            <w:pPr>
              <w:pStyle w:val="Compact"/>
            </w:pPr>
            <w:r>
              <w:t xml:space="preserve">Vestlus:</w:t>
            </w:r>
            <w:r>
              <w:t xml:space="preserve"> </w:t>
            </w:r>
            <w:r>
              <w:rPr>
                <w:i/>
                <w:iCs/>
              </w:rPr>
              <w:t xml:space="preserve">mis sa tundsid? kes see inimene tegelikult on?</w:t>
            </w:r>
          </w:p>
        </w:tc>
      </w:tr>
      <w:tr>
        <w:tc>
          <w:tcPr/>
          <w:p>
            <w:pPr>
              <w:pStyle w:val="Compact"/>
            </w:pPr>
            <w:r>
              <w:t xml:space="preserve">Sõpruskond muutub</w:t>
            </w:r>
          </w:p>
        </w:tc>
        <w:tc>
          <w:tcPr/>
          <w:p>
            <w:pPr>
              <w:pStyle w:val="Compact"/>
            </w:pPr>
            <w:r>
              <w:t xml:space="preserve">Pere arutab</w:t>
            </w:r>
            <w:r>
              <w:t xml:space="preserve"> </w:t>
            </w:r>
            <w:r>
              <w:rPr>
                <w:b/>
                <w:bCs/>
              </w:rPr>
              <w:t xml:space="preserve">koos</w:t>
            </w:r>
            <w:r>
              <w:t xml:space="preserve"> </w:t>
            </w:r>
            <w:r>
              <w:t xml:space="preserve">— mitte isa üksi otsustab</w:t>
            </w:r>
          </w:p>
        </w:tc>
      </w:tr>
      <w:tr>
        <w:tc>
          <w:tcPr/>
          <w:p>
            <w:pPr>
              <w:pStyle w:val="Compact"/>
            </w:pPr>
            <w:r>
              <w:t xml:space="preserve">Sotsiaalmeedia</w:t>
            </w:r>
          </w:p>
        </w:tc>
        <w:tc>
          <w:tcPr/>
          <w:p>
            <w:pPr>
              <w:pStyle w:val="Compact"/>
            </w:pPr>
            <w:r>
              <w:t xml:space="preserve">Näitab alternatiivi:</w:t>
            </w:r>
            <w:r>
              <w:t xml:space="preserve"> </w:t>
            </w:r>
            <w:r>
              <w:rPr>
                <w:b/>
                <w:bCs/>
              </w:rPr>
              <w:t xml:space="preserve">päris elu</w:t>
            </w:r>
            <w:r>
              <w:t xml:space="preserve"> </w:t>
            </w:r>
            <w:r>
              <w:t xml:space="preserve">laua taga</w:t>
            </w:r>
          </w:p>
        </w:tc>
      </w:tr>
      <w:tr>
        <w:tc>
          <w:tcPr/>
          <w:p>
            <w:pPr>
              <w:pStyle w:val="Compact"/>
            </w:pPr>
            <w:r>
              <w:t xml:space="preserve">Võõrkeelne müra</w:t>
            </w:r>
          </w:p>
        </w:tc>
        <w:tc>
          <w:tcPr/>
          <w:p>
            <w:pPr>
              <w:pStyle w:val="Compact"/>
            </w:pPr>
            <w:r>
              <w:t xml:space="preserve">Kodu on eestikeelne või oma keel —</w:t>
            </w:r>
            <w:r>
              <w:t xml:space="preserve"> </w:t>
            </w:r>
            <w:r>
              <w:rPr>
                <w:b/>
                <w:bCs/>
              </w:rPr>
              <w:t xml:space="preserve">oma narratiiv</w:t>
            </w:r>
          </w:p>
        </w:tc>
      </w:tr>
    </w:tbl>
    <w:p>
      <w:pPr>
        <w:pStyle w:val="BodyText"/>
      </w:pPr>
      <w:r>
        <w:rPr>
          <w:b/>
          <w:bCs/>
        </w:rPr>
        <w:t xml:space="preserve">Peegli filter (Lisa AW):</w:t>
      </w:r>
      <w:r>
        <w:t xml:space="preserve"> </w:t>
      </w:r>
      <w:r>
        <w:t xml:space="preserve">demo-perekond ei müü perfektsust. Nad näitavad</w:t>
      </w:r>
      <w:r>
        <w:t xml:space="preserve"> </w:t>
      </w:r>
      <w:r>
        <w:rPr>
          <w:b/>
          <w:bCs/>
        </w:rPr>
        <w:t xml:space="preserve">tervet, normaalset</w:t>
      </w:r>
      <w:r>
        <w:t xml:space="preserve"> </w:t>
      </w:r>
      <w:r>
        <w:t xml:space="preserve">pereelu — koos pingetega, aga koos ka</w:t>
      </w:r>
      <w:r>
        <w:t xml:space="preserve"> </w:t>
      </w:r>
      <w:r>
        <w:rPr>
          <w:b/>
          <w:bCs/>
        </w:rPr>
        <w:t xml:space="preserve">aususe ja kohalolekuga</w:t>
      </w:r>
      <w:r>
        <w:t xml:space="preserve">.</w:t>
      </w:r>
    </w:p>
    <w:p>
      <w:r>
        <w:pict>
          <v:rect style="width:0;height:1.5pt" o:hralign="center" o:hrstd="t" o:hr="t"/>
        </w:pict>
      </w:r>
    </w:p>
    <w:bookmarkEnd w:id="1516"/>
    <w:bookmarkStart w:id="1520" w:name="kes-on-pereväärtuste-promija"/>
    <w:p>
      <w:pPr>
        <w:pStyle w:val="Heading2"/>
      </w:pPr>
      <w:r>
        <w:rPr>
          <w:rStyle w:val="SectionNumber"/>
        </w:rPr>
        <w:t xml:space="preserve">60.4</w:t>
      </w:r>
      <w:r>
        <w:tab/>
      </w:r>
      <w:r>
        <w:t xml:space="preserve">3. Kes on pereväärtuste promija?</w:t>
      </w:r>
    </w:p>
    <w:bookmarkStart w:id="1517" w:name="kohustuslikud-tunnused-kõik-peavad-olema"/>
    <w:p>
      <w:pPr>
        <w:pStyle w:val="Heading3"/>
      </w:pPr>
      <w:r>
        <w:rPr>
          <w:rStyle w:val="SectionNumber"/>
        </w:rPr>
        <w:t xml:space="preserve">60.4.1</w:t>
      </w:r>
      <w:r>
        <w:tab/>
      </w:r>
      <w:r>
        <w:t xml:space="preserve">Kohustuslikud tunnused (kõik peavad olema)</w:t>
      </w:r>
    </w:p>
    <w:tbl>
      <w:tblPr>
        <w:tblStyle w:val="Table"/>
        <w:tblW w:type="pct" w:w="5000"/>
        <w:tblLayout w:type="fixed"/>
        <w:tblLook w:firstRow="1" w:lastRow="0" w:firstColumn="0" w:lastColumn="0" w:noHBand="0" w:noVBand="0" w:val="0020"/>
      </w:tblPr>
      <w:tblGrid>
        <w:gridCol w:w="848"/>
        <w:gridCol w:w="3394"/>
        <w:gridCol w:w="3677"/>
      </w:tblGrid>
      <w:tr>
        <w:trPr>
          <w:tblHeader w:val="on"/>
        </w:trPr>
        <w:tc>
          <w:tcPr/>
          <w:p>
            <w:pPr>
              <w:pStyle w:val="Compact"/>
            </w:pPr>
            <w:r>
              <w:t xml:space="preserve">#</w:t>
            </w:r>
          </w:p>
        </w:tc>
        <w:tc>
          <w:tcPr/>
          <w:p>
            <w:pPr>
              <w:pStyle w:val="Compact"/>
            </w:pPr>
            <w:r>
              <w:t xml:space="preserve">Kriteerium</w:t>
            </w:r>
          </w:p>
        </w:tc>
        <w:tc>
          <w:tcPr/>
          <w:p>
            <w:pPr>
              <w:pStyle w:val="Compact"/>
            </w:pPr>
            <w:r>
              <w:t xml:space="preserve">Mida vaatad</w:t>
            </w:r>
          </w:p>
        </w:tc>
      </w:tr>
      <w:tr>
        <w:tc>
          <w:tcPr/>
          <w:p>
            <w:pPr>
              <w:pStyle w:val="Compact"/>
            </w:pPr>
            <w:r>
              <w:t xml:space="preserve">1</w:t>
            </w:r>
          </w:p>
        </w:tc>
        <w:tc>
          <w:tcPr/>
          <w:p>
            <w:pPr>
              <w:pStyle w:val="Compact"/>
            </w:pPr>
            <w:r>
              <w:rPr>
                <w:b/>
                <w:bCs/>
              </w:rPr>
              <w:t xml:space="preserve">Elab enne kui räägib</w:t>
            </w:r>
          </w:p>
        </w:tc>
        <w:tc>
          <w:tcPr/>
          <w:p>
            <w:pPr>
              <w:pStyle w:val="Compact"/>
            </w:pPr>
            <w:r>
              <w:t xml:space="preserve">Sõnum ja elu klapivad — vähemalt 6 kuud nähtav muster</w:t>
            </w:r>
          </w:p>
        </w:tc>
      </w:tr>
      <w:tr>
        <w:tc>
          <w:tcPr/>
          <w:p>
            <w:pPr>
              <w:pStyle w:val="Compact"/>
            </w:pPr>
            <w:r>
              <w:t xml:space="preserve">2</w:t>
            </w:r>
          </w:p>
        </w:tc>
        <w:tc>
          <w:tcPr/>
          <w:p>
            <w:pPr>
              <w:pStyle w:val="Compact"/>
            </w:pPr>
            <w:r>
              <w:rPr>
                <w:b/>
                <w:bCs/>
              </w:rPr>
              <w:t xml:space="preserve">Pere on nähtav</w:t>
            </w:r>
          </w:p>
        </w:tc>
        <w:tc>
          <w:tcPr/>
          <w:p>
            <w:pPr>
              <w:pStyle w:val="Compact"/>
            </w:pPr>
            <w:r>
              <w:t xml:space="preserve">Lapsed / partner / pereaeg — mitte ainult üksik portree</w:t>
            </w:r>
          </w:p>
        </w:tc>
      </w:tr>
      <w:tr>
        <w:tc>
          <w:tcPr/>
          <w:p>
            <w:pPr>
              <w:pStyle w:val="Compact"/>
            </w:pPr>
            <w:r>
              <w:t xml:space="preserve">3</w:t>
            </w:r>
          </w:p>
        </w:tc>
        <w:tc>
          <w:tcPr/>
          <w:p>
            <w:pPr>
              <w:pStyle w:val="Compact"/>
            </w:pPr>
            <w:r>
              <w:rPr>
                <w:b/>
                <w:bCs/>
              </w:rPr>
              <w:t xml:space="preserve">Ei müü pettust</w:t>
            </w:r>
          </w:p>
        </w:tc>
        <w:tc>
          <w:tcPr/>
          <w:p>
            <w:pPr>
              <w:pStyle w:val="Compact"/>
            </w:pPr>
            <w:r>
              <w:t xml:space="preserve">Ei ole MLM, ei ole „perfektne pere” mask</w:t>
            </w:r>
          </w:p>
        </w:tc>
      </w:tr>
      <w:tr>
        <w:tc>
          <w:tcPr/>
          <w:p>
            <w:pPr>
              <w:pStyle w:val="Compact"/>
            </w:pPr>
            <w:r>
              <w:t xml:space="preserve">4</w:t>
            </w:r>
          </w:p>
        </w:tc>
        <w:tc>
          <w:tcPr/>
          <w:p>
            <w:pPr>
              <w:pStyle w:val="Compact"/>
            </w:pPr>
            <w:r>
              <w:rPr>
                <w:b/>
                <w:bCs/>
              </w:rPr>
              <w:t xml:space="preserve">Eesti keel primaarselt</w:t>
            </w:r>
          </w:p>
        </w:tc>
        <w:tc>
          <w:tcPr/>
          <w:p>
            <w:pPr>
              <w:pStyle w:val="Compact"/>
            </w:pPr>
            <w:r>
              <w:t xml:space="preserve">Lisa meedia-reegel — eestikeelne kanal enne võõrkeelset</w:t>
            </w:r>
          </w:p>
        </w:tc>
      </w:tr>
      <w:tr>
        <w:tc>
          <w:tcPr/>
          <w:p>
            <w:pPr>
              <w:pStyle w:val="Compact"/>
            </w:pPr>
            <w:r>
              <w:t xml:space="preserve">5</w:t>
            </w:r>
          </w:p>
        </w:tc>
        <w:tc>
          <w:tcPr/>
          <w:p>
            <w:pPr>
              <w:pStyle w:val="Compact"/>
            </w:pPr>
            <w:r>
              <w:rPr>
                <w:b/>
                <w:bCs/>
              </w:rPr>
              <w:t xml:space="preserve">Trauma-teadlik</w:t>
            </w:r>
          </w:p>
        </w:tc>
        <w:tc>
          <w:tcPr/>
          <w:p>
            <w:pPr>
              <w:pStyle w:val="Compact"/>
            </w:pPr>
            <w:r>
              <w:t xml:space="preserve">Ei häbista, ei sunni — Lisa P raamistik</w:t>
            </w:r>
          </w:p>
        </w:tc>
      </w:tr>
      <w:tr>
        <w:tc>
          <w:tcPr/>
          <w:p>
            <w:pPr>
              <w:pStyle w:val="Compact"/>
            </w:pPr>
            <w:r>
              <w:t xml:space="preserve">6</w:t>
            </w:r>
          </w:p>
        </w:tc>
        <w:tc>
          <w:tcPr/>
          <w:p>
            <w:pPr>
              <w:pStyle w:val="Compact"/>
            </w:pPr>
            <w:r>
              <w:rPr>
                <w:b/>
                <w:bCs/>
              </w:rPr>
              <w:t xml:space="preserve">Eeskuju enne OPORD-i</w:t>
            </w:r>
          </w:p>
        </w:tc>
        <w:tc>
          <w:tcPr/>
          <w:p>
            <w:pPr>
              <w:pStyle w:val="Compact"/>
            </w:pPr>
            <w:r>
              <w:t xml:space="preserve">Demomees või demomehe standard — Lisa N</w:t>
            </w:r>
          </w:p>
        </w:tc>
      </w:tr>
    </w:tbl>
    <w:bookmarkEnd w:id="1517"/>
    <w:bookmarkStart w:id="1518" w:name="tugevused-üks-või-mitu"/>
    <w:p>
      <w:pPr>
        <w:pStyle w:val="Heading3"/>
      </w:pPr>
      <w:r>
        <w:rPr>
          <w:rStyle w:val="SectionNumber"/>
        </w:rPr>
        <w:t xml:space="preserve">60.4.2</w:t>
      </w:r>
      <w:r>
        <w:tab/>
      </w:r>
      <w:r>
        <w:t xml:space="preserve">Tugevused (üks või mitu)</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Tugevus</w:t>
            </w:r>
          </w:p>
        </w:tc>
        <w:tc>
          <w:tcPr/>
          <w:p>
            <w:pPr>
              <w:pStyle w:val="Compact"/>
            </w:pPr>
            <w:r>
              <w:t xml:space="preserve">Näide</w:t>
            </w:r>
          </w:p>
        </w:tc>
      </w:tr>
      <w:tr>
        <w:tc>
          <w:tcPr/>
          <w:p>
            <w:pPr>
              <w:pStyle w:val="Compact"/>
            </w:pPr>
            <w:r>
              <w:rPr>
                <w:b/>
                <w:bCs/>
              </w:rPr>
              <w:t xml:space="preserve">Sõpruskonna õpetamine</w:t>
            </w:r>
          </w:p>
        </w:tc>
        <w:tc>
          <w:tcPr/>
          <w:p>
            <w:pPr>
              <w:pStyle w:val="Compact"/>
            </w:pPr>
            <w:r>
              <w:t xml:space="preserve">Lapsed õpivad, kes on tõeline sõber</w:t>
            </w:r>
          </w:p>
        </w:tc>
      </w:tr>
      <w:tr>
        <w:tc>
          <w:tcPr/>
          <w:p>
            <w:pPr>
              <w:pStyle w:val="Compact"/>
            </w:pPr>
            <w:r>
              <w:rPr>
                <w:b/>
                <w:bCs/>
              </w:rPr>
              <w:t xml:space="preserve">Värbamisoskus</w:t>
            </w:r>
          </w:p>
        </w:tc>
        <w:tc>
          <w:tcPr/>
          <w:p>
            <w:pPr>
              <w:pStyle w:val="Compact"/>
            </w:pPr>
            <w:r>
              <w:t xml:space="preserve">Pere oskab valida inimesi — kool, sport, töö</w:t>
            </w:r>
          </w:p>
        </w:tc>
      </w:tr>
      <w:tr>
        <w:tc>
          <w:tcPr/>
          <w:p>
            <w:pPr>
              <w:pStyle w:val="Compact"/>
            </w:pPr>
            <w:r>
              <w:rPr>
                <w:b/>
                <w:bCs/>
              </w:rPr>
              <w:t xml:space="preserve">Laua taga aeg</w:t>
            </w:r>
          </w:p>
        </w:tc>
        <w:tc>
          <w:tcPr/>
          <w:p>
            <w:pPr>
              <w:pStyle w:val="Compact"/>
            </w:pPr>
            <w:r>
              <w:t xml:space="preserve">Regulaarne koos söömine, vestlus</w:t>
            </w:r>
          </w:p>
        </w:tc>
      </w:tr>
      <w:tr>
        <w:tc>
          <w:tcPr/>
          <w:p>
            <w:pPr>
              <w:pStyle w:val="Compact"/>
            </w:pPr>
            <w:r>
              <w:rPr>
                <w:b/>
                <w:bCs/>
              </w:rPr>
              <w:t xml:space="preserve">Isa + ema kohalolek</w:t>
            </w:r>
          </w:p>
        </w:tc>
        <w:tc>
          <w:tcPr/>
          <w:p>
            <w:pPr>
              <w:pStyle w:val="Compact"/>
            </w:pPr>
            <w:r>
              <w:t xml:space="preserve">Mõlemad rollid nähtavad (või kasuvanem, vanaema — Lisa M)</w:t>
            </w:r>
          </w:p>
        </w:tc>
      </w:tr>
      <w:tr>
        <w:tc>
          <w:tcPr/>
          <w:p>
            <w:pPr>
              <w:pStyle w:val="Compact"/>
            </w:pPr>
            <w:r>
              <w:rPr>
                <w:b/>
                <w:bCs/>
              </w:rPr>
              <w:t xml:space="preserve">Kogukond</w:t>
            </w:r>
          </w:p>
        </w:tc>
        <w:tc>
          <w:tcPr/>
          <w:p>
            <w:pPr>
              <w:pStyle w:val="Compact"/>
            </w:pPr>
            <w:r>
              <w:t xml:space="preserve">Naabrid, kool, klubi — pere ulatub kojast välja</w:t>
            </w:r>
          </w:p>
        </w:tc>
      </w:tr>
      <w:tr>
        <w:tc>
          <w:tcPr/>
          <w:p>
            <w:pPr>
              <w:pStyle w:val="Compact"/>
            </w:pPr>
            <w:r>
              <w:rPr>
                <w:b/>
                <w:bCs/>
              </w:rPr>
              <w:t xml:space="preserve">Aus keha ja uni</w:t>
            </w:r>
          </w:p>
        </w:tc>
        <w:tc>
          <w:tcPr/>
          <w:p>
            <w:pPr>
              <w:pStyle w:val="Compact"/>
            </w:pPr>
            <w:r>
              <w:t xml:space="preserve">Lisa V, AB — mitte läbipõlemise eeskuju</w:t>
            </w:r>
          </w:p>
        </w:tc>
      </w:tr>
    </w:tbl>
    <w:bookmarkEnd w:id="1518"/>
    <w:bookmarkStart w:id="1519" w:name="punased-lipud-ära-too-programmi"/>
    <w:p>
      <w:pPr>
        <w:pStyle w:val="Heading3"/>
      </w:pPr>
      <w:r>
        <w:rPr>
          <w:rStyle w:val="SectionNumber"/>
        </w:rPr>
        <w:t xml:space="preserve">60.4.3</w:t>
      </w:r>
      <w:r>
        <w:tab/>
      </w:r>
      <w:r>
        <w:t xml:space="preserve">Punased lipud — ära too programmi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w:t>
            </w:r>
          </w:p>
        </w:tc>
        <w:tc>
          <w:tcPr/>
          <w:p>
            <w:pPr>
              <w:pStyle w:val="Compact"/>
            </w:pPr>
            <w:r>
              <w:t xml:space="preserve">Miks</w:t>
            </w:r>
          </w:p>
        </w:tc>
      </w:tr>
      <w:tr>
        <w:tc>
          <w:tcPr/>
          <w:p>
            <w:pPr>
              <w:pStyle w:val="Compact"/>
            </w:pPr>
            <w:r>
              <w:t xml:space="preserve">Perfektsuse teater</w:t>
            </w:r>
          </w:p>
        </w:tc>
        <w:tc>
          <w:tcPr/>
          <w:p>
            <w:pPr>
              <w:pStyle w:val="Compact"/>
            </w:pPr>
            <w:r>
              <w:t xml:space="preserve">Lapsed ja partner on rekvisiit</w:t>
            </w:r>
          </w:p>
        </w:tc>
      </w:tr>
      <w:tr>
        <w:tc>
          <w:tcPr/>
          <w:p>
            <w:pPr>
              <w:pStyle w:val="Compact"/>
            </w:pPr>
            <w:r>
              <w:t xml:space="preserve">Poliitiline kampaania</w:t>
            </w:r>
          </w:p>
        </w:tc>
        <w:tc>
          <w:tcPr/>
          <w:p>
            <w:pPr>
              <w:pStyle w:val="Compact"/>
            </w:pPr>
            <w:r>
              <w:t xml:space="preserve">Peegel ei ole erakond</w:t>
            </w:r>
          </w:p>
        </w:tc>
      </w:tr>
      <w:tr>
        <w:tc>
          <w:tcPr/>
          <w:p>
            <w:pPr>
              <w:pStyle w:val="Compact"/>
            </w:pPr>
            <w:r>
              <w:t xml:space="preserve">Etiline/religioosne sund</w:t>
            </w:r>
          </w:p>
        </w:tc>
        <w:tc>
          <w:tcPr/>
          <w:p>
            <w:pPr>
              <w:pStyle w:val="Compact"/>
            </w:pPr>
            <w:r>
              <w:t xml:space="preserve">Lisa AU — ei scapegoat</w:t>
            </w:r>
          </w:p>
        </w:tc>
      </w:tr>
      <w:tr>
        <w:tc>
          <w:tcPr/>
          <w:p>
            <w:pPr>
              <w:pStyle w:val="Compact"/>
            </w:pPr>
            <w:r>
              <w:t xml:space="preserve">Müügitekib</w:t>
            </w:r>
          </w:p>
        </w:tc>
        <w:tc>
          <w:tcPr/>
          <w:p>
            <w:pPr>
              <w:pStyle w:val="Compact"/>
            </w:pPr>
            <w:r>
              <w:t xml:space="preserve">OPORD ei ole toote müük</w:t>
            </w:r>
          </w:p>
        </w:tc>
      </w:tr>
      <w:tr>
        <w:tc>
          <w:tcPr/>
          <w:p>
            <w:pPr>
              <w:pStyle w:val="Compact"/>
            </w:pPr>
            <w:r>
              <w:t xml:space="preserve">Draama ja konflikt reklaamina</w:t>
            </w:r>
          </w:p>
        </w:tc>
        <w:tc>
          <w:tcPr/>
          <w:p>
            <w:pPr>
              <w:pStyle w:val="Compact"/>
            </w:pPr>
            <w:r>
              <w:t xml:space="preserve">Lisa P — ära feedi haukumist</w:t>
            </w:r>
          </w:p>
        </w:tc>
      </w:tr>
      <w:tr>
        <w:tc>
          <w:tcPr/>
          <w:p>
            <w:pPr>
              <w:pStyle w:val="Compact"/>
            </w:pPr>
            <w:r>
              <w:t xml:space="preserve">Võõrkeelne mõjutus ilma filtrita</w:t>
            </w:r>
          </w:p>
        </w:tc>
        <w:tc>
          <w:tcPr/>
          <w:p>
            <w:pPr>
              <w:pStyle w:val="Compact"/>
            </w:pPr>
            <w:r>
              <w:t xml:space="preserve">Lisa AN — eraldi kanal, mitte segamine</w:t>
            </w:r>
          </w:p>
        </w:tc>
      </w:tr>
    </w:tbl>
    <w:p>
      <w:r>
        <w:pict>
          <v:rect style="width:0;height:1.5pt" o:hralign="center" o:hrstd="t" o:hr="t"/>
        </w:pict>
      </w:r>
    </w:p>
    <w:bookmarkEnd w:id="1519"/>
    <w:bookmarkEnd w:id="1520"/>
    <w:bookmarkStart w:id="1527" w:name="eeskujude-välja-toomine-sop"/>
    <w:p>
      <w:pPr>
        <w:pStyle w:val="Heading2"/>
      </w:pPr>
      <w:r>
        <w:rPr>
          <w:rStyle w:val="SectionNumber"/>
        </w:rPr>
        <w:t xml:space="preserve">60.5</w:t>
      </w:r>
      <w:r>
        <w:tab/>
      </w:r>
      <w:r>
        <w:t xml:space="preserve">4. Eeskujude välja toomine — SOP</w:t>
      </w:r>
    </w:p>
    <w:p>
      <w:pPr>
        <w:pStyle w:val="FirstParagraph"/>
      </w:pPr>
      <w:r>
        <w:t xml:space="preserve">Koordinaator ja võrgustik (Lisa K) kasutavad seda järjekorda:</w:t>
      </w:r>
    </w:p>
    <w:p>
      <w:pPr>
        <w:pStyle w:val="SourceCode"/>
      </w:pPr>
      <w:r>
        <w:rPr>
          <w:rStyle w:val="VerbatimChar"/>
        </w:rPr>
        <w:t xml:space="preserve">1. MÄRKA ? keegi näeb pere, kes elab väärtusi</w:t>
      </w:r>
      <w:r>
        <w:br/>
      </w:r>
      <w:r>
        <w:rPr>
          <w:rStyle w:val="VerbatimChar"/>
        </w:rPr>
        <w:t xml:space="preserve">2. VALIDEERI ? 2 iseseisvat allikat (mitte ainult sotsiaalmeedia)</w:t>
      </w:r>
      <w:r>
        <w:br/>
      </w:r>
      <w:r>
        <w:rPr>
          <w:rStyle w:val="VerbatimChar"/>
        </w:rPr>
        <w:t xml:space="preserve">3. KÜSI ? kas pere tahab olla nähtav? (õigus öelda ei)</w:t>
      </w:r>
      <w:r>
        <w:br/>
      </w:r>
      <w:r>
        <w:rPr>
          <w:rStyle w:val="VerbatimChar"/>
        </w:rPr>
        <w:t xml:space="preserve">4. TOETA ? üks samm — mitte kogu OPORD korraga</w:t>
      </w:r>
      <w:r>
        <w:br/>
      </w:r>
      <w:r>
        <w:rPr>
          <w:rStyle w:val="VerbatimChar"/>
        </w:rPr>
        <w:t xml:space="preserve">5. TOO VÄLJA ? lugu, mitte loeng (Lisa AD)</w:t>
      </w:r>
      <w:r>
        <w:br/>
      </w:r>
      <w:r>
        <w:rPr>
          <w:rStyle w:val="VerbatimChar"/>
        </w:rPr>
        <w:t xml:space="preserve">6. JÄLGI ? 90 päeva — kas muster püsib?</w:t>
      </w:r>
    </w:p>
    <w:bookmarkStart w:id="1521" w:name="samm-1-märka"/>
    <w:p>
      <w:pPr>
        <w:pStyle w:val="Heading3"/>
      </w:pPr>
      <w:r>
        <w:rPr>
          <w:rStyle w:val="SectionNumber"/>
        </w:rPr>
        <w:t xml:space="preserve">60.5.1</w:t>
      </w:r>
      <w:r>
        <w:tab/>
      </w:r>
      <w:r>
        <w:t xml:space="preserve">Samm 1 — Märka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Kus märkad</w:t>
            </w:r>
          </w:p>
        </w:tc>
        <w:tc>
          <w:tcPr/>
          <w:p>
            <w:pPr>
              <w:pStyle w:val="Compact"/>
            </w:pPr>
            <w:r>
              <w:t xml:space="preserve">Mida otsid</w:t>
            </w:r>
          </w:p>
        </w:tc>
      </w:tr>
      <w:tr>
        <w:tc>
          <w:tcPr/>
          <w:p>
            <w:pPr>
              <w:pStyle w:val="Compact"/>
            </w:pPr>
            <w:r>
              <w:t xml:space="preserve">Sotsiaalmeedia</w:t>
            </w:r>
          </w:p>
        </w:tc>
        <w:tc>
          <w:tcPr/>
          <w:p>
            <w:pPr>
              <w:pStyle w:val="Compact"/>
            </w:pPr>
            <w:r>
              <w:t xml:space="preserve">Pere koos,</w:t>
            </w:r>
            <w:r>
              <w:t xml:space="preserve"> </w:t>
            </w:r>
            <w:r>
              <w:rPr>
                <w:b/>
                <w:bCs/>
              </w:rPr>
              <w:t xml:space="preserve">mitte</w:t>
            </w:r>
            <w:r>
              <w:t xml:space="preserve"> </w:t>
            </w:r>
            <w:r>
              <w:t xml:space="preserve">ainult üksik selfie</w:t>
            </w:r>
          </w:p>
        </w:tc>
      </w:tr>
      <w:tr>
        <w:tc>
          <w:tcPr/>
          <w:p>
            <w:pPr>
              <w:pStyle w:val="Compact"/>
            </w:pPr>
            <w:r>
              <w:t xml:space="preserve">Kool / klubi</w:t>
            </w:r>
          </w:p>
        </w:tc>
        <w:tc>
          <w:tcPr/>
          <w:p>
            <w:pPr>
              <w:pStyle w:val="Compact"/>
            </w:pPr>
            <w:r>
              <w:t xml:space="preserve">Vanemad kohal, lapsi toetavad</w:t>
            </w:r>
          </w:p>
        </w:tc>
      </w:tr>
      <w:tr>
        <w:tc>
          <w:tcPr/>
          <w:p>
            <w:pPr>
              <w:pStyle w:val="Compact"/>
            </w:pPr>
            <w:r>
              <w:t xml:space="preserve">Naabrus</w:t>
            </w:r>
          </w:p>
        </w:tc>
        <w:tc>
          <w:tcPr/>
          <w:p>
            <w:pPr>
              <w:pStyle w:val="Compact"/>
            </w:pPr>
            <w:r>
              <w:t xml:space="preserve">Aus, rahulik, kohalolev</w:t>
            </w:r>
          </w:p>
        </w:tc>
      </w:tr>
      <w:tr>
        <w:tc>
          <w:tcPr/>
          <w:p>
            <w:pPr>
              <w:pStyle w:val="Compact"/>
            </w:pPr>
            <w:r>
              <w:t xml:space="preserve">Soovitus</w:t>
            </w:r>
          </w:p>
        </w:tc>
        <w:tc>
          <w:tcPr/>
          <w:p>
            <w:pPr>
              <w:pStyle w:val="Compact"/>
            </w:pPr>
            <w:r>
              <w:t xml:space="preserve">Keegi ütleb:</w:t>
            </w:r>
            <w:r>
              <w:t xml:space="preserve"> </w:t>
            </w:r>
            <w:r>
              <w:rPr>
                <w:i/>
                <w:iCs/>
              </w:rPr>
              <w:t xml:space="preserve">„vaata seda peret”</w:t>
            </w:r>
          </w:p>
        </w:tc>
      </w:tr>
    </w:tbl>
    <w:p>
      <w:pPr>
        <w:pStyle w:val="BodyText"/>
      </w:pPr>
      <w:r>
        <w:rPr>
          <w:b/>
          <w:bCs/>
        </w:rPr>
        <w:t xml:space="preserve">Näide märkamisest:</w:t>
      </w:r>
      <w:r>
        <w:t xml:space="preserve"> </w:t>
      </w:r>
      <w:r>
        <w:t xml:space="preserve">postitus, kus vanem õpetab lastele sõpruse ja valikute kohta — pere koos laua taga, mitte studio.</w:t>
      </w:r>
    </w:p>
    <w:bookmarkEnd w:id="1521"/>
    <w:bookmarkStart w:id="1522" w:name="samm-2-valideeri"/>
    <w:p>
      <w:pPr>
        <w:pStyle w:val="Heading3"/>
      </w:pPr>
      <w:r>
        <w:rPr>
          <w:rStyle w:val="SectionNumber"/>
        </w:rPr>
        <w:t xml:space="preserve">60.5.2</w:t>
      </w:r>
      <w:r>
        <w:tab/>
      </w:r>
      <w:r>
        <w:t xml:space="preserve">Samm 2 — Valideeri</w:t>
      </w:r>
    </w:p>
    <w:p>
      <w:pPr>
        <w:pStyle w:val="Compact"/>
        <w:numPr>
          <w:ilvl w:val="0"/>
          <w:numId w:val="1406"/>
        </w:numPr>
      </w:pPr>
      <w:r>
        <w:t xml:space="preserve">Kas see on</w:t>
      </w:r>
      <w:r>
        <w:t xml:space="preserve"> </w:t>
      </w:r>
      <w:r>
        <w:rPr>
          <w:b/>
          <w:bCs/>
        </w:rPr>
        <w:t xml:space="preserve">üks hetk</w:t>
      </w:r>
      <w:r>
        <w:t xml:space="preserve"> </w:t>
      </w:r>
      <w:r>
        <w:t xml:space="preserve">või muster?</w:t>
      </w:r>
    </w:p>
    <w:p>
      <w:pPr>
        <w:pStyle w:val="Compact"/>
        <w:numPr>
          <w:ilvl w:val="0"/>
          <w:numId w:val="1406"/>
        </w:numPr>
      </w:pPr>
      <w:r>
        <w:t xml:space="preserve">Kas keegi teine tunneb seda peret samamoodi?</w:t>
      </w:r>
    </w:p>
    <w:p>
      <w:pPr>
        <w:pStyle w:val="Compact"/>
        <w:numPr>
          <w:ilvl w:val="0"/>
          <w:numId w:val="1406"/>
        </w:numPr>
      </w:pPr>
      <w:r>
        <w:t xml:space="preserve">Kas peres on</w:t>
      </w:r>
      <w:r>
        <w:t xml:space="preserve"> </w:t>
      </w:r>
      <w:r>
        <w:rPr>
          <w:b/>
          <w:bCs/>
        </w:rPr>
        <w:t xml:space="preserve">turvalisus</w:t>
      </w:r>
      <w:r>
        <w:t xml:space="preserve"> </w:t>
      </w:r>
      <w:r>
        <w:t xml:space="preserve">— või draama varjatud ukse taga? (Lisa P, Lisa AV hindamisvorm)</w:t>
      </w:r>
    </w:p>
    <w:bookmarkEnd w:id="1522"/>
    <w:bookmarkStart w:id="1523" w:name="samm-3-küsi-luba"/>
    <w:p>
      <w:pPr>
        <w:pStyle w:val="Heading3"/>
      </w:pPr>
      <w:r>
        <w:rPr>
          <w:rStyle w:val="SectionNumber"/>
        </w:rPr>
        <w:t xml:space="preserve">60.5.3</w:t>
      </w:r>
      <w:r>
        <w:tab/>
      </w:r>
      <w:r>
        <w:t xml:space="preserve">Samm 3 — Küsi luba</w:t>
      </w:r>
    </w:p>
    <w:p>
      <w:pPr>
        <w:pStyle w:val="BlockText"/>
      </w:pPr>
      <w:r>
        <w:rPr>
          <w:i/>
          <w:iCs/>
        </w:rPr>
        <w:t xml:space="preserve">„Me ei too kedagi programmi ilma nõusolekuta. Eeskuju on vabatahtlik.”</w:t>
      </w:r>
    </w:p>
    <w:p>
      <w:pPr>
        <w:pStyle w:val="FirstParagraph"/>
      </w:pPr>
      <w:r>
        <w:t xml:space="preserve">Anna perele</w:t>
      </w:r>
      <w:r>
        <w:t xml:space="preserve"> </w:t>
      </w:r>
      <w:r>
        <w:rPr>
          <w:b/>
          <w:bCs/>
        </w:rPr>
        <w:t xml:space="preserve">kuldne taganemistee</w:t>
      </w:r>
      <w:r>
        <w:t xml:space="preserve"> </w:t>
      </w:r>
      <w:r>
        <w:t xml:space="preserve">(Lisa AJ). Nad võivad alati öelda: mitte nüüd, mitte avalikult, mitte üldse.</w:t>
      </w:r>
    </w:p>
    <w:bookmarkEnd w:id="1523"/>
    <w:bookmarkStart w:id="1524" w:name="samm-4-toeta-üks-samm"/>
    <w:p>
      <w:pPr>
        <w:pStyle w:val="Heading3"/>
      </w:pPr>
      <w:r>
        <w:rPr>
          <w:rStyle w:val="SectionNumber"/>
        </w:rPr>
        <w:t xml:space="preserve">60.5.4</w:t>
      </w:r>
      <w:r>
        <w:tab/>
      </w:r>
      <w:r>
        <w:t xml:space="preserve">Samm 4 — Toeta (üks samm)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anna</w:t>
            </w:r>
          </w:p>
        </w:tc>
        <w:tc>
          <w:tcPr/>
          <w:p>
            <w:pPr>
              <w:pStyle w:val="Compact"/>
            </w:pPr>
            <w:r>
              <w:t xml:space="preserve">Anna</w:t>
            </w:r>
          </w:p>
        </w:tc>
      </w:tr>
      <w:tr>
        <w:tc>
          <w:tcPr/>
          <w:p>
            <w:pPr>
              <w:pStyle w:val="Compact"/>
            </w:pPr>
            <w:r>
              <w:t xml:space="preserve">Kogu OPORD PDF</w:t>
            </w:r>
          </w:p>
        </w:tc>
        <w:tc>
          <w:tcPr/>
          <w:p>
            <w:pPr>
              <w:pStyle w:val="Compact"/>
            </w:pPr>
            <w:r>
              <w:t xml:space="preserve">PEEGEL_TUUM või üks tee (C — pere)</w:t>
            </w:r>
          </w:p>
        </w:tc>
      </w:tr>
      <w:tr>
        <w:tc>
          <w:tcPr/>
          <w:p>
            <w:pPr>
              <w:pStyle w:val="Compact"/>
            </w:pPr>
            <w:r>
              <w:t xml:space="preserve">Kohe nimekirja</w:t>
            </w:r>
          </w:p>
        </w:tc>
        <w:tc>
          <w:tcPr/>
          <w:p>
            <w:pPr>
              <w:pStyle w:val="Compact"/>
            </w:pPr>
            <w:r>
              <w:t xml:space="preserve">Üks vestlus, üks lugu</w:t>
            </w:r>
          </w:p>
        </w:tc>
      </w:tr>
      <w:tr>
        <w:tc>
          <w:tcPr/>
          <w:p>
            <w:pPr>
              <w:pStyle w:val="Compact"/>
            </w:pPr>
            <w:r>
              <w:t xml:space="preserve">Avalikku survet</w:t>
            </w:r>
          </w:p>
        </w:tc>
        <w:tc>
          <w:tcPr/>
          <w:p>
            <w:pPr>
              <w:pStyle w:val="Compact"/>
            </w:pPr>
            <w:r>
              <w:t xml:space="preserve">Lisa Q — austav side</w:t>
            </w:r>
          </w:p>
        </w:tc>
      </w:tr>
    </w:tbl>
    <w:bookmarkEnd w:id="1524"/>
    <w:bookmarkStart w:id="1525" w:name="samm-5-too-välja-lugu-mitte-loeng"/>
    <w:p>
      <w:pPr>
        <w:pStyle w:val="Heading3"/>
      </w:pPr>
      <w:r>
        <w:rPr>
          <w:rStyle w:val="SectionNumber"/>
        </w:rPr>
        <w:t xml:space="preserve">60.5.5</w:t>
      </w:r>
      <w:r>
        <w:tab/>
      </w:r>
      <w:r>
        <w:t xml:space="preserve">Samm 5 — Too välja (lugu, mitte loeng)</w:t>
      </w:r>
    </w:p>
    <w:p>
      <w:pPr>
        <w:pStyle w:val="FirstParagraph"/>
      </w:pPr>
      <w:r>
        <w:rPr>
          <w:b/>
          <w:bCs/>
        </w:rPr>
        <w:t xml:space="preserve">Lisa AD formaat:</w:t>
      </w:r>
    </w:p>
    <w:p>
      <w:pPr>
        <w:pStyle w:val="Compact"/>
        <w:numPr>
          <w:ilvl w:val="0"/>
          <w:numId w:val="1407"/>
        </w:numPr>
      </w:pPr>
      <w:r>
        <w:rPr>
          <w:b/>
          <w:bCs/>
        </w:rPr>
        <w:t xml:space="preserve">Kes</w:t>
      </w:r>
      <w:r>
        <w:t xml:space="preserve"> </w:t>
      </w:r>
      <w:r>
        <w:t xml:space="preserve">— lühike, inimlik (mitte CV)</w:t>
      </w:r>
    </w:p>
    <w:p>
      <w:pPr>
        <w:pStyle w:val="Compact"/>
        <w:numPr>
          <w:ilvl w:val="0"/>
          <w:numId w:val="1407"/>
        </w:numPr>
      </w:pPr>
      <w:r>
        <w:rPr>
          <w:b/>
          <w:bCs/>
        </w:rPr>
        <w:t xml:space="preserve">Mida nad näitavad</w:t>
      </w:r>
      <w:r>
        <w:t xml:space="preserve"> </w:t>
      </w:r>
      <w:r>
        <w:t xml:space="preserve">— üks konkreetne harjumus (nt laua taga vestlus sõprusest)</w:t>
      </w:r>
    </w:p>
    <w:p>
      <w:pPr>
        <w:pStyle w:val="Compact"/>
        <w:numPr>
          <w:ilvl w:val="0"/>
          <w:numId w:val="1407"/>
        </w:numPr>
      </w:pPr>
      <w:r>
        <w:rPr>
          <w:b/>
          <w:bCs/>
        </w:rPr>
        <w:t xml:space="preserve">Mida lugeja saab teha</w:t>
      </w:r>
      <w:r>
        <w:t xml:space="preserve"> </w:t>
      </w:r>
      <w:r>
        <w:t xml:space="preserve">— üks tegu täna</w:t>
      </w:r>
    </w:p>
    <w:p>
      <w:pPr>
        <w:pStyle w:val="Compact"/>
        <w:numPr>
          <w:ilvl w:val="0"/>
          <w:numId w:val="1407"/>
        </w:numPr>
      </w:pPr>
      <w:r>
        <w:rPr>
          <w:b/>
          <w:bCs/>
        </w:rPr>
        <w:t xml:space="preserve">Link</w:t>
      </w:r>
      <w:r>
        <w:t xml:space="preserve"> </w:t>
      </w:r>
      <w:r>
        <w:t xml:space="preserve">— ainult kui pere lubas</w:t>
      </w:r>
    </w:p>
    <w:p>
      <w:pPr>
        <w:pStyle w:val="FirstParagraph"/>
      </w:pPr>
      <w:r>
        <w:rPr>
          <w:b/>
          <w:bCs/>
        </w:rPr>
        <w:t xml:space="preserve">Näidis-lause avalikuks kasutamiseks:</w:t>
      </w:r>
    </w:p>
    <w:p>
      <w:pPr>
        <w:pStyle w:val="BlockText"/>
      </w:pPr>
      <w:r>
        <w:rPr>
          <w:i/>
          <w:iCs/>
        </w:rPr>
        <w:t xml:space="preserve">„See pere õpetab lastele, kuidas valida sõpru — mitte loenguga, vaid laua taga vestlusega. Sina võid täna teha sama: küsi oma lapselt, kes on tema päris sõber.”</w:t>
      </w:r>
    </w:p>
    <w:bookmarkEnd w:id="1525"/>
    <w:bookmarkStart w:id="1526" w:name="samm-6-90-päeva-järel"/>
    <w:p>
      <w:pPr>
        <w:pStyle w:val="Heading3"/>
      </w:pPr>
      <w:r>
        <w:rPr>
          <w:rStyle w:val="SectionNumber"/>
        </w:rPr>
        <w:t xml:space="preserve">60.5.6</w:t>
      </w:r>
      <w:r>
        <w:tab/>
      </w:r>
      <w:r>
        <w:t xml:space="preserve">Samm 6 — 90 päeva järel</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Küsimus</w:t>
            </w:r>
          </w:p>
        </w:tc>
        <w:tc>
          <w:tcPr/>
          <w:p>
            <w:pPr>
              <w:pStyle w:val="Compact"/>
            </w:pPr>
            <w:r>
              <w:t xml:space="preserve">Otsus</w:t>
            </w:r>
          </w:p>
        </w:tc>
      </w:tr>
      <w:tr>
        <w:tc>
          <w:tcPr/>
          <w:p>
            <w:pPr>
              <w:pStyle w:val="Compact"/>
            </w:pPr>
            <w:r>
              <w:t xml:space="preserve">Kas muster püsib?</w:t>
            </w:r>
          </w:p>
        </w:tc>
        <w:tc>
          <w:tcPr/>
          <w:p>
            <w:pPr>
              <w:pStyle w:val="Compact"/>
            </w:pPr>
            <w:r>
              <w:t xml:space="preserve">Jätka või peata</w:t>
            </w:r>
          </w:p>
        </w:tc>
      </w:tr>
      <w:tr>
        <w:tc>
          <w:tcPr/>
          <w:p>
            <w:pPr>
              <w:pStyle w:val="Compact"/>
            </w:pPr>
            <w:r>
              <w:t xml:space="preserve">Kas pere tahab sügavamat seotust?</w:t>
            </w:r>
          </w:p>
        </w:tc>
        <w:tc>
          <w:tcPr/>
          <w:p>
            <w:pPr>
              <w:pStyle w:val="Compact"/>
            </w:pPr>
            <w:r>
              <w:t xml:space="preserve">Lisa N demomees / Lisa K võrgustik</w:t>
            </w:r>
          </w:p>
        </w:tc>
      </w:tr>
      <w:tr>
        <w:tc>
          <w:tcPr/>
          <w:p>
            <w:pPr>
              <w:pStyle w:val="Compact"/>
            </w:pPr>
            <w:r>
              <w:t xml:space="preserve">Kas midagi muutus?</w:t>
            </w:r>
          </w:p>
        </w:tc>
        <w:tc>
          <w:tcPr/>
          <w:p>
            <w:pPr>
              <w:pStyle w:val="Compact"/>
            </w:pPr>
            <w:r>
              <w:t xml:space="preserve">Lisa AP audit — kas eeskuju töötab</w:t>
            </w:r>
          </w:p>
        </w:tc>
      </w:tr>
    </w:tbl>
    <w:p>
      <w:r>
        <w:pict>
          <v:rect style="width:0;height:1.5pt" o:hralign="center" o:hrstd="t" o:hr="t"/>
        </w:pict>
      </w:r>
    </w:p>
    <w:bookmarkEnd w:id="1526"/>
    <w:bookmarkEnd w:id="1527"/>
    <w:bookmarkStart w:id="1528" w:name="rollid-programmis"/>
    <w:p>
      <w:pPr>
        <w:pStyle w:val="Heading2"/>
      </w:pPr>
      <w:r>
        <w:rPr>
          <w:rStyle w:val="SectionNumber"/>
        </w:rPr>
        <w:t xml:space="preserve">60.6</w:t>
      </w:r>
      <w:r>
        <w:tab/>
      </w:r>
      <w:r>
        <w:t xml:space="preserve">5. Rollid programmis</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Roll</w:t>
            </w:r>
          </w:p>
        </w:tc>
        <w:tc>
          <w:tcPr/>
          <w:p>
            <w:pPr>
              <w:pStyle w:val="Compact"/>
            </w:pPr>
            <w:r>
              <w:t xml:space="preserve">Kes</w:t>
            </w:r>
          </w:p>
        </w:tc>
        <w:tc>
          <w:tcPr/>
          <w:p>
            <w:pPr>
              <w:pStyle w:val="Compact"/>
            </w:pPr>
            <w:r>
              <w:t xml:space="preserve">Ülesanne</w:t>
            </w:r>
          </w:p>
        </w:tc>
      </w:tr>
      <w:tr>
        <w:tc>
          <w:tcPr/>
          <w:p>
            <w:pPr>
              <w:pStyle w:val="Compact"/>
            </w:pPr>
            <w:r>
              <w:rPr>
                <w:b/>
                <w:bCs/>
              </w:rPr>
              <w:t xml:space="preserve">Koordinaator</w:t>
            </w:r>
          </w:p>
        </w:tc>
        <w:tc>
          <w:tcPr/>
          <w:p>
            <w:pPr>
              <w:pStyle w:val="Compact"/>
            </w:pPr>
            <w:r>
              <w:t xml:space="preserve">Renee Aluste</w:t>
            </w:r>
          </w:p>
        </w:tc>
        <w:tc>
          <w:tcPr/>
          <w:p>
            <w:pPr>
              <w:pStyle w:val="Compact"/>
            </w:pPr>
            <w:r>
              <w:t xml:space="preserve">Lõplik otsus, OPSEC, eetika</w:t>
            </w:r>
          </w:p>
        </w:tc>
      </w:tr>
      <w:tr>
        <w:tc>
          <w:tcPr/>
          <w:p>
            <w:pPr>
              <w:pStyle w:val="Compact"/>
            </w:pPr>
            <w:r>
              <w:rPr>
                <w:b/>
                <w:bCs/>
              </w:rPr>
              <w:t xml:space="preserve">Märkaja</w:t>
            </w:r>
          </w:p>
        </w:tc>
        <w:tc>
          <w:tcPr/>
          <w:p>
            <w:pPr>
              <w:pStyle w:val="Compact"/>
            </w:pPr>
            <w:r>
              <w:t xml:space="preserve">Iga võrgustiku liige</w:t>
            </w:r>
          </w:p>
        </w:tc>
        <w:tc>
          <w:tcPr/>
          <w:p>
            <w:pPr>
              <w:pStyle w:val="Compact"/>
            </w:pPr>
            <w:r>
              <w:t xml:space="preserve">Soovita — mitte avalikult süüdista</w:t>
            </w:r>
          </w:p>
        </w:tc>
      </w:tr>
      <w:tr>
        <w:tc>
          <w:tcPr/>
          <w:p>
            <w:pPr>
              <w:pStyle w:val="Compact"/>
            </w:pPr>
            <w:r>
              <w:rPr>
                <w:b/>
                <w:bCs/>
              </w:rPr>
              <w:t xml:space="preserve">Validaator</w:t>
            </w:r>
          </w:p>
        </w:tc>
        <w:tc>
          <w:tcPr/>
          <w:p>
            <w:pPr>
              <w:pStyle w:val="Compact"/>
            </w:pPr>
            <w:r>
              <w:t xml:space="preserve">2+ iseseisvat kontakti</w:t>
            </w:r>
          </w:p>
        </w:tc>
        <w:tc>
          <w:tcPr/>
          <w:p>
            <w:pPr>
              <w:pStyle w:val="Compact"/>
            </w:pPr>
            <w:r>
              <w:t xml:space="preserve">Kinnita muster</w:t>
            </w:r>
          </w:p>
        </w:tc>
      </w:tr>
      <w:tr>
        <w:tc>
          <w:tcPr/>
          <w:p>
            <w:pPr>
              <w:pStyle w:val="Compact"/>
            </w:pPr>
            <w:r>
              <w:rPr>
                <w:b/>
                <w:bCs/>
              </w:rPr>
              <w:t xml:space="preserve">Demo-perekond</w:t>
            </w:r>
          </w:p>
        </w:tc>
        <w:tc>
          <w:tcPr/>
          <w:p>
            <w:pPr>
              <w:pStyle w:val="Compact"/>
            </w:pPr>
            <w:r>
              <w:t xml:space="preserve">Valitud pere</w:t>
            </w:r>
          </w:p>
        </w:tc>
        <w:tc>
          <w:tcPr/>
          <w:p>
            <w:pPr>
              <w:pStyle w:val="Compact"/>
            </w:pPr>
            <w:r>
              <w:t xml:space="preserve">Ela eeskuju — vabatahtlikult</w:t>
            </w:r>
          </w:p>
        </w:tc>
      </w:tr>
      <w:tr>
        <w:tc>
          <w:tcPr/>
          <w:p>
            <w:pPr>
              <w:pStyle w:val="Compact"/>
            </w:pPr>
            <w:r>
              <w:rPr>
                <w:b/>
                <w:bCs/>
              </w:rPr>
              <w:t xml:space="preserve">Promoja</w:t>
            </w:r>
          </w:p>
        </w:tc>
        <w:tc>
          <w:tcPr/>
          <w:p>
            <w:pPr>
              <w:pStyle w:val="Compact"/>
            </w:pPr>
            <w:r>
              <w:t xml:space="preserve">Lisa K meedia / podcast</w:t>
            </w:r>
          </w:p>
        </w:tc>
        <w:tc>
          <w:tcPr/>
          <w:p>
            <w:pPr>
              <w:pStyle w:val="Compact"/>
            </w:pPr>
            <w:r>
              <w:t xml:space="preserve">Lugu, mitte reklaam — ainult nõusolekul</w:t>
            </w:r>
          </w:p>
        </w:tc>
      </w:tr>
      <w:tr>
        <w:tc>
          <w:tcPr/>
          <w:p>
            <w:pPr>
              <w:pStyle w:val="Compact"/>
            </w:pPr>
            <w:r>
              <w:rPr>
                <w:b/>
                <w:bCs/>
              </w:rPr>
              <w:t xml:space="preserve">Demomees</w:t>
            </w:r>
          </w:p>
        </w:tc>
        <w:tc>
          <w:tcPr/>
          <w:p>
            <w:pPr>
              <w:pStyle w:val="Compact"/>
            </w:pPr>
            <w:r>
              <w:t xml:space="preserve">Lisa N</w:t>
            </w:r>
          </w:p>
        </w:tc>
        <w:tc>
          <w:tcPr/>
          <w:p>
            <w:pPr>
              <w:pStyle w:val="Compact"/>
            </w:pPr>
            <w:r>
              <w:t xml:space="preserve">Üksik eeskuju — võib olla sama pere isa/emaga</w:t>
            </w:r>
          </w:p>
        </w:tc>
      </w:tr>
    </w:tbl>
    <w:p>
      <w:r>
        <w:pict>
          <v:rect style="width:0;height:1.5pt" o:hralign="center" o:hrstd="t" o:hr="t"/>
        </w:pict>
      </w:r>
    </w:p>
    <w:bookmarkEnd w:id="1528"/>
    <w:bookmarkStart w:id="1529" w:name="mida-demo-perekond-saab-programmist"/>
    <w:p>
      <w:pPr>
        <w:pStyle w:val="Heading2"/>
      </w:pPr>
      <w:r>
        <w:rPr>
          <w:rStyle w:val="SectionNumber"/>
        </w:rPr>
        <w:t xml:space="preserve">60.7</w:t>
      </w:r>
      <w:r>
        <w:tab/>
      </w:r>
      <w:r>
        <w:t xml:space="preserve">6. Mida demo-perekond saab programmist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Mitte</w:t>
            </w:r>
          </w:p>
        </w:tc>
        <w:tc>
          <w:tcPr/>
          <w:p>
            <w:pPr>
              <w:pStyle w:val="Compact"/>
            </w:pPr>
            <w:r>
              <w:t xml:space="preserve">Jah</w:t>
            </w:r>
          </w:p>
        </w:tc>
      </w:tr>
      <w:tr>
        <w:tc>
          <w:tcPr/>
          <w:p>
            <w:pPr>
              <w:pStyle w:val="Compact"/>
            </w:pPr>
            <w:r>
              <w:t xml:space="preserve">Kuulsus</w:t>
            </w:r>
          </w:p>
        </w:tc>
        <w:tc>
          <w:tcPr/>
          <w:p>
            <w:pPr>
              <w:pStyle w:val="Compact"/>
            </w:pPr>
            <w:r>
              <w:rPr>
                <w:b/>
                <w:bCs/>
              </w:rPr>
              <w:t xml:space="preserve">Selgus</w:t>
            </w:r>
            <w:r>
              <w:t xml:space="preserve"> </w:t>
            </w:r>
            <w:r>
              <w:t xml:space="preserve">— miks nad on eeskuju</w:t>
            </w:r>
          </w:p>
        </w:tc>
      </w:tr>
      <w:tr>
        <w:tc>
          <w:tcPr/>
          <w:p>
            <w:pPr>
              <w:pStyle w:val="Compact"/>
            </w:pPr>
            <w:r>
              <w:t xml:space="preserve">Tasu</w:t>
            </w:r>
          </w:p>
        </w:tc>
        <w:tc>
          <w:tcPr/>
          <w:p>
            <w:pPr>
              <w:pStyle w:val="Compact"/>
            </w:pPr>
            <w:r>
              <w:t xml:space="preserve">Võrgustiku tugi, materjalid (tee C), vestlus</w:t>
            </w:r>
          </w:p>
        </w:tc>
      </w:tr>
      <w:tr>
        <w:tc>
          <w:tcPr/>
          <w:p>
            <w:pPr>
              <w:pStyle w:val="Compact"/>
            </w:pPr>
            <w:r>
              <w:t xml:space="preserve">Surve</w:t>
            </w:r>
          </w:p>
        </w:tc>
        <w:tc>
          <w:tcPr/>
          <w:p>
            <w:pPr>
              <w:pStyle w:val="Compact"/>
            </w:pPr>
            <w:r>
              <w:rPr>
                <w:b/>
                <w:bCs/>
              </w:rPr>
              <w:t xml:space="preserve">Vabatahtlik</w:t>
            </w:r>
            <w:r>
              <w:t xml:space="preserve"> </w:t>
            </w:r>
            <w:r>
              <w:t xml:space="preserve">tempo — Lisa AT</w:t>
            </w:r>
          </w:p>
        </w:tc>
      </w:tr>
      <w:tr>
        <w:tc>
          <w:tcPr/>
          <w:p>
            <w:pPr>
              <w:pStyle w:val="Compact"/>
            </w:pPr>
            <w:r>
              <w:t xml:space="preserve">Perfektsiooni ootus</w:t>
            </w:r>
          </w:p>
        </w:tc>
        <w:tc>
          <w:tcPr/>
          <w:p>
            <w:pPr>
              <w:pStyle w:val="Compact"/>
            </w:pPr>
            <w:r>
              <w:rPr>
                <w:i/>
                <w:iCs/>
              </w:rPr>
              <w:t xml:space="preserve">„Terved, normaalsed inimesed”</w:t>
            </w:r>
            <w:r>
              <w:t xml:space="preserve"> </w:t>
            </w:r>
            <w:r>
              <w:t xml:space="preserve">— Lisa P</w:t>
            </w:r>
          </w:p>
        </w:tc>
      </w:tr>
    </w:tbl>
    <w:p>
      <w:pPr>
        <w:pStyle w:val="BodyText"/>
      </w:pPr>
      <w:r>
        <w:rPr>
          <w:b/>
          <w:bCs/>
        </w:rPr>
        <w:t xml:space="preserve">Ideaalne tulemus:</w:t>
      </w:r>
      <w:r>
        <w:t xml:space="preserve"> </w:t>
      </w:r>
      <w:r>
        <w:t xml:space="preserve">üks pere inspireerib kümmet naabrit. Kümmet naabrit inspireerib sajand.</w:t>
      </w:r>
      <w:r>
        <w:t xml:space="preserve"> </w:t>
      </w:r>
      <w:r>
        <w:rPr>
          <w:b/>
          <w:bCs/>
        </w:rPr>
        <w:t xml:space="preserve">Pikk mäng</w:t>
      </w:r>
      <w:r>
        <w:t xml:space="preserve"> </w:t>
      </w:r>
      <w:r>
        <w:t xml:space="preserve">— sama loogika nagu Lisa N orgaaniline levitamine.</w:t>
      </w:r>
    </w:p>
    <w:p>
      <w:r>
        <w:pict>
          <v:rect style="width:0;height:1.5pt" o:hralign="center" o:hrstd="t" o:hr="t"/>
        </w:pict>
      </w:r>
    </w:p>
    <w:bookmarkEnd w:id="1529"/>
    <w:bookmarkStart w:id="1530" w:name="X958606e83db46c48a7c41d85d216b47b0d50a4d"/>
    <w:p>
      <w:pPr>
        <w:pStyle w:val="Heading2"/>
      </w:pPr>
      <w:r>
        <w:rPr>
          <w:rStyle w:val="SectionNumber"/>
        </w:rPr>
        <w:t xml:space="preserve">60.8</w:t>
      </w:r>
      <w:r>
        <w:tab/>
      </w:r>
      <w:r>
        <w:t xml:space="preserve">7. Esimesed kandidaadid (tüübid, mitte ametlik nimekiri)</w:t>
      </w:r>
    </w:p>
    <w:p>
      <w:pPr>
        <w:pStyle w:val="FirstParagraph"/>
      </w:pPr>
      <w:r>
        <w:t xml:space="preserve">Need on</w:t>
      </w:r>
      <w:r>
        <w:t xml:space="preserve"> </w:t>
      </w:r>
      <w:r>
        <w:rPr>
          <w:b/>
          <w:bCs/>
        </w:rPr>
        <w:t xml:space="preserve">näited</w:t>
      </w:r>
      <w:r>
        <w:t xml:space="preserve">, millist profiili otsime — mitte automaatne liikmelisus: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Tüüp</w:t>
            </w:r>
          </w:p>
        </w:tc>
        <w:tc>
          <w:tcPr/>
          <w:p>
            <w:pPr>
              <w:pStyle w:val="Compact"/>
            </w:pPr>
            <w:r>
              <w:t xml:space="preserve">Mida nad näitavad</w:t>
            </w:r>
          </w:p>
        </w:tc>
      </w:tr>
      <w:tr>
        <w:tc>
          <w:tcPr/>
          <w:p>
            <w:pPr>
              <w:pStyle w:val="Compact"/>
            </w:pPr>
            <w:r>
              <w:rPr>
                <w:b/>
                <w:bCs/>
              </w:rPr>
              <w:t xml:space="preserve">Pere laua taga</w:t>
            </w:r>
          </w:p>
        </w:tc>
        <w:tc>
          <w:tcPr/>
          <w:p>
            <w:pPr>
              <w:pStyle w:val="Compact"/>
            </w:pPr>
            <w:r>
              <w:t xml:space="preserve">Koos söömine, vestlus, lapsed kaasatud</w:t>
            </w:r>
          </w:p>
        </w:tc>
      </w:tr>
      <w:tr>
        <w:tc>
          <w:tcPr/>
          <w:p>
            <w:pPr>
              <w:pStyle w:val="Compact"/>
            </w:pPr>
            <w:r>
              <w:rPr>
                <w:b/>
                <w:bCs/>
              </w:rPr>
              <w:t xml:space="preserve">Sõpruskonna õpetaja</w:t>
            </w:r>
          </w:p>
        </w:tc>
        <w:tc>
          <w:tcPr/>
          <w:p>
            <w:pPr>
              <w:pStyle w:val="Compact"/>
            </w:pPr>
            <w:r>
              <w:t xml:space="preserve">Lapsed õpivad valima inimesi</w:t>
            </w:r>
          </w:p>
        </w:tc>
      </w:tr>
      <w:tr>
        <w:tc>
          <w:tcPr/>
          <w:p>
            <w:pPr>
              <w:pStyle w:val="Compact"/>
            </w:pPr>
            <w:r>
              <w:rPr>
                <w:b/>
                <w:bCs/>
              </w:rPr>
              <w:t xml:space="preserve">Isa + ema meeskond</w:t>
            </w:r>
          </w:p>
        </w:tc>
        <w:tc>
          <w:tcPr/>
          <w:p>
            <w:pPr>
              <w:pStyle w:val="Compact"/>
            </w:pPr>
            <w:r>
              <w:t xml:space="preserve">Mõlemad rollid nähtavad</w:t>
            </w:r>
          </w:p>
        </w:tc>
      </w:tr>
      <w:tr>
        <w:tc>
          <w:tcPr/>
          <w:p>
            <w:pPr>
              <w:pStyle w:val="Compact"/>
            </w:pPr>
            <w:r>
              <w:rPr>
                <w:b/>
                <w:bCs/>
              </w:rPr>
              <w:t xml:space="preserve">Kogukonna pere</w:t>
            </w:r>
          </w:p>
        </w:tc>
        <w:tc>
          <w:tcPr/>
          <w:p>
            <w:pPr>
              <w:pStyle w:val="Compact"/>
            </w:pPr>
            <w:r>
              <w:t xml:space="preserve">Naabrid, kool, sport — ulatus kaugemale toast</w:t>
            </w:r>
          </w:p>
        </w:tc>
      </w:tr>
      <w:tr>
        <w:tc>
          <w:tcPr/>
          <w:p>
            <w:pPr>
              <w:pStyle w:val="Compact"/>
            </w:pPr>
            <w:r>
              <w:rPr>
                <w:b/>
                <w:bCs/>
              </w:rPr>
              <w:t xml:space="preserve">Taastunud pere</w:t>
            </w:r>
          </w:p>
        </w:tc>
        <w:tc>
          <w:tcPr/>
          <w:p>
            <w:pPr>
              <w:pStyle w:val="Compact"/>
            </w:pPr>
            <w:r>
              <w:t xml:space="preserve">Aus lugu — mitte perfektsus (Lisa H, P)</w:t>
            </w:r>
          </w:p>
        </w:tc>
      </w:tr>
    </w:tbl>
    <w:p>
      <w:pPr>
        <w:pStyle w:val="BodyText"/>
      </w:pPr>
      <w:r>
        <w:rPr>
          <w:i/>
          <w:iCs/>
        </w:rPr>
        <w:t xml:space="preserve">Konkreetne postitus-tüüp (ketlinkasak): pere koos, sõnum sõpruse ja värbamisoskuse kohta —</w:t>
      </w:r>
      <w:r>
        <w:rPr>
          <w:i/>
          <w:iCs/>
        </w:rPr>
        <w:t xml:space="preserve"> </w:t>
      </w:r>
      <w:r>
        <w:rPr>
          <w:b/>
          <w:bCs/>
          <w:i/>
          <w:iCs/>
        </w:rPr>
        <w:t xml:space="preserve">seda tüüpi sisu</w:t>
      </w:r>
      <w:r>
        <w:rPr>
          <w:i/>
          <w:iCs/>
        </w:rPr>
        <w:t xml:space="preserve"> </w:t>
      </w:r>
      <w:r>
        <w:rPr>
          <w:i/>
          <w:iCs/>
        </w:rPr>
        <w:t xml:space="preserve">otsime ja toetame.</w:t>
      </w:r>
    </w:p>
    <w:p>
      <w:r>
        <w:pict>
          <v:rect style="width:0;height:1.5pt" o:hralign="center" o:hrstd="t" o:hr="t"/>
        </w:pict>
      </w:r>
    </w:p>
    <w:bookmarkEnd w:id="1530"/>
    <w:bookmarkStart w:id="1531" w:name="üks-lause-demomehele"/>
    <w:p>
      <w:pPr>
        <w:pStyle w:val="Heading2"/>
      </w:pPr>
      <w:r>
        <w:rPr>
          <w:rStyle w:val="SectionNumber"/>
        </w:rPr>
        <w:t xml:space="preserve">60.9</w:t>
      </w:r>
      <w:r>
        <w:tab/>
      </w:r>
      <w:r>
        <w:t xml:space="preserve">8. Üks lause demomehele</w:t>
      </w:r>
    </w:p>
    <w:p>
      <w:pPr>
        <w:pStyle w:val="BlockText"/>
      </w:pPr>
      <w:r>
        <w:rPr>
          <w:b/>
          <w:bCs/>
        </w:rPr>
        <w:t xml:space="preserve">„Sa ei pea rääkima kogu operatsioonist. Leia üks pere, kes elab nii nagu sina tahad, et Eesti elaks — ja too see lugu välja.”</w:t>
      </w:r>
    </w:p>
    <w:p>
      <w:r>
        <w:pict>
          <v:rect style="width:0;height:1.5pt" o:hralign="center" o:hrstd="t" o:hr="t"/>
        </w:pict>
      </w:r>
    </w:p>
    <w:bookmarkEnd w:id="1531"/>
    <w:bookmarkStart w:id="1532" w:name="seosed-teiste-lisadega-9"/>
    <w:p>
      <w:pPr>
        <w:pStyle w:val="Heading2"/>
      </w:pPr>
      <w:r>
        <w:rPr>
          <w:rStyle w:val="SectionNumber"/>
        </w:rPr>
        <w:t xml:space="preserve">60.10</w:t>
      </w:r>
      <w:r>
        <w:tab/>
      </w:r>
      <w:r>
        <w:t xml:space="preserve">9.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N</w:t>
            </w:r>
          </w:p>
        </w:tc>
        <w:tc>
          <w:tcPr/>
          <w:p>
            <w:pPr>
              <w:pStyle w:val="Compact"/>
            </w:pPr>
            <w:r>
              <w:t xml:space="preserve">Demomees — üksik eeskuju; demo-perekond täiendab</w:t>
            </w:r>
          </w:p>
        </w:tc>
      </w:tr>
      <w:tr>
        <w:tc>
          <w:tcPr/>
          <w:p>
            <w:pPr>
              <w:pStyle w:val="Compact"/>
            </w:pPr>
            <w:r>
              <w:rPr>
                <w:b/>
                <w:bCs/>
              </w:rPr>
              <w:t xml:space="preserve">K</w:t>
            </w:r>
          </w:p>
        </w:tc>
        <w:tc>
          <w:tcPr/>
          <w:p>
            <w:pPr>
              <w:pStyle w:val="Compact"/>
            </w:pPr>
            <w:r>
              <w:t xml:space="preserve">Võrgustik — kes märkab, kes valideerib</w:t>
            </w:r>
          </w:p>
        </w:tc>
      </w:tr>
      <w:tr>
        <w:tc>
          <w:tcPr/>
          <w:p>
            <w:pPr>
              <w:pStyle w:val="Compact"/>
            </w:pPr>
            <w:r>
              <w:rPr>
                <w:b/>
                <w:bCs/>
              </w:rPr>
              <w:t xml:space="preserve">AD</w:t>
            </w:r>
          </w:p>
        </w:tc>
        <w:tc>
          <w:tcPr/>
          <w:p>
            <w:pPr>
              <w:pStyle w:val="Compact"/>
            </w:pPr>
            <w:r>
              <w:t xml:space="preserve">Loo formaat — kuidas eeskuju avalikult tuua</w:t>
            </w:r>
          </w:p>
        </w:tc>
      </w:tr>
      <w:tr>
        <w:tc>
          <w:tcPr/>
          <w:p>
            <w:pPr>
              <w:pStyle w:val="Compact"/>
            </w:pPr>
            <w:r>
              <w:rPr>
                <w:b/>
                <w:bCs/>
              </w:rPr>
              <w:t xml:space="preserve">AJ</w:t>
            </w:r>
          </w:p>
        </w:tc>
        <w:tc>
          <w:tcPr/>
          <w:p>
            <w:pPr>
              <w:pStyle w:val="Compact"/>
            </w:pPr>
            <w:r>
              <w:t xml:space="preserve">Nõusolek, kuldne taganemistee</w:t>
            </w:r>
          </w:p>
        </w:tc>
      </w:tr>
      <w:tr>
        <w:tc>
          <w:tcPr/>
          <w:p>
            <w:pPr>
              <w:pStyle w:val="Compact"/>
            </w:pPr>
            <w:r>
              <w:rPr>
                <w:b/>
                <w:bCs/>
              </w:rPr>
              <w:t xml:space="preserve">AW</w:t>
            </w:r>
          </w:p>
        </w:tc>
        <w:tc>
          <w:tcPr/>
          <w:p>
            <w:pPr>
              <w:pStyle w:val="Compact"/>
            </w:pPr>
            <w:r>
              <w:t xml:space="preserve">Ära usu oma aju — keha ja päris elu enne voogu</w:t>
            </w:r>
          </w:p>
        </w:tc>
      </w:tr>
      <w:tr>
        <w:tc>
          <w:tcPr/>
          <w:p>
            <w:pPr>
              <w:pStyle w:val="Compact"/>
            </w:pPr>
            <w:r>
              <w:rPr>
                <w:b/>
                <w:bCs/>
              </w:rPr>
              <w:t xml:space="preserve">M</w:t>
            </w:r>
          </w:p>
        </w:tc>
        <w:tc>
          <w:tcPr/>
          <w:p>
            <w:pPr>
              <w:pStyle w:val="Compact"/>
            </w:pPr>
            <w:r>
              <w:t xml:space="preserve">Kodaniku identiteet — pere kui esimene kaitsejoon</w:t>
            </w:r>
          </w:p>
        </w:tc>
      </w:tr>
      <w:tr>
        <w:tc>
          <w:tcPr/>
          <w:p>
            <w:pPr>
              <w:pStyle w:val="Compact"/>
            </w:pPr>
            <w:r>
              <w:rPr>
                <w:b/>
                <w:bCs/>
              </w:rPr>
              <w:t xml:space="preserve">W</w:t>
            </w:r>
          </w:p>
        </w:tc>
        <w:tc>
          <w:tcPr/>
          <w:p>
            <w:pPr>
              <w:pStyle w:val="Compact"/>
            </w:pPr>
            <w:r>
              <w:t xml:space="preserve">Beebi austus — pere algab algusest</w:t>
            </w:r>
          </w:p>
        </w:tc>
      </w:tr>
      <w:tr>
        <w:tc>
          <w:tcPr/>
          <w:p>
            <w:pPr>
              <w:pStyle w:val="Compact"/>
            </w:pPr>
            <w:r>
              <w:rPr>
                <w:b/>
                <w:bCs/>
              </w:rPr>
              <w:t xml:space="preserve">AV</w:t>
            </w:r>
          </w:p>
        </w:tc>
        <w:tc>
          <w:tcPr/>
          <w:p>
            <w:pPr>
              <w:pStyle w:val="Compact"/>
            </w:pPr>
            <w:r>
              <w:t xml:space="preserve">Hindamisvorm — kas inimene/sobivus usaldusväärne</w:t>
            </w:r>
          </w:p>
        </w:tc>
      </w:tr>
    </w:tbl>
    <w:p>
      <w:r>
        <w:pict>
          <v:rect style="width:0;height:1.5pt" o:hralign="center" o:hrstd="t" o:hr="t"/>
        </w:pict>
      </w:r>
    </w:p>
    <w:p>
      <w:pPr>
        <w:pStyle w:val="FirstParagraph"/>
      </w:pPr>
      <w:r>
        <w:rPr>
          <w:i/>
          <w:iCs/>
        </w:rPr>
        <w:t xml:space="preserve">Koostatud Operatsioon „Peegel” raames. Parandused ja nominatsioonid: koordinaator / Lisa K.</w:t>
      </w:r>
    </w:p>
    <w:bookmarkEnd w:id="1532"/>
    <w:bookmarkEnd w:id="1533"/>
    <w:bookmarkStart w:id="1553" w:name="Xb3fa4c99eaa0b53b5f441300feb14ad792f2398"/>
    <w:p>
      <w:pPr>
        <w:pStyle w:val="Heading1"/>
      </w:pPr>
      <w:r>
        <w:rPr>
          <w:rStyle w:val="SectionNumber"/>
        </w:rPr>
        <w:t xml:space="preserve">61</w:t>
      </w:r>
      <w:r>
        <w:tab/>
      </w:r>
      <w:r>
        <w:t xml:space="preserve">Lisa AY — Kuldne sild, esimene manööver ja valitsuse uuendus</w:t>
      </w:r>
    </w:p>
    <w:p>
      <w:pPr>
        <w:pStyle w:val="BlockText"/>
      </w:pPr>
      <w:r>
        <w:rPr>
          <w:b/>
          <w:bCs/>
        </w:rPr>
        <w:t xml:space="preserve">Lugeja saab:</w:t>
      </w:r>
      <w:r>
        <w:t xml:space="preserve"> </w:t>
      </w:r>
      <w:r>
        <w:t xml:space="preserve">esimese manöövri doktriini — ava silmad, mitte ümberkukutamine; kuldne sild ametnikele; juhtide värbamine; AI integratsioon.</w:t>
      </w:r>
      <w:r>
        <w:t xml:space="preserve"> </w:t>
      </w:r>
      <w:r>
        <w:rPr>
          <w:b/>
          <w:bCs/>
        </w:rPr>
        <w:t xml:space="preserve">Loe seda kui:</w:t>
      </w:r>
      <w:r>
        <w:t xml:space="preserve"> </w:t>
      </w:r>
      <w:r>
        <w:t xml:space="preserve">mõtled valitsuse vastutust, asendamist või reformi — alusta siit.</w:t>
      </w:r>
      <w:r>
        <w:t xml:space="preserve"> </w:t>
      </w:r>
      <w:r>
        <w:rPr>
          <w:b/>
          <w:bCs/>
        </w:rPr>
        <w:t xml:space="preserve">Ära loe kui:</w:t>
      </w:r>
      <w:r>
        <w:t xml:space="preserve"> </w:t>
      </w:r>
      <w:r>
        <w:t xml:space="preserve">otsid kiiret kriisiabi peres — alusta Lisa H.</w:t>
      </w:r>
    </w:p>
    <w:p>
      <w:pPr>
        <w:pStyle w:val="FirstParagraph"/>
      </w:pPr>
      <w:r>
        <w:rPr>
          <w:b/>
          <w:bCs/>
        </w:rPr>
        <w:t xml:space="preserve">Operatsioon „Peegel”</w:t>
      </w:r>
      <w:r>
        <w:t xml:space="preserve"> </w:t>
      </w:r>
      <w:r>
        <w:t xml:space="preserve">| Strateegiline raamistik | Põhimõte:</w:t>
      </w:r>
      <w:r>
        <w:t xml:space="preserve"> </w:t>
      </w:r>
      <w:r>
        <w:rPr>
          <w:i/>
          <w:iCs/>
        </w:rPr>
        <w:t xml:space="preserve">võida ilma hävitamata — jäta ukse lahti</w:t>
      </w:r>
    </w:p>
    <w:p>
      <w:pPr>
        <w:pStyle w:val="BodyText"/>
      </w:pPr>
      <w:r>
        <w:rPr>
          <w:b/>
          <w:bCs/>
        </w:rPr>
        <w:t xml:space="preserve">Allikad:</w:t>
      </w:r>
      <w:r>
        <w:t xml:space="preserve"> </w:t>
      </w:r>
      <w:r>
        <w:t xml:space="preserve">Sun Tzu,</w:t>
      </w:r>
      <w:r>
        <w:t xml:space="preserve"> </w:t>
      </w:r>
      <w:r>
        <w:rPr>
          <w:i/>
          <w:iCs/>
        </w:rPr>
        <w:t xml:space="preserve">The Art of War</w:t>
      </w:r>
      <w:r>
        <w:t xml:space="preserve"> </w:t>
      </w:r>
      <w:r>
        <w:t xml:space="preserve">(ca 5. jh eKr); Donald J. Trump &amp; Tony Schwartz,</w:t>
      </w:r>
      <w:r>
        <w:t xml:space="preserve"> </w:t>
      </w:r>
      <w:r>
        <w:rPr>
          <w:i/>
          <w:iCs/>
        </w:rPr>
        <w:t xml:space="preserve">The Art of the Deal</w:t>
      </w:r>
      <w:r>
        <w:t xml:space="preserve"> </w:t>
      </w:r>
      <w:r>
        <w:t xml:space="preserve">(1987); Elon Muski protsess (</w:t>
      </w:r>
      <w:r>
        <w:rPr>
          <w:b/>
          <w:bCs/>
        </w:rPr>
        <w:t xml:space="preserve">Lisa L</w:t>
      </w:r>
      <w:r>
        <w:t xml:space="preserve">); Daniel Kahneman (</w:t>
      </w:r>
      <w:r>
        <w:rPr>
          <w:b/>
          <w:bCs/>
        </w:rPr>
        <w:t xml:space="preserve">Lisa AW</w:t>
      </w:r>
      <w:r>
        <w:t xml:space="preserve">); Chase Hughes (käitumisprofiil, NCI/6MX). Seotud:</w:t>
      </w:r>
      <w:r>
        <w:t xml:space="preserve"> </w:t>
      </w:r>
      <w:r>
        <w:rPr>
          <w:b/>
          <w:bCs/>
        </w:rPr>
        <w:t xml:space="preserve">Lisa T</w:t>
      </w:r>
      <w:r>
        <w:t xml:space="preserve"> </w:t>
      </w:r>
      <w:r>
        <w:t xml:space="preserve">(valitsuse kriis),</w:t>
      </w:r>
      <w:r>
        <w:t xml:space="preserve"> </w:t>
      </w:r>
      <w:r>
        <w:rPr>
          <w:b/>
          <w:bCs/>
        </w:rPr>
        <w:t xml:space="preserve">Lisa AJ</w:t>
      </w:r>
      <w:r>
        <w:t xml:space="preserve"> </w:t>
      </w:r>
      <w:r>
        <w:t xml:space="preserve">(kuldne taganemistee partneritele),</w:t>
      </w:r>
      <w:r>
        <w:t xml:space="preserve"> </w:t>
      </w:r>
      <w:r>
        <w:rPr>
          <w:b/>
          <w:bCs/>
        </w:rPr>
        <w:t xml:space="preserve">Lisa I</w:t>
      </w:r>
      <w:r>
        <w:t xml:space="preserve"> </w:t>
      </w:r>
      <w:r>
        <w:t xml:space="preserve">(inimesekeskne juhtimine),</w:t>
      </w:r>
      <w:r>
        <w:t xml:space="preserve"> </w:t>
      </w:r>
      <w:r>
        <w:rPr>
          <w:b/>
          <w:bCs/>
        </w:rPr>
        <w:t xml:space="preserve">Lisa AR</w:t>
      </w:r>
      <w:r>
        <w:t xml:space="preserve"> </w:t>
      </w:r>
      <w:r>
        <w:t xml:space="preserve">(Vooglaid — kodaniku mõte).</w:t>
      </w:r>
    </w:p>
    <w:p>
      <w:pPr>
        <w:pStyle w:val="BlockText"/>
      </w:pPr>
      <w:r>
        <w:rPr>
          <w:i/>
          <w:iCs/>
        </w:rPr>
        <w:t xml:space="preserve">„Kui sa ümbritsed vaenlase, jäta alati tee põgenemiseks.”</w:t>
      </w:r>
      <w:r>
        <w:t xml:space="preserve"> </w:t>
      </w:r>
      <w:r>
        <w:t xml:space="preserve">— Sun Tzu (kuldse silla tuum)</w:t>
      </w:r>
    </w:p>
    <w:p>
      <w:pPr>
        <w:pStyle w:val="BlockText"/>
      </w:pPr>
      <w:r>
        <w:rPr>
          <w:i/>
          <w:iCs/>
        </w:rPr>
        <w:t xml:space="preserve">„Me ei viska valitsust ümber. Me avame silmad — esimene manööver.”</w:t>
      </w:r>
      <w:r>
        <w:t xml:space="preserve"> </w:t>
      </w:r>
      <w:r>
        <w:t xml:space="preserve">— Operatsioon „Peegel”</w:t>
      </w:r>
    </w:p>
    <w:p>
      <w:r>
        <w:pict>
          <v:rect style="width:0;height:1.5pt" o:hralign="center" o:hrstd="t" o:hr="t"/>
        </w:pict>
      </w:r>
    </w:p>
    <w:bookmarkStart w:id="1534" w:name="miks-see-lisa-on-7"/>
    <w:p>
      <w:pPr>
        <w:pStyle w:val="Heading2"/>
      </w:pPr>
      <w:r>
        <w:rPr>
          <w:rStyle w:val="SectionNumber"/>
        </w:rPr>
        <w:t xml:space="preserve">61.1</w:t>
      </w:r>
      <w:r>
        <w:tab/>
      </w:r>
      <w:r>
        <w:t xml:space="preserve">Miks see lisa on</w:t>
      </w:r>
    </w:p>
    <w:p>
      <w:pPr>
        <w:pStyle w:val="FirstParagraph"/>
      </w:pPr>
      <w:r>
        <w:t xml:space="preserve">Eesti valitsus on</w:t>
      </w:r>
      <w:r>
        <w:t xml:space="preserve"> </w:t>
      </w:r>
      <w:r>
        <w:rPr>
          <w:b/>
          <w:bCs/>
        </w:rPr>
        <w:t xml:space="preserve">kriisis vähemalt 15 aastat</w:t>
      </w:r>
      <w:r>
        <w:t xml:space="preserve"> </w:t>
      </w:r>
      <w:r>
        <w:t xml:space="preserve">— mitte ühe päeva, ühe erakonna ega ühe ministri viga.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Mõõdik (Lisa T)</w:t>
            </w:r>
          </w:p>
        </w:tc>
        <w:tc>
          <w:tcPr/>
          <w:p>
            <w:pPr>
              <w:pStyle w:val="Compact"/>
            </w:pPr>
            <w:r>
              <w:t xml:space="preserve">Tähendus</w:t>
            </w:r>
          </w:p>
        </w:tc>
      </w:tr>
      <w:tr>
        <w:tc>
          <w:tcPr/>
          <w:p>
            <w:pPr>
              <w:pStyle w:val="Compact"/>
            </w:pPr>
            <w:r>
              <w:t xml:space="preserve">Valitsuse usaldus ~30%</w:t>
            </w:r>
          </w:p>
        </w:tc>
        <w:tc>
          <w:tcPr/>
          <w:p>
            <w:pPr>
              <w:pStyle w:val="Compact"/>
            </w:pPr>
            <w:r>
              <w:t xml:space="preserve">Rahvas ei usalda otsustajaid</w:t>
            </w:r>
          </w:p>
        </w:tc>
      </w:tr>
      <w:tr>
        <w:tc>
          <w:tcPr/>
          <w:p>
            <w:pPr>
              <w:pStyle w:val="Compact"/>
            </w:pPr>
            <w:r>
              <w:t xml:space="preserve">PM heakskiit ~21%</w:t>
            </w:r>
          </w:p>
        </w:tc>
        <w:tc>
          <w:tcPr/>
          <w:p>
            <w:pPr>
              <w:pStyle w:val="Compact"/>
            </w:pPr>
            <w:r>
              <w:t xml:space="preserve">Legitiimsuse kriis</w:t>
            </w:r>
          </w:p>
        </w:tc>
      </w:tr>
      <w:tr>
        <w:tc>
          <w:tcPr/>
          <w:p>
            <w:pPr>
              <w:pStyle w:val="Compact"/>
            </w:pPr>
            <w:r>
              <w:t xml:space="preserve">TFR 1,16, sündide langus</w:t>
            </w:r>
          </w:p>
        </w:tc>
        <w:tc>
          <w:tcPr/>
          <w:p>
            <w:pPr>
              <w:pStyle w:val="Compact"/>
            </w:pPr>
            <w:r>
              <w:t xml:space="preserve">Tulemused ei teeni peresid</w:t>
            </w:r>
          </w:p>
        </w:tc>
      </w:tr>
      <w:tr>
        <w:tc>
          <w:tcPr/>
          <w:p>
            <w:pPr>
              <w:pStyle w:val="Compact"/>
            </w:pPr>
            <w:r>
              <w:t xml:space="preserve">Laste vaesus, üksikvanemad</w:t>
            </w:r>
          </w:p>
        </w:tc>
        <w:tc>
          <w:tcPr/>
          <w:p>
            <w:pPr>
              <w:pStyle w:val="Compact"/>
            </w:pPr>
            <w:r>
              <w:t xml:space="preserve">KPI-d halvenevad</w:t>
            </w:r>
          </w:p>
        </w:tc>
      </w:tr>
    </w:tbl>
    <w:p>
      <w:pPr>
        <w:pStyle w:val="BodyText"/>
      </w:pPr>
      <w:r>
        <w:rPr>
          <w:b/>
          <w:bCs/>
        </w:rPr>
        <w:t xml:space="preserve">Vastutuse küsimus:</w:t>
      </w:r>
      <w:r>
        <w:t xml:space="preserve"> </w:t>
      </w:r>
      <w:r>
        <w:t xml:space="preserve">kui inimene või meeskond saab halbu tulemusi</w:t>
      </w:r>
      <w:r>
        <w:t xml:space="preserve"> </w:t>
      </w:r>
      <w:r>
        <w:rPr>
          <w:b/>
          <w:bCs/>
        </w:rPr>
        <w:t xml:space="preserve">15 aastat</w:t>
      </w:r>
      <w:r>
        <w:t xml:space="preserve"> </w:t>
      </w:r>
      <w:r>
        <w:t xml:space="preserve">ja keegi ei küsi „miks?” — see ei ole juhtimine. See on</w:t>
      </w:r>
      <w:r>
        <w:t xml:space="preserve"> </w:t>
      </w:r>
      <w:r>
        <w:rPr>
          <w:b/>
          <w:bCs/>
        </w:rPr>
        <w:t xml:space="preserve">ellujäämisrežiim</w:t>
      </w:r>
      <w:r>
        <w:t xml:space="preserve"> </w:t>
      </w:r>
      <w:r>
        <w:t xml:space="preserve">ilma tagasisideta.</w:t>
      </w:r>
    </w:p>
    <w:p>
      <w:pPr>
        <w:pStyle w:val="BodyText"/>
      </w:pPr>
      <w:r>
        <w:t xml:space="preserve">Aga Peegel</w:t>
      </w:r>
      <w:r>
        <w:t xml:space="preserve"> </w:t>
      </w:r>
      <w:r>
        <w:rPr>
          <w:b/>
          <w:bCs/>
        </w:rPr>
        <w:t xml:space="preserve">ei tee</w:t>
      </w:r>
      <w:r>
        <w:t xml:space="preserve"> </w:t>
      </w:r>
      <w:r>
        <w:t xml:space="preserve">järgmist:</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Compact"/>
            </w:pPr>
            <w:r>
              <w:t xml:space="preserve">? Me ei tee</w:t>
            </w:r>
          </w:p>
        </w:tc>
        <w:tc>
          <w:tcPr/>
          <w:p>
            <w:pPr>
              <w:pStyle w:val="Compact"/>
            </w:pPr>
            <w:r>
              <w:t xml:space="preserve">? Me teeme</w:t>
            </w:r>
          </w:p>
        </w:tc>
      </w:tr>
      <w:tr>
        <w:tc>
          <w:tcPr/>
          <w:p>
            <w:pPr>
              <w:pStyle w:val="Compact"/>
            </w:pPr>
            <w:r>
              <w:t xml:space="preserve">Riigipöörde plaani</w:t>
            </w:r>
          </w:p>
        </w:tc>
        <w:tc>
          <w:tcPr/>
          <w:p>
            <w:pPr>
              <w:pStyle w:val="Compact"/>
            </w:pPr>
            <w:r>
              <w:t xml:space="preserve">Kodanikualgatus + reform</w:t>
            </w:r>
          </w:p>
        </w:tc>
      </w:tr>
      <w:tr>
        <w:tc>
          <w:tcPr/>
          <w:p>
            <w:pPr>
              <w:pStyle w:val="Compact"/>
            </w:pPr>
            <w:r>
              <w:t xml:space="preserve">Avalikku häbistamist</w:t>
            </w:r>
          </w:p>
        </w:tc>
        <w:tc>
          <w:tcPr/>
          <w:p>
            <w:pPr>
              <w:pStyle w:val="Compact"/>
            </w:pPr>
            <w:r>
              <w:rPr>
                <w:b/>
                <w:bCs/>
              </w:rPr>
              <w:t xml:space="preserve">Kuldne sild</w:t>
            </w:r>
            <w:r>
              <w:t xml:space="preserve"> </w:t>
            </w:r>
            <w:r>
              <w:t xml:space="preserve">— au säilitav väljapääs</w:t>
            </w:r>
          </w:p>
        </w:tc>
      </w:tr>
      <w:tr>
        <w:tc>
          <w:tcPr/>
          <w:p>
            <w:pPr>
              <w:pStyle w:val="Compact"/>
            </w:pPr>
            <w:r>
              <w:t xml:space="preserve">Kohtuotsust tänavalt</w:t>
            </w:r>
          </w:p>
        </w:tc>
        <w:tc>
          <w:tcPr/>
          <w:p>
            <w:pPr>
              <w:pStyle w:val="Compact"/>
            </w:pPr>
            <w:r>
              <w:t xml:space="preserve">Faktid õiguslikele kanalitele</w:t>
            </w:r>
          </w:p>
        </w:tc>
      </w:tr>
      <w:tr>
        <w:tc>
          <w:tcPr/>
          <w:p>
            <w:pPr>
              <w:pStyle w:val="Compact"/>
            </w:pPr>
            <w:r>
              <w:t xml:space="preserve">„Kõik välja, kohe”</w:t>
            </w:r>
          </w:p>
        </w:tc>
        <w:tc>
          <w:tcPr/>
          <w:p>
            <w:pPr>
              <w:pStyle w:val="Compact"/>
            </w:pPr>
            <w:r>
              <w:rPr>
                <w:b/>
                <w:bCs/>
              </w:rPr>
              <w:t xml:space="preserve">Ava silmad</w:t>
            </w:r>
            <w:r>
              <w:t xml:space="preserve"> </w:t>
            </w:r>
            <w:r>
              <w:t xml:space="preserve">? koolitus ? vahetus samm-sammult</w:t>
            </w:r>
          </w:p>
        </w:tc>
      </w:tr>
    </w:tbl>
    <w:p>
      <w:r>
        <w:pict>
          <v:rect style="width:0;height:1.5pt" o:hralign="center" o:hrstd="t" o:hr="t"/>
        </w:pict>
      </w:r>
    </w:p>
    <w:bookmarkEnd w:id="1534"/>
    <w:bookmarkStart w:id="1535" w:name="Xd89c748ec64b2a6047f9476e9178a344c7b9593"/>
    <w:p>
      <w:pPr>
        <w:pStyle w:val="Heading2"/>
      </w:pPr>
      <w:r>
        <w:rPr>
          <w:rStyle w:val="SectionNumber"/>
        </w:rPr>
        <w:t xml:space="preserve">61.2</w:t>
      </w:r>
      <w:r>
        <w:tab/>
      </w:r>
      <w:r>
        <w:t xml:space="preserve">1. Esimene manööver — ava silmad (covert ? avalik)</w:t>
      </w:r>
    </w:p>
    <w:p>
      <w:pPr>
        <w:pStyle w:val="FirstParagraph"/>
      </w:pPr>
      <w:r>
        <w:t xml:space="preserve">Sun Tzu:</w:t>
      </w:r>
      <w:r>
        <w:t xml:space="preserve"> </w:t>
      </w:r>
      <w:r>
        <w:rPr>
          <w:i/>
          <w:iCs/>
        </w:rPr>
        <w:t xml:space="preserve">„Kõrgeim kunst on võita ilma lahinguta.”</w:t>
      </w:r>
    </w:p>
    <w:p>
      <w:pPr>
        <w:pStyle w:val="BodyText"/>
      </w:pPr>
      <w:r>
        <w:rPr>
          <w:b/>
          <w:bCs/>
        </w:rPr>
        <w:t xml:space="preserve">Esimene manööver</w:t>
      </w:r>
      <w:r>
        <w:t xml:space="preserve"> </w:t>
      </w:r>
      <w:r>
        <w:t xml:space="preserve">ei ole inimeste vahetamine. See on</w:t>
      </w:r>
      <w:r>
        <w:t xml:space="preserve"> </w:t>
      </w:r>
      <w:r>
        <w:rPr>
          <w:b/>
          <w:bCs/>
        </w:rPr>
        <w:t xml:space="preserve">teadlikkuse tõstmine</w:t>
      </w:r>
      <w:r>
        <w:t xml:space="preserve">:</w:t>
      </w:r>
    </w:p>
    <w:p>
      <w:pPr>
        <w:pStyle w:val="SourceCode"/>
      </w:pPr>
      <w:r>
        <w:rPr>
          <w:rStyle w:val="VerbatimChar"/>
        </w:rPr>
        <w:t xml:space="preserve">FAAS 0 (esimene manööver)</w:t>
      </w:r>
      <w:r>
        <w:br/>
      </w:r>
      <w:r>
        <w:rPr>
          <w:rStyle w:val="VerbatimChar"/>
        </w:rPr>
        <w:t xml:space="preserve"> ?</w:t>
      </w:r>
      <w:r>
        <w:br/>
      </w:r>
      <w:r>
        <w:rPr>
          <w:rStyle w:val="VerbatimChar"/>
        </w:rPr>
        <w:t xml:space="preserve"> ?? Mini-kursus: kriitiline mõtlemine + keha + profiil (inglise keeles videod)</w:t>
      </w:r>
      <w:r>
        <w:br/>
      </w:r>
      <w:r>
        <w:rPr>
          <w:rStyle w:val="VerbatimChar"/>
        </w:rPr>
        <w:t xml:space="preserve"> ?? Lisa AW: ära usu oma aju — usu keha</w:t>
      </w:r>
      <w:r>
        <w:br/>
      </w:r>
      <w:r>
        <w:rPr>
          <w:rStyle w:val="VerbatimChar"/>
        </w:rPr>
        <w:t xml:space="preserve"> ?? Lisa T: KPI-d — kas tulemus teenib peret?</w:t>
      </w:r>
      <w:r>
        <w:br/>
      </w:r>
      <w:r>
        <w:rPr>
          <w:rStyle w:val="VerbatimChar"/>
        </w:rPr>
        <w:t xml:space="preserve"> ?? Covert: üks inimene, üks vestlus, üks küsimus</w:t>
      </w:r>
      <w:r>
        <w:br/>
      </w:r>
      <w:r>
        <w:rPr>
          <w:rStyle w:val="VerbatimChar"/>
        </w:rPr>
        <w:t xml:space="preserve"> ?</w:t>
      </w:r>
      <w:r>
        <w:br/>
      </w:r>
      <w:r>
        <w:rPr>
          <w:rStyle w:val="VerbatimChar"/>
        </w:rPr>
        <w:t xml:space="preserve"> ?</w:t>
      </w:r>
      <w:r>
        <w:br/>
      </w:r>
      <w:r>
        <w:rPr>
          <w:rStyle w:val="VerbatimChar"/>
        </w:rPr>
        <w:t xml:space="preserve">FAAS 1 — kuldne sild (pakkumine)</w:t>
      </w:r>
      <w:r>
        <w:br/>
      </w:r>
      <w:r>
        <w:rPr>
          <w:rStyle w:val="VerbatimChar"/>
        </w:rPr>
        <w:t xml:space="preserve"> ?</w:t>
      </w:r>
      <w:r>
        <w:br/>
      </w:r>
      <w:r>
        <w:rPr>
          <w:rStyle w:val="VerbatimChar"/>
        </w:rPr>
        <w:t xml:space="preserve"> ?</w:t>
      </w:r>
      <w:r>
        <w:br/>
      </w:r>
      <w:r>
        <w:rPr>
          <w:rStyle w:val="VerbatimChar"/>
        </w:rPr>
        <w:t xml:space="preserve">FAAS 2 — koolitus / üleminek / vabatahtlik taganemine</w:t>
      </w:r>
      <w:r>
        <w:br/>
      </w:r>
      <w:r>
        <w:rPr>
          <w:rStyle w:val="VerbatimChar"/>
        </w:rPr>
        <w:t xml:space="preserve"> ?</w:t>
      </w:r>
      <w:r>
        <w:br/>
      </w:r>
      <w:r>
        <w:rPr>
          <w:rStyle w:val="VerbatimChar"/>
        </w:rPr>
        <w:t xml:space="preserve"> ?</w:t>
      </w:r>
      <w:r>
        <w:br/>
      </w:r>
      <w:r>
        <w:rPr>
          <w:rStyle w:val="VerbatimChar"/>
        </w:rPr>
        <w:t xml:space="preserve">FAAS 3 — juhtide vahetus + struktuuri kustutamine (Lisa L) + AI (samm 5)</w:t>
      </w:r>
    </w:p>
    <w:p>
      <w:pPr>
        <w:pStyle w:val="FirstParagraph"/>
      </w:pPr>
      <w:r>
        <w:rPr>
          <w:b/>
          <w:bCs/>
        </w:rPr>
        <w:t xml:space="preserve">Covert</w:t>
      </w:r>
      <w:r>
        <w:t xml:space="preserve"> </w:t>
      </w:r>
      <w:r>
        <w:t xml:space="preserve">tähendab: ei reklaami, ei sildista, ei ründa. Üks vestlus. Üks küsimus:</w:t>
      </w:r>
      <w:r>
        <w:t xml:space="preserve"> </w:t>
      </w:r>
      <w:r>
        <w:rPr>
          <w:i/>
          <w:iCs/>
        </w:rPr>
        <w:t xml:space="preserve">„Kas sa tead, mis KPI sinu ametis viimase 15 aasta jooksul tegi?“</w:t>
      </w:r>
    </w:p>
    <w:p>
      <w:r>
        <w:pict>
          <v:rect style="width:0;height:1.5pt" o:hralign="center" o:hrstd="t" o:hr="t"/>
        </w:pict>
      </w:r>
    </w:p>
    <w:bookmarkEnd w:id="1535"/>
    <w:bookmarkStart w:id="1539" w:name="kuldne-sild-sun-tzu-art-of-the-deal"/>
    <w:p>
      <w:pPr>
        <w:pStyle w:val="Heading2"/>
      </w:pPr>
      <w:r>
        <w:rPr>
          <w:rStyle w:val="SectionNumber"/>
        </w:rPr>
        <w:t xml:space="preserve">61.3</w:t>
      </w:r>
      <w:r>
        <w:tab/>
      </w:r>
      <w:r>
        <w:t xml:space="preserve">2. Kuldne sild — Sun Tzu + Art of the Deal</w:t>
      </w:r>
    </w:p>
    <w:bookmarkStart w:id="1536" w:name="sun-tzu-sõjapidamise-kunst"/>
    <w:p>
      <w:pPr>
        <w:pStyle w:val="Heading3"/>
      </w:pPr>
      <w:r>
        <w:rPr>
          <w:rStyle w:val="SectionNumber"/>
        </w:rPr>
        <w:t xml:space="preserve">61.3.1</w:t>
      </w:r>
      <w:r>
        <w:tab/>
      </w:r>
      <w:r>
        <w:t xml:space="preserve">Sun Tzu — sõjapidamise kunst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Peegli tõlge valitsusele</w:t>
            </w:r>
          </w:p>
        </w:tc>
      </w:tr>
      <w:tr>
        <w:tc>
          <w:tcPr/>
          <w:p>
            <w:pPr>
              <w:pStyle w:val="Compact"/>
            </w:pPr>
            <w:r>
              <w:t xml:space="preserve">Jäta põgenemistee</w:t>
            </w:r>
          </w:p>
        </w:tc>
        <w:tc>
          <w:tcPr/>
          <w:p>
            <w:pPr>
              <w:pStyle w:val="Compact"/>
            </w:pPr>
            <w:r>
              <w:t xml:space="preserve">Anna au säilitav väljapääs — mitte avalik häbi</w:t>
            </w:r>
          </w:p>
        </w:tc>
      </w:tr>
      <w:tr>
        <w:tc>
          <w:tcPr/>
          <w:p>
            <w:pPr>
              <w:pStyle w:val="Compact"/>
            </w:pPr>
            <w:r>
              <w:t xml:space="preserve">Võida ilma lahinguta</w:t>
            </w:r>
          </w:p>
        </w:tc>
        <w:tc>
          <w:tcPr/>
          <w:p>
            <w:pPr>
              <w:pStyle w:val="Compact"/>
            </w:pPr>
            <w:r>
              <w:t xml:space="preserve">Muuda mõtlemist enne, kui vahetad inimest</w:t>
            </w:r>
          </w:p>
        </w:tc>
      </w:tr>
      <w:tr>
        <w:tc>
          <w:tcPr/>
          <w:p>
            <w:pPr>
              <w:pStyle w:val="Compact"/>
            </w:pPr>
            <w:r>
              <w:t xml:space="preserve">Tea ennast ja vastast</w:t>
            </w:r>
          </w:p>
        </w:tc>
        <w:tc>
          <w:tcPr/>
          <w:p>
            <w:pPr>
              <w:pStyle w:val="Compact"/>
            </w:pPr>
            <w:r>
              <w:t xml:space="preserve">Lisa T profiilid + Lisa AW mõttevead</w:t>
            </w:r>
          </w:p>
        </w:tc>
      </w:tr>
      <w:tr>
        <w:tc>
          <w:tcPr/>
          <w:p>
            <w:pPr>
              <w:pStyle w:val="Compact"/>
            </w:pPr>
            <w:r>
              <w:t xml:space="preserve">Ära jäta vaenlast nurka</w:t>
            </w:r>
          </w:p>
        </w:tc>
        <w:tc>
          <w:tcPr/>
          <w:p>
            <w:pPr>
              <w:pStyle w:val="Compact"/>
            </w:pPr>
            <w:r>
              <w:t xml:space="preserve">Nurga inimene võitleb kõige jõulisemalt</w:t>
            </w:r>
          </w:p>
        </w:tc>
      </w:tr>
    </w:tbl>
    <w:bookmarkEnd w:id="1536"/>
    <w:bookmarkStart w:id="1537" w:name="trump-the-art-of-the-deal-läbirääkimised"/>
    <w:p>
      <w:pPr>
        <w:pStyle w:val="Heading3"/>
      </w:pPr>
      <w:r>
        <w:rPr>
          <w:rStyle w:val="SectionNumber"/>
        </w:rPr>
        <w:t xml:space="preserve">61.3.2</w:t>
      </w:r>
      <w:r>
        <w:tab/>
      </w:r>
      <w:r>
        <w:t xml:space="preserve">Trump —</w:t>
      </w:r>
      <w:r>
        <w:t xml:space="preserve"> </w:t>
      </w:r>
      <w:r>
        <w:rPr>
          <w:i/>
          <w:iCs/>
        </w:rPr>
        <w:t xml:space="preserve">The Art of the Deal</w:t>
      </w:r>
      <w:r>
        <w:t xml:space="preserve"> </w:t>
      </w:r>
      <w:r>
        <w:t xml:space="preserve">(läbirääkimised)</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Põhimõte</w:t>
            </w:r>
          </w:p>
        </w:tc>
        <w:tc>
          <w:tcPr/>
          <w:p>
            <w:pPr>
              <w:pStyle w:val="Compact"/>
            </w:pPr>
            <w:r>
              <w:t xml:space="preserve">Peegli tõlge</w:t>
            </w:r>
          </w:p>
        </w:tc>
      </w:tr>
      <w:tr>
        <w:tc>
          <w:tcPr/>
          <w:p>
            <w:pPr>
              <w:pStyle w:val="Compact"/>
            </w:pPr>
            <w:r>
              <w:rPr>
                <w:b/>
                <w:bCs/>
              </w:rPr>
              <w:t xml:space="preserve">Think big</w:t>
            </w:r>
          </w:p>
        </w:tc>
        <w:tc>
          <w:tcPr/>
          <w:p>
            <w:pPr>
              <w:pStyle w:val="Compact"/>
            </w:pPr>
            <w:r>
              <w:t xml:space="preserve">Eesti väärib paremaid tulemusi — mitte väiksemaid ootusi</w:t>
            </w:r>
          </w:p>
        </w:tc>
      </w:tr>
      <w:tr>
        <w:tc>
          <w:tcPr/>
          <w:p>
            <w:pPr>
              <w:pStyle w:val="Compact"/>
            </w:pPr>
            <w:r>
              <w:rPr>
                <w:b/>
                <w:bCs/>
              </w:rPr>
              <w:t xml:space="preserve">Protect the downside</w:t>
            </w:r>
          </w:p>
        </w:tc>
        <w:tc>
          <w:tcPr/>
          <w:p>
            <w:pPr>
              <w:pStyle w:val="Compact"/>
            </w:pPr>
            <w:r>
              <w:t xml:space="preserve">Kuldne sild kaitseb riiki — vähem kaost</w:t>
            </w:r>
          </w:p>
        </w:tc>
      </w:tr>
      <w:tr>
        <w:tc>
          <w:tcPr/>
          <w:p>
            <w:pPr>
              <w:pStyle w:val="Compact"/>
            </w:pPr>
            <w:r>
              <w:rPr>
                <w:b/>
                <w:bCs/>
              </w:rPr>
              <w:t xml:space="preserve">Maximize options</w:t>
            </w:r>
          </w:p>
        </w:tc>
        <w:tc>
          <w:tcPr/>
          <w:p>
            <w:pPr>
              <w:pStyle w:val="Compact"/>
            </w:pPr>
            <w:r>
              <w:t xml:space="preserve">Mitte üks järeltulija —</w:t>
            </w:r>
            <w:r>
              <w:t xml:space="preserve"> </w:t>
            </w:r>
            <w:r>
              <w:rPr>
                <w:b/>
                <w:bCs/>
              </w:rPr>
              <w:t xml:space="preserve">avatud kutse</w:t>
            </w:r>
            <w:r>
              <w:t xml:space="preserve"> </w:t>
            </w:r>
            <w:r>
              <w:t xml:space="preserve">parematele juhtidele</w:t>
            </w:r>
          </w:p>
        </w:tc>
      </w:tr>
      <w:tr>
        <w:tc>
          <w:tcPr/>
          <w:p>
            <w:pPr>
              <w:pStyle w:val="Compact"/>
            </w:pPr>
            <w:r>
              <w:rPr>
                <w:b/>
                <w:bCs/>
              </w:rPr>
              <w:t xml:space="preserve">Use your leverage</w:t>
            </w:r>
          </w:p>
        </w:tc>
        <w:tc>
          <w:tcPr/>
          <w:p>
            <w:pPr>
              <w:pStyle w:val="Compact"/>
            </w:pPr>
            <w:r>
              <w:t xml:space="preserve">Faktid + KPI-d + rahva usaldus — mitte emotsioon</w:t>
            </w:r>
          </w:p>
        </w:tc>
      </w:tr>
      <w:tr>
        <w:tc>
          <w:tcPr/>
          <w:p>
            <w:pPr>
              <w:pStyle w:val="Compact"/>
            </w:pPr>
            <w:r>
              <w:rPr>
                <w:b/>
                <w:bCs/>
              </w:rPr>
              <w:t xml:space="preserve">Deliver the goods</w:t>
            </w:r>
          </w:p>
        </w:tc>
        <w:tc>
          <w:tcPr/>
          <w:p>
            <w:pPr>
              <w:pStyle w:val="Compact"/>
            </w:pPr>
            <w:r>
              <w:t xml:space="preserve">Uus juht peab näitama tulemust — mitte ainult sõna</w:t>
            </w:r>
          </w:p>
        </w:tc>
      </w:tr>
    </w:tbl>
    <w:p>
      <w:pPr>
        <w:pStyle w:val="BlockText"/>
      </w:pPr>
      <w:r>
        <w:rPr>
          <w:i/>
          <w:iCs/>
        </w:rPr>
        <w:t xml:space="preserve">Kuldne sild ei ole „anna kõik andeks”. See on: „sul on valik — tee paremini või astu au sees kõrvale.”</w:t>
      </w:r>
    </w:p>
    <w:bookmarkEnd w:id="1537"/>
    <w:bookmarkStart w:id="1538" w:name="kaks-teed-ametnikule-kuldne-sild"/>
    <w:p>
      <w:pPr>
        <w:pStyle w:val="Heading3"/>
      </w:pPr>
      <w:r>
        <w:rPr>
          <w:rStyle w:val="SectionNumber"/>
        </w:rPr>
        <w:t xml:space="preserve">61.3.3</w:t>
      </w:r>
      <w:r>
        <w:tab/>
      </w:r>
      <w:r>
        <w:t xml:space="preserve">Kaks teed ametnikule (kuldne sild)</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Tee</w:t>
            </w:r>
          </w:p>
        </w:tc>
        <w:tc>
          <w:tcPr/>
          <w:p>
            <w:pPr>
              <w:pStyle w:val="Compact"/>
            </w:pPr>
            <w:r>
              <w:t xml:space="preserve">Mida see tähendab</w:t>
            </w:r>
          </w:p>
        </w:tc>
      </w:tr>
      <w:tr>
        <w:tc>
          <w:tcPr/>
          <w:p>
            <w:pPr>
              <w:pStyle w:val="Compact"/>
            </w:pPr>
            <w:r>
              <w:rPr>
                <w:b/>
                <w:bCs/>
              </w:rPr>
              <w:t xml:space="preserve">A — Üle tule</w:t>
            </w:r>
          </w:p>
        </w:tc>
        <w:tc>
          <w:tcPr/>
          <w:p>
            <w:pPr>
              <w:pStyle w:val="Compact"/>
            </w:pPr>
            <w:r>
              <w:t xml:space="preserve">Jää ametisse · läbi koolituse (Lisa T §11) · tee paremaid otsuseid · meeskond meie poole</w:t>
            </w:r>
          </w:p>
        </w:tc>
      </w:tr>
      <w:tr>
        <w:tc>
          <w:tcPr/>
          <w:p>
            <w:pPr>
              <w:pStyle w:val="Compact"/>
            </w:pPr>
            <w:r>
              <w:rPr>
                <w:b/>
                <w:bCs/>
              </w:rPr>
              <w:t xml:space="preserve">B — Astu kõrvale</w:t>
            </w:r>
          </w:p>
        </w:tc>
        <w:tc>
          <w:tcPr/>
          <w:p>
            <w:pPr>
              <w:pStyle w:val="Compact"/>
            </w:pPr>
            <w:r>
              <w:t xml:space="preserve">Vabatahtlik taganemine · dokumenteeritud üleandmine ·</w:t>
            </w:r>
            <w:r>
              <w:t xml:space="preserve"> </w:t>
            </w:r>
            <w:r>
              <w:rPr>
                <w:b/>
                <w:bCs/>
              </w:rPr>
              <w:t xml:space="preserve">ei avalikku häbistamist</w:t>
            </w:r>
            <w:r>
              <w:t xml:space="preserve"> </w:t>
            </w:r>
            <w:r>
              <w:t xml:space="preserve">· Lisa AJ vaim</w:t>
            </w:r>
          </w:p>
        </w:tc>
      </w:tr>
    </w:tbl>
    <w:p>
      <w:pPr>
        <w:pStyle w:val="BodyText"/>
      </w:pPr>
      <w:r>
        <w:t xml:space="preserve">Mõlemad on</w:t>
      </w:r>
      <w:r>
        <w:t xml:space="preserve"> </w:t>
      </w:r>
      <w:r>
        <w:rPr>
          <w:b/>
          <w:bCs/>
        </w:rPr>
        <w:t xml:space="preserve">võit</w:t>
      </w:r>
      <w:r>
        <w:t xml:space="preserve">. Tee B on parem kui võitlus kuni lõpuni.</w:t>
      </w:r>
    </w:p>
    <w:p>
      <w:r>
        <w:pict>
          <v:rect style="width:0;height:1.5pt" o:hralign="center" o:hrstd="t" o:hr="t"/>
        </w:pict>
      </w:r>
    </w:p>
    <w:bookmarkEnd w:id="1538"/>
    <w:bookmarkEnd w:id="1539"/>
    <w:bookmarkStart w:id="1540" w:name="tõendid-ja-vastutus-õiguslik-raam"/>
    <w:p>
      <w:pPr>
        <w:pStyle w:val="Heading2"/>
      </w:pPr>
      <w:r>
        <w:rPr>
          <w:rStyle w:val="SectionNumber"/>
        </w:rPr>
        <w:t xml:space="preserve">61.4</w:t>
      </w:r>
      <w:r>
        <w:tab/>
      </w:r>
      <w:r>
        <w:t xml:space="preserve">3. Tõendid ja vastutus — õiguslik raam</w:t>
      </w:r>
    </w:p>
    <w:p>
      <w:pPr>
        <w:pStyle w:val="FirstParagraph"/>
      </w:pPr>
      <w:r>
        <w:rPr>
          <w:b/>
          <w:bCs/>
        </w:rPr>
        <w:t xml:space="preserve">Operatsiooni reegel:</w:t>
      </w:r>
      <w:r>
        <w:t xml:space="preserve"> </w:t>
      </w:r>
      <w:r>
        <w:t xml:space="preserve">faktid kogutakse</w:t>
      </w:r>
      <w:r>
        <w:t xml:space="preserve"> </w:t>
      </w:r>
      <w:r>
        <w:rPr>
          <w:b/>
          <w:bCs/>
        </w:rPr>
        <w:t xml:space="preserve">enne</w:t>
      </w:r>
      <w:r>
        <w:t xml:space="preserve"> </w:t>
      </w:r>
      <w:r>
        <w:t xml:space="preserve">survet. Surve läheb</w:t>
      </w:r>
      <w:r>
        <w:t xml:space="preserve"> </w:t>
      </w:r>
      <w:r>
        <w:rPr>
          <w:b/>
          <w:bCs/>
        </w:rPr>
        <w:t xml:space="preserve">õiguslikele kanalitele</w:t>
      </w:r>
      <w:r>
        <w:t xml:space="preserve"> </w:t>
      </w:r>
      <w:r>
        <w:t xml:space="preserve">— mitte tänavale.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Dokumenteeri</w:t>
            </w:r>
            <w:r>
              <w:t xml:space="preserve"> </w:t>
            </w:r>
            <w:r>
              <w:t xml:space="preserve">— KPI, otsused, deklaratsioonid, avalik OSINT (Lisa T)</w:t>
            </w:r>
          </w:p>
        </w:tc>
      </w:tr>
      <w:tr>
        <w:tc>
          <w:tcPr/>
          <w:p>
            <w:pPr>
              <w:pStyle w:val="Compact"/>
            </w:pPr>
            <w:r>
              <w:t xml:space="preserve">2</w:t>
            </w:r>
          </w:p>
        </w:tc>
        <w:tc>
          <w:tcPr/>
          <w:p>
            <w:pPr>
              <w:pStyle w:val="Compact"/>
            </w:pPr>
            <w:r>
              <w:rPr>
                <w:b/>
                <w:bCs/>
              </w:rPr>
              <w:t xml:space="preserve">Hüpotees ? fakt</w:t>
            </w:r>
            <w:r>
              <w:t xml:space="preserve"> </w:t>
            </w:r>
            <w:r>
              <w:t xml:space="preserve">— erista analüüs süüdistusest</w:t>
            </w:r>
          </w:p>
        </w:tc>
      </w:tr>
      <w:tr>
        <w:tc>
          <w:tcPr/>
          <w:p>
            <w:pPr>
              <w:pStyle w:val="Compact"/>
            </w:pPr>
            <w:r>
              <w:t xml:space="preserve">3</w:t>
            </w:r>
          </w:p>
        </w:tc>
        <w:tc>
          <w:tcPr/>
          <w:p>
            <w:pPr>
              <w:pStyle w:val="Compact"/>
            </w:pPr>
            <w:r>
              <w:rPr>
                <w:b/>
                <w:bCs/>
              </w:rPr>
              <w:t xml:space="preserve">Esita</w:t>
            </w:r>
            <w:r>
              <w:t xml:space="preserve"> </w:t>
            </w:r>
            <w:r>
              <w:t xml:space="preserve">— prokuratuur, Riigikontroll, ajakirjandus, rahva arutelu</w:t>
            </w:r>
          </w:p>
        </w:tc>
      </w:tr>
      <w:tr>
        <w:tc>
          <w:tcPr/>
          <w:p>
            <w:pPr>
              <w:pStyle w:val="Compact"/>
            </w:pPr>
            <w:r>
              <w:t xml:space="preserve">4</w:t>
            </w:r>
          </w:p>
        </w:tc>
        <w:tc>
          <w:tcPr/>
          <w:p>
            <w:pPr>
              <w:pStyle w:val="Compact"/>
            </w:pPr>
            <w:r>
              <w:rPr>
                <w:b/>
                <w:bCs/>
              </w:rPr>
              <w:t xml:space="preserve">Kuldne sild</w:t>
            </w:r>
            <w:r>
              <w:t xml:space="preserve"> </w:t>
            </w:r>
            <w:r>
              <w:t xml:space="preserve">— pakku enne avalikku konfrontatsiooni</w:t>
            </w:r>
          </w:p>
        </w:tc>
      </w:tr>
      <w:tr>
        <w:tc>
          <w:tcPr/>
          <w:p>
            <w:pPr>
              <w:pStyle w:val="Compact"/>
            </w:pPr>
            <w:r>
              <w:t xml:space="preserve">5</w:t>
            </w:r>
          </w:p>
        </w:tc>
        <w:tc>
          <w:tcPr/>
          <w:p>
            <w:pPr>
              <w:pStyle w:val="Compact"/>
            </w:pPr>
            <w:r>
              <w:rPr>
                <w:b/>
                <w:bCs/>
              </w:rPr>
              <w:t xml:space="preserve">Kui keeldub</w:t>
            </w:r>
            <w:r>
              <w:t xml:space="preserve"> </w:t>
            </w:r>
            <w:r>
              <w:t xml:space="preserve">— demokraatlik surve: valimised, usaldushääletus, avalik arutelu</w:t>
            </w:r>
          </w:p>
        </w:tc>
      </w:tr>
    </w:tbl>
    <w:p>
      <w:pPr>
        <w:pStyle w:val="BodyText"/>
      </w:pPr>
      <w:r>
        <w:t xml:space="preserve">Me</w:t>
      </w:r>
      <w:r>
        <w:t xml:space="preserve"> </w:t>
      </w:r>
      <w:r>
        <w:rPr>
          <w:b/>
          <w:bCs/>
        </w:rPr>
        <w:t xml:space="preserve">ei süüdista</w:t>
      </w:r>
      <w:r>
        <w:t xml:space="preserve"> </w:t>
      </w:r>
      <w:r>
        <w:t xml:space="preserve">üksikuid ilma tõenditeta (Lisa T piirangud). Me</w:t>
      </w:r>
      <w:r>
        <w:t xml:space="preserve"> </w:t>
      </w:r>
      <w:r>
        <w:rPr>
          <w:b/>
          <w:bCs/>
        </w:rPr>
        <w:t xml:space="preserve">nõuame vastutust tulemuste eest</w:t>
      </w:r>
      <w:r>
        <w:t xml:space="preserve"> </w:t>
      </w:r>
      <w:r>
        <w:t xml:space="preserve">— 15 aastat halbu KPI-sid on muster, mitte üks viga.</w:t>
      </w:r>
    </w:p>
    <w:p>
      <w:pPr>
        <w:pStyle w:val="BodyText"/>
      </w:pPr>
      <w:r>
        <w:rPr>
          <w:b/>
          <w:bCs/>
        </w:rPr>
        <w:t xml:space="preserve">Kriis ja riigi reetmine:</w:t>
      </w:r>
      <w:r>
        <w:t xml:space="preserve"> </w:t>
      </w:r>
      <w:r>
        <w:t xml:space="preserve">kui ametnik teadlikult kahjustab riigi huvi kriisi ajal — see on</w:t>
      </w:r>
      <w:r>
        <w:t xml:space="preserve"> </w:t>
      </w:r>
      <w:r>
        <w:rPr>
          <w:b/>
          <w:bCs/>
        </w:rPr>
        <w:t xml:space="preserve">õiguslik küsimus</w:t>
      </w:r>
      <w:r>
        <w:t xml:space="preserve">, mitte OPORD-i käsk. Kodanik kogub fakte ja suunab ametlikesse kanalitesse.</w:t>
      </w:r>
    </w:p>
    <w:p>
      <w:r>
        <w:pict>
          <v:rect style="width:0;height:1.5pt" o:hralign="center" o:hrstd="t" o:hr="t"/>
        </w:pict>
      </w:r>
    </w:p>
    <w:bookmarkEnd w:id="1540"/>
    <w:bookmarkStart w:id="1543" w:name="paremad-juhid-avatud-kutse"/>
    <w:p>
      <w:pPr>
        <w:pStyle w:val="Heading2"/>
      </w:pPr>
      <w:r>
        <w:rPr>
          <w:rStyle w:val="SectionNumber"/>
        </w:rPr>
        <w:t xml:space="preserve">61.5</w:t>
      </w:r>
      <w:r>
        <w:tab/>
      </w:r>
      <w:r>
        <w:t xml:space="preserve">4. Paremad juhid — avatud kutse</w:t>
      </w:r>
    </w:p>
    <w:p>
      <w:pPr>
        <w:pStyle w:val="FirstParagraph"/>
      </w:pPr>
      <w:r>
        <w:t xml:space="preserve">Me ei pea teadma kõiki nimesid ette. Me teeme</w:t>
      </w:r>
      <w:r>
        <w:t xml:space="preserve"> </w:t>
      </w:r>
      <w:r>
        <w:rPr>
          <w:b/>
          <w:bCs/>
        </w:rPr>
        <w:t xml:space="preserve">kutse</w:t>
      </w:r>
      <w:r>
        <w:t xml:space="preserve">:</w:t>
      </w:r>
    </w:p>
    <w:p>
      <w:pPr>
        <w:pStyle w:val="BlockText"/>
      </w:pPr>
      <w:r>
        <w:rPr>
          <w:i/>
          <w:iCs/>
        </w:rPr>
        <w:t xml:space="preserve">„Eesti vajab paremaid juhte kui need, kes on andnud 15 aastat halbu tulemusi. Soovita peaministrit. Soovita ministrit. Soovita enda — kui sa suudad KPI-d parandada.”</w:t>
      </w:r>
    </w:p>
    <w:bookmarkStart w:id="1541" w:name="kutse-kanalid"/>
    <w:p>
      <w:pPr>
        <w:pStyle w:val="Heading3"/>
      </w:pPr>
      <w:r>
        <w:rPr>
          <w:rStyle w:val="SectionNumber"/>
        </w:rPr>
        <w:t xml:space="preserve">61.5.1</w:t>
      </w:r>
      <w:r>
        <w:tab/>
      </w:r>
      <w:r>
        <w:t xml:space="preserve">Kutse kanalid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Kanal</w:t>
            </w:r>
          </w:p>
        </w:tc>
        <w:tc>
          <w:tcPr/>
          <w:p>
            <w:pPr>
              <w:pStyle w:val="Compact"/>
            </w:pPr>
            <w:r>
              <w:t xml:space="preserve">Kuidas</w:t>
            </w:r>
          </w:p>
        </w:tc>
      </w:tr>
      <w:tr>
        <w:tc>
          <w:tcPr/>
          <w:p>
            <w:pPr>
              <w:pStyle w:val="Compact"/>
            </w:pPr>
            <w:r>
              <w:t xml:space="preserve">Võrgustik (Lisa K)</w:t>
            </w:r>
          </w:p>
        </w:tc>
        <w:tc>
          <w:tcPr/>
          <w:p>
            <w:pPr>
              <w:pStyle w:val="Compact"/>
            </w:pPr>
            <w:r>
              <w:t xml:space="preserve">Iga partner soovitab 1–3 nime</w:t>
            </w:r>
          </w:p>
        </w:tc>
      </w:tr>
      <w:tr>
        <w:tc>
          <w:tcPr/>
          <w:p>
            <w:pPr>
              <w:pStyle w:val="Compact"/>
            </w:pPr>
            <w:r>
              <w:t xml:space="preserve">Avalik vorm</w:t>
            </w:r>
          </w:p>
        </w:tc>
        <w:tc>
          <w:tcPr/>
          <w:p>
            <w:pPr>
              <w:pStyle w:val="Compact"/>
            </w:pPr>
            <w:r>
              <w:t xml:space="preserve">GitHub issue / e-kiri koordinaatorile (hiljem formaalne)</w:t>
            </w:r>
          </w:p>
        </w:tc>
      </w:tr>
      <w:tr>
        <w:tc>
          <w:tcPr/>
          <w:p>
            <w:pPr>
              <w:pStyle w:val="Compact"/>
            </w:pPr>
            <w:r>
              <w:t xml:space="preserve">Kriteeriumid</w:t>
            </w:r>
          </w:p>
        </w:tc>
        <w:tc>
          <w:tcPr/>
          <w:p>
            <w:pPr>
              <w:pStyle w:val="Compact"/>
            </w:pPr>
            <w:r>
              <w:t xml:space="preserve">Lisa T §11 „Valik” + Lisa I Steiger + Lisa AW mõttevead</w:t>
            </w:r>
          </w:p>
        </w:tc>
      </w:tr>
    </w:tbl>
    <w:bookmarkEnd w:id="1541"/>
    <w:bookmarkStart w:id="1542" w:name="minimaalsed-nõuded-kandidaadile"/>
    <w:p>
      <w:pPr>
        <w:pStyle w:val="Heading3"/>
      </w:pPr>
      <w:r>
        <w:rPr>
          <w:rStyle w:val="SectionNumber"/>
        </w:rPr>
        <w:t xml:space="preserve">61.5.2</w:t>
      </w:r>
      <w:r>
        <w:tab/>
      </w:r>
      <w:r>
        <w:t xml:space="preserve">Minimaalsed nõuded kandidaadile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Kriteerium</w:t>
            </w:r>
          </w:p>
        </w:tc>
      </w:tr>
      <w:tr>
        <w:tc>
          <w:tcPr/>
          <w:p>
            <w:pPr>
              <w:pStyle w:val="Compact"/>
            </w:pPr>
            <w:r>
              <w:t xml:space="preserve">1</w:t>
            </w:r>
          </w:p>
        </w:tc>
        <w:tc>
          <w:tcPr/>
          <w:p>
            <w:pPr>
              <w:pStyle w:val="Compact"/>
            </w:pPr>
            <w:r>
              <w:t xml:space="preserve">Tulemused — mitte ainult CV</w:t>
            </w:r>
          </w:p>
        </w:tc>
      </w:tr>
      <w:tr>
        <w:tc>
          <w:tcPr/>
          <w:p>
            <w:pPr>
              <w:pStyle w:val="Compact"/>
            </w:pPr>
            <w:r>
              <w:t xml:space="preserve">2</w:t>
            </w:r>
          </w:p>
        </w:tc>
        <w:tc>
          <w:tcPr/>
          <w:p>
            <w:pPr>
              <w:pStyle w:val="Compact"/>
            </w:pPr>
            <w:r>
              <w:t xml:space="preserve">Traumateadlikkus + mõttevigade kursus (Lisa T §11)</w:t>
            </w:r>
          </w:p>
        </w:tc>
      </w:tr>
      <w:tr>
        <w:tc>
          <w:tcPr/>
          <w:p>
            <w:pPr>
              <w:pStyle w:val="Compact"/>
            </w:pPr>
            <w:r>
              <w:t xml:space="preserve">3</w:t>
            </w:r>
          </w:p>
        </w:tc>
        <w:tc>
          <w:tcPr/>
          <w:p>
            <w:pPr>
              <w:pStyle w:val="Compact"/>
            </w:pPr>
            <w:r>
              <w:t xml:space="preserve">Keha teadlikkus — ei otsusta kaitsepositsioonist</w:t>
            </w:r>
          </w:p>
        </w:tc>
      </w:tr>
      <w:tr>
        <w:tc>
          <w:tcPr/>
          <w:p>
            <w:pPr>
              <w:pStyle w:val="Compact"/>
            </w:pPr>
            <w:r>
              <w:t xml:space="preserve">4</w:t>
            </w:r>
          </w:p>
        </w:tc>
        <w:tc>
          <w:tcPr/>
          <w:p>
            <w:pPr>
              <w:pStyle w:val="Compact"/>
            </w:pPr>
            <w:r>
              <w:t xml:space="preserve">Ausus — huvide deklaratsioon õigeaegselt</w:t>
            </w:r>
          </w:p>
        </w:tc>
      </w:tr>
      <w:tr>
        <w:tc>
          <w:tcPr/>
          <w:p>
            <w:pPr>
              <w:pStyle w:val="Compact"/>
            </w:pPr>
            <w:r>
              <w:t xml:space="preserve">5</w:t>
            </w:r>
          </w:p>
        </w:tc>
        <w:tc>
          <w:tcPr/>
          <w:p>
            <w:pPr>
              <w:pStyle w:val="Compact"/>
            </w:pPr>
            <w:r>
              <w:t xml:space="preserve">Pere KPI — kas otsus teenib lapsi ja peresid?</w:t>
            </w:r>
          </w:p>
        </w:tc>
      </w:tr>
      <w:tr>
        <w:tc>
          <w:tcPr/>
          <w:p>
            <w:pPr>
              <w:pStyle w:val="Compact"/>
            </w:pPr>
            <w:r>
              <w:t xml:space="preserve">6</w:t>
            </w:r>
          </w:p>
        </w:tc>
        <w:tc>
          <w:tcPr/>
          <w:p>
            <w:pPr>
              <w:pStyle w:val="Compact"/>
            </w:pPr>
            <w:r>
              <w:t xml:space="preserve">Valmis demokraatlikule kontrollile — mitte „minu sõna on seadus”</w:t>
            </w:r>
          </w:p>
        </w:tc>
      </w:tr>
    </w:tbl>
    <w:p>
      <w:pPr>
        <w:pStyle w:val="BodyText"/>
      </w:pPr>
      <w:r>
        <w:rPr>
          <w:b/>
          <w:bCs/>
        </w:rPr>
        <w:t xml:space="preserve">Palju kohti on avatud</w:t>
      </w:r>
      <w:r>
        <w:t xml:space="preserve"> </w:t>
      </w:r>
      <w:r>
        <w:t xml:space="preserve">— sest palju kohti</w:t>
      </w:r>
      <w:r>
        <w:t xml:space="preserve"> </w:t>
      </w:r>
      <w:r>
        <w:rPr>
          <w:b/>
          <w:bCs/>
        </w:rPr>
        <w:t xml:space="preserve">kustutatakse</w:t>
      </w:r>
      <w:r>
        <w:t xml:space="preserve"> </w:t>
      </w:r>
      <w:r>
        <w:t xml:space="preserve">(Lisa L samm 2).</w:t>
      </w:r>
    </w:p>
    <w:p>
      <w:r>
        <w:pict>
          <v:rect style="width:0;height:1.5pt" o:hralign="center" o:hrstd="t" o:hr="t"/>
        </w:pict>
      </w:r>
    </w:p>
    <w:bookmarkEnd w:id="1542"/>
    <w:bookmarkEnd w:id="1543"/>
    <w:bookmarkStart w:id="1544" w:name="Xda8156b1d57bb29989c18ae609be40bd1d9fc4c"/>
    <w:p>
      <w:pPr>
        <w:pStyle w:val="Heading2"/>
      </w:pPr>
      <w:r>
        <w:rPr>
          <w:rStyle w:val="SectionNumber"/>
        </w:rPr>
        <w:t xml:space="preserve">61.6</w:t>
      </w:r>
      <w:r>
        <w:tab/>
      </w:r>
      <w:r>
        <w:t xml:space="preserve">5. AI ja struktuur — kustuta enne kui automatiseeri</w:t>
      </w:r>
    </w:p>
    <w:p>
      <w:pPr>
        <w:pStyle w:val="FirstParagraph"/>
      </w:pPr>
      <w:r>
        <w:t xml:space="preserve">Lisa L (Muski algoritm) kehtib valitsusele:</w:t>
      </w:r>
    </w:p>
    <w:p>
      <w:pPr>
        <w:pStyle w:val="SourceCode"/>
      </w:pPr>
      <w:r>
        <w:rPr>
          <w:rStyle w:val="VerbatimChar"/>
        </w:rPr>
        <w:t xml:space="preserve">1. KÜSI ? Kas see ametikoht on üldse vajalik?</w:t>
      </w:r>
      <w:r>
        <w:br/>
      </w:r>
      <w:r>
        <w:rPr>
          <w:rStyle w:val="VerbatimChar"/>
        </w:rPr>
        <w:t xml:space="preserve">2. KUSTUTA ? Dubleerivad ministeeriumid, koosolekud, aruanded</w:t>
      </w:r>
      <w:r>
        <w:br/>
      </w:r>
      <w:r>
        <w:rPr>
          <w:rStyle w:val="VerbatimChar"/>
        </w:rPr>
        <w:t xml:space="preserve">3. LIHTSUSTA ? Üks kanal kodanikule</w:t>
      </w:r>
      <w:r>
        <w:br/>
      </w:r>
      <w:r>
        <w:rPr>
          <w:rStyle w:val="VerbatimChar"/>
        </w:rPr>
        <w:t xml:space="preserve">4. KIIRUSTA ? Otsus päevades, mitte kuudes</w:t>
      </w:r>
      <w:r>
        <w:br/>
      </w:r>
      <w:r>
        <w:rPr>
          <w:rStyle w:val="VerbatimChar"/>
        </w:rPr>
        <w:t xml:space="preserve">5. AUTOMATISEERI ? AI alles viimasena — kui protsess on tõestatud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 võib</w:t>
            </w:r>
          </w:p>
        </w:tc>
        <w:tc>
          <w:tcPr/>
          <w:p>
            <w:pPr>
              <w:pStyle w:val="Compact"/>
            </w:pPr>
            <w:r>
              <w:t xml:space="preserve">Inimene peab</w:t>
            </w:r>
          </w:p>
        </w:tc>
      </w:tr>
      <w:tr>
        <w:tc>
          <w:tcPr/>
          <w:p>
            <w:pPr>
              <w:pStyle w:val="Compact"/>
            </w:pPr>
            <w:r>
              <w:t xml:space="preserve">Eelarve simulatsioonid</w:t>
            </w:r>
          </w:p>
        </w:tc>
        <w:tc>
          <w:tcPr/>
          <w:p>
            <w:pPr>
              <w:pStyle w:val="Compact"/>
            </w:pPr>
            <w:r>
              <w:t xml:space="preserve">Eeskuju, empaatia</w:t>
            </w:r>
          </w:p>
        </w:tc>
      </w:tr>
      <w:tr>
        <w:tc>
          <w:tcPr/>
          <w:p>
            <w:pPr>
              <w:pStyle w:val="Compact"/>
            </w:pPr>
            <w:r>
              <w:t xml:space="preserve">Seaduseelnõude analüüs</w:t>
            </w:r>
          </w:p>
        </w:tc>
        <w:tc>
          <w:tcPr/>
          <w:p>
            <w:pPr>
              <w:pStyle w:val="Compact"/>
            </w:pPr>
            <w:r>
              <w:t xml:space="preserve">Poliitiline vastutus</w:t>
            </w:r>
          </w:p>
        </w:tc>
      </w:tr>
      <w:tr>
        <w:tc>
          <w:tcPr/>
          <w:p>
            <w:pPr>
              <w:pStyle w:val="Compact"/>
            </w:pPr>
            <w:r>
              <w:t xml:space="preserve">Statistika, KPI jälgimine</w:t>
            </w:r>
          </w:p>
        </w:tc>
        <w:tc>
          <w:tcPr/>
          <w:p>
            <w:pPr>
              <w:pStyle w:val="Compact"/>
            </w:pPr>
            <w:r>
              <w:t xml:space="preserve">„Miks me seda teeme?”</w:t>
            </w:r>
          </w:p>
        </w:tc>
      </w:tr>
      <w:tr>
        <w:tc>
          <w:tcPr/>
          <w:p>
            <w:pPr>
              <w:pStyle w:val="Compact"/>
            </w:pPr>
            <w:r>
              <w:t xml:space="preserve">Bürokraatia marsruutimine</w:t>
            </w:r>
          </w:p>
        </w:tc>
        <w:tc>
          <w:tcPr/>
          <w:p>
            <w:pPr>
              <w:pStyle w:val="Compact"/>
            </w:pPr>
            <w:r>
              <w:t xml:space="preserve">Kriis otsused, pere</w:t>
            </w:r>
          </w:p>
        </w:tc>
      </w:tr>
    </w:tbl>
    <w:p>
      <w:pPr>
        <w:pStyle w:val="BodyText"/>
      </w:pPr>
      <w:r>
        <w:rPr>
          <w:b/>
          <w:bCs/>
        </w:rPr>
        <w:t xml:space="preserve">AI ei asenda</w:t>
      </w:r>
      <w:r>
        <w:t xml:space="preserve"> </w:t>
      </w:r>
      <w:r>
        <w:t xml:space="preserve">juhti täielikult — inimene on vaja seal, kus on</w:t>
      </w:r>
      <w:r>
        <w:t xml:space="preserve"> </w:t>
      </w:r>
      <w:r>
        <w:rPr>
          <w:b/>
          <w:bCs/>
        </w:rPr>
        <w:t xml:space="preserve">emotsioon, usaldus ja vastutus</w:t>
      </w:r>
      <w:r>
        <w:t xml:space="preserve">. Aga 80%</w:t>
      </w:r>
      <w:r>
        <w:t xml:space="preserve"> </w:t>
      </w:r>
      <w:r>
        <w:rPr>
          <w:b/>
          <w:bCs/>
        </w:rPr>
        <w:t xml:space="preserve">halva protsessi</w:t>
      </w:r>
      <w:r>
        <w:t xml:space="preserve"> </w:t>
      </w:r>
      <w:r>
        <w:t xml:space="preserve">võib AI + lihtsustamine ära võtta.</w:t>
      </w:r>
    </w:p>
    <w:p>
      <w:r>
        <w:pict>
          <v:rect style="width:0;height:1.5pt" o:hralign="center" o:hrstd="t" o:hr="t"/>
        </w:pict>
      </w:r>
    </w:p>
    <w:bookmarkEnd w:id="1544"/>
    <w:bookmarkStart w:id="1545" w:name="vahetusstrateegia-koolita-siis-vaheta"/>
    <w:p>
      <w:pPr>
        <w:pStyle w:val="Heading2"/>
      </w:pPr>
      <w:r>
        <w:rPr>
          <w:rStyle w:val="SectionNumber"/>
        </w:rPr>
        <w:t xml:space="preserve">61.7</w:t>
      </w:r>
      <w:r>
        <w:tab/>
      </w:r>
      <w:r>
        <w:t xml:space="preserve">6. Vahetusstrateegia — koolita, siis vaheta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Tüüp</w:t>
            </w:r>
          </w:p>
        </w:tc>
        <w:tc>
          <w:tcPr/>
          <w:p>
            <w:pPr>
              <w:pStyle w:val="Compact"/>
            </w:pPr>
            <w:r>
              <w:t xml:space="preserve">Tegevus</w:t>
            </w:r>
          </w:p>
        </w:tc>
      </w:tr>
      <w:tr>
        <w:tc>
          <w:tcPr/>
          <w:p>
            <w:pPr>
              <w:pStyle w:val="Compact"/>
            </w:pPr>
            <w:r>
              <w:rPr>
                <w:b/>
                <w:bCs/>
              </w:rPr>
              <w:t xml:space="preserve">Valmis üle tulema</w:t>
            </w:r>
          </w:p>
        </w:tc>
        <w:tc>
          <w:tcPr/>
          <w:p>
            <w:pPr>
              <w:pStyle w:val="Compact"/>
            </w:pPr>
            <w:r>
              <w:t xml:space="preserve">Koolitus (mini-kursus + Lisa T §11) ? jää ? paremad otsused</w:t>
            </w:r>
          </w:p>
        </w:tc>
      </w:tr>
      <w:tr>
        <w:tc>
          <w:tcPr/>
          <w:p>
            <w:pPr>
              <w:pStyle w:val="Compact"/>
            </w:pPr>
            <w:r>
              <w:rPr>
                <w:b/>
                <w:bCs/>
              </w:rPr>
              <w:t xml:space="preserve">Keskmine</w:t>
            </w:r>
          </w:p>
        </w:tc>
        <w:tc>
          <w:tcPr/>
          <w:p>
            <w:pPr>
              <w:pStyle w:val="Compact"/>
            </w:pPr>
            <w:r>
              <w:t xml:space="preserve">Koolitus + mentor (Lisa I) ? 90 päeva jälg ? otsus</w:t>
            </w:r>
          </w:p>
        </w:tc>
      </w:tr>
      <w:tr>
        <w:tc>
          <w:tcPr/>
          <w:p>
            <w:pPr>
              <w:pStyle w:val="Compact"/>
            </w:pPr>
            <w:r>
              <w:rPr>
                <w:b/>
                <w:bCs/>
              </w:rPr>
              <w:t xml:space="preserve">Ei tule kaasa</w:t>
            </w:r>
          </w:p>
        </w:tc>
        <w:tc>
          <w:tcPr/>
          <w:p>
            <w:pPr>
              <w:pStyle w:val="Compact"/>
            </w:pPr>
            <w:r>
              <w:t xml:space="preserve">Kuldne sild B ? vabatahtlik taganemine ? asendamine</w:t>
            </w:r>
          </w:p>
        </w:tc>
      </w:tr>
      <w:tr>
        <w:tc>
          <w:tcPr/>
          <w:p>
            <w:pPr>
              <w:pStyle w:val="Compact"/>
            </w:pPr>
            <w:r>
              <w:rPr>
                <w:b/>
                <w:bCs/>
              </w:rPr>
              <w:t xml:space="preserve">Kahjustab riiki</w:t>
            </w:r>
          </w:p>
        </w:tc>
        <w:tc>
          <w:tcPr/>
          <w:p>
            <w:pPr>
              <w:pStyle w:val="Compact"/>
            </w:pPr>
            <w:r>
              <w:t xml:space="preserve">Tõendid ? õiguslik kanal (mitte OPORD maffia)</w:t>
            </w:r>
          </w:p>
        </w:tc>
      </w:tr>
    </w:tbl>
    <w:p>
      <w:pPr>
        <w:pStyle w:val="BodyText"/>
      </w:pPr>
      <w:r>
        <w:rPr>
          <w:b/>
          <w:bCs/>
        </w:rPr>
        <w:t xml:space="preserve">Me ei viska kõike korraga üle.</w:t>
      </w:r>
      <w:r>
        <w:t xml:space="preserve"> </w:t>
      </w:r>
      <w:r>
        <w:t xml:space="preserve">Sun Tzu: järk-järgult. Üks amet, üks kvartal, üks mõõdetav KPI.</w:t>
      </w:r>
    </w:p>
    <w:p>
      <w:r>
        <w:pict>
          <v:rect style="width:0;height:1.5pt" o:hralign="center" o:hrstd="t" o:hr="t"/>
        </w:pict>
      </w:r>
    </w:p>
    <w:bookmarkEnd w:id="1545"/>
    <w:bookmarkStart w:id="1549" w:name="X5191b444701f6d9ca3fd969fd9a5a04aec538ea"/>
    <w:p>
      <w:pPr>
        <w:pStyle w:val="Heading2"/>
      </w:pPr>
      <w:r>
        <w:rPr>
          <w:rStyle w:val="SectionNumber"/>
        </w:rPr>
        <w:t xml:space="preserve">61.8</w:t>
      </w:r>
      <w:r>
        <w:tab/>
      </w:r>
      <w:r>
        <w:t xml:space="preserve">7. Mini-kursus — ava silmad (inglise keeles videod)</w:t>
      </w:r>
    </w:p>
    <w:p>
      <w:pPr>
        <w:pStyle w:val="FirstParagraph"/>
      </w:pPr>
      <w:r>
        <w:rPr>
          <w:b/>
          <w:bCs/>
        </w:rPr>
        <w:t xml:space="preserve">Eesmärk:</w:t>
      </w:r>
      <w:r>
        <w:t xml:space="preserve"> </w:t>
      </w:r>
      <w:r>
        <w:t xml:space="preserve">lühike kursus — inimene (sh ametnik) hakkab</w:t>
      </w:r>
      <w:r>
        <w:t xml:space="preserve"> </w:t>
      </w:r>
      <w:r>
        <w:rPr>
          <w:b/>
          <w:bCs/>
        </w:rPr>
        <w:t xml:space="preserve">nägema läbi</w:t>
      </w:r>
      <w:r>
        <w:t xml:space="preserve">. Enne debatti. Enne ametist vabastamist. Enne uut ametit.</w:t>
      </w:r>
    </w:p>
    <w:p>
      <w:pPr>
        <w:pStyle w:val="BodyText"/>
      </w:pPr>
      <w:r>
        <w:rPr>
          <w:b/>
          <w:bCs/>
        </w:rPr>
        <w:t xml:space="preserve">Täielik plaani fail:</w:t>
      </w:r>
      <w:r>
        <w:t xml:space="preserve"> </w:t>
      </w:r>
      <w:r>
        <w:rPr>
          <w:rStyle w:val="VerbatimChar"/>
        </w:rPr>
        <w:t xml:space="preserve">kursid/K0-ava-silmad-mini-en.md</w:t>
      </w:r>
    </w:p>
    <w:bookmarkStart w:id="1546" w:name="kursi-tuum-5-moodulit-23-tundi-kokku"/>
    <w:p>
      <w:pPr>
        <w:pStyle w:val="Heading3"/>
      </w:pPr>
      <w:r>
        <w:rPr>
          <w:rStyle w:val="SectionNumber"/>
        </w:rPr>
        <w:t xml:space="preserve">61.8.1</w:t>
      </w:r>
      <w:r>
        <w:tab/>
      </w:r>
      <w:r>
        <w:t xml:space="preserve">Kursi tuum (5 moodulit, ~2–3 tundi kokku)</w:t>
      </w:r>
    </w:p>
    <w:tbl>
      <w:tblPr>
        <w:tblStyle w:val="Table"/>
        <w:tblW w:type="pct" w:w="5000"/>
        <w:tblLayout w:type="fixed"/>
        <w:tblLook w:firstRow="1" w:lastRow="0" w:firstColumn="0" w:lastColumn="0" w:noHBand="0" w:noVBand="0" w:val="0020"/>
      </w:tblPr>
      <w:tblGrid>
        <w:gridCol w:w="913"/>
        <w:gridCol w:w="2436"/>
        <w:gridCol w:w="2741"/>
        <w:gridCol w:w="1827"/>
      </w:tblGrid>
      <w:tr>
        <w:trPr>
          <w:tblHeader w:val="on"/>
        </w:trPr>
        <w:tc>
          <w:tcPr/>
          <w:p>
            <w:pPr>
              <w:pStyle w:val="Compact"/>
            </w:pPr>
            <w:r>
              <w:t xml:space="preserve">#</w:t>
            </w:r>
          </w:p>
        </w:tc>
        <w:tc>
          <w:tcPr/>
          <w:p>
            <w:pPr>
              <w:pStyle w:val="Compact"/>
            </w:pPr>
            <w:r>
              <w:t xml:space="preserve">Moodul</w:t>
            </w:r>
          </w:p>
        </w:tc>
        <w:tc>
          <w:tcPr/>
          <w:p>
            <w:pPr>
              <w:pStyle w:val="Compact"/>
            </w:pPr>
            <w:r>
              <w:t xml:space="preserve">Allikas</w:t>
            </w:r>
          </w:p>
        </w:tc>
        <w:tc>
          <w:tcPr/>
          <w:p>
            <w:pPr>
              <w:pStyle w:val="Compact"/>
            </w:pPr>
            <w:r>
              <w:t xml:space="preserve">Keel</w:t>
            </w:r>
          </w:p>
        </w:tc>
      </w:tr>
      <w:tr>
        <w:tc>
          <w:tcPr/>
          <w:p>
            <w:pPr>
              <w:pStyle w:val="Compact"/>
            </w:pPr>
            <w:r>
              <w:t xml:space="preserve">1</w:t>
            </w:r>
          </w:p>
        </w:tc>
        <w:tc>
          <w:tcPr/>
          <w:p>
            <w:pPr>
              <w:pStyle w:val="Compact"/>
            </w:pPr>
            <w:r>
              <w:rPr>
                <w:b/>
                <w:bCs/>
              </w:rPr>
              <w:t xml:space="preserve">Ära usu oma aju</w:t>
            </w:r>
            <w:r>
              <w:t xml:space="preserve"> </w:t>
            </w:r>
            <w:r>
              <w:t xml:space="preserve">— System 1, algoritmid</w:t>
            </w:r>
          </w:p>
        </w:tc>
        <w:tc>
          <w:tcPr/>
          <w:p>
            <w:pPr>
              <w:pStyle w:val="Compact"/>
            </w:pPr>
            <w:r>
              <w:t xml:space="preserve">Lisa AW + Kahneman (ET kokkuvõte)</w:t>
            </w:r>
          </w:p>
        </w:tc>
        <w:tc>
          <w:tcPr/>
          <w:p>
            <w:pPr>
              <w:pStyle w:val="Compact"/>
            </w:pPr>
            <w:r>
              <w:t xml:space="preserve">ET + EN video</w:t>
            </w:r>
          </w:p>
        </w:tc>
      </w:tr>
      <w:tr>
        <w:tc>
          <w:tcPr/>
          <w:p>
            <w:pPr>
              <w:pStyle w:val="Compact"/>
            </w:pPr>
            <w:r>
              <w:t xml:space="preserve">2</w:t>
            </w:r>
          </w:p>
        </w:tc>
        <w:tc>
          <w:tcPr/>
          <w:p>
            <w:pPr>
              <w:pStyle w:val="Compact"/>
            </w:pPr>
            <w:r>
              <w:rPr>
                <w:b/>
                <w:bCs/>
              </w:rPr>
              <w:t xml:space="preserve">Critical thinking &amp; bias</w:t>
            </w:r>
          </w:p>
        </w:tc>
        <w:tc>
          <w:tcPr/>
          <w:p>
            <w:pPr>
              <w:pStyle w:val="Compact"/>
            </w:pPr>
            <w:r>
              <w:t xml:space="preserve">Kahneman, loogikavead</w:t>
            </w:r>
          </w:p>
        </w:tc>
        <w:tc>
          <w:tcPr/>
          <w:p>
            <w:pPr>
              <w:pStyle w:val="Compact"/>
            </w:pPr>
            <w:r>
              <w:t xml:space="preserve">EN</w:t>
            </w:r>
          </w:p>
        </w:tc>
      </w:tr>
      <w:tr>
        <w:tc>
          <w:tcPr/>
          <w:p>
            <w:pPr>
              <w:pStyle w:val="Compact"/>
            </w:pPr>
            <w:r>
              <w:t xml:space="preserve">3</w:t>
            </w:r>
          </w:p>
        </w:tc>
        <w:tc>
          <w:tcPr/>
          <w:p>
            <w:pPr>
              <w:pStyle w:val="Compact"/>
            </w:pPr>
            <w:r>
              <w:rPr>
                <w:b/>
                <w:bCs/>
              </w:rPr>
              <w:t xml:space="preserve">Behavior profiling</w:t>
            </w:r>
            <w:r>
              <w:t xml:space="preserve"> </w:t>
            </w:r>
            <w:r>
              <w:t xml:space="preserve">— näe inimest, mitte maski</w:t>
            </w:r>
          </w:p>
        </w:tc>
        <w:tc>
          <w:tcPr/>
          <w:p>
            <w:pPr>
              <w:pStyle w:val="Compact"/>
            </w:pPr>
            <w:r>
              <w:t xml:space="preserve">Chase Hughes — 6MX / Behavior Panel (YouTube)</w:t>
            </w:r>
          </w:p>
        </w:tc>
        <w:tc>
          <w:tcPr/>
          <w:p>
            <w:pPr>
              <w:pStyle w:val="Compact"/>
            </w:pPr>
            <w:r>
              <w:t xml:space="preserve">EN</w:t>
            </w:r>
          </w:p>
        </w:tc>
      </w:tr>
      <w:tr>
        <w:tc>
          <w:tcPr/>
          <w:p>
            <w:pPr>
              <w:pStyle w:val="Compact"/>
            </w:pPr>
            <w:r>
              <w:t xml:space="preserve">4</w:t>
            </w:r>
          </w:p>
        </w:tc>
        <w:tc>
          <w:tcPr/>
          <w:p>
            <w:pPr>
              <w:pStyle w:val="Compact"/>
            </w:pPr>
            <w:r>
              <w:rPr>
                <w:b/>
                <w:bCs/>
              </w:rPr>
              <w:t xml:space="preserve">Negotiation &amp; golden bridge</w:t>
            </w:r>
          </w:p>
        </w:tc>
        <w:tc>
          <w:tcPr/>
          <w:p>
            <w:pPr>
              <w:pStyle w:val="Compact"/>
            </w:pPr>
            <w:r>
              <w:t xml:space="preserve">Sun Tzu + Art of the Deal (kokkuvõte Lisa AY)</w:t>
            </w:r>
          </w:p>
        </w:tc>
        <w:tc>
          <w:tcPr/>
          <w:p>
            <w:pPr>
              <w:pStyle w:val="Compact"/>
            </w:pPr>
            <w:r>
              <w:t xml:space="preserve">ET</w:t>
            </w:r>
          </w:p>
        </w:tc>
      </w:tr>
      <w:tr>
        <w:tc>
          <w:tcPr/>
          <w:p>
            <w:pPr>
              <w:pStyle w:val="Compact"/>
            </w:pPr>
            <w:r>
              <w:t xml:space="preserve">5</w:t>
            </w:r>
          </w:p>
        </w:tc>
        <w:tc>
          <w:tcPr/>
          <w:p>
            <w:pPr>
              <w:pStyle w:val="Compact"/>
            </w:pPr>
            <w:r>
              <w:rPr>
                <w:b/>
                <w:bCs/>
              </w:rPr>
              <w:t xml:space="preserve">KPI ja vastutus</w:t>
            </w:r>
          </w:p>
        </w:tc>
        <w:tc>
          <w:tcPr/>
          <w:p>
            <w:pPr>
              <w:pStyle w:val="Compact"/>
            </w:pPr>
            <w:r>
              <w:t xml:space="preserve">Lisa T — 15 aasta kriis, perede mõõdikud</w:t>
            </w:r>
          </w:p>
        </w:tc>
        <w:tc>
          <w:tcPr/>
          <w:p>
            <w:pPr>
              <w:pStyle w:val="Compact"/>
            </w:pPr>
            <w:r>
              <w:t xml:space="preserve">ET</w:t>
            </w:r>
          </w:p>
        </w:tc>
      </w:tr>
    </w:tbl>
    <w:bookmarkEnd w:id="1546"/>
    <w:bookmarkStart w:id="1547" w:name="X9d1679e0da33e3f015eb54dcf54ac1b10155add"/>
    <w:p>
      <w:pPr>
        <w:pStyle w:val="Heading3"/>
      </w:pPr>
      <w:r>
        <w:rPr>
          <w:rStyle w:val="SectionNumber"/>
        </w:rPr>
        <w:t xml:space="preserve">61.8.2</w:t>
      </w:r>
      <w:r>
        <w:tab/>
      </w:r>
      <w:r>
        <w:t xml:space="preserve">Chase Hughes — mida kasutame (mitte kopeeri kogu kursust)</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Tööriist</w:t>
            </w:r>
          </w:p>
        </w:tc>
        <w:tc>
          <w:tcPr/>
          <w:p>
            <w:pPr>
              <w:pStyle w:val="Compact"/>
            </w:pPr>
            <w:r>
              <w:t xml:space="preserve">Mida see annab</w:t>
            </w:r>
          </w:p>
        </w:tc>
      </w:tr>
      <w:tr>
        <w:tc>
          <w:tcPr/>
          <w:p>
            <w:pPr>
              <w:pStyle w:val="Compact"/>
            </w:pPr>
            <w:r>
              <w:rPr>
                <w:b/>
                <w:bCs/>
              </w:rPr>
              <w:t xml:space="preserve">Behavioral Table of Elements</w:t>
            </w:r>
          </w:p>
        </w:tc>
        <w:tc>
          <w:tcPr/>
          <w:p>
            <w:pPr>
              <w:pStyle w:val="Compact"/>
            </w:pPr>
            <w:r>
              <w:t xml:space="preserve">Keha ja näo signaalid — enne sõna</w:t>
            </w:r>
          </w:p>
        </w:tc>
      </w:tr>
      <w:tr>
        <w:tc>
          <w:tcPr/>
          <w:p>
            <w:pPr>
              <w:pStyle w:val="Compact"/>
            </w:pPr>
            <w:r>
              <w:rPr>
                <w:b/>
                <w:bCs/>
              </w:rPr>
              <w:t xml:space="preserve">6-Minute X-Ray</w:t>
            </w:r>
            <w:r>
              <w:t xml:space="preserve"> </w:t>
            </w:r>
            <w:r>
              <w:t xml:space="preserve">(6MX)</w:t>
            </w:r>
          </w:p>
        </w:tc>
        <w:tc>
          <w:tcPr/>
          <w:p>
            <w:pPr>
              <w:pStyle w:val="Compact"/>
            </w:pPr>
            <w:r>
              <w:t xml:space="preserve">Kiire profiil — kas inimene on stressis, defensives</w:t>
            </w:r>
          </w:p>
        </w:tc>
      </w:tr>
      <w:tr>
        <w:tc>
          <w:tcPr/>
          <w:p>
            <w:pPr>
              <w:pStyle w:val="Compact"/>
            </w:pPr>
            <w:r>
              <w:rPr>
                <w:b/>
                <w:bCs/>
              </w:rPr>
              <w:t xml:space="preserve">The Behavior Panel</w:t>
            </w:r>
            <w:r>
              <w:t xml:space="preserve"> </w:t>
            </w:r>
            <w:r>
              <w:t xml:space="preserve">(YouTube)</w:t>
            </w:r>
          </w:p>
        </w:tc>
        <w:tc>
          <w:tcPr/>
          <w:p>
            <w:pPr>
              <w:pStyle w:val="Compact"/>
            </w:pPr>
            <w:r>
              <w:t xml:space="preserve">Tasuta analüüsid — kriitiline mõtlemine praktikas</w:t>
            </w:r>
          </w:p>
        </w:tc>
      </w:tr>
      <w:tr>
        <w:tc>
          <w:tcPr/>
          <w:p>
            <w:pPr>
              <w:pStyle w:val="Compact"/>
            </w:pPr>
            <w:r>
              <w:rPr>
                <w:b/>
                <w:bCs/>
              </w:rPr>
              <w:t xml:space="preserve">Listening Between the Lines</w:t>
            </w:r>
          </w:p>
        </w:tc>
        <w:tc>
          <w:tcPr/>
          <w:p>
            <w:pPr>
              <w:pStyle w:val="Compact"/>
            </w:pPr>
            <w:r>
              <w:t xml:space="preserve">Mida inimene</w:t>
            </w:r>
            <w:r>
              <w:t xml:space="preserve"> </w:t>
            </w:r>
            <w:r>
              <w:rPr>
                <w:b/>
                <w:bCs/>
              </w:rPr>
              <w:t xml:space="preserve">tegelikult</w:t>
            </w:r>
            <w:r>
              <w:t xml:space="preserve"> </w:t>
            </w:r>
            <w:r>
              <w:t xml:space="preserve">ütleb</w:t>
            </w:r>
          </w:p>
        </w:tc>
      </w:tr>
    </w:tbl>
    <w:p>
      <w:pPr>
        <w:pStyle w:val="BlockText"/>
      </w:pPr>
      <w:r>
        <w:rPr>
          <w:i/>
          <w:iCs/>
        </w:rPr>
        <w:t xml:space="preserve">Hughes on</w:t>
      </w:r>
      <w:r>
        <w:rPr>
          <w:i/>
          <w:iCs/>
        </w:rPr>
        <w:t xml:space="preserve"> </w:t>
      </w:r>
      <w:r>
        <w:rPr>
          <w:b/>
          <w:bCs/>
          <w:i/>
          <w:iCs/>
        </w:rPr>
        <w:t xml:space="preserve">inglise keeles</w:t>
      </w:r>
      <w:r>
        <w:rPr>
          <w:i/>
          <w:iCs/>
        </w:rPr>
        <w:t xml:space="preserve">. Videod on operatsiooni</w:t>
      </w:r>
      <w:r>
        <w:rPr>
          <w:i/>
          <w:iCs/>
        </w:rPr>
        <w:t xml:space="preserve"> </w:t>
      </w:r>
      <w:r>
        <w:rPr>
          <w:b/>
          <w:bCs/>
          <w:i/>
          <w:iCs/>
        </w:rPr>
        <w:t xml:space="preserve">esimene manööver</w:t>
      </w:r>
      <w:r>
        <w:rPr>
          <w:i/>
          <w:iCs/>
        </w:rPr>
        <w:t xml:space="preserve"> </w:t>
      </w:r>
      <w:r>
        <w:rPr>
          <w:i/>
          <w:iCs/>
        </w:rPr>
        <w:t xml:space="preserve">— silmade avamine. Täielik NCI on valikuline, mitte kohustus.</w:t>
      </w:r>
    </w:p>
    <w:bookmarkEnd w:id="1547"/>
    <w:bookmarkStart w:id="1548" w:name="X9e790b322a83f1e74aa69901d0e749477fddfdc"/>
    <w:p>
      <w:pPr>
        <w:pStyle w:val="Heading3"/>
      </w:pPr>
      <w:r>
        <w:rPr>
          <w:rStyle w:val="SectionNumber"/>
        </w:rPr>
        <w:t xml:space="preserve">61.8.3</w:t>
      </w:r>
      <w:r>
        <w:tab/>
      </w:r>
      <w:r>
        <w:t xml:space="preserve">Kohustuslik enne valitsuse ametit (Lisa T §11 + Lisa AY)</w:t>
      </w:r>
    </w:p>
    <w:p>
      <w:pPr>
        <w:pStyle w:val="FirstParagraph"/>
      </w:pPr>
      <w:r>
        <w:t xml:space="preserve">Lisa T nõue laiendub:</w:t>
      </w:r>
    </w:p>
    <w:p>
      <w:pPr>
        <w:pStyle w:val="Compact"/>
        <w:numPr>
          <w:ilvl w:val="0"/>
          <w:numId w:val="1408"/>
        </w:numPr>
      </w:pPr>
      <w:r>
        <w:t xml:space="preserve">Traumateadlikkus (8–16 h)</w:t>
      </w:r>
    </w:p>
    <w:p>
      <w:pPr>
        <w:pStyle w:val="Compact"/>
        <w:numPr>
          <w:ilvl w:val="0"/>
          <w:numId w:val="1408"/>
        </w:numPr>
      </w:pPr>
      <w:r>
        <w:t xml:space="preserve">Mõttevead (Lisa AW)</w:t>
      </w:r>
    </w:p>
    <w:p>
      <w:pPr>
        <w:pStyle w:val="Compact"/>
        <w:numPr>
          <w:ilvl w:val="0"/>
          <w:numId w:val="1408"/>
        </w:numPr>
      </w:pPr>
      <w:r>
        <w:t xml:space="preserve">NVC baas</w:t>
      </w:r>
    </w:p>
    <w:p>
      <w:pPr>
        <w:pStyle w:val="Compact"/>
        <w:numPr>
          <w:ilvl w:val="0"/>
          <w:numId w:val="1408"/>
        </w:numPr>
      </w:pPr>
      <w:r>
        <w:t xml:space="preserve">Pere KPI seminar</w:t>
      </w:r>
    </w:p>
    <w:p>
      <w:pPr>
        <w:pStyle w:val="Compact"/>
        <w:numPr>
          <w:ilvl w:val="0"/>
          <w:numId w:val="1408"/>
        </w:numPr>
      </w:pPr>
      <w:r>
        <w:rPr>
          <w:b/>
          <w:bCs/>
        </w:rPr>
        <w:t xml:space="preserve">Mini-kursus K0</w:t>
      </w:r>
      <w:r>
        <w:t xml:space="preserve"> </w:t>
      </w:r>
      <w:r>
        <w:t xml:space="preserve">(</w:t>
      </w:r>
      <w:r>
        <w:rPr>
          <w:rStyle w:val="VerbatimChar"/>
        </w:rPr>
        <w:t xml:space="preserve">kursid/K0-ava-silmad-mini-en.md</w:t>
      </w:r>
      <w:r>
        <w:t xml:space="preserve">) — vähemalt moodulid 1–3</w:t>
      </w:r>
    </w:p>
    <w:p>
      <w:r>
        <w:pict>
          <v:rect style="width:0;height:1.5pt" o:hralign="center" o:hrstd="t" o:hr="t"/>
        </w:pict>
      </w:r>
    </w:p>
    <w:bookmarkEnd w:id="1548"/>
    <w:bookmarkEnd w:id="1549"/>
    <w:bookmarkStart w:id="1550" w:name="X2d7ab8563d03e37fd66b24c24a51e733a332dc1"/>
    <w:p>
      <w:pPr>
        <w:pStyle w:val="Heading2"/>
      </w:pPr>
      <w:r>
        <w:rPr>
          <w:rStyle w:val="SectionNumber"/>
        </w:rPr>
        <w:t xml:space="preserve">61.9</w:t>
      </w:r>
      <w:r>
        <w:tab/>
      </w:r>
      <w:r>
        <w:t xml:space="preserve">8. Sun Tzu tsitaadid — operatsiooni kontekstis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Tsitaat (kokkuvõte)</w:t>
            </w:r>
          </w:p>
        </w:tc>
        <w:tc>
          <w:tcPr/>
          <w:p>
            <w:pPr>
              <w:pStyle w:val="Compact"/>
            </w:pPr>
            <w:r>
              <w:t xml:space="preserve">Peegel</w:t>
            </w:r>
          </w:p>
        </w:tc>
      </w:tr>
      <w:tr>
        <w:tc>
          <w:tcPr/>
          <w:p>
            <w:pPr>
              <w:pStyle w:val="Compact"/>
            </w:pPr>
            <w:r>
              <w:t xml:space="preserve">„Kõrgeim kunst — võita ilma lahinguta”</w:t>
            </w:r>
          </w:p>
        </w:tc>
        <w:tc>
          <w:tcPr/>
          <w:p>
            <w:pPr>
              <w:pStyle w:val="Compact"/>
            </w:pPr>
            <w:r>
              <w:t xml:space="preserve">Ava silmad enne vahetust</w:t>
            </w:r>
          </w:p>
        </w:tc>
      </w:tr>
      <w:tr>
        <w:tc>
          <w:tcPr/>
          <w:p>
            <w:pPr>
              <w:pStyle w:val="Compact"/>
            </w:pPr>
            <w:r>
              <w:t xml:space="preserve">„Jäta põgenemistee”</w:t>
            </w:r>
          </w:p>
        </w:tc>
        <w:tc>
          <w:tcPr/>
          <w:p>
            <w:pPr>
              <w:pStyle w:val="Compact"/>
            </w:pPr>
            <w:r>
              <w:t xml:space="preserve">Kuldne sild</w:t>
            </w:r>
          </w:p>
        </w:tc>
      </w:tr>
      <w:tr>
        <w:tc>
          <w:tcPr/>
          <w:p>
            <w:pPr>
              <w:pStyle w:val="Compact"/>
            </w:pPr>
            <w:r>
              <w:t xml:space="preserve">„Tea ennast”</w:t>
            </w:r>
          </w:p>
        </w:tc>
        <w:tc>
          <w:tcPr/>
          <w:p>
            <w:pPr>
              <w:pStyle w:val="Compact"/>
            </w:pPr>
            <w:r>
              <w:t xml:space="preserve">Lisa AW, Lisa P — keha enne mõistust</w:t>
            </w:r>
          </w:p>
        </w:tc>
      </w:tr>
      <w:tr>
        <w:tc>
          <w:tcPr/>
          <w:p>
            <w:pPr>
              <w:pStyle w:val="Compact"/>
            </w:pPr>
            <w:r>
              <w:t xml:space="preserve">„Kõige parem võit — vastase plaanid lagunevad”</w:t>
            </w:r>
          </w:p>
        </w:tc>
        <w:tc>
          <w:tcPr/>
          <w:p>
            <w:pPr>
              <w:pStyle w:val="Compact"/>
            </w:pPr>
            <w:r>
              <w:t xml:space="preserve">KPI-d räägivad ise</w:t>
            </w:r>
          </w:p>
        </w:tc>
      </w:tr>
      <w:tr>
        <w:tc>
          <w:tcPr/>
          <w:p>
            <w:pPr>
              <w:pStyle w:val="Compact"/>
            </w:pPr>
            <w:r>
              <w:t xml:space="preserve">„Ära korda sama viga”</w:t>
            </w:r>
          </w:p>
        </w:tc>
        <w:tc>
          <w:tcPr/>
          <w:p>
            <w:pPr>
              <w:pStyle w:val="Compact"/>
            </w:pPr>
            <w:r>
              <w:t xml:space="preserve">15 aastat sama tulemust = muster</w:t>
            </w:r>
          </w:p>
        </w:tc>
      </w:tr>
    </w:tbl>
    <w:p>
      <w:r>
        <w:pict>
          <v:rect style="width:0;height:1.5pt" o:hralign="center" o:hrstd="t" o:hr="t"/>
        </w:pict>
      </w:r>
    </w:p>
    <w:bookmarkEnd w:id="1550"/>
    <w:bookmarkStart w:id="1551" w:name="mida-see-ei-ole-7"/>
    <w:p>
      <w:pPr>
        <w:pStyle w:val="Heading2"/>
      </w:pPr>
      <w:r>
        <w:rPr>
          <w:rStyle w:val="SectionNumber"/>
        </w:rPr>
        <w:t xml:space="preserve">61.10</w:t>
      </w:r>
      <w:r>
        <w:tab/>
      </w:r>
      <w:r>
        <w:t xml:space="preserve">9.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Riigipöörd</w:t>
            </w:r>
          </w:p>
        </w:tc>
        <w:tc>
          <w:tcPr/>
          <w:p>
            <w:pPr>
              <w:pStyle w:val="Compact"/>
            </w:pPr>
            <w:r>
              <w:t xml:space="preserve">Demokraatlik reform ja kodanikualgatus</w:t>
            </w:r>
          </w:p>
        </w:tc>
      </w:tr>
      <w:tr>
        <w:tc>
          <w:tcPr/>
          <w:p>
            <w:pPr>
              <w:pStyle w:val="Compact"/>
            </w:pPr>
            <w:r>
              <w:t xml:space="preserve">Erakonna kampaania</w:t>
            </w:r>
          </w:p>
        </w:tc>
        <w:tc>
          <w:tcPr/>
          <w:p>
            <w:pPr>
              <w:pStyle w:val="Compact"/>
            </w:pPr>
            <w:r>
              <w:t xml:space="preserve">KPI-põhine vastutus</w:t>
            </w:r>
          </w:p>
        </w:tc>
      </w:tr>
      <w:tr>
        <w:tc>
          <w:tcPr/>
          <w:p>
            <w:pPr>
              <w:pStyle w:val="Compact"/>
            </w:pPr>
            <w:r>
              <w:t xml:space="preserve">Kohtu mõistmine tänaval</w:t>
            </w:r>
          </w:p>
        </w:tc>
        <w:tc>
          <w:tcPr/>
          <w:p>
            <w:pPr>
              <w:pStyle w:val="Compact"/>
            </w:pPr>
            <w:r>
              <w:t xml:space="preserve">Tõendid ametlikele kanalitele</w:t>
            </w:r>
          </w:p>
        </w:tc>
      </w:tr>
      <w:tr>
        <w:tc>
          <w:tcPr/>
          <w:p>
            <w:pPr>
              <w:pStyle w:val="Compact"/>
            </w:pPr>
            <w:r>
              <w:t xml:space="preserve">AI diktatuur</w:t>
            </w:r>
          </w:p>
        </w:tc>
        <w:tc>
          <w:tcPr/>
          <w:p>
            <w:pPr>
              <w:pStyle w:val="Compact"/>
            </w:pPr>
            <w:r>
              <w:t xml:space="preserve">AI tööriist — inimene vastutab</w:t>
            </w:r>
          </w:p>
        </w:tc>
      </w:tr>
      <w:tr>
        <w:tc>
          <w:tcPr/>
          <w:p>
            <w:pPr>
              <w:pStyle w:val="Compact"/>
            </w:pPr>
            <w:r>
              <w:t xml:space="preserve">Trumpi või Sun Tzu kummardamine</w:t>
            </w:r>
          </w:p>
        </w:tc>
        <w:tc>
          <w:tcPr/>
          <w:p>
            <w:pPr>
              <w:pStyle w:val="Compact"/>
            </w:pPr>
            <w:r>
              <w:rPr>
                <w:b/>
                <w:bCs/>
              </w:rPr>
              <w:t xml:space="preserve">Tööriistad</w:t>
            </w:r>
            <w:r>
              <w:t xml:space="preserve"> </w:t>
            </w:r>
            <w:r>
              <w:t xml:space="preserve">— võta mis töötab</w:t>
            </w:r>
          </w:p>
        </w:tc>
      </w:tr>
    </w:tbl>
    <w:p>
      <w:r>
        <w:pict>
          <v:rect style="width:0;height:1.5pt" o:hralign="center" o:hrstd="t" o:hr="t"/>
        </w:pict>
      </w:r>
    </w:p>
    <w:bookmarkEnd w:id="1551"/>
    <w:bookmarkStart w:id="1552" w:name="seosed-teiste-lisadega-10"/>
    <w:p>
      <w:pPr>
        <w:pStyle w:val="Heading2"/>
      </w:pPr>
      <w:r>
        <w:rPr>
          <w:rStyle w:val="SectionNumber"/>
        </w:rPr>
        <w:t xml:space="preserve">61.11</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T</w:t>
            </w:r>
          </w:p>
        </w:tc>
        <w:tc>
          <w:tcPr/>
          <w:p>
            <w:pPr>
              <w:pStyle w:val="Compact"/>
            </w:pPr>
            <w:r>
              <w:t xml:space="preserve">15 aasta kriis, KPI, §11 koolitus</w:t>
            </w:r>
          </w:p>
        </w:tc>
      </w:tr>
      <w:tr>
        <w:tc>
          <w:tcPr/>
          <w:p>
            <w:pPr>
              <w:pStyle w:val="Compact"/>
            </w:pPr>
            <w:r>
              <w:rPr>
                <w:b/>
                <w:bCs/>
              </w:rPr>
              <w:t xml:space="preserve">AJ</w:t>
            </w:r>
          </w:p>
        </w:tc>
        <w:tc>
          <w:tcPr/>
          <w:p>
            <w:pPr>
              <w:pStyle w:val="Compact"/>
            </w:pPr>
            <w:r>
              <w:t xml:space="preserve">Kuldne taganemistee partneritele (sama vaim ametnikele)</w:t>
            </w:r>
          </w:p>
        </w:tc>
      </w:tr>
      <w:tr>
        <w:tc>
          <w:tcPr/>
          <w:p>
            <w:pPr>
              <w:pStyle w:val="Compact"/>
            </w:pPr>
            <w:r>
              <w:rPr>
                <w:b/>
                <w:bCs/>
              </w:rPr>
              <w:t xml:space="preserve">L</w:t>
            </w:r>
          </w:p>
        </w:tc>
        <w:tc>
          <w:tcPr/>
          <w:p>
            <w:pPr>
              <w:pStyle w:val="Compact"/>
            </w:pPr>
            <w:r>
              <w:t xml:space="preserve">Muski algoritm, AI samm 5</w:t>
            </w:r>
          </w:p>
        </w:tc>
      </w:tr>
      <w:tr>
        <w:tc>
          <w:tcPr/>
          <w:p>
            <w:pPr>
              <w:pStyle w:val="Compact"/>
            </w:pPr>
            <w:r>
              <w:rPr>
                <w:b/>
                <w:bCs/>
              </w:rPr>
              <w:t xml:space="preserve">AW</w:t>
            </w:r>
          </w:p>
        </w:tc>
        <w:tc>
          <w:tcPr/>
          <w:p>
            <w:pPr>
              <w:pStyle w:val="Compact"/>
            </w:pPr>
            <w:r>
              <w:t xml:space="preserve">Mõttevead, ära usu oma aju</w:t>
            </w:r>
          </w:p>
        </w:tc>
      </w:tr>
      <w:tr>
        <w:tc>
          <w:tcPr/>
          <w:p>
            <w:pPr>
              <w:pStyle w:val="Compact"/>
            </w:pPr>
            <w:r>
              <w:rPr>
                <w:b/>
                <w:bCs/>
              </w:rPr>
              <w:t xml:space="preserve">I</w:t>
            </w:r>
          </w:p>
        </w:tc>
        <w:tc>
          <w:tcPr/>
          <w:p>
            <w:pPr>
              <w:pStyle w:val="Compact"/>
            </w:pPr>
            <w:r>
              <w:t xml:space="preserve">Inimesekeskne juhtimine — koolita, ära sunni</w:t>
            </w:r>
          </w:p>
        </w:tc>
      </w:tr>
      <w:tr>
        <w:tc>
          <w:tcPr/>
          <w:p>
            <w:pPr>
              <w:pStyle w:val="Compact"/>
            </w:pPr>
            <w:r>
              <w:rPr>
                <w:b/>
                <w:bCs/>
              </w:rPr>
              <w:t xml:space="preserve">AR</w:t>
            </w:r>
          </w:p>
        </w:tc>
        <w:tc>
          <w:tcPr/>
          <w:p>
            <w:pPr>
              <w:pStyle w:val="Compact"/>
            </w:pPr>
            <w:r>
              <w:t xml:space="preserve">Vooglaid — kodaniku mõte, mitte tarbija</w:t>
            </w:r>
          </w:p>
        </w:tc>
      </w:tr>
      <w:tr>
        <w:tc>
          <w:tcPr/>
          <w:p>
            <w:pPr>
              <w:pStyle w:val="Compact"/>
            </w:pPr>
            <w:r>
              <w:rPr>
                <w:b/>
                <w:bCs/>
              </w:rPr>
              <w:t xml:space="preserve">AX</w:t>
            </w:r>
          </w:p>
        </w:tc>
        <w:tc>
          <w:tcPr/>
          <w:p>
            <w:pPr>
              <w:pStyle w:val="Compact"/>
            </w:pPr>
            <w:r>
              <w:t xml:space="preserve">Demo-perekond — ühiskonna eeskuju, mitte poliitika</w:t>
            </w:r>
          </w:p>
        </w:tc>
      </w:tr>
    </w:tbl>
    <w:p>
      <w:r>
        <w:pict>
          <v:rect style="width:0;height:1.5pt" o:hralign="center" o:hrstd="t" o:hr="t"/>
        </w:pict>
      </w:r>
    </w:p>
    <w:p>
      <w:pPr>
        <w:pStyle w:val="FirstParagraph"/>
      </w:pPr>
      <w:r>
        <w:rPr>
          <w:i/>
          <w:iCs/>
        </w:rPr>
        <w:t xml:space="preserve">Koostatud Operatsioon „Peegel” raames. Parandused: GitHub / Lisa AY.</w:t>
      </w:r>
    </w:p>
    <w:bookmarkEnd w:id="1552"/>
    <w:bookmarkEnd w:id="1553"/>
    <w:bookmarkStart w:id="1573" w:name="Xf4d821e2212a145ac377fdb80ba5ef338e44af2"/>
    <w:p>
      <w:pPr>
        <w:pStyle w:val="Heading1"/>
      </w:pPr>
      <w:r>
        <w:rPr>
          <w:rStyle w:val="SectionNumber"/>
        </w:rPr>
        <w:t xml:space="preserve">62</w:t>
      </w:r>
      <w:r>
        <w:tab/>
      </w:r>
      <w:r>
        <w:t xml:space="preserve">Lisa AZ — Suur pilt: Kardashev, Musk ja süsteem mis ootab</w:t>
      </w:r>
    </w:p>
    <w:p>
      <w:pPr>
        <w:pStyle w:val="BlockText"/>
      </w:pPr>
      <w:r>
        <w:rPr>
          <w:b/>
          <w:bCs/>
        </w:rPr>
        <w:t xml:space="preserve">Lugeja saab:</w:t>
      </w:r>
      <w:r>
        <w:t xml:space="preserve"> </w:t>
      </w:r>
      <w:r>
        <w:t xml:space="preserve">kosmilise skaala raamistiku — miks kohalik kriis ei ole lõpp; mis süsteem on ehitamisel.</w:t>
      </w:r>
      <w:r>
        <w:t xml:space="preserve"> </w:t>
      </w:r>
      <w:r>
        <w:rPr>
          <w:b/>
          <w:bCs/>
        </w:rPr>
        <w:t xml:space="preserve">Loe seda kui:</w:t>
      </w:r>
      <w:r>
        <w:t xml:space="preserve"> </w:t>
      </w:r>
      <w:r>
        <w:t xml:space="preserve">oled väsinud, lootusetu või arvad, et „kõik on läbi” — loe seda enne OPORD-i.</w:t>
      </w:r>
      <w:r>
        <w:t xml:space="preserve"> </w:t>
      </w:r>
      <w:r>
        <w:rPr>
          <w:b/>
          <w:bCs/>
        </w:rPr>
        <w:t xml:space="preserve">Ära loe kui:</w:t>
      </w:r>
      <w:r>
        <w:t xml:space="preserve"> </w:t>
      </w:r>
      <w:r>
        <w:t xml:space="preserve">otsid ainult poliitikat — alusta Lisa T või AY.</w:t>
      </w:r>
    </w:p>
    <w:p>
      <w:pPr>
        <w:pStyle w:val="FirstParagraph"/>
      </w:pPr>
      <w:r>
        <w:rPr>
          <w:b/>
          <w:bCs/>
        </w:rPr>
        <w:t xml:space="preserve">Operatsioon „Peegel”</w:t>
      </w:r>
      <w:r>
        <w:t xml:space="preserve"> </w:t>
      </w:r>
      <w:r>
        <w:t xml:space="preserve">| Ava silmad — suur pilt | Põhimõte:</w:t>
      </w:r>
      <w:r>
        <w:t xml:space="preserve"> </w:t>
      </w:r>
      <w:r>
        <w:rPr>
          <w:i/>
          <w:iCs/>
        </w:rPr>
        <w:t xml:space="preserve">tuli põleb — oota natuke</w:t>
      </w:r>
    </w:p>
    <w:p>
      <w:pPr>
        <w:pStyle w:val="BodyText"/>
      </w:pPr>
      <w:r>
        <w:rPr>
          <w:b/>
          <w:bCs/>
        </w:rPr>
        <w:t xml:space="preserve">Allikad:</w:t>
      </w:r>
      <w:r>
        <w:t xml:space="preserve"> </w:t>
      </w:r>
      <w:r>
        <w:t xml:space="preserve">Nikolai Kardashev (1964); Elon Muski avalikud master planid; SpaceX, Tesla, Neuralink, The Boring Company, xAI avalikud kirjeldused. Seotud:</w:t>
      </w:r>
      <w:r>
        <w:t xml:space="preserve"> </w:t>
      </w:r>
      <w:r>
        <w:rPr>
          <w:b/>
          <w:bCs/>
        </w:rPr>
        <w:t xml:space="preserve">Lisa L</w:t>
      </w:r>
      <w:r>
        <w:t xml:space="preserve"> </w:t>
      </w:r>
      <w:r>
        <w:t xml:space="preserve">(Muski algoritm),</w:t>
      </w:r>
      <w:r>
        <w:t xml:space="preserve"> </w:t>
      </w:r>
      <w:r>
        <w:rPr>
          <w:b/>
          <w:bCs/>
        </w:rPr>
        <w:t xml:space="preserve">Lisa Z</w:t>
      </w:r>
      <w:r>
        <w:t xml:space="preserve"> </w:t>
      </w:r>
      <w:r>
        <w:t xml:space="preserve">(tööstusühiskond vs abundance),</w:t>
      </w:r>
      <w:r>
        <w:t xml:space="preserve"> </w:t>
      </w:r>
      <w:r>
        <w:rPr>
          <w:b/>
          <w:bCs/>
        </w:rPr>
        <w:t xml:space="preserve">Lisa AY</w:t>
      </w:r>
      <w:r>
        <w:t xml:space="preserve"> </w:t>
      </w:r>
      <w:r>
        <w:t xml:space="preserve">(valitsuse uuendus),</w:t>
      </w:r>
      <w:r>
        <w:t xml:space="preserve"> </w:t>
      </w:r>
      <w:r>
        <w:rPr>
          <w:b/>
          <w:bCs/>
        </w:rPr>
        <w:t xml:space="preserve">Lisa AT</w:t>
      </w:r>
      <w:r>
        <w:t xml:space="preserve"> </w:t>
      </w:r>
      <w:r>
        <w:t xml:space="preserve">(LIHTSUS),</w:t>
      </w:r>
      <w:r>
        <w:t xml:space="preserve"> </w:t>
      </w:r>
      <w:r>
        <w:rPr>
          <w:b/>
          <w:bCs/>
        </w:rPr>
        <w:t xml:space="preserve">Lisa AW</w:t>
      </w:r>
      <w:r>
        <w:t xml:space="preserve"> </w:t>
      </w:r>
      <w:r>
        <w:t xml:space="preserve">(ära usu oma aju).</w:t>
      </w:r>
    </w:p>
    <w:p>
      <w:pPr>
        <w:pStyle w:val="BlockText"/>
      </w:pPr>
      <w:r>
        <w:rPr>
          <w:i/>
          <w:iCs/>
        </w:rPr>
        <w:t xml:space="preserve">„Me ei ole isegi Tsivilisatsioon 1. Aga süsteem, mis viib sinna, on juba ehitamisel.</w:t>
      </w:r>
      <w:r>
        <w:rPr>
          <w:i/>
          <w:iCs/>
        </w:rPr>
        <w:t xml:space="preserve"> </w:t>
      </w:r>
      <w:r>
        <w:rPr>
          <w:b/>
          <w:bCs/>
          <w:i/>
          <w:iCs/>
        </w:rPr>
        <w:t xml:space="preserve">Ma jätan tule põlema, sõbrad.</w:t>
      </w:r>
      <w:r>
        <w:rPr>
          <w:i/>
          <w:iCs/>
        </w:rPr>
        <w:t xml:space="preserve"> </w:t>
      </w:r>
      <w:r>
        <w:rPr>
          <w:i/>
          <w:iCs/>
        </w:rPr>
        <w:t xml:space="preserve">Oota natuke. Hang on.”</w:t>
      </w:r>
      <w:r>
        <w:t xml:space="preserve"> </w:t>
      </w:r>
      <w:r>
        <w:t xml:space="preserve">— Operatsioon „Peegel” (Renee Aluste)</w:t>
      </w:r>
    </w:p>
    <w:p>
      <w:pPr>
        <w:pStyle w:val="BlockText"/>
      </w:pPr>
      <w:r>
        <w:rPr>
          <w:i/>
          <w:iCs/>
        </w:rPr>
        <w:t xml:space="preserve">?? Ära usu mind. Uuri ise. Aga ära unusta suurt pilti, kui algoritm ütleb, et maailm on läbi.</w:t>
      </w:r>
    </w:p>
    <w:p>
      <w:r>
        <w:pict>
          <v:rect style="width:0;height:1.5pt" o:hralign="center" o:hrstd="t" o:hr="t"/>
        </w:pict>
      </w:r>
    </w:p>
    <w:bookmarkStart w:id="1554" w:name="miks-see-lisa-on-8"/>
    <w:p>
      <w:pPr>
        <w:pStyle w:val="Heading2"/>
      </w:pPr>
      <w:r>
        <w:rPr>
          <w:rStyle w:val="SectionNumber"/>
        </w:rPr>
        <w:t xml:space="preserve">62.1</w:t>
      </w:r>
      <w:r>
        <w:tab/>
      </w:r>
      <w:r>
        <w:t xml:space="preserve">Miks see lisa on</w:t>
      </w:r>
    </w:p>
    <w:p>
      <w:pPr>
        <w:pStyle w:val="FirstParagraph"/>
      </w:pPr>
      <w:r>
        <w:t xml:space="preserve">OPORD räägib peredest, valitsusest, traumast, demomeestest —</w:t>
      </w:r>
      <w:r>
        <w:t xml:space="preserve"> </w:t>
      </w:r>
      <w:r>
        <w:rPr>
          <w:b/>
          <w:bCs/>
        </w:rPr>
        <w:t xml:space="preserve">kohalikust lahinguväljast</w:t>
      </w:r>
      <w:r>
        <w:t xml:space="preserve">.</w:t>
      </w:r>
    </w:p>
    <w:p>
      <w:pPr>
        <w:pStyle w:val="BodyText"/>
      </w:pPr>
      <w:r>
        <w:t xml:space="preserve">Aga inimene vajab ka</w:t>
      </w:r>
      <w:r>
        <w:t xml:space="preserve"> </w:t>
      </w:r>
      <w:r>
        <w:rPr>
          <w:b/>
          <w:bCs/>
        </w:rPr>
        <w:t xml:space="preserve">suurt pilti</w:t>
      </w:r>
      <w:r>
        <w:t xml:space="preserve">. Muidu jääb mulje, et: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Algoritm ütleb</w:t>
            </w:r>
          </w:p>
        </w:tc>
        <w:tc>
          <w:tcPr/>
          <w:p>
            <w:pPr>
              <w:pStyle w:val="Compact"/>
            </w:pPr>
            <w:r>
              <w:t xml:space="preserve">Tegelikkus</w:t>
            </w:r>
          </w:p>
        </w:tc>
      </w:tr>
      <w:tr>
        <w:tc>
          <w:tcPr/>
          <w:p>
            <w:pPr>
              <w:pStyle w:val="Compact"/>
            </w:pPr>
            <w:r>
              <w:t xml:space="preserve">„Kõik on läbi”</w:t>
            </w:r>
          </w:p>
        </w:tc>
        <w:tc>
          <w:tcPr/>
          <w:p>
            <w:pPr>
              <w:pStyle w:val="Compact"/>
            </w:pPr>
            <w:r>
              <w:t xml:space="preserve">Inimkond on alles teel</w:t>
            </w:r>
          </w:p>
        </w:tc>
      </w:tr>
      <w:tr>
        <w:tc>
          <w:tcPr/>
          <w:p>
            <w:pPr>
              <w:pStyle w:val="Compact"/>
            </w:pPr>
            <w:r>
              <w:t xml:space="preserve">„Riik on pannud”</w:t>
            </w:r>
          </w:p>
        </w:tc>
        <w:tc>
          <w:tcPr/>
          <w:p>
            <w:pPr>
              <w:pStyle w:val="Compact"/>
            </w:pPr>
            <w:r>
              <w:t xml:space="preserve">Üks riik ? kogu inimkonna plaan</w:t>
            </w:r>
          </w:p>
        </w:tc>
      </w:tr>
      <w:tr>
        <w:tc>
          <w:tcPr/>
          <w:p>
            <w:pPr>
              <w:pStyle w:val="Compact"/>
            </w:pPr>
            <w:r>
              <w:t xml:space="preserve">„Pole midagi oodata”</w:t>
            </w:r>
          </w:p>
        </w:tc>
        <w:tc>
          <w:tcPr/>
          <w:p>
            <w:pPr>
              <w:pStyle w:val="Compact"/>
            </w:pPr>
            <w:r>
              <w:rPr>
                <w:b/>
                <w:bCs/>
              </w:rPr>
              <w:t xml:space="preserve">Süsteem on ehitamisel</w:t>
            </w:r>
            <w:r>
              <w:t xml:space="preserve"> </w:t>
            </w:r>
            <w:r>
              <w:t xml:space="preserve">— sa ei pea seda ise looma</w:t>
            </w:r>
          </w:p>
        </w:tc>
      </w:tr>
    </w:tbl>
    <w:p>
      <w:pPr>
        <w:pStyle w:val="BodyText"/>
      </w:pPr>
      <w:r>
        <w:t xml:space="preserve">See lisa ei ole Musk-fanclub. See on</w:t>
      </w:r>
      <w:r>
        <w:t xml:space="preserve"> </w:t>
      </w:r>
      <w:r>
        <w:rPr>
          <w:b/>
          <w:bCs/>
        </w:rPr>
        <w:t xml:space="preserve">haridus</w:t>
      </w:r>
      <w:r>
        <w:t xml:space="preserve">: Kardashev skaala + üks inimese ökosüsteem, mis näitab, kuidas</w:t>
      </w:r>
      <w:r>
        <w:t xml:space="preserve"> </w:t>
      </w:r>
      <w:r>
        <w:rPr>
          <w:b/>
          <w:bCs/>
        </w:rPr>
        <w:t xml:space="preserve">planeet ? täht ? galaktika</w:t>
      </w:r>
      <w:r>
        <w:t xml:space="preserve"> </w:t>
      </w:r>
      <w:r>
        <w:t xml:space="preserve">võib olla praktiline eesmärk, mitte ulme.</w:t>
      </w:r>
    </w:p>
    <w:p>
      <w:pPr>
        <w:pStyle w:val="BodyText"/>
      </w:pPr>
      <w:r>
        <w:rPr>
          <w:b/>
          <w:bCs/>
        </w:rPr>
        <w:t xml:space="preserve">Peegli filter:</w:t>
      </w:r>
      <w:r>
        <w:t xml:space="preserve"> </w:t>
      </w:r>
      <w:r>
        <w:t xml:space="preserve">suur pilt</w:t>
      </w:r>
      <w:r>
        <w:t xml:space="preserve"> </w:t>
      </w:r>
      <w:r>
        <w:rPr>
          <w:b/>
          <w:bCs/>
        </w:rPr>
        <w:t xml:space="preserve">ei vabasta</w:t>
      </w:r>
      <w:r>
        <w:t xml:space="preserve"> </w:t>
      </w:r>
      <w:r>
        <w:t xml:space="preserve">sind täna peres, unes või valitsuses. See annab</w:t>
      </w:r>
      <w:r>
        <w:t xml:space="preserve"> </w:t>
      </w:r>
      <w:r>
        <w:rPr>
          <w:b/>
          <w:bCs/>
        </w:rPr>
        <w:t xml:space="preserve">suuna</w:t>
      </w:r>
      <w:r>
        <w:t xml:space="preserve">, kui kohalik müra on liiga vali.</w:t>
      </w:r>
    </w:p>
    <w:p>
      <w:r>
        <w:pict>
          <v:rect style="width:0;height:1.5pt" o:hralign="center" o:hrstd="t" o:hr="t"/>
        </w:pict>
      </w:r>
    </w:p>
    <w:bookmarkEnd w:id="1554"/>
    <w:bookmarkStart w:id="1555" w:name="kardashev-skaala-tsivilisatsioon-1-2-3"/>
    <w:p>
      <w:pPr>
        <w:pStyle w:val="Heading2"/>
      </w:pPr>
      <w:r>
        <w:rPr>
          <w:rStyle w:val="SectionNumber"/>
        </w:rPr>
        <w:t xml:space="preserve">62.2</w:t>
      </w:r>
      <w:r>
        <w:tab/>
      </w:r>
      <w:r>
        <w:t xml:space="preserve">1. Kardashev skaala — Tsivilisatsioon 1, 2, 3</w:t>
      </w:r>
    </w:p>
    <w:p>
      <w:pPr>
        <w:pStyle w:val="FirstParagraph"/>
      </w:pPr>
      <w:r>
        <w:t xml:space="preserve">Nikolai Kardashev (1964) mõõtis tsivilisatsiooni</w:t>
      </w:r>
      <w:r>
        <w:t xml:space="preserve"> </w:t>
      </w:r>
      <w:r>
        <w:rPr>
          <w:b/>
          <w:bCs/>
        </w:rPr>
        <w:t xml:space="preserve">energia kasutamise</w:t>
      </w:r>
      <w:r>
        <w:t xml:space="preserve"> </w:t>
      </w:r>
      <w:r>
        <w:t xml:space="preserve">järgi:</w:t>
      </w:r>
    </w:p>
    <w:p>
      <w:pPr>
        <w:pStyle w:val="SourceCode"/>
      </w:pPr>
      <w:r>
        <w:rPr>
          <w:rStyle w:val="VerbatimChar"/>
        </w:rPr>
        <w:t xml:space="preserve"> Tüüp 0 Tüüp I Tüüp II Tüüp III</w:t>
      </w:r>
      <w:r>
        <w:br/>
      </w:r>
      <w:r>
        <w:rPr>
          <w:rStyle w:val="VerbatimChar"/>
        </w:rPr>
        <w:t xml:space="preserve"> (meie praegu) (planetaarne) (stellaarne) (galaktikaline)</w:t>
      </w:r>
      <w:r>
        <w:br/>
      </w:r>
      <w:r>
        <w:rPr>
          <w:rStyle w:val="VerbatimChar"/>
        </w:rPr>
        <w:t xml:space="preserve"> ? ? ? ?</w:t>
      </w:r>
      <w:r>
        <w:br/>
      </w:r>
      <w:r>
        <w:rPr>
          <w:rStyle w:val="VerbatimChar"/>
        </w:rPr>
        <w:t xml:space="preserve"> ~10¹³ W ~10¹? W ~10²? W ~10³? W</w:t>
      </w:r>
      <w:r>
        <w:br/>
      </w:r>
      <w:r>
        <w:rPr>
          <w:rStyle w:val="VerbatimChar"/>
        </w:rPr>
        <w:t xml:space="preserve"> Maa energia Kogu planeet Kogu päike Kogu galaktika</w:t>
      </w:r>
      <w:r>
        <w:br/>
      </w:r>
      <w:r>
        <w:rPr>
          <w:rStyle w:val="VerbatimChar"/>
        </w:rPr>
        <w:t xml:space="preserve"> ~0,7% T-I TÄIELIK T-I Dyson sfäär? Kardashev unistus</w:t>
      </w:r>
    </w:p>
    <w:tbl>
      <w:tblPr>
        <w:tblStyle w:val="Table"/>
        <w:tblW w:type="pct" w:w="5000"/>
        <w:tblLayout w:type="fixed"/>
        <w:tblLook w:firstRow="1" w:lastRow="0" w:firstColumn="0" w:lastColumn="0" w:noHBand="0" w:noVBand="0" w:val="0020"/>
      </w:tblPr>
      <w:tblGrid>
        <w:gridCol w:w="1485"/>
        <w:gridCol w:w="4702"/>
        <w:gridCol w:w="1732"/>
      </w:tblGrid>
      <w:tr>
        <w:trPr>
          <w:tblHeader w:val="on"/>
        </w:trPr>
        <w:tc>
          <w:tcPr/>
          <w:p>
            <w:pPr>
              <w:pStyle w:val="Compact"/>
            </w:pPr>
            <w:r>
              <w:t xml:space="preserve">Tüüp</w:t>
            </w:r>
          </w:p>
        </w:tc>
        <w:tc>
          <w:tcPr/>
          <w:p>
            <w:pPr>
              <w:pStyle w:val="Compact"/>
            </w:pPr>
            <w:r>
              <w:t xml:space="preserve">Mida see tähendab</w:t>
            </w:r>
          </w:p>
        </w:tc>
        <w:tc>
          <w:tcPr/>
          <w:p>
            <w:pPr>
              <w:pStyle w:val="Compact"/>
            </w:pPr>
            <w:r>
              <w:t xml:space="preserve">Näide</w:t>
            </w:r>
          </w:p>
        </w:tc>
      </w:tr>
      <w:tr>
        <w:tc>
          <w:tcPr/>
          <w:p>
            <w:pPr>
              <w:pStyle w:val="Compact"/>
            </w:pPr>
            <w:r>
              <w:rPr>
                <w:b/>
                <w:bCs/>
              </w:rPr>
              <w:t xml:space="preserve">0</w:t>
            </w:r>
          </w:p>
        </w:tc>
        <w:tc>
          <w:tcPr/>
          <w:p>
            <w:pPr>
              <w:pStyle w:val="Compact"/>
            </w:pPr>
            <w:r>
              <w:t xml:space="preserve">Fossiilne, tuum, päike — segamini, piiratud</w:t>
            </w:r>
          </w:p>
        </w:tc>
        <w:tc>
          <w:tcPr/>
          <w:p>
            <w:pPr>
              <w:pStyle w:val="Compact"/>
            </w:pPr>
            <w:r>
              <w:rPr>
                <w:b/>
                <w:bCs/>
              </w:rPr>
              <w:t xml:space="preserve">Inimkond täna</w:t>
            </w:r>
            <w:r>
              <w:t xml:space="preserve"> </w:t>
            </w:r>
            <w:r>
              <w:t xml:space="preserve">(~0,73% T-I-st)</w:t>
            </w:r>
          </w:p>
        </w:tc>
      </w:tr>
      <w:tr>
        <w:tc>
          <w:tcPr/>
          <w:p>
            <w:pPr>
              <w:pStyle w:val="Compact"/>
            </w:pPr>
            <w:r>
              <w:rPr>
                <w:b/>
                <w:bCs/>
              </w:rPr>
              <w:t xml:space="preserve">I</w:t>
            </w:r>
          </w:p>
        </w:tc>
        <w:tc>
          <w:tcPr/>
          <w:p>
            <w:pPr>
              <w:pStyle w:val="Compact"/>
            </w:pPr>
            <w:r>
              <w:t xml:space="preserve">Kogu Maa energia — ilm, ookean, tuum, päike — kontrollitult</w:t>
            </w:r>
          </w:p>
        </w:tc>
        <w:tc>
          <w:tcPr/>
          <w:p>
            <w:pPr>
              <w:pStyle w:val="Compact"/>
            </w:pPr>
            <w:r>
              <w:t xml:space="preserve">Üks planeet, üks rahvas, üks energiasüsteem</w:t>
            </w:r>
          </w:p>
        </w:tc>
      </w:tr>
      <w:tr>
        <w:tc>
          <w:tcPr/>
          <w:p>
            <w:pPr>
              <w:pStyle w:val="Compact"/>
            </w:pPr>
            <w:r>
              <w:rPr>
                <w:b/>
                <w:bCs/>
              </w:rPr>
              <w:t xml:space="preserve">II</w:t>
            </w:r>
          </w:p>
        </w:tc>
        <w:tc>
          <w:tcPr/>
          <w:p>
            <w:pPr>
              <w:pStyle w:val="Compact"/>
            </w:pPr>
            <w:r>
              <w:t xml:space="preserve">Kogu Päikese energia</w:t>
            </w:r>
          </w:p>
        </w:tc>
        <w:tc>
          <w:tcPr/>
          <w:p>
            <w:pPr>
              <w:pStyle w:val="Compact"/>
            </w:pPr>
            <w:r>
              <w:t xml:space="preserve">Tähtede vahel reisimine, Dyson sfäär (teooria)</w:t>
            </w:r>
          </w:p>
        </w:tc>
      </w:tr>
      <w:tr>
        <w:tc>
          <w:tcPr/>
          <w:p>
            <w:pPr>
              <w:pStyle w:val="Compact"/>
            </w:pPr>
            <w:r>
              <w:rPr>
                <w:b/>
                <w:bCs/>
              </w:rPr>
              <w:t xml:space="preserve">III</w:t>
            </w:r>
          </w:p>
        </w:tc>
        <w:tc>
          <w:tcPr/>
          <w:p>
            <w:pPr>
              <w:pStyle w:val="Compact"/>
            </w:pPr>
            <w:r>
              <w:t xml:space="preserve">Galaktika energia</w:t>
            </w:r>
          </w:p>
        </w:tc>
        <w:tc>
          <w:tcPr/>
          <w:p>
            <w:pPr>
              <w:pStyle w:val="Compact"/>
            </w:pPr>
            <w:r>
              <w:t xml:space="preserve">Kardashev III on spekulatsioon — aga suund on mõttekas</w:t>
            </w:r>
          </w:p>
        </w:tc>
      </w:tr>
    </w:tbl>
    <w:p>
      <w:pPr>
        <w:pStyle w:val="BodyText"/>
      </w:pPr>
      <w:r>
        <w:rPr>
          <w:b/>
          <w:bCs/>
        </w:rPr>
        <w:t xml:space="preserve">Aus fakt:</w:t>
      </w:r>
      <w:r>
        <w:t xml:space="preserve"> </w:t>
      </w:r>
      <w:r>
        <w:t xml:space="preserve">me</w:t>
      </w:r>
      <w:r>
        <w:t xml:space="preserve"> </w:t>
      </w:r>
      <w:r>
        <w:rPr>
          <w:b/>
          <w:bCs/>
        </w:rPr>
        <w:t xml:space="preserve">ei ole</w:t>
      </w:r>
      <w:r>
        <w:t xml:space="preserve"> </w:t>
      </w:r>
      <w:r>
        <w:t xml:space="preserve">Tsivilisatsioon 1. Me oleme</w:t>
      </w:r>
      <w:r>
        <w:t xml:space="preserve"> </w:t>
      </w:r>
      <w:r>
        <w:rPr>
          <w:b/>
          <w:bCs/>
        </w:rPr>
        <w:t xml:space="preserve">vahel</w:t>
      </w:r>
      <w:r>
        <w:t xml:space="preserve"> </w:t>
      </w:r>
      <w:r>
        <w:t xml:space="preserve">— Tüüp 0, liikudes T-I poole.</w:t>
      </w:r>
    </w:p>
    <w:p>
      <w:pPr>
        <w:pStyle w:val="BodyText"/>
      </w:pPr>
      <w:r>
        <w:rPr>
          <w:b/>
          <w:bCs/>
        </w:rPr>
        <w:t xml:space="preserve">Mida see tähendab Eestile:</w:t>
      </w:r>
    </w:p>
    <w:p>
      <w:pPr>
        <w:pStyle w:val="Compact"/>
        <w:numPr>
          <w:ilvl w:val="0"/>
          <w:numId w:val="1409"/>
        </w:numPr>
      </w:pPr>
      <w:r>
        <w:t xml:space="preserve">Kui valitsus on 15 aastat kriisis — see on</w:t>
      </w:r>
      <w:r>
        <w:t xml:space="preserve"> </w:t>
      </w:r>
      <w:r>
        <w:rPr>
          <w:b/>
          <w:bCs/>
        </w:rPr>
        <w:t xml:space="preserve">ühe riigi juhtimise</w:t>
      </w:r>
      <w:r>
        <w:t xml:space="preserve"> </w:t>
      </w:r>
      <w:r>
        <w:t xml:space="preserve">kriis, mitte inimkonna lõpp.</w:t>
      </w:r>
    </w:p>
    <w:p>
      <w:pPr>
        <w:pStyle w:val="Compact"/>
        <w:numPr>
          <w:ilvl w:val="0"/>
          <w:numId w:val="1409"/>
        </w:numPr>
      </w:pPr>
      <w:r>
        <w:t xml:space="preserve">Kui sündide arv langeb — see on</w:t>
      </w:r>
      <w:r>
        <w:t xml:space="preserve"> </w:t>
      </w:r>
      <w:r>
        <w:rPr>
          <w:b/>
          <w:bCs/>
        </w:rPr>
        <w:t xml:space="preserve">ühe mudeli</w:t>
      </w:r>
      <w:r>
        <w:t xml:space="preserve"> </w:t>
      </w:r>
      <w:r>
        <w:t xml:space="preserve">kriis (Lisa Z), mitte bioloogia lõpp.</w:t>
      </w:r>
    </w:p>
    <w:p>
      <w:pPr>
        <w:pStyle w:val="Compact"/>
        <w:numPr>
          <w:ilvl w:val="0"/>
          <w:numId w:val="1409"/>
        </w:numPr>
      </w:pPr>
      <w:r>
        <w:rPr>
          <w:b/>
          <w:bCs/>
        </w:rPr>
        <w:t xml:space="preserve">Suur pilt:</w:t>
      </w:r>
      <w:r>
        <w:t xml:space="preserve"> </w:t>
      </w:r>
      <w:r>
        <w:t xml:space="preserve">planeet vajab T-I energiat, transporti, kommunikatsiooni — keegi ehitab seda paralleelselt.</w:t>
      </w:r>
    </w:p>
    <w:p>
      <w:r>
        <w:pict>
          <v:rect style="width:0;height:1.5pt" o:hralign="center" o:hrstd="t" o:hr="t"/>
        </w:pict>
      </w:r>
    </w:p>
    <w:bookmarkEnd w:id="1555"/>
    <w:bookmarkStart w:id="1556" w:name="Xbc0ac180e7494754df01a93397f555a749e4f95"/>
    <w:p>
      <w:pPr>
        <w:pStyle w:val="Heading2"/>
      </w:pPr>
      <w:r>
        <w:rPr>
          <w:rStyle w:val="SectionNumber"/>
        </w:rPr>
        <w:t xml:space="preserve">62.3</w:t>
      </w:r>
      <w:r>
        <w:tab/>
      </w:r>
      <w:r>
        <w:t xml:space="preserve">2. Elon Musk — miks ta on siin (mitte kummardamine)</w:t>
      </w:r>
    </w:p>
    <w:p>
      <w:pPr>
        <w:pStyle w:val="FirstParagraph"/>
      </w:pPr>
      <w:r>
        <w:t xml:space="preserve">Musk on OPORD-is juba olemas</w:t>
      </w:r>
      <w:r>
        <w:t xml:space="preserve"> </w:t>
      </w:r>
      <w:r>
        <w:rPr>
          <w:b/>
          <w:bCs/>
        </w:rPr>
        <w:t xml:space="preserve">protsessina</w:t>
      </w:r>
      <w:r>
        <w:t xml:space="preserve"> </w:t>
      </w:r>
      <w:r>
        <w:t xml:space="preserve">(Lisa L — viieastmeline algoritm). Lisa AZ lisab</w:t>
      </w:r>
      <w:r>
        <w:t xml:space="preserve"> </w:t>
      </w:r>
      <w:r>
        <w:rPr>
          <w:b/>
          <w:bCs/>
        </w:rPr>
        <w:t xml:space="preserve">visiooni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 L</w:t>
            </w:r>
          </w:p>
        </w:tc>
        <w:tc>
          <w:tcPr/>
          <w:p>
            <w:pPr>
              <w:pStyle w:val="Compact"/>
            </w:pPr>
            <w:r>
              <w:t xml:space="preserve">Lisa AZ</w:t>
            </w:r>
          </w:p>
        </w:tc>
      </w:tr>
      <w:tr>
        <w:tc>
          <w:tcPr/>
          <w:p>
            <w:pPr>
              <w:pStyle w:val="Compact"/>
            </w:pPr>
            <w:r>
              <w:rPr>
                <w:i/>
                <w:iCs/>
              </w:rPr>
              <w:t xml:space="preserve">Kuidas</w:t>
            </w:r>
            <w:r>
              <w:t xml:space="preserve"> </w:t>
            </w:r>
            <w:r>
              <w:t xml:space="preserve">kustutada ja lihtsustada</w:t>
            </w:r>
          </w:p>
        </w:tc>
        <w:tc>
          <w:tcPr/>
          <w:p>
            <w:pPr>
              <w:pStyle w:val="Compact"/>
            </w:pPr>
            <w:r>
              <w:rPr>
                <w:i/>
                <w:iCs/>
              </w:rPr>
              <w:t xml:space="preserve">Mille</w:t>
            </w:r>
            <w:r>
              <w:t xml:space="preserve"> </w:t>
            </w:r>
            <w:r>
              <w:t xml:space="preserve">poole inimkond liigub</w:t>
            </w:r>
          </w:p>
        </w:tc>
      </w:tr>
      <w:tr>
        <w:tc>
          <w:tcPr/>
          <w:p>
            <w:pPr>
              <w:pStyle w:val="Compact"/>
            </w:pPr>
            <w:r>
              <w:t xml:space="preserve">Ministeeriumide protsess</w:t>
            </w:r>
          </w:p>
        </w:tc>
        <w:tc>
          <w:tcPr/>
          <w:p>
            <w:pPr>
              <w:pStyle w:val="Compact"/>
            </w:pPr>
            <w:r>
              <w:t xml:space="preserve">Planeet ? Mars ? tähed</w:t>
            </w:r>
          </w:p>
        </w:tc>
      </w:tr>
      <w:tr>
        <w:tc>
          <w:tcPr/>
          <w:p>
            <w:pPr>
              <w:pStyle w:val="Compact"/>
            </w:pPr>
            <w:r>
              <w:t xml:space="preserve">Samm 5: automatiseeri</w:t>
            </w:r>
          </w:p>
        </w:tc>
        <w:tc>
          <w:tcPr/>
          <w:p>
            <w:pPr>
              <w:pStyle w:val="Compact"/>
            </w:pPr>
            <w:r>
              <w:t xml:space="preserve">Starship, Starlink, AI</w:t>
            </w:r>
          </w:p>
        </w:tc>
      </w:tr>
    </w:tbl>
    <w:p>
      <w:pPr>
        <w:pStyle w:val="BodyText"/>
      </w:pPr>
      <w:r>
        <w:rPr>
          <w:b/>
          <w:bCs/>
        </w:rPr>
        <w:t xml:space="preserve">Miks tema, mitte keegi teine?</w:t>
      </w:r>
      <w:r>
        <w:t xml:space="preserve"> </w:t>
      </w:r>
      <w:r>
        <w:t xml:space="preserve">Sest ta on üks vähestest, kes</w:t>
      </w:r>
      <w:r>
        <w:t xml:space="preserve"> </w:t>
      </w:r>
      <w:r>
        <w:rPr>
          <w:b/>
          <w:bCs/>
        </w:rPr>
        <w:t xml:space="preserve">avalikult</w:t>
      </w:r>
      <w:r>
        <w:t xml:space="preserve"> </w:t>
      </w:r>
      <w:r>
        <w:t xml:space="preserve">ühendab:</w:t>
      </w:r>
    </w:p>
    <w:p>
      <w:pPr>
        <w:pStyle w:val="Compact"/>
        <w:numPr>
          <w:ilvl w:val="0"/>
          <w:numId w:val="1410"/>
        </w:numPr>
      </w:pPr>
      <w:r>
        <w:t xml:space="preserve">Energia (Tesla, päike, akud)</w:t>
      </w:r>
    </w:p>
    <w:p>
      <w:pPr>
        <w:pStyle w:val="Compact"/>
        <w:numPr>
          <w:ilvl w:val="0"/>
          <w:numId w:val="1410"/>
        </w:numPr>
      </w:pPr>
      <w:r>
        <w:t xml:space="preserve">Transport (EV, raketid, tunnelid)</w:t>
      </w:r>
    </w:p>
    <w:p>
      <w:pPr>
        <w:pStyle w:val="Compact"/>
        <w:numPr>
          <w:ilvl w:val="0"/>
          <w:numId w:val="1410"/>
        </w:numPr>
      </w:pPr>
      <w:r>
        <w:t xml:space="preserve">Kommunikatsioon (Starlink)</w:t>
      </w:r>
    </w:p>
    <w:p>
      <w:pPr>
        <w:pStyle w:val="Compact"/>
        <w:numPr>
          <w:ilvl w:val="0"/>
          <w:numId w:val="1410"/>
        </w:numPr>
      </w:pPr>
      <w:r>
        <w:t xml:space="preserve">Aju-masin liides (Neuralink)</w:t>
      </w:r>
    </w:p>
    <w:p>
      <w:pPr>
        <w:pStyle w:val="Compact"/>
        <w:numPr>
          <w:ilvl w:val="0"/>
          <w:numId w:val="1410"/>
        </w:numPr>
      </w:pPr>
      <w:r>
        <w:t xml:space="preserve">Tehisintellekt (Tesla FSD, xAI, Optimus)</w:t>
      </w:r>
    </w:p>
    <w:p>
      <w:pPr>
        <w:pStyle w:val="Compact"/>
        <w:numPr>
          <w:ilvl w:val="0"/>
          <w:numId w:val="1410"/>
        </w:numPr>
      </w:pPr>
      <w:r>
        <w:t xml:space="preserve">Tootmine (Gigafactory, „tera fab” — tootmine planeedi skaalal)</w:t>
      </w:r>
    </w:p>
    <w:p>
      <w:pPr>
        <w:pStyle w:val="FirstParagraph"/>
      </w:pPr>
      <w:r>
        <w:t xml:space="preserve">See ei ole üks ettevõte. See on</w:t>
      </w:r>
      <w:r>
        <w:t xml:space="preserve"> </w:t>
      </w:r>
      <w:r>
        <w:rPr>
          <w:b/>
          <w:bCs/>
        </w:rPr>
        <w:t xml:space="preserve">ökosüsteem</w:t>
      </w:r>
      <w:r>
        <w:t xml:space="preserve"> </w:t>
      </w:r>
      <w:r>
        <w:t xml:space="preserve">— nagu OPORD-i võrgustik, aga planeedi skaalal.</w:t>
      </w:r>
    </w:p>
    <w:p>
      <w:r>
        <w:pict>
          <v:rect style="width:0;height:1.5pt" o:hralign="center" o:hrstd="t" o:hr="t"/>
        </w:pict>
      </w:r>
    </w:p>
    <w:bookmarkEnd w:id="1556"/>
    <w:bookmarkStart w:id="1560" w:name="master-plan-kolm-faasi-lihtsustatud"/>
    <w:p>
      <w:pPr>
        <w:pStyle w:val="Heading2"/>
      </w:pPr>
      <w:r>
        <w:rPr>
          <w:rStyle w:val="SectionNumber"/>
        </w:rPr>
        <w:t xml:space="preserve">62.4</w:t>
      </w:r>
      <w:r>
        <w:tab/>
      </w:r>
      <w:r>
        <w:t xml:space="preserve">3. Master Plan — kolm faasi (lihtsustatud)</w:t>
      </w:r>
    </w:p>
    <w:bookmarkStart w:id="1557" w:name="master-plan-i-2006"/>
    <w:p>
      <w:pPr>
        <w:pStyle w:val="Heading3"/>
      </w:pPr>
      <w:r>
        <w:rPr>
          <w:rStyle w:val="SectionNumber"/>
        </w:rPr>
        <w:t xml:space="preserve">62.4.1</w:t>
      </w:r>
      <w:r>
        <w:tab/>
      </w:r>
      <w:r>
        <w:t xml:space="preserve">Master Plan I (2006)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Eesmärk</w:t>
            </w:r>
          </w:p>
        </w:tc>
      </w:tr>
      <w:tr>
        <w:tc>
          <w:tcPr/>
          <w:p>
            <w:pPr>
              <w:pStyle w:val="Compact"/>
            </w:pPr>
            <w:r>
              <w:t xml:space="preserve">1</w:t>
            </w:r>
          </w:p>
        </w:tc>
        <w:tc>
          <w:tcPr/>
          <w:p>
            <w:pPr>
              <w:pStyle w:val="Compact"/>
            </w:pPr>
            <w:r>
              <w:t xml:space="preserve">Kallis sportauto (Roadster) — tõesta, et EV töötab</w:t>
            </w:r>
          </w:p>
        </w:tc>
      </w:tr>
      <w:tr>
        <w:tc>
          <w:tcPr/>
          <w:p>
            <w:pPr>
              <w:pStyle w:val="Compact"/>
            </w:pPr>
            <w:r>
              <w:t xml:space="preserve">2</w:t>
            </w:r>
          </w:p>
        </w:tc>
        <w:tc>
          <w:tcPr/>
          <w:p>
            <w:pPr>
              <w:pStyle w:val="Compact"/>
            </w:pPr>
            <w:r>
              <w:t xml:space="preserve">Taskukohane luksus (Model S/X)</w:t>
            </w:r>
          </w:p>
        </w:tc>
      </w:tr>
      <w:tr>
        <w:tc>
          <w:tcPr/>
          <w:p>
            <w:pPr>
              <w:pStyle w:val="Compact"/>
            </w:pPr>
            <w:r>
              <w:t xml:space="preserve">3</w:t>
            </w:r>
          </w:p>
        </w:tc>
        <w:tc>
          <w:tcPr/>
          <w:p>
            <w:pPr>
              <w:pStyle w:val="Compact"/>
            </w:pPr>
            <w:r>
              <w:t xml:space="preserve">Massidele (Model 3/Y)</w:t>
            </w:r>
          </w:p>
        </w:tc>
      </w:tr>
      <w:tr>
        <w:tc>
          <w:tcPr/>
          <w:p>
            <w:pPr>
              <w:pStyle w:val="Compact"/>
            </w:pPr>
            <w:r>
              <w:t xml:space="preserve">4</w:t>
            </w:r>
          </w:p>
        </w:tc>
        <w:tc>
          <w:tcPr/>
          <w:p>
            <w:pPr>
              <w:pStyle w:val="Compact"/>
            </w:pPr>
            <w:r>
              <w:t xml:space="preserve">Päikeseenergia (SolarCity ? Tesla Energy)</w:t>
            </w:r>
          </w:p>
        </w:tc>
      </w:tr>
    </w:tbl>
    <w:bookmarkEnd w:id="1557"/>
    <w:bookmarkStart w:id="1558" w:name="master-plan-ii-2016"/>
    <w:p>
      <w:pPr>
        <w:pStyle w:val="Heading3"/>
      </w:pPr>
      <w:r>
        <w:rPr>
          <w:rStyle w:val="SectionNumber"/>
        </w:rPr>
        <w:t xml:space="preserve">62.4.2</w:t>
      </w:r>
      <w:r>
        <w:tab/>
      </w:r>
      <w:r>
        <w:t xml:space="preserve">Master Plan II (2016)</w:t>
      </w:r>
    </w:p>
    <w:p>
      <w:pPr>
        <w:pStyle w:val="Compact"/>
        <w:numPr>
          <w:ilvl w:val="0"/>
          <w:numId w:val="1411"/>
        </w:numPr>
      </w:pPr>
      <w:r>
        <w:t xml:space="preserve">Laienda EV valikut (lasterattad, veokid, bussid)</w:t>
      </w:r>
    </w:p>
    <w:p>
      <w:pPr>
        <w:pStyle w:val="Compact"/>
        <w:numPr>
          <w:ilvl w:val="0"/>
          <w:numId w:val="1411"/>
        </w:numPr>
      </w:pPr>
      <w:r>
        <w:t xml:space="preserve">Autonoomsus — 10× turvalisem kui inimjuht</w:t>
      </w:r>
    </w:p>
    <w:p>
      <w:pPr>
        <w:pStyle w:val="Compact"/>
        <w:numPr>
          <w:ilvl w:val="0"/>
          <w:numId w:val="1411"/>
        </w:numPr>
      </w:pPr>
      <w:r>
        <w:t xml:space="preserve">Jagamine — auto töötab siis, kui sina magad</w:t>
      </w:r>
    </w:p>
    <w:p>
      <w:pPr>
        <w:pStyle w:val="Compact"/>
        <w:numPr>
          <w:ilvl w:val="0"/>
          <w:numId w:val="1411"/>
        </w:numPr>
      </w:pPr>
      <w:r>
        <w:t xml:space="preserve">Päikesekatus + akud — energia sõltumatus</w:t>
      </w:r>
    </w:p>
    <w:bookmarkEnd w:id="1558"/>
    <w:bookmarkStart w:id="1559" w:name="X515596d2f705c49a4effac47bda6cb83185385b"/>
    <w:p>
      <w:pPr>
        <w:pStyle w:val="Heading3"/>
      </w:pPr>
      <w:r>
        <w:rPr>
          <w:rStyle w:val="SectionNumber"/>
        </w:rPr>
        <w:t xml:space="preserve">62.4.3</w:t>
      </w:r>
      <w:r>
        <w:tab/>
      </w:r>
      <w:r>
        <w:t xml:space="preserve">Master Plan III (2023) —</w:t>
      </w:r>
      <w:r>
        <w:t xml:space="preserve"> </w:t>
      </w:r>
      <w:r>
        <w:rPr>
          <w:b/>
          <w:bCs/>
        </w:rPr>
        <w:t xml:space="preserve">sustainable abundance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Siht</w:t>
            </w:r>
          </w:p>
        </w:tc>
        <w:tc>
          <w:tcPr/>
          <w:p>
            <w:pPr>
              <w:pStyle w:val="Compact"/>
            </w:pPr>
            <w:r>
              <w:t xml:space="preserve">Tähendus</w:t>
            </w:r>
          </w:p>
        </w:tc>
      </w:tr>
      <w:tr>
        <w:tc>
          <w:tcPr/>
          <w:p>
            <w:pPr>
              <w:pStyle w:val="Compact"/>
            </w:pPr>
            <w:r>
              <w:rPr>
                <w:b/>
                <w:bCs/>
              </w:rPr>
              <w:t xml:space="preserve">100% taastuv energia</w:t>
            </w:r>
          </w:p>
        </w:tc>
        <w:tc>
          <w:tcPr/>
          <w:p>
            <w:pPr>
              <w:pStyle w:val="Compact"/>
            </w:pPr>
            <w:r>
              <w:t xml:space="preserve">Elektritootmine + salvestus planeedi skaalal</w:t>
            </w:r>
          </w:p>
        </w:tc>
      </w:tr>
      <w:tr>
        <w:tc>
          <w:tcPr/>
          <w:p>
            <w:pPr>
              <w:pStyle w:val="Compact"/>
            </w:pPr>
            <w:r>
              <w:rPr>
                <w:b/>
                <w:bCs/>
              </w:rPr>
              <w:t xml:space="preserve">EV massidesse</w:t>
            </w:r>
          </w:p>
        </w:tc>
        <w:tc>
          <w:tcPr/>
          <w:p>
            <w:pPr>
              <w:pStyle w:val="Compact"/>
            </w:pPr>
            <w:r>
              <w:t xml:space="preserve">Kogu transport elektriline</w:t>
            </w:r>
          </w:p>
        </w:tc>
      </w:tr>
      <w:tr>
        <w:tc>
          <w:tcPr/>
          <w:p>
            <w:pPr>
              <w:pStyle w:val="Compact"/>
            </w:pPr>
            <w:r>
              <w:rPr>
                <w:b/>
                <w:bCs/>
              </w:rPr>
              <w:t xml:space="preserve">AI + robotid</w:t>
            </w:r>
          </w:p>
        </w:tc>
        <w:tc>
          <w:tcPr/>
          <w:p>
            <w:pPr>
              <w:pStyle w:val="Compact"/>
            </w:pPr>
            <w:r>
              <w:t xml:space="preserve">Optimus — füüsiline töö inimeste asemel</w:t>
            </w:r>
          </w:p>
        </w:tc>
      </w:tr>
      <w:tr>
        <w:tc>
          <w:tcPr/>
          <w:p>
            <w:pPr>
              <w:pStyle w:val="Compact"/>
            </w:pPr>
            <w:r>
              <w:rPr>
                <w:b/>
                <w:bCs/>
              </w:rPr>
              <w:t xml:space="preserve">Mars</w:t>
            </w:r>
          </w:p>
        </w:tc>
        <w:tc>
          <w:tcPr/>
          <w:p>
            <w:pPr>
              <w:pStyle w:val="Compact"/>
            </w:pPr>
            <w:r>
              <w:t xml:space="preserve">Backup plan for consciousness — elu mitmel planeedil</w:t>
            </w:r>
          </w:p>
        </w:tc>
      </w:tr>
    </w:tbl>
    <w:p>
      <w:pPr>
        <w:pStyle w:val="BlockText"/>
      </w:pPr>
      <w:r>
        <w:rPr>
          <w:i/>
          <w:iCs/>
        </w:rPr>
        <w:t xml:space="preserve">„Terra fab”</w:t>
      </w:r>
      <w:r>
        <w:t xml:space="preserve"> </w:t>
      </w:r>
      <w:r>
        <w:t xml:space="preserve">— planeedi skaala tootmine (Gigafactories üle maailma). Mitte üks tehas —</w:t>
      </w:r>
      <w:r>
        <w:t xml:space="preserve"> </w:t>
      </w:r>
      <w:r>
        <w:rPr>
          <w:b/>
          <w:bCs/>
        </w:rPr>
        <w:t xml:space="preserve">tera</w:t>
      </w:r>
      <w:r>
        <w:t xml:space="preserve"> </w:t>
      </w:r>
      <w:r>
        <w:t xml:space="preserve">(triljon) mõõtkavas tootmisvõime.</w:t>
      </w:r>
    </w:p>
    <w:p>
      <w:r>
        <w:pict>
          <v:rect style="width:0;height:1.5pt" o:hralign="center" o:hrstd="t" o:hr="t"/>
        </w:pict>
      </w:r>
    </w:p>
    <w:bookmarkEnd w:id="1559"/>
    <w:bookmarkEnd w:id="1560"/>
    <w:bookmarkStart w:id="1561" w:name="tesla-mitte-ainult-autod-10-liini"/>
    <w:p>
      <w:pPr>
        <w:pStyle w:val="Heading2"/>
      </w:pPr>
      <w:r>
        <w:rPr>
          <w:rStyle w:val="SectionNumber"/>
        </w:rPr>
        <w:t xml:space="preserve">62.5</w:t>
      </w:r>
      <w:r>
        <w:tab/>
      </w:r>
      <w:r>
        <w:t xml:space="preserve">4. Tesla — mitte ainult autod (10+ liini)</w:t>
      </w:r>
    </w:p>
    <w:p>
      <w:pPr>
        <w:pStyle w:val="FirstParagraph"/>
      </w:pPr>
      <w:r>
        <w:t xml:space="preserve">Inimesed näevad Teslana autot. Süsteem on laiem: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Liin</w:t>
            </w:r>
          </w:p>
        </w:tc>
        <w:tc>
          <w:tcPr/>
          <w:p>
            <w:pPr>
              <w:pStyle w:val="Compact"/>
            </w:pPr>
            <w:r>
              <w:t xml:space="preserve">Mida see teenib T-I poole</w:t>
            </w:r>
          </w:p>
        </w:tc>
      </w:tr>
      <w:tr>
        <w:tc>
          <w:tcPr/>
          <w:p>
            <w:pPr>
              <w:pStyle w:val="Compact"/>
            </w:pPr>
            <w:r>
              <w:t xml:space="preserve">1</w:t>
            </w:r>
          </w:p>
        </w:tc>
        <w:tc>
          <w:tcPr/>
          <w:p>
            <w:pPr>
              <w:pStyle w:val="Compact"/>
            </w:pPr>
            <w:r>
              <w:rPr>
                <w:b/>
                <w:bCs/>
              </w:rPr>
              <w:t xml:space="preserve">Elektriautod</w:t>
            </w:r>
          </w:p>
        </w:tc>
        <w:tc>
          <w:tcPr/>
          <w:p>
            <w:pPr>
              <w:pStyle w:val="Compact"/>
            </w:pPr>
            <w:r>
              <w:t xml:space="preserve">Transport ilma fossiilseta</w:t>
            </w:r>
          </w:p>
        </w:tc>
      </w:tr>
      <w:tr>
        <w:tc>
          <w:tcPr/>
          <w:p>
            <w:pPr>
              <w:pStyle w:val="Compact"/>
            </w:pPr>
            <w:r>
              <w:t xml:space="preserve">2</w:t>
            </w:r>
          </w:p>
        </w:tc>
        <w:tc>
          <w:tcPr/>
          <w:p>
            <w:pPr>
              <w:pStyle w:val="Compact"/>
            </w:pPr>
            <w:r>
              <w:rPr>
                <w:b/>
                <w:bCs/>
              </w:rPr>
              <w:t xml:space="preserve">Aku (4680, jne)</w:t>
            </w:r>
          </w:p>
        </w:tc>
        <w:tc>
          <w:tcPr/>
          <w:p>
            <w:pPr>
              <w:pStyle w:val="Compact"/>
            </w:pPr>
            <w:r>
              <w:t xml:space="preserve">Salvestus — päike öösel</w:t>
            </w:r>
          </w:p>
        </w:tc>
      </w:tr>
      <w:tr>
        <w:tc>
          <w:tcPr/>
          <w:p>
            <w:pPr>
              <w:pStyle w:val="Compact"/>
            </w:pPr>
            <w:r>
              <w:t xml:space="preserve">3</w:t>
            </w:r>
          </w:p>
        </w:tc>
        <w:tc>
          <w:tcPr/>
          <w:p>
            <w:pPr>
              <w:pStyle w:val="Compact"/>
            </w:pPr>
            <w:r>
              <w:rPr>
                <w:b/>
                <w:bCs/>
              </w:rPr>
              <w:t xml:space="preserve">Powerwall / Megapack</w:t>
            </w:r>
          </w:p>
        </w:tc>
        <w:tc>
          <w:tcPr/>
          <w:p>
            <w:pPr>
              <w:pStyle w:val="Compact"/>
            </w:pPr>
            <w:r>
              <w:t xml:space="preserve">Kodu ja võrk</w:t>
            </w:r>
          </w:p>
        </w:tc>
      </w:tr>
      <w:tr>
        <w:tc>
          <w:tcPr/>
          <w:p>
            <w:pPr>
              <w:pStyle w:val="Compact"/>
            </w:pPr>
            <w:r>
              <w:t xml:space="preserve">4</w:t>
            </w:r>
          </w:p>
        </w:tc>
        <w:tc>
          <w:tcPr/>
          <w:p>
            <w:pPr>
              <w:pStyle w:val="Compact"/>
            </w:pPr>
            <w:r>
              <w:rPr>
                <w:b/>
                <w:bCs/>
              </w:rPr>
              <w:t xml:space="preserve">Solar Roof / paneelid</w:t>
            </w:r>
          </w:p>
        </w:tc>
        <w:tc>
          <w:tcPr/>
          <w:p>
            <w:pPr>
              <w:pStyle w:val="Compact"/>
            </w:pPr>
            <w:r>
              <w:t xml:space="preserve">Energia tootmine</w:t>
            </w:r>
          </w:p>
        </w:tc>
      </w:tr>
      <w:tr>
        <w:tc>
          <w:tcPr/>
          <w:p>
            <w:pPr>
              <w:pStyle w:val="Compact"/>
            </w:pPr>
            <w:r>
              <w:t xml:space="preserve">5</w:t>
            </w:r>
          </w:p>
        </w:tc>
        <w:tc>
          <w:tcPr/>
          <w:p>
            <w:pPr>
              <w:pStyle w:val="Compact"/>
            </w:pPr>
            <w:r>
              <w:rPr>
                <w:b/>
                <w:bCs/>
              </w:rPr>
              <w:t xml:space="preserve">Supercharger võrgustik</w:t>
            </w:r>
          </w:p>
        </w:tc>
        <w:tc>
          <w:tcPr/>
          <w:p>
            <w:pPr>
              <w:pStyle w:val="Compact"/>
            </w:pPr>
            <w:r>
              <w:t xml:space="preserve">Infrastruktuur</w:t>
            </w:r>
          </w:p>
        </w:tc>
      </w:tr>
      <w:tr>
        <w:tc>
          <w:tcPr/>
          <w:p>
            <w:pPr>
              <w:pStyle w:val="Compact"/>
            </w:pPr>
            <w:r>
              <w:t xml:space="preserve">6</w:t>
            </w:r>
          </w:p>
        </w:tc>
        <w:tc>
          <w:tcPr/>
          <w:p>
            <w:pPr>
              <w:pStyle w:val="Compact"/>
            </w:pPr>
            <w:r>
              <w:rPr>
                <w:b/>
                <w:bCs/>
              </w:rPr>
              <w:t xml:space="preserve">Full Self-Driving (FSD)</w:t>
            </w:r>
          </w:p>
        </w:tc>
        <w:tc>
          <w:tcPr/>
          <w:p>
            <w:pPr>
              <w:pStyle w:val="Compact"/>
            </w:pPr>
            <w:r>
              <w:t xml:space="preserve">AI juhtimine</w:t>
            </w:r>
          </w:p>
        </w:tc>
      </w:tr>
      <w:tr>
        <w:tc>
          <w:tcPr/>
          <w:p>
            <w:pPr>
              <w:pStyle w:val="Compact"/>
            </w:pPr>
            <w:r>
              <w:t xml:space="preserve">7</w:t>
            </w:r>
          </w:p>
        </w:tc>
        <w:tc>
          <w:tcPr/>
          <w:p>
            <w:pPr>
              <w:pStyle w:val="Compact"/>
            </w:pPr>
            <w:r>
              <w:rPr>
                <w:b/>
                <w:bCs/>
              </w:rPr>
              <w:t xml:space="preserve">Insurance</w:t>
            </w:r>
          </w:p>
        </w:tc>
        <w:tc>
          <w:tcPr/>
          <w:p>
            <w:pPr>
              <w:pStyle w:val="Compact"/>
            </w:pPr>
            <w:r>
              <w:t xml:space="preserve">Otsesõidu mudel</w:t>
            </w:r>
          </w:p>
        </w:tc>
      </w:tr>
      <w:tr>
        <w:tc>
          <w:tcPr/>
          <w:p>
            <w:pPr>
              <w:pStyle w:val="Compact"/>
            </w:pPr>
            <w:r>
              <w:t xml:space="preserve">8</w:t>
            </w:r>
          </w:p>
        </w:tc>
        <w:tc>
          <w:tcPr/>
          <w:p>
            <w:pPr>
              <w:pStyle w:val="Compact"/>
            </w:pPr>
            <w:r>
              <w:rPr>
                <w:b/>
                <w:bCs/>
              </w:rPr>
              <w:t xml:space="preserve">Gigafactory tootmine</w:t>
            </w:r>
          </w:p>
        </w:tc>
        <w:tc>
          <w:tcPr/>
          <w:p>
            <w:pPr>
              <w:pStyle w:val="Compact"/>
            </w:pPr>
            <w:r>
              <w:t xml:space="preserve">„tera fab” — skaleerimine</w:t>
            </w:r>
          </w:p>
        </w:tc>
      </w:tr>
      <w:tr>
        <w:tc>
          <w:tcPr/>
          <w:p>
            <w:pPr>
              <w:pStyle w:val="Compact"/>
            </w:pPr>
            <w:r>
              <w:t xml:space="preserve">9</w:t>
            </w:r>
          </w:p>
        </w:tc>
        <w:tc>
          <w:tcPr/>
          <w:p>
            <w:pPr>
              <w:pStyle w:val="Compact"/>
            </w:pPr>
            <w:r>
              <w:rPr>
                <w:b/>
                <w:bCs/>
              </w:rPr>
              <w:t xml:space="preserve">Optimus (robot)</w:t>
            </w:r>
          </w:p>
        </w:tc>
        <w:tc>
          <w:tcPr/>
          <w:p>
            <w:pPr>
              <w:pStyle w:val="Compact"/>
            </w:pPr>
            <w:r>
              <w:t xml:space="preserve">Füüsiline töö</w:t>
            </w:r>
          </w:p>
        </w:tc>
      </w:tr>
      <w:tr>
        <w:tc>
          <w:tcPr/>
          <w:p>
            <w:pPr>
              <w:pStyle w:val="Compact"/>
            </w:pPr>
            <w:r>
              <w:t xml:space="preserve">10</w:t>
            </w:r>
          </w:p>
        </w:tc>
        <w:tc>
          <w:tcPr/>
          <w:p>
            <w:pPr>
              <w:pStyle w:val="Compact"/>
            </w:pPr>
            <w:r>
              <w:rPr>
                <w:b/>
                <w:bCs/>
              </w:rPr>
              <w:t xml:space="preserve">Tesla Energy / grid</w:t>
            </w:r>
          </w:p>
        </w:tc>
        <w:tc>
          <w:tcPr/>
          <w:p>
            <w:pPr>
              <w:pStyle w:val="Compact"/>
            </w:pPr>
            <w:r>
              <w:t xml:space="preserve">Võrgu tasakaalustamine</w:t>
            </w:r>
          </w:p>
        </w:tc>
      </w:tr>
    </w:tbl>
    <w:p>
      <w:pPr>
        <w:pStyle w:val="BodyText"/>
      </w:pPr>
      <w:r>
        <w:rPr>
          <w:b/>
          <w:bCs/>
        </w:rPr>
        <w:t xml:space="preserve">Üks lause:</w:t>
      </w:r>
      <w:r>
        <w:t xml:space="preserve"> </w:t>
      </w:r>
      <w:r>
        <w:t xml:space="preserve">Tesla on</w:t>
      </w:r>
      <w:r>
        <w:t xml:space="preserve"> </w:t>
      </w:r>
      <w:r>
        <w:rPr>
          <w:b/>
          <w:bCs/>
        </w:rPr>
        <w:t xml:space="preserve">energia + transport + AI + tootmine</w:t>
      </w:r>
      <w:r>
        <w:t xml:space="preserve"> </w:t>
      </w:r>
      <w:r>
        <w:t xml:space="preserve">— neli sammast Tsivilisatsioon 1 poole.</w:t>
      </w:r>
    </w:p>
    <w:p>
      <w:r>
        <w:pict>
          <v:rect style="width:0;height:1.5pt" o:hralign="center" o:hrstd="t" o:hr="t"/>
        </w:pict>
      </w:r>
    </w:p>
    <w:bookmarkEnd w:id="1561"/>
    <w:bookmarkStart w:id="1564" w:name="spacex-ja-starlink-tähele-ja-alla"/>
    <w:p>
      <w:pPr>
        <w:pStyle w:val="Heading2"/>
      </w:pPr>
      <w:r>
        <w:rPr>
          <w:rStyle w:val="SectionNumber"/>
        </w:rPr>
        <w:t xml:space="preserve">62.6</w:t>
      </w:r>
      <w:r>
        <w:tab/>
      </w:r>
      <w:r>
        <w:t xml:space="preserve">5. SpaceX ja Starlink — tähele ja alla</w:t>
      </w:r>
    </w:p>
    <w:bookmarkStart w:id="1562" w:name="spacex"/>
    <w:p>
      <w:pPr>
        <w:pStyle w:val="Heading3"/>
      </w:pPr>
      <w:r>
        <w:rPr>
          <w:rStyle w:val="SectionNumber"/>
        </w:rPr>
        <w:t xml:space="preserve">62.6.1</w:t>
      </w:r>
      <w:r>
        <w:tab/>
      </w:r>
      <w:r>
        <w:t xml:space="preserve">SpaceX</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t xml:space="preserve">Projekt</w:t>
            </w:r>
          </w:p>
        </w:tc>
        <w:tc>
          <w:tcPr/>
          <w:p>
            <w:pPr>
              <w:pStyle w:val="Compact"/>
            </w:pPr>
            <w:r>
              <w:t xml:space="preserve">Eesmärk</w:t>
            </w:r>
          </w:p>
        </w:tc>
        <w:tc>
          <w:tcPr/>
          <w:p>
            <w:pPr>
              <w:pStyle w:val="Compact"/>
            </w:pPr>
            <w:r>
              <w:t xml:space="preserve">T-I / T-II seos</w:t>
            </w:r>
          </w:p>
        </w:tc>
      </w:tr>
      <w:tr>
        <w:tc>
          <w:tcPr/>
          <w:p>
            <w:pPr>
              <w:pStyle w:val="Compact"/>
            </w:pPr>
            <w:r>
              <w:rPr>
                <w:b/>
                <w:bCs/>
              </w:rPr>
              <w:t xml:space="preserve">Falcon / reusability</w:t>
            </w:r>
          </w:p>
        </w:tc>
        <w:tc>
          <w:tcPr/>
          <w:p>
            <w:pPr>
              <w:pStyle w:val="Compact"/>
            </w:pPr>
            <w:r>
              <w:t xml:space="preserve">Odav kosmos</w:t>
            </w:r>
          </w:p>
        </w:tc>
        <w:tc>
          <w:tcPr/>
          <w:p>
            <w:pPr>
              <w:pStyle w:val="Compact"/>
            </w:pPr>
            <w:r>
              <w:t xml:space="preserve">Raha ja ressurss ei põle ära iga lennu peale</w:t>
            </w:r>
          </w:p>
        </w:tc>
      </w:tr>
      <w:tr>
        <w:tc>
          <w:tcPr/>
          <w:p>
            <w:pPr>
              <w:pStyle w:val="Compact"/>
            </w:pPr>
            <w:r>
              <w:rPr>
                <w:b/>
                <w:bCs/>
              </w:rPr>
              <w:t xml:space="preserve">Starship</w:t>
            </w:r>
          </w:p>
        </w:tc>
        <w:tc>
          <w:tcPr/>
          <w:p>
            <w:pPr>
              <w:pStyle w:val="Compact"/>
            </w:pPr>
            <w:r>
              <w:t xml:space="preserve">Mars, kuu, suur koormus</w:t>
            </w:r>
          </w:p>
        </w:tc>
        <w:tc>
          <w:tcPr/>
          <w:p>
            <w:pPr>
              <w:pStyle w:val="Compact"/>
            </w:pPr>
            <w:r>
              <w:t xml:space="preserve">Planeetidevaheline transport</w:t>
            </w:r>
          </w:p>
        </w:tc>
      </w:tr>
      <w:tr>
        <w:tc>
          <w:tcPr/>
          <w:p>
            <w:pPr>
              <w:pStyle w:val="Compact"/>
            </w:pPr>
            <w:r>
              <w:rPr>
                <w:b/>
                <w:bCs/>
              </w:rPr>
              <w:t xml:space="preserve">Starbase</w:t>
            </w:r>
          </w:p>
        </w:tc>
        <w:tc>
          <w:tcPr/>
          <w:p>
            <w:pPr>
              <w:pStyle w:val="Compact"/>
            </w:pPr>
            <w:r>
              <w:t xml:space="preserve">Tootmine Texasis</w:t>
            </w:r>
          </w:p>
        </w:tc>
        <w:tc>
          <w:tcPr/>
          <w:p>
            <w:pPr>
              <w:pStyle w:val="Compact"/>
            </w:pPr>
            <w:r>
              <w:t xml:space="preserve">„tera fab” kosmoses</w:t>
            </w:r>
          </w:p>
        </w:tc>
      </w:tr>
      <w:tr>
        <w:tc>
          <w:tcPr/>
          <w:p>
            <w:pPr>
              <w:pStyle w:val="Compact"/>
            </w:pPr>
            <w:r>
              <w:rPr>
                <w:b/>
                <w:bCs/>
              </w:rPr>
              <w:t xml:space="preserve">Mars</w:t>
            </w:r>
          </w:p>
        </w:tc>
        <w:tc>
          <w:tcPr/>
          <w:p>
            <w:pPr>
              <w:pStyle w:val="Compact"/>
            </w:pPr>
            <w:r>
              <w:t xml:space="preserve">Terraforming (pika plaan)</w:t>
            </w:r>
          </w:p>
        </w:tc>
        <w:tc>
          <w:tcPr/>
          <w:p>
            <w:pPr>
              <w:pStyle w:val="Compact"/>
            </w:pPr>
            <w:r>
              <w:t xml:space="preserve">Elu mitu planeedil — T-I kindlustus</w:t>
            </w:r>
          </w:p>
        </w:tc>
      </w:tr>
    </w:tbl>
    <w:p>
      <w:pPr>
        <w:pStyle w:val="BodyText"/>
      </w:pPr>
      <w:r>
        <w:rPr>
          <w:b/>
          <w:bCs/>
        </w:rPr>
        <w:t xml:space="preserve">Terraforming</w:t>
      </w:r>
      <w:r>
        <w:t xml:space="preserve"> </w:t>
      </w:r>
      <w:r>
        <w:t xml:space="preserve">ei ole homme. See on</w:t>
      </w:r>
      <w:r>
        <w:t xml:space="preserve"> </w:t>
      </w:r>
      <w:r>
        <w:rPr>
          <w:b/>
          <w:bCs/>
        </w:rPr>
        <w:t xml:space="preserve">suuna</w:t>
      </w:r>
      <w:r>
        <w:t xml:space="preserve"> </w:t>
      </w:r>
      <w:r>
        <w:t xml:space="preserve">küsimus: kas inimkond jääb ühele planeedile või mitte.</w:t>
      </w:r>
    </w:p>
    <w:bookmarkEnd w:id="1562"/>
    <w:bookmarkStart w:id="1563" w:name="starlink"/>
    <w:p>
      <w:pPr>
        <w:pStyle w:val="Heading3"/>
      </w:pPr>
      <w:r>
        <w:rPr>
          <w:rStyle w:val="SectionNumber"/>
        </w:rPr>
        <w:t xml:space="preserve">62.6.2</w:t>
      </w:r>
      <w:r>
        <w:tab/>
      </w:r>
      <w:r>
        <w:t xml:space="preserve">Starlink</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Mida see teeb</w:t>
            </w:r>
          </w:p>
        </w:tc>
        <w:tc>
          <w:tcPr/>
          <w:p>
            <w:pPr>
              <w:pStyle w:val="Compact"/>
            </w:pPr>
            <w:r>
              <w:t xml:space="preserve">Mida see tähendab sulle</w:t>
            </w:r>
          </w:p>
        </w:tc>
      </w:tr>
      <w:tr>
        <w:tc>
          <w:tcPr/>
          <w:p>
            <w:pPr>
              <w:pStyle w:val="Compact"/>
            </w:pPr>
            <w:r>
              <w:t xml:space="preserve">Satelliit-internet üle maailma</w:t>
            </w:r>
          </w:p>
        </w:tc>
        <w:tc>
          <w:tcPr/>
          <w:p>
            <w:pPr>
              <w:pStyle w:val="Compact"/>
            </w:pPr>
            <w:r>
              <w:t xml:space="preserve">Info ei sõltu ainult kohalikust võrgust</w:t>
            </w:r>
          </w:p>
        </w:tc>
      </w:tr>
      <w:tr>
        <w:tc>
          <w:tcPr/>
          <w:p>
            <w:pPr>
              <w:pStyle w:val="Compact"/>
            </w:pPr>
            <w:r>
              <w:t xml:space="preserve">Eesti, maa, meri</w:t>
            </w:r>
          </w:p>
        </w:tc>
        <w:tc>
          <w:tcPr/>
          <w:p>
            <w:pPr>
              <w:pStyle w:val="Compact"/>
            </w:pPr>
            <w:r>
              <w:t xml:space="preserve">Ühendus ka siis, kui „võrk on maas”</w:t>
            </w:r>
          </w:p>
        </w:tc>
      </w:tr>
      <w:tr>
        <w:tc>
          <w:tcPr/>
          <w:p>
            <w:pPr>
              <w:pStyle w:val="Compact"/>
            </w:pPr>
            <w:r>
              <w:t xml:space="preserve">LEO konstellatsioon</w:t>
            </w:r>
          </w:p>
        </w:tc>
        <w:tc>
          <w:tcPr/>
          <w:p>
            <w:pPr>
              <w:pStyle w:val="Compact"/>
            </w:pPr>
            <w:r>
              <w:t xml:space="preserve">Infrastruktuur — nagu teed, aga taevas</w:t>
            </w:r>
          </w:p>
        </w:tc>
      </w:tr>
    </w:tbl>
    <w:p>
      <w:pPr>
        <w:pStyle w:val="BodyText"/>
      </w:pPr>
      <w:r>
        <w:rPr>
          <w:b/>
          <w:bCs/>
        </w:rPr>
        <w:t xml:space="preserve">Peegli seos:</w:t>
      </w:r>
      <w:r>
        <w:t xml:space="preserve"> </w:t>
      </w:r>
      <w:r>
        <w:t xml:space="preserve">infosõda (Lisa AU) tabab algoritme. Starlink on</w:t>
      </w:r>
      <w:r>
        <w:t xml:space="preserve"> </w:t>
      </w:r>
      <w:r>
        <w:rPr>
          <w:b/>
          <w:bCs/>
        </w:rPr>
        <w:t xml:space="preserve">füüsiline kiht</w:t>
      </w:r>
      <w:r>
        <w:t xml:space="preserve"> </w:t>
      </w:r>
      <w:r>
        <w:t xml:space="preserve">— mitte lahendus kõigele, aga</w:t>
      </w:r>
      <w:r>
        <w:t xml:space="preserve"> </w:t>
      </w:r>
      <w:r>
        <w:rPr>
          <w:b/>
          <w:bCs/>
        </w:rPr>
        <w:t xml:space="preserve">süsteem</w:t>
      </w:r>
      <w:r>
        <w:t xml:space="preserve">, mis ootab.</w:t>
      </w:r>
    </w:p>
    <w:p>
      <w:r>
        <w:pict>
          <v:rect style="width:0;height:1.5pt" o:hralign="center" o:hrstd="t" o:hr="t"/>
        </w:pict>
      </w:r>
    </w:p>
    <w:bookmarkEnd w:id="1563"/>
    <w:bookmarkEnd w:id="1564"/>
    <w:bookmarkStart w:id="1565" w:name="Xc2b2b849cd5a7acb7f404ceb91d2f873efe0e42"/>
    <w:p>
      <w:pPr>
        <w:pStyle w:val="Heading2"/>
      </w:pPr>
      <w:r>
        <w:rPr>
          <w:rStyle w:val="SectionNumber"/>
        </w:rPr>
        <w:t xml:space="preserve">62.7</w:t>
      </w:r>
      <w:r>
        <w:tab/>
      </w:r>
      <w:r>
        <w:t xml:space="preserve">6. Teised „Musk companies” — sci-fi nimed, päris töö</w:t>
      </w:r>
    </w:p>
    <w:p>
      <w:pPr>
        <w:pStyle w:val="FirstParagraph"/>
      </w:pPr>
      <w:r>
        <w:t xml:space="preserve">Kasutaja mainis „Star Wars nimesid” — mõned ettevõtted</w:t>
      </w:r>
      <w:r>
        <w:t xml:space="preserve"> </w:t>
      </w:r>
      <w:r>
        <w:rPr>
          <w:b/>
          <w:bCs/>
        </w:rPr>
        <w:t xml:space="preserve">tunduvad</w:t>
      </w:r>
      <w:r>
        <w:t xml:space="preserve"> </w:t>
      </w:r>
      <w:r>
        <w:t xml:space="preserve">ulme nagu:</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Ettevõte</w:t>
            </w:r>
          </w:p>
        </w:tc>
        <w:tc>
          <w:tcPr/>
          <w:p>
            <w:pPr>
              <w:pStyle w:val="Compact"/>
            </w:pPr>
            <w:r>
              <w:t xml:space="preserve">Nimi / vibe</w:t>
            </w:r>
          </w:p>
        </w:tc>
        <w:tc>
          <w:tcPr/>
          <w:p>
            <w:pPr>
              <w:pStyle w:val="Compact"/>
            </w:pPr>
            <w:r>
              <w:t xml:space="preserve">Mida see teeb</w:t>
            </w:r>
          </w:p>
        </w:tc>
      </w:tr>
      <w:tr>
        <w:tc>
          <w:tcPr/>
          <w:p>
            <w:pPr>
              <w:pStyle w:val="Compact"/>
            </w:pPr>
            <w:r>
              <w:rPr>
                <w:b/>
                <w:bCs/>
              </w:rPr>
              <w:t xml:space="preserve">SpaceX</w:t>
            </w:r>
          </w:p>
        </w:tc>
        <w:tc>
          <w:tcPr/>
          <w:p>
            <w:pPr>
              <w:pStyle w:val="Compact"/>
            </w:pPr>
            <w:r>
              <w:t xml:space="preserve">Starship, Starlink, Starbase</w:t>
            </w:r>
          </w:p>
        </w:tc>
        <w:tc>
          <w:tcPr/>
          <w:p>
            <w:pPr>
              <w:pStyle w:val="Compact"/>
            </w:pPr>
            <w:r>
              <w:t xml:space="preserve">Kosmos, side</w:t>
            </w:r>
          </w:p>
        </w:tc>
      </w:tr>
      <w:tr>
        <w:tc>
          <w:tcPr/>
          <w:p>
            <w:pPr>
              <w:pStyle w:val="Compact"/>
            </w:pPr>
            <w:r>
              <w:rPr>
                <w:b/>
                <w:bCs/>
              </w:rPr>
              <w:t xml:space="preserve">The Boring Company</w:t>
            </w:r>
          </w:p>
        </w:tc>
        <w:tc>
          <w:tcPr/>
          <w:p>
            <w:pPr>
              <w:pStyle w:val="Compact"/>
            </w:pPr>
            <w:r>
              <w:t xml:space="preserve">„Boring” — igav, aga tunnelid</w:t>
            </w:r>
          </w:p>
        </w:tc>
        <w:tc>
          <w:tcPr/>
          <w:p>
            <w:pPr>
              <w:pStyle w:val="Compact"/>
            </w:pPr>
            <w:r>
              <w:t xml:space="preserve">3D transport linnas all</w:t>
            </w:r>
          </w:p>
        </w:tc>
      </w:tr>
      <w:tr>
        <w:tc>
          <w:tcPr/>
          <w:p>
            <w:pPr>
              <w:pStyle w:val="Compact"/>
            </w:pPr>
            <w:r>
              <w:rPr>
                <w:b/>
                <w:bCs/>
              </w:rPr>
              <w:t xml:space="preserve">Neuralink</w:t>
            </w:r>
          </w:p>
        </w:tc>
        <w:tc>
          <w:tcPr/>
          <w:p>
            <w:pPr>
              <w:pStyle w:val="Compact"/>
            </w:pPr>
            <w:r>
              <w:t xml:space="preserve">aju + masin</w:t>
            </w:r>
          </w:p>
        </w:tc>
        <w:tc>
          <w:tcPr/>
          <w:p>
            <w:pPr>
              <w:pStyle w:val="Compact"/>
            </w:pPr>
            <w:r>
              <w:t xml:space="preserve">Inimene + AI</w:t>
            </w:r>
          </w:p>
        </w:tc>
      </w:tr>
      <w:tr>
        <w:tc>
          <w:tcPr/>
          <w:p>
            <w:pPr>
              <w:pStyle w:val="Compact"/>
            </w:pPr>
            <w:r>
              <w:rPr>
                <w:b/>
                <w:bCs/>
              </w:rPr>
              <w:t xml:space="preserve">xAI</w:t>
            </w:r>
          </w:p>
        </w:tc>
        <w:tc>
          <w:tcPr/>
          <w:p>
            <w:pPr>
              <w:pStyle w:val="Compact"/>
            </w:pPr>
            <w:r>
              <w:t xml:space="preserve">Grok (sci-fi viide)</w:t>
            </w:r>
          </w:p>
        </w:tc>
        <w:tc>
          <w:tcPr/>
          <w:p>
            <w:pPr>
              <w:pStyle w:val="Compact"/>
            </w:pPr>
            <w:r>
              <w:t xml:space="preserve">Tehisintellekt, tõde</w:t>
            </w:r>
          </w:p>
        </w:tc>
      </w:tr>
      <w:tr>
        <w:tc>
          <w:tcPr/>
          <w:p>
            <w:pPr>
              <w:pStyle w:val="Compact"/>
            </w:pPr>
            <w:r>
              <w:rPr>
                <w:b/>
                <w:bCs/>
              </w:rPr>
              <w:t xml:space="preserve">X</w:t>
            </w:r>
            <w:r>
              <w:t xml:space="preserve"> </w:t>
            </w:r>
            <w:r>
              <w:t xml:space="preserve">(endine Twitter)</w:t>
            </w:r>
          </w:p>
        </w:tc>
        <w:tc>
          <w:tcPr/>
          <w:p>
            <w:pPr>
              <w:pStyle w:val="Compact"/>
            </w:pPr>
            <w:r>
              <w:t xml:space="preserve">üks täht</w:t>
            </w:r>
          </w:p>
        </w:tc>
        <w:tc>
          <w:tcPr/>
          <w:p>
            <w:pPr>
              <w:pStyle w:val="Compact"/>
            </w:pPr>
            <w:r>
              <w:t xml:space="preserve">Avalik platvorm (kontroversiaalne)</w:t>
            </w:r>
          </w:p>
        </w:tc>
      </w:tr>
      <w:tr>
        <w:tc>
          <w:tcPr/>
          <w:p>
            <w:pPr>
              <w:pStyle w:val="Compact"/>
            </w:pPr>
            <w:r>
              <w:rPr>
                <w:b/>
                <w:bCs/>
              </w:rPr>
              <w:t xml:space="preserve">Tesla Optimus</w:t>
            </w:r>
          </w:p>
        </w:tc>
        <w:tc>
          <w:tcPr/>
          <w:p>
            <w:pPr>
              <w:pStyle w:val="Compact"/>
            </w:pPr>
            <w:r>
              <w:t xml:space="preserve">robot nimi</w:t>
            </w:r>
          </w:p>
        </w:tc>
        <w:tc>
          <w:tcPr/>
          <w:p>
            <w:pPr>
              <w:pStyle w:val="Compact"/>
            </w:pPr>
            <w:r>
              <w:t xml:space="preserve">Füüsiline AI</w:t>
            </w:r>
          </w:p>
        </w:tc>
      </w:tr>
    </w:tbl>
    <w:p>
      <w:pPr>
        <w:pStyle w:val="BodyText"/>
      </w:pPr>
      <w:r>
        <w:rPr>
          <w:b/>
          <w:bCs/>
        </w:rPr>
        <w:t xml:space="preserve">Doge / Dogecoin:</w:t>
      </w:r>
      <w:r>
        <w:t xml:space="preserve"> </w:t>
      </w:r>
      <w:r>
        <w:t xml:space="preserve">Musk on seda toetanud — see on</w:t>
      </w:r>
      <w:r>
        <w:t xml:space="preserve"> </w:t>
      </w:r>
      <w:r>
        <w:rPr>
          <w:b/>
          <w:bCs/>
        </w:rPr>
        <w:t xml:space="preserve">meem + makse</w:t>
      </w:r>
      <w:r>
        <w:t xml:space="preserve"> </w:t>
      </w:r>
      <w:r>
        <w:t xml:space="preserve">katse, mitte OPORD-i tuum. Mainime ausalt, aga ei sea keskseks.</w:t>
      </w:r>
    </w:p>
    <w:p>
      <w:pPr>
        <w:pStyle w:val="BodyText"/>
      </w:pPr>
      <w:r>
        <w:t xml:space="preserve">Kokku:</w:t>
      </w:r>
      <w:r>
        <w:t xml:space="preserve"> </w:t>
      </w:r>
      <w:r>
        <w:rPr>
          <w:b/>
          <w:bCs/>
        </w:rPr>
        <w:t xml:space="preserve">mitte üks imeloom</w:t>
      </w:r>
      <w:r>
        <w:t xml:space="preserve"> </w:t>
      </w:r>
      <w:r>
        <w:t xml:space="preserve">— võrgustik, mis katab energia, transport, side, aju, AI, tootmine.</w:t>
      </w:r>
    </w:p>
    <w:p>
      <w:pPr>
        <w:pStyle w:val="SourceCode"/>
      </w:pPr>
      <w:r>
        <w:rPr>
          <w:rStyle w:val="VerbatimChar"/>
        </w:rPr>
        <w:t xml:space="preserve"> ???????????????????????????????????</w:t>
      </w:r>
      <w:r>
        <w:br/>
      </w:r>
      <w:r>
        <w:rPr>
          <w:rStyle w:val="VerbatimChar"/>
        </w:rPr>
        <w:t xml:space="preserve"> ? TSIivilisatsioon 1 visioon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ENERGIA TRANSPORT SIDE AI/ROBOT TOOTMINE</w:t>
      </w:r>
      <w:r>
        <w:br/>
      </w:r>
      <w:r>
        <w:rPr>
          <w:rStyle w:val="VerbatimChar"/>
        </w:rPr>
        <w:t xml:space="preserve"> Tesla Tesla EV Starlink xAI/FSD Gigafactory</w:t>
      </w:r>
      <w:r>
        <w:br/>
      </w:r>
      <w:r>
        <w:rPr>
          <w:rStyle w:val="VerbatimChar"/>
        </w:rPr>
        <w:t xml:space="preserve"> Solar SpaceX X Optimus Starship</w:t>
      </w:r>
      <w:r>
        <w:br/>
      </w:r>
      <w:r>
        <w:rPr>
          <w:rStyle w:val="VerbatimChar"/>
        </w:rPr>
        <w:t xml:space="preserve"> Megapack Boring Co. Neuralink „tera fab"</w:t>
      </w:r>
    </w:p>
    <w:p>
      <w:r>
        <w:pict>
          <v:rect style="width:0;height:1.5pt" o:hralign="center" o:hrstd="t" o:hr="t"/>
        </w:pict>
      </w:r>
    </w:p>
    <w:bookmarkEnd w:id="1565"/>
    <w:bookmarkStart w:id="1568" w:name="mida-see-tähendab-peegli-inimesele"/>
    <w:p>
      <w:pPr>
        <w:pStyle w:val="Heading2"/>
      </w:pPr>
      <w:r>
        <w:rPr>
          <w:rStyle w:val="SectionNumber"/>
        </w:rPr>
        <w:t xml:space="preserve">62.8</w:t>
      </w:r>
      <w:r>
        <w:tab/>
      </w:r>
      <w:r>
        <w:t xml:space="preserve">7. Mida see tähendab „Peegli” inimesele</w:t>
      </w:r>
    </w:p>
    <w:bookmarkStart w:id="1566" w:name="kohalik-vs-kosmiline"/>
    <w:p>
      <w:pPr>
        <w:pStyle w:val="Heading3"/>
      </w:pPr>
      <w:r>
        <w:rPr>
          <w:rStyle w:val="SectionNumber"/>
        </w:rPr>
        <w:t xml:space="preserve">62.8.1</w:t>
      </w:r>
      <w:r>
        <w:tab/>
      </w:r>
      <w:r>
        <w:t xml:space="preserve">Kohalik vs kosmiline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 (Peegel)</w:t>
            </w:r>
          </w:p>
        </w:tc>
        <w:tc>
          <w:tcPr/>
          <w:p>
            <w:pPr>
              <w:pStyle w:val="Compact"/>
            </w:pPr>
            <w:r>
              <w:t xml:space="preserve">Homme (süsteem)</w:t>
            </w:r>
          </w:p>
        </w:tc>
      </w:tr>
      <w:tr>
        <w:tc>
          <w:tcPr/>
          <w:p>
            <w:pPr>
              <w:pStyle w:val="Compact"/>
            </w:pPr>
            <w:r>
              <w:t xml:space="preserve">Pere laua taga</w:t>
            </w:r>
          </w:p>
        </w:tc>
        <w:tc>
          <w:tcPr/>
          <w:p>
            <w:pPr>
              <w:pStyle w:val="Compact"/>
            </w:pPr>
            <w:r>
              <w:t xml:space="preserve">Planeet, mis toetab peresid</w:t>
            </w:r>
          </w:p>
        </w:tc>
      </w:tr>
      <w:tr>
        <w:tc>
          <w:tcPr/>
          <w:p>
            <w:pPr>
              <w:pStyle w:val="Compact"/>
            </w:pPr>
            <w:r>
              <w:t xml:space="preserve">Valitsuse KPI</w:t>
            </w:r>
          </w:p>
        </w:tc>
        <w:tc>
          <w:tcPr/>
          <w:p>
            <w:pPr>
              <w:pStyle w:val="Compact"/>
            </w:pPr>
            <w:r>
              <w:t xml:space="preserve">Riik, mis ei blokeeri T-I</w:t>
            </w:r>
          </w:p>
        </w:tc>
      </w:tr>
      <w:tr>
        <w:tc>
          <w:tcPr/>
          <w:p>
            <w:pPr>
              <w:pStyle w:val="Compact"/>
            </w:pPr>
            <w:r>
              <w:t xml:space="preserve">Demomees</w:t>
            </w:r>
          </w:p>
        </w:tc>
        <w:tc>
          <w:tcPr/>
          <w:p>
            <w:pPr>
              <w:pStyle w:val="Compact"/>
            </w:pPr>
            <w:r>
              <w:t xml:space="preserve">Inimene, kes ei anna alla mürale</w:t>
            </w:r>
          </w:p>
        </w:tc>
      </w:tr>
      <w:tr>
        <w:tc>
          <w:tcPr/>
          <w:p>
            <w:pPr>
              <w:pStyle w:val="Compact"/>
            </w:pPr>
            <w:r>
              <w:t xml:space="preserve">Lisa AY kuldne sild</w:t>
            </w:r>
          </w:p>
        </w:tc>
        <w:tc>
          <w:tcPr/>
          <w:p>
            <w:pPr>
              <w:pStyle w:val="Compact"/>
            </w:pPr>
            <w:r>
              <w:t xml:space="preserve">Reform, mitte häving</w:t>
            </w:r>
          </w:p>
        </w:tc>
      </w:tr>
      <w:tr>
        <w:tc>
          <w:tcPr/>
          <w:p>
            <w:pPr>
              <w:pStyle w:val="Compact"/>
            </w:pPr>
            <w:r>
              <w:t xml:space="preserve">Uni, keha, mõistus</w:t>
            </w:r>
          </w:p>
        </w:tc>
        <w:tc>
          <w:tcPr/>
          <w:p>
            <w:pPr>
              <w:pStyle w:val="Compact"/>
            </w:pPr>
            <w:r>
              <w:t xml:space="preserve">Inimene, kes jõuab sinna</w:t>
            </w:r>
          </w:p>
        </w:tc>
      </w:tr>
    </w:tbl>
    <w:bookmarkEnd w:id="1566"/>
    <w:bookmarkStart w:id="1567" w:name="hang-on-ma-jätan-tule-põlema"/>
    <w:p>
      <w:pPr>
        <w:pStyle w:val="Heading3"/>
      </w:pPr>
      <w:r>
        <w:rPr>
          <w:rStyle w:val="SectionNumber"/>
        </w:rPr>
        <w:t xml:space="preserve">62.8.2</w:t>
      </w:r>
      <w:r>
        <w:tab/>
      </w:r>
      <w:r>
        <w:t xml:space="preserve">„Hang on — ma jätan tule põlema”</w:t>
      </w:r>
    </w:p>
    <w:p>
      <w:pPr>
        <w:pStyle w:val="FirstParagraph"/>
      </w:pPr>
      <w:r>
        <w:t xml:space="preserve">See ei ole passiivsus. See on:</w:t>
      </w:r>
    </w:p>
    <w:p>
      <w:pPr>
        <w:pStyle w:val="Compact"/>
        <w:numPr>
          <w:ilvl w:val="0"/>
          <w:numId w:val="1412"/>
        </w:numPr>
      </w:pPr>
      <w:r>
        <w:rPr>
          <w:b/>
          <w:bCs/>
        </w:rPr>
        <w:t xml:space="preserve">Tee täna oma osa</w:t>
      </w:r>
      <w:r>
        <w:t xml:space="preserve"> </w:t>
      </w:r>
      <w:r>
        <w:t xml:space="preserve">— üks samm (Lisa AT)</w:t>
      </w:r>
    </w:p>
    <w:p>
      <w:pPr>
        <w:pStyle w:val="Compact"/>
        <w:numPr>
          <w:ilvl w:val="0"/>
          <w:numId w:val="1412"/>
        </w:numPr>
      </w:pPr>
      <w:r>
        <w:rPr>
          <w:b/>
          <w:bCs/>
        </w:rPr>
        <w:t xml:space="preserve">Usalda keha</w:t>
      </w:r>
      <w:r>
        <w:t xml:space="preserve"> </w:t>
      </w:r>
      <w:r>
        <w:t xml:space="preserve">— mitte algoritmi hirmu (Lisa AW)</w:t>
      </w:r>
    </w:p>
    <w:p>
      <w:pPr>
        <w:pStyle w:val="Compact"/>
        <w:numPr>
          <w:ilvl w:val="0"/>
          <w:numId w:val="1412"/>
        </w:numPr>
      </w:pPr>
      <w:r>
        <w:rPr>
          <w:b/>
          <w:bCs/>
        </w:rPr>
        <w:t xml:space="preserve">Tea suunda</w:t>
      </w:r>
      <w:r>
        <w:t xml:space="preserve"> </w:t>
      </w:r>
      <w:r>
        <w:t xml:space="preserve">— T-I ei tule üle öö, aga</w:t>
      </w:r>
      <w:r>
        <w:t xml:space="preserve"> </w:t>
      </w:r>
      <w:r>
        <w:rPr>
          <w:b/>
          <w:bCs/>
        </w:rPr>
        <w:t xml:space="preserve">ei ole võimatu</w:t>
      </w:r>
    </w:p>
    <w:p>
      <w:pPr>
        <w:pStyle w:val="Compact"/>
        <w:numPr>
          <w:ilvl w:val="0"/>
          <w:numId w:val="1412"/>
        </w:numPr>
      </w:pPr>
      <w:r>
        <w:rPr>
          <w:b/>
          <w:bCs/>
        </w:rPr>
        <w:t xml:space="preserve">Oota süsteemi</w:t>
      </w:r>
      <w:r>
        <w:t xml:space="preserve"> </w:t>
      </w:r>
      <w:r>
        <w:t xml:space="preserve">— Starship, Starlink, EV, AI — need ei ole loterii, need on</w:t>
      </w:r>
      <w:r>
        <w:t xml:space="preserve"> </w:t>
      </w:r>
      <w:r>
        <w:rPr>
          <w:b/>
          <w:bCs/>
        </w:rPr>
        <w:t xml:space="preserve">ehitamisel</w:t>
      </w:r>
    </w:p>
    <w:p>
      <w:pPr>
        <w:pStyle w:val="BlockText"/>
      </w:pPr>
      <w:r>
        <w:rPr>
          <w:i/>
          <w:iCs/>
        </w:rPr>
        <w:t xml:space="preserve">Kui sa tunned, et maailm kukub — küsi: kas see on</w:t>
      </w:r>
      <w:r>
        <w:rPr>
          <w:i/>
          <w:iCs/>
        </w:rPr>
        <w:t xml:space="preserve"> </w:t>
      </w:r>
      <w:r>
        <w:rPr>
          <w:b/>
          <w:bCs/>
          <w:i/>
          <w:iCs/>
        </w:rPr>
        <w:t xml:space="preserve">15 aasta valitsuse</w:t>
      </w:r>
      <w:r>
        <w:rPr>
          <w:i/>
          <w:iCs/>
        </w:rPr>
        <w:t xml:space="preserve"> </w:t>
      </w:r>
      <w:r>
        <w:rPr>
          <w:i/>
          <w:iCs/>
        </w:rPr>
        <w:t xml:space="preserve">kriis või</w:t>
      </w:r>
      <w:r>
        <w:rPr>
          <w:i/>
          <w:iCs/>
        </w:rPr>
        <w:t xml:space="preserve"> </w:t>
      </w:r>
      <w:r>
        <w:rPr>
          <w:b/>
          <w:bCs/>
          <w:i/>
          <w:iCs/>
        </w:rPr>
        <w:t xml:space="preserve">inimkonna</w:t>
      </w:r>
      <w:r>
        <w:rPr>
          <w:i/>
          <w:iCs/>
        </w:rPr>
        <w:t xml:space="preserve"> </w:t>
      </w:r>
      <w:r>
        <w:rPr>
          <w:i/>
          <w:iCs/>
        </w:rPr>
        <w:t xml:space="preserve">lõpp? Need on erinevad asjad.</w:t>
      </w:r>
    </w:p>
    <w:p>
      <w:r>
        <w:pict>
          <v:rect style="width:0;height:1.5pt" o:hralign="center" o:hrstd="t" o:hr="t"/>
        </w:pict>
      </w:r>
    </w:p>
    <w:bookmarkEnd w:id="1567"/>
    <w:bookmarkEnd w:id="1568"/>
    <w:bookmarkStart w:id="1569" w:name="kuidas-see-haakub-opord-iga"/>
    <w:p>
      <w:pPr>
        <w:pStyle w:val="Heading2"/>
      </w:pPr>
      <w:r>
        <w:rPr>
          <w:rStyle w:val="SectionNumber"/>
        </w:rPr>
        <w:t xml:space="preserve">62.9</w:t>
      </w:r>
      <w:r>
        <w:tab/>
      </w:r>
      <w:r>
        <w:t xml:space="preserve">8. Kuidas see haakub OPORD-iga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w:t>
            </w:r>
          </w:p>
        </w:tc>
        <w:tc>
          <w:tcPr/>
          <w:p>
            <w:pPr>
              <w:pStyle w:val="Compact"/>
            </w:pPr>
            <w:r>
              <w:t xml:space="preserve">Muski algoritm — kuidas riik liigub T-I poole (kustuta, automatiseeri)</w:t>
            </w:r>
          </w:p>
        </w:tc>
      </w:tr>
      <w:tr>
        <w:tc>
          <w:tcPr/>
          <w:p>
            <w:pPr>
              <w:pStyle w:val="Compact"/>
            </w:pPr>
            <w:r>
              <w:rPr>
                <w:b/>
                <w:bCs/>
              </w:rPr>
              <w:t xml:space="preserve">Z</w:t>
            </w:r>
          </w:p>
        </w:tc>
        <w:tc>
          <w:tcPr/>
          <w:p>
            <w:pPr>
              <w:pStyle w:val="Compact"/>
            </w:pPr>
            <w:r>
              <w:t xml:space="preserve">Tööstusühiskond lõhkus pere — abundance mudel võib parandada</w:t>
            </w:r>
          </w:p>
        </w:tc>
      </w:tr>
      <w:tr>
        <w:tc>
          <w:tcPr/>
          <w:p>
            <w:pPr>
              <w:pStyle w:val="Compact"/>
            </w:pPr>
            <w:r>
              <w:rPr>
                <w:b/>
                <w:bCs/>
              </w:rPr>
              <w:t xml:space="preserve">AY</w:t>
            </w:r>
          </w:p>
        </w:tc>
        <w:tc>
          <w:tcPr/>
          <w:p>
            <w:pPr>
              <w:pStyle w:val="Compact"/>
            </w:pPr>
            <w:r>
              <w:t xml:space="preserve">Valitsuse vahetus — samm planeetliku suuna poole</w:t>
            </w:r>
          </w:p>
        </w:tc>
      </w:tr>
      <w:tr>
        <w:tc>
          <w:tcPr/>
          <w:p>
            <w:pPr>
              <w:pStyle w:val="Compact"/>
            </w:pPr>
            <w:r>
              <w:rPr>
                <w:b/>
                <w:bCs/>
              </w:rPr>
              <w:t xml:space="preserve">AT</w:t>
            </w:r>
          </w:p>
        </w:tc>
        <w:tc>
          <w:tcPr/>
          <w:p>
            <w:pPr>
              <w:pStyle w:val="Compact"/>
            </w:pPr>
            <w:r>
              <w:t xml:space="preserve">LIHTSUS — üks tegu täna; suur pilt homme</w:t>
            </w:r>
          </w:p>
        </w:tc>
      </w:tr>
      <w:tr>
        <w:tc>
          <w:tcPr/>
          <w:p>
            <w:pPr>
              <w:pStyle w:val="Compact"/>
            </w:pPr>
            <w:r>
              <w:rPr>
                <w:b/>
                <w:bCs/>
              </w:rPr>
              <w:t xml:space="preserve">AW</w:t>
            </w:r>
          </w:p>
        </w:tc>
        <w:tc>
          <w:tcPr/>
          <w:p>
            <w:pPr>
              <w:pStyle w:val="Compact"/>
            </w:pPr>
            <w:r>
              <w:t xml:space="preserve">Algoritm ütleb „lõpp” — Kardashev ütleb „alles algus”</w:t>
            </w:r>
          </w:p>
        </w:tc>
      </w:tr>
      <w:tr>
        <w:tc>
          <w:tcPr/>
          <w:p>
            <w:pPr>
              <w:pStyle w:val="Compact"/>
            </w:pPr>
            <w:r>
              <w:rPr>
                <w:b/>
                <w:bCs/>
              </w:rPr>
              <w:t xml:space="preserve">T</w:t>
            </w:r>
          </w:p>
        </w:tc>
        <w:tc>
          <w:tcPr/>
          <w:p>
            <w:pPr>
              <w:pStyle w:val="Compact"/>
            </w:pPr>
            <w:r>
              <w:t xml:space="preserve">KPI-d halvenevad — aga see on</w:t>
            </w:r>
            <w:r>
              <w:t xml:space="preserve"> </w:t>
            </w:r>
            <w:r>
              <w:rPr>
                <w:b/>
                <w:bCs/>
              </w:rPr>
              <w:t xml:space="preserve">juhtimise</w:t>
            </w:r>
            <w:r>
              <w:t xml:space="preserve"> </w:t>
            </w:r>
            <w:r>
              <w:t xml:space="preserve">kriis</w:t>
            </w:r>
          </w:p>
        </w:tc>
      </w:tr>
      <w:tr>
        <w:tc>
          <w:tcPr/>
          <w:p>
            <w:pPr>
              <w:pStyle w:val="Compact"/>
            </w:pPr>
            <w:r>
              <w:rPr>
                <w:b/>
                <w:bCs/>
              </w:rPr>
              <w:t xml:space="preserve">AX</w:t>
            </w:r>
          </w:p>
        </w:tc>
        <w:tc>
          <w:tcPr/>
          <w:p>
            <w:pPr>
              <w:pStyle w:val="Compact"/>
            </w:pPr>
            <w:r>
              <w:t xml:space="preserve">Demo-perekond — inimene, kes elab nii, et lapsed jõuavad T-I</w:t>
            </w:r>
          </w:p>
        </w:tc>
      </w:tr>
    </w:tbl>
    <w:p>
      <w:r>
        <w:pict>
          <v:rect style="width:0;height:1.5pt" o:hralign="center" o:hrstd="t" o:hr="t"/>
        </w:pict>
      </w:r>
    </w:p>
    <w:bookmarkEnd w:id="1569"/>
    <w:bookmarkStart w:id="1570" w:name="ava-silmad-küsimused-endale"/>
    <w:p>
      <w:pPr>
        <w:pStyle w:val="Heading2"/>
      </w:pPr>
      <w:r>
        <w:rPr>
          <w:rStyle w:val="SectionNumber"/>
        </w:rPr>
        <w:t xml:space="preserve">62.10</w:t>
      </w:r>
      <w:r>
        <w:tab/>
      </w:r>
      <w:r>
        <w:t xml:space="preserve">9. Ava silmad — küsimused endale</w:t>
      </w:r>
    </w:p>
    <w:p>
      <w:pPr>
        <w:pStyle w:val="Compact"/>
        <w:numPr>
          <w:ilvl w:val="0"/>
          <w:numId w:val="1413"/>
        </w:numPr>
      </w:pPr>
      <w:r>
        <w:t xml:space="preserve">Kas ma tean Kardashev skaala erinevust T-0, T-I, T-II?</w:t>
      </w:r>
    </w:p>
    <w:p>
      <w:pPr>
        <w:pStyle w:val="Compact"/>
        <w:numPr>
          <w:ilvl w:val="0"/>
          <w:numId w:val="1413"/>
        </w:numPr>
      </w:pPr>
      <w:r>
        <w:t xml:space="preserve">Kas ma teadsin, et inimkond on ~0,73% T-I-st — mitte „lõpus”?</w:t>
      </w:r>
    </w:p>
    <w:p>
      <w:pPr>
        <w:pStyle w:val="Compact"/>
        <w:numPr>
          <w:ilvl w:val="0"/>
          <w:numId w:val="1413"/>
        </w:numPr>
      </w:pPr>
      <w:r>
        <w:t xml:space="preserve">Kas ma näen Teslana ainult autot või energia+süsteemi?</w:t>
      </w:r>
    </w:p>
    <w:p>
      <w:pPr>
        <w:pStyle w:val="Compact"/>
        <w:numPr>
          <w:ilvl w:val="0"/>
          <w:numId w:val="1413"/>
        </w:numPr>
      </w:pPr>
      <w:r>
        <w:t xml:space="preserve">Mis on Starshipi ja Starlinki roll minu igapäevaelus?</w:t>
      </w:r>
    </w:p>
    <w:p>
      <w:pPr>
        <w:pStyle w:val="Compact"/>
        <w:numPr>
          <w:ilvl w:val="0"/>
          <w:numId w:val="1413"/>
        </w:numPr>
      </w:pPr>
      <w:r>
        <w:t xml:space="preserve">Kas ma ootan, et riik lahendab kõike — või teen ühe sammu ise?</w:t>
      </w:r>
    </w:p>
    <w:p>
      <w:pPr>
        <w:pStyle w:val="Compact"/>
        <w:numPr>
          <w:ilvl w:val="0"/>
          <w:numId w:val="1413"/>
        </w:numPr>
      </w:pPr>
      <w:r>
        <w:t xml:space="preserve">Kas algoritm müüb mulle hirmu, mida suur pilt ümber lükkab?</w:t>
      </w:r>
    </w:p>
    <w:p>
      <w:r>
        <w:pict>
          <v:rect style="width:0;height:1.5pt" o:hralign="center" o:hrstd="t" o:hr="t"/>
        </w:pict>
      </w:r>
    </w:p>
    <w:bookmarkEnd w:id="1570"/>
    <w:bookmarkStart w:id="1571" w:name="mida-see-ei-ole-8"/>
    <w:p>
      <w:pPr>
        <w:pStyle w:val="Heading2"/>
      </w:pPr>
      <w:r>
        <w:rPr>
          <w:rStyle w:val="SectionNumber"/>
        </w:rPr>
        <w:t xml:space="preserve">62.11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Musk on jumal</w:t>
            </w:r>
          </w:p>
        </w:tc>
        <w:tc>
          <w:tcPr/>
          <w:p>
            <w:pPr>
              <w:pStyle w:val="Compact"/>
            </w:pPr>
            <w:r>
              <w:t xml:space="preserve">Inimene ökosüsteemiga — vigadega, kontroversiaalne</w:t>
            </w:r>
          </w:p>
        </w:tc>
      </w:tr>
      <w:tr>
        <w:tc>
          <w:tcPr/>
          <w:p>
            <w:pPr>
              <w:pStyle w:val="Compact"/>
            </w:pPr>
            <w:r>
              <w:t xml:space="preserve">Mars homme</w:t>
            </w:r>
          </w:p>
        </w:tc>
        <w:tc>
          <w:tcPr/>
          <w:p>
            <w:pPr>
              <w:pStyle w:val="Compact"/>
            </w:pPr>
            <w:r>
              <w:t xml:space="preserve">Pika plaan suund</w:t>
            </w:r>
          </w:p>
        </w:tc>
      </w:tr>
      <w:tr>
        <w:tc>
          <w:tcPr/>
          <w:p>
            <w:pPr>
              <w:pStyle w:val="Compact"/>
            </w:pPr>
            <w:r>
              <w:t xml:space="preserve">OPORD asendub kosmosega</w:t>
            </w:r>
          </w:p>
        </w:tc>
        <w:tc>
          <w:tcPr/>
          <w:p>
            <w:pPr>
              <w:pStyle w:val="Compact"/>
            </w:pPr>
            <w:r>
              <w:t xml:space="preserve">Pere ja valitsus jäävad</w:t>
            </w:r>
            <w:r>
              <w:t xml:space="preserve"> </w:t>
            </w:r>
            <w:r>
              <w:rPr>
                <w:b/>
                <w:bCs/>
              </w:rPr>
              <w:t xml:space="preserve">esimeseks</w:t>
            </w:r>
          </w:p>
        </w:tc>
      </w:tr>
      <w:tr>
        <w:tc>
          <w:tcPr/>
          <w:p>
            <w:pPr>
              <w:pStyle w:val="Compact"/>
            </w:pPr>
            <w:r>
              <w:t xml:space="preserve">Oota diivanil</w:t>
            </w:r>
          </w:p>
        </w:tc>
        <w:tc>
          <w:tcPr/>
          <w:p>
            <w:pPr>
              <w:pStyle w:val="Compact"/>
            </w:pPr>
            <w:r>
              <w:rPr>
                <w:b/>
                <w:bCs/>
              </w:rPr>
              <w:t xml:space="preserve">Hang on</w:t>
            </w:r>
            <w:r>
              <w:t xml:space="preserve"> </w:t>
            </w:r>
            <w:r>
              <w:t xml:space="preserve">= tee oma samm + tea suunda</w:t>
            </w:r>
          </w:p>
        </w:tc>
      </w:tr>
      <w:tr>
        <w:tc>
          <w:tcPr/>
          <w:p>
            <w:pPr>
              <w:pStyle w:val="Compact"/>
            </w:pPr>
            <w:r>
              <w:t xml:space="preserve">Vandenõuteooria</w:t>
            </w:r>
          </w:p>
        </w:tc>
        <w:tc>
          <w:tcPr/>
          <w:p>
            <w:pPr>
              <w:pStyle w:val="Compact"/>
            </w:pPr>
            <w:r>
              <w:t xml:space="preserve">Avalikud master planid, mitte salajane nimekiri</w:t>
            </w:r>
          </w:p>
        </w:tc>
      </w:tr>
    </w:tbl>
    <w:p>
      <w:r>
        <w:pict>
          <v:rect style="width:0;height:1.5pt" o:hralign="center" o:hrstd="t" o:hr="t"/>
        </w:pict>
      </w:r>
    </w:p>
    <w:bookmarkEnd w:id="1571"/>
    <w:bookmarkStart w:id="1572" w:name="üks-lause-mida-võid-jagada-8"/>
    <w:p>
      <w:pPr>
        <w:pStyle w:val="Heading2"/>
      </w:pPr>
      <w:r>
        <w:rPr>
          <w:rStyle w:val="SectionNumber"/>
        </w:rPr>
        <w:t xml:space="preserve">62.12</w:t>
      </w:r>
      <w:r>
        <w:tab/>
      </w:r>
      <w:r>
        <w:t xml:space="preserve">11. Üks lause, mida võid jagada</w:t>
      </w:r>
    </w:p>
    <w:p>
      <w:pPr>
        <w:pStyle w:val="BlockText"/>
      </w:pPr>
      <w:r>
        <w:rPr>
          <w:b/>
          <w:bCs/>
        </w:rPr>
        <w:t xml:space="preserve">„Me ei ole isegi Tsivilisatsioon 1. Aga tuli põleb — energia, raketid, side, AI on ehitamisel. Tee täna oma pere. Usalda, et suur pilt liigub. Hang on.”</w:t>
      </w:r>
    </w:p>
    <w:p>
      <w:pPr>
        <w:pStyle w:val="FirstParagraph"/>
      </w:pPr>
      <w:r>
        <w:rPr>
          <w:b/>
          <w:bCs/>
        </w:rPr>
        <w:t xml:space="preserve">Edasi lugemine (valikuline):</w:t>
      </w:r>
      <w:r>
        <w:t xml:space="preserve"> </w:t>
      </w:r>
      <w:r>
        <w:t xml:space="preserve">Muski Master Plan III (Tesla blog); Kardashev (1964); Lisa L; Lisa Z.</w:t>
      </w:r>
    </w:p>
    <w:p>
      <w:r>
        <w:pict>
          <v:rect style="width:0;height:1.5pt" o:hralign="center" o:hrstd="t" o:hr="t"/>
        </w:pict>
      </w:r>
    </w:p>
    <w:p>
      <w:pPr>
        <w:pStyle w:val="FirstParagraph"/>
      </w:pPr>
      <w:r>
        <w:rPr>
          <w:i/>
          <w:iCs/>
        </w:rPr>
        <w:t xml:space="preserve">Koostatud Operatsioon „Peegel” raames. Parandused: GitHub / Lisa AZ.</w:t>
      </w:r>
    </w:p>
    <w:bookmarkEnd w:id="1572"/>
    <w:bookmarkEnd w:id="1573"/>
    <w:bookmarkStart w:id="1589" w:name="Xe49f8bdcb78eeed59a01547270a456c2951b4f9"/>
    <w:p>
      <w:pPr>
        <w:pStyle w:val="Heading1"/>
      </w:pPr>
      <w:r>
        <w:rPr>
          <w:rStyle w:val="SectionNumber"/>
        </w:rPr>
        <w:t xml:space="preserve">63</w:t>
      </w:r>
      <w:r>
        <w:tab/>
      </w:r>
      <w:r>
        <w:t xml:space="preserve">Lisa BA — Keha vabastamine tasuta (lümf, puudutus, loomade õppetund)</w:t>
      </w:r>
    </w:p>
    <w:p>
      <w:pPr>
        <w:pStyle w:val="BlockText"/>
      </w:pPr>
      <w:r>
        <w:rPr>
          <w:b/>
          <w:bCs/>
        </w:rPr>
        <w:t xml:space="preserve">Lugeja saab:</w:t>
      </w:r>
      <w:r>
        <w:t xml:space="preserve"> </w:t>
      </w:r>
      <w:r>
        <w:t xml:space="preserve">tasuta tööriistad stressi ja kehasse kogunenud pingete vabastamiseks — ilma et esimene samm oleks raha.</w:t>
      </w:r>
      <w:r>
        <w:t xml:space="preserve"> </w:t>
      </w:r>
      <w:r>
        <w:rPr>
          <w:b/>
          <w:bCs/>
        </w:rPr>
        <w:t xml:space="preserve">Loe seda kui:</w:t>
      </w:r>
      <w:r>
        <w:t xml:space="preserve"> </w:t>
      </w:r>
      <w:r>
        <w:t xml:space="preserve">tunned, et kehas on „kinni” midagi, mida sõnad ei vabasta (tee A, Lisa H, Lisa P).</w:t>
      </w:r>
      <w:r>
        <w:t xml:space="preserve"> </w:t>
      </w:r>
      <w:r>
        <w:rPr>
          <w:b/>
          <w:bCs/>
        </w:rPr>
        <w:t xml:space="preserve">Ära loe kui:</w:t>
      </w:r>
      <w:r>
        <w:t xml:space="preserve"> </w:t>
      </w:r>
      <w:r>
        <w:t xml:space="preserve">oled aktiivses kriisis ilma turvaliseta — alusta Lisa H, siis professionaal (Kert Grünberg, EMDR).</w:t>
      </w:r>
    </w:p>
    <w:p>
      <w:pPr>
        <w:pStyle w:val="FirstParagraph"/>
      </w:pPr>
      <w:r>
        <w:rPr>
          <w:b/>
          <w:bCs/>
        </w:rPr>
        <w:t xml:space="preserve">Seotud:</w:t>
      </w:r>
      <w:r>
        <w:t xml:space="preserve"> </w:t>
      </w:r>
      <w:r>
        <w:rPr>
          <w:b/>
          <w:bCs/>
        </w:rPr>
        <w:t xml:space="preserve">Lisa P</w:t>
      </w:r>
      <w:r>
        <w:t xml:space="preserve"> </w:t>
      </w:r>
      <w:r>
        <w:t xml:space="preserve">(turvalisus ? keha ? mõistus),</w:t>
      </w:r>
      <w:r>
        <w:t xml:space="preserve"> </w:t>
      </w:r>
      <w:r>
        <w:rPr>
          <w:b/>
          <w:bCs/>
        </w:rPr>
        <w:t xml:space="preserve">Lisa S</w:t>
      </w:r>
      <w:r>
        <w:t xml:space="preserve"> </w:t>
      </w:r>
      <w:r>
        <w:t xml:space="preserve">(trauma kehas),</w:t>
      </w:r>
      <w:r>
        <w:t xml:space="preserve"> </w:t>
      </w:r>
      <w:r>
        <w:rPr>
          <w:b/>
          <w:bCs/>
        </w:rPr>
        <w:t xml:space="preserve">Lisa H</w:t>
      </w:r>
      <w:r>
        <w:t xml:space="preserve"> </w:t>
      </w:r>
      <w:r>
        <w:t xml:space="preserve">(kriis),</w:t>
      </w:r>
      <w:r>
        <w:t xml:space="preserve"> </w:t>
      </w:r>
      <w:r>
        <w:rPr>
          <w:b/>
          <w:bCs/>
        </w:rPr>
        <w:t xml:space="preserve">Lisa V</w:t>
      </w:r>
      <w:r>
        <w:t xml:space="preserve"> </w:t>
      </w:r>
      <w:r>
        <w:t xml:space="preserve">(uni),</w:t>
      </w:r>
      <w:r>
        <w:t xml:space="preserve"> </w:t>
      </w:r>
      <w:r>
        <w:rPr>
          <w:b/>
          <w:bCs/>
        </w:rPr>
        <w:t xml:space="preserve">Lisa AB</w:t>
      </w:r>
      <w:r>
        <w:t xml:space="preserve"> </w:t>
      </w:r>
      <w:r>
        <w:t xml:space="preserve">(liikumine, rippumine),</w:t>
      </w:r>
      <w:r>
        <w:t xml:space="preserve"> </w:t>
      </w:r>
      <w:r>
        <w:rPr>
          <w:b/>
          <w:bCs/>
        </w:rPr>
        <w:t xml:space="preserve">Lisa AA</w:t>
      </w:r>
      <w:r>
        <w:t xml:space="preserve"> </w:t>
      </w:r>
      <w:r>
        <w:t xml:space="preserve">(</w:t>
      </w:r>
      <w:r>
        <w:rPr>
          <w:i/>
          <w:iCs/>
        </w:rPr>
        <w:t xml:space="preserve">To heal is to feel</w:t>
      </w:r>
      <w:r>
        <w:t xml:space="preserve">), Kert Grünberg (TRE, hingamistuba.ee).</w:t>
      </w:r>
    </w:p>
    <w:p>
      <w:pPr>
        <w:pStyle w:val="BodyText"/>
      </w:pPr>
      <w:r>
        <w:rPr>
          <w:b/>
          <w:bCs/>
        </w:rPr>
        <w:t xml:space="preserve">Operatsioon „Peegel”</w:t>
      </w:r>
      <w:r>
        <w:t xml:space="preserve"> </w:t>
      </w:r>
      <w:r>
        <w:t xml:space="preserve">| Põhimõte:</w:t>
      </w:r>
      <w:r>
        <w:t xml:space="preserve"> </w:t>
      </w:r>
      <w:r>
        <w:rPr>
          <w:i/>
          <w:iCs/>
        </w:rPr>
        <w:t xml:space="preserve">kui liikumine võib olla tasuta, peab ka trauma vabanemise esimene tase olema tasuta</w:t>
      </w:r>
    </w:p>
    <w:p>
      <w:pPr>
        <w:pStyle w:val="BlockText"/>
      </w:pPr>
      <w:r>
        <w:rPr>
          <w:i/>
          <w:iCs/>
        </w:rPr>
        <w:t xml:space="preserve">Trauma elab kehas (van der Kolk). Keha ei vaja alati arvet — ta vajab liikumist, puudutust, ruumi ja aega.</w:t>
      </w:r>
    </w:p>
    <w:p>
      <w:r>
        <w:pict>
          <v:rect style="width:0;height:1.5pt" o:hralign="center" o:hrstd="t" o:hr="t"/>
        </w:pict>
      </w:r>
    </w:p>
    <w:bookmarkStart w:id="1574" w:name="renee-hüpotees-selgelt-4"/>
    <w:p>
      <w:pPr>
        <w:pStyle w:val="Heading2"/>
      </w:pPr>
      <w:r>
        <w:rPr>
          <w:rStyle w:val="SectionNumber"/>
        </w:rPr>
        <w:t xml:space="preserve">63.1</w:t>
      </w:r>
      <w:r>
        <w:tab/>
      </w:r>
      <w:r>
        <w:t xml:space="preserve">0. 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Tasuta esimene tase</w:t>
            </w:r>
            <w:r>
              <w:t xml:space="preserve"> </w:t>
            </w:r>
            <w:r>
              <w:t xml:space="preserve">— enesemassaaž, kõnd, raputamine, hingamine, „karu meetod”</w:t>
            </w:r>
          </w:p>
        </w:tc>
        <w:tc>
          <w:tcPr/>
          <w:p>
            <w:pPr>
              <w:pStyle w:val="Compact"/>
            </w:pPr>
            <w:r>
              <w:t xml:space="preserve">„Ära mine kunagi terapeudi juurde”</w:t>
            </w:r>
          </w:p>
        </w:tc>
      </w:tr>
      <w:tr>
        <w:tc>
          <w:tcPr/>
          <w:p>
            <w:pPr>
              <w:pStyle w:val="Compact"/>
            </w:pPr>
            <w:r>
              <w:t xml:space="preserve">Kehapõhine vabastamine</w:t>
            </w:r>
            <w:r>
              <w:t xml:space="preserve"> </w:t>
            </w:r>
            <w:r>
              <w:rPr>
                <w:b/>
                <w:bCs/>
              </w:rPr>
              <w:t xml:space="preserve">enne</w:t>
            </w:r>
            <w:r>
              <w:t xml:space="preserve"> </w:t>
            </w:r>
            <w:r>
              <w:t xml:space="preserve">või</w:t>
            </w:r>
            <w:r>
              <w:t xml:space="preserve"> </w:t>
            </w:r>
            <w:r>
              <w:rPr>
                <w:b/>
                <w:bCs/>
              </w:rPr>
              <w:t xml:space="preserve">koos</w:t>
            </w:r>
            <w:r>
              <w:t xml:space="preserve"> </w:t>
            </w:r>
            <w:r>
              <w:t xml:space="preserve">sõnaga</w:t>
            </w:r>
          </w:p>
        </w:tc>
        <w:tc>
          <w:tcPr/>
          <w:p>
            <w:pPr>
              <w:pStyle w:val="Compact"/>
            </w:pPr>
            <w:r>
              <w:t xml:space="preserve">Asendus sügavale traumateraapiale</w:t>
            </w:r>
          </w:p>
        </w:tc>
      </w:tr>
      <w:tr>
        <w:tc>
          <w:tcPr/>
          <w:p>
            <w:pPr>
              <w:pStyle w:val="Compact"/>
            </w:pPr>
            <w:r>
              <w:t xml:space="preserve">Lümfimassaaž kui</w:t>
            </w:r>
            <w:r>
              <w:t xml:space="preserve"> </w:t>
            </w:r>
            <w:r>
              <w:rPr>
                <w:b/>
                <w:bCs/>
              </w:rPr>
              <w:t xml:space="preserve">üks</w:t>
            </w:r>
            <w:r>
              <w:t xml:space="preserve"> </w:t>
            </w:r>
            <w:r>
              <w:t xml:space="preserve">tasuta kanal (ise + teine inimene)</w:t>
            </w:r>
          </w:p>
        </w:tc>
        <w:tc>
          <w:tcPr/>
          <w:p>
            <w:pPr>
              <w:pStyle w:val="Compact"/>
            </w:pPr>
            <w:r>
              <w:t xml:space="preserve">Meditsiiniline diagnoos või „ime”</w:t>
            </w:r>
          </w:p>
        </w:tc>
      </w:tr>
      <w:tr>
        <w:tc>
          <w:tcPr/>
          <w:p>
            <w:pPr>
              <w:pStyle w:val="Compact"/>
            </w:pPr>
            <w:r>
              <w:t xml:space="preserve">Loomade käitumine kui</w:t>
            </w:r>
            <w:r>
              <w:t xml:space="preserve"> </w:t>
            </w:r>
            <w:r>
              <w:rPr>
                <w:b/>
                <w:bCs/>
              </w:rPr>
              <w:t xml:space="preserve">metafoor ja paralleel</w:t>
            </w:r>
            <w:r>
              <w:t xml:space="preserve">, mitte 1:1 tõde</w:t>
            </w:r>
          </w:p>
        </w:tc>
        <w:tc>
          <w:tcPr/>
          <w:p>
            <w:pPr>
              <w:pStyle w:val="Compact"/>
            </w:pPr>
            <w:r>
              <w:t xml:space="preserve">„Karu teeb seda trauma pärast” (lihtsustatud)</w:t>
            </w:r>
          </w:p>
        </w:tc>
      </w:tr>
    </w:tbl>
    <w:p>
      <w:pPr>
        <w:pStyle w:val="BodyText"/>
      </w:pPr>
      <w:r>
        <w:rPr>
          <w:b/>
          <w:bCs/>
        </w:rPr>
        <w:t xml:space="preserve">Üks lause:</w:t>
      </w:r>
    </w:p>
    <w:p>
      <w:pPr>
        <w:pStyle w:val="BlockText"/>
      </w:pPr>
      <w:r>
        <w:rPr>
          <w:i/>
          <w:iCs/>
        </w:rPr>
        <w:t xml:space="preserve">Kui kõik on tasuta (Lisa AB: liikumine, rippumine, YouTube), siis peab ka keha vabastamise</w:t>
      </w:r>
      <w:r>
        <w:rPr>
          <w:i/>
          <w:iCs/>
        </w:rPr>
        <w:t xml:space="preserve"> </w:t>
      </w:r>
      <w:r>
        <w:rPr>
          <w:b/>
          <w:bCs/>
          <w:i/>
          <w:iCs/>
        </w:rPr>
        <w:t xml:space="preserve">põrand</w:t>
      </w:r>
      <w:r>
        <w:rPr>
          <w:i/>
          <w:iCs/>
        </w:rPr>
        <w:t xml:space="preserve"> </w:t>
      </w:r>
      <w:r>
        <w:rPr>
          <w:i/>
          <w:iCs/>
        </w:rPr>
        <w:t xml:space="preserve">olema tasuta — enne kui küsid raha eest.</w:t>
      </w:r>
    </w:p>
    <w:p>
      <w:r>
        <w:pict>
          <v:rect style="width:0;height:1.5pt" o:hralign="center" o:hrstd="t" o:hr="t"/>
        </w:pict>
      </w:r>
    </w:p>
    <w:bookmarkEnd w:id="1574"/>
    <w:bookmarkStart w:id="1575" w:name="miks-see-loogiline-järg-opord-is"/>
    <w:p>
      <w:pPr>
        <w:pStyle w:val="Heading2"/>
      </w:pPr>
      <w:r>
        <w:rPr>
          <w:rStyle w:val="SectionNumber"/>
        </w:rPr>
        <w:t xml:space="preserve">63.2</w:t>
      </w:r>
      <w:r>
        <w:tab/>
      </w:r>
      <w:r>
        <w:t xml:space="preserve">1. Miks see loogiline järg OPORD-is</w:t>
      </w:r>
    </w:p>
    <w:p>
      <w:pPr>
        <w:pStyle w:val="FirstParagraph"/>
      </w:pPr>
      <w:r>
        <w:t xml:space="preserve">Operatsioon ütleb juba:</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Tasuta ressurss</w:t>
            </w:r>
          </w:p>
        </w:tc>
        <w:tc>
          <w:tcPr/>
          <w:p>
            <w:pPr>
              <w:pStyle w:val="Compact"/>
            </w:pPr>
            <w:r>
              <w:t xml:space="preserve">Lisa</w:t>
            </w:r>
          </w:p>
        </w:tc>
      </w:tr>
      <w:tr>
        <w:tc>
          <w:tcPr/>
          <w:p>
            <w:pPr>
              <w:pStyle w:val="Compact"/>
            </w:pPr>
            <w:r>
              <w:t xml:space="preserve">Liikumine, venitamine, 90 sek rippumist</w:t>
            </w:r>
          </w:p>
        </w:tc>
        <w:tc>
          <w:tcPr/>
          <w:p>
            <w:pPr>
              <w:pStyle w:val="Compact"/>
            </w:pPr>
            <w:r>
              <w:rPr>
                <w:b/>
                <w:bCs/>
              </w:rPr>
              <w:t xml:space="preserve">AB</w:t>
            </w:r>
            <w:r>
              <w:t xml:space="preserve"> </w:t>
            </w:r>
            <w:r>
              <w:t xml:space="preserve">(Vanja Moves, YouTube)</w:t>
            </w:r>
          </w:p>
        </w:tc>
      </w:tr>
      <w:tr>
        <w:tc>
          <w:tcPr/>
          <w:p>
            <w:pPr>
              <w:pStyle w:val="Compact"/>
            </w:pPr>
            <w:r>
              <w:t xml:space="preserve">Uni, hingamine, turvalisus</w:t>
            </w:r>
          </w:p>
        </w:tc>
        <w:tc>
          <w:tcPr/>
          <w:p>
            <w:pPr>
              <w:pStyle w:val="Compact"/>
            </w:pPr>
            <w:r>
              <w:rPr>
                <w:b/>
                <w:bCs/>
              </w:rPr>
              <w:t xml:space="preserve">V</w:t>
            </w:r>
            <w:r>
              <w:t xml:space="preserve">,</w:t>
            </w:r>
            <w:r>
              <w:t xml:space="preserve"> </w:t>
            </w:r>
            <w:r>
              <w:rPr>
                <w:b/>
                <w:bCs/>
              </w:rPr>
              <w:t xml:space="preserve">P</w:t>
            </w:r>
            <w:r>
              <w:t xml:space="preserve">,</w:t>
            </w:r>
            <w:r>
              <w:t xml:space="preserve"> </w:t>
            </w:r>
            <w:r>
              <w:rPr>
                <w:b/>
                <w:bCs/>
              </w:rPr>
              <w:t xml:space="preserve">H</w:t>
            </w:r>
          </w:p>
        </w:tc>
      </w:tr>
      <w:tr>
        <w:tc>
          <w:tcPr/>
          <w:p>
            <w:pPr>
              <w:pStyle w:val="Compact"/>
            </w:pPr>
            <w:r>
              <w:t xml:space="preserve">Trauma teooria — keha enne mõistust</w:t>
            </w:r>
          </w:p>
        </w:tc>
        <w:tc>
          <w:tcPr/>
          <w:p>
            <w:pPr>
              <w:pStyle w:val="Compact"/>
            </w:pPr>
            <w:r>
              <w:rPr>
                <w:b/>
                <w:bCs/>
              </w:rPr>
              <w:t xml:space="preserve">P</w:t>
            </w:r>
            <w:r>
              <w:t xml:space="preserve">,</w:t>
            </w:r>
            <w:r>
              <w:t xml:space="preserve"> </w:t>
            </w:r>
            <w:r>
              <w:rPr>
                <w:b/>
                <w:bCs/>
              </w:rPr>
              <w:t xml:space="preserve">S</w:t>
            </w:r>
            <w:r>
              <w:t xml:space="preserve"> </w:t>
            </w:r>
            <w:r>
              <w:t xml:space="preserve">(van der Kolk)</w:t>
            </w:r>
          </w:p>
        </w:tc>
      </w:tr>
      <w:tr>
        <w:tc>
          <w:tcPr/>
          <w:p>
            <w:pPr>
              <w:pStyle w:val="Compact"/>
            </w:pPr>
            <w:r>
              <w:t xml:space="preserve">TRE, regressioon (kui vaja sügavamat)</w:t>
            </w:r>
          </w:p>
        </w:tc>
        <w:tc>
          <w:tcPr/>
          <w:p>
            <w:pPr>
              <w:pStyle w:val="Compact"/>
            </w:pPr>
            <w:r>
              <w:t xml:space="preserve">Kert Grünberg —</w:t>
            </w:r>
            <w:r>
              <w:t xml:space="preserve"> </w:t>
            </w:r>
            <w:r>
              <w:rPr>
                <w:b/>
                <w:bCs/>
              </w:rPr>
              <w:t xml:space="preserve">tasuline tase</w:t>
            </w:r>
            <w:r>
              <w:t xml:space="preserve">, mitte esimene uks</w:t>
            </w:r>
          </w:p>
        </w:tc>
      </w:tr>
    </w:tbl>
    <w:p>
      <w:pPr>
        <w:pStyle w:val="BodyText"/>
      </w:pPr>
      <w:r>
        <w:rPr>
          <w:b/>
          <w:bCs/>
        </w:rPr>
        <w:t xml:space="preserve">Lünk, mida see lisa täidab:</w:t>
      </w:r>
      <w:r>
        <w:t xml:space="preserve"> </w:t>
      </w:r>
      <w:r>
        <w:t xml:space="preserve">inimene teab, et trauma on kehas — aga ei tea,</w:t>
      </w:r>
      <w:r>
        <w:t xml:space="preserve"> </w:t>
      </w:r>
      <w:r>
        <w:rPr>
          <w:b/>
          <w:bCs/>
        </w:rPr>
        <w:t xml:space="preserve">mida kehaga tasuta teha</w:t>
      </w:r>
      <w:r>
        <w:t xml:space="preserve">, peale „mine spordisaali” või „osta massaaž”.</w:t>
      </w:r>
    </w:p>
    <w:p>
      <w:r>
        <w:pict>
          <v:rect style="width:0;height:1.5pt" o:hralign="center" o:hrstd="t" o:hr="t"/>
        </w:pict>
      </w:r>
    </w:p>
    <w:bookmarkEnd w:id="1575"/>
    <w:bookmarkStart w:id="1576" w:name="mis-kehas-kinni-jääb"/>
    <w:p>
      <w:pPr>
        <w:pStyle w:val="Heading2"/>
      </w:pPr>
      <w:r>
        <w:rPr>
          <w:rStyle w:val="SectionNumber"/>
        </w:rPr>
        <w:t xml:space="preserve">63.3</w:t>
      </w:r>
      <w:r>
        <w:tab/>
      </w:r>
      <w:r>
        <w:t xml:space="preserve">2. Mis kehas „kinni” jääb?</w:t>
      </w:r>
    </w:p>
    <w:p>
      <w:pPr>
        <w:pStyle w:val="FirstParagraph"/>
      </w:pPr>
      <w:r>
        <w:t xml:space="preserve">Bessel van der Kolk (</w:t>
      </w:r>
      <w:r>
        <w:rPr>
          <w:i/>
          <w:iCs/>
        </w:rPr>
        <w:t xml:space="preserve">The Body Keeps the Score</w:t>
      </w:r>
      <w:r>
        <w:t xml:space="preserve">, ISBN 978-0-141-97861-1) — kokkuvõte operatsiooni keeles:</w:t>
      </w:r>
    </w:p>
    <w:tbl>
      <w:tblPr>
        <w:tblStyle w:val="Table"/>
        <w:tblW w:type="pct" w:w="5000"/>
        <w:tblLayout w:type="fixed"/>
        <w:tblLook w:firstRow="1" w:lastRow="0" w:firstColumn="0" w:lastColumn="0" w:noHBand="0" w:noVBand="0" w:val="0020"/>
      </w:tblPr>
      <w:tblGrid>
        <w:gridCol w:w="1218"/>
        <w:gridCol w:w="2436"/>
        <w:gridCol w:w="4264"/>
      </w:tblGrid>
      <w:tr>
        <w:trPr>
          <w:tblHeader w:val="on"/>
        </w:trPr>
        <w:tc>
          <w:tcPr/>
          <w:p>
            <w:pPr>
              <w:pStyle w:val="Compact"/>
            </w:pPr>
            <w:r>
              <w:t xml:space="preserve">Kiht</w:t>
            </w:r>
          </w:p>
        </w:tc>
        <w:tc>
          <w:tcPr/>
          <w:p>
            <w:pPr>
              <w:pStyle w:val="Compact"/>
            </w:pPr>
            <w:r>
              <w:t xml:space="preserve">Mis juhtub</w:t>
            </w:r>
          </w:p>
        </w:tc>
        <w:tc>
          <w:tcPr/>
          <w:p>
            <w:pPr>
              <w:pStyle w:val="Compact"/>
            </w:pPr>
            <w:r>
              <w:t xml:space="preserve">Mida inimene tunneb</w:t>
            </w:r>
          </w:p>
        </w:tc>
      </w:tr>
      <w:tr>
        <w:tc>
          <w:tcPr/>
          <w:p>
            <w:pPr>
              <w:pStyle w:val="Compact"/>
            </w:pPr>
            <w:r>
              <w:rPr>
                <w:b/>
                <w:bCs/>
              </w:rPr>
              <w:t xml:space="preserve">Närvisüsteem</w:t>
            </w:r>
          </w:p>
        </w:tc>
        <w:tc>
          <w:tcPr/>
          <w:p>
            <w:pPr>
              <w:pStyle w:val="Compact"/>
            </w:pPr>
            <w:r>
              <w:t xml:space="preserve">Stressirežiim (fight/flight/freeze) ei lõpe</w:t>
            </w:r>
          </w:p>
        </w:tc>
        <w:tc>
          <w:tcPr/>
          <w:p>
            <w:pPr>
              <w:pStyle w:val="Compact"/>
            </w:pPr>
            <w:r>
              <w:t xml:space="preserve">Pingutus, ärevus, tuimus, „hüppeline”</w:t>
            </w:r>
          </w:p>
        </w:tc>
      </w:tr>
      <w:tr>
        <w:tc>
          <w:tcPr/>
          <w:p>
            <w:pPr>
              <w:pStyle w:val="Compact"/>
            </w:pPr>
            <w:r>
              <w:rPr>
                <w:b/>
                <w:bCs/>
              </w:rPr>
              <w:t xml:space="preserve">Fascia / lihased</w:t>
            </w:r>
          </w:p>
        </w:tc>
        <w:tc>
          <w:tcPr/>
          <w:p>
            <w:pPr>
              <w:pStyle w:val="Compact"/>
            </w:pPr>
            <w:r>
              <w:t xml:space="preserve">Krooniline kaitseasend</w:t>
            </w:r>
          </w:p>
        </w:tc>
        <w:tc>
          <w:tcPr/>
          <w:p>
            <w:pPr>
              <w:pStyle w:val="Compact"/>
            </w:pPr>
            <w:r>
              <w:t xml:space="preserve">Kael, õlad, kõht, alaselg „betoonis”</w:t>
            </w:r>
          </w:p>
        </w:tc>
      </w:tr>
      <w:tr>
        <w:tc>
          <w:tcPr/>
          <w:p>
            <w:pPr>
              <w:pStyle w:val="Compact"/>
            </w:pPr>
            <w:r>
              <w:rPr>
                <w:b/>
                <w:bCs/>
              </w:rPr>
              <w:t xml:space="preserve">Lümf</w:t>
            </w:r>
          </w:p>
        </w:tc>
        <w:tc>
          <w:tcPr/>
          <w:p>
            <w:pPr>
              <w:pStyle w:val="Compact"/>
            </w:pPr>
            <w:r>
              <w:t xml:space="preserve">Vähene liikumine ? aeglane voog</w:t>
            </w:r>
          </w:p>
        </w:tc>
        <w:tc>
          <w:tcPr/>
          <w:p>
            <w:pPr>
              <w:pStyle w:val="Compact"/>
            </w:pPr>
            <w:r>
              <w:t xml:space="preserve">Raske, puffy, väsinud, „ei saa puhata”</w:t>
            </w:r>
          </w:p>
        </w:tc>
      </w:tr>
      <w:tr>
        <w:tc>
          <w:tcPr/>
          <w:p>
            <w:pPr>
              <w:pStyle w:val="Compact"/>
            </w:pPr>
            <w:r>
              <w:rPr>
                <w:b/>
                <w:bCs/>
              </w:rPr>
              <w:t xml:space="preserve">Mälu ilma sõnadeta</w:t>
            </w:r>
          </w:p>
        </w:tc>
        <w:tc>
          <w:tcPr/>
          <w:p>
            <w:pPr>
              <w:pStyle w:val="Compact"/>
            </w:pPr>
            <w:r>
              <w:t xml:space="preserve">Pre-verbaalne muster</w:t>
            </w:r>
          </w:p>
        </w:tc>
        <w:tc>
          <w:tcPr/>
          <w:p>
            <w:pPr>
              <w:pStyle w:val="Compact"/>
            </w:pPr>
            <w:r>
              <w:t xml:space="preserve">Trigger ilma selge põhjuseta</w:t>
            </w:r>
          </w:p>
        </w:tc>
      </w:tr>
    </w:tbl>
    <w:p>
      <w:pPr>
        <w:pStyle w:val="BodyText"/>
      </w:pPr>
      <w:r>
        <w:rPr>
          <w:b/>
          <w:bCs/>
        </w:rPr>
        <w:t xml:space="preserve">Operatsiooni reegel (Lisa P):</w:t>
      </w:r>
      <w:r>
        <w:t xml:space="preserve"> </w:t>
      </w:r>
      <w:r>
        <w:t xml:space="preserve">turvalisus ? keha ? mõistus.</w:t>
      </w:r>
      <w:r>
        <w:t xml:space="preserve"> </w:t>
      </w:r>
      <w:r>
        <w:rPr>
          <w:b/>
          <w:bCs/>
        </w:rPr>
        <w:t xml:space="preserve">See lisa on samm 2</w:t>
      </w:r>
      <w:r>
        <w:t xml:space="preserve"> </w:t>
      </w:r>
      <w:r>
        <w:t xml:space="preserve">— keha, mitte debatt.</w:t>
      </w:r>
    </w:p>
    <w:p>
      <w:r>
        <w:pict>
          <v:rect style="width:0;height:1.5pt" o:hralign="center" o:hrstd="t" o:hr="t"/>
        </w:pict>
      </w:r>
    </w:p>
    <w:bookmarkEnd w:id="1576"/>
    <w:bookmarkStart w:id="1577" w:name="lümfisüsteem-miks-massaaž-üldse-teema"/>
    <w:p>
      <w:pPr>
        <w:pStyle w:val="Heading2"/>
      </w:pPr>
      <w:r>
        <w:rPr>
          <w:rStyle w:val="SectionNumber"/>
        </w:rPr>
        <w:t xml:space="preserve">63.4</w:t>
      </w:r>
      <w:r>
        <w:tab/>
      </w:r>
      <w:r>
        <w:t xml:space="preserve">3. Lümfisüsteem — miks massaaž üldse teema?</w:t>
      </w:r>
    </w:p>
    <w:p>
      <w:pPr>
        <w:pStyle w:val="FirstParagraph"/>
      </w:pPr>
      <w:r>
        <w:t xml:space="preserve">Lümfil</w:t>
      </w:r>
      <w:r>
        <w:t xml:space="preserve"> </w:t>
      </w:r>
      <w:r>
        <w:rPr>
          <w:b/>
          <w:bCs/>
        </w:rPr>
        <w:t xml:space="preserve">pole südant</w:t>
      </w:r>
      <w:r>
        <w:t xml:space="preserve">. Voog sõltub:</w:t>
      </w:r>
    </w:p>
    <w:p>
      <w:pPr>
        <w:pStyle w:val="Compact"/>
        <w:numPr>
          <w:ilvl w:val="0"/>
          <w:numId w:val="1414"/>
        </w:numPr>
      </w:pPr>
      <w:r>
        <w:rPr>
          <w:b/>
          <w:bCs/>
        </w:rPr>
        <w:t xml:space="preserve">Lihaste kokkutõmbest</w:t>
      </w:r>
      <w:r>
        <w:t xml:space="preserve"> </w:t>
      </w:r>
      <w:r>
        <w:t xml:space="preserve">(kõnd, liikumine)</w:t>
      </w:r>
    </w:p>
    <w:p>
      <w:pPr>
        <w:pStyle w:val="Compact"/>
        <w:numPr>
          <w:ilvl w:val="0"/>
          <w:numId w:val="1414"/>
        </w:numPr>
      </w:pPr>
      <w:r>
        <w:rPr>
          <w:b/>
          <w:bCs/>
        </w:rPr>
        <w:t xml:space="preserve">Hingamisest</w:t>
      </w:r>
      <w:r>
        <w:t xml:space="preserve"> </w:t>
      </w:r>
      <w:r>
        <w:t xml:space="preserve">(diafragma pump)</w:t>
      </w:r>
    </w:p>
    <w:p>
      <w:pPr>
        <w:pStyle w:val="Compact"/>
        <w:numPr>
          <w:ilvl w:val="0"/>
          <w:numId w:val="1414"/>
        </w:numPr>
      </w:pPr>
      <w:r>
        <w:rPr>
          <w:b/>
          <w:bCs/>
        </w:rPr>
        <w:t xml:space="preserve">Õrnast mehaanilisest survetest</w:t>
      </w:r>
      <w:r>
        <w:t xml:space="preserve"> </w:t>
      </w:r>
      <w:r>
        <w:t xml:space="preserve">(massaaž, ise või teine inimene)</w:t>
      </w:r>
    </w:p>
    <w:p>
      <w:pPr>
        <w:pStyle w:val="FirstParagraph"/>
      </w:pPr>
      <w:r>
        <w:rPr>
          <w:b/>
          <w:bCs/>
        </w:rPr>
        <w:t xml:space="preserve">Lümfimassaaž</w:t>
      </w:r>
      <w:r>
        <w:t xml:space="preserve"> </w:t>
      </w:r>
      <w:r>
        <w:t xml:space="preserve">(manual lymphatic drainage, MLD) on</w:t>
      </w:r>
      <w:r>
        <w:t xml:space="preserve"> </w:t>
      </w:r>
      <w:r>
        <w:rPr>
          <w:b/>
          <w:bCs/>
        </w:rPr>
        <w:t xml:space="preserve">õrn, aeglane, rütmiline</w:t>
      </w:r>
      <w:r>
        <w:t xml:space="preserve"> </w:t>
      </w:r>
      <w:r>
        <w:t xml:space="preserve">survetus drenaažisuunas — mitte sügav šveitsi massaaž. Eesmärk: aidata vedelikul ja pingel liikuda, mitte „murda sõlmi”.</w:t>
      </w:r>
    </w:p>
    <w:tbl>
      <w:tblPr>
        <w:tblStyle w:val="Table"/>
        <w:tblW w:type="pct" w:w="5000"/>
        <w:tblLayout w:type="fixed"/>
        <w:tblLook w:firstRow="1" w:lastRow="0" w:firstColumn="0" w:lastColumn="0" w:noHBand="0" w:noVBand="0" w:val="0020"/>
      </w:tblPr>
      <w:tblGrid>
        <w:gridCol w:w="2741"/>
        <w:gridCol w:w="2741"/>
        <w:gridCol w:w="2436"/>
      </w:tblGrid>
      <w:tr>
        <w:trPr>
          <w:tblHeader w:val="on"/>
        </w:trPr>
        <w:tc>
          <w:tcPr/>
          <w:p>
            <w:pPr>
              <w:pStyle w:val="Compact"/>
            </w:pPr>
            <w:r>
              <w:t xml:space="preserve">Kes teeb</w:t>
            </w:r>
          </w:p>
        </w:tc>
        <w:tc>
          <w:tcPr/>
          <w:p>
            <w:pPr>
              <w:pStyle w:val="Compact"/>
            </w:pPr>
            <w:r>
              <w:t xml:space="preserve">Tasuta?</w:t>
            </w:r>
          </w:p>
        </w:tc>
        <w:tc>
          <w:tcPr/>
          <w:p>
            <w:pPr>
              <w:pStyle w:val="Compact"/>
            </w:pPr>
            <w:r>
              <w:t xml:space="preserve">Millal</w:t>
            </w:r>
          </w:p>
        </w:tc>
      </w:tr>
      <w:tr>
        <w:tc>
          <w:tcPr/>
          <w:p>
            <w:pPr>
              <w:pStyle w:val="Compact"/>
            </w:pPr>
            <w:r>
              <w:rPr>
                <w:b/>
                <w:bCs/>
              </w:rPr>
              <w:t xml:space="preserve">Sina ise</w:t>
            </w:r>
          </w:p>
        </w:tc>
        <w:tc>
          <w:tcPr/>
          <w:p>
            <w:pPr>
              <w:pStyle w:val="Compact"/>
            </w:pPr>
            <w:r>
              <w:t xml:space="preserve">Jah</w:t>
            </w:r>
          </w:p>
        </w:tc>
        <w:tc>
          <w:tcPr/>
          <w:p>
            <w:pPr>
              <w:pStyle w:val="Compact"/>
            </w:pPr>
            <w:r>
              <w:t xml:space="preserve">Igapäevane hooldus, kerge stress</w:t>
            </w:r>
          </w:p>
        </w:tc>
      </w:tr>
      <w:tr>
        <w:tc>
          <w:tcPr/>
          <w:p>
            <w:pPr>
              <w:pStyle w:val="Compact"/>
            </w:pPr>
            <w:r>
              <w:rPr>
                <w:b/>
                <w:bCs/>
              </w:rPr>
              <w:t xml:space="preserve">Partner, sõber, pereliige</w:t>
            </w:r>
          </w:p>
        </w:tc>
        <w:tc>
          <w:tcPr/>
          <w:p>
            <w:pPr>
              <w:pStyle w:val="Compact"/>
            </w:pPr>
            <w:r>
              <w:t xml:space="preserve">Jah (nõusolekuga)</w:t>
            </w:r>
          </w:p>
        </w:tc>
        <w:tc>
          <w:tcPr/>
          <w:p>
            <w:pPr>
              <w:pStyle w:val="Compact"/>
            </w:pPr>
            <w:r>
              <w:t xml:space="preserve">Õlad, jalad, kael — mitte intiimtsoonid ilma selge kokkuleppeta</w:t>
            </w:r>
          </w:p>
        </w:tc>
      </w:tr>
      <w:tr>
        <w:tc>
          <w:tcPr/>
          <w:p>
            <w:pPr>
              <w:pStyle w:val="Compact"/>
            </w:pPr>
            <w:r>
              <w:rPr>
                <w:b/>
                <w:bCs/>
              </w:rPr>
              <w:t xml:space="preserve">Professionaal</w:t>
            </w:r>
          </w:p>
        </w:tc>
        <w:tc>
          <w:tcPr/>
          <w:p>
            <w:pPr>
              <w:pStyle w:val="Compact"/>
            </w:pPr>
            <w:r>
              <w:t xml:space="preserve">Tasuline</w:t>
            </w:r>
          </w:p>
        </w:tc>
        <w:tc>
          <w:tcPr/>
          <w:p>
            <w:pPr>
              <w:pStyle w:val="Compact"/>
            </w:pPr>
            <w:r>
              <w:t xml:space="preserve">Lümfedema, operatsioonijärgne, keerukas turse —</w:t>
            </w:r>
            <w:r>
              <w:t xml:space="preserve"> </w:t>
            </w:r>
            <w:r>
              <w:rPr>
                <w:b/>
                <w:bCs/>
              </w:rPr>
              <w:t xml:space="preserve">meditsiin</w:t>
            </w:r>
          </w:p>
        </w:tc>
      </w:tr>
    </w:tbl>
    <w:p>
      <w:pPr>
        <w:pStyle w:val="BlockText"/>
      </w:pPr>
      <w:r>
        <w:rPr>
          <w:i/>
          <w:iCs/>
        </w:rPr>
        <w:t xml:space="preserve">Tasuta ei tähenda „lihtne ja kiire”. Tasuta tähendab:</w:t>
      </w:r>
      <w:r>
        <w:rPr>
          <w:i/>
          <w:iCs/>
        </w:rPr>
        <w:t xml:space="preserve"> </w:t>
      </w:r>
      <w:r>
        <w:rPr>
          <w:b/>
          <w:bCs/>
          <w:i/>
          <w:iCs/>
        </w:rPr>
        <w:t xml:space="preserve">sa ei pea ootama rahakotti</w:t>
      </w:r>
      <w:r>
        <w:rPr>
          <w:i/>
          <w:iCs/>
        </w:rPr>
        <w:t xml:space="preserve">, et alustada.</w:t>
      </w:r>
    </w:p>
    <w:p>
      <w:r>
        <w:pict>
          <v:rect style="width:0;height:1.5pt" o:hralign="center" o:hrstd="t" o:hr="t"/>
        </w:pict>
      </w:r>
    </w:p>
    <w:bookmarkEnd w:id="1577"/>
    <w:bookmarkStart w:id="1579" w:name="Xa210ecef144bf4f7b8b4fb7bb16b937c2c44078"/>
    <w:p>
      <w:pPr>
        <w:pStyle w:val="Heading2"/>
      </w:pPr>
      <w:r>
        <w:rPr>
          <w:rStyle w:val="SectionNumber"/>
        </w:rPr>
        <w:t xml:space="preserve">63.5</w:t>
      </w:r>
      <w:r>
        <w:tab/>
      </w:r>
      <w:r>
        <w:t xml:space="preserve">4. Karu ja puu — mida ta tegelikult teeb? (ausalt)</w:t>
      </w:r>
    </w:p>
    <w:p>
      <w:pPr>
        <w:pStyle w:val="FirstParagraph"/>
      </w:pPr>
      <w:r>
        <w:t xml:space="preserve">Pruunkaru (ja teised karud), kes hõõruvad selga puu vastu, teevad seda peamiselt:</w:t>
      </w:r>
    </w:p>
    <w:tbl>
      <w:tblPr>
        <w:tblStyle w:val="Table"/>
        <w:tblW w:type="pct" w:w="5000"/>
        <w:tblLayout w:type="fixed"/>
        <w:tblLook w:firstRow="1" w:lastRow="0" w:firstColumn="0" w:lastColumn="0" w:noHBand="0" w:noVBand="0" w:val="0020"/>
      </w:tblPr>
      <w:tblGrid>
        <w:gridCol w:w="1320"/>
        <w:gridCol w:w="3465"/>
        <w:gridCol w:w="3135"/>
      </w:tblGrid>
      <w:tr>
        <w:trPr>
          <w:tblHeader w:val="on"/>
        </w:trPr>
        <w:tc>
          <w:tcPr/>
          <w:p>
            <w:pPr>
              <w:pStyle w:val="Compact"/>
            </w:pPr>
            <w:r>
              <w:t xml:space="preserve">Põhjus</w:t>
            </w:r>
          </w:p>
        </w:tc>
        <w:tc>
          <w:tcPr/>
          <w:p>
            <w:pPr>
              <w:pStyle w:val="Compact"/>
            </w:pPr>
            <w:r>
              <w:t xml:space="preserve">Teaduslik kirjeldus</w:t>
            </w:r>
          </w:p>
        </w:tc>
        <w:tc>
          <w:tcPr/>
          <w:p>
            <w:pPr>
              <w:pStyle w:val="Compact"/>
            </w:pPr>
            <w:r>
              <w:t xml:space="preserve">Inimese paralleel</w:t>
            </w:r>
          </w:p>
        </w:tc>
      </w:tr>
      <w:tr>
        <w:tc>
          <w:tcPr/>
          <w:p>
            <w:pPr>
              <w:pStyle w:val="Compact"/>
            </w:pPr>
            <w:r>
              <w:rPr>
                <w:b/>
                <w:bCs/>
              </w:rPr>
              <w:t xml:space="preserve">Lõhnamärgistus</w:t>
            </w:r>
          </w:p>
        </w:tc>
        <w:tc>
          <w:tcPr/>
          <w:p>
            <w:pPr>
              <w:pStyle w:val="Compact"/>
            </w:pPr>
            <w:r>
              <w:t xml:space="preserve">Feromoonid koorale — territoorium, paaritus</w:t>
            </w:r>
          </w:p>
        </w:tc>
        <w:tc>
          <w:tcPr/>
          <w:p>
            <w:pPr>
              <w:pStyle w:val="Compact"/>
            </w:pPr>
            <w:r>
              <w:t xml:space="preserve">— (inimestel teisiti)</w:t>
            </w:r>
          </w:p>
        </w:tc>
      </w:tr>
      <w:tr>
        <w:tc>
          <w:tcPr/>
          <w:p>
            <w:pPr>
              <w:pStyle w:val="Compact"/>
            </w:pPr>
            <w:r>
              <w:rPr>
                <w:b/>
                <w:bCs/>
              </w:rPr>
              <w:t xml:space="preserve">Karva vahetus / sügelus</w:t>
            </w:r>
          </w:p>
        </w:tc>
        <w:tc>
          <w:tcPr/>
          <w:p>
            <w:pPr>
              <w:pStyle w:val="Compact"/>
            </w:pPr>
            <w:r>
              <w:t xml:space="preserve">Talvekarva shed, nahk sügeleb</w:t>
            </w:r>
          </w:p>
        </w:tc>
        <w:tc>
          <w:tcPr/>
          <w:p>
            <w:pPr>
              <w:pStyle w:val="Compact"/>
            </w:pPr>
            <w:r>
              <w:t xml:space="preserve">„Ei saa oma selga kätte” — vajab hõõrdumist</w:t>
            </w:r>
          </w:p>
        </w:tc>
      </w:tr>
      <w:tr>
        <w:tc>
          <w:tcPr/>
          <w:p>
            <w:pPr>
              <w:pStyle w:val="Compact"/>
            </w:pPr>
            <w:r>
              <w:rPr>
                <w:b/>
                <w:bCs/>
              </w:rPr>
              <w:t xml:space="preserve">Raskelt kättesaadav koht</w:t>
            </w:r>
          </w:p>
        </w:tc>
        <w:tc>
          <w:tcPr/>
          <w:p>
            <w:pPr>
              <w:pStyle w:val="Compact"/>
            </w:pPr>
            <w:r>
              <w:t xml:space="preserve">Selg, külgede sügelus</w:t>
            </w:r>
          </w:p>
        </w:tc>
        <w:tc>
          <w:tcPr/>
          <w:p>
            <w:pPr>
              <w:pStyle w:val="Compact"/>
            </w:pPr>
            <w:r>
              <w:t xml:space="preserve">Uksepiit, sein, puu —</w:t>
            </w:r>
            <w:r>
              <w:t xml:space="preserve"> </w:t>
            </w:r>
            <w:r>
              <w:rPr>
                <w:b/>
                <w:bCs/>
              </w:rPr>
              <w:t xml:space="preserve">enesemassaaž seljale</w:t>
            </w:r>
          </w:p>
        </w:tc>
      </w:tr>
      <w:tr>
        <w:tc>
          <w:tcPr/>
          <w:p>
            <w:pPr>
              <w:pStyle w:val="Compact"/>
            </w:pPr>
            <w:r>
              <w:rPr>
                <w:b/>
                <w:bCs/>
              </w:rPr>
              <w:t xml:space="preserve">Sensoriline sisend</w:t>
            </w:r>
          </w:p>
        </w:tc>
        <w:tc>
          <w:tcPr/>
          <w:p>
            <w:pPr>
              <w:pStyle w:val="Compact"/>
            </w:pPr>
            <w:r>
              <w:t xml:space="preserve">Tugev surve + karedus rahustab närvisüsteemi hetkeks</w:t>
            </w:r>
          </w:p>
        </w:tc>
        <w:tc>
          <w:tcPr/>
          <w:p>
            <w:pPr>
              <w:pStyle w:val="Compact"/>
            </w:pPr>
            <w:r>
              <w:t xml:space="preserve">Proprioception, lühike parasümpaatiline tõmme</w:t>
            </w:r>
          </w:p>
        </w:tc>
      </w:tr>
    </w:tbl>
    <w:p>
      <w:pPr>
        <w:pStyle w:val="BodyText"/>
      </w:pPr>
      <w:r>
        <w:rPr>
          <w:b/>
          <w:bCs/>
        </w:rPr>
        <w:t xml:space="preserve">Ära romantiseeri:</w:t>
      </w:r>
      <w:r>
        <w:t xml:space="preserve"> </w:t>
      </w:r>
      <w:r>
        <w:t xml:space="preserve">karu ei „töötle traumaatilist mälestust” nagu inimene. Aga</w:t>
      </w:r>
      <w:r>
        <w:t xml:space="preserve"> </w:t>
      </w:r>
      <w:r>
        <w:rPr>
          <w:b/>
          <w:bCs/>
        </w:rPr>
        <w:t xml:space="preserve">funktsionaalne õppetund</w:t>
      </w:r>
      <w:r>
        <w:t xml:space="preserve"> </w:t>
      </w:r>
      <w:r>
        <w:t xml:space="preserve">on siiski olemas:</w:t>
      </w:r>
    </w:p>
    <w:p>
      <w:pPr>
        <w:pStyle w:val="BlockText"/>
      </w:pPr>
      <w:r>
        <w:rPr>
          <w:i/>
          <w:iCs/>
        </w:rPr>
        <w:t xml:space="preserve">Kui kehas on pinge või sügelus, mida sa ise kätte ei saa — otsi</w:t>
      </w:r>
      <w:r>
        <w:rPr>
          <w:i/>
          <w:iCs/>
        </w:rPr>
        <w:t xml:space="preserve"> </w:t>
      </w:r>
      <w:r>
        <w:rPr>
          <w:b/>
          <w:bCs/>
          <w:i/>
          <w:iCs/>
        </w:rPr>
        <w:t xml:space="preserve">tugev, stabiilne pind</w:t>
      </w:r>
      <w:r>
        <w:rPr>
          <w:i/>
          <w:iCs/>
        </w:rPr>
        <w:t xml:space="preserve"> </w:t>
      </w:r>
      <w:r>
        <w:rPr>
          <w:i/>
          <w:iCs/>
        </w:rPr>
        <w:t xml:space="preserve">ja lase kehal hõõruda. See on vanem kui spordisaal.</w:t>
      </w:r>
    </w:p>
    <w:bookmarkStart w:id="1578" w:name="teised-loomad-sama-loogika"/>
    <w:p>
      <w:pPr>
        <w:pStyle w:val="Heading3"/>
      </w:pPr>
      <w:r>
        <w:rPr>
          <w:rStyle w:val="SectionNumber"/>
        </w:rPr>
        <w:t xml:space="preserve">63.5.1</w:t>
      </w:r>
      <w:r>
        <w:tab/>
      </w:r>
      <w:r>
        <w:t xml:space="preserve">Teised loomad — sama loogika</w:t>
      </w:r>
    </w:p>
    <w:tbl>
      <w:tblPr>
        <w:tblStyle w:val="Table"/>
        <w:tblW w:type="pct" w:w="5000"/>
        <w:tblLayout w:type="fixed"/>
        <w:tblLook w:firstRow="1" w:lastRow="0" w:firstColumn="0" w:lastColumn="0" w:noHBand="0" w:noVBand="0" w:val="0020"/>
      </w:tblPr>
      <w:tblGrid>
        <w:gridCol w:w="1584"/>
        <w:gridCol w:w="2376"/>
        <w:gridCol w:w="3960"/>
      </w:tblGrid>
      <w:tr>
        <w:trPr>
          <w:tblHeader w:val="on"/>
        </w:trPr>
        <w:tc>
          <w:tcPr/>
          <w:p>
            <w:pPr>
              <w:pStyle w:val="Compact"/>
            </w:pPr>
            <w:r>
              <w:t xml:space="preserve">Loom</w:t>
            </w:r>
          </w:p>
        </w:tc>
        <w:tc>
          <w:tcPr/>
          <w:p>
            <w:pPr>
              <w:pStyle w:val="Compact"/>
            </w:pPr>
            <w:r>
              <w:t xml:space="preserve">Tegevus</w:t>
            </w:r>
          </w:p>
        </w:tc>
        <w:tc>
          <w:tcPr/>
          <w:p>
            <w:pPr>
              <w:pStyle w:val="Compact"/>
            </w:pPr>
            <w:r>
              <w:t xml:space="preserve">Inimese vaste</w:t>
            </w:r>
          </w:p>
        </w:tc>
      </w:tr>
      <w:tr>
        <w:tc>
          <w:tcPr/>
          <w:p>
            <w:pPr>
              <w:pStyle w:val="Compact"/>
            </w:pPr>
            <w:r>
              <w:rPr>
                <w:b/>
                <w:bCs/>
              </w:rPr>
              <w:t xml:space="preserve">Koer</w:t>
            </w:r>
          </w:p>
        </w:tc>
        <w:tc>
          <w:tcPr/>
          <w:p>
            <w:pPr>
              <w:pStyle w:val="Compact"/>
            </w:pPr>
            <w:r>
              <w:t xml:space="preserve">Raputab end pärast konflikti („shake off”)</w:t>
            </w:r>
          </w:p>
        </w:tc>
        <w:tc>
          <w:tcPr/>
          <w:p>
            <w:pPr>
              <w:pStyle w:val="Compact"/>
            </w:pPr>
            <w:r>
              <w:rPr>
                <w:b/>
                <w:bCs/>
              </w:rPr>
              <w:t xml:space="preserve">TRE</w:t>
            </w:r>
            <w:r>
              <w:t xml:space="preserve"> </w:t>
            </w:r>
            <w:r>
              <w:t xml:space="preserve">— trauma/tension release raputamine</w:t>
            </w:r>
          </w:p>
        </w:tc>
      </w:tr>
      <w:tr>
        <w:tc>
          <w:tcPr/>
          <w:p>
            <w:pPr>
              <w:pStyle w:val="Compact"/>
            </w:pPr>
            <w:r>
              <w:rPr>
                <w:b/>
                <w:bCs/>
              </w:rPr>
              <w:t xml:space="preserve">Kass</w:t>
            </w:r>
          </w:p>
        </w:tc>
        <w:tc>
          <w:tcPr/>
          <w:p>
            <w:pPr>
              <w:pStyle w:val="Compact"/>
            </w:pPr>
            <w:r>
              <w:t xml:space="preserve">Nuusutab, venitab, nuusleb (kneading)</w:t>
            </w:r>
          </w:p>
        </w:tc>
        <w:tc>
          <w:tcPr/>
          <w:p>
            <w:pPr>
              <w:pStyle w:val="Compact"/>
            </w:pPr>
            <w:r>
              <w:t xml:space="preserve">Enesemassaaž, venitus, õrn puudutus</w:t>
            </w:r>
          </w:p>
        </w:tc>
      </w:tr>
      <w:tr>
        <w:tc>
          <w:tcPr/>
          <w:p>
            <w:pPr>
              <w:pStyle w:val="Compact"/>
            </w:pPr>
            <w:r>
              <w:rPr>
                <w:b/>
                <w:bCs/>
              </w:rPr>
              <w:t xml:space="preserve">Hobune</w:t>
            </w:r>
          </w:p>
        </w:tc>
        <w:tc>
          <w:tcPr/>
          <w:p>
            <w:pPr>
              <w:pStyle w:val="Compact"/>
            </w:pPr>
            <w:r>
              <w:t xml:space="preserve">Veerab tolmu/mulla sisse</w:t>
            </w:r>
          </w:p>
        </w:tc>
        <w:tc>
          <w:tcPr/>
          <w:p>
            <w:pPr>
              <w:pStyle w:val="Compact"/>
            </w:pPr>
            <w:r>
              <w:t xml:space="preserve">Maa kontakt, paljajalu (Lisa AB)</w:t>
            </w:r>
          </w:p>
        </w:tc>
      </w:tr>
      <w:tr>
        <w:tc>
          <w:tcPr/>
          <w:p>
            <w:pPr>
              <w:pStyle w:val="Compact"/>
            </w:pPr>
            <w:r>
              <w:rPr>
                <w:b/>
                <w:bCs/>
              </w:rPr>
              <w:t xml:space="preserve">Linnud</w:t>
            </w:r>
          </w:p>
        </w:tc>
        <w:tc>
          <w:tcPr/>
          <w:p>
            <w:pPr>
              <w:pStyle w:val="Compact"/>
            </w:pPr>
            <w:r>
              <w:t xml:space="preserve">Sulgede puhastamine</w:t>
            </w:r>
          </w:p>
        </w:tc>
        <w:tc>
          <w:tcPr/>
          <w:p>
            <w:pPr>
              <w:pStyle w:val="Compact"/>
            </w:pPr>
            <w:r>
              <w:t xml:space="preserve">Isehooldus, rutiin, rütm</w:t>
            </w:r>
          </w:p>
        </w:tc>
      </w:tr>
    </w:tbl>
    <w:p>
      <w:pPr>
        <w:pStyle w:val="BodyText"/>
      </w:pPr>
      <w:r>
        <w:t xml:space="preserve">David Berceli</w:t>
      </w:r>
      <w:r>
        <w:t xml:space="preserve"> </w:t>
      </w:r>
      <w:r>
        <w:rPr>
          <w:b/>
          <w:bCs/>
        </w:rPr>
        <w:t xml:space="preserve">TRE</w:t>
      </w:r>
      <w:r>
        <w:t xml:space="preserve"> </w:t>
      </w:r>
      <w:r>
        <w:t xml:space="preserve">(Tension &amp; Trauma Releasing Exercises) — juba võrgustikus Kert Grünberg kaudu — ütleb sama:</w:t>
      </w:r>
      <w:r>
        <w:t xml:space="preserve"> </w:t>
      </w:r>
      <w:r>
        <w:rPr>
          <w:b/>
          <w:bCs/>
        </w:rPr>
        <w:t xml:space="preserve">keha tahab raputada stressi välja</w:t>
      </w:r>
      <w:r>
        <w:t xml:space="preserve">. See on tasuta, kui õpid turvaliselt.</w:t>
      </w:r>
    </w:p>
    <w:p>
      <w:r>
        <w:pict>
          <v:rect style="width:0;height:1.5pt" o:hralign="center" o:hrstd="t" o:hr="t"/>
        </w:pict>
      </w:r>
    </w:p>
    <w:bookmarkEnd w:id="1578"/>
    <w:bookmarkEnd w:id="1579"/>
    <w:bookmarkStart w:id="1583" w:name="inimese-tasuta-tööriistakast"/>
    <w:p>
      <w:pPr>
        <w:pStyle w:val="Heading2"/>
      </w:pPr>
      <w:r>
        <w:rPr>
          <w:rStyle w:val="SectionNumber"/>
        </w:rPr>
        <w:t xml:space="preserve">63.6</w:t>
      </w:r>
      <w:r>
        <w:tab/>
      </w:r>
      <w:r>
        <w:t xml:space="preserve">5. Inimese tasuta tööriistakast</w:t>
      </w:r>
    </w:p>
    <w:bookmarkStart w:id="1580" w:name="a.-ise-5-minutit-iga-päev"/>
    <w:p>
      <w:pPr>
        <w:pStyle w:val="Heading3"/>
      </w:pPr>
      <w:r>
        <w:rPr>
          <w:rStyle w:val="SectionNumber"/>
        </w:rPr>
        <w:t xml:space="preserve">63.6.1</w:t>
      </w:r>
      <w:r>
        <w:tab/>
      </w:r>
      <w:r>
        <w:t xml:space="preserve">A. Ise — 5 minutit (iga päev)</w:t>
      </w:r>
    </w:p>
    <w:tbl>
      <w:tblPr>
        <w:tblStyle w:val="Table"/>
        <w:tblW w:type="pct" w:w="5000"/>
        <w:tblLayout w:type="fixed"/>
        <w:tblLook w:firstRow="1" w:lastRow="0" w:firstColumn="0" w:lastColumn="0" w:noHBand="0" w:noVBand="0" w:val="0020"/>
      </w:tblPr>
      <w:tblGrid>
        <w:gridCol w:w="848"/>
        <w:gridCol w:w="2545"/>
        <w:gridCol w:w="2262"/>
        <w:gridCol w:w="2262"/>
      </w:tblGrid>
      <w:tr>
        <w:trPr>
          <w:tblHeader w:val="on"/>
        </w:trPr>
        <w:tc>
          <w:tcPr/>
          <w:p>
            <w:pPr>
              <w:pStyle w:val="Compact"/>
            </w:pPr>
            <w:r>
              <w:t xml:space="preserve">#</w:t>
            </w:r>
          </w:p>
        </w:tc>
        <w:tc>
          <w:tcPr/>
          <w:p>
            <w:pPr>
              <w:pStyle w:val="Compact"/>
            </w:pPr>
            <w:r>
              <w:t xml:space="preserve">Tegevus</w:t>
            </w:r>
          </w:p>
        </w:tc>
        <w:tc>
          <w:tcPr/>
          <w:p>
            <w:pPr>
              <w:pStyle w:val="Compact"/>
            </w:pPr>
            <w:r>
              <w:t xml:space="preserve">Kuidas</w:t>
            </w:r>
          </w:p>
        </w:tc>
        <w:tc>
          <w:tcPr/>
          <w:p>
            <w:pPr>
              <w:pStyle w:val="Compact"/>
            </w:pPr>
            <w:r>
              <w:t xml:space="preserve">Märgus</w:t>
            </w:r>
          </w:p>
        </w:tc>
      </w:tr>
      <w:tr>
        <w:tc>
          <w:tcPr/>
          <w:p>
            <w:pPr>
              <w:pStyle w:val="Compact"/>
            </w:pPr>
            <w:r>
              <w:t xml:space="preserve">1</w:t>
            </w:r>
          </w:p>
        </w:tc>
        <w:tc>
          <w:tcPr/>
          <w:p>
            <w:pPr>
              <w:pStyle w:val="Compact"/>
            </w:pPr>
            <w:r>
              <w:rPr>
                <w:b/>
                <w:bCs/>
              </w:rPr>
              <w:t xml:space="preserve">Kõnd</w:t>
            </w:r>
          </w:p>
        </w:tc>
        <w:tc>
          <w:tcPr/>
          <w:p>
            <w:pPr>
              <w:pStyle w:val="Compact"/>
            </w:pPr>
            <w:r>
              <w:t xml:space="preserve">5–10 min, käed löövad vabalt</w:t>
            </w:r>
          </w:p>
        </w:tc>
        <w:tc>
          <w:tcPr/>
          <w:p>
            <w:pPr>
              <w:pStyle w:val="Compact"/>
            </w:pPr>
            <w:r>
              <w:t xml:space="preserve">#1 lümfipump</w:t>
            </w:r>
          </w:p>
        </w:tc>
      </w:tr>
      <w:tr>
        <w:tc>
          <w:tcPr/>
          <w:p>
            <w:pPr>
              <w:pStyle w:val="Compact"/>
            </w:pPr>
            <w:r>
              <w:t xml:space="preserve">2</w:t>
            </w:r>
          </w:p>
        </w:tc>
        <w:tc>
          <w:tcPr/>
          <w:p>
            <w:pPr>
              <w:pStyle w:val="Compact"/>
            </w:pPr>
            <w:r>
              <w:rPr>
                <w:b/>
                <w:bCs/>
              </w:rPr>
              <w:t xml:space="preserve">Kael ja õlad</w:t>
            </w:r>
          </w:p>
        </w:tc>
        <w:tc>
          <w:tcPr/>
          <w:p>
            <w:pPr>
              <w:pStyle w:val="Compact"/>
            </w:pPr>
            <w:r>
              <w:t xml:space="preserve">Õrnad löögid sõrmedega kaelalt klavikula (clavicle) poole</w:t>
            </w:r>
          </w:p>
        </w:tc>
        <w:tc>
          <w:tcPr/>
          <w:p>
            <w:pPr>
              <w:pStyle w:val="Compact"/>
            </w:pPr>
            <w:r>
              <w:t xml:space="preserve">Mitte suruda kõri</w:t>
            </w:r>
          </w:p>
        </w:tc>
      </w:tr>
      <w:tr>
        <w:tc>
          <w:tcPr/>
          <w:p>
            <w:pPr>
              <w:pStyle w:val="Compact"/>
            </w:pPr>
            <w:r>
              <w:t xml:space="preserve">3</w:t>
            </w:r>
          </w:p>
        </w:tc>
        <w:tc>
          <w:tcPr/>
          <w:p>
            <w:pPr>
              <w:pStyle w:val="Compact"/>
            </w:pPr>
            <w:r>
              <w:rPr>
                <w:b/>
                <w:bCs/>
              </w:rPr>
              <w:t xml:space="preserve">Käed</w:t>
            </w:r>
          </w:p>
        </w:tc>
        <w:tc>
          <w:tcPr/>
          <w:p>
            <w:pPr>
              <w:pStyle w:val="Compact"/>
            </w:pPr>
            <w:r>
              <w:t xml:space="preserve">Sõrmeotstega pikkadele löögid käsivarrest küünarnuki poole</w:t>
            </w:r>
          </w:p>
        </w:tc>
        <w:tc>
          <w:tcPr/>
          <w:p>
            <w:pPr>
              <w:pStyle w:val="Compact"/>
            </w:pPr>
            <w:r>
              <w:t xml:space="preserve">Istudes või seistes</w:t>
            </w:r>
          </w:p>
        </w:tc>
      </w:tr>
      <w:tr>
        <w:tc>
          <w:tcPr/>
          <w:p>
            <w:pPr>
              <w:pStyle w:val="Compact"/>
            </w:pPr>
            <w:r>
              <w:t xml:space="preserve">4</w:t>
            </w:r>
          </w:p>
        </w:tc>
        <w:tc>
          <w:tcPr/>
          <w:p>
            <w:pPr>
              <w:pStyle w:val="Compact"/>
            </w:pPr>
            <w:r>
              <w:rPr>
                <w:b/>
                <w:bCs/>
              </w:rPr>
              <w:t xml:space="preserve">„Karu meetod”</w:t>
            </w:r>
          </w:p>
        </w:tc>
        <w:tc>
          <w:tcPr/>
          <w:p>
            <w:pPr>
              <w:pStyle w:val="Compact"/>
            </w:pPr>
            <w:r>
              <w:t xml:space="preserve">Selg uksepiida või puu vastu — üles-alla, külgede vahel</w:t>
            </w:r>
          </w:p>
        </w:tc>
        <w:tc>
          <w:tcPr/>
          <w:p>
            <w:pPr>
              <w:pStyle w:val="Compact"/>
            </w:pPr>
            <w:r>
              <w:t xml:space="preserve">30–60 sek</w:t>
            </w:r>
          </w:p>
        </w:tc>
      </w:tr>
      <w:tr>
        <w:tc>
          <w:tcPr/>
          <w:p>
            <w:pPr>
              <w:pStyle w:val="Compact"/>
            </w:pPr>
            <w:r>
              <w:t xml:space="preserve">5</w:t>
            </w:r>
          </w:p>
        </w:tc>
        <w:tc>
          <w:tcPr/>
          <w:p>
            <w:pPr>
              <w:pStyle w:val="Compact"/>
            </w:pPr>
            <w:r>
              <w:rPr>
                <w:b/>
                <w:bCs/>
              </w:rPr>
              <w:t xml:space="preserve">Raputus</w:t>
            </w:r>
          </w:p>
        </w:tc>
        <w:tc>
          <w:tcPr/>
          <w:p>
            <w:pPr>
              <w:pStyle w:val="Compact"/>
            </w:pPr>
            <w:r>
              <w:t xml:space="preserve">Raputa käsi, reisi, keha nagu koer pärast ärevust</w:t>
            </w:r>
          </w:p>
        </w:tc>
        <w:tc>
          <w:tcPr/>
          <w:p>
            <w:pPr>
              <w:pStyle w:val="Compact"/>
            </w:pPr>
            <w:r>
              <w:t xml:space="preserve">30–60 sek, turvalises kohas</w:t>
            </w:r>
          </w:p>
        </w:tc>
      </w:tr>
      <w:tr>
        <w:tc>
          <w:tcPr/>
          <w:p>
            <w:pPr>
              <w:pStyle w:val="Compact"/>
            </w:pPr>
            <w:r>
              <w:t xml:space="preserve">6</w:t>
            </w:r>
          </w:p>
        </w:tc>
        <w:tc>
          <w:tcPr/>
          <w:p>
            <w:pPr>
              <w:pStyle w:val="Compact"/>
            </w:pPr>
            <w:r>
              <w:rPr>
                <w:b/>
                <w:bCs/>
              </w:rPr>
              <w:t xml:space="preserve">Hingamine</w:t>
            </w:r>
          </w:p>
        </w:tc>
        <w:tc>
          <w:tcPr/>
          <w:p>
            <w:pPr>
              <w:pStyle w:val="Compact"/>
            </w:pPr>
            <w:r>
              <w:t xml:space="preserve">Pikem väljahingamine kui sissehingamine</w:t>
            </w:r>
          </w:p>
        </w:tc>
        <w:tc>
          <w:tcPr/>
          <w:p>
            <w:pPr>
              <w:pStyle w:val="Compact"/>
            </w:pPr>
            <w:r>
              <w:t xml:space="preserve">Lisa P, H</w:t>
            </w:r>
          </w:p>
        </w:tc>
      </w:tr>
      <w:tr>
        <w:tc>
          <w:tcPr/>
          <w:p>
            <w:pPr>
              <w:pStyle w:val="Compact"/>
            </w:pPr>
            <w:r>
              <w:t xml:space="preserve">7</w:t>
            </w:r>
          </w:p>
        </w:tc>
        <w:tc>
          <w:tcPr/>
          <w:p>
            <w:pPr>
              <w:pStyle w:val="Compact"/>
            </w:pPr>
            <w:r>
              <w:rPr>
                <w:b/>
                <w:bCs/>
              </w:rPr>
              <w:t xml:space="preserve">Rippumine</w:t>
            </w:r>
          </w:p>
        </w:tc>
        <w:tc>
          <w:tcPr/>
          <w:p>
            <w:pPr>
              <w:pStyle w:val="Compact"/>
            </w:pPr>
            <w:r>
              <w:t xml:space="preserve">90 sek (Lisa AB)</w:t>
            </w:r>
          </w:p>
        </w:tc>
        <w:tc>
          <w:tcPr/>
          <w:p>
            <w:pPr>
              <w:pStyle w:val="Compact"/>
            </w:pPr>
            <w:r>
              <w:t xml:space="preserve">Kui õlad lubavad</w:t>
            </w:r>
          </w:p>
        </w:tc>
      </w:tr>
    </w:tbl>
    <w:bookmarkEnd w:id="1580"/>
    <w:bookmarkStart w:id="1581" w:name="b.-teine-inimene-tasuta-aga-reeglitega"/>
    <w:p>
      <w:pPr>
        <w:pStyle w:val="Heading3"/>
      </w:pPr>
      <w:r>
        <w:rPr>
          <w:rStyle w:val="SectionNumber"/>
        </w:rPr>
        <w:t xml:space="preserve">63.6.2</w:t>
      </w:r>
      <w:r>
        <w:tab/>
      </w:r>
      <w:r>
        <w:t xml:space="preserve">B. Teine inimene — tasuta, aga reeglitega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 Jah</w:t>
            </w:r>
          </w:p>
        </w:tc>
        <w:tc>
          <w:tcPr/>
          <w:p>
            <w:pPr>
              <w:pStyle w:val="Compact"/>
            </w:pPr>
            <w:r>
              <w:t xml:space="preserve">? Ei</w:t>
            </w:r>
          </w:p>
        </w:tc>
      </w:tr>
      <w:tr>
        <w:tc>
          <w:tcPr/>
          <w:p>
            <w:pPr>
              <w:pStyle w:val="Compact"/>
            </w:pPr>
            <w:r>
              <w:t xml:space="preserve">Küsitud luba: „Kas ma võin õlgu katsuda?”</w:t>
            </w:r>
          </w:p>
        </w:tc>
        <w:tc>
          <w:tcPr/>
          <w:p>
            <w:pPr>
              <w:pStyle w:val="Compact"/>
            </w:pPr>
            <w:r>
              <w:t xml:space="preserve">Ootamatu puudutus triggeris</w:t>
            </w:r>
          </w:p>
        </w:tc>
      </w:tr>
      <w:tr>
        <w:tc>
          <w:tcPr/>
          <w:p>
            <w:pPr>
              <w:pStyle w:val="Compact"/>
            </w:pPr>
            <w:r>
              <w:t xml:space="preserve">Õlad, selg ülakülg, käed, jalad (lühike)</w:t>
            </w:r>
          </w:p>
        </w:tc>
        <w:tc>
          <w:tcPr/>
          <w:p>
            <w:pPr>
              <w:pStyle w:val="Compact"/>
            </w:pPr>
            <w:r>
              <w:t xml:space="preserve">Intiimtsoonid ilma selge kokkuleppeta</w:t>
            </w:r>
          </w:p>
        </w:tc>
      </w:tr>
      <w:tr>
        <w:tc>
          <w:tcPr/>
          <w:p>
            <w:pPr>
              <w:pStyle w:val="Compact"/>
            </w:pPr>
            <w:r>
              <w:t xml:space="preserve">Õrn lümfisuunas, aeglane tempo</w:t>
            </w:r>
          </w:p>
        </w:tc>
        <w:tc>
          <w:tcPr/>
          <w:p>
            <w:pPr>
              <w:pStyle w:val="Compact"/>
            </w:pPr>
            <w:r>
              <w:t xml:space="preserve">Sügav surv, „parandamine”</w:t>
            </w:r>
          </w:p>
        </w:tc>
      </w:tr>
      <w:tr>
        <w:tc>
          <w:tcPr/>
          <w:p>
            <w:pPr>
              <w:pStyle w:val="Compact"/>
            </w:pPr>
            <w:r>
              <w:t xml:space="preserve">Peatad kohe, kui teine ütleb stop</w:t>
            </w:r>
          </w:p>
        </w:tc>
        <w:tc>
          <w:tcPr/>
          <w:p>
            <w:pPr>
              <w:pStyle w:val="Compact"/>
            </w:pPr>
            <w:r>
              <w:t xml:space="preserve">„Sa peaksid lõdvestuma”</w:t>
            </w:r>
          </w:p>
        </w:tc>
      </w:tr>
    </w:tbl>
    <w:p>
      <w:pPr>
        <w:pStyle w:val="BodyText"/>
      </w:pPr>
      <w:r>
        <w:rPr>
          <w:b/>
          <w:bCs/>
        </w:rPr>
        <w:t xml:space="preserve">Pere kontekst:</w:t>
      </w:r>
      <w:r>
        <w:t xml:space="preserve"> </w:t>
      </w:r>
      <w:r>
        <w:t xml:space="preserve">lapse või partneri õrn õlalamassaaž võib olla</w:t>
      </w:r>
      <w:r>
        <w:t xml:space="preserve"> </w:t>
      </w:r>
      <w:r>
        <w:rPr>
          <w:b/>
          <w:bCs/>
        </w:rPr>
        <w:t xml:space="preserve">turvalisuse</w:t>
      </w:r>
      <w:r>
        <w:t xml:space="preserve"> </w:t>
      </w:r>
      <w:r>
        <w:t xml:space="preserve">signaal, mitte teenus.</w:t>
      </w:r>
      <w:r>
        <w:t xml:space="preserve"> </w:t>
      </w:r>
      <w:r>
        <w:rPr>
          <w:b/>
          <w:bCs/>
        </w:rPr>
        <w:t xml:space="preserve">Lisa P:</w:t>
      </w:r>
      <w:r>
        <w:t xml:space="preserve"> </w:t>
      </w:r>
      <w:r>
        <w:t xml:space="preserve">trauma olekus — ära sunni puudutust.</w:t>
      </w:r>
    </w:p>
    <w:bookmarkEnd w:id="1581"/>
    <w:bookmarkStart w:id="1582" w:name="X0f26dbf15f559e9a7db3d55f92cdc67b1bcf49d"/>
    <w:p>
      <w:pPr>
        <w:pStyle w:val="Heading3"/>
      </w:pPr>
      <w:r>
        <w:rPr>
          <w:rStyle w:val="SectionNumber"/>
        </w:rPr>
        <w:t xml:space="preserve">63.6.3</w:t>
      </w:r>
      <w:r>
        <w:tab/>
      </w:r>
      <w:r>
        <w:t xml:space="preserve">C. Kodused abivahendid (odavad, mitte kohustuslikud)</w:t>
      </w:r>
    </w:p>
    <w:p>
      <w:pPr>
        <w:pStyle w:val="Compact"/>
        <w:numPr>
          <w:ilvl w:val="0"/>
          <w:numId w:val="1415"/>
        </w:numPr>
      </w:pPr>
      <w:r>
        <w:t xml:space="preserve">Tennisepall seinale selja jaoks („karu puu”)</w:t>
      </w:r>
    </w:p>
    <w:p>
      <w:pPr>
        <w:pStyle w:val="Compact"/>
        <w:numPr>
          <w:ilvl w:val="0"/>
          <w:numId w:val="1415"/>
        </w:numPr>
      </w:pPr>
      <w:r>
        <w:t xml:space="preserve">Rull (foam roller) — või rullitud rätik</w:t>
      </w:r>
    </w:p>
    <w:p>
      <w:pPr>
        <w:pStyle w:val="Compact"/>
        <w:numPr>
          <w:ilvl w:val="0"/>
          <w:numId w:val="1415"/>
        </w:numPr>
      </w:pPr>
      <w:r>
        <w:t xml:space="preserve">Soe dušš kaelale</w:t>
      </w:r>
    </w:p>
    <w:p>
      <w:pPr>
        <w:pStyle w:val="Compact"/>
        <w:numPr>
          <w:ilvl w:val="0"/>
          <w:numId w:val="1415"/>
        </w:numPr>
      </w:pPr>
      <w:r>
        <w:t xml:space="preserve">Külma vett käevarrele (vaguse aktiveerimine — ettevaatlikult)</w:t>
      </w:r>
    </w:p>
    <w:p>
      <w:r>
        <w:pict>
          <v:rect style="width:0;height:1.5pt" o:hralign="center" o:hrstd="t" o:hr="t"/>
        </w:pict>
      </w:r>
    </w:p>
    <w:bookmarkEnd w:id="1582"/>
    <w:bookmarkEnd w:id="1583"/>
    <w:bookmarkStart w:id="1584" w:name="kuidas-see-seondub-traumaga"/>
    <w:p>
      <w:pPr>
        <w:pStyle w:val="Heading2"/>
      </w:pPr>
      <w:r>
        <w:rPr>
          <w:rStyle w:val="SectionNumber"/>
        </w:rPr>
        <w:t xml:space="preserve">63.7</w:t>
      </w:r>
      <w:r>
        <w:tab/>
      </w:r>
      <w:r>
        <w:t xml:space="preserve">6. Kuidas see seondub traumaga?</w:t>
      </w:r>
    </w:p>
    <w:p>
      <w:pPr>
        <w:pStyle w:val="FirstParagraph"/>
      </w:pPr>
      <w:r>
        <w:t xml:space="preserve">van der Kolk: trauma</w:t>
      </w:r>
      <w:r>
        <w:t xml:space="preserve"> </w:t>
      </w:r>
      <w:r>
        <w:rPr>
          <w:b/>
          <w:bCs/>
        </w:rPr>
        <w:t xml:space="preserve">ei vabane</w:t>
      </w:r>
      <w:r>
        <w:t xml:space="preserve"> </w:t>
      </w:r>
      <w:r>
        <w:t xml:space="preserve">peamiselt läbi argumentide. See vabaneb, kui:</w:t>
      </w:r>
    </w:p>
    <w:p>
      <w:pPr>
        <w:pStyle w:val="Compact"/>
        <w:numPr>
          <w:ilvl w:val="0"/>
          <w:numId w:val="1416"/>
        </w:numPr>
      </w:pPr>
      <w:r>
        <w:rPr>
          <w:b/>
          <w:bCs/>
        </w:rPr>
        <w:t xml:space="preserve">Turvalisus</w:t>
      </w:r>
      <w:r>
        <w:t xml:space="preserve"> </w:t>
      </w:r>
      <w:r>
        <w:t xml:space="preserve">on olemas (Lisa P)</w:t>
      </w:r>
    </w:p>
    <w:p>
      <w:pPr>
        <w:pStyle w:val="Compact"/>
        <w:numPr>
          <w:ilvl w:val="0"/>
          <w:numId w:val="1416"/>
        </w:numPr>
      </w:pPr>
      <w:r>
        <w:t xml:space="preserve">Keha saab</w:t>
      </w:r>
      <w:r>
        <w:t xml:space="preserve"> </w:t>
      </w:r>
      <w:r>
        <w:rPr>
          <w:b/>
          <w:bCs/>
        </w:rPr>
        <w:t xml:space="preserve">lõpetada</w:t>
      </w:r>
      <w:r>
        <w:t xml:space="preserve"> </w:t>
      </w:r>
      <w:r>
        <w:t xml:space="preserve">kaitsereaktsiooni — liikumise, puudutuse, raputuse, unega</w:t>
      </w:r>
    </w:p>
    <w:p>
      <w:pPr>
        <w:pStyle w:val="Compact"/>
        <w:numPr>
          <w:ilvl w:val="0"/>
          <w:numId w:val="1416"/>
        </w:numPr>
      </w:pPr>
      <w:r>
        <w:t xml:space="preserve">Emotsioon saab</w:t>
      </w:r>
      <w:r>
        <w:t xml:space="preserve"> </w:t>
      </w:r>
      <w:r>
        <w:rPr>
          <w:b/>
          <w:bCs/>
        </w:rPr>
        <w:t xml:space="preserve">nähtavaks</w:t>
      </w:r>
      <w:r>
        <w:t xml:space="preserve"> </w:t>
      </w:r>
      <w:r>
        <w:t xml:space="preserve">ilma häbistamiseta (spordikommentaator)</w:t>
      </w:r>
    </w:p>
    <w:p>
      <w:pPr>
        <w:pStyle w:val="FirstParagraph"/>
      </w:pPr>
      <w:r>
        <w:rPr>
          <w:b/>
          <w:bCs/>
        </w:rPr>
        <w:t xml:space="preserve">Lümfimassaaž ja enesemassaaž</w:t>
      </w:r>
      <w:r>
        <w:t xml:space="preserve"> </w:t>
      </w:r>
      <w:r>
        <w:t xml:space="preserve">ei ole „trauma lahendus”. Need on</w:t>
      </w:r>
      <w:r>
        <w:t xml:space="preserve"> </w:t>
      </w:r>
      <w:r>
        <w:rPr>
          <w:b/>
          <w:bCs/>
        </w:rPr>
        <w:t xml:space="preserve">kanalid</w:t>
      </w:r>
      <w:r>
        <w:t xml:space="preserve">, mis aitavad kehal liikuda välja</w:t>
      </w:r>
      <w:r>
        <w:t xml:space="preserve"> </w:t>
      </w:r>
      <w:r>
        <w:rPr>
          <w:b/>
          <w:bCs/>
        </w:rPr>
        <w:t xml:space="preserve">freeze</w:t>
      </w:r>
      <w:r>
        <w:t xml:space="preserve"> </w:t>
      </w:r>
      <w:r>
        <w:t xml:space="preserve">režiimist — eriti koos kõnni, unega (Lisa V) ja hingamisega.</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Tase</w:t>
            </w:r>
          </w:p>
        </w:tc>
        <w:tc>
          <w:tcPr/>
          <w:p>
            <w:pPr>
              <w:pStyle w:val="Compact"/>
            </w:pPr>
            <w:r>
              <w:t xml:space="preserve">Mis</w:t>
            </w:r>
          </w:p>
        </w:tc>
        <w:tc>
          <w:tcPr/>
          <w:p>
            <w:pPr>
              <w:pStyle w:val="Compact"/>
            </w:pPr>
            <w:r>
              <w:t xml:space="preserve">Maksumus</w:t>
            </w:r>
          </w:p>
        </w:tc>
      </w:tr>
      <w:tr>
        <w:tc>
          <w:tcPr/>
          <w:p>
            <w:pPr>
              <w:pStyle w:val="Compact"/>
            </w:pPr>
            <w:r>
              <w:rPr>
                <w:b/>
                <w:bCs/>
              </w:rPr>
              <w:t xml:space="preserve">0 — põrand</w:t>
            </w:r>
          </w:p>
        </w:tc>
        <w:tc>
          <w:tcPr/>
          <w:p>
            <w:pPr>
              <w:pStyle w:val="Compact"/>
            </w:pPr>
            <w:r>
              <w:t xml:space="preserve">Kõnd, hingamine, karu-meetod, raputus</w:t>
            </w:r>
          </w:p>
        </w:tc>
        <w:tc>
          <w:tcPr/>
          <w:p>
            <w:pPr>
              <w:pStyle w:val="Compact"/>
            </w:pPr>
            <w:r>
              <w:t xml:space="preserve">Tasuta</w:t>
            </w:r>
          </w:p>
        </w:tc>
      </w:tr>
      <w:tr>
        <w:tc>
          <w:tcPr/>
          <w:p>
            <w:pPr>
              <w:pStyle w:val="Compact"/>
            </w:pPr>
            <w:r>
              <w:rPr>
                <w:b/>
                <w:bCs/>
              </w:rPr>
              <w:t xml:space="preserve">1 — keha</w:t>
            </w:r>
          </w:p>
        </w:tc>
        <w:tc>
          <w:tcPr/>
          <w:p>
            <w:pPr>
              <w:pStyle w:val="Compact"/>
            </w:pPr>
            <w:r>
              <w:t xml:space="preserve">Enesemassaaž, partner, TRE (õpitud)</w:t>
            </w:r>
          </w:p>
        </w:tc>
        <w:tc>
          <w:tcPr/>
          <w:p>
            <w:pPr>
              <w:pStyle w:val="Compact"/>
            </w:pPr>
            <w:r>
              <w:t xml:space="preserve">Tasuta / madal</w:t>
            </w:r>
          </w:p>
        </w:tc>
      </w:tr>
      <w:tr>
        <w:tc>
          <w:tcPr/>
          <w:p>
            <w:pPr>
              <w:pStyle w:val="Compact"/>
            </w:pPr>
            <w:r>
              <w:rPr>
                <w:b/>
                <w:bCs/>
              </w:rPr>
              <w:t xml:space="preserve">2 — professionaal</w:t>
            </w:r>
          </w:p>
        </w:tc>
        <w:tc>
          <w:tcPr/>
          <w:p>
            <w:pPr>
              <w:pStyle w:val="Compact"/>
            </w:pPr>
            <w:r>
              <w:t xml:space="preserve">Kert Grünberg, EMDR, arst</w:t>
            </w:r>
          </w:p>
        </w:tc>
        <w:tc>
          <w:tcPr/>
          <w:p>
            <w:pPr>
              <w:pStyle w:val="Compact"/>
            </w:pPr>
            <w:r>
              <w:t xml:space="preserve">Tasuline — kui vaja</w:t>
            </w:r>
          </w:p>
        </w:tc>
      </w:tr>
    </w:tbl>
    <w:p>
      <w:r>
        <w:pict>
          <v:rect style="width:0;height:1.5pt" o:hralign="center" o:hrstd="t" o:hr="t"/>
        </w:pict>
      </w:r>
    </w:p>
    <w:bookmarkEnd w:id="1584"/>
    <w:bookmarkStart w:id="1585" w:name="millal-tasuta-ei-piisa"/>
    <w:p>
      <w:pPr>
        <w:pStyle w:val="Heading2"/>
      </w:pPr>
      <w:r>
        <w:rPr>
          <w:rStyle w:val="SectionNumber"/>
        </w:rPr>
        <w:t xml:space="preserve">63.8</w:t>
      </w:r>
      <w:r>
        <w:tab/>
      </w:r>
      <w:r>
        <w:t xml:space="preserve">7. Millal tasuta ei piisa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Olukord</w:t>
            </w:r>
          </w:p>
        </w:tc>
        <w:tc>
          <w:tcPr/>
          <w:p>
            <w:pPr>
              <w:pStyle w:val="Compact"/>
            </w:pPr>
            <w:r>
              <w:t xml:space="preserve">Tee</w:t>
            </w:r>
          </w:p>
        </w:tc>
      </w:tr>
      <w:tr>
        <w:tc>
          <w:tcPr/>
          <w:p>
            <w:pPr>
              <w:pStyle w:val="Compact"/>
            </w:pPr>
            <w:r>
              <w:t xml:space="preserve">Aktiivne suitsiidimõte, enesekahjustus</w:t>
            </w:r>
          </w:p>
        </w:tc>
        <w:tc>
          <w:tcPr/>
          <w:p>
            <w:pPr>
              <w:pStyle w:val="Compact"/>
            </w:pPr>
            <w:r>
              <w:rPr>
                <w:b/>
                <w:bCs/>
              </w:rPr>
              <w:t xml:space="preserve">Eluliin 655 8088</w:t>
            </w:r>
            <w:r>
              <w:t xml:space="preserve">, erakorraline</w:t>
            </w:r>
          </w:p>
        </w:tc>
      </w:tr>
      <w:tr>
        <w:tc>
          <w:tcPr/>
          <w:p>
            <w:pPr>
              <w:pStyle w:val="Compact"/>
            </w:pPr>
            <w:r>
              <w:t xml:space="preserve">Dissotsiatsioon, flashbackid, mis ei lõpe</w:t>
            </w:r>
          </w:p>
        </w:tc>
        <w:tc>
          <w:tcPr/>
          <w:p>
            <w:pPr>
              <w:pStyle w:val="Compact"/>
            </w:pPr>
            <w:r>
              <w:t xml:space="preserve">EMDR, trauma terapeut</w:t>
            </w:r>
          </w:p>
        </w:tc>
      </w:tr>
      <w:tr>
        <w:tc>
          <w:tcPr/>
          <w:p>
            <w:pPr>
              <w:pStyle w:val="Compact"/>
            </w:pPr>
            <w:r>
              <w:t xml:space="preserve">Puudutus triggerdab</w:t>
            </w:r>
          </w:p>
        </w:tc>
        <w:tc>
          <w:tcPr/>
          <w:p>
            <w:pPr>
              <w:pStyle w:val="Compact"/>
            </w:pPr>
            <w:r>
              <w:rPr>
                <w:b/>
                <w:bCs/>
              </w:rPr>
              <w:t xml:space="preserve">Ära massaaži</w:t>
            </w:r>
            <w:r>
              <w:t xml:space="preserve"> </w:t>
            </w:r>
            <w:r>
              <w:t xml:space="preserve">— alusta turvalisusest, mitte kehast</w:t>
            </w:r>
          </w:p>
        </w:tc>
      </w:tr>
      <w:tr>
        <w:tc>
          <w:tcPr/>
          <w:p>
            <w:pPr>
              <w:pStyle w:val="Compact"/>
            </w:pPr>
            <w:r>
              <w:t xml:space="preserve">Meditsiiniline turse, vähk, infektsioon</w:t>
            </w:r>
          </w:p>
        </w:tc>
        <w:tc>
          <w:tcPr/>
          <w:p>
            <w:pPr>
              <w:pStyle w:val="Compact"/>
            </w:pPr>
            <w:r>
              <w:t xml:space="preserve">Arst — mitte YouTube lümf</w:t>
            </w:r>
          </w:p>
        </w:tc>
      </w:tr>
    </w:tbl>
    <w:p>
      <w:pPr>
        <w:pStyle w:val="BodyText"/>
      </w:pPr>
      <w:r>
        <w:rPr>
          <w:b/>
          <w:bCs/>
        </w:rPr>
        <w:t xml:space="preserve">Võrgustik:</w:t>
      </w:r>
      <w:r>
        <w:t xml:space="preserve"> </w:t>
      </w:r>
      <w:r>
        <w:t xml:space="preserve">Kert Grünberg (hingamistuba.ee), Kaia Kapsta-Forrester, Lisa H, ohvriabi 116 006.</w:t>
      </w:r>
    </w:p>
    <w:p>
      <w:r>
        <w:pict>
          <v:rect style="width:0;height:1.5pt" o:hralign="center" o:hrstd="t" o:hr="t"/>
        </w:pict>
      </w:r>
    </w:p>
    <w:bookmarkEnd w:id="1585"/>
    <w:bookmarkStart w:id="1586" w:name="päevane-checklist-keha-ei-valeta"/>
    <w:p>
      <w:pPr>
        <w:pStyle w:val="Heading2"/>
      </w:pPr>
      <w:r>
        <w:rPr>
          <w:rStyle w:val="SectionNumber"/>
        </w:rPr>
        <w:t xml:space="preserve">63.9</w:t>
      </w:r>
      <w:r>
        <w:tab/>
      </w:r>
      <w:r>
        <w:t xml:space="preserve">8. Päevane checklist — „keha ei valeta”</w:t>
      </w:r>
    </w:p>
    <w:p>
      <w:pPr>
        <w:pStyle w:val="FirstParagraph"/>
      </w:pPr>
      <w:r>
        <w:t xml:space="preserve">Kasuta koos Lisa N demomehe checklistiga või iseseisvalt:</w:t>
      </w:r>
    </w:p>
    <w:tbl>
      <w:tblPr>
        <w:tblStyle w:val="Table"/>
        <w:tblW w:type="pct" w:w="5000"/>
        <w:tblLayout w:type="fixed"/>
        <w:tblLook w:firstRow="1" w:lastRow="0" w:firstColumn="0" w:lastColumn="0" w:noHBand="0" w:noVBand="0" w:val="0020"/>
      </w:tblPr>
      <w:tblGrid>
        <w:gridCol w:w="880"/>
        <w:gridCol w:w="2640"/>
        <w:gridCol w:w="4400"/>
      </w:tblGrid>
      <w:tr>
        <w:trPr>
          <w:tblHeader w:val="on"/>
        </w:trPr>
        <w:tc>
          <w:tcPr/>
          <w:p>
            <w:pPr>
              <w:pStyle w:val="Compact"/>
            </w:pPr>
            <w:r>
              <w:t xml:space="preserve">#</w:t>
            </w:r>
          </w:p>
        </w:tc>
        <w:tc>
          <w:tcPr/>
          <w:p>
            <w:pPr>
              <w:pStyle w:val="Compact"/>
            </w:pPr>
            <w:r>
              <w:t xml:space="preserve">Küsimus</w:t>
            </w:r>
          </w:p>
        </w:tc>
        <w:tc>
          <w:tcPr/>
          <w:p>
            <w:pPr>
              <w:pStyle w:val="Compact"/>
            </w:pPr>
            <w:r>
              <w:t xml:space="preserve">Üks tegu täna</w:t>
            </w:r>
          </w:p>
        </w:tc>
      </w:tr>
      <w:tr>
        <w:tc>
          <w:tcPr/>
          <w:p>
            <w:pPr>
              <w:pStyle w:val="Compact"/>
            </w:pPr>
            <w:r>
              <w:t xml:space="preserve">1</w:t>
            </w:r>
          </w:p>
        </w:tc>
        <w:tc>
          <w:tcPr/>
          <w:p>
            <w:pPr>
              <w:pStyle w:val="Compact"/>
            </w:pPr>
            <w:r>
              <w:t xml:space="preserve">Kas ma liikusin täna vähemalt 5 min?</w:t>
            </w:r>
          </w:p>
        </w:tc>
        <w:tc>
          <w:tcPr/>
          <w:p>
            <w:pPr>
              <w:pStyle w:val="Compact"/>
            </w:pPr>
            <w:r>
              <w:t xml:space="preserve">Kõnd</w:t>
            </w:r>
          </w:p>
        </w:tc>
      </w:tr>
      <w:tr>
        <w:tc>
          <w:tcPr/>
          <w:p>
            <w:pPr>
              <w:pStyle w:val="Compact"/>
            </w:pPr>
            <w:r>
              <w:t xml:space="preserve">2</w:t>
            </w:r>
          </w:p>
        </w:tc>
        <w:tc>
          <w:tcPr/>
          <w:p>
            <w:pPr>
              <w:pStyle w:val="Compact"/>
            </w:pPr>
            <w:r>
              <w:t xml:space="preserve">Kas ma andsin kehale puudutuse (ise või luba küsides)?</w:t>
            </w:r>
          </w:p>
        </w:tc>
        <w:tc>
          <w:tcPr/>
          <w:p>
            <w:pPr>
              <w:pStyle w:val="Compact"/>
            </w:pPr>
            <w:r>
              <w:t xml:space="preserve">Õrn kael/õlg</w:t>
            </w:r>
          </w:p>
        </w:tc>
      </w:tr>
      <w:tr>
        <w:tc>
          <w:tcPr/>
          <w:p>
            <w:pPr>
              <w:pStyle w:val="Compact"/>
            </w:pPr>
            <w:r>
              <w:t xml:space="preserve">3</w:t>
            </w:r>
          </w:p>
        </w:tc>
        <w:tc>
          <w:tcPr/>
          <w:p>
            <w:pPr>
              <w:pStyle w:val="Compact"/>
            </w:pPr>
            <w:r>
              <w:t xml:space="preserve">Kas ma „raputasin maha” ühe pinge?</w:t>
            </w:r>
          </w:p>
        </w:tc>
        <w:tc>
          <w:tcPr/>
          <w:p>
            <w:pPr>
              <w:pStyle w:val="Compact"/>
            </w:pPr>
            <w:r>
              <w:t xml:space="preserve">30 sek shake</w:t>
            </w:r>
          </w:p>
        </w:tc>
      </w:tr>
      <w:tr>
        <w:tc>
          <w:tcPr/>
          <w:p>
            <w:pPr>
              <w:pStyle w:val="Compact"/>
            </w:pPr>
            <w:r>
              <w:t xml:space="preserve">4</w:t>
            </w:r>
          </w:p>
        </w:tc>
        <w:tc>
          <w:tcPr/>
          <w:p>
            <w:pPr>
              <w:pStyle w:val="Compact"/>
            </w:pPr>
            <w:r>
              <w:t xml:space="preserve">Kas ma kasutasin sein/puu meetodit?</w:t>
            </w:r>
          </w:p>
        </w:tc>
        <w:tc>
          <w:tcPr/>
          <w:p>
            <w:pPr>
              <w:pStyle w:val="Compact"/>
            </w:pPr>
            <w:r>
              <w:t xml:space="preserve">Selg ukse vastu</w:t>
            </w:r>
          </w:p>
        </w:tc>
      </w:tr>
      <w:tr>
        <w:tc>
          <w:tcPr/>
          <w:p>
            <w:pPr>
              <w:pStyle w:val="Compact"/>
            </w:pPr>
            <w:r>
              <w:t xml:space="preserve">5</w:t>
            </w:r>
          </w:p>
        </w:tc>
        <w:tc>
          <w:tcPr/>
          <w:p>
            <w:pPr>
              <w:pStyle w:val="Compact"/>
            </w:pPr>
            <w:r>
              <w:t xml:space="preserve">Kas ma magasin piisavalt?</w:t>
            </w:r>
          </w:p>
        </w:tc>
        <w:tc>
          <w:tcPr/>
          <w:p>
            <w:pPr>
              <w:pStyle w:val="Compact"/>
            </w:pPr>
            <w:r>
              <w:t xml:space="preserve">Lisa V</w:t>
            </w:r>
          </w:p>
        </w:tc>
      </w:tr>
    </w:tbl>
    <w:p>
      <w:pPr>
        <w:pStyle w:val="BodyText"/>
      </w:pPr>
      <w:r>
        <w:rPr>
          <w:b/>
          <w:bCs/>
        </w:rPr>
        <w:t xml:space="preserve">Ideaalne sooritus:</w:t>
      </w:r>
      <w:r>
        <w:t xml:space="preserve"> </w:t>
      </w:r>
      <w:r>
        <w:t xml:space="preserve">mitte perfektne spa — vaid</w:t>
      </w:r>
      <w:r>
        <w:t xml:space="preserve"> </w:t>
      </w:r>
      <w:r>
        <w:rPr>
          <w:b/>
          <w:bCs/>
        </w:rPr>
        <w:t xml:space="preserve">üks tasuta kehategu</w:t>
      </w:r>
      <w:r>
        <w:t xml:space="preserve">, mis näitab kehale: sa ei ole enam ohus.</w:t>
      </w:r>
    </w:p>
    <w:p>
      <w:r>
        <w:pict>
          <v:rect style="width:0;height:1.5pt" o:hralign="center" o:hrstd="t" o:hr="t"/>
        </w:pict>
      </w:r>
    </w:p>
    <w:bookmarkEnd w:id="1586"/>
    <w:bookmarkStart w:id="1587" w:name="allikad-ja-edasi-lugemine"/>
    <w:p>
      <w:pPr>
        <w:pStyle w:val="Heading2"/>
      </w:pPr>
      <w:r>
        <w:rPr>
          <w:rStyle w:val="SectionNumber"/>
        </w:rPr>
        <w:t xml:space="preserve">63.10</w:t>
      </w:r>
      <w:r>
        <w:tab/>
      </w:r>
      <w:r>
        <w:t xml:space="preserve">9. Allikad ja edasi lugemine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Allikas</w:t>
            </w:r>
          </w:p>
        </w:tc>
        <w:tc>
          <w:tcPr/>
          <w:p>
            <w:pPr>
              <w:pStyle w:val="Compact"/>
            </w:pPr>
            <w:r>
              <w:t xml:space="preserve">Mida võtta</w:t>
            </w:r>
          </w:p>
        </w:tc>
      </w:tr>
      <w:tr>
        <w:tc>
          <w:tcPr/>
          <w:p>
            <w:pPr>
              <w:pStyle w:val="Compact"/>
            </w:pPr>
            <w:r>
              <w:t xml:space="preserve">van der Kolk —</w:t>
            </w:r>
            <w:r>
              <w:t xml:space="preserve"> </w:t>
            </w:r>
            <w:r>
              <w:rPr>
                <w:i/>
                <w:iCs/>
              </w:rPr>
              <w:t xml:space="preserve">The Body Keeps the Score</w:t>
            </w:r>
          </w:p>
        </w:tc>
        <w:tc>
          <w:tcPr/>
          <w:p>
            <w:pPr>
              <w:pStyle w:val="Compact"/>
            </w:pPr>
            <w:r>
              <w:t xml:space="preserve">Trauma kehas; mis töötab / mis mitte (Lisa P tabel)</w:t>
            </w:r>
          </w:p>
        </w:tc>
      </w:tr>
      <w:tr>
        <w:tc>
          <w:tcPr/>
          <w:p>
            <w:pPr>
              <w:pStyle w:val="Compact"/>
            </w:pPr>
            <w:r>
              <w:t xml:space="preserve">David Berceli TRE</w:t>
            </w:r>
          </w:p>
        </w:tc>
        <w:tc>
          <w:tcPr/>
          <w:p>
            <w:pPr>
              <w:pStyle w:val="Compact"/>
            </w:pPr>
            <w:r>
              <w:t xml:space="preserve">Raputamine, pingete vabastamine — Kert Grünberg</w:t>
            </w:r>
          </w:p>
        </w:tc>
      </w:tr>
      <w:tr>
        <w:tc>
          <w:tcPr/>
          <w:p>
            <w:pPr>
              <w:pStyle w:val="Compact"/>
            </w:pPr>
            <w:r>
              <w:t xml:space="preserve">Lisa AB</w:t>
            </w:r>
          </w:p>
        </w:tc>
        <w:tc>
          <w:tcPr/>
          <w:p>
            <w:pPr>
              <w:pStyle w:val="Compact"/>
            </w:pPr>
            <w:r>
              <w:t xml:space="preserve">Liikumine, rippumine — lümfipump</w:t>
            </w:r>
          </w:p>
        </w:tc>
      </w:tr>
      <w:tr>
        <w:tc>
          <w:tcPr/>
          <w:p>
            <w:pPr>
              <w:pStyle w:val="Compact"/>
            </w:pPr>
            <w:r>
              <w:t xml:space="preserve">Lisa V</w:t>
            </w:r>
          </w:p>
        </w:tc>
        <w:tc>
          <w:tcPr/>
          <w:p>
            <w:pPr>
              <w:pStyle w:val="Compact"/>
            </w:pPr>
            <w:r>
              <w:t xml:space="preserve">Uni — keha „töötab öösel”</w:t>
            </w:r>
          </w:p>
        </w:tc>
      </w:tr>
      <w:tr>
        <w:tc>
          <w:tcPr/>
          <w:p>
            <w:pPr>
              <w:pStyle w:val="Compact"/>
            </w:pPr>
            <w:r>
              <w:t xml:space="preserve">Lisa AA §9</w:t>
            </w:r>
          </w:p>
        </w:tc>
        <w:tc>
          <w:tcPr/>
          <w:p>
            <w:pPr>
              <w:pStyle w:val="Compact"/>
            </w:pPr>
            <w:r>
              <w:rPr>
                <w:i/>
                <w:iCs/>
              </w:rPr>
              <w:t xml:space="preserve">To heal is to feel</w:t>
            </w:r>
            <w:r>
              <w:t xml:space="preserve"> </w:t>
            </w:r>
            <w:r>
              <w:t xml:space="preserve">— tunded läbi keha</w:t>
            </w:r>
          </w:p>
        </w:tc>
      </w:tr>
    </w:tbl>
    <w:p>
      <w:pPr>
        <w:pStyle w:val="BodyText"/>
      </w:pPr>
      <w:r>
        <w:rPr>
          <w:b/>
          <w:bCs/>
        </w:rPr>
        <w:t xml:space="preserve">Uurimustöö (mitte diagnoos):</w:t>
      </w:r>
      <w:r>
        <w:t xml:space="preserve"> </w:t>
      </w:r>
      <w:r>
        <w:t xml:space="preserve">lümfidrenaaži ja stressi kohta on palju populaarteadust; OPORD hoiab konservatiivset joont —</w:t>
      </w:r>
      <w:r>
        <w:t xml:space="preserve"> </w:t>
      </w:r>
      <w:r>
        <w:rPr>
          <w:b/>
          <w:bCs/>
        </w:rPr>
        <w:t xml:space="preserve">õrnus, turvalisus, liikumine esimesena</w:t>
      </w:r>
      <w:r>
        <w:t xml:space="preserve">.</w:t>
      </w:r>
    </w:p>
    <w:p>
      <w:r>
        <w:pict>
          <v:rect style="width:0;height:1.5pt" o:hralign="center" o:hrstd="t" o:hr="t"/>
        </w:pict>
      </w:r>
    </w:p>
    <w:bookmarkEnd w:id="1587"/>
    <w:bookmarkStart w:id="1588" w:name="järgmine-samm-lihtsus-9"/>
    <w:p>
      <w:pPr>
        <w:pStyle w:val="Heading2"/>
      </w:pPr>
      <w:r>
        <w:rPr>
          <w:rStyle w:val="SectionNumber"/>
        </w:rPr>
        <w:t xml:space="preserve">63.11</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5 min</w:t>
            </w:r>
          </w:p>
        </w:tc>
        <w:tc>
          <w:tcPr/>
          <w:p>
            <w:pPr>
              <w:pStyle w:val="Compact"/>
            </w:pPr>
            <w:r>
              <w:t xml:space="preserve">Kõnd + 30 sek raputus</w:t>
            </w:r>
          </w:p>
        </w:tc>
      </w:tr>
      <w:tr>
        <w:tc>
          <w:tcPr/>
          <w:p>
            <w:pPr>
              <w:pStyle w:val="Compact"/>
            </w:pPr>
            <w:r>
              <w:rPr>
                <w:b/>
                <w:bCs/>
              </w:rPr>
              <w:t xml:space="preserve">1 min</w:t>
            </w:r>
          </w:p>
        </w:tc>
        <w:tc>
          <w:tcPr/>
          <w:p>
            <w:pPr>
              <w:pStyle w:val="Compact"/>
            </w:pPr>
            <w:r>
              <w:t xml:space="preserve">„Karu meetod” — selg ukse vastu</w:t>
            </w:r>
          </w:p>
        </w:tc>
      </w:tr>
      <w:tr>
        <w:tc>
          <w:tcPr/>
          <w:p>
            <w:pPr>
              <w:pStyle w:val="Compact"/>
            </w:pPr>
            <w:r>
              <w:rPr>
                <w:b/>
                <w:bCs/>
              </w:rPr>
              <w:t xml:space="preserve">Õhtu</w:t>
            </w:r>
          </w:p>
        </w:tc>
        <w:tc>
          <w:tcPr/>
          <w:p>
            <w:pPr>
              <w:pStyle w:val="Compact"/>
            </w:pPr>
            <w:r>
              <w:t xml:space="preserve">Lisa V — uni</w:t>
            </w:r>
          </w:p>
        </w:tc>
      </w:tr>
      <w:tr>
        <w:tc>
          <w:tcPr/>
          <w:p>
            <w:pPr>
              <w:pStyle w:val="Compact"/>
            </w:pPr>
            <w:r>
              <w:rPr>
                <w:b/>
                <w:bCs/>
              </w:rPr>
              <w:t xml:space="preserve">Kui trigger</w:t>
            </w:r>
          </w:p>
        </w:tc>
        <w:tc>
          <w:tcPr/>
          <w:p>
            <w:pPr>
              <w:pStyle w:val="Compact"/>
            </w:pPr>
            <w:r>
              <w:t xml:space="preserve">Lisa P — turvalisus, mitte massaaž</w:t>
            </w:r>
          </w:p>
        </w:tc>
      </w:tr>
      <w:tr>
        <w:tc>
          <w:tcPr/>
          <w:p>
            <w:pPr>
              <w:pStyle w:val="Compact"/>
            </w:pPr>
            <w:r>
              <w:rPr>
                <w:b/>
                <w:bCs/>
              </w:rPr>
              <w:t xml:space="preserve">Kui 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BA — Keha vabastamine tasuta. Uuendatud 25. juuli 2026. Operatsioon „Peegel” — Renee Aluste.</w:t>
      </w:r>
    </w:p>
    <w:bookmarkEnd w:id="1588"/>
    <w:bookmarkEnd w:id="1589"/>
    <w:bookmarkStart w:id="1608" w:name="X855d6ba1bd4b53445fe72774ee2feec6b9b285e"/>
    <w:p>
      <w:pPr>
        <w:pStyle w:val="Heading1"/>
      </w:pPr>
      <w:r>
        <w:rPr>
          <w:rStyle w:val="SectionNumber"/>
        </w:rPr>
        <w:t xml:space="preserve">64</w:t>
      </w:r>
      <w:r>
        <w:tab/>
      </w:r>
      <w:r>
        <w:t xml:space="preserve">Lisa BB — Hannes Võrno: haridus, meedia ja toitumise avatud mõte</w:t>
      </w:r>
    </w:p>
    <w:p>
      <w:pPr>
        <w:pStyle w:val="BlockText"/>
      </w:pPr>
      <w:r>
        <w:rPr>
          <w:b/>
          <w:bCs/>
        </w:rPr>
        <w:t xml:space="preserve">Lugeja saab:</w:t>
      </w:r>
      <w:r>
        <w:t xml:space="preserve"> </w:t>
      </w:r>
      <w:r>
        <w:t xml:space="preserve">kes on Hannes Võrno ja kuidas tema kogemus haakub hariduse ja toitumise teemaga OPORD-is.</w:t>
      </w:r>
      <w:r>
        <w:t xml:space="preserve"> </w:t>
      </w:r>
      <w:r>
        <w:rPr>
          <w:b/>
          <w:bCs/>
        </w:rPr>
        <w:t xml:space="preserve">Loe seda kui:</w:t>
      </w:r>
      <w:r>
        <w:t xml:space="preserve"> </w:t>
      </w:r>
      <w:r>
        <w:t xml:space="preserve">mõtled haridussüsteemi, meediakirjaoskust või toidu päritolu üle.</w:t>
      </w:r>
      <w:r>
        <w:t xml:space="preserve"> </w:t>
      </w:r>
      <w:r>
        <w:rPr>
          <w:b/>
          <w:bCs/>
        </w:rPr>
        <w:t xml:space="preserve">Ära loe kui:</w:t>
      </w:r>
      <w:r>
        <w:t xml:space="preserve"> </w:t>
      </w:r>
      <w:r>
        <w:t xml:space="preserve">otsid ametlikku meditsiinilist dieedinõu — alusta Lisa U ja perearst.</w:t>
      </w:r>
    </w:p>
    <w:p>
      <w:pPr>
        <w:pStyle w:val="FirstParagraph"/>
      </w:pPr>
      <w:r>
        <w:rPr>
          <w:b/>
          <w:bCs/>
        </w:rPr>
        <w:t xml:space="preserve">Seotud:</w:t>
      </w:r>
      <w:r>
        <w:t xml:space="preserve"> </w:t>
      </w:r>
      <w:r>
        <w:rPr>
          <w:b/>
          <w:bCs/>
        </w:rPr>
        <w:t xml:space="preserve">Lisa J</w:t>
      </w:r>
      <w:r>
        <w:t xml:space="preserve"> </w:t>
      </w:r>
      <w:r>
        <w:t xml:space="preserve">(haridus),</w:t>
      </w:r>
      <w:r>
        <w:t xml:space="preserve"> </w:t>
      </w:r>
      <w:r>
        <w:rPr>
          <w:b/>
          <w:bCs/>
        </w:rPr>
        <w:t xml:space="preserve">Lisa I</w:t>
      </w:r>
      <w:r>
        <w:t xml:space="preserve"> </w:t>
      </w:r>
      <w:r>
        <w:t xml:space="preserve">(inimesekeskne juhtimine),</w:t>
      </w:r>
      <w:r>
        <w:t xml:space="preserve"> </w:t>
      </w:r>
      <w:r>
        <w:rPr>
          <w:b/>
          <w:bCs/>
        </w:rPr>
        <w:t xml:space="preserve">Lisa A</w:t>
      </w:r>
      <w:r>
        <w:t xml:space="preserve"> </w:t>
      </w:r>
      <w:r>
        <w:t xml:space="preserve">(meedia/manipulatsioon),</w:t>
      </w:r>
      <w:r>
        <w:t xml:space="preserve"> </w:t>
      </w:r>
      <w:r>
        <w:rPr>
          <w:b/>
          <w:bCs/>
        </w:rPr>
        <w:t xml:space="preserve">Lisa U</w:t>
      </w:r>
      <w:r>
        <w:t xml:space="preserve"> </w:t>
      </w:r>
      <w:r>
        <w:t xml:space="preserve">+</w:t>
      </w:r>
      <w:r>
        <w:t xml:space="preserve"> </w:t>
      </w:r>
      <w:r>
        <w:rPr>
          <w:rStyle w:val="VerbatimChar"/>
        </w:rPr>
        <w:t xml:space="preserve">TOITUMINE_UURIMUSTOO.pdf</w:t>
      </w:r>
      <w:r>
        <w:t xml:space="preserve"> </w:t>
      </w:r>
      <w:r>
        <w:t xml:space="preserve">(rasv, liha, avatud meel),</w:t>
      </w:r>
      <w:r>
        <w:t xml:space="preserve"> </w:t>
      </w:r>
      <w:r>
        <w:rPr>
          <w:b/>
          <w:bCs/>
        </w:rPr>
        <w:t xml:space="preserve">Lisa H</w:t>
      </w:r>
      <w:r>
        <w:t xml:space="preserve"> </w:t>
      </w:r>
      <w:r>
        <w:t xml:space="preserve">(taastumine),</w:t>
      </w:r>
      <w:r>
        <w:t xml:space="preserve"> </w:t>
      </w:r>
      <w:r>
        <w:rPr>
          <w:b/>
          <w:bCs/>
        </w:rPr>
        <w:t xml:space="preserve">Lisa T</w:t>
      </w:r>
      <w:r>
        <w:t xml:space="preserve"> </w:t>
      </w:r>
      <w:r>
        <w:t xml:space="preserve">(süsteem vs inimene),</w:t>
      </w:r>
      <w:r>
        <w:t xml:space="preserve"> </w:t>
      </w:r>
      <w:r>
        <w:rPr>
          <w:b/>
          <w:bCs/>
        </w:rPr>
        <w:t xml:space="preserve">Lisa O</w:t>
      </w:r>
      <w:r>
        <w:t xml:space="preserve"> </w:t>
      </w:r>
      <w:r>
        <w:t xml:space="preserve">(vaktsineerimise vaidlus — kontekst, mitte kinnitus).</w:t>
      </w:r>
    </w:p>
    <w:p>
      <w:pPr>
        <w:pStyle w:val="BodyText"/>
      </w:pPr>
      <w:r>
        <w:rPr>
          <w:b/>
          <w:bCs/>
        </w:rPr>
        <w:t xml:space="preserve">Operatsioon „Peegel”</w:t>
      </w:r>
      <w:r>
        <w:t xml:space="preserve"> </w:t>
      </w:r>
      <w:r>
        <w:t xml:space="preserve">| Staatus:</w:t>
      </w:r>
      <w:r>
        <w:t xml:space="preserve"> </w:t>
      </w:r>
      <w:r>
        <w:rPr>
          <w:b/>
          <w:bCs/>
        </w:rPr>
        <w:t xml:space="preserve">hariduse ja toitumise hääl</w:t>
      </w:r>
      <w:r>
        <w:t xml:space="preserve"> </w:t>
      </w:r>
      <w:r>
        <w:t xml:space="preserve">(demonstraator, mitte ametlik võrgustiku liige ilma nõusolekuta)</w:t>
      </w:r>
    </w:p>
    <w:p>
      <w:pPr>
        <w:pStyle w:val="BlockText"/>
      </w:pPr>
      <w:r>
        <w:rPr>
          <w:i/>
          <w:iCs/>
        </w:rPr>
        <w:t xml:space="preserve">„Õpetajad peavad koolitama seda, mida ühiskond ootab.”</w:t>
      </w:r>
      <w:r>
        <w:t xml:space="preserve"> </w:t>
      </w:r>
      <w:r>
        <w:t xml:space="preserve">— Võrno blogi tõlgendus süsteemist. Operatsioon ütleb:</w:t>
      </w:r>
      <w:r>
        <w:t xml:space="preserve"> </w:t>
      </w:r>
      <w:r>
        <w:rPr>
          <w:b/>
          <w:bCs/>
        </w:rPr>
        <w:t xml:space="preserve">õpetaja peab juhtima inimest, mitte ainult ainekava.</w:t>
      </w:r>
    </w:p>
    <w:p>
      <w:r>
        <w:pict>
          <v:rect style="width:0;height:1.5pt" o:hralign="center" o:hrstd="t" o:hr="t"/>
        </w:pict>
      </w:r>
    </w:p>
    <w:bookmarkStart w:id="1591" w:name="kes-ta-on-faktid"/>
    <w:p>
      <w:pPr>
        <w:pStyle w:val="Heading2"/>
      </w:pPr>
      <w:r>
        <w:rPr>
          <w:rStyle w:val="SectionNumber"/>
        </w:rPr>
        <w:t xml:space="preserve">64.1</w:t>
      </w:r>
      <w:r>
        <w:tab/>
      </w:r>
      <w:r>
        <w:t xml:space="preserve">1. Kes ta on (faktid)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Nimi</w:t>
            </w:r>
          </w:p>
        </w:tc>
        <w:tc>
          <w:tcPr/>
          <w:p>
            <w:pPr>
              <w:pStyle w:val="Compact"/>
            </w:pPr>
            <w:r>
              <w:t xml:space="preserve">Hannes Võrno (s 1.05.1969, Rakvere)</w:t>
            </w:r>
          </w:p>
        </w:tc>
      </w:tr>
      <w:tr>
        <w:tc>
          <w:tcPr/>
          <w:p>
            <w:pPr>
              <w:pStyle w:val="Compact"/>
            </w:pPr>
            <w:r>
              <w:rPr>
                <w:b/>
                <w:bCs/>
              </w:rPr>
              <w:t xml:space="preserve">Avalik roll</w:t>
            </w:r>
          </w:p>
        </w:tc>
        <w:tc>
          <w:tcPr/>
          <w:p>
            <w:pPr>
              <w:pStyle w:val="Compact"/>
            </w:pPr>
            <w:r>
              <w:t xml:space="preserve">Saatejuht, meelelahutaja (</w:t>
            </w:r>
            <w:r>
              <w:rPr>
                <w:i/>
                <w:iCs/>
              </w:rPr>
              <w:t xml:space="preserve">Kreisiraadio</w:t>
            </w:r>
            <w:r>
              <w:t xml:space="preserve">,</w:t>
            </w:r>
            <w:r>
              <w:t xml:space="preserve"> </w:t>
            </w:r>
            <w:r>
              <w:rPr>
                <w:i/>
                <w:iCs/>
              </w:rPr>
              <w:t xml:space="preserve">Kahvel</w:t>
            </w:r>
            <w:r>
              <w:t xml:space="preserve">,</w:t>
            </w:r>
            <w:r>
              <w:t xml:space="preserve"> </w:t>
            </w:r>
            <w:r>
              <w:rPr>
                <w:i/>
                <w:iCs/>
              </w:rPr>
              <w:t xml:space="preserve">Kes tahab saada miljonäriks?</w:t>
            </w:r>
            <w:r>
              <w:t xml:space="preserve">,</w:t>
            </w:r>
            <w:r>
              <w:t xml:space="preserve"> </w:t>
            </w:r>
            <w:r>
              <w:rPr>
                <w:i/>
                <w:iCs/>
              </w:rPr>
              <w:t xml:space="preserve">33 minutit</w:t>
            </w:r>
            <w:r>
              <w:t xml:space="preserve">)</w:t>
            </w:r>
          </w:p>
        </w:tc>
      </w:tr>
      <w:tr>
        <w:tc>
          <w:tcPr/>
          <w:p>
            <w:pPr>
              <w:pStyle w:val="Compact"/>
            </w:pPr>
            <w:r>
              <w:rPr>
                <w:b/>
                <w:bCs/>
              </w:rPr>
              <w:t xml:space="preserve">Haridus</w:t>
            </w:r>
          </w:p>
        </w:tc>
        <w:tc>
          <w:tcPr/>
          <w:p>
            <w:pPr>
              <w:pStyle w:val="Compact"/>
            </w:pPr>
            <w:r>
              <w:t xml:space="preserve">Tartu Kunstikool, Eesti Kunstiakadeemia (moekunst), KV lahingukool, KVÜÕA (2012)</w:t>
            </w:r>
          </w:p>
        </w:tc>
      </w:tr>
      <w:tr>
        <w:tc>
          <w:tcPr/>
          <w:p>
            <w:pPr>
              <w:pStyle w:val="Compact"/>
            </w:pPr>
            <w:r>
              <w:rPr>
                <w:b/>
                <w:bCs/>
              </w:rPr>
              <w:t xml:space="preserve">Kaitse</w:t>
            </w:r>
          </w:p>
        </w:tc>
        <w:tc>
          <w:tcPr/>
          <w:p>
            <w:pPr>
              <w:pStyle w:val="Compact"/>
            </w:pPr>
            <w:r>
              <w:t xml:space="preserve">Reservohvitser; endine Riigikogu liige (2003); Kaitseväe teavituskeskuse kogemus</w:t>
            </w:r>
          </w:p>
        </w:tc>
      </w:tr>
      <w:tr>
        <w:tc>
          <w:tcPr/>
          <w:p>
            <w:pPr>
              <w:pStyle w:val="Compact"/>
            </w:pPr>
            <w:r>
              <w:rPr>
                <w:b/>
                <w:bCs/>
              </w:rPr>
              <w:t xml:space="preserve">Haridustöö</w:t>
            </w:r>
          </w:p>
        </w:tc>
        <w:tc>
          <w:tcPr/>
          <w:p>
            <w:pPr>
              <w:pStyle w:val="Compact"/>
            </w:pPr>
            <w:r>
              <w:t xml:space="preserve">2020–2021 Kohtla-Järve gümnaasium — meedia/ajakirjandus (osaline koormus)</w:t>
            </w:r>
          </w:p>
        </w:tc>
      </w:tr>
      <w:tr>
        <w:tc>
          <w:tcPr/>
          <w:p>
            <w:pPr>
              <w:pStyle w:val="Compact"/>
            </w:pPr>
            <w:r>
              <w:rPr>
                <w:b/>
                <w:bCs/>
              </w:rPr>
              <w:t xml:space="preserve">Muu</w:t>
            </w:r>
          </w:p>
        </w:tc>
        <w:tc>
          <w:tcPr/>
          <w:p>
            <w:pPr>
              <w:pStyle w:val="Compact"/>
            </w:pPr>
            <w:r>
              <w:t xml:space="preserve">Eesti Jahimeeste Selts; blog</w:t>
            </w:r>
            <w:r>
              <w:t xml:space="preserve"> </w:t>
            </w:r>
            <w:hyperlink r:id="rId1590">
              <w:r>
                <w:rPr>
                  <w:rStyle w:val="Hyperlink"/>
                </w:rPr>
                <w:t xml:space="preserve">hannesvorno.blog</w:t>
              </w:r>
            </w:hyperlink>
            <w:r>
              <w:t xml:space="preserve">; podcastid (</w:t>
            </w:r>
            <w:r>
              <w:rPr>
                <w:i/>
                <w:iCs/>
              </w:rPr>
              <w:t xml:space="preserve">Eesti Eso</w:t>
            </w:r>
            <w:r>
              <w:t xml:space="preserve"> </w:t>
            </w:r>
            <w:r>
              <w:t xml:space="preserve">jm)</w:t>
            </w:r>
          </w:p>
        </w:tc>
      </w:tr>
      <w:tr>
        <w:tc>
          <w:tcPr/>
          <w:p>
            <w:pPr>
              <w:pStyle w:val="Compact"/>
            </w:pPr>
            <w:r>
              <w:rPr>
                <w:b/>
                <w:bCs/>
              </w:rPr>
              <w:t xml:space="preserve">Toit (avalik intervjuu)</w:t>
            </w:r>
          </w:p>
        </w:tc>
        <w:tc>
          <w:tcPr/>
          <w:p>
            <w:pPr>
              <w:pStyle w:val="Compact"/>
            </w:pPr>
            <w:r>
              <w:t xml:space="preserve">Armastab</w:t>
            </w:r>
            <w:r>
              <w:t xml:space="preserve"> </w:t>
            </w:r>
            <w:r>
              <w:rPr>
                <w:b/>
                <w:bCs/>
              </w:rPr>
              <w:t xml:space="preserve">kala</w:t>
            </w:r>
            <w:r>
              <w:t xml:space="preserve"> </w:t>
            </w:r>
            <w:r>
              <w:t xml:space="preserve">ja</w:t>
            </w:r>
            <w:r>
              <w:t xml:space="preserve"> </w:t>
            </w:r>
            <w:r>
              <w:rPr>
                <w:b/>
                <w:bCs/>
              </w:rPr>
              <w:t xml:space="preserve">taimetoitu</w:t>
            </w:r>
            <w:r>
              <w:t xml:space="preserve">; kriitiline „maheda öko” sildi suhtes — tahab</w:t>
            </w:r>
            <w:r>
              <w:t xml:space="preserve"> </w:t>
            </w:r>
            <w:r>
              <w:rPr>
                <w:b/>
                <w:bCs/>
              </w:rPr>
              <w:t xml:space="preserve">päritolu ja ausust</w:t>
            </w:r>
            <w:r>
              <w:t xml:space="preserve">, mitte turundust (Ohtuleht</w:t>
            </w:r>
            <w:r>
              <w:t xml:space="preserve"> </w:t>
            </w:r>
            <w:r>
              <w:rPr>
                <w:i/>
                <w:iCs/>
              </w:rPr>
              <w:t xml:space="preserve">Tiiu</w:t>
            </w:r>
            <w:r>
              <w:t xml:space="preserve">, 2022)</w:t>
            </w:r>
          </w:p>
        </w:tc>
      </w:tr>
    </w:tbl>
    <w:p>
      <w:pPr>
        <w:pStyle w:val="BodyText"/>
      </w:pPr>
      <w:r>
        <w:rPr>
          <w:b/>
          <w:bCs/>
        </w:rPr>
        <w:t xml:space="preserve">OPORD positsioon:</w:t>
      </w:r>
      <w:r>
        <w:t xml:space="preserve"> </w:t>
      </w:r>
      <w:r>
        <w:t xml:space="preserve">me ei kujuta teda „karnivoor-guruks”. Me tõstame ta</w:t>
      </w:r>
      <w:r>
        <w:t xml:space="preserve"> </w:t>
      </w:r>
      <w:r>
        <w:rPr>
          <w:b/>
          <w:bCs/>
        </w:rPr>
        <w:t xml:space="preserve">hariduse</w:t>
      </w:r>
      <w:r>
        <w:t xml:space="preserve"> </w:t>
      </w:r>
      <w:r>
        <w:t xml:space="preserve">ja</w:t>
      </w:r>
      <w:r>
        <w:t xml:space="preserve"> </w:t>
      </w:r>
      <w:r>
        <w:rPr>
          <w:b/>
          <w:bCs/>
        </w:rPr>
        <w:t xml:space="preserve">toidu päritolu / avatud küsimuste</w:t>
      </w:r>
      <w:r>
        <w:t xml:space="preserve"> </w:t>
      </w:r>
      <w:r>
        <w:t xml:space="preserve">teemal.</w:t>
      </w:r>
    </w:p>
    <w:p>
      <w:r>
        <w:pict>
          <v:rect style="width:0;height:1.5pt" o:hralign="center" o:hrstd="t" o:hr="t"/>
        </w:pict>
      </w:r>
    </w:p>
    <w:bookmarkEnd w:id="1591"/>
    <w:bookmarkStart w:id="1595" w:name="X96b1b77325594fc09340da7323bf41a69aff503"/>
    <w:p>
      <w:pPr>
        <w:pStyle w:val="Heading2"/>
      </w:pPr>
      <w:r>
        <w:rPr>
          <w:rStyle w:val="SectionNumber"/>
        </w:rPr>
        <w:t xml:space="preserve">64.2</w:t>
      </w:r>
      <w:r>
        <w:tab/>
      </w:r>
      <w:r>
        <w:t xml:space="preserve">2. Hariduse probleemid — miks ta OPORD-ile haakub</w:t>
      </w:r>
    </w:p>
    <w:bookmarkStart w:id="1592" w:name="süsteem-vs-praktik"/>
    <w:p>
      <w:pPr>
        <w:pStyle w:val="Heading3"/>
      </w:pPr>
      <w:r>
        <w:rPr>
          <w:rStyle w:val="SectionNumber"/>
        </w:rPr>
        <w:t xml:space="preserve">64.2.1</w:t>
      </w:r>
      <w:r>
        <w:tab/>
      </w:r>
      <w:r>
        <w:t xml:space="preserve">2.1 Süsteem vs praktik</w:t>
      </w:r>
    </w:p>
    <w:p>
      <w:pPr>
        <w:pStyle w:val="FirstParagraph"/>
      </w:pPr>
      <w:r>
        <w:t xml:space="preserve">Võrno kirjutab oma blogis korduvalt: kool ja ühiskond</w:t>
      </w:r>
      <w:r>
        <w:t xml:space="preserve"> </w:t>
      </w:r>
      <w:r>
        <w:rPr>
          <w:b/>
          <w:bCs/>
        </w:rPr>
        <w:t xml:space="preserve">koolitavad vastavust</w:t>
      </w:r>
      <w:r>
        <w:t xml:space="preserve">, mitte alati mõtlemist. Õpetaja on vahel sunnitud õpetama „mida oodatakse”, mitte seda, mis päriselus töötab.</w:t>
      </w:r>
    </w:p>
    <w:p>
      <w:pPr>
        <w:pStyle w:val="BodyText"/>
      </w:pPr>
      <w:r>
        <w:rPr>
          <w:b/>
          <w:bCs/>
        </w:rPr>
        <w:t xml:space="preserve">Operatsiooni tõlge (Lisa I, Steiger):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kool</w:t>
            </w:r>
          </w:p>
        </w:tc>
        <w:tc>
          <w:tcPr/>
          <w:p>
            <w:pPr>
              <w:pStyle w:val="Compact"/>
            </w:pPr>
            <w:r>
              <w:t xml:space="preserve">Inimesekeskne</w:t>
            </w:r>
          </w:p>
        </w:tc>
      </w:tr>
      <w:tr>
        <w:tc>
          <w:tcPr/>
          <w:p>
            <w:pPr>
              <w:pStyle w:val="Compact"/>
            </w:pPr>
            <w:r>
              <w:t xml:space="preserve">Monoloog, ainekava täitmine</w:t>
            </w:r>
          </w:p>
        </w:tc>
        <w:tc>
          <w:tcPr/>
          <w:p>
            <w:pPr>
              <w:pStyle w:val="Compact"/>
            </w:pPr>
            <w:r>
              <w:t xml:space="preserve">Dialoog, õpilase hääl</w:t>
            </w:r>
          </w:p>
        </w:tc>
      </w:tr>
      <w:tr>
        <w:tc>
          <w:tcPr/>
          <w:p>
            <w:pPr>
              <w:pStyle w:val="Compact"/>
            </w:pPr>
            <w:r>
              <w:t xml:space="preserve">Kuvand ja bürokraatia</w:t>
            </w:r>
          </w:p>
        </w:tc>
        <w:tc>
          <w:tcPr/>
          <w:p>
            <w:pPr>
              <w:pStyle w:val="Compact"/>
            </w:pPr>
            <w:r>
              <w:t xml:space="preserve">Praktiline oskus (meedia, kriitiline mõte)</w:t>
            </w:r>
          </w:p>
        </w:tc>
      </w:tr>
      <w:tr>
        <w:tc>
          <w:tcPr/>
          <w:p>
            <w:pPr>
              <w:pStyle w:val="Compact"/>
            </w:pPr>
            <w:r>
              <w:t xml:space="preserve">„Pane hinded”</w:t>
            </w:r>
          </w:p>
        </w:tc>
        <w:tc>
          <w:tcPr/>
          <w:p>
            <w:pPr>
              <w:pStyle w:val="Compact"/>
            </w:pPr>
            <w:r>
              <w:t xml:space="preserve">„Kas sa said midagi uut?”</w:t>
            </w:r>
          </w:p>
        </w:tc>
      </w:tr>
    </w:tbl>
    <w:bookmarkEnd w:id="1592"/>
    <w:bookmarkStart w:id="1593" w:name="Xbdea86dad7fcb91af826dcf423d58dda2f90c71"/>
    <w:p>
      <w:pPr>
        <w:pStyle w:val="Heading3"/>
      </w:pPr>
      <w:r>
        <w:rPr>
          <w:rStyle w:val="SectionNumber"/>
        </w:rPr>
        <w:t xml:space="preserve">64.2.2</w:t>
      </w:r>
      <w:r>
        <w:tab/>
      </w:r>
      <w:r>
        <w:t xml:space="preserve">2.2 Kohtla-Järve gümnaasium (2020–2021) — mõlemad pooled</w:t>
      </w:r>
    </w:p>
    <w:p>
      <w:pPr>
        <w:pStyle w:val="FirstParagraph"/>
      </w:pPr>
      <w:r>
        <w:rPr>
          <w:b/>
          <w:bCs/>
        </w:rPr>
        <w:t xml:space="preserve">Mida kool lubas (direktor Hendrik Agur, ERR):</w:t>
      </w:r>
      <w:r>
        <w:t xml:space="preserve"> </w:t>
      </w:r>
      <w:r>
        <w:t xml:space="preserve">praktik, kes teeb koos õpilastega</w:t>
      </w:r>
      <w:r>
        <w:t xml:space="preserve"> </w:t>
      </w:r>
      <w:r>
        <w:rPr>
          <w:b/>
          <w:bCs/>
        </w:rPr>
        <w:t xml:space="preserve">telesaateid</w:t>
      </w:r>
      <w:r>
        <w:t xml:space="preserve">, loovprojekte, süstib julgust ja ettevõtlikkust.</w:t>
      </w:r>
    </w:p>
    <w:p>
      <w:pPr>
        <w:pStyle w:val="BodyText"/>
      </w:pPr>
      <w:r>
        <w:rPr>
          <w:b/>
          <w:bCs/>
        </w:rPr>
        <w:t xml:space="preserve">Mida Võrno tegi (oma kirjeldus):</w:t>
      </w:r>
      <w:r>
        <w:t xml:space="preserve"> </w:t>
      </w:r>
      <w:r>
        <w:t xml:space="preserve">küsitles Ida-Virumaal õpilasi</w:t>
      </w:r>
      <w:r>
        <w:t xml:space="preserve"> </w:t>
      </w:r>
      <w:r>
        <w:rPr>
          <w:b/>
          <w:bCs/>
        </w:rPr>
        <w:t xml:space="preserve">ilma suunamiseta</w:t>
      </w:r>
      <w:r>
        <w:t xml:space="preserve">; toetas õpilaste valitud nime</w:t>
      </w:r>
      <w:r>
        <w:t xml:space="preserve"> </w:t>
      </w:r>
      <w:r>
        <w:rPr>
          <w:b/>
          <w:bCs/>
        </w:rPr>
        <w:t xml:space="preserve">THE SAADE</w:t>
      </w:r>
      <w:r>
        <w:t xml:space="preserve">; pedagoogitöö elatise all.</w:t>
      </w:r>
    </w:p>
    <w:p>
      <w:pPr>
        <w:pStyle w:val="BodyText"/>
      </w:pPr>
      <w:r>
        <w:rPr>
          <w:b/>
          <w:bCs/>
        </w:rPr>
        <w:t xml:space="preserve">Konflikt (aprill 2021):</w:t>
      </w:r>
      <w:r>
        <w:t xml:space="preserve"> </w:t>
      </w:r>
      <w:r>
        <w:t xml:space="preserve">Võrno lahkus tüliga — tema sõnul pärast vestlust direktoriga; kooli sõnul</w:t>
      </w:r>
      <w:r>
        <w:t xml:space="preserve"> </w:t>
      </w:r>
      <w:r>
        <w:rPr>
          <w:b/>
          <w:bCs/>
        </w:rPr>
        <w:t xml:space="preserve">ei täitnud lepitud meedia/PR ülesandeid</w:t>
      </w:r>
      <w:r>
        <w:t xml:space="preserve">, jättis koosolekuid vahele, panus „nullilähedane”. Direktor: õpilased kuulsid</w:t>
      </w:r>
      <w:r>
        <w:t xml:space="preserve"> </w:t>
      </w:r>
      <w:r>
        <w:rPr>
          <w:b/>
          <w:bCs/>
        </w:rPr>
        <w:t xml:space="preserve">pikki monolooge</w:t>
      </w:r>
      <w:r>
        <w:t xml:space="preserve">, ainekava jäi täitmata.</w:t>
      </w:r>
    </w:p>
    <w:p>
      <w:pPr>
        <w:pStyle w:val="BodyText"/>
      </w:pPr>
      <w:r>
        <w:rPr>
          <w:b/>
          <w:bCs/>
        </w:rPr>
        <w:t xml:space="preserve">OPORD ei mõista üht poolt automaatselt õigeks.</w:t>
      </w:r>
      <w:r>
        <w:t xml:space="preserve"> </w:t>
      </w:r>
      <w:r>
        <w:t xml:space="preserve">Õppetund mõlemale poolele:</w:t>
      </w:r>
    </w:p>
    <w:p>
      <w:pPr>
        <w:pStyle w:val="Compact"/>
        <w:numPr>
          <w:ilvl w:val="0"/>
          <w:numId w:val="1417"/>
        </w:numPr>
      </w:pPr>
      <w:r>
        <w:rPr>
          <w:b/>
          <w:bCs/>
        </w:rPr>
        <w:t xml:space="preserve">Praktiku bring</w:t>
      </w:r>
      <w:r>
        <w:t xml:space="preserve"> </w:t>
      </w:r>
      <w:r>
        <w:t xml:space="preserve">— kogemuslik meediaõpetaja võib anda rohkem kui õpik; see on Lisa J eesmärk (Techno TLN, RaM jt).</w:t>
      </w:r>
    </w:p>
    <w:p>
      <w:pPr>
        <w:pStyle w:val="Compact"/>
        <w:numPr>
          <w:ilvl w:val="0"/>
          <w:numId w:val="1417"/>
        </w:numPr>
      </w:pPr>
      <w:r>
        <w:rPr>
          <w:b/>
          <w:bCs/>
        </w:rPr>
        <w:t xml:space="preserve">Selged lepingud</w:t>
      </w:r>
      <w:r>
        <w:t xml:space="preserve"> </w:t>
      </w:r>
      <w:r>
        <w:t xml:space="preserve">— osalise koormusega praktik vajab</w:t>
      </w:r>
      <w:r>
        <w:t xml:space="preserve"> </w:t>
      </w:r>
      <w:r>
        <w:rPr>
          <w:b/>
          <w:bCs/>
        </w:rPr>
        <w:t xml:space="preserve">kirjalikku KPI-d</w:t>
      </w:r>
      <w:r>
        <w:t xml:space="preserve"> </w:t>
      </w:r>
      <w:r>
        <w:t xml:space="preserve">(Lisa L: küsi ? lihtsusta), muidu lõpeb usalduskriisiga.</w:t>
      </w:r>
    </w:p>
    <w:p>
      <w:pPr>
        <w:pStyle w:val="Compact"/>
        <w:numPr>
          <w:ilvl w:val="0"/>
          <w:numId w:val="1417"/>
        </w:numPr>
      </w:pPr>
      <w:r>
        <w:rPr>
          <w:b/>
          <w:bCs/>
        </w:rPr>
        <w:t xml:space="preserve">Õpilase hääl</w:t>
      </w:r>
      <w:r>
        <w:t xml:space="preserve"> </w:t>
      </w:r>
      <w:r>
        <w:t xml:space="preserve">— Võrno küsis õpilastelt arvamust (THE SAADE nimi); see on</w:t>
      </w:r>
      <w:r>
        <w:t xml:space="preserve"> </w:t>
      </w:r>
      <w:r>
        <w:rPr>
          <w:b/>
          <w:bCs/>
        </w:rPr>
        <w:t xml:space="preserve">inimesekeskne</w:t>
      </w:r>
      <w:r>
        <w:t xml:space="preserve"> </w:t>
      </w:r>
      <w:r>
        <w:t xml:space="preserve">praktika, isegi kui tundide vorm vaidles.</w:t>
      </w:r>
    </w:p>
    <w:p>
      <w:pPr>
        <w:pStyle w:val="Compact"/>
        <w:numPr>
          <w:ilvl w:val="0"/>
          <w:numId w:val="1417"/>
        </w:numPr>
      </w:pPr>
      <w:r>
        <w:rPr>
          <w:b/>
          <w:bCs/>
        </w:rPr>
        <w:t xml:space="preserve">Lisa S / Lisa P</w:t>
      </w:r>
      <w:r>
        <w:t xml:space="preserve"> </w:t>
      </w:r>
      <w:r>
        <w:t xml:space="preserve">— kui koolis on pinget, keha ja turvalisus enne „kes on õigel”.</w:t>
      </w:r>
    </w:p>
    <w:bookmarkEnd w:id="1593"/>
    <w:bookmarkStart w:id="1594" w:name="mida-haridus-vajab-peegli-filter"/>
    <w:p>
      <w:pPr>
        <w:pStyle w:val="Heading3"/>
      </w:pPr>
      <w:r>
        <w:rPr>
          <w:rStyle w:val="SectionNumber"/>
        </w:rPr>
        <w:t xml:space="preserve">64.2.3</w:t>
      </w:r>
      <w:r>
        <w:tab/>
      </w:r>
      <w:r>
        <w:t xml:space="preserve">2.3 Mida haridus vajab (Peegli filter)</w:t>
      </w:r>
    </w:p>
    <w:tbl>
      <w:tblPr>
        <w:tblStyle w:val="Table"/>
        <w:tblW w:type="pct" w:w="5000"/>
        <w:tblLayout w:type="fixed"/>
        <w:tblLook w:firstRow="1" w:lastRow="0" w:firstColumn="0" w:lastColumn="0" w:noHBand="0" w:noVBand="0" w:val="0020"/>
      </w:tblPr>
      <w:tblGrid>
        <w:gridCol w:w="3060"/>
        <w:gridCol w:w="2340"/>
        <w:gridCol w:w="2520"/>
      </w:tblGrid>
      <w:tr>
        <w:trPr>
          <w:tblHeader w:val="on"/>
        </w:trPr>
        <w:tc>
          <w:tcPr/>
          <w:p>
            <w:pPr>
              <w:pStyle w:val="Compact"/>
            </w:pPr>
            <w:r>
              <w:t xml:space="preserve">Probleem Eestis</w:t>
            </w:r>
          </w:p>
        </w:tc>
        <w:tc>
          <w:tcPr/>
          <w:p>
            <w:pPr>
              <w:pStyle w:val="Compact"/>
            </w:pPr>
            <w:r>
              <w:t xml:space="preserve">Võrno näide</w:t>
            </w:r>
          </w:p>
        </w:tc>
        <w:tc>
          <w:tcPr/>
          <w:p>
            <w:pPr>
              <w:pStyle w:val="Compact"/>
            </w:pPr>
            <w:r>
              <w:t xml:space="preserve">OPORD vastus</w:t>
            </w:r>
          </w:p>
        </w:tc>
      </w:tr>
      <w:tr>
        <w:tc>
          <w:tcPr/>
          <w:p>
            <w:pPr>
              <w:pStyle w:val="Compact"/>
            </w:pPr>
            <w:r>
              <w:t xml:space="preserve">Meediakirjaoskus puudub</w:t>
            </w:r>
          </w:p>
        </w:tc>
        <w:tc>
          <w:tcPr/>
          <w:p>
            <w:pPr>
              <w:pStyle w:val="Compact"/>
            </w:pPr>
            <w:r>
              <w:t xml:space="preserve">Meediaõpetaja kogemusega</w:t>
            </w:r>
          </w:p>
        </w:tc>
        <w:tc>
          <w:tcPr/>
          <w:p>
            <w:pPr>
              <w:pStyle w:val="Compact"/>
            </w:pPr>
            <w:r>
              <w:t xml:space="preserve">Lisa A, Raamat 01</w:t>
            </w:r>
          </w:p>
        </w:tc>
      </w:tr>
      <w:tr>
        <w:tc>
          <w:tcPr/>
          <w:p>
            <w:pPr>
              <w:pStyle w:val="Compact"/>
            </w:pPr>
            <w:r>
              <w:t xml:space="preserve">Kool eelistab kuvandit</w:t>
            </w:r>
          </w:p>
        </w:tc>
        <w:tc>
          <w:tcPr/>
          <w:p>
            <w:pPr>
              <w:pStyle w:val="Compact"/>
            </w:pPr>
            <w:r>
              <w:t xml:space="preserve">PR vs THE SAADE vaidlus</w:t>
            </w:r>
          </w:p>
        </w:tc>
        <w:tc>
          <w:tcPr/>
          <w:p>
            <w:pPr>
              <w:pStyle w:val="Compact"/>
            </w:pPr>
            <w:r>
              <w:t xml:space="preserve">Aus töö, mitte sild</w:t>
            </w:r>
          </w:p>
        </w:tc>
      </w:tr>
      <w:tr>
        <w:tc>
          <w:tcPr/>
          <w:p>
            <w:pPr>
              <w:pStyle w:val="Compact"/>
            </w:pPr>
            <w:r>
              <w:t xml:space="preserve">Õpetaja = monoloog</w:t>
            </w:r>
          </w:p>
        </w:tc>
        <w:tc>
          <w:tcPr/>
          <w:p>
            <w:pPr>
              <w:pStyle w:val="Compact"/>
            </w:pPr>
            <w:r>
              <w:t xml:space="preserve">Mõlemad pooled seda mainisid</w:t>
            </w:r>
          </w:p>
        </w:tc>
        <w:tc>
          <w:tcPr/>
          <w:p>
            <w:pPr>
              <w:pStyle w:val="Compact"/>
            </w:pPr>
            <w:r>
              <w:t xml:space="preserve">Lisa I dialoog</w:t>
            </w:r>
          </w:p>
        </w:tc>
      </w:tr>
      <w:tr>
        <w:tc>
          <w:tcPr/>
          <w:p>
            <w:pPr>
              <w:pStyle w:val="Compact"/>
            </w:pPr>
            <w:r>
              <w:t xml:space="preserve">Praktikud põlevad läbi</w:t>
            </w:r>
          </w:p>
        </w:tc>
        <w:tc>
          <w:tcPr/>
          <w:p>
            <w:pPr>
              <w:pStyle w:val="Compact"/>
            </w:pPr>
            <w:r>
              <w:t xml:space="preserve">4 kuud, tüli</w:t>
            </w:r>
          </w:p>
        </w:tc>
        <w:tc>
          <w:tcPr/>
          <w:p>
            <w:pPr>
              <w:pStyle w:val="Compact"/>
            </w:pPr>
            <w:r>
              <w:t xml:space="preserve">Selge leping + mentor (Lisa J)</w:t>
            </w:r>
          </w:p>
        </w:tc>
      </w:tr>
    </w:tbl>
    <w:p>
      <w:r>
        <w:pict>
          <v:rect style="width:0;height:1.5pt" o:hralign="center" o:hrstd="t" o:hr="t"/>
        </w:pict>
      </w:r>
    </w:p>
    <w:bookmarkEnd w:id="1594"/>
    <w:bookmarkEnd w:id="1595"/>
    <w:bookmarkStart w:id="1599" w:name="Xd413edddd9341a9230c821b39677efa6bd10cae"/>
    <w:p>
      <w:pPr>
        <w:pStyle w:val="Heading2"/>
      </w:pPr>
      <w:r>
        <w:rPr>
          <w:rStyle w:val="SectionNumber"/>
        </w:rPr>
        <w:t xml:space="preserve">64.3</w:t>
      </w:r>
      <w:r>
        <w:tab/>
      </w:r>
      <w:r>
        <w:t xml:space="preserve">3. Toitumine ja „karnivoor” — aus ühendus Lisa U-ga</w:t>
      </w:r>
    </w:p>
    <w:bookmarkStart w:id="1596" w:name="mis-on-karnivoor-opord-i-keeles"/>
    <w:p>
      <w:pPr>
        <w:pStyle w:val="Heading3"/>
      </w:pPr>
      <w:r>
        <w:rPr>
          <w:rStyle w:val="SectionNumber"/>
        </w:rPr>
        <w:t xml:space="preserve">64.3.1</w:t>
      </w:r>
      <w:r>
        <w:tab/>
      </w:r>
      <w:r>
        <w:t xml:space="preserve">3.1 Mis on karnivoor OPORD-i keeles?</w:t>
      </w:r>
    </w:p>
    <w:p>
      <w:pPr>
        <w:pStyle w:val="FirstParagraph"/>
      </w:pPr>
      <w:r>
        <w:rPr>
          <w:b/>
          <w:bCs/>
        </w:rPr>
        <w:t xml:space="preserve">Lisa U</w:t>
      </w:r>
      <w:r>
        <w:t xml:space="preserve"> </w:t>
      </w:r>
      <w:r>
        <w:t xml:space="preserve">ja</w:t>
      </w:r>
      <w:r>
        <w:t xml:space="preserve"> </w:t>
      </w:r>
      <w:r>
        <w:rPr>
          <w:rStyle w:val="VerbatimChar"/>
        </w:rPr>
        <w:t xml:space="preserve">TOITUMINE_UURIMUSTOO.pdf</w:t>
      </w:r>
      <w:r>
        <w:t xml:space="preserve"> </w:t>
      </w:r>
      <w:r>
        <w:t xml:space="preserve">ei müü „ainult liha” brändi. Need avavad</w:t>
      </w:r>
      <w:r>
        <w:t xml:space="preserve"> </w:t>
      </w:r>
      <w:r>
        <w:rPr>
          <w:b/>
          <w:bCs/>
        </w:rPr>
        <w:t xml:space="preserve">küsimuse</w:t>
      </w:r>
      <w:r>
        <w:t xml:space="preserve">:</w:t>
      </w:r>
    </w:p>
    <w:p>
      <w:pPr>
        <w:pStyle w:val="Compact"/>
        <w:numPr>
          <w:ilvl w:val="0"/>
          <w:numId w:val="1418"/>
        </w:numPr>
      </w:pPr>
      <w:r>
        <w:t xml:space="preserve">Kas inimene saab tervena elada peamiselt</w:t>
      </w:r>
      <w:r>
        <w:t xml:space="preserve"> </w:t>
      </w:r>
      <w:r>
        <w:rPr>
          <w:b/>
          <w:bCs/>
        </w:rPr>
        <w:t xml:space="preserve">loomsest toidust koos rasvaga</w:t>
      </w:r>
      <w:r>
        <w:t xml:space="preserve">? (Bellevue 1928–29:</w:t>
      </w:r>
      <w:r>
        <w:t xml:space="preserve"> </w:t>
      </w:r>
      <w:r>
        <w:rPr>
          <w:b/>
          <w:bCs/>
        </w:rPr>
        <w:t xml:space="preserve">jah</w:t>
      </w:r>
      <w:r>
        <w:t xml:space="preserve">, kontrollitud uuringus.)</w:t>
      </w:r>
    </w:p>
    <w:p>
      <w:pPr>
        <w:pStyle w:val="Compact"/>
        <w:numPr>
          <w:ilvl w:val="0"/>
          <w:numId w:val="1418"/>
        </w:numPr>
      </w:pPr>
      <w:r>
        <w:t xml:space="preserve">Mis juhtub</w:t>
      </w:r>
      <w:r>
        <w:t xml:space="preserve"> </w:t>
      </w:r>
      <w:r>
        <w:rPr>
          <w:b/>
          <w:bCs/>
        </w:rPr>
        <w:t xml:space="preserve">ainult lahja lihaga</w:t>
      </w:r>
      <w:r>
        <w:t xml:space="preserve">? (</w:t>
      </w:r>
      <w:r>
        <w:rPr>
          <w:i/>
          <w:iCs/>
        </w:rPr>
        <w:t xml:space="preserve">Rabbit starvation</w:t>
      </w:r>
      <w:r>
        <w:t xml:space="preserve"> </w:t>
      </w:r>
      <w:r>
        <w:t xml:space="preserve">— rasv on vajalik.)</w:t>
      </w:r>
    </w:p>
    <w:p>
      <w:pPr>
        <w:pStyle w:val="Compact"/>
        <w:numPr>
          <w:ilvl w:val="0"/>
          <w:numId w:val="1418"/>
        </w:numPr>
      </w:pPr>
      <w:r>
        <w:t xml:space="preserve">Kas ametlik toitumissoovitus on alati lõplik tõde? (</w:t>
      </w:r>
      <w:r>
        <w:rPr>
          <w:b/>
          <w:bCs/>
        </w:rPr>
        <w:t xml:space="preserve">Avatud meel</w:t>
      </w:r>
      <w:r>
        <w:t xml:space="preserve"> </w:t>
      </w:r>
      <w:r>
        <w:t xml:space="preserve">— uuri ise.)</w:t>
      </w:r>
    </w:p>
    <w:p>
      <w:pPr>
        <w:pStyle w:val="FirstParagraph"/>
      </w:pPr>
      <w:r>
        <w:t xml:space="preserve">See on</w:t>
      </w:r>
      <w:r>
        <w:t xml:space="preserve"> </w:t>
      </w:r>
      <w:r>
        <w:rPr>
          <w:b/>
          <w:bCs/>
        </w:rPr>
        <w:t xml:space="preserve">karnivoori uurimisliin</w:t>
      </w:r>
      <w:r>
        <w:t xml:space="preserve">, mitte religioon.</w:t>
      </w:r>
    </w:p>
    <w:bookmarkEnd w:id="1596"/>
    <w:bookmarkStart w:id="1597" w:name="kus-võrno-siia-sobib"/>
    <w:p>
      <w:pPr>
        <w:pStyle w:val="Heading3"/>
      </w:pPr>
      <w:r>
        <w:rPr>
          <w:rStyle w:val="SectionNumber"/>
        </w:rPr>
        <w:t xml:space="preserve">64.3.2</w:t>
      </w:r>
      <w:r>
        <w:tab/>
      </w:r>
      <w:r>
        <w:t xml:space="preserve">3.2 Kus Võrno siia sobib</w:t>
      </w:r>
    </w:p>
    <w:tbl>
      <w:tblPr>
        <w:tblStyle w:val="Table"/>
        <w:tblW w:type="pct" w:w="5000"/>
        <w:tblLayout w:type="fixed"/>
        <w:tblLook w:firstRow="1" w:lastRow="0" w:firstColumn="0" w:lastColumn="0" w:noHBand="0" w:noVBand="0" w:val="0020"/>
      </w:tblPr>
      <w:tblGrid>
        <w:gridCol w:w="1584"/>
        <w:gridCol w:w="2112"/>
        <w:gridCol w:w="4224"/>
      </w:tblGrid>
      <w:tr>
        <w:trPr>
          <w:tblHeader w:val="on"/>
        </w:trPr>
        <w:tc>
          <w:tcPr/>
          <w:p>
            <w:pPr>
              <w:pStyle w:val="Compact"/>
            </w:pPr>
            <w:r>
              <w:t xml:space="preserve">Tema</w:t>
            </w:r>
          </w:p>
        </w:tc>
        <w:tc>
          <w:tcPr/>
          <w:p>
            <w:pPr>
              <w:pStyle w:val="Compact"/>
            </w:pPr>
            <w:r>
              <w:t xml:space="preserve">Võrno</w:t>
            </w:r>
          </w:p>
        </w:tc>
        <w:tc>
          <w:tcPr/>
          <w:p>
            <w:pPr>
              <w:pStyle w:val="Compact"/>
            </w:pPr>
            <w:r>
              <w:t xml:space="preserve">Lisa U / OPORD</w:t>
            </w:r>
          </w:p>
        </w:tc>
      </w:tr>
      <w:tr>
        <w:tc>
          <w:tcPr/>
          <w:p>
            <w:pPr>
              <w:pStyle w:val="Compact"/>
            </w:pPr>
            <w:r>
              <w:rPr>
                <w:b/>
                <w:bCs/>
              </w:rPr>
              <w:t xml:space="preserve">Päritolu</w:t>
            </w:r>
          </w:p>
        </w:tc>
        <w:tc>
          <w:tcPr/>
          <w:p>
            <w:pPr>
              <w:pStyle w:val="Compact"/>
            </w:pPr>
            <w:r>
              <w:t xml:space="preserve">„Maheda ökojutuga mind ei peta” — tahab näha, kust toit tuleb</w:t>
            </w:r>
          </w:p>
        </w:tc>
        <w:tc>
          <w:tcPr/>
          <w:p>
            <w:pPr>
              <w:pStyle w:val="Compact"/>
            </w:pPr>
            <w:r>
              <w:t xml:space="preserve">Kohalik kala, liha, rasv — tarneahel</w:t>
            </w:r>
          </w:p>
        </w:tc>
      </w:tr>
      <w:tr>
        <w:tc>
          <w:tcPr/>
          <w:p>
            <w:pPr>
              <w:pStyle w:val="Compact"/>
            </w:pPr>
            <w:r>
              <w:rPr>
                <w:b/>
                <w:bCs/>
              </w:rPr>
              <w:t xml:space="preserve">Jahimees</w:t>
            </w:r>
          </w:p>
        </w:tc>
        <w:tc>
          <w:tcPr/>
          <w:p>
            <w:pPr>
              <w:pStyle w:val="Compact"/>
            </w:pPr>
            <w:r>
              <w:t xml:space="preserve">Eesti Jahimeeste Selts; jahi ja looduse kogemus</w:t>
            </w:r>
          </w:p>
        </w:tc>
        <w:tc>
          <w:tcPr/>
          <w:p>
            <w:pPr>
              <w:pStyle w:val="Compact"/>
            </w:pPr>
            <w:r>
              <w:t xml:space="preserve">Loomne toit kui osa kultuurist, mitte tööstuslik süsivesik</w:t>
            </w:r>
          </w:p>
        </w:tc>
      </w:tr>
      <w:tr>
        <w:tc>
          <w:tcPr/>
          <w:p>
            <w:pPr>
              <w:pStyle w:val="Compact"/>
            </w:pPr>
            <w:r>
              <w:rPr>
                <w:b/>
                <w:bCs/>
              </w:rPr>
              <w:t xml:space="preserve">Skeptitsism</w:t>
            </w:r>
          </w:p>
        </w:tc>
        <w:tc>
          <w:tcPr/>
          <w:p>
            <w:pPr>
              <w:pStyle w:val="Compact"/>
            </w:pPr>
            <w:r>
              <w:t xml:space="preserve">Blogis dieetide, „teadlike” narratiivide ja institutsioonide kriitika</w:t>
            </w:r>
          </w:p>
        </w:tc>
        <w:tc>
          <w:tcPr/>
          <w:p>
            <w:pPr>
              <w:pStyle w:val="Compact"/>
            </w:pPr>
            <w:r>
              <w:t xml:space="preserve">30 avatud meele küsimust Lisa U-s</w:t>
            </w:r>
          </w:p>
        </w:tc>
      </w:tr>
      <w:tr>
        <w:tc>
          <w:tcPr/>
          <w:p>
            <w:pPr>
              <w:pStyle w:val="Compact"/>
            </w:pPr>
            <w:r>
              <w:rPr>
                <w:b/>
                <w:bCs/>
              </w:rPr>
              <w:t xml:space="preserve">Mitte dogm</w:t>
            </w:r>
          </w:p>
        </w:tc>
        <w:tc>
          <w:tcPr/>
          <w:p>
            <w:pPr>
              <w:pStyle w:val="Compact"/>
            </w:pPr>
            <w:r>
              <w:t xml:space="preserve">Avalikult armastab ka</w:t>
            </w:r>
            <w:r>
              <w:t xml:space="preserve"> </w:t>
            </w:r>
            <w:r>
              <w:rPr>
                <w:b/>
                <w:bCs/>
              </w:rPr>
              <w:t xml:space="preserve">kala ja taimetoitu</w:t>
            </w:r>
          </w:p>
        </w:tc>
        <w:tc>
          <w:tcPr/>
          <w:p>
            <w:pPr>
              <w:pStyle w:val="Compact"/>
            </w:pPr>
            <w:r>
              <w:t xml:space="preserve">OPORD: enne suuri muutusi</w:t>
            </w:r>
            <w:r>
              <w:t xml:space="preserve"> </w:t>
            </w:r>
            <w:r>
              <w:rPr>
                <w:b/>
                <w:bCs/>
              </w:rPr>
              <w:t xml:space="preserve">perearst</w:t>
            </w:r>
            <w:r>
              <w:t xml:space="preserve"> </w:t>
            </w:r>
            <w:r>
              <w:t xml:space="preserve">(Lisa H, Faas III)</w:t>
            </w:r>
          </w:p>
        </w:tc>
      </w:tr>
    </w:tbl>
    <w:p>
      <w:pPr>
        <w:pStyle w:val="BodyText"/>
      </w:pPr>
      <w:r>
        <w:rPr>
          <w:b/>
          <w:bCs/>
        </w:rPr>
        <w:t xml:space="preserve">Üks lause:</w:t>
      </w:r>
    </w:p>
    <w:p>
      <w:pPr>
        <w:pStyle w:val="BlockText"/>
      </w:pPr>
      <w:r>
        <w:t xml:space="preserve">Võrno ei pea olema karnivoor-sõdalane, et toetada</w:t>
      </w:r>
      <w:r>
        <w:t xml:space="preserve"> </w:t>
      </w:r>
      <w:r>
        <w:rPr>
          <w:b/>
          <w:bCs/>
        </w:rPr>
        <w:t xml:space="preserve">küsimust</w:t>
      </w:r>
      <w:r>
        <w:t xml:space="preserve">: kas meie lastele ja peredele antud toitumisõpetus on ikka see, mis keha ja aju vajab — või on see samuti „maheda öko” silt ilma sisuta?</w:t>
      </w:r>
    </w:p>
    <w:bookmarkEnd w:id="1597"/>
    <w:bookmarkStart w:id="1598" w:name="renee-isiklik-joon-lisa-h"/>
    <w:p>
      <w:pPr>
        <w:pStyle w:val="Heading3"/>
      </w:pPr>
      <w:r>
        <w:rPr>
          <w:rStyle w:val="SectionNumber"/>
        </w:rPr>
        <w:t xml:space="preserve">64.3.3</w:t>
      </w:r>
      <w:r>
        <w:tab/>
      </w:r>
      <w:r>
        <w:t xml:space="preserve">3.3 Renee isiklik joon (Lisa H)</w:t>
      </w:r>
    </w:p>
    <w:p>
      <w:pPr>
        <w:pStyle w:val="FirstParagraph"/>
      </w:pPr>
      <w:r>
        <w:t xml:space="preserve">Renee taastumise lugu viitab Stefanssonile ja Bellevue-le:</w:t>
      </w:r>
      <w:r>
        <w:t xml:space="preserve"> </w:t>
      </w:r>
      <w:r>
        <w:rPr>
          <w:b/>
          <w:bCs/>
        </w:rPr>
        <w:t xml:space="preserve">rasvarikas loomne toit</w:t>
      </w:r>
      <w:r>
        <w:t xml:space="preserve"> </w:t>
      </w:r>
      <w:r>
        <w:t xml:space="preserve">võib aidata keha, kui vaim on juba abi saanud. See ei ole vastuolu Võrnoga, kes hindab</w:t>
      </w:r>
      <w:r>
        <w:t xml:space="preserve"> </w:t>
      </w:r>
      <w:r>
        <w:rPr>
          <w:b/>
          <w:bCs/>
        </w:rPr>
        <w:t xml:space="preserve">kala</w:t>
      </w:r>
      <w:r>
        <w:t xml:space="preserve"> </w:t>
      </w:r>
      <w:r>
        <w:t xml:space="preserve">ja</w:t>
      </w:r>
      <w:r>
        <w:t xml:space="preserve"> </w:t>
      </w:r>
      <w:r>
        <w:rPr>
          <w:b/>
          <w:bCs/>
        </w:rPr>
        <w:t xml:space="preserve">ausat toitu</w:t>
      </w:r>
      <w:r>
        <w:t xml:space="preserve"> </w:t>
      </w:r>
      <w:r>
        <w:t xml:space="preserve">— see on sama telg:</w:t>
      </w:r>
      <w:r>
        <w:t xml:space="preserve"> </w:t>
      </w:r>
      <w:r>
        <w:rPr>
          <w:b/>
          <w:bCs/>
        </w:rPr>
        <w:t xml:space="preserve">vähem töödeldud, rohkem päritolu</w:t>
      </w:r>
      <w:r>
        <w:t xml:space="preserve">.</w:t>
      </w:r>
    </w:p>
    <w:p>
      <w:r>
        <w:pict>
          <v:rect style="width:0;height:1.5pt" o:hralign="center" o:hrstd="t" o:hr="t"/>
        </w:pict>
      </w:r>
    </w:p>
    <w:bookmarkEnd w:id="1598"/>
    <w:bookmarkEnd w:id="1599"/>
    <w:bookmarkStart w:id="1600" w:name="roll-operatsioonis-kui-ta-nõustub"/>
    <w:p>
      <w:pPr>
        <w:pStyle w:val="Heading2"/>
      </w:pPr>
      <w:r>
        <w:rPr>
          <w:rStyle w:val="SectionNumber"/>
        </w:rPr>
        <w:t xml:space="preserve">64.4</w:t>
      </w:r>
      <w:r>
        <w:tab/>
      </w:r>
      <w:r>
        <w:t xml:space="preserve">4. Roll operatsioonis (kui ta nõustub)</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Võimalik roll</w:t>
            </w:r>
          </w:p>
        </w:tc>
        <w:tc>
          <w:tcPr/>
          <w:p>
            <w:pPr>
              <w:pStyle w:val="Compact"/>
            </w:pPr>
            <w:r>
              <w:t xml:space="preserve">Mitte</w:t>
            </w:r>
          </w:p>
        </w:tc>
      </w:tr>
      <w:tr>
        <w:tc>
          <w:tcPr/>
          <w:p>
            <w:pPr>
              <w:pStyle w:val="Compact"/>
            </w:pPr>
            <w:r>
              <w:rPr>
                <w:b/>
                <w:bCs/>
              </w:rPr>
              <w:t xml:space="preserve">Hariduse demonstraator</w:t>
            </w:r>
            <w:r>
              <w:t xml:space="preserve"> </w:t>
            </w:r>
            <w:r>
              <w:t xml:space="preserve">— meedia, kriitiline mõte, õpilase hääl</w:t>
            </w:r>
          </w:p>
        </w:tc>
        <w:tc>
          <w:tcPr/>
          <w:p>
            <w:pPr>
              <w:pStyle w:val="Compact"/>
            </w:pPr>
            <w:r>
              <w:t xml:space="preserve">Ametlik OPORD esindaja</w:t>
            </w:r>
          </w:p>
        </w:tc>
      </w:tr>
      <w:tr>
        <w:tc>
          <w:tcPr/>
          <w:p>
            <w:pPr>
              <w:pStyle w:val="Compact"/>
            </w:pPr>
            <w:r>
              <w:rPr>
                <w:b/>
                <w:bCs/>
              </w:rPr>
              <w:t xml:space="preserve">Podcast / vestlus</w:t>
            </w:r>
            <w:r>
              <w:t xml:space="preserve"> </w:t>
            </w:r>
            <w:r>
              <w:t xml:space="preserve">— haridus + toit avatud meelega</w:t>
            </w:r>
          </w:p>
        </w:tc>
        <w:tc>
          <w:tcPr/>
          <w:p>
            <w:pPr>
              <w:pStyle w:val="Compact"/>
            </w:pPr>
            <w:r>
              <w:t xml:space="preserve">Dieedi käsk</w:t>
            </w:r>
          </w:p>
        </w:tc>
      </w:tr>
      <w:tr>
        <w:tc>
          <w:tcPr/>
          <w:p>
            <w:pPr>
              <w:pStyle w:val="Compact"/>
            </w:pPr>
            <w:r>
              <w:rPr>
                <w:b/>
                <w:bCs/>
              </w:rPr>
              <w:t xml:space="preserve">Viide noortele</w:t>
            </w:r>
            <w:r>
              <w:t xml:space="preserve"> </w:t>
            </w:r>
            <w:r>
              <w:t xml:space="preserve">— praktiku tee (nagu Techno TLN praktikud)</w:t>
            </w:r>
          </w:p>
        </w:tc>
        <w:tc>
          <w:tcPr/>
          <w:p>
            <w:pPr>
              <w:pStyle w:val="Compact"/>
            </w:pPr>
            <w:r>
              <w:t xml:space="preserve">Kooli poliitiline relv</w:t>
            </w:r>
          </w:p>
        </w:tc>
      </w:tr>
    </w:tbl>
    <w:p>
      <w:pPr>
        <w:pStyle w:val="BodyText"/>
      </w:pPr>
      <w:r>
        <w:rPr>
          <w:b/>
          <w:bCs/>
        </w:rPr>
        <w:t xml:space="preserve">Kontakt (avalik):</w:t>
      </w:r>
      <w:r>
        <w:t xml:space="preserve"> </w:t>
      </w:r>
      <w:hyperlink r:id="rId1590">
        <w:r>
          <w:rPr>
            <w:rStyle w:val="Hyperlink"/>
          </w:rPr>
          <w:t xml:space="preserve">hannesvorno.blog</w:t>
        </w:r>
      </w:hyperlink>
      <w:r>
        <w:t xml:space="preserve"> </w:t>
      </w:r>
      <w:r>
        <w:t xml:space="preserve">·</w:t>
      </w:r>
      <w:r>
        <w:t xml:space="preserve"> </w:t>
      </w:r>
      <w:r>
        <w:rPr>
          <w:i/>
          <w:iCs/>
        </w:rPr>
        <w:t xml:space="preserve">Eesti Eso</w:t>
      </w:r>
      <w:r>
        <w:t xml:space="preserve"> </w:t>
      </w:r>
      <w:r>
        <w:t xml:space="preserve">taskuhääling (Taavet Kase)</w:t>
      </w:r>
    </w:p>
    <w:p>
      <w:pPr>
        <w:pStyle w:val="BodyText"/>
      </w:pPr>
      <w:r>
        <w:rPr>
          <w:b/>
          <w:bCs/>
        </w:rPr>
        <w:t xml:space="preserve">Enne kontakti:</w:t>
      </w:r>
      <w:r>
        <w:t xml:space="preserve"> </w:t>
      </w:r>
      <w:r>
        <w:t xml:space="preserve">loe Lisa AJ (kuldne taganemistee) — ära tõmba inimest sisse ilma nõusolekuta.</w:t>
      </w:r>
    </w:p>
    <w:p>
      <w:r>
        <w:pict>
          <v:rect style="width:0;height:1.5pt" o:hralign="center" o:hrstd="t" o:hr="t"/>
        </w:pict>
      </w:r>
    </w:p>
    <w:bookmarkEnd w:id="1600"/>
    <w:bookmarkStart w:id="1605" w:name="avalikud-allikad"/>
    <w:p>
      <w:pPr>
        <w:pStyle w:val="Heading2"/>
      </w:pPr>
      <w:r>
        <w:rPr>
          <w:rStyle w:val="SectionNumber"/>
        </w:rPr>
        <w:t xml:space="preserve">64.5</w:t>
      </w:r>
      <w:r>
        <w:tab/>
      </w:r>
      <w:r>
        <w:t xml:space="preserve">5. Avalikud allikad</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Allikas</w:t>
            </w:r>
          </w:p>
        </w:tc>
        <w:tc>
          <w:tcPr/>
          <w:p>
            <w:pPr>
              <w:pStyle w:val="Compact"/>
            </w:pPr>
            <w:r>
              <w:t xml:space="preserve">Teema</w:t>
            </w:r>
          </w:p>
        </w:tc>
      </w:tr>
      <w:tr>
        <w:tc>
          <w:tcPr/>
          <w:p>
            <w:pPr>
              <w:pStyle w:val="Compact"/>
            </w:pPr>
            <w:hyperlink r:id="rId1601">
              <w:r>
                <w:rPr>
                  <w:rStyle w:val="Hyperlink"/>
                </w:rPr>
                <w:t xml:space="preserve">ERR — Võrno õpetab Kohtla-Järves</w:t>
              </w:r>
            </w:hyperlink>
          </w:p>
        </w:tc>
        <w:tc>
          <w:tcPr/>
          <w:p>
            <w:pPr>
              <w:pStyle w:val="Compact"/>
            </w:pPr>
            <w:r>
              <w:t xml:space="preserve">Haridus, meediaõpetaja</w:t>
            </w:r>
          </w:p>
        </w:tc>
      </w:tr>
      <w:tr>
        <w:tc>
          <w:tcPr/>
          <w:p>
            <w:pPr>
              <w:pStyle w:val="Compact"/>
            </w:pPr>
            <w:hyperlink r:id="rId1602">
              <w:r>
                <w:rPr>
                  <w:rStyle w:val="Hyperlink"/>
                </w:rPr>
                <w:t xml:space="preserve">Delfi — lahkumine koolist</w:t>
              </w:r>
            </w:hyperlink>
          </w:p>
        </w:tc>
        <w:tc>
          <w:tcPr/>
          <w:p>
            <w:pPr>
              <w:pStyle w:val="Compact"/>
            </w:pPr>
            <w:r>
              <w:t xml:space="preserve">Konflikt, mõlemad pooled</w:t>
            </w:r>
          </w:p>
        </w:tc>
      </w:tr>
      <w:tr>
        <w:tc>
          <w:tcPr/>
          <w:p>
            <w:pPr>
              <w:pStyle w:val="Compact"/>
            </w:pPr>
            <w:hyperlink r:id="rId1603">
              <w:r>
                <w:rPr>
                  <w:rStyle w:val="Hyperlink"/>
                </w:rPr>
                <w:t xml:space="preserve">Ohtuleht — köögiankeet</w:t>
              </w:r>
            </w:hyperlink>
          </w:p>
        </w:tc>
        <w:tc>
          <w:tcPr/>
          <w:p>
            <w:pPr>
              <w:pStyle w:val="Compact"/>
            </w:pPr>
            <w:r>
              <w:t xml:space="preserve">Toit, päritolu</w:t>
            </w:r>
          </w:p>
        </w:tc>
      </w:tr>
      <w:tr>
        <w:tc>
          <w:tcPr/>
          <w:p>
            <w:pPr>
              <w:pStyle w:val="Compact"/>
            </w:pPr>
            <w:hyperlink r:id="rId1604">
              <w:r>
                <w:rPr>
                  <w:rStyle w:val="Hyperlink"/>
                </w:rPr>
                <w:t xml:space="preserve">Wikipedia — Hannes Võrno</w:t>
              </w:r>
            </w:hyperlink>
          </w:p>
        </w:tc>
        <w:tc>
          <w:tcPr/>
          <w:p>
            <w:pPr>
              <w:pStyle w:val="Compact"/>
            </w:pPr>
            <w:r>
              <w:t xml:space="preserve">Biograafia</w:t>
            </w:r>
          </w:p>
        </w:tc>
      </w:tr>
      <w:tr>
        <w:tc>
          <w:tcPr/>
          <w:p>
            <w:pPr>
              <w:pStyle w:val="Compact"/>
            </w:pPr>
            <w:r>
              <w:rPr>
                <w:b/>
                <w:bCs/>
              </w:rPr>
              <w:t xml:space="preserve">Lisa U</w:t>
            </w:r>
            <w:r>
              <w:t xml:space="preserve"> </w:t>
            </w:r>
            <w:r>
              <w:t xml:space="preserve">+ Bellevue PDF</w:t>
            </w:r>
          </w:p>
        </w:tc>
        <w:tc>
          <w:tcPr/>
          <w:p>
            <w:pPr>
              <w:pStyle w:val="Compact"/>
            </w:pPr>
            <w:r>
              <w:t xml:space="preserve">Karnivoor / liha+rasv uurimisliin</w:t>
            </w:r>
          </w:p>
        </w:tc>
      </w:tr>
    </w:tbl>
    <w:p>
      <w:r>
        <w:pict>
          <v:rect style="width:0;height:1.5pt" o:hralign="center" o:hrstd="t" o:hr="t"/>
        </w:pict>
      </w:r>
    </w:p>
    <w:bookmarkEnd w:id="1605"/>
    <w:bookmarkStart w:id="1606" w:name="küsimused-endale-haridus-toit"/>
    <w:p>
      <w:pPr>
        <w:pStyle w:val="Heading2"/>
      </w:pPr>
      <w:r>
        <w:rPr>
          <w:rStyle w:val="SectionNumber"/>
        </w:rPr>
        <w:t xml:space="preserve">64.6</w:t>
      </w:r>
      <w:r>
        <w:tab/>
      </w:r>
      <w:r>
        <w:t xml:space="preserve">6. Küsimused endale (haridus + toit)</w:t>
      </w:r>
    </w:p>
    <w:p>
      <w:pPr>
        <w:pStyle w:val="Compact"/>
        <w:numPr>
          <w:ilvl w:val="0"/>
          <w:numId w:val="1419"/>
        </w:numPr>
      </w:pPr>
      <w:r>
        <w:t xml:space="preserve">Kas minu lapse kool õpetab</w:t>
      </w:r>
      <w:r>
        <w:t xml:space="preserve"> </w:t>
      </w:r>
      <w:r>
        <w:rPr>
          <w:b/>
          <w:bCs/>
        </w:rPr>
        <w:t xml:space="preserve">meediakirjaoskust</w:t>
      </w:r>
      <w:r>
        <w:t xml:space="preserve"> </w:t>
      </w:r>
      <w:r>
        <w:t xml:space="preserve">või ainult aineid testide jaoks?</w:t>
      </w:r>
    </w:p>
    <w:p>
      <w:pPr>
        <w:pStyle w:val="Compact"/>
        <w:numPr>
          <w:ilvl w:val="0"/>
          <w:numId w:val="1419"/>
        </w:numPr>
      </w:pPr>
      <w:r>
        <w:t xml:space="preserve">Kas õpetaja kuulab õpilast — või ainult monoloogib?</w:t>
      </w:r>
    </w:p>
    <w:p>
      <w:pPr>
        <w:pStyle w:val="Compact"/>
        <w:numPr>
          <w:ilvl w:val="0"/>
          <w:numId w:val="1419"/>
        </w:numPr>
      </w:pPr>
      <w:r>
        <w:t xml:space="preserve">Kas ma tean,</w:t>
      </w:r>
      <w:r>
        <w:t xml:space="preserve"> </w:t>
      </w:r>
      <w:r>
        <w:rPr>
          <w:b/>
          <w:bCs/>
        </w:rPr>
        <w:t xml:space="preserve">kust</w:t>
      </w:r>
      <w:r>
        <w:t xml:space="preserve"> </w:t>
      </w:r>
      <w:r>
        <w:t xml:space="preserve">mu toit tuleb (sama küsimus, mida Võrno esitab)?</w:t>
      </w:r>
    </w:p>
    <w:p>
      <w:pPr>
        <w:pStyle w:val="Compact"/>
        <w:numPr>
          <w:ilvl w:val="0"/>
          <w:numId w:val="1419"/>
        </w:numPr>
      </w:pPr>
      <w:r>
        <w:t xml:space="preserve">Kas olen Lisa U küsimused läbi mõelnud enne, kui ütlen „karnivoor on hullus”?</w:t>
      </w:r>
    </w:p>
    <w:p>
      <w:pPr>
        <w:pStyle w:val="Compact"/>
        <w:numPr>
          <w:ilvl w:val="0"/>
          <w:numId w:val="1419"/>
        </w:numPr>
      </w:pPr>
      <w:r>
        <w:t xml:space="preserve">Kas ma suudan vahet pidada</w:t>
      </w:r>
      <w:r>
        <w:t xml:space="preserve"> </w:t>
      </w:r>
      <w:r>
        <w:rPr>
          <w:b/>
          <w:bCs/>
        </w:rPr>
        <w:t xml:space="preserve">uurimisliinil</w:t>
      </w:r>
      <w:r>
        <w:t xml:space="preserve"> </w:t>
      </w:r>
      <w:r>
        <w:t xml:space="preserve">(Bellevue) ja</w:t>
      </w:r>
      <w:r>
        <w:t xml:space="preserve"> </w:t>
      </w:r>
      <w:r>
        <w:rPr>
          <w:b/>
          <w:bCs/>
        </w:rPr>
        <w:t xml:space="preserve">müügijutul</w:t>
      </w:r>
      <w:r>
        <w:t xml:space="preserve"> </w:t>
      </w:r>
      <w:r>
        <w:t xml:space="preserve">(sotsiaalmeedia dieediguru)?</w:t>
      </w:r>
    </w:p>
    <w:p>
      <w:r>
        <w:pict>
          <v:rect style="width:0;height:1.5pt" o:hralign="center" o:hrstd="t" o:hr="t"/>
        </w:pict>
      </w:r>
    </w:p>
    <w:bookmarkEnd w:id="1606"/>
    <w:bookmarkStart w:id="1607" w:name="järgmine-samm-lihtsus-10"/>
    <w:p>
      <w:pPr>
        <w:pStyle w:val="Heading2"/>
      </w:pPr>
      <w:r>
        <w:rPr>
          <w:rStyle w:val="SectionNumber"/>
        </w:rPr>
        <w:t xml:space="preserve">64.7</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Tee</w:t>
            </w:r>
          </w:p>
        </w:tc>
      </w:tr>
      <w:tr>
        <w:tc>
          <w:tcPr/>
          <w:p>
            <w:pPr>
              <w:pStyle w:val="Compact"/>
            </w:pPr>
            <w:r>
              <w:rPr>
                <w:b/>
                <w:bCs/>
              </w:rPr>
              <w:t xml:space="preserve">Haridus</w:t>
            </w:r>
          </w:p>
        </w:tc>
        <w:tc>
          <w:tcPr/>
          <w:p>
            <w:pPr>
              <w:pStyle w:val="Compact"/>
            </w:pPr>
            <w:r>
              <w:t xml:space="preserve">Lisa J — koolijuhtkonnad; RaM / Techno TLN võrdlus</w:t>
            </w:r>
          </w:p>
        </w:tc>
      </w:tr>
      <w:tr>
        <w:tc>
          <w:tcPr/>
          <w:p>
            <w:pPr>
              <w:pStyle w:val="Compact"/>
            </w:pPr>
            <w:r>
              <w:rPr>
                <w:b/>
                <w:bCs/>
              </w:rPr>
              <w:t xml:space="preserve">Meedia</w:t>
            </w:r>
          </w:p>
        </w:tc>
        <w:tc>
          <w:tcPr/>
          <w:p>
            <w:pPr>
              <w:pStyle w:val="Compact"/>
            </w:pPr>
            <w:r>
              <w:t xml:space="preserve">Raamat 01 — Ava silmad</w:t>
            </w:r>
          </w:p>
        </w:tc>
      </w:tr>
      <w:tr>
        <w:tc>
          <w:tcPr/>
          <w:p>
            <w:pPr>
              <w:pStyle w:val="Compact"/>
            </w:pPr>
            <w:r>
              <w:rPr>
                <w:b/>
                <w:bCs/>
              </w:rPr>
              <w:t xml:space="preserve">Toit</w:t>
            </w:r>
          </w:p>
        </w:tc>
        <w:tc>
          <w:tcPr/>
          <w:p>
            <w:pPr>
              <w:pStyle w:val="Compact"/>
            </w:pPr>
            <w:r>
              <w:t xml:space="preserve">Lisa U +</w:t>
            </w:r>
            <w:r>
              <w:t xml:space="preserve"> </w:t>
            </w:r>
            <w:r>
              <w:rPr>
                <w:rStyle w:val="VerbatimChar"/>
              </w:rPr>
              <w:t xml:space="preserve">TOITUMINE_UURIMUSTOO.pdf</w:t>
            </w:r>
          </w:p>
        </w:tc>
      </w:tr>
      <w:tr>
        <w:tc>
          <w:tcPr/>
          <w:p>
            <w:pPr>
              <w:pStyle w:val="Compact"/>
            </w:pPr>
            <w:r>
              <w:rPr>
                <w:b/>
                <w:bCs/>
              </w:rPr>
              <w:t xml:space="preserve">Taastumine</w:t>
            </w:r>
          </w:p>
        </w:tc>
        <w:tc>
          <w:tcPr/>
          <w:p>
            <w:pPr>
              <w:pStyle w:val="Compact"/>
            </w:pPr>
            <w:r>
              <w:t xml:space="preserve">Lisa H — vaim enne dieedirevolutsiooni</w:t>
            </w:r>
          </w:p>
        </w:tc>
      </w:tr>
      <w:tr>
        <w:tc>
          <w:tcPr/>
          <w:p>
            <w:pPr>
              <w:pStyle w:val="Compact"/>
            </w:pPr>
            <w:r>
              <w:rPr>
                <w:b/>
                <w:bCs/>
              </w:rPr>
              <w:t xml:space="preserve">Kui konflikt koolis</w:t>
            </w:r>
          </w:p>
        </w:tc>
        <w:tc>
          <w:tcPr/>
          <w:p>
            <w:pPr>
              <w:pStyle w:val="Compact"/>
            </w:pPr>
            <w:r>
              <w:t xml:space="preserve">Lisa P — turvalisus, mitte võitmine</w:t>
            </w:r>
          </w:p>
        </w:tc>
      </w:tr>
    </w:tbl>
    <w:p>
      <w:r>
        <w:pict>
          <v:rect style="width:0;height:1.5pt" o:hralign="center" o:hrstd="t" o:hr="t"/>
        </w:pict>
      </w:r>
    </w:p>
    <w:p>
      <w:pPr>
        <w:pStyle w:val="FirstParagraph"/>
      </w:pPr>
      <w:r>
        <w:rPr>
          <w:i/>
          <w:iCs/>
        </w:rPr>
        <w:t xml:space="preserve">Lisa BB — Hannes Võrno. Uuendatud 25. juuli 2026. Operatsioon „Peegel” — Renee Aluste. Profiil ilma isiku eelneva kirjaliku nõusolekuta ei tähenda ametlikku liikmelisust.</w:t>
      </w:r>
    </w:p>
    <w:bookmarkEnd w:id="1607"/>
    <w:bookmarkEnd w:id="1608"/>
    <w:bookmarkStart w:id="1623" w:name="Xbf6c5bddeb73e9e22d18afa881ea770b6e3eee9"/>
    <w:p>
      <w:pPr>
        <w:pStyle w:val="Heading1"/>
      </w:pPr>
      <w:r>
        <w:rPr>
          <w:rStyle w:val="SectionNumber"/>
        </w:rPr>
        <w:t xml:space="preserve">65</w:t>
      </w:r>
      <w:r>
        <w:tab/>
      </w:r>
      <w:r>
        <w:t xml:space="preserve">Lisa BC — Digitaalne detoks: nuputelefon ja pärast-töö reegel</w:t>
      </w:r>
    </w:p>
    <w:p>
      <w:pPr>
        <w:pStyle w:val="BlockText"/>
      </w:pPr>
      <w:r>
        <w:rPr>
          <w:b/>
          <w:bCs/>
        </w:rPr>
        <w:t xml:space="preserve">Lugeja saab:</w:t>
      </w:r>
      <w:r>
        <w:t xml:space="preserve"> </w:t>
      </w:r>
      <w:r>
        <w:t xml:space="preserve">kahe-seadme mudel — nutitelefon jääb ankrupaika, nuputelefon pere ja hädaabiga pärast 17:00.</w:t>
      </w:r>
      <w:r>
        <w:t xml:space="preserve"> </w:t>
      </w:r>
      <w:r>
        <w:rPr>
          <w:b/>
          <w:bCs/>
        </w:rPr>
        <w:t xml:space="preserve">Loe seda kui:</w:t>
      </w:r>
      <w:r>
        <w:t xml:space="preserve"> </w:t>
      </w:r>
      <w:r>
        <w:t xml:space="preserve">ekraan võtab pere, une või tööpiiri ära (tee A, C, Raamat 01).</w:t>
      </w:r>
      <w:r>
        <w:t xml:space="preserve"> </w:t>
      </w:r>
      <w:r>
        <w:rPr>
          <w:b/>
          <w:bCs/>
        </w:rPr>
        <w:t xml:space="preserve">Ära loe kui:</w:t>
      </w:r>
      <w:r>
        <w:t xml:space="preserve"> </w:t>
      </w:r>
      <w:r>
        <w:t xml:space="preserve">oled kriisis ilma turvaliseta — hädaabi numbrid peavad alati töötama.</w:t>
      </w:r>
    </w:p>
    <w:p>
      <w:pPr>
        <w:pStyle w:val="FirstParagraph"/>
      </w:pPr>
      <w:r>
        <w:rPr>
          <w:b/>
          <w:bCs/>
        </w:rPr>
        <w:t xml:space="preserve">Seotud:</w:t>
      </w:r>
      <w:r>
        <w:t xml:space="preserve"> </w:t>
      </w:r>
      <w:r>
        <w:t xml:space="preserve">Raamat</w:t>
      </w:r>
      <w:r>
        <w:t xml:space="preserve"> </w:t>
      </w:r>
      <w:r>
        <w:rPr>
          <w:b/>
          <w:bCs/>
        </w:rPr>
        <w:t xml:space="preserve">01</w:t>
      </w:r>
      <w:r>
        <w:t xml:space="preserve"> </w:t>
      </w:r>
      <w:r>
        <w:t xml:space="preserve">(Unplugged),</w:t>
      </w:r>
      <w:r>
        <w:t xml:space="preserve"> </w:t>
      </w:r>
      <w:r>
        <w:rPr>
          <w:b/>
          <w:bCs/>
        </w:rPr>
        <w:t xml:space="preserve">Lisa V</w:t>
      </w:r>
      <w:r>
        <w:t xml:space="preserve"> </w:t>
      </w:r>
      <w:r>
        <w:t xml:space="preserve">(uni),</w:t>
      </w:r>
      <w:r>
        <w:t xml:space="preserve"> </w:t>
      </w:r>
      <w:r>
        <w:rPr>
          <w:b/>
          <w:bCs/>
        </w:rPr>
        <w:t xml:space="preserve">Lisa Q</w:t>
      </w:r>
      <w:r>
        <w:t xml:space="preserve"> </w:t>
      </w:r>
      <w:r>
        <w:t xml:space="preserve">(perede aeg),</w:t>
      </w:r>
      <w:r>
        <w:t xml:space="preserve"> </w:t>
      </w:r>
      <w:r>
        <w:rPr>
          <w:b/>
          <w:bCs/>
        </w:rPr>
        <w:t xml:space="preserve">Lisa AC</w:t>
      </w:r>
      <w:r>
        <w:t xml:space="preserve"> </w:t>
      </w:r>
      <w:r>
        <w:t xml:space="preserve">(magamistuba),</w:t>
      </w:r>
      <w:r>
        <w:t xml:space="preserve"> </w:t>
      </w:r>
      <w:r>
        <w:rPr>
          <w:b/>
          <w:bCs/>
        </w:rPr>
        <w:t xml:space="preserve">Lisa P</w:t>
      </w:r>
      <w:r>
        <w:t xml:space="preserve"> </w:t>
      </w:r>
      <w:r>
        <w:t xml:space="preserve">(trauma — ära võta telefon ära ilma kokkuleppeta),</w:t>
      </w:r>
      <w:r>
        <w:t xml:space="preserve"> </w:t>
      </w:r>
      <w:r>
        <w:rPr>
          <w:b/>
          <w:bCs/>
        </w:rPr>
        <w:t xml:space="preserve">Lisa X</w:t>
      </w:r>
      <w:r>
        <w:t xml:space="preserve"> </w:t>
      </w:r>
      <w:r>
        <w:t xml:space="preserve">(OPSEC),</w:t>
      </w:r>
      <w:r>
        <w:t xml:space="preserve"> </w:t>
      </w:r>
      <w:r>
        <w:rPr>
          <w:b/>
          <w:bCs/>
        </w:rPr>
        <w:t xml:space="preserve">Lisa N</w:t>
      </w:r>
      <w:r>
        <w:t xml:space="preserve"> </w:t>
      </w:r>
      <w:r>
        <w:t xml:space="preserve">(demomees eeskuju).</w:t>
      </w:r>
    </w:p>
    <w:p>
      <w:pPr>
        <w:pStyle w:val="BodyText"/>
      </w:pPr>
      <w:r>
        <w:rPr>
          <w:b/>
          <w:bCs/>
        </w:rPr>
        <w:t xml:space="preserve">Operatsioon „Peegel”</w:t>
      </w:r>
      <w:r>
        <w:t xml:space="preserve"> </w:t>
      </w:r>
      <w:r>
        <w:t xml:space="preserve">| Põhimõte:</w:t>
      </w:r>
      <w:r>
        <w:t xml:space="preserve"> </w:t>
      </w:r>
      <w:r>
        <w:rPr>
          <w:i/>
          <w:iCs/>
        </w:rPr>
        <w:t xml:space="preserve">töö lõpeb. Pere ja keha ei lõpe kunagi.</w:t>
      </w:r>
    </w:p>
    <w:p>
      <w:pPr>
        <w:pStyle w:val="BlockText"/>
      </w:pPr>
      <w:r>
        <w:rPr>
          <w:i/>
          <w:iCs/>
        </w:rPr>
        <w:t xml:space="preserve">Riik ei saa tulla sinu koju õhtul ja lülitada telefoni välja. Sina saad. Nuputelefon on tagasitulek — mitte nõukogude aeg, vaid</w:t>
      </w:r>
      <w:r>
        <w:rPr>
          <w:i/>
          <w:iCs/>
        </w:rPr>
        <w:t xml:space="preserve"> </w:t>
      </w:r>
      <w:r>
        <w:rPr>
          <w:b/>
          <w:bCs/>
          <w:i/>
          <w:iCs/>
        </w:rPr>
        <w:t xml:space="preserve">teadlik valik</w:t>
      </w:r>
      <w:r>
        <w:rPr>
          <w:i/>
          <w:iCs/>
        </w:rPr>
        <w:t xml:space="preserve">.</w:t>
      </w:r>
    </w:p>
    <w:p>
      <w:r>
        <w:pict>
          <v:rect style="width:0;height:1.5pt" o:hralign="center" o:hrstd="t" o:hr="t"/>
        </w:pict>
      </w:r>
    </w:p>
    <w:bookmarkStart w:id="1609" w:name="renee-hüpotees-üks-lause"/>
    <w:p>
      <w:pPr>
        <w:pStyle w:val="Heading2"/>
      </w:pPr>
      <w:r>
        <w:rPr>
          <w:rStyle w:val="SectionNumber"/>
        </w:rPr>
        <w:t xml:space="preserve">65.1</w:t>
      </w:r>
      <w:r>
        <w:tab/>
      </w:r>
      <w:r>
        <w:t xml:space="preserve">0. Renee hüpotees — üks lause</w:t>
      </w:r>
    </w:p>
    <w:p>
      <w:pPr>
        <w:pStyle w:val="FirstParagraph"/>
      </w:pPr>
      <w:r>
        <w:rPr>
          <w:b/>
          <w:bCs/>
        </w:rPr>
        <w:t xml:space="preserve">Nutitelefon jääb koju / autosse / kontorisse. Pärast 17:00 kannad ainult nuputelefoni — pere ja hädaabi. Töö pärast tundi ei ole OK.</w:t>
      </w:r>
    </w:p>
    <w:p>
      <w:r>
        <w:pict>
          <v:rect style="width:0;height:1.5pt" o:hralign="center" o:hrstd="t" o:hr="t"/>
        </w:pict>
      </w:r>
    </w:p>
    <w:bookmarkEnd w:id="1609"/>
    <w:bookmarkStart w:id="1610" w:name="Xb8cc4ff3fb7390e7453e0822fbcbe7d30ec9e7d"/>
    <w:p>
      <w:pPr>
        <w:pStyle w:val="Heading2"/>
      </w:pPr>
      <w:r>
        <w:rPr>
          <w:rStyle w:val="SectionNumber"/>
        </w:rPr>
        <w:t xml:space="preserve">65.2</w:t>
      </w:r>
      <w:r>
        <w:tab/>
      </w:r>
      <w:r>
        <w:t xml:space="preserve">1. Miks see töötab (ja miks „ära vaata telefoni” ei piisa)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lähenemine</w:t>
            </w:r>
          </w:p>
        </w:tc>
        <w:tc>
          <w:tcPr/>
          <w:p>
            <w:pPr>
              <w:pStyle w:val="Compact"/>
            </w:pPr>
            <w:r>
              <w:t xml:space="preserve">Miks ebaõnnestub</w:t>
            </w:r>
          </w:p>
        </w:tc>
      </w:tr>
      <w:tr>
        <w:tc>
          <w:tcPr/>
          <w:p>
            <w:pPr>
              <w:pStyle w:val="Compact"/>
            </w:pPr>
            <w:r>
              <w:t xml:space="preserve">„Pane telefon ära”</w:t>
            </w:r>
          </w:p>
        </w:tc>
        <w:tc>
          <w:tcPr/>
          <w:p>
            <w:pPr>
              <w:pStyle w:val="Compact"/>
            </w:pPr>
            <w:r>
              <w:t xml:space="preserve">Sama seade kutsub uuesti</w:t>
            </w:r>
          </w:p>
        </w:tc>
      </w:tr>
      <w:tr>
        <w:tc>
          <w:tcPr/>
          <w:p>
            <w:pPr>
              <w:pStyle w:val="Compact"/>
            </w:pPr>
            <w:r>
              <w:t xml:space="preserve">Ekraaniaja limiit</w:t>
            </w:r>
          </w:p>
        </w:tc>
        <w:tc>
          <w:tcPr/>
          <w:p>
            <w:pPr>
              <w:pStyle w:val="Compact"/>
            </w:pPr>
            <w:r>
              <w:t xml:space="preserve">Saad ignoreerida või „ühe minuti”</w:t>
            </w:r>
          </w:p>
        </w:tc>
      </w:tr>
      <w:tr>
        <w:tc>
          <w:tcPr/>
          <w:p>
            <w:pPr>
              <w:pStyle w:val="Compact"/>
            </w:pPr>
            <w:r>
              <w:t xml:space="preserve">Ära võta magamisse</w:t>
            </w:r>
          </w:p>
        </w:tc>
        <w:tc>
          <w:tcPr/>
          <w:p>
            <w:pPr>
              <w:pStyle w:val="Compact"/>
            </w:pPr>
            <w:r>
              <w:t xml:space="preserve">Töö-Slack on ikka taskus</w:t>
            </w:r>
          </w:p>
        </w:tc>
      </w:tr>
    </w:tbl>
    <w:p>
      <w:pPr>
        <w:pStyle w:val="BodyText"/>
      </w:pPr>
      <w:r>
        <w:rPr>
          <w:b/>
          <w:bCs/>
        </w:rPr>
        <w:t xml:space="preserve">Kahe seadme mudel</w:t>
      </w:r>
      <w:r>
        <w:t xml:space="preserve"> </w:t>
      </w:r>
      <w:r>
        <w:t xml:space="preserve">muudab füüsika, mitte tahet:</w:t>
      </w:r>
    </w:p>
    <w:tbl>
      <w:tblPr>
        <w:tblStyle w:val="Table"/>
        <w:tblW w:type="pct" w:w="5000"/>
        <w:tblLayout w:type="fixed"/>
        <w:tblLook w:firstRow="1" w:lastRow="0" w:firstColumn="0" w:lastColumn="0" w:noHBand="0" w:noVBand="0" w:val="0020"/>
      </w:tblPr>
      <w:tblGrid>
        <w:gridCol w:w="2520"/>
        <w:gridCol w:w="1800"/>
        <w:gridCol w:w="3600"/>
      </w:tblGrid>
      <w:tr>
        <w:trPr>
          <w:tblHeader w:val="on"/>
        </w:trPr>
        <w:tc>
          <w:tcPr/>
          <w:p>
            <w:pPr>
              <w:pStyle w:val="Compact"/>
            </w:pPr>
            <w:r>
              <w:t xml:space="preserve">Seade</w:t>
            </w:r>
          </w:p>
        </w:tc>
        <w:tc>
          <w:tcPr/>
          <w:p>
            <w:pPr>
              <w:pStyle w:val="Compact"/>
            </w:pPr>
            <w:r>
              <w:t xml:space="preserve">Kus</w:t>
            </w:r>
          </w:p>
        </w:tc>
        <w:tc>
          <w:tcPr/>
          <w:p>
            <w:pPr>
              <w:pStyle w:val="Compact"/>
            </w:pPr>
            <w:r>
              <w:t xml:space="preserve">Mis sees</w:t>
            </w:r>
          </w:p>
        </w:tc>
      </w:tr>
      <w:tr>
        <w:tc>
          <w:tcPr/>
          <w:p>
            <w:pPr>
              <w:pStyle w:val="Compact"/>
            </w:pPr>
            <w:r>
              <w:rPr>
                <w:b/>
                <w:bCs/>
              </w:rPr>
              <w:t xml:space="preserve">Nutitelefon</w:t>
            </w:r>
            <w:r>
              <w:t xml:space="preserve"> </w:t>
            </w:r>
            <w:r>
              <w:t xml:space="preserve">(täisekraan)</w:t>
            </w:r>
          </w:p>
        </w:tc>
        <w:tc>
          <w:tcPr/>
          <w:p>
            <w:pPr>
              <w:pStyle w:val="Compact"/>
            </w:pPr>
            <w:r>
              <w:t xml:space="preserve">Kodu laadija / auto hoidik / kontori sahtel</w:t>
            </w:r>
          </w:p>
        </w:tc>
        <w:tc>
          <w:tcPr/>
          <w:p>
            <w:pPr>
              <w:pStyle w:val="Compact"/>
            </w:pPr>
            <w:r>
              <w:t xml:space="preserve">Töö, uudised, sotsiaalmeedia, kõik</w:t>
            </w:r>
          </w:p>
        </w:tc>
      </w:tr>
      <w:tr>
        <w:tc>
          <w:tcPr/>
          <w:p>
            <w:pPr>
              <w:pStyle w:val="Compact"/>
            </w:pPr>
            <w:r>
              <w:rPr>
                <w:b/>
                <w:bCs/>
              </w:rPr>
              <w:t xml:space="preserve">Nuputelefon</w:t>
            </w:r>
            <w:r>
              <w:t xml:space="preserve"> </w:t>
            </w:r>
            <w:r>
              <w:t xml:space="preserve">(tavaline telefon)</w:t>
            </w:r>
          </w:p>
        </w:tc>
        <w:tc>
          <w:tcPr/>
          <w:p>
            <w:pPr>
              <w:pStyle w:val="Compact"/>
            </w:pPr>
            <w:r>
              <w:t xml:space="preserve">Taskus pärast</w:t>
            </w:r>
            <w:r>
              <w:t xml:space="preserve"> </w:t>
            </w:r>
            <w:r>
              <w:rPr>
                <w:b/>
                <w:bCs/>
              </w:rPr>
              <w:t xml:space="preserve">17:00</w:t>
            </w:r>
          </w:p>
        </w:tc>
        <w:tc>
          <w:tcPr/>
          <w:p>
            <w:pPr>
              <w:pStyle w:val="Compact"/>
            </w:pPr>
            <w:r>
              <w:t xml:space="preserve">Pere + hädaabi</w:t>
            </w:r>
            <w:r>
              <w:t xml:space="preserve"> </w:t>
            </w:r>
            <w:r>
              <w:rPr>
                <w:b/>
                <w:bCs/>
              </w:rPr>
              <w:t xml:space="preserve">valge nimekiri</w:t>
            </w:r>
          </w:p>
        </w:tc>
      </w:tr>
    </w:tbl>
    <w:p>
      <w:pPr>
        <w:pStyle w:val="BodyText"/>
      </w:pPr>
      <w:r>
        <w:t xml:space="preserve">Kui töömail on teises ruumis kui sina —</w:t>
      </w:r>
      <w:r>
        <w:t xml:space="preserve"> </w:t>
      </w:r>
      <w:r>
        <w:rPr>
          <w:b/>
          <w:bCs/>
        </w:rPr>
        <w:t xml:space="preserve">sa ei saa töötada pärast tundi</w:t>
      </w:r>
      <w:r>
        <w:t xml:space="preserve">. See on disain, mitte distsipliin.</w:t>
      </w:r>
    </w:p>
    <w:p>
      <w:r>
        <w:pict>
          <v:rect style="width:0;height:1.5pt" o:hralign="center" o:hrstd="t" o:hr="t"/>
        </w:pict>
      </w:r>
    </w:p>
    <w:bookmarkEnd w:id="1610"/>
    <w:bookmarkStart w:id="1615" w:name="päevaprotokoll-sop"/>
    <w:p>
      <w:pPr>
        <w:pStyle w:val="Heading2"/>
      </w:pPr>
      <w:r>
        <w:rPr>
          <w:rStyle w:val="SectionNumber"/>
        </w:rPr>
        <w:t xml:space="preserve">65.3</w:t>
      </w:r>
      <w:r>
        <w:tab/>
      </w:r>
      <w:r>
        <w:t xml:space="preserve">2. Päevaprotokoll (SOP)</w:t>
      </w:r>
    </w:p>
    <w:bookmarkStart w:id="1611" w:name="hommik-kuni-1700"/>
    <w:p>
      <w:pPr>
        <w:pStyle w:val="Heading3"/>
      </w:pPr>
      <w:r>
        <w:rPr>
          <w:rStyle w:val="SectionNumber"/>
        </w:rPr>
        <w:t xml:space="preserve">65.3.1</w:t>
      </w:r>
      <w:r>
        <w:tab/>
      </w:r>
      <w:r>
        <w:t xml:space="preserve">Hommik — kuni 17:00</w:t>
      </w:r>
    </w:p>
    <w:p>
      <w:pPr>
        <w:pStyle w:val="Compact"/>
        <w:numPr>
          <w:ilvl w:val="0"/>
          <w:numId w:val="1420"/>
        </w:numPr>
      </w:pPr>
      <w:r>
        <w:t xml:space="preserve">Võta</w:t>
      </w:r>
      <w:r>
        <w:t xml:space="preserve"> </w:t>
      </w:r>
      <w:r>
        <w:rPr>
          <w:b/>
          <w:bCs/>
        </w:rPr>
        <w:t xml:space="preserve">nutitelefon</w:t>
      </w:r>
      <w:r>
        <w:t xml:space="preserve"> </w:t>
      </w:r>
      <w:r>
        <w:t xml:space="preserve">(töö, logistika, vajadus).</w:t>
      </w:r>
    </w:p>
    <w:p>
      <w:pPr>
        <w:pStyle w:val="Compact"/>
        <w:numPr>
          <w:ilvl w:val="0"/>
          <w:numId w:val="1420"/>
        </w:numPr>
      </w:pPr>
      <w:r>
        <w:rPr>
          <w:b/>
          <w:bCs/>
        </w:rPr>
        <w:t xml:space="preserve">Nuputelefon</w:t>
      </w:r>
      <w:r>
        <w:t xml:space="preserve"> </w:t>
      </w:r>
      <w:r>
        <w:t xml:space="preserve">jääb koju laadima (või kontorisse).</w:t>
      </w:r>
    </w:p>
    <w:p>
      <w:pPr>
        <w:pStyle w:val="Compact"/>
        <w:numPr>
          <w:ilvl w:val="0"/>
          <w:numId w:val="1420"/>
        </w:numPr>
      </w:pPr>
      <w:r>
        <w:t xml:space="preserve">Hommik</w:t>
      </w:r>
      <w:r>
        <w:t xml:space="preserve"> </w:t>
      </w:r>
      <w:r>
        <w:rPr>
          <w:b/>
          <w:bCs/>
        </w:rPr>
        <w:t xml:space="preserve">ilma vooguta</w:t>
      </w:r>
      <w:r>
        <w:t xml:space="preserve"> </w:t>
      </w:r>
      <w:r>
        <w:t xml:space="preserve">30 min — Raamat 01.</w:t>
      </w:r>
    </w:p>
    <w:bookmarkEnd w:id="1611"/>
    <w:bookmarkStart w:id="1612" w:name="vahetus-rituaal-2-minutit"/>
    <w:p>
      <w:pPr>
        <w:pStyle w:val="Heading3"/>
      </w:pPr>
      <w:r>
        <w:rPr>
          <w:rStyle w:val="SectionNumber"/>
        </w:rPr>
        <w:t xml:space="preserve">65.3.2</w:t>
      </w:r>
      <w:r>
        <w:tab/>
      </w:r>
      <w:r>
        <w:t xml:space="preserve">17:00 — vahetus (rituaal, 2 minutit)</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t xml:space="preserve">1</w:t>
            </w:r>
          </w:p>
        </w:tc>
        <w:tc>
          <w:tcPr/>
          <w:p>
            <w:pPr>
              <w:pStyle w:val="Compact"/>
            </w:pPr>
            <w:r>
              <w:t xml:space="preserve">Pane nutitelefon</w:t>
            </w:r>
            <w:r>
              <w:t xml:space="preserve"> </w:t>
            </w:r>
            <w:r>
              <w:rPr>
                <w:b/>
                <w:bCs/>
              </w:rPr>
              <w:t xml:space="preserve">laadima</w:t>
            </w:r>
            <w:r>
              <w:t xml:space="preserve"> </w:t>
            </w:r>
            <w:r>
              <w:t xml:space="preserve">fikseeritud kohta (vt allpool)</w:t>
            </w:r>
          </w:p>
        </w:tc>
      </w:tr>
      <w:tr>
        <w:tc>
          <w:tcPr/>
          <w:p>
            <w:pPr>
              <w:pStyle w:val="Compact"/>
            </w:pPr>
            <w:r>
              <w:t xml:space="preserve">2</w:t>
            </w:r>
          </w:p>
        </w:tc>
        <w:tc>
          <w:tcPr/>
          <w:p>
            <w:pPr>
              <w:pStyle w:val="Compact"/>
            </w:pPr>
            <w:r>
              <w:t xml:space="preserve">Lülita nutitelefon</w:t>
            </w:r>
            <w:r>
              <w:t xml:space="preserve"> </w:t>
            </w:r>
            <w:r>
              <w:rPr>
                <w:b/>
                <w:bCs/>
              </w:rPr>
              <w:t xml:space="preserve">tummaks</w:t>
            </w:r>
            <w:r>
              <w:t xml:space="preserve"> </w:t>
            </w:r>
            <w:r>
              <w:t xml:space="preserve">või</w:t>
            </w:r>
            <w:r>
              <w:t xml:space="preserve"> </w:t>
            </w:r>
            <w:r>
              <w:rPr>
                <w:b/>
                <w:bCs/>
              </w:rPr>
              <w:t xml:space="preserve">lennurežiim</w:t>
            </w:r>
            <w:r>
              <w:t xml:space="preserve"> </w:t>
            </w:r>
            <w:r>
              <w:t xml:space="preserve">(kui ei jäta füüsiliselt maha)</w:t>
            </w:r>
          </w:p>
        </w:tc>
      </w:tr>
      <w:tr>
        <w:tc>
          <w:tcPr/>
          <w:p>
            <w:pPr>
              <w:pStyle w:val="Compact"/>
            </w:pPr>
            <w:r>
              <w:t xml:space="preserve">3</w:t>
            </w:r>
          </w:p>
        </w:tc>
        <w:tc>
          <w:tcPr/>
          <w:p>
            <w:pPr>
              <w:pStyle w:val="Compact"/>
            </w:pPr>
            <w:r>
              <w:t xml:space="preserve">Võta</w:t>
            </w:r>
            <w:r>
              <w:t xml:space="preserve"> </w:t>
            </w:r>
            <w:r>
              <w:rPr>
                <w:b/>
                <w:bCs/>
              </w:rPr>
              <w:t xml:space="preserve">nuputelefon</w:t>
            </w:r>
            <w:r>
              <w:t xml:space="preserve"> </w:t>
            </w:r>
            <w:r>
              <w:t xml:space="preserve">— ainult see läheb taskusse</w:t>
            </w:r>
          </w:p>
        </w:tc>
      </w:tr>
      <w:tr>
        <w:tc>
          <w:tcPr/>
          <w:p>
            <w:pPr>
              <w:pStyle w:val="Compact"/>
            </w:pPr>
            <w:r>
              <w:t xml:space="preserve">4</w:t>
            </w:r>
          </w:p>
        </w:tc>
        <w:tc>
          <w:tcPr/>
          <w:p>
            <w:pPr>
              <w:pStyle w:val="Compact"/>
            </w:pPr>
            <w:r>
              <w:t xml:space="preserve">Ütle perele (kui koos):</w:t>
            </w:r>
            <w:r>
              <w:t xml:space="preserve"> </w:t>
            </w:r>
            <w:r>
              <w:rPr>
                <w:i/>
                <w:iCs/>
              </w:rPr>
              <w:t xml:space="preserve">„Nüüd olen kodus — mitte kontoris.”</w:t>
            </w:r>
          </w:p>
        </w:tc>
      </w:tr>
    </w:tbl>
    <w:p>
      <w:pPr>
        <w:pStyle w:val="BodyText"/>
      </w:pPr>
      <w:r>
        <w:rPr>
          <w:b/>
          <w:bCs/>
        </w:rPr>
        <w:t xml:space="preserve">Demomehe reegel (Lisa N):</w:t>
      </w:r>
      <w:r>
        <w:t xml:space="preserve"> </w:t>
      </w:r>
      <w:r>
        <w:t xml:space="preserve">lapsed näevad, kas isa/emme telefon jääb lauale.</w:t>
      </w:r>
    </w:p>
    <w:bookmarkEnd w:id="1612"/>
    <w:bookmarkStart w:id="1613" w:name="õhtu-pärast-1700"/>
    <w:p>
      <w:pPr>
        <w:pStyle w:val="Heading3"/>
      </w:pPr>
      <w:r>
        <w:rPr>
          <w:rStyle w:val="SectionNumber"/>
        </w:rPr>
        <w:t xml:space="preserve">65.3.3</w:t>
      </w:r>
      <w:r>
        <w:tab/>
      </w:r>
      <w:r>
        <w:t xml:space="preserve">Õhtu — pärast 17:00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Lubatud nuputelefonil</w:t>
            </w:r>
          </w:p>
        </w:tc>
        <w:tc>
          <w:tcPr/>
          <w:p>
            <w:pPr>
              <w:pStyle w:val="Compact"/>
            </w:pPr>
            <w:r>
              <w:t xml:space="preserve">? Ei kuulu õhtusse</w:t>
            </w:r>
          </w:p>
        </w:tc>
      </w:tr>
      <w:tr>
        <w:tc>
          <w:tcPr/>
          <w:p>
            <w:pPr>
              <w:pStyle w:val="Compact"/>
            </w:pPr>
            <w:r>
              <w:t xml:space="preserve">Pere (valge nimekiri)</w:t>
            </w:r>
          </w:p>
        </w:tc>
        <w:tc>
          <w:tcPr/>
          <w:p>
            <w:pPr>
              <w:pStyle w:val="Compact"/>
            </w:pPr>
            <w:r>
              <w:t xml:space="preserve">Töömeil, Slack, Teams</w:t>
            </w:r>
          </w:p>
        </w:tc>
      </w:tr>
      <w:tr>
        <w:tc>
          <w:tcPr/>
          <w:p>
            <w:pPr>
              <w:pStyle w:val="Compact"/>
            </w:pPr>
            <w:r>
              <w:t xml:space="preserve">Hädaabi (112, 116…)</w:t>
            </w:r>
          </w:p>
        </w:tc>
        <w:tc>
          <w:tcPr/>
          <w:p>
            <w:pPr>
              <w:pStyle w:val="Compact"/>
            </w:pPr>
            <w:r>
              <w:t xml:space="preserve">Uudisvoog, TikTok, grupid</w:t>
            </w:r>
          </w:p>
        </w:tc>
      </w:tr>
      <w:tr>
        <w:tc>
          <w:tcPr/>
          <w:p>
            <w:pPr>
              <w:pStyle w:val="Compact"/>
            </w:pPr>
            <w:r>
              <w:t xml:space="preserve">Lühike kõne / SMS perele</w:t>
            </w:r>
          </w:p>
        </w:tc>
        <w:tc>
          <w:tcPr/>
          <w:p>
            <w:pPr>
              <w:pStyle w:val="Compact"/>
            </w:pPr>
            <w:r>
              <w:t xml:space="preserve">„Vaatan kiirelt ühe asja” nutis</w:t>
            </w:r>
          </w:p>
        </w:tc>
      </w:tr>
    </w:tbl>
    <w:bookmarkEnd w:id="1613"/>
    <w:bookmarkStart w:id="1614" w:name="öö-lisa-v-lisa-ac"/>
    <w:p>
      <w:pPr>
        <w:pStyle w:val="Heading3"/>
      </w:pPr>
      <w:r>
        <w:rPr>
          <w:rStyle w:val="SectionNumber"/>
        </w:rPr>
        <w:t xml:space="preserve">65.3.4</w:t>
      </w:r>
      <w:r>
        <w:tab/>
      </w:r>
      <w:r>
        <w:t xml:space="preserve">Öö (Lisa V + Lisa AC)</w:t>
      </w:r>
    </w:p>
    <w:p>
      <w:pPr>
        <w:pStyle w:val="Compact"/>
        <w:numPr>
          <w:ilvl w:val="0"/>
          <w:numId w:val="1421"/>
        </w:numPr>
      </w:pPr>
      <w:r>
        <w:rPr>
          <w:b/>
          <w:bCs/>
        </w:rPr>
        <w:t xml:space="preserve">Nutitelefon ei maga magamistoas</w:t>
      </w:r>
      <w:r>
        <w:t xml:space="preserve"> </w:t>
      </w:r>
      <w:r>
        <w:t xml:space="preserve">— laadija elutoas või köögis.</w:t>
      </w:r>
    </w:p>
    <w:p>
      <w:pPr>
        <w:pStyle w:val="Compact"/>
        <w:numPr>
          <w:ilvl w:val="0"/>
          <w:numId w:val="1421"/>
        </w:numPr>
      </w:pPr>
      <w:r>
        <w:t xml:space="preserve">Nuputelefon võib olla ööks laual</w:t>
      </w:r>
      <w:r>
        <w:t xml:space="preserve"> </w:t>
      </w:r>
      <w:r>
        <w:rPr>
          <w:b/>
          <w:bCs/>
        </w:rPr>
        <w:t xml:space="preserve">ainult hädaabiks</w:t>
      </w:r>
      <w:r>
        <w:t xml:space="preserve"> </w:t>
      </w:r>
      <w:r>
        <w:t xml:space="preserve">(vanemad, haige lähedane).</w:t>
      </w:r>
    </w:p>
    <w:p>
      <w:r>
        <w:pict>
          <v:rect style="width:0;height:1.5pt" o:hralign="center" o:hrstd="t" o:hr="t"/>
        </w:pict>
      </w:r>
    </w:p>
    <w:bookmarkEnd w:id="1614"/>
    <w:bookmarkEnd w:id="1615"/>
    <w:bookmarkStart w:id="1616" w:name="ankrupaigad-kuhu-nutitelefon-jääb"/>
    <w:p>
      <w:pPr>
        <w:pStyle w:val="Heading2"/>
      </w:pPr>
      <w:r>
        <w:rPr>
          <w:rStyle w:val="SectionNumber"/>
        </w:rPr>
        <w:t xml:space="preserve">65.4</w:t>
      </w:r>
      <w:r>
        <w:tab/>
      </w:r>
      <w:r>
        <w:t xml:space="preserve">3. Ankrupaigad — kuhu nutitelefon jääb</w:t>
      </w:r>
    </w:p>
    <w:p>
      <w:pPr>
        <w:pStyle w:val="FirstParagraph"/>
      </w:pPr>
      <w:r>
        <w:t xml:space="preserve">Vali</w:t>
      </w:r>
      <w:r>
        <w:t xml:space="preserve"> </w:t>
      </w:r>
      <w:r>
        <w:rPr>
          <w:b/>
          <w:bCs/>
        </w:rPr>
        <w:t xml:space="preserve">üks</w:t>
      </w:r>
      <w:r>
        <w:t xml:space="preserve"> </w:t>
      </w:r>
      <w:r>
        <w:t xml:space="preserve">peamine + üks varu:</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Koht</w:t>
            </w:r>
          </w:p>
        </w:tc>
        <w:tc>
          <w:tcPr/>
          <w:p>
            <w:pPr>
              <w:pStyle w:val="Compact"/>
            </w:pPr>
            <w:r>
              <w:t xml:space="preserve">Sobib kellele</w:t>
            </w:r>
          </w:p>
        </w:tc>
      </w:tr>
      <w:tr>
        <w:tc>
          <w:tcPr/>
          <w:p>
            <w:pPr>
              <w:pStyle w:val="Compact"/>
            </w:pPr>
            <w:r>
              <w:rPr>
                <w:b/>
                <w:bCs/>
              </w:rPr>
              <w:t xml:space="preserve">Kodu</w:t>
            </w:r>
            <w:r>
              <w:t xml:space="preserve"> </w:t>
            </w:r>
            <w:r>
              <w:t xml:space="preserve">— köögilaud / laadija alus</w:t>
            </w:r>
          </w:p>
        </w:tc>
        <w:tc>
          <w:tcPr/>
          <w:p>
            <w:pPr>
              <w:pStyle w:val="Compact"/>
            </w:pPr>
            <w:r>
              <w:t xml:space="preserve">Kõigile; perede aeg</w:t>
            </w:r>
          </w:p>
        </w:tc>
      </w:tr>
      <w:tr>
        <w:tc>
          <w:tcPr/>
          <w:p>
            <w:pPr>
              <w:pStyle w:val="Compact"/>
            </w:pPr>
            <w:r>
              <w:rPr>
                <w:b/>
                <w:bCs/>
              </w:rPr>
              <w:t xml:space="preserve">Auto</w:t>
            </w:r>
            <w:r>
              <w:t xml:space="preserve"> </w:t>
            </w:r>
            <w:r>
              <w:t xml:space="preserve">— hoidik, auto ei ole elutuba</w:t>
            </w:r>
          </w:p>
        </w:tc>
        <w:tc>
          <w:tcPr/>
          <w:p>
            <w:pPr>
              <w:pStyle w:val="Compact"/>
            </w:pPr>
            <w:r>
              <w:t xml:space="preserve">Pendelrändur, tööauto</w:t>
            </w:r>
          </w:p>
        </w:tc>
      </w:tr>
      <w:tr>
        <w:tc>
          <w:tcPr/>
          <w:p>
            <w:pPr>
              <w:pStyle w:val="Compact"/>
            </w:pPr>
            <w:r>
              <w:rPr>
                <w:b/>
                <w:bCs/>
              </w:rPr>
              <w:t xml:space="preserve">Kontor</w:t>
            </w:r>
            <w:r>
              <w:t xml:space="preserve"> </w:t>
            </w:r>
            <w:r>
              <w:t xml:space="preserve">— sahtel, laadija töölaual</w:t>
            </w:r>
          </w:p>
        </w:tc>
        <w:tc>
          <w:tcPr/>
          <w:p>
            <w:pPr>
              <w:pStyle w:val="Compact"/>
            </w:pPr>
            <w:r>
              <w:t xml:space="preserve">Kontoritöö, selge tööpäeva lõpp</w:t>
            </w:r>
          </w:p>
        </w:tc>
      </w:tr>
    </w:tbl>
    <w:p>
      <w:pPr>
        <w:pStyle w:val="BodyText"/>
      </w:pPr>
      <w:r>
        <w:rPr>
          <w:b/>
          <w:bCs/>
        </w:rPr>
        <w:t xml:space="preserve">Reegel:</w:t>
      </w:r>
      <w:r>
        <w:t xml:space="preserve"> </w:t>
      </w:r>
      <w:r>
        <w:t xml:space="preserve">kui sa lahkud ankrust ilma nuputelefonita pärast 17:00 — sa</w:t>
      </w:r>
      <w:r>
        <w:t xml:space="preserve"> </w:t>
      </w:r>
      <w:r>
        <w:rPr>
          <w:b/>
          <w:bCs/>
        </w:rPr>
        <w:t xml:space="preserve">võtsid töö endaga kaasa</w:t>
      </w:r>
      <w:r>
        <w:t xml:space="preserve">. Tagasi ankrusse.</w:t>
      </w:r>
    </w:p>
    <w:p>
      <w:r>
        <w:pict>
          <v:rect style="width:0;height:1.5pt" o:hralign="center" o:hrstd="t" o:hr="t"/>
        </w:pict>
      </w:r>
    </w:p>
    <w:bookmarkEnd w:id="1616"/>
    <w:bookmarkStart w:id="1617" w:name="valge-nimekiri-nuputelefon"/>
    <w:p>
      <w:pPr>
        <w:pStyle w:val="Heading2"/>
      </w:pPr>
      <w:r>
        <w:rPr>
          <w:rStyle w:val="SectionNumber"/>
        </w:rPr>
        <w:t xml:space="preserve">65.5</w:t>
      </w:r>
      <w:r>
        <w:tab/>
      </w:r>
      <w:r>
        <w:t xml:space="preserve">4. Valge nimekiri (nuputelefon)</w:t>
      </w:r>
    </w:p>
    <w:p>
      <w:pPr>
        <w:pStyle w:val="FirstParagraph"/>
      </w:pPr>
      <w:r>
        <w:t xml:space="preserve">Kopeeri telefoni SIM / kontaktide appi.</w:t>
      </w:r>
      <w:r>
        <w:t xml:space="preserve"> </w:t>
      </w:r>
      <w:r>
        <w:rPr>
          <w:b/>
          <w:bCs/>
        </w:rPr>
        <w:t xml:space="preserve">Max 10–15 numbrit.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Kategooria</w:t>
            </w:r>
          </w:p>
        </w:tc>
        <w:tc>
          <w:tcPr/>
          <w:p>
            <w:pPr>
              <w:pStyle w:val="Compact"/>
            </w:pPr>
            <w:r>
              <w:t xml:space="preserve">Näited</w:t>
            </w:r>
          </w:p>
        </w:tc>
      </w:tr>
      <w:tr>
        <w:tc>
          <w:tcPr/>
          <w:p>
            <w:pPr>
              <w:pStyle w:val="Compact"/>
            </w:pPr>
            <w:r>
              <w:t xml:space="preserve">1–5</w:t>
            </w:r>
          </w:p>
        </w:tc>
        <w:tc>
          <w:tcPr/>
          <w:p>
            <w:pPr>
              <w:pStyle w:val="Compact"/>
            </w:pPr>
            <w:r>
              <w:rPr>
                <w:b/>
                <w:bCs/>
              </w:rPr>
              <w:t xml:space="preserve">Pere</w:t>
            </w:r>
          </w:p>
        </w:tc>
        <w:tc>
          <w:tcPr/>
          <w:p>
            <w:pPr>
              <w:pStyle w:val="Compact"/>
            </w:pPr>
            <w:r>
              <w:t xml:space="preserve">Partner, lapsed (kui vanemad), vanemad</w:t>
            </w:r>
          </w:p>
        </w:tc>
      </w:tr>
      <w:tr>
        <w:tc>
          <w:tcPr/>
          <w:p>
            <w:pPr>
              <w:pStyle w:val="Compact"/>
            </w:pPr>
            <w:r>
              <w:t xml:space="preserve">6–8</w:t>
            </w:r>
          </w:p>
        </w:tc>
        <w:tc>
          <w:tcPr/>
          <w:p>
            <w:pPr>
              <w:pStyle w:val="Compact"/>
            </w:pPr>
            <w:r>
              <w:rPr>
                <w:b/>
                <w:bCs/>
              </w:rPr>
              <w:t xml:space="preserve">Hädaabi / kriis</w:t>
            </w:r>
          </w:p>
        </w:tc>
        <w:tc>
          <w:tcPr/>
          <w:p>
            <w:pPr>
              <w:pStyle w:val="Compact"/>
            </w:pPr>
            <w:r>
              <w:t xml:space="preserve">112, Eluliin 655 8088, perearst</w:t>
            </w:r>
          </w:p>
        </w:tc>
      </w:tr>
      <w:tr>
        <w:tc>
          <w:tcPr/>
          <w:p>
            <w:pPr>
              <w:pStyle w:val="Compact"/>
            </w:pPr>
            <w:r>
              <w:t xml:space="preserve">9–10</w:t>
            </w:r>
          </w:p>
        </w:tc>
        <w:tc>
          <w:tcPr/>
          <w:p>
            <w:pPr>
              <w:pStyle w:val="Compact"/>
            </w:pPr>
            <w:r>
              <w:rPr>
                <w:b/>
                <w:bCs/>
              </w:rPr>
              <w:t xml:space="preserve">Valikuline</w:t>
            </w:r>
          </w:p>
        </w:tc>
        <w:tc>
          <w:tcPr/>
          <w:p>
            <w:pPr>
              <w:pStyle w:val="Compact"/>
            </w:pPr>
            <w:r>
              <w:t xml:space="preserve">Üks usaldusisik, naabri hädaabi</w:t>
            </w:r>
          </w:p>
        </w:tc>
      </w:tr>
      <w:tr>
        <w:tc>
          <w:tcPr/>
          <w:p>
            <w:pPr>
              <w:pStyle w:val="Compact"/>
            </w:pPr>
            <w:r>
              <w:t xml:space="preserve">—</w:t>
            </w:r>
          </w:p>
        </w:tc>
        <w:tc>
          <w:tcPr/>
          <w:p>
            <w:pPr>
              <w:pStyle w:val="Compact"/>
            </w:pPr>
            <w:r>
              <w:rPr>
                <w:b/>
                <w:bCs/>
              </w:rPr>
              <w:t xml:space="preserve">MITTE töö</w:t>
            </w:r>
          </w:p>
        </w:tc>
        <w:tc>
          <w:tcPr/>
          <w:p>
            <w:pPr>
              <w:pStyle w:val="Compact"/>
            </w:pPr>
            <w:r>
              <w:t xml:space="preserve">Ülemus, kolleeg, kliendid —</w:t>
            </w:r>
            <w:r>
              <w:t xml:space="preserve"> </w:t>
            </w:r>
            <w:r>
              <w:rPr>
                <w:b/>
                <w:bCs/>
              </w:rPr>
              <w:t xml:space="preserve">homme hommikul</w:t>
            </w:r>
          </w:p>
        </w:tc>
      </w:tr>
    </w:tbl>
    <w:p>
      <w:pPr>
        <w:pStyle w:val="BodyText"/>
      </w:pPr>
      <w:r>
        <w:rPr>
          <w:b/>
          <w:bCs/>
        </w:rPr>
        <w:t xml:space="preserve">Töö pärast tundi ei ole OK.</w:t>
      </w:r>
      <w:r>
        <w:t xml:space="preserve"> </w:t>
      </w:r>
      <w:r>
        <w:t xml:space="preserve">Kui töö nõuab 24/7 olekut — probleem on</w:t>
      </w:r>
      <w:r>
        <w:t xml:space="preserve"> </w:t>
      </w:r>
      <w:r>
        <w:rPr>
          <w:b/>
          <w:bCs/>
        </w:rPr>
        <w:t xml:space="preserve">rollis</w:t>
      </w:r>
      <w:r>
        <w:t xml:space="preserve">, mitte sinu distsipliinis (Lisa I).</w:t>
      </w:r>
    </w:p>
    <w:p>
      <w:r>
        <w:pict>
          <v:rect style="width:0;height:1.5pt" o:hralign="center" o:hrstd="t" o:hr="t"/>
        </w:pict>
      </w:r>
    </w:p>
    <w:bookmarkEnd w:id="1617"/>
    <w:bookmarkStart w:id="1618" w:name="Xc9f44c9aa07ff762b8cc69cb87230bcf71fc51c"/>
    <w:p>
      <w:pPr>
        <w:pStyle w:val="Heading2"/>
      </w:pPr>
      <w:r>
        <w:rPr>
          <w:rStyle w:val="SectionNumber"/>
        </w:rPr>
        <w:t xml:space="preserve">65.6</w:t>
      </w:r>
      <w:r>
        <w:tab/>
      </w:r>
      <w:r>
        <w:t xml:space="preserve">5. Nuputelefon tagasi — levitamine ja demomees</w:t>
      </w:r>
    </w:p>
    <w:p>
      <w:pPr>
        <w:pStyle w:val="FirstParagraph"/>
      </w:pPr>
      <w:r>
        <w:t xml:space="preserve">Operatsioon ei müü telefone. Aga</w:t>
      </w:r>
      <w:r>
        <w:t xml:space="preserve"> </w:t>
      </w:r>
      <w:r>
        <w:rPr>
          <w:b/>
          <w:bCs/>
        </w:rPr>
        <w:t xml:space="preserve">võib soovitada</w:t>
      </w:r>
      <w:r>
        <w:t xml:space="preserve"> </w:t>
      </w:r>
      <w:r>
        <w:t xml:space="preserve">ja</w:t>
      </w:r>
      <w:r>
        <w:t xml:space="preserve"> </w:t>
      </w:r>
      <w:r>
        <w:rPr>
          <w:b/>
          <w:bCs/>
        </w:rPr>
        <w:t xml:space="preserve">näidata eeskuju</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Pere</w:t>
            </w:r>
          </w:p>
        </w:tc>
        <w:tc>
          <w:tcPr/>
          <w:p>
            <w:pPr>
              <w:pStyle w:val="Compact"/>
            </w:pPr>
            <w:r>
              <w:t xml:space="preserve">Üks vanem hankib kaks odavat nuputelefoni (kasutatud turult OK)</w:t>
            </w:r>
          </w:p>
        </w:tc>
      </w:tr>
      <w:tr>
        <w:tc>
          <w:tcPr/>
          <w:p>
            <w:pPr>
              <w:pStyle w:val="Compact"/>
            </w:pPr>
            <w:r>
              <w:rPr>
                <w:b/>
                <w:bCs/>
              </w:rPr>
              <w:t xml:space="preserve">Demomees (Lisa N)</w:t>
            </w:r>
          </w:p>
        </w:tc>
        <w:tc>
          <w:tcPr/>
          <w:p>
            <w:pPr>
              <w:pStyle w:val="Compact"/>
            </w:pPr>
            <w:r>
              <w:t xml:space="preserve">Elab 17:00 reeglit nähtavalt; räägib ainult kui küsitakse</w:t>
            </w:r>
          </w:p>
        </w:tc>
      </w:tr>
      <w:tr>
        <w:tc>
          <w:tcPr/>
          <w:p>
            <w:pPr>
              <w:pStyle w:val="Compact"/>
            </w:pPr>
            <w:r>
              <w:rPr>
                <w:b/>
                <w:bCs/>
              </w:rPr>
              <w:t xml:space="preserve">Töökoht</w:t>
            </w:r>
          </w:p>
        </w:tc>
        <w:tc>
          <w:tcPr/>
          <w:p>
            <w:pPr>
              <w:pStyle w:val="Compact"/>
            </w:pPr>
            <w:r>
              <w:t xml:space="preserve">Juht ütleb: „Me ei oota vastust pärast 17:00” — poliitika, mitte slogan</w:t>
            </w:r>
          </w:p>
        </w:tc>
      </w:tr>
      <w:tr>
        <w:tc>
          <w:tcPr/>
          <w:p>
            <w:pPr>
              <w:pStyle w:val="Compact"/>
            </w:pPr>
            <w:r>
              <w:rPr>
                <w:b/>
                <w:bCs/>
              </w:rPr>
              <w:t xml:space="preserve">Kool / noored</w:t>
            </w:r>
          </w:p>
        </w:tc>
        <w:tc>
          <w:tcPr/>
          <w:p>
            <w:pPr>
              <w:pStyle w:val="Compact"/>
            </w:pPr>
            <w:r>
              <w:t xml:space="preserve">Techno TLN, RaM — meediakirjaoskus + füüsiline piiri seade</w:t>
            </w:r>
          </w:p>
        </w:tc>
      </w:tr>
    </w:tbl>
    <w:p>
      <w:pPr>
        <w:pStyle w:val="BodyText"/>
      </w:pPr>
      <w:r>
        <w:rPr>
          <w:b/>
          <w:bCs/>
        </w:rPr>
        <w:t xml:space="preserve">Soovituslik seade:</w:t>
      </w:r>
      <w:r>
        <w:t xml:space="preserve"> </w:t>
      </w:r>
      <w:r>
        <w:t xml:space="preserve">lihtne GSM-telefon (kõned + SMS), pika akuga, ilma nuti-appideta. Eestis müügil: mitu brändi „tavaline telefon” ~20–50 €.</w:t>
      </w:r>
    </w:p>
    <w:p>
      <w:pPr>
        <w:pStyle w:val="BodyText"/>
      </w:pPr>
      <w:r>
        <w:rPr>
          <w:b/>
          <w:bCs/>
        </w:rPr>
        <w:t xml:space="preserve">Pere sidepakk (tulevik):</w:t>
      </w:r>
      <w:r>
        <w:t xml:space="preserve"> </w:t>
      </w:r>
      <w:r>
        <w:t xml:space="preserve">võib lisada</w:t>
      </w:r>
      <w:r>
        <w:t xml:space="preserve"> </w:t>
      </w:r>
      <w:r>
        <w:rPr>
          <w:rStyle w:val="VerbatimChar"/>
        </w:rPr>
        <w:t xml:space="preserve">NUPU-TELEFON-CHECKLIST.pdf</w:t>
      </w:r>
      <w:r>
        <w:t xml:space="preserve"> </w:t>
      </w:r>
      <w:r>
        <w:t xml:space="preserve">sidepakki P1-C-PERE — praegu: see lisa.</w:t>
      </w:r>
    </w:p>
    <w:p>
      <w:r>
        <w:pict>
          <v:rect style="width:0;height:1.5pt" o:hralign="center" o:hrstd="t" o:hr="t"/>
        </w:pict>
      </w:r>
    </w:p>
    <w:bookmarkEnd w:id="1618"/>
    <w:bookmarkStart w:id="1619" w:name="erandid-ausalt"/>
    <w:p>
      <w:pPr>
        <w:pStyle w:val="Heading2"/>
      </w:pPr>
      <w:r>
        <w:rPr>
          <w:rStyle w:val="SectionNumber"/>
        </w:rPr>
        <w:t xml:space="preserve">65.7</w:t>
      </w:r>
      <w:r>
        <w:tab/>
      </w:r>
      <w:r>
        <w:t xml:space="preserve">6. Erandid (ausalt)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Lahendus</w:t>
            </w:r>
          </w:p>
        </w:tc>
      </w:tr>
      <w:tr>
        <w:tc>
          <w:tcPr/>
          <w:p>
            <w:pPr>
              <w:pStyle w:val="Compact"/>
            </w:pPr>
            <w:r>
              <w:rPr>
                <w:b/>
                <w:bCs/>
              </w:rPr>
              <w:t xml:space="preserve">Vahetustöö</w:t>
            </w:r>
          </w:p>
        </w:tc>
        <w:tc>
          <w:tcPr/>
          <w:p>
            <w:pPr>
              <w:pStyle w:val="Compact"/>
            </w:pPr>
            <w:r>
              <w:t xml:space="preserve">Sinu „17:00” on</w:t>
            </w:r>
            <w:r>
              <w:t xml:space="preserve"> </w:t>
            </w:r>
            <w:r>
              <w:rPr>
                <w:b/>
                <w:bCs/>
              </w:rPr>
              <w:t xml:space="preserve">vahetuse lõpp</w:t>
            </w:r>
            <w:r>
              <w:t xml:space="preserve">, mitte kell</w:t>
            </w:r>
          </w:p>
        </w:tc>
      </w:tr>
      <w:tr>
        <w:tc>
          <w:tcPr/>
          <w:p>
            <w:pPr>
              <w:pStyle w:val="Compact"/>
            </w:pPr>
            <w:r>
              <w:rPr>
                <w:b/>
                <w:bCs/>
              </w:rPr>
              <w:t xml:space="preserve">Hädaolukord kodus</w:t>
            </w:r>
          </w:p>
        </w:tc>
        <w:tc>
          <w:tcPr/>
          <w:p>
            <w:pPr>
              <w:pStyle w:val="Compact"/>
            </w:pPr>
            <w:r>
              <w:t xml:space="preserve">Pere võib kutsuda — nuputelefon just selleks</w:t>
            </w:r>
          </w:p>
        </w:tc>
      </w:tr>
      <w:tr>
        <w:tc>
          <w:tcPr/>
          <w:p>
            <w:pPr>
              <w:pStyle w:val="Compact"/>
            </w:pPr>
            <w:r>
              <w:rPr>
                <w:b/>
                <w:bCs/>
              </w:rPr>
              <w:t xml:space="preserve">Üksikvanem, kool/lasteaed</w:t>
            </w:r>
          </w:p>
        </w:tc>
        <w:tc>
          <w:tcPr/>
          <w:p>
            <w:pPr>
              <w:pStyle w:val="Compact"/>
            </w:pPr>
            <w:r>
              <w:t xml:space="preserve">Lasteaed/kool numbrid valgesse nimekirja</w:t>
            </w:r>
          </w:p>
        </w:tc>
      </w:tr>
      <w:tr>
        <w:tc>
          <w:tcPr/>
          <w:p>
            <w:pPr>
              <w:pStyle w:val="Compact"/>
            </w:pPr>
            <w:r>
              <w:rPr>
                <w:b/>
                <w:bCs/>
              </w:rPr>
              <w:t xml:space="preserve">Trauma / kontrollivajadus (Lisa P)</w:t>
            </w:r>
          </w:p>
        </w:tc>
        <w:tc>
          <w:tcPr/>
          <w:p>
            <w:pPr>
              <w:pStyle w:val="Compact"/>
            </w:pPr>
            <w:r>
              <w:t xml:space="preserve">Ära võta kellelegi telefoni ära</w:t>
            </w:r>
            <w:r>
              <w:t xml:space="preserve"> </w:t>
            </w:r>
            <w:r>
              <w:rPr>
                <w:b/>
                <w:bCs/>
              </w:rPr>
              <w:t xml:space="preserve">sunni</w:t>
            </w:r>
            <w:r>
              <w:t xml:space="preserve"> </w:t>
            </w:r>
            <w:r>
              <w:t xml:space="preserve">— kokkulepe</w:t>
            </w:r>
          </w:p>
        </w:tc>
      </w:tr>
      <w:tr>
        <w:tc>
          <w:tcPr/>
          <w:p>
            <w:pPr>
              <w:pStyle w:val="Compact"/>
            </w:pPr>
            <w:r>
              <w:rPr>
                <w:b/>
                <w:bCs/>
              </w:rPr>
              <w:t xml:space="preserve">On-call arst / KV</w:t>
            </w:r>
          </w:p>
        </w:tc>
        <w:tc>
          <w:tcPr/>
          <w:p>
            <w:pPr>
              <w:pStyle w:val="Compact"/>
            </w:pPr>
            <w:r>
              <w:t xml:space="preserve">Eraldi</w:t>
            </w:r>
            <w:r>
              <w:t xml:space="preserve"> </w:t>
            </w:r>
            <w:r>
              <w:rPr>
                <w:b/>
                <w:bCs/>
              </w:rPr>
              <w:t xml:space="preserve">töö-nuti</w:t>
            </w:r>
            <w:r>
              <w:t xml:space="preserve"> </w:t>
            </w:r>
            <w:r>
              <w:t xml:space="preserve">jääb kontorisse; isiklik nupp perele</w:t>
            </w:r>
          </w:p>
        </w:tc>
      </w:tr>
    </w:tbl>
    <w:p>
      <w:r>
        <w:pict>
          <v:rect style="width:0;height:1.5pt" o:hralign="center" o:hrstd="t" o:hr="t"/>
        </w:pict>
      </w:r>
    </w:p>
    <w:bookmarkEnd w:id="1619"/>
    <w:bookmarkStart w:id="1620" w:name="mõõdikud-kas-detoks-töötab"/>
    <w:p>
      <w:pPr>
        <w:pStyle w:val="Heading2"/>
      </w:pPr>
      <w:r>
        <w:rPr>
          <w:rStyle w:val="SectionNumber"/>
        </w:rPr>
        <w:t xml:space="preserve">65.8</w:t>
      </w:r>
      <w:r>
        <w:tab/>
      </w:r>
      <w:r>
        <w:t xml:space="preserve">7. Mõõdikud — kas detoks töötab?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Näitaja</w:t>
            </w:r>
          </w:p>
        </w:tc>
        <w:tc>
          <w:tcPr/>
          <w:p>
            <w:pPr>
              <w:pStyle w:val="Compact"/>
            </w:pPr>
            <w:r>
              <w:t xml:space="preserve">Enne</w:t>
            </w:r>
          </w:p>
        </w:tc>
        <w:tc>
          <w:tcPr/>
          <w:p>
            <w:pPr>
              <w:pStyle w:val="Compact"/>
            </w:pPr>
            <w:r>
              <w:t xml:space="preserve">Pärast 2 nädalat</w:t>
            </w:r>
          </w:p>
        </w:tc>
      </w:tr>
      <w:tr>
        <w:tc>
          <w:tcPr/>
          <w:p>
            <w:pPr>
              <w:pStyle w:val="Compact"/>
            </w:pPr>
            <w:r>
              <w:t xml:space="preserve">Ekraaniaeg pärast 17:00</w:t>
            </w:r>
          </w:p>
        </w:tc>
        <w:tc>
          <w:tcPr/>
          <w:p>
            <w:pPr>
              <w:pStyle w:val="Compact"/>
            </w:pPr>
            <w:r>
              <w:t xml:space="preserve">?</w:t>
            </w:r>
          </w:p>
        </w:tc>
        <w:tc>
          <w:tcPr/>
          <w:p>
            <w:pPr>
              <w:pStyle w:val="Compact"/>
            </w:pPr>
            <w:r>
              <w:t xml:space="preserve">?</w:t>
            </w:r>
          </w:p>
        </w:tc>
      </w:tr>
      <w:tr>
        <w:tc>
          <w:tcPr/>
          <w:p>
            <w:pPr>
              <w:pStyle w:val="Compact"/>
            </w:pPr>
            <w:r>
              <w:t xml:space="preserve">Pere „päris kohal” õhtusöök</w:t>
            </w:r>
          </w:p>
        </w:tc>
        <w:tc>
          <w:tcPr/>
          <w:p>
            <w:pPr>
              <w:pStyle w:val="Compact"/>
            </w:pPr>
            <w:r>
              <w:t xml:space="preserve">?</w:t>
            </w:r>
          </w:p>
        </w:tc>
        <w:tc>
          <w:tcPr/>
          <w:p>
            <w:pPr>
              <w:pStyle w:val="Compact"/>
            </w:pPr>
            <w:r>
              <w:t xml:space="preserve">?</w:t>
            </w:r>
          </w:p>
        </w:tc>
      </w:tr>
      <w:tr>
        <w:tc>
          <w:tcPr/>
          <w:p>
            <w:pPr>
              <w:pStyle w:val="Compact"/>
            </w:pPr>
            <w:r>
              <w:t xml:space="preserve">Uinumisaeg (Lisa V)</w:t>
            </w:r>
          </w:p>
        </w:tc>
        <w:tc>
          <w:tcPr/>
          <w:p>
            <w:pPr>
              <w:pStyle w:val="Compact"/>
            </w:pPr>
            <w:r>
              <w:t xml:space="preserve">?</w:t>
            </w:r>
          </w:p>
        </w:tc>
        <w:tc>
          <w:tcPr/>
          <w:p>
            <w:pPr>
              <w:pStyle w:val="Compact"/>
            </w:pPr>
            <w:r>
              <w:t xml:space="preserve">stabiilsem</w:t>
            </w:r>
          </w:p>
        </w:tc>
      </w:tr>
      <w:tr>
        <w:tc>
          <w:tcPr/>
          <w:p>
            <w:pPr>
              <w:pStyle w:val="Compact"/>
            </w:pPr>
            <w:r>
              <w:t xml:space="preserve">„Vaatan töömaili voodis”</w:t>
            </w:r>
          </w:p>
        </w:tc>
        <w:tc>
          <w:tcPr/>
          <w:p>
            <w:pPr>
              <w:pStyle w:val="Compact"/>
            </w:pPr>
            <w:r>
              <w:t xml:space="preserve">jah</w:t>
            </w:r>
          </w:p>
        </w:tc>
        <w:tc>
          <w:tcPr/>
          <w:p>
            <w:pPr>
              <w:pStyle w:val="Compact"/>
            </w:pPr>
            <w:r>
              <w:t xml:space="preserve">ei</w:t>
            </w:r>
          </w:p>
        </w:tc>
      </w:tr>
    </w:tbl>
    <w:p>
      <w:pPr>
        <w:pStyle w:val="BodyText"/>
      </w:pPr>
      <w:r>
        <w:rPr>
          <w:b/>
          <w:bCs/>
        </w:rPr>
        <w:t xml:space="preserve">Üks küsimus nädalas:</w:t>
      </w:r>
      <w:r>
        <w:t xml:space="preserve"> </w:t>
      </w:r>
      <w:r>
        <w:rPr>
          <w:i/>
          <w:iCs/>
        </w:rPr>
        <w:t xml:space="preserve">Kas ma töötasin täna pärast seda, kui pidin olema kodus?</w:t>
      </w:r>
    </w:p>
    <w:p>
      <w:r>
        <w:pict>
          <v:rect style="width:0;height:1.5pt" o:hralign="center" o:hrstd="t" o:hr="t"/>
        </w:pict>
      </w:r>
    </w:p>
    <w:bookmarkEnd w:id="1620"/>
    <w:bookmarkStart w:id="1621" w:name="seos-opord-iga"/>
    <w:p>
      <w:pPr>
        <w:pStyle w:val="Heading2"/>
      </w:pPr>
      <w:r>
        <w:rPr>
          <w:rStyle w:val="SectionNumber"/>
        </w:rPr>
        <w:t xml:space="preserve">65.9</w:t>
      </w:r>
      <w:r>
        <w:tab/>
      </w:r>
      <w:r>
        <w:t xml:space="preserve">8. Seos OPORD-iga</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OPORD element</w:t>
            </w:r>
          </w:p>
        </w:tc>
        <w:tc>
          <w:tcPr/>
          <w:p>
            <w:pPr>
              <w:pStyle w:val="Compact"/>
            </w:pPr>
            <w:r>
              <w:t xml:space="preserve">Lisa BC</w:t>
            </w:r>
          </w:p>
        </w:tc>
      </w:tr>
      <w:tr>
        <w:tc>
          <w:tcPr/>
          <w:p>
            <w:pPr>
              <w:pStyle w:val="Compact"/>
            </w:pPr>
            <w:r>
              <w:t xml:space="preserve">Perede aeg ilma ekraanita</w:t>
            </w:r>
          </w:p>
        </w:tc>
        <w:tc>
          <w:tcPr/>
          <w:p>
            <w:pPr>
              <w:pStyle w:val="Compact"/>
            </w:pPr>
            <w:r>
              <w:t xml:space="preserve">17:00 vahetus on</w:t>
            </w:r>
            <w:r>
              <w:t xml:space="preserve"> </w:t>
            </w:r>
            <w:r>
              <w:rPr>
                <w:b/>
                <w:bCs/>
              </w:rPr>
              <w:t xml:space="preserve">automaatne</w:t>
            </w:r>
          </w:p>
        </w:tc>
      </w:tr>
      <w:tr>
        <w:tc>
          <w:tcPr/>
          <w:p>
            <w:pPr>
              <w:pStyle w:val="Compact"/>
            </w:pPr>
            <w:r>
              <w:t xml:space="preserve">Unplugged (Raamat 01)</w:t>
            </w:r>
          </w:p>
        </w:tc>
        <w:tc>
          <w:tcPr/>
          <w:p>
            <w:pPr>
              <w:pStyle w:val="Compact"/>
            </w:pPr>
            <w:r>
              <w:t xml:space="preserve">Füüsiline unplug — mitte ainult tahe</w:t>
            </w:r>
          </w:p>
        </w:tc>
      </w:tr>
      <w:tr>
        <w:tc>
          <w:tcPr/>
          <w:p>
            <w:pPr>
              <w:pStyle w:val="Compact"/>
            </w:pPr>
            <w:r>
              <w:t xml:space="preserve">Lisa V uni</w:t>
            </w:r>
          </w:p>
        </w:tc>
        <w:tc>
          <w:tcPr/>
          <w:p>
            <w:pPr>
              <w:pStyle w:val="Compact"/>
            </w:pPr>
            <w:r>
              <w:t xml:space="preserve">Ekraan ei maga voodis</w:t>
            </w:r>
          </w:p>
        </w:tc>
      </w:tr>
      <w:tr>
        <w:tc>
          <w:tcPr/>
          <w:p>
            <w:pPr>
              <w:pStyle w:val="Compact"/>
            </w:pPr>
            <w:r>
              <w:t xml:space="preserve">Lisa Q spordikommentaator</w:t>
            </w:r>
          </w:p>
        </w:tc>
        <w:tc>
          <w:tcPr/>
          <w:p>
            <w:pPr>
              <w:pStyle w:val="Compact"/>
            </w:pPr>
            <w:r>
              <w:t xml:space="preserve">„Ma panin su nutika kööki — ma olen siin.”</w:t>
            </w:r>
          </w:p>
        </w:tc>
      </w:tr>
      <w:tr>
        <w:tc>
          <w:tcPr/>
          <w:p>
            <w:pPr>
              <w:pStyle w:val="Compact"/>
            </w:pPr>
            <w:r>
              <w:t xml:space="preserve">Võit mõõdik</w:t>
            </w:r>
          </w:p>
        </w:tc>
        <w:tc>
          <w:tcPr/>
          <w:p>
            <w:pPr>
              <w:pStyle w:val="Compact"/>
            </w:pPr>
            <w:r>
              <w:t xml:space="preserve">Üksikemade arv ?, kohalolek ?</w:t>
            </w:r>
          </w:p>
        </w:tc>
      </w:tr>
    </w:tbl>
    <w:p>
      <w:r>
        <w:pict>
          <v:rect style="width:0;height:1.5pt" o:hralign="center" o:hrstd="t" o:hr="t"/>
        </w:pict>
      </w:r>
    </w:p>
    <w:bookmarkEnd w:id="1621"/>
    <w:bookmarkStart w:id="1622" w:name="järgmine-samm-lihtsus-11"/>
    <w:p>
      <w:pPr>
        <w:pStyle w:val="Heading2"/>
      </w:pPr>
      <w:r>
        <w:rPr>
          <w:rStyle w:val="SectionNumber"/>
        </w:rPr>
        <w:t xml:space="preserve">65.10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Vali ankur</w:t>
            </w:r>
          </w:p>
        </w:tc>
        <w:tc>
          <w:tcPr/>
          <w:p>
            <w:pPr>
              <w:pStyle w:val="Compact"/>
            </w:pPr>
            <w:r>
              <w:t xml:space="preserve">Köök / auto / kontor</w:t>
            </w:r>
          </w:p>
        </w:tc>
      </w:tr>
      <w:tr>
        <w:tc>
          <w:tcPr/>
          <w:p>
            <w:pPr>
              <w:pStyle w:val="Compact"/>
            </w:pPr>
            <w:r>
              <w:rPr>
                <w:b/>
                <w:bCs/>
              </w:rPr>
              <w:t xml:space="preserve">Kirjuta valge nimekiri</w:t>
            </w:r>
          </w:p>
        </w:tc>
        <w:tc>
          <w:tcPr/>
          <w:p>
            <w:pPr>
              <w:pStyle w:val="Compact"/>
            </w:pPr>
            <w:r>
              <w:t xml:space="preserve">Max 10 numbrit</w:t>
            </w:r>
          </w:p>
        </w:tc>
      </w:tr>
      <w:tr>
        <w:tc>
          <w:tcPr/>
          <w:p>
            <w:pPr>
              <w:pStyle w:val="Compact"/>
            </w:pPr>
            <w:r>
              <w:rPr>
                <w:b/>
                <w:bCs/>
              </w:rPr>
              <w:t xml:space="preserve">Homme 17:00</w:t>
            </w:r>
          </w:p>
        </w:tc>
        <w:tc>
          <w:tcPr/>
          <w:p>
            <w:pPr>
              <w:pStyle w:val="Compact"/>
            </w:pPr>
            <w:r>
              <w:t xml:space="preserve">Esimene vahetus — 2 min rituaal</w:t>
            </w:r>
          </w:p>
        </w:tc>
      </w:tr>
      <w:tr>
        <w:tc>
          <w:tcPr/>
          <w:p>
            <w:pPr>
              <w:pStyle w:val="Compact"/>
            </w:pPr>
            <w:r>
              <w:rPr>
                <w:b/>
                <w:bCs/>
              </w:rPr>
              <w:t xml:space="preserve">Nädal</w:t>
            </w:r>
          </w:p>
        </w:tc>
        <w:tc>
          <w:tcPr/>
          <w:p>
            <w:pPr>
              <w:pStyle w:val="Compact"/>
            </w:pPr>
            <w:r>
              <w:t xml:space="preserve">Üks perede aeg ilma nutita</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BC — Digitaalne detoks ja nuputelefon. Uuendatud 25. juuli 2026. Operatsioon „Peegel” — Renee Aluste.</w:t>
      </w:r>
    </w:p>
    <w:bookmarkEnd w:id="1622"/>
    <w:bookmarkEnd w:id="1623"/>
    <w:bookmarkStart w:id="1639" w:name="renee-aluste-operatsiooni-koordinaator-1"/>
    <w:p>
      <w:pPr>
        <w:pStyle w:val="Heading1"/>
      </w:pPr>
      <w:r>
        <w:rPr>
          <w:rStyle w:val="SectionNumber"/>
        </w:rPr>
        <w:t xml:space="preserve">66</w:t>
      </w:r>
      <w:r>
        <w:tab/>
      </w:r>
      <w:r>
        <w:t xml:space="preserve">Renee Aluste — Operatsiooni koordinaator</w:t>
      </w:r>
    </w:p>
    <w:p>
      <w:pPr>
        <w:pStyle w:val="FirstParagraph"/>
      </w:pPr>
      <w:r>
        <w:rPr>
          <w:b/>
          <w:bCs/>
        </w:rPr>
        <w:t xml:space="preserve">Seotud:</w:t>
      </w:r>
      <w:r>
        <w:t xml:space="preserve"> </w:t>
      </w:r>
      <w:r>
        <w:t xml:space="preserve">Operatsioon „Peegel”</w:t>
      </w:r>
      <w:r>
        <w:t xml:space="preserve"> </w:t>
      </w:r>
      <w:r>
        <w:rPr>
          <w:b/>
          <w:bCs/>
        </w:rPr>
        <w:t xml:space="preserve">Klassifikatsioon:</w:t>
      </w:r>
      <w:r>
        <w:t xml:space="preserve"> </w:t>
      </w:r>
      <w:r>
        <w:t xml:space="preserve">Avalik</w:t>
      </w:r>
      <w:r>
        <w:t xml:space="preserve"> </w:t>
      </w:r>
      <w:r>
        <w:rPr>
          <w:b/>
          <w:bCs/>
        </w:rPr>
        <w:t xml:space="preserve">Kuupäev:</w:t>
      </w:r>
      <w:r>
        <w:t xml:space="preserve"> </w:t>
      </w:r>
      <w:r>
        <w:t xml:space="preserve">22. juuli 2026</w:t>
      </w:r>
    </w:p>
    <w:p>
      <w:pPr>
        <w:pStyle w:val="BlockText"/>
      </w:pPr>
      <w:r>
        <w:rPr>
          <w:i/>
          <w:iCs/>
        </w:rPr>
        <w:t xml:space="preserve">„Ma ei manipuleeri sind nõrkuseks. Ma aitan sul saada tugevaks.”</w:t>
      </w:r>
    </w:p>
    <w:p>
      <w:r>
        <w:pict>
          <v:rect style="width:0;height:1.5pt" o:hralign="center" o:hrstd="t" o:hr="t"/>
        </w:pict>
      </w:r>
    </w:p>
    <w:bookmarkStart w:id="1624" w:name="X5c240af93130d4cf3ae3d0f241899dc16c7d14a"/>
    <w:p>
      <w:pPr>
        <w:pStyle w:val="Heading2"/>
      </w:pPr>
      <w:r>
        <w:rPr>
          <w:rStyle w:val="SectionNumber"/>
        </w:rPr>
        <w:t xml:space="preserve">66.1</w:t>
      </w:r>
      <w:r>
        <w:tab/>
      </w:r>
      <w:r>
        <w:t xml:space="preserve">Miks see operatsioon olemas on (30 sekundit)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Ajend</w:t>
            </w:r>
          </w:p>
        </w:tc>
        <w:tc>
          <w:tcPr/>
          <w:p>
            <w:pPr>
              <w:pStyle w:val="Compact"/>
            </w:pPr>
            <w:r>
              <w:t xml:space="preserve">Renee elas läbi depressiooni ja infosõja mõju; põles läbi ~3 aasta Sõdurioskuste kursustega. Nägi, et riik teeb tööd, aga algoritmid jõuavad peredeni varem kui riigi sõnum.</w:t>
            </w:r>
          </w:p>
        </w:tc>
      </w:tr>
      <w:tr>
        <w:tc>
          <w:tcPr/>
          <w:p>
            <w:pPr>
              <w:pStyle w:val="Compact"/>
            </w:pPr>
            <w:r>
              <w:rPr>
                <w:b/>
                <w:bCs/>
              </w:rPr>
              <w:t xml:space="preserve">Miks</w:t>
            </w:r>
          </w:p>
        </w:tc>
        <w:tc>
          <w:tcPr/>
          <w:p>
            <w:pPr>
              <w:pStyle w:val="Compact"/>
            </w:pPr>
            <w:r>
              <w:t xml:space="preserve">Järgmine sõda on su nutitelefonis. Peresid lõhutakse seestpoolt. Eesti väärib läbipaistvust ja eeskuju — mitte manipulatsiooni.</w:t>
            </w:r>
          </w:p>
        </w:tc>
      </w:tr>
      <w:tr>
        <w:tc>
          <w:tcPr/>
          <w:p>
            <w:pPr>
              <w:pStyle w:val="Compact"/>
            </w:pPr>
            <w:r>
              <w:rPr>
                <w:b/>
                <w:bCs/>
              </w:rPr>
              <w:t xml:space="preserve">Eesmärk</w:t>
            </w:r>
          </w:p>
        </w:tc>
        <w:tc>
          <w:tcPr/>
          <w:p>
            <w:pPr>
              <w:pStyle w:val="Compact"/>
            </w:pPr>
            <w:r>
              <w:t xml:space="preserve">Tugevam pere, kriitiline mõtlemine, isiklik vastutus — eeskuju kaudu. Iga lapsele tugev eeskuju.</w:t>
            </w:r>
          </w:p>
        </w:tc>
      </w:tr>
      <w:tr>
        <w:tc>
          <w:tcPr/>
          <w:p>
            <w:pPr>
              <w:pStyle w:val="Compact"/>
            </w:pPr>
            <w:r>
              <w:rPr>
                <w:b/>
                <w:bCs/>
              </w:rPr>
              <w:t xml:space="preserve">Plaan</w:t>
            </w:r>
          </w:p>
        </w:tc>
        <w:tc>
          <w:tcPr/>
          <w:p>
            <w:pPr>
              <w:pStyle w:val="Compact"/>
            </w:pPr>
            <w:r>
              <w:t xml:space="preserve">Ava silmad → tugevda → peegelda → lihtsusta. 1-1 vestlused</w:t>
            </w:r>
            <w:r>
              <w:t xml:space="preserve"> </w:t>
            </w:r>
            <w:r>
              <w:rPr>
                <w:b/>
                <w:bCs/>
              </w:rPr>
              <w:t xml:space="preserve">paranemis-teadlikult</w:t>
            </w:r>
            <w:r>
              <w:t xml:space="preserve">. V-formatsiooni rotatsioon.</w:t>
            </w:r>
          </w:p>
        </w:tc>
      </w:tr>
    </w:tbl>
    <w:p>
      <w:pPr>
        <w:pStyle w:val="BodyText"/>
      </w:pPr>
      <w:r>
        <w:rPr>
          <w:b/>
          <w:bCs/>
        </w:rPr>
        <w:t xml:space="preserve">Operatsiooniline standard:</w:t>
      </w:r>
      <w:r>
        <w:t xml:space="preserve"> </w:t>
      </w:r>
      <w:r>
        <w:rPr>
          <w:i/>
          <w:iCs/>
        </w:rPr>
        <w:t xml:space="preserve">Mul on vajadus turvalisuse ja mõistmise järele — ja kõik asjaosalised oleksid paranemis-teadlikud.</w:t>
      </w:r>
      <w:r>
        <w:t xml:space="preserve"> </w:t>
      </w:r>
      <w:r>
        <w:rPr>
          <w:i/>
          <w:iCs/>
        </w:rPr>
        <w:t xml:space="preserve">Kohtleme kõiki asjaosalisi nagu terveid, täiesti normaalseid inimesi.</w:t>
      </w:r>
      <w:r>
        <w:t xml:space="preserve"> </w:t>
      </w:r>
      <w:r>
        <w:t xml:space="preserve">(Lisa P, Lisa Q)</w:t>
      </w:r>
    </w:p>
    <w:p>
      <w:pPr>
        <w:pStyle w:val="BodyText"/>
      </w:pPr>
      <w:r>
        <w:t xml:space="preserve">Täielik tuum:</w:t>
      </w:r>
      <w:r>
        <w:t xml:space="preserve"> </w:t>
      </w:r>
      <w:r>
        <w:rPr>
          <w:rStyle w:val="VerbatimChar"/>
        </w:rPr>
        <w:t xml:space="preserve">OPERATSIOON_PEEGEL_OPORD.md</w:t>
      </w:r>
      <w:r>
        <w:t xml:space="preserve"> </w:t>
      </w:r>
      <w:r>
        <w:t xml:space="preserve">— sektsioon</w:t>
      </w:r>
      <w:r>
        <w:t xml:space="preserve"> </w:t>
      </w:r>
      <w:r>
        <w:rPr>
          <w:b/>
          <w:bCs/>
        </w:rPr>
        <w:t xml:space="preserve">„MIKS? AJEND. EESMÄRK.”</w:t>
      </w:r>
    </w:p>
    <w:p>
      <w:r>
        <w:pict>
          <v:rect style="width:0;height:1.5pt" o:hralign="center" o:hrstd="t" o:hr="t"/>
        </w:pict>
      </w:r>
    </w:p>
    <w:bookmarkEnd w:id="1624"/>
    <w:bookmarkStart w:id="1625" w:name="kes-ma-olen"/>
    <w:p>
      <w:pPr>
        <w:pStyle w:val="Heading2"/>
      </w:pPr>
      <w:r>
        <w:rPr>
          <w:rStyle w:val="SectionNumber"/>
        </w:rPr>
        <w:t xml:space="preserve">66.2</w:t>
      </w:r>
      <w:r>
        <w:tab/>
      </w:r>
      <w:r>
        <w:t xml:space="preserve">Kes ma olen</w:t>
      </w:r>
    </w:p>
    <w:tbl>
      <w:tblPr>
        <w:tblStyle w:val="FigureTable"/>
        <w:tblW w:type="auto" w:w="0"/>
        <w:jc w:val="center"/>
        <w:tblLook w:firstRow="0" w:lastRow="0" w:firstColumn="0" w:lastColumn="0"/>
      </w:tblPr>
      <w:tblGrid>
        <w:gridCol w:w="7920"/>
      </w:tblGrid>
      <w:tr>
        <w:tc>
          <w:tcPr/>
          <w:p>
            <w:pPr>
              <w:pStyle w:val="Compact"/>
              <w:jc w:val="center"/>
            </w:pPr>
            <w:r>
              <w:t xml:space="preserve">Renee Aluste</w:t>
            </w:r>
          </w:p>
        </w:tc>
      </w:tr>
    </w:tbl>
    <w:p>
      <w:pPr>
        <w:pStyle w:val="ImageCaption"/>
      </w:pPr>
      <w:r>
        <w:t xml:space="preserve">Renee Aluste</w:t>
      </w:r>
    </w:p>
    <w:p>
      <w:pPr>
        <w:pStyle w:val="BodyText"/>
      </w:pPr>
      <w:r>
        <w:t xml:space="preserve">Renee Aluste on Operatsioon „Peegel” eestvedaja ja peamine sõnumitooja. Ta ühendab isikliku kogemuse sõjalise distsipliiniga, autentsuse juhtimiskoolitusega ja ausa vestluse kultuuriga — ilma manipulatsiooni ja ohvriidentiteedi tugevdamiseta.</w:t>
      </w:r>
    </w:p>
    <w:p>
      <w:pPr>
        <w:pStyle w:val="BodyText"/>
      </w:pPr>
      <w:r>
        <w:t xml:space="preserve">Ta ei õpeta teooriat. Ta on elanud läbi selle, mida õpetab.</w:t>
      </w:r>
    </w:p>
    <w:p>
      <w:pPr>
        <w:pStyle w:val="BodyText"/>
      </w:pPr>
      <w:r>
        <w:rPr>
          <w:b/>
          <w:bCs/>
        </w:rPr>
        <w:t xml:space="preserve">Kui keegi kahtleb või küsib „kes sa oled ja mis on taust”:</w:t>
      </w:r>
      <w:r>
        <w:t xml:space="preserve"> </w:t>
      </w:r>
      <w:r>
        <w:t xml:space="preserve">loe</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avalikud meedialingid).</w:t>
      </w:r>
    </w:p>
    <w:p>
      <w:r>
        <w:pict>
          <v:rect style="width:0;height:1.5pt" o:hralign="center" o:hrstd="t" o:hr="t"/>
        </w:pict>
      </w:r>
    </w:p>
    <w:bookmarkEnd w:id="1625"/>
    <w:bookmarkStart w:id="1627" w:name="miks-mina-e-sliin-ja-suur-pilt"/>
    <w:p>
      <w:pPr>
        <w:pStyle w:val="Heading2"/>
      </w:pPr>
      <w:r>
        <w:rPr>
          <w:rStyle w:val="SectionNumber"/>
        </w:rPr>
        <w:t xml:space="preserve">66.3</w:t>
      </w:r>
      <w:r>
        <w:tab/>
      </w:r>
      <w:r>
        <w:t xml:space="preserve">Miks mina? — e-sliin ja suur pilt</w:t>
      </w:r>
    </w:p>
    <w:p>
      <w:pPr>
        <w:pStyle w:val="FirstParagraph"/>
      </w:pPr>
      <w:r>
        <w:t xml:space="preserve">Renee ei räägi kaugelt.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üks juhtum korraga. See on vajalik — aga see ei näita kogu pilti.</w:t>
      </w:r>
    </w:p>
    <w:p>
      <w:pPr>
        <w:pStyle w:val="BodyText"/>
      </w:pPr>
      <w:r>
        <w:t xml:space="preserve">Renee-l on</w:t>
      </w:r>
      <w:r>
        <w:t xml:space="preserve"> </w:t>
      </w:r>
      <w:r>
        <w:rPr>
          <w:b/>
          <w:bCs/>
        </w:rPr>
        <w:t xml:space="preserve">suur vaade</w:t>
      </w:r>
      <w:r>
        <w:t xml:space="preserve"> </w:t>
      </w:r>
      <w:r>
        <w:t xml:space="preserve">kogu olukorrale. Ta on tuvastanud probleemid, mida käsitleb see</w:t>
      </w:r>
      <w:r>
        <w:t xml:space="preserve"> </w:t>
      </w:r>
      <w:r>
        <w:rPr>
          <w:b/>
          <w:bCs/>
        </w:rPr>
        <w:t xml:space="preserve">rahva taastamise juhis</w:t>
      </w:r>
      <w:r>
        <w:t xml:space="preserve"> </w:t>
      </w:r>
      <w:r>
        <w:t xml:space="preserve">(OPORD ja Tugeva Isa seeria). Need probleemid on</w:t>
      </w:r>
      <w:r>
        <w:t xml:space="preserve"> </w:t>
      </w:r>
      <w:r>
        <w:rPr>
          <w:b/>
          <w:bCs/>
        </w:rPr>
        <w:t xml:space="preserve">väga lihtsasti lahendatavad lihtsate tööriistadega</w:t>
      </w:r>
      <w:r>
        <w:t xml:space="preserve"> </w:t>
      </w:r>
      <w:r>
        <w:t xml:space="preserve">— uni, liikumine, toit, aus vestlus, mentorlus, 1-1 kontakt, roll + eesmärk + juhis.</w:t>
      </w:r>
    </w:p>
    <w:bookmarkStart w:id="1626" w:name="X7a8a33fbff19c96f464cfe9cafd16ab10337479"/>
    <w:p>
      <w:pPr>
        <w:pStyle w:val="Heading3"/>
      </w:pPr>
      <w:r>
        <w:rPr>
          <w:rStyle w:val="SectionNumber"/>
        </w:rPr>
        <w:t xml:space="preserve">66.3.1</w:t>
      </w:r>
      <w:r>
        <w:tab/>
      </w:r>
      <w:r>
        <w:t xml:space="preserve">Mida Kaitseväes on näha — vastutus ja koormus</w:t>
      </w:r>
    </w:p>
    <w:p>
      <w:pPr>
        <w:pStyle w:val="FirstParagraph"/>
      </w:pPr>
      <w:r>
        <w:t xml:space="preserve">Renee on Kaitseväes näinud mustrit, mis kordub ka tsiviilis:</w:t>
      </w:r>
    </w:p>
    <w:p>
      <w:pPr>
        <w:pStyle w:val="Compact"/>
        <w:numPr>
          <w:ilvl w:val="0"/>
          <w:numId w:val="1422"/>
        </w:numPr>
      </w:pPr>
      <w:r>
        <w:t xml:space="preserve">Paljud inimesed</w:t>
      </w:r>
      <w:r>
        <w:t xml:space="preserve"> </w:t>
      </w:r>
      <w:r>
        <w:rPr>
          <w:b/>
          <w:bCs/>
        </w:rPr>
        <w:t xml:space="preserve">ei tee seda, mida ametikoha juhend nõuab</w:t>
      </w:r>
    </w:p>
    <w:p>
      <w:pPr>
        <w:pStyle w:val="Compact"/>
        <w:numPr>
          <w:ilvl w:val="0"/>
          <w:numId w:val="1422"/>
        </w:numPr>
      </w:pPr>
      <w:r>
        <w:rPr>
          <w:b/>
          <w:bCs/>
        </w:rPr>
        <w:t xml:space="preserve">Kogu süsteem kannatab</w:t>
      </w:r>
      <w:r>
        <w:t xml:space="preserve"> </w:t>
      </w:r>
      <w:r>
        <w:t xml:space="preserve">— raskus langeb neile, kes töötavad päriselt</w:t>
      </w:r>
    </w:p>
    <w:p>
      <w:pPr>
        <w:pStyle w:val="Compact"/>
        <w:numPr>
          <w:ilvl w:val="0"/>
          <w:numId w:val="1422"/>
        </w:numPr>
      </w:pPr>
      <w:r>
        <w:t xml:space="preserve">Need inimesed on</w:t>
      </w:r>
      <w:r>
        <w:t xml:space="preserve"> </w:t>
      </w:r>
      <w:r>
        <w:rPr>
          <w:b/>
          <w:bCs/>
        </w:rPr>
        <w:t xml:space="preserve">läbipõlenud ja katki</w:t>
      </w:r>
      <w:r>
        <w:t xml:space="preserve"> </w:t>
      </w:r>
      <w:r>
        <w:t xml:space="preserve">— ja</w:t>
      </w:r>
      <w:r>
        <w:t xml:space="preserve"> </w:t>
      </w:r>
      <w:r>
        <w:rPr>
          <w:b/>
          <w:bCs/>
        </w:rPr>
        <w:t xml:space="preserve">lahkuvad kiiresti</w:t>
      </w:r>
    </w:p>
    <w:p>
      <w:pPr>
        <w:pStyle w:val="Compact"/>
        <w:numPr>
          <w:ilvl w:val="0"/>
          <w:numId w:val="1422"/>
        </w:numPr>
      </w:pPr>
      <w:r>
        <w:rPr>
          <w:b/>
          <w:bCs/>
        </w:rPr>
        <w:t xml:space="preserve">Lahendus:</w:t>
      </w:r>
      <w:r>
        <w:t xml:space="preserve"> </w:t>
      </w:r>
      <w:r>
        <w:t xml:space="preserve">kui</w:t>
      </w:r>
      <w:r>
        <w:t xml:space="preserve"> </w:t>
      </w:r>
      <w:r>
        <w:rPr>
          <w:b/>
          <w:bCs/>
        </w:rPr>
        <w:t xml:space="preserve">kõik</w:t>
      </w:r>
      <w:r>
        <w:t xml:space="preserve"> </w:t>
      </w:r>
      <w:r>
        <w:t xml:space="preserve">vastutaksid ja teeksid oma osa, paraneks</w:t>
      </w:r>
      <w:r>
        <w:t xml:space="preserve"> </w:t>
      </w:r>
      <w:r>
        <w:rPr>
          <w:b/>
          <w:bCs/>
        </w:rPr>
        <w:t xml:space="preserve">kõigi</w:t>
      </w:r>
      <w:r>
        <w:t xml:space="preserve"> </w:t>
      </w:r>
      <w:r>
        <w:t xml:space="preserve">olukord</w:t>
      </w:r>
    </w:p>
    <w:p>
      <w:pPr>
        <w:pStyle w:val="Compact"/>
        <w:numPr>
          <w:ilvl w:val="0"/>
          <w:numId w:val="1422"/>
        </w:numPr>
      </w:pPr>
      <w:r>
        <w:rPr>
          <w:b/>
          <w:bCs/>
        </w:rPr>
        <w:t xml:space="preserve">Eeldus:</w:t>
      </w:r>
      <w:r>
        <w:t xml:space="preserve"> </w:t>
      </w:r>
      <w:r>
        <w:t xml:space="preserve">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w:t>
      </w:r>
      <w:r>
        <w:t xml:space="preserve"> </w:t>
      </w:r>
      <w:r>
        <w:rPr>
          <w:b/>
          <w:bCs/>
        </w:rPr>
        <w:t xml:space="preserve">Lahendus: inimesekeskne juhtimine</w:t>
      </w:r>
      <w:r>
        <w:t xml:space="preserve"> </w:t>
      </w:r>
      <w:r>
        <w:t xml:space="preserve">(Lisa I — Steiger). Miks inimesed käituvad nii: Lisa S (</w:t>
      </w:r>
      <w:r>
        <w:rPr>
          <w:i/>
          <w:iCs/>
        </w:rPr>
        <w:t xml:space="preserve">Imeline Teadus</w:t>
      </w:r>
      <w:r>
        <w:t xml:space="preserve"> </w:t>
      </w:r>
      <w:r>
        <w:t xml:space="preserve">+</w:t>
      </w:r>
      <w:r>
        <w:t xml:space="preserve"> </w:t>
      </w:r>
      <w:r>
        <w:rPr>
          <w:i/>
          <w:iCs/>
        </w:rPr>
        <w:t xml:space="preserve">Body Keeps the Score</w:t>
      </w:r>
      <w:r>
        <w:t xml:space="preserve">)</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Reneele öelnud, et</w:t>
      </w:r>
      <w:r>
        <w:t xml:space="preserve"> </w:t>
      </w:r>
      <w:r>
        <w:rPr>
          <w:b/>
          <w:bCs/>
        </w:rPr>
        <w:t xml:space="preserve">Kaitseväes töötavate inimeste hulgas on suur osa diagnoositud ATH-ga</w:t>
      </w:r>
      <w:r>
        <w:t xml:space="preserve"> </w:t>
      </w:r>
      <w:r>
        <w:t xml:space="preserve">(tähelepanu- ja hüperaktiivsushäire). See on</w:t>
      </w:r>
      <w:r>
        <w:t xml:space="preserve"> </w:t>
      </w:r>
      <w:r>
        <w:rPr>
          <w:b/>
          <w:bCs/>
        </w:rPr>
        <w:t xml:space="preserve">tema isiklik tähelepanek</w:t>
      </w:r>
      <w:r>
        <w:t xml:space="preserve">, mitte ametlik epidemioloogiline uuring — aga Renee kinnitab seda kuulnud olevat ja see klapib e-sliini mustriga: struktuur, uni ja roll on sageli puudu, silt ja tablet on liiga sageli esimene vastus.</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p>
      <w:pPr>
        <w:pStyle w:val="BodyText"/>
      </w:pPr>
      <w:r>
        <w:t xml:space="preserve">Täielik sõnastus OPORD-is: sektsioon</w:t>
      </w:r>
      <w:r>
        <w:t xml:space="preserve"> </w:t>
      </w:r>
      <w:r>
        <w:rPr>
          <w:b/>
          <w:bCs/>
        </w:rPr>
        <w:t xml:space="preserve">„MIKS RENEE?“</w:t>
      </w:r>
    </w:p>
    <w:p>
      <w:r>
        <w:pict>
          <v:rect style="width:0;height:1.5pt" o:hralign="center" o:hrstd="t" o:hr="t"/>
        </w:pict>
      </w:r>
    </w:p>
    <w:bookmarkEnd w:id="1626"/>
    <w:bookmarkEnd w:id="1627"/>
    <w:bookmarkStart w:id="1628" w:name="roll-operatsioonis"/>
    <w:p>
      <w:pPr>
        <w:pStyle w:val="Heading2"/>
      </w:pPr>
      <w:r>
        <w:rPr>
          <w:rStyle w:val="SectionNumber"/>
        </w:rPr>
        <w:t xml:space="preserve">66.4</w:t>
      </w:r>
      <w:r>
        <w:tab/>
      </w:r>
      <w:r>
        <w:t xml:space="preserve">Roll operatsioonis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Ametinimetus</w:t>
            </w:r>
          </w:p>
        </w:tc>
        <w:tc>
          <w:tcPr/>
          <w:p>
            <w:pPr>
              <w:pStyle w:val="Compact"/>
            </w:pPr>
            <w:r>
              <w:t xml:space="preserve">Operatsiooni koordinaator, rahva tase</w:t>
            </w:r>
          </w:p>
        </w:tc>
      </w:tr>
      <w:tr>
        <w:tc>
          <w:tcPr/>
          <w:p>
            <w:pPr>
              <w:pStyle w:val="Compact"/>
            </w:pPr>
            <w:r>
              <w:rPr>
                <w:b/>
                <w:bCs/>
              </w:rPr>
              <w:t xml:space="preserve">Eesmärk</w:t>
            </w:r>
          </w:p>
        </w:tc>
        <w:tc>
          <w:tcPr/>
          <w:p>
            <w:pPr>
              <w:pStyle w:val="Compact"/>
            </w:pPr>
            <w:r>
              <w:t xml:space="preserve">Koordineerida mitmetasandilist vastutegevust psühholoogilisele mõjutamisele; ühendada võrgustik, sõnum ja tegevus</w:t>
            </w:r>
          </w:p>
        </w:tc>
      </w:tr>
      <w:tr>
        <w:tc>
          <w:tcPr/>
          <w:p>
            <w:pPr>
              <w:pStyle w:val="Compact"/>
            </w:pPr>
            <w:r>
              <w:rPr>
                <w:b/>
                <w:bCs/>
              </w:rPr>
              <w:t xml:space="preserve">Põhiülesanded</w:t>
            </w:r>
          </w:p>
        </w:tc>
        <w:tc>
          <w:tcPr/>
          <w:p>
            <w:pPr>
              <w:pStyle w:val="Compact"/>
            </w:pPr>
            <w:r>
              <w:t xml:space="preserve">Sõnumite koordineerimine; isiklike lugude jagamine; tagasiside kogumine; kodanikualgatuse levitamine</w:t>
            </w:r>
          </w:p>
        </w:tc>
      </w:tr>
      <w:tr>
        <w:tc>
          <w:tcPr/>
          <w:p>
            <w:pPr>
              <w:pStyle w:val="Compact"/>
            </w:pPr>
            <w:r>
              <w:rPr>
                <w:b/>
                <w:bCs/>
              </w:rPr>
              <w:t xml:space="preserve">Juhtimiskett</w:t>
            </w:r>
          </w:p>
        </w:tc>
        <w:tc>
          <w:tcPr/>
          <w:p>
            <w:pPr>
              <w:pStyle w:val="Compact"/>
            </w:pPr>
            <w:r>
              <w:t xml:space="preserve">Renee Aluste → võrgustiku liikmed → iga kodanik iseenda juht</w:t>
            </w:r>
          </w:p>
        </w:tc>
      </w:tr>
    </w:tbl>
    <w:p>
      <w:r>
        <w:pict>
          <v:rect style="width:0;height:1.5pt" o:hralign="center" o:hrstd="t" o:hr="t"/>
        </w:pict>
      </w:r>
    </w:p>
    <w:bookmarkEnd w:id="1628"/>
    <w:bookmarkStart w:id="1633" w:name="taust-ja-kogemus"/>
    <w:p>
      <w:pPr>
        <w:pStyle w:val="Heading2"/>
      </w:pPr>
      <w:r>
        <w:rPr>
          <w:rStyle w:val="SectionNumber"/>
        </w:rPr>
        <w:t xml:space="preserve">66.5</w:t>
      </w:r>
      <w:r>
        <w:tab/>
      </w:r>
      <w:r>
        <w:t xml:space="preserve">Taust ja kogemus</w:t>
      </w:r>
    </w:p>
    <w:bookmarkStart w:id="1629" w:name="sõjaline-ja-riigikaitse"/>
    <w:p>
      <w:pPr>
        <w:pStyle w:val="Heading3"/>
      </w:pPr>
      <w:r>
        <w:rPr>
          <w:rStyle w:val="SectionNumber"/>
        </w:rPr>
        <w:t xml:space="preserve">66.5.1</w:t>
      </w:r>
      <w:r>
        <w:tab/>
      </w:r>
      <w:r>
        <w:t xml:space="preserve">Sõjaline ja riigikaitse</w:t>
      </w:r>
    </w:p>
    <w:p>
      <w:pPr>
        <w:pStyle w:val="Compact"/>
        <w:numPr>
          <w:ilvl w:val="0"/>
          <w:numId w:val="1423"/>
        </w:numPr>
      </w:pPr>
      <w:r>
        <w:rPr>
          <w:b/>
          <w:bCs/>
        </w:rPr>
        <w:t xml:space="preserve">Endine juhtimiskoolitaja (endine, 2023–2026)</w:t>
      </w:r>
      <w:r>
        <w:t xml:space="preserve"> </w:t>
      </w:r>
      <w:r>
        <w:t xml:space="preserve">(2023–2026) — juhtimiskoolitused ettevõtetele, meeskondadele ja kogukondadele. Operatsioon „Peegel” ei ole koolitusfirma toode.</w:t>
      </w:r>
    </w:p>
    <w:p>
      <w:pPr>
        <w:pStyle w:val="Compact"/>
        <w:numPr>
          <w:ilvl w:val="0"/>
          <w:numId w:val="1423"/>
        </w:numPr>
      </w:pPr>
      <w:r>
        <w:rPr>
          <w:b/>
          <w:bCs/>
        </w:rPr>
        <w:t xml:space="preserve">Kaitseliidu juhtimisinstruktor</w:t>
      </w:r>
      <w:r>
        <w:t xml:space="preserve"> </w:t>
      </w:r>
      <w:r>
        <w:t xml:space="preserve">— praktiline juhtimine tsiviilkanalil.</w:t>
      </w:r>
    </w:p>
    <w:p>
      <w:pPr>
        <w:pStyle w:val="Compact"/>
        <w:numPr>
          <w:ilvl w:val="0"/>
          <w:numId w:val="1423"/>
        </w:numPr>
      </w:pPr>
      <w:r>
        <w:rPr>
          <w:b/>
          <w:bCs/>
        </w:rPr>
        <w:t xml:space="preserve">Endine erioperatsioonide grupi operaator</w:t>
      </w:r>
      <w:r>
        <w:t xml:space="preserve"> </w:t>
      </w:r>
      <w:r>
        <w:t xml:space="preserve">— Eesti erivägede kogemus.</w:t>
      </w:r>
    </w:p>
    <w:p>
      <w:pPr>
        <w:pStyle w:val="Compact"/>
        <w:numPr>
          <w:ilvl w:val="0"/>
          <w:numId w:val="1423"/>
        </w:numPr>
      </w:pPr>
      <w:r>
        <w:rPr>
          <w:b/>
          <w:bCs/>
        </w:rPr>
        <w:t xml:space="preserve">USA Army Ranger School</w:t>
      </w:r>
      <w:r>
        <w:t xml:space="preserve"> </w:t>
      </w:r>
      <w:r>
        <w:t xml:space="preserve">— üks vähestest eestlastest, kes on selle kooli läbinud.</w:t>
      </w:r>
    </w:p>
    <w:p>
      <w:pPr>
        <w:pStyle w:val="Compact"/>
        <w:numPr>
          <w:ilvl w:val="0"/>
          <w:numId w:val="1423"/>
        </w:numPr>
      </w:pPr>
      <w:r>
        <w:rPr>
          <w:b/>
          <w:bCs/>
        </w:rPr>
        <w:t xml:space="preserve">Ajateenistus</w:t>
      </w:r>
      <w:r>
        <w:t xml:space="preserve"> </w:t>
      </w:r>
      <w:r>
        <w:t xml:space="preserve">Vahipataljonis (2009–2010).</w:t>
      </w:r>
    </w:p>
    <w:p>
      <w:pPr>
        <w:pStyle w:val="Compact"/>
        <w:numPr>
          <w:ilvl w:val="0"/>
          <w:numId w:val="1423"/>
        </w:numPr>
      </w:pPr>
      <w:r>
        <w:rPr>
          <w:b/>
          <w:bCs/>
        </w:rPr>
        <w:t xml:space="preserve">Erioperatsioonide grupp</w:t>
      </w:r>
      <w:r>
        <w:t xml:space="preserve"> </w:t>
      </w:r>
      <w:r>
        <w:t xml:space="preserve">ja</w:t>
      </w:r>
      <w:r>
        <w:t xml:space="preserve"> </w:t>
      </w:r>
      <w:r>
        <w:rPr>
          <w:b/>
          <w:bCs/>
        </w:rPr>
        <w:t xml:space="preserve">laevakaitseüksus</w:t>
      </w:r>
      <w:r>
        <w:t xml:space="preserve">.</w:t>
      </w:r>
    </w:p>
    <w:p>
      <w:pPr>
        <w:pStyle w:val="Compact"/>
        <w:numPr>
          <w:ilvl w:val="0"/>
          <w:numId w:val="1423"/>
        </w:numPr>
      </w:pPr>
      <w:r>
        <w:rPr>
          <w:b/>
          <w:bCs/>
        </w:rPr>
        <w:t xml:space="preserve">Rahuvalvemissioon Liibanonis</w:t>
      </w:r>
      <w:r>
        <w:t xml:space="preserve"> </w:t>
      </w:r>
      <w:r>
        <w:t xml:space="preserve">— Estpla-21 (2015), ~7 kuud UNIFIL-i Soome-Iiri pataljoni koosseisus.</w:t>
      </w:r>
    </w:p>
    <w:bookmarkEnd w:id="1629"/>
    <w:bookmarkStart w:id="1630" w:name="tsiviil-ja-kutse"/>
    <w:p>
      <w:pPr>
        <w:pStyle w:val="Heading3"/>
      </w:pPr>
      <w:r>
        <w:rPr>
          <w:rStyle w:val="SectionNumber"/>
        </w:rPr>
        <w:t xml:space="preserve">66.5.2</w:t>
      </w:r>
      <w:r>
        <w:tab/>
      </w:r>
      <w:r>
        <w:t xml:space="preserve">Tsiviil ja kutse</w:t>
      </w:r>
    </w:p>
    <w:p>
      <w:pPr>
        <w:pStyle w:val="Compact"/>
        <w:numPr>
          <w:ilvl w:val="0"/>
          <w:numId w:val="1424"/>
        </w:numPr>
      </w:pPr>
      <w:r>
        <w:rPr>
          <w:b/>
          <w:bCs/>
        </w:rPr>
        <w:t xml:space="preserve">Arborist</w:t>
      </w:r>
      <w:r>
        <w:t xml:space="preserve"> </w:t>
      </w:r>
      <w:r>
        <w:t xml:space="preserve">— TreeDoc / Kaks Arboristi (füüsiline töö ja distsipliin käte kaudu).</w:t>
      </w:r>
    </w:p>
    <w:p>
      <w:pPr>
        <w:pStyle w:val="Compact"/>
        <w:numPr>
          <w:ilvl w:val="0"/>
          <w:numId w:val="1424"/>
        </w:numPr>
      </w:pPr>
      <w:r>
        <w:rPr>
          <w:b/>
          <w:bCs/>
        </w:rPr>
        <w:t xml:space="preserve">Autor</w:t>
      </w:r>
      <w:r>
        <w:t xml:space="preserve"> </w:t>
      </w:r>
      <w:r>
        <w:t xml:space="preserve">— Tugeva Isa seeria (7 köidet, Lisa A–G); Operatsioon „Peegel” OPORD ja lisad.</w:t>
      </w:r>
    </w:p>
    <w:p>
      <w:pPr>
        <w:pStyle w:val="Compact"/>
        <w:numPr>
          <w:ilvl w:val="0"/>
          <w:numId w:val="1424"/>
        </w:numPr>
      </w:pPr>
      <w:r>
        <w:rPr>
          <w:b/>
          <w:bCs/>
        </w:rPr>
        <w:t xml:space="preserve">Podcast</w:t>
      </w:r>
      <w:r>
        <w:t xml:space="preserve"> </w:t>
      </w:r>
      <w:r>
        <w:t xml:space="preserve">— Frontline Podcast külaline (</w:t>
      </w:r>
      <w:r>
        <w:rPr>
          <w:i/>
          <w:iCs/>
        </w:rPr>
        <w:t xml:space="preserve">What it takes to be a US Army Ranger</w:t>
      </w:r>
      <w:r>
        <w:t xml:space="preserve">).</w:t>
      </w:r>
    </w:p>
    <w:bookmarkEnd w:id="1630"/>
    <w:bookmarkStart w:id="1631" w:name="isiklik-teekond-saamise-lugu"/>
    <w:p>
      <w:pPr>
        <w:pStyle w:val="Heading3"/>
      </w:pPr>
      <w:r>
        <w:rPr>
          <w:rStyle w:val="SectionNumber"/>
        </w:rPr>
        <w:t xml:space="preserve">66.5.3</w:t>
      </w:r>
      <w:r>
        <w:tab/>
      </w:r>
      <w:r>
        <w:t xml:space="preserve">Isiklik teekond — saamise lugu</w:t>
      </w:r>
    </w:p>
    <w:p>
      <w:pPr>
        <w:pStyle w:val="FirstParagraph"/>
      </w:pPr>
      <w:r>
        <w:t xml:space="preserve">Renee on ise kogenud depressiooni ja mõistnud, kuidas pikaajaline infosõja ja manipulatsioon võib inimest murda. Ring: isolatsioon → ekraan → lootetus.</w:t>
      </w:r>
      <w:r>
        <w:t xml:space="preserve"> </w:t>
      </w:r>
      <w:r>
        <w:rPr>
          <w:b/>
          <w:bCs/>
        </w:rPr>
        <w:t xml:space="preserve">Pööre</w:t>
      </w:r>
      <w:r>
        <w:t xml:space="preserve"> </w:t>
      </w:r>
      <w:r>
        <w:t xml:space="preserve">tuli abi otsimisest — ravimid, professionaalne tugi,</w:t>
      </w:r>
      <w:r>
        <w:t xml:space="preserve"> </w:t>
      </w:r>
      <w:hyperlink r:id="rId95">
        <w:r>
          <w:rPr>
            <w:rStyle w:val="Hyperlink"/>
          </w:rPr>
          <w:t xml:space="preserve">narko.ee</w:t>
        </w:r>
      </w:hyperlink>
      <w:r>
        <w:t xml:space="preserve"> </w:t>
      </w:r>
      <w:r>
        <w:t xml:space="preserve">chatbot ja tugiliin (tel 641 4110).</w:t>
      </w:r>
    </w:p>
    <w:p>
      <w:pPr>
        <w:pStyle w:val="BodyText"/>
      </w:pPr>
      <w:r>
        <w:rPr>
          <w:b/>
          <w:bCs/>
        </w:rPr>
        <w:t xml:space="preserve">37 aastat</w:t>
      </w:r>
      <w:r>
        <w:t xml:space="preserve"> </w:t>
      </w:r>
      <w:r>
        <w:t xml:space="preserve">domineeriva juhtimise ja vägivalla all —</w:t>
      </w:r>
      <w:r>
        <w:t xml:space="preserve"> </w:t>
      </w:r>
      <w:r>
        <w:rPr>
          <w:i/>
          <w:iCs/>
        </w:rPr>
        <w:t xml:space="preserve">väikena ei kiusatud</w:t>
      </w:r>
      <w:r>
        <w:t xml:space="preserve">, aga leivale suud, kõik ära, vastu tahtmist.</w:t>
      </w:r>
      <w:r>
        <w:t xml:space="preserve"> </w:t>
      </w:r>
      <w:r>
        <w:rPr>
          <w:b/>
          <w:bCs/>
        </w:rPr>
        <w:t xml:space="preserve">Oma lapsi võõrandatud:</w:t>
      </w:r>
      <w:r>
        <w:t xml:space="preserve"> </w:t>
      </w:r>
      <w:r>
        <w:t xml:space="preserve">Lily Käsper (14), Rene Tilga (6), Henry Käsper (11). Renee tunnistab ausalt: ta oli ka</w:t>
      </w:r>
      <w:r>
        <w:t xml:space="preserve"> </w:t>
      </w:r>
      <w:r>
        <w:rPr>
          <w:b/>
          <w:bCs/>
        </w:rPr>
        <w:t xml:space="preserve">kiusaja</w:t>
      </w:r>
      <w:r>
        <w:t xml:space="preserve"> </w:t>
      </w:r>
      <w:r>
        <w:t xml:space="preserve">— koolis, julm inimene. Valede võrgustik jättis ta lõpuks üksi. Sealt algas lugemine:</w:t>
      </w:r>
    </w:p>
    <w:p>
      <w:pPr>
        <w:pStyle w:val="Compact"/>
        <w:numPr>
          <w:ilvl w:val="0"/>
          <w:numId w:val="1425"/>
        </w:numPr>
      </w:pPr>
      <w:r>
        <w:rPr>
          <w:b/>
          <w:bCs/>
        </w:rPr>
        <w:t xml:space="preserve">Beverly Engel</w:t>
      </w:r>
      <w:r>
        <w:t xml:space="preserve"> </w:t>
      </w:r>
      <w:r>
        <w:t xml:space="preserve">— pöördepunkt emotsionaalse vägivalla mõistmisel</w:t>
      </w:r>
    </w:p>
    <w:p>
      <w:pPr>
        <w:pStyle w:val="Compact"/>
        <w:numPr>
          <w:ilvl w:val="0"/>
          <w:numId w:val="1425"/>
        </w:numPr>
      </w:pPr>
      <w:r>
        <w:rPr>
          <w:b/>
          <w:bCs/>
        </w:rPr>
        <w:t xml:space="preserve">Never Split the Difference</w:t>
      </w:r>
      <w:r>
        <w:t xml:space="preserve"> </w:t>
      </w:r>
      <w:r>
        <w:t xml:space="preserve">(Chris Voss) — suhtlus emotsionaalsel tasemel</w:t>
      </w:r>
    </w:p>
    <w:p>
      <w:pPr>
        <w:pStyle w:val="Compact"/>
        <w:numPr>
          <w:ilvl w:val="0"/>
          <w:numId w:val="1425"/>
        </w:numPr>
      </w:pPr>
      <w:r>
        <w:rPr>
          <w:b/>
          <w:bCs/>
        </w:rPr>
        <w:t xml:space="preserve">The Body Keeps the Score</w:t>
      </w:r>
      <w:r>
        <w:t xml:space="preserve"> </w:t>
      </w:r>
      <w:r>
        <w:t xml:space="preserve">(Bessel van der Kolk, ISBN 978-0-141-97861-1) — trauma kehas; pre-verbaalne reaktsioon;</w:t>
      </w:r>
      <w:r>
        <w:t xml:space="preserve"> </w:t>
      </w:r>
      <w:r>
        <w:rPr>
          <w:b/>
          <w:bCs/>
        </w:rPr>
        <w:t xml:space="preserve">spordikommentaator</w:t>
      </w:r>
      <w:r>
        <w:t xml:space="preserve"> </w:t>
      </w:r>
      <w:r>
        <w:t xml:space="preserve">kui uus suhtlusvahend</w:t>
      </w:r>
    </w:p>
    <w:p>
      <w:pPr>
        <w:pStyle w:val="Compact"/>
        <w:numPr>
          <w:ilvl w:val="0"/>
          <w:numId w:val="1425"/>
        </w:numPr>
      </w:pPr>
      <w:r>
        <w:rPr>
          <w:b/>
          <w:bCs/>
        </w:rPr>
        <w:t xml:space="preserve">EMDR</w:t>
      </w:r>
      <w:r>
        <w:t xml:space="preserve"> </w:t>
      </w:r>
      <w:r>
        <w:t xml:space="preserve">— Kaitseväe Tugiteenuste keskus</w:t>
      </w:r>
    </w:p>
    <w:p>
      <w:pPr>
        <w:pStyle w:val="FirstParagraph"/>
      </w:pPr>
      <w:r>
        <w:rPr>
          <w:i/>
          <w:iCs/>
        </w:rPr>
        <w:t xml:space="preserve">Ma elasin üle surma. Nüüd tahan näidata, kuidas ma seda tegin.</w:t>
      </w:r>
    </w:p>
    <w:p>
      <w:pPr>
        <w:pStyle w:val="BodyText"/>
      </w:pPr>
      <w:r>
        <w:rPr>
          <w:b/>
          <w:bCs/>
        </w:rPr>
        <w:t xml:space="preserve">Lahendus:</w:t>
      </w:r>
      <w:r>
        <w:t xml:space="preserve"> </w:t>
      </w:r>
      <w:r>
        <w:t xml:space="preserve">kindral</w:t>
      </w:r>
      <w:r>
        <w:t xml:space="preserve"> </w:t>
      </w:r>
      <w:r>
        <w:rPr>
          <w:b/>
          <w:bCs/>
        </w:rPr>
        <w:t xml:space="preserve">Johannes Kert</w:t>
      </w:r>
      <w:r>
        <w:t xml:space="preserve"> </w:t>
      </w:r>
      <w:r>
        <w:t xml:space="preserve">ja Steigeri</w:t>
      </w:r>
      <w:r>
        <w:t xml:space="preserve"> </w:t>
      </w:r>
      <w:r>
        <w:rPr>
          <w:b/>
          <w:bCs/>
        </w:rPr>
        <w:t xml:space="preserve">inimesekeskne juhtimine</w:t>
      </w:r>
      <w:r>
        <w:t xml:space="preserve"> </w:t>
      </w:r>
      <w:r>
        <w:t xml:space="preserve">— juhi inimest, mitte protsessi. Võitmine on tagajärg inimeste juhtimisele (Lisa I). Täielik Q&amp;A: OPORD sektsioon IV.</w:t>
      </w:r>
    </w:p>
    <w:p>
      <w:pPr>
        <w:pStyle w:val="BodyText"/>
      </w:pPr>
      <w:r>
        <w:t xml:space="preserve">Vaimne taastumine oli esimene samm. Teine oli</w:t>
      </w:r>
      <w:r>
        <w:t xml:space="preserve"> </w:t>
      </w:r>
      <w:r>
        <w:rPr>
          <w:b/>
          <w:bCs/>
        </w:rPr>
        <w:t xml:space="preserve">keha</w:t>
      </w:r>
      <w:r>
        <w:t xml:space="preserve">: uni, liikumine, toitumine. Sõjaväelase distsipliin ja Stefanssoni arktika-kogemus (kala, hülge rasv, liha koos — Bellevue uuring 1928–1929) kinnitasid: hoolitsus toidu eest on osa taastumisest, mitte eraldi „dieedirežiim”.</w:t>
      </w:r>
      <w:r>
        <w:t xml:space="preserve"> </w:t>
      </w:r>
      <w:r>
        <w:rPr>
          <w:i/>
          <w:iCs/>
        </w:rPr>
        <w:t xml:space="preserve">Me ei ehita armastust emotsioonidega. Me kujundame seda käitumisega — austuse ja lugupidamise keeles</w:t>
      </w:r>
      <w:r>
        <w:t xml:space="preserve"> </w:t>
      </w:r>
      <w:r>
        <w:t xml:space="preserve">— ka oma keha suhtes.</w:t>
      </w:r>
    </w:p>
    <w:p>
      <w:pPr>
        <w:pStyle w:val="BodyText"/>
      </w:pPr>
      <w:r>
        <w:t xml:space="preserve">Ta räägib avameelselt ravimist, eneseteadlikkusest ja abi otsimisest — see on tugevus, mitte nõrkus.</w:t>
      </w:r>
      <w:r>
        <w:t xml:space="preserve"> </w:t>
      </w:r>
      <w:r>
        <w:rPr>
          <w:b/>
          <w:bCs/>
        </w:rPr>
        <w:t xml:space="preserve">Vaktsineerimine:</w:t>
      </w:r>
      <w:r>
        <w:t xml:space="preserve"> </w:t>
      </w:r>
      <w:r>
        <w:t xml:space="preserve">Renee keeldus oma uue lapse puhul riikliku immuniseerimiskava vaktsiinidest; tegi ainult</w:t>
      </w:r>
      <w:r>
        <w:t xml:space="preserve"> </w:t>
      </w:r>
      <w:r>
        <w:rPr>
          <w:b/>
          <w:bCs/>
        </w:rPr>
        <w:t xml:space="preserve">puukentsefaliidi (TBE)</w:t>
      </w:r>
      <w:r>
        <w:t xml:space="preserve"> </w:t>
      </w:r>
      <w:r>
        <w:t xml:space="preserve">vaktsiini. Täielik analüüs:</w:t>
      </w:r>
      <w:r>
        <w:t xml:space="preserve"> </w:t>
      </w:r>
      <w:r>
        <w:rPr>
          <w:b/>
          <w:bCs/>
        </w:rPr>
        <w:t xml:space="preserve">Lisa O</w:t>
      </w:r>
      <w:r>
        <w:t xml:space="preserve">. Täielik juhend taastumiseks:</w:t>
      </w:r>
      <w:r>
        <w:t xml:space="preserve"> </w:t>
      </w:r>
      <w:r>
        <w:rPr>
          <w:b/>
          <w:bCs/>
        </w:rPr>
        <w:t xml:space="preserve">Lisa H</w:t>
      </w:r>
      <w:r>
        <w:t xml:space="preserve">. Riigi roll:</w:t>
      </w:r>
      <w:r>
        <w:t xml:space="preserve"> </w:t>
      </w:r>
      <w:r>
        <w:rPr>
          <w:b/>
          <w:bCs/>
        </w:rPr>
        <w:t xml:space="preserve">TAI</w:t>
      </w:r>
      <w:r>
        <w:t xml:space="preserve"> </w:t>
      </w:r>
      <w:r>
        <w:t xml:space="preserve">+</w:t>
      </w:r>
      <w:r>
        <w:t xml:space="preserve"> </w:t>
      </w:r>
      <w:r>
        <w:rPr>
          <w:b/>
          <w:bCs/>
        </w:rPr>
        <w:t xml:space="preserve">Sotsiaalkaitseministeerium</w:t>
      </w:r>
      <w:r>
        <w:t xml:space="preserve"> </w:t>
      </w:r>
      <w:r>
        <w:t xml:space="preserve">(vt</w:t>
      </w:r>
      <w:r>
        <w:t xml:space="preserve"> </w:t>
      </w:r>
      <w:r>
        <w:rPr>
          <w:b/>
          <w:bCs/>
        </w:rPr>
        <w:t xml:space="preserve">Lisa L</w:t>
      </w:r>
      <w:r>
        <w:t xml:space="preserve">).</w:t>
      </w:r>
    </w:p>
    <w:bookmarkEnd w:id="1631"/>
    <w:bookmarkStart w:id="1632" w:name="läbipõlemine-ja-targem-tööviis"/>
    <w:p>
      <w:pPr>
        <w:pStyle w:val="Heading3"/>
      </w:pPr>
      <w:r>
        <w:rPr>
          <w:rStyle w:val="SectionNumber"/>
        </w:rPr>
        <w:t xml:space="preserve">66.5.4</w:t>
      </w:r>
      <w:r>
        <w:tab/>
      </w:r>
      <w:r>
        <w:t xml:space="preserve">Läbipõlemine ja targem tööviis</w:t>
      </w:r>
    </w:p>
    <w:p>
      <w:pPr>
        <w:pStyle w:val="FirstParagraph"/>
      </w:pPr>
      <w:r>
        <w:t xml:space="preserve">Umbes</w:t>
      </w:r>
      <w:r>
        <w:t xml:space="preserve"> </w:t>
      </w:r>
      <w:r>
        <w:rPr>
          <w:b/>
          <w:bCs/>
        </w:rPr>
        <w:t xml:space="preserve">kolm aastat</w:t>
      </w:r>
      <w:r>
        <w:t xml:space="preserve"> </w:t>
      </w:r>
      <w:r>
        <w:t xml:space="preserve">tegi Renee Sõdurioskuste kursuseid efektiivselt ja suurelt.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Vana muster</w:t>
            </w:r>
          </w:p>
        </w:tc>
        <w:tc>
          <w:tcPr/>
          <w:p>
            <w:pPr>
              <w:pStyle w:val="Compact"/>
            </w:pPr>
            <w:r>
              <w:t xml:space="preserve">Uus suund</w:t>
            </w:r>
          </w:p>
        </w:tc>
      </w:tr>
      <w:tr>
        <w:tc>
          <w:tcPr/>
          <w:p>
            <w:pPr>
              <w:pStyle w:val="Compact"/>
            </w:pPr>
            <w:r>
              <w:t xml:space="preserve">Mass-koolitus, üks eesmine kogu aeg</w:t>
            </w:r>
          </w:p>
        </w:tc>
        <w:tc>
          <w:tcPr/>
          <w:p>
            <w:pPr>
              <w:pStyle w:val="Compact"/>
            </w:pPr>
            <w:r>
              <w:rPr>
                <w:b/>
                <w:bCs/>
              </w:rPr>
              <w:t xml:space="preserve">1-1 vestlused</w:t>
            </w:r>
            <w:r>
              <w:t xml:space="preserve"> </w:t>
            </w:r>
            <w:r>
              <w:t xml:space="preserve">niipea kui võimalik</w:t>
            </w:r>
          </w:p>
        </w:tc>
      </w:tr>
      <w:tr>
        <w:tc>
          <w:tcPr/>
          <w:p>
            <w:pPr>
              <w:pStyle w:val="Compact"/>
            </w:pPr>
            <w:r>
              <w:t xml:space="preserve">Koordinaator kandis kogu koormust</w:t>
            </w:r>
          </w:p>
        </w:tc>
        <w:tc>
          <w:tcPr/>
          <w:p>
            <w:pPr>
              <w:pStyle w:val="Compact"/>
            </w:pPr>
            <w:r>
              <w:rPr>
                <w:b/>
                <w:bCs/>
              </w:rPr>
              <w:t xml:space="preserve">V-formatsioon</w:t>
            </w:r>
            <w:r>
              <w:t xml:space="preserve"> </w:t>
            </w:r>
            <w:r>
              <w:t xml:space="preserve">— rotatsioon, asendaja otsimine (Lisa I)</w:t>
            </w:r>
          </w:p>
        </w:tc>
      </w:tr>
      <w:tr>
        <w:tc>
          <w:tcPr/>
          <w:p>
            <w:pPr>
              <w:pStyle w:val="Compact"/>
            </w:pPr>
            <w:r>
              <w:t xml:space="preserve">Ukse taga ootamine</w:t>
            </w:r>
          </w:p>
        </w:tc>
        <w:tc>
          <w:tcPr/>
          <w:p>
            <w:pPr>
              <w:pStyle w:val="Compact"/>
            </w:pPr>
            <w:r>
              <w:t xml:space="preserve">Ukse lahti — esimene 1-1</w:t>
            </w:r>
            <w:r>
              <w:t xml:space="preserve"> </w:t>
            </w:r>
            <w:r>
              <w:rPr>
                <w:b/>
                <w:bCs/>
              </w:rPr>
              <w:t xml:space="preserve">Rene Toomsega</w:t>
            </w:r>
            <w:r>
              <w:t xml:space="preserve"> </w:t>
            </w:r>
            <w:r>
              <w:t xml:space="preserve">on alustatud</w:t>
            </w:r>
          </w:p>
        </w:tc>
      </w:tr>
    </w:tbl>
    <w:p>
      <w:r>
        <w:pict>
          <v:rect style="width:0;height:1.5pt" o:hralign="center" o:hrstd="t" o:hr="t"/>
        </w:pict>
      </w:r>
    </w:p>
    <w:bookmarkEnd w:id="1632"/>
    <w:bookmarkEnd w:id="1633"/>
    <w:bookmarkStart w:id="1634" w:name="mida-ma-teen-operatsioonis"/>
    <w:p>
      <w:pPr>
        <w:pStyle w:val="Heading2"/>
      </w:pPr>
      <w:r>
        <w:rPr>
          <w:rStyle w:val="SectionNumber"/>
        </w:rPr>
        <w:t xml:space="preserve">66.6</w:t>
      </w:r>
      <w:r>
        <w:tab/>
      </w:r>
      <w:r>
        <w:t xml:space="preserve">Mida ma teen operatsioonis</w:t>
      </w:r>
    </w:p>
    <w:p>
      <w:pPr>
        <w:pStyle w:val="Compact"/>
        <w:numPr>
          <w:ilvl w:val="0"/>
          <w:numId w:val="1426"/>
        </w:numPr>
      </w:pPr>
      <w:r>
        <w:rPr>
          <w:b/>
          <w:bCs/>
        </w:rPr>
        <w:t xml:space="preserve">Koordineerin</w:t>
      </w:r>
      <w:r>
        <w:t xml:space="preserve"> </w:t>
      </w:r>
      <w:r>
        <w:t xml:space="preserve">— ühendan strateegilise, operatiivse ja rahva taseme tegevused üheks selgeks missiooniks.</w:t>
      </w:r>
    </w:p>
    <w:p>
      <w:pPr>
        <w:pStyle w:val="Compact"/>
        <w:numPr>
          <w:ilvl w:val="0"/>
          <w:numId w:val="1426"/>
        </w:numPr>
      </w:pPr>
      <w:r>
        <w:rPr>
          <w:b/>
          <w:bCs/>
        </w:rPr>
        <w:t xml:space="preserve">Räägin ausalt</w:t>
      </w:r>
      <w:r>
        <w:t xml:space="preserve"> </w:t>
      </w:r>
      <w:r>
        <w:t xml:space="preserve">— jagades oma lugu, mitte müües illusiooni.</w:t>
      </w:r>
    </w:p>
    <w:p>
      <w:pPr>
        <w:pStyle w:val="Compact"/>
        <w:numPr>
          <w:ilvl w:val="0"/>
          <w:numId w:val="1426"/>
        </w:numPr>
      </w:pPr>
      <w:r>
        <w:rPr>
          <w:b/>
          <w:bCs/>
        </w:rPr>
        <w:t xml:space="preserve">Küsin tagasi</w:t>
      </w:r>
      <w:r>
        <w:t xml:space="preserve"> </w:t>
      </w:r>
      <w:r>
        <w:t xml:space="preserve">— operatsioon ei oota passiivseid järgijaid; see kutsub igaüht vastutusele.</w:t>
      </w:r>
    </w:p>
    <w:p>
      <w:pPr>
        <w:pStyle w:val="Compact"/>
        <w:numPr>
          <w:ilvl w:val="0"/>
          <w:numId w:val="1426"/>
        </w:numPr>
      </w:pPr>
      <w:r>
        <w:rPr>
          <w:b/>
          <w:bCs/>
        </w:rPr>
        <w:t xml:space="preserve">Toetan taastumist</w:t>
      </w:r>
      <w:r>
        <w:t xml:space="preserve"> </w:t>
      </w:r>
      <w:r>
        <w:t xml:space="preserve">— suunan vajadusel Lisa H (kriis), Lisa F (</w:t>
      </w:r>
      <w:r>
        <w:rPr>
          <w:i/>
          <w:iCs/>
        </w:rPr>
        <w:t xml:space="preserve">Murra ring</w:t>
      </w:r>
      <w:r>
        <w:t xml:space="preserve">), professionaalse abi poole.</w:t>
      </w:r>
    </w:p>
    <w:p>
      <w:pPr>
        <w:pStyle w:val="Compact"/>
        <w:numPr>
          <w:ilvl w:val="0"/>
          <w:numId w:val="1426"/>
        </w:numPr>
      </w:pPr>
      <w:r>
        <w:rPr>
          <w:b/>
          <w:bCs/>
        </w:rPr>
        <w:t xml:space="preserve">Ehitan võrgustikku</w:t>
      </w:r>
      <w:r>
        <w:t xml:space="preserve"> </w:t>
      </w:r>
      <w:r>
        <w:t xml:space="preserve">— , veteranid, haridus, teadlikkus, kohalikud allüksused.</w:t>
      </w:r>
    </w:p>
    <w:p>
      <w:pPr>
        <w:pStyle w:val="Compact"/>
        <w:numPr>
          <w:ilvl w:val="0"/>
          <w:numId w:val="1426"/>
        </w:numPr>
      </w:pPr>
      <w:r>
        <w:rPr>
          <w:b/>
          <w:bCs/>
        </w:rPr>
        <w:t xml:space="preserve">Hoidan standardit</w:t>
      </w:r>
      <w:r>
        <w:t xml:space="preserve"> </w:t>
      </w:r>
      <w:r>
        <w:t xml:space="preserve">—</w:t>
      </w:r>
      <w:r>
        <w:t xml:space="preserve"> </w:t>
      </w:r>
      <w:r>
        <w:rPr>
          <w:b/>
          <w:bCs/>
        </w:rPr>
        <w:t xml:space="preserve">turvalisus, mõistmine, paranemis-teadlikkus</w:t>
      </w:r>
      <w:r>
        <w:t xml:space="preserve"> </w:t>
      </w:r>
      <w:r>
        <w:t xml:space="preserve">(Lisa P) +</w:t>
      </w:r>
      <w:r>
        <w:t xml:space="preserve"> </w:t>
      </w:r>
      <w:r>
        <w:rPr>
          <w:b/>
          <w:bCs/>
        </w:rPr>
        <w:t xml:space="preserve">side eeskirjad</w:t>
      </w:r>
      <w:r>
        <w:t xml:space="preserve"> </w:t>
      </w:r>
      <w:r>
        <w:t xml:space="preserve">(Lisa Q: hääl, GOTWA, austav keel). See ei ole nõrkus; see on alus.</w:t>
      </w:r>
    </w:p>
    <w:p>
      <w:r>
        <w:pict>
          <v:rect style="width:0;height:1.5pt" o:hralign="center" o:hrstd="t" o:hr="t"/>
        </w:pict>
      </w:r>
    </w:p>
    <w:bookmarkEnd w:id="1634"/>
    <w:bookmarkStart w:id="1635" w:name="õppetund-veteranide-jutust"/>
    <w:p>
      <w:pPr>
        <w:pStyle w:val="Heading2"/>
      </w:pPr>
      <w:r>
        <w:rPr>
          <w:rStyle w:val="SectionNumber"/>
        </w:rPr>
        <w:t xml:space="preserve">66.7</w:t>
      </w:r>
      <w:r>
        <w:tab/>
      </w:r>
      <w:r>
        <w:t xml:space="preserve">Õppetund veteranide jutust</w:t>
      </w:r>
    </w:p>
    <w:p>
      <w:pPr>
        <w:pStyle w:val="FirstParagraph"/>
      </w:pPr>
      <w:r>
        <w:t xml:space="preserve">Operatsiooni tuum on üks lugu, mida Renee kuulis ühelt rahuvalvemissioonil teeninud veteranilt — mitte oma missioonist, vaid kellegi teise kogemusest. Laagri reegel: kaks õlut. SOP vastus küsimusele:</w:t>
      </w:r>
      <w:r>
        <w:t xml:space="preserve"> </w:t>
      </w:r>
      <w:r>
        <w:rPr>
          <w:i/>
          <w:iCs/>
        </w:rPr>
        <w:t xml:space="preserve">„This is my first!“</w:t>
      </w:r>
      <w:r>
        <w:t xml:space="preserve"> </w:t>
      </w:r>
      <w:r>
        <w:t xml:space="preserve">Reeglid loodi loogikaga; pärast kahte õlut mõtles emotsioon. Laager oli rahulik ainult siis, kui eelmisel õhtul oli joodud palju.</w:t>
      </w:r>
    </w:p>
    <w:p>
      <w:pPr>
        <w:pStyle w:val="BodyText"/>
      </w:pPr>
      <w:r>
        <w:t xml:space="preserve">See oli eluõppetund, mis jõudis Operatsiooni „Peegel” tuuma: dominants ei tööta inimeste peal pikas mängus. Parem tee on ausus, usaldus ja inimesekeskne juhtimine — mitte vanglad, mida ehitame ise, ja politsei, kes neid valvab. (Vt Lisa I — Steiger 1997.)</w:t>
      </w:r>
    </w:p>
    <w:p>
      <w:r>
        <w:pict>
          <v:rect style="width:0;height:1.5pt" o:hralign="center" o:hrstd="t" o:hr="t"/>
        </w:pict>
      </w:r>
    </w:p>
    <w:bookmarkEnd w:id="1635"/>
    <w:bookmarkStart w:id="1636" w:name="minu-kirjutised-ja-materjalid"/>
    <w:p>
      <w:pPr>
        <w:pStyle w:val="Heading2"/>
      </w:pPr>
      <w:r>
        <w:rPr>
          <w:rStyle w:val="SectionNumber"/>
        </w:rPr>
        <w:t xml:space="preserve">66.8</w:t>
      </w:r>
      <w:r>
        <w:tab/>
      </w:r>
      <w:r>
        <w:t xml:space="preserve">Minu kirjutised ja materjalid</w:t>
      </w:r>
    </w:p>
    <w:tbl>
      <w:tblPr>
        <w:tblStyle w:val="Table"/>
        <w:tblW w:type="pct" w:w="5000"/>
        <w:tblLayout w:type="fixed"/>
        <w:tblLook w:firstRow="1" w:lastRow="0" w:firstColumn="0" w:lastColumn="0" w:noHBand="0" w:noVBand="0" w:val="0020"/>
      </w:tblPr>
      <w:tblGrid>
        <w:gridCol w:w="3443"/>
        <w:gridCol w:w="2066"/>
        <w:gridCol w:w="2410"/>
      </w:tblGrid>
      <w:tr>
        <w:trPr>
          <w:tblHeader w:val="on"/>
        </w:trPr>
        <w:tc>
          <w:tcPr/>
          <w:p>
            <w:pPr>
              <w:pStyle w:val="Compact"/>
            </w:pPr>
            <w:r>
              <w:t xml:space="preserve">Materjal</w:t>
            </w:r>
          </w:p>
        </w:tc>
        <w:tc>
          <w:tcPr/>
          <w:p>
            <w:pPr>
              <w:pStyle w:val="Compact"/>
            </w:pPr>
            <w:r>
              <w:t xml:space="preserve">Fail</w:t>
            </w:r>
          </w:p>
        </w:tc>
        <w:tc>
          <w:tcPr/>
          <w:p>
            <w:pPr>
              <w:pStyle w:val="Compact"/>
            </w:pPr>
            <w:r>
              <w:t xml:space="preserve">Teema</w:t>
            </w:r>
          </w:p>
        </w:tc>
      </w:tr>
      <w:tr>
        <w:tc>
          <w:tcPr/>
          <w:p>
            <w:pPr>
              <w:pStyle w:val="Compact"/>
            </w:pPr>
            <w:r>
              <w:t xml:space="preserve">Lisa A</w:t>
            </w:r>
          </w:p>
        </w:tc>
        <w:tc>
          <w:tcPr/>
          <w:p>
            <w:pPr>
              <w:pStyle w:val="Compact"/>
            </w:pPr>
            <w:r>
              <w:rPr>
                <w:rStyle w:val="VerbatimChar"/>
              </w:rPr>
              <w:t xml:space="preserve">raamat-01-unplugged-ava-silmad.md</w:t>
            </w:r>
          </w:p>
        </w:tc>
        <w:tc>
          <w:tcPr/>
          <w:p>
            <w:pPr>
              <w:pStyle w:val="Compact"/>
            </w:pPr>
            <w:r>
              <w:t xml:space="preserve">Manipulatsioon, algoritmid, ava silmad</w:t>
            </w:r>
          </w:p>
        </w:tc>
      </w:tr>
      <w:tr>
        <w:tc>
          <w:tcPr/>
          <w:p>
            <w:pPr>
              <w:pStyle w:val="Compact"/>
            </w:pPr>
            <w:r>
              <w:t xml:space="preserve">Lisa B</w:t>
            </w:r>
          </w:p>
        </w:tc>
        <w:tc>
          <w:tcPr/>
          <w:p>
            <w:pPr>
              <w:pStyle w:val="Compact"/>
            </w:pPr>
            <w:r>
              <w:rPr>
                <w:rStyle w:val="VerbatimChar"/>
              </w:rPr>
              <w:t xml:space="preserve">raamat-02-peegli-efekt.md</w:t>
            </w:r>
          </w:p>
        </w:tc>
        <w:tc>
          <w:tcPr/>
          <w:p>
            <w:pPr>
              <w:pStyle w:val="Compact"/>
            </w:pPr>
            <w:r>
              <w:t xml:space="preserve">Peegelneuronid, eeskuju</w:t>
            </w:r>
          </w:p>
        </w:tc>
      </w:tr>
      <w:tr>
        <w:tc>
          <w:tcPr/>
          <w:p>
            <w:pPr>
              <w:pStyle w:val="Compact"/>
            </w:pPr>
            <w:r>
              <w:t xml:space="preserve">Lisa C</w:t>
            </w:r>
          </w:p>
        </w:tc>
        <w:tc>
          <w:tcPr/>
          <w:p>
            <w:pPr>
              <w:pStyle w:val="Compact"/>
            </w:pPr>
            <w:r>
              <w:rPr>
                <w:rStyle w:val="VerbatimChar"/>
              </w:rPr>
              <w:t xml:space="preserve">raamat-03-vota-omaks.md</w:t>
            </w:r>
          </w:p>
        </w:tc>
        <w:tc>
          <w:tcPr/>
          <w:p>
            <w:pPr>
              <w:pStyle w:val="Compact"/>
            </w:pPr>
            <w:r>
              <w:t xml:space="preserve">Ülim vastutus</w:t>
            </w:r>
          </w:p>
        </w:tc>
      </w:tr>
      <w:tr>
        <w:tc>
          <w:tcPr/>
          <w:p>
            <w:pPr>
              <w:pStyle w:val="Compact"/>
            </w:pPr>
            <w:r>
              <w:t xml:space="preserve">Lisa D</w:t>
            </w:r>
          </w:p>
        </w:tc>
        <w:tc>
          <w:tcPr/>
          <w:p>
            <w:pPr>
              <w:pStyle w:val="Compact"/>
            </w:pPr>
            <w:r>
              <w:rPr>
                <w:rStyle w:val="VerbatimChar"/>
              </w:rPr>
              <w:t xml:space="preserve">raamat-04-tugev-isa.md</w:t>
            </w:r>
          </w:p>
        </w:tc>
        <w:tc>
          <w:tcPr/>
          <w:p>
            <w:pPr>
              <w:pStyle w:val="Compact"/>
            </w:pPr>
            <w:r>
              <w:t xml:space="preserve">Isa roll</w:t>
            </w:r>
          </w:p>
        </w:tc>
      </w:tr>
      <w:tr>
        <w:tc>
          <w:tcPr/>
          <w:p>
            <w:pPr>
              <w:pStyle w:val="Compact"/>
            </w:pPr>
            <w:r>
              <w:t xml:space="preserve">Lisa E</w:t>
            </w:r>
          </w:p>
        </w:tc>
        <w:tc>
          <w:tcPr/>
          <w:p>
            <w:pPr>
              <w:pStyle w:val="Compact"/>
            </w:pPr>
            <w:r>
              <w:rPr>
                <w:rStyle w:val="VerbatimChar"/>
              </w:rPr>
              <w:t xml:space="preserve">raamat-05-pere-rindejoon.md</w:t>
            </w:r>
          </w:p>
        </w:tc>
        <w:tc>
          <w:tcPr/>
          <w:p>
            <w:pPr>
              <w:pStyle w:val="Compact"/>
            </w:pPr>
            <w:r>
              <w:t xml:space="preserve">Pere kui kaitsejoon</w:t>
            </w:r>
          </w:p>
        </w:tc>
      </w:tr>
      <w:tr>
        <w:tc>
          <w:tcPr/>
          <w:p>
            <w:pPr>
              <w:pStyle w:val="Compact"/>
            </w:pPr>
            <w:r>
              <w:t xml:space="preserve">Lisa F</w:t>
            </w:r>
          </w:p>
        </w:tc>
        <w:tc>
          <w:tcPr/>
          <w:p>
            <w:pPr>
              <w:pStyle w:val="Compact"/>
            </w:pPr>
            <w:r>
              <w:rPr>
                <w:rStyle w:val="VerbatimChar"/>
              </w:rPr>
              <w:t xml:space="preserve">raamat-06-murra-ring.md</w:t>
            </w:r>
          </w:p>
        </w:tc>
        <w:tc>
          <w:tcPr/>
          <w:p>
            <w:pPr>
              <w:pStyle w:val="Compact"/>
            </w:pPr>
            <w:r>
              <w:t xml:space="preserve">Depressioon, taastumine</w:t>
            </w:r>
          </w:p>
        </w:tc>
      </w:tr>
      <w:tr>
        <w:tc>
          <w:tcPr/>
          <w:p>
            <w:pPr>
              <w:pStyle w:val="Compact"/>
            </w:pPr>
            <w:r>
              <w:t xml:space="preserve">Lisa G</w:t>
            </w:r>
          </w:p>
        </w:tc>
        <w:tc>
          <w:tcPr/>
          <w:p>
            <w:pPr>
              <w:pStyle w:val="Compact"/>
            </w:pPr>
            <w:r>
              <w:rPr>
                <w:rStyle w:val="VerbatimChar"/>
              </w:rPr>
              <w:t xml:space="preserve">raamat-07-juhi-ja-voida.md</w:t>
            </w:r>
          </w:p>
        </w:tc>
        <w:tc>
          <w:tcPr/>
          <w:p>
            <w:pPr>
              <w:pStyle w:val="Compact"/>
            </w:pPr>
            <w:r>
              <w:t xml:space="preserve">Kogukonna juhtimine</w:t>
            </w:r>
          </w:p>
        </w:tc>
      </w:tr>
      <w:tr>
        <w:tc>
          <w:tcPr/>
          <w:p>
            <w:pPr>
              <w:pStyle w:val="Compact"/>
            </w:pPr>
            <w:r>
              <w:t xml:space="preserve">Lisa H</w:t>
            </w:r>
          </w:p>
        </w:tc>
        <w:tc>
          <w:tcPr/>
          <w:p>
            <w:pPr>
              <w:pStyle w:val="Compact"/>
            </w:pPr>
            <w:r>
              <w:rPr>
                <w:rStyle w:val="VerbatimChar"/>
              </w:rPr>
              <w:t xml:space="preserve">lisa-h-kiirjuhend-kriisis-isale.md</w:t>
            </w:r>
          </w:p>
        </w:tc>
        <w:tc>
          <w:tcPr/>
          <w:p>
            <w:pPr>
              <w:pStyle w:val="Compact"/>
            </w:pPr>
            <w:r>
              <w:t xml:space="preserve">Kiirjuhend kriisis</w:t>
            </w:r>
          </w:p>
        </w:tc>
      </w:tr>
      <w:tr>
        <w:tc>
          <w:tcPr/>
          <w:p>
            <w:pPr>
              <w:pStyle w:val="Compact"/>
            </w:pPr>
            <w:r>
              <w:t xml:space="preserve">Lisa R</w:t>
            </w:r>
          </w:p>
        </w:tc>
        <w:tc>
          <w:tcPr/>
          <w:p>
            <w:pPr>
              <w:pStyle w:val="Compact"/>
            </w:pPr>
            <w:r>
              <w:rPr>
                <w:rStyle w:val="VerbatimChar"/>
              </w:rPr>
              <w:t xml:space="preserve">lisa-r-kes-ma-olen-ja-taust.md</w:t>
            </w:r>
          </w:p>
        </w:tc>
        <w:tc>
          <w:tcPr/>
          <w:p>
            <w:pPr>
              <w:pStyle w:val="Compact"/>
            </w:pPr>
            <w:r>
              <w:t xml:space="preserve">Taust ja tõendid (kahtlus)</w:t>
            </w:r>
          </w:p>
        </w:tc>
      </w:tr>
      <w:tr>
        <w:tc>
          <w:tcPr/>
          <w:p>
            <w:pPr>
              <w:pStyle w:val="Compact"/>
            </w:pPr>
            <w:r>
              <w:t xml:space="preserve">Lisa S</w:t>
            </w:r>
          </w:p>
        </w:tc>
        <w:tc>
          <w:tcPr/>
          <w:p>
            <w:pPr>
              <w:pStyle w:val="Compact"/>
            </w:pPr>
            <w:r>
              <w:rPr>
                <w:rStyle w:val="VerbatimChar"/>
              </w:rPr>
              <w:t xml:space="preserve">lisa-s-kiusamine-aju-ja-trauma.md</w:t>
            </w:r>
          </w:p>
        </w:tc>
        <w:tc>
          <w:tcPr/>
          <w:p>
            <w:pPr>
              <w:pStyle w:val="Compact"/>
            </w:pPr>
            <w:r>
              <w:t xml:space="preserve">Kiusamine, aju, trauma —</w:t>
            </w:r>
            <w:r>
              <w:t xml:space="preserve"> </w:t>
            </w:r>
            <w:r>
              <w:rPr>
                <w:i/>
                <w:iCs/>
              </w:rPr>
              <w:t xml:space="preserve">Imeline Teadus</w:t>
            </w:r>
            <w:r>
              <w:t xml:space="preserve"> </w:t>
            </w:r>
            <w:r>
              <w:t xml:space="preserve">+ van der Kolk</w:t>
            </w:r>
          </w:p>
        </w:tc>
      </w:tr>
      <w:tr>
        <w:tc>
          <w:tcPr/>
          <w:p>
            <w:pPr>
              <w:pStyle w:val="Compact"/>
            </w:pPr>
            <w:r>
              <w:t xml:space="preserve">Lisa O</w:t>
            </w:r>
          </w:p>
        </w:tc>
        <w:tc>
          <w:tcPr/>
          <w:p>
            <w:pPr>
              <w:pStyle w:val="Compact"/>
            </w:pPr>
            <w:r>
              <w:rPr>
                <w:rStyle w:val="VerbatimChar"/>
              </w:rPr>
              <w:t xml:space="preserve">lisa-o-vaktsineerimine.md</w:t>
            </w:r>
          </w:p>
        </w:tc>
        <w:tc>
          <w:tcPr/>
          <w:p>
            <w:pPr>
              <w:pStyle w:val="Compact"/>
            </w:pPr>
            <w:r>
              <w:t xml:space="preserve">Vaktsineerimine — uuringud, aus hinnang</w:t>
            </w:r>
          </w:p>
        </w:tc>
      </w:tr>
      <w:tr>
        <w:tc>
          <w:tcPr/>
          <w:p>
            <w:pPr>
              <w:pStyle w:val="Compact"/>
            </w:pPr>
            <w:r>
              <w:t xml:space="preserve">Peamine käsk</w:t>
            </w:r>
          </w:p>
        </w:tc>
        <w:tc>
          <w:tcPr/>
          <w:p>
            <w:pPr>
              <w:pStyle w:val="Compact"/>
            </w:pPr>
            <w:r>
              <w:rPr>
                <w:rStyle w:val="VerbatimChar"/>
              </w:rPr>
              <w:t xml:space="preserve">OPERATSIOON_PEEGEL_OPORD.md</w:t>
            </w:r>
          </w:p>
        </w:tc>
        <w:tc>
          <w:tcPr/>
          <w:p>
            <w:pPr>
              <w:pStyle w:val="Compact"/>
            </w:pPr>
            <w:r>
              <w:t xml:space="preserve">Täielik OPORD</w:t>
            </w:r>
          </w:p>
        </w:tc>
      </w:tr>
    </w:tbl>
    <w:p>
      <w:pPr>
        <w:pStyle w:val="BodyText"/>
      </w:pPr>
      <w:r>
        <w:rPr>
          <w:b/>
          <w:bCs/>
        </w:rPr>
        <w:t xml:space="preserve">Soovitus:</w:t>
      </w:r>
      <w:r>
        <w:t xml:space="preserve"> </w:t>
      </w:r>
      <w:r>
        <w:t xml:space="preserve">Kriisis alusta Lisa H-st, siis F → A → D → E. Tavapärane tee: A → B → C → D → E → F → G.</w:t>
      </w:r>
    </w:p>
    <w:p>
      <w:r>
        <w:pict>
          <v:rect style="width:0;height:1.5pt" o:hralign="center" o:hrstd="t" o:hr="t"/>
        </w:pict>
      </w:r>
    </w:p>
    <w:bookmarkEnd w:id="1636"/>
    <w:bookmarkStart w:id="1637" w:name="kuidas-minuga-suhelda"/>
    <w:p>
      <w:pPr>
        <w:pStyle w:val="Heading2"/>
      </w:pPr>
      <w:r>
        <w:rPr>
          <w:rStyle w:val="SectionNumber"/>
        </w:rPr>
        <w:t xml:space="preserve">66.9</w:t>
      </w:r>
      <w:r>
        <w:tab/>
      </w:r>
      <w:r>
        <w:t xml:space="preserve">Kuidas minuga suhelda</w:t>
      </w:r>
    </w:p>
    <w:p>
      <w:pPr>
        <w:pStyle w:val="FirstParagraph"/>
      </w:pPr>
      <w:r>
        <w:t xml:space="preserve">Renee ei oota kirju manipulatsiooni eesmärgil. Operatsioon „Peegel” on partnerlus ja koostöö — mitte üldine postkast.</w:t>
      </w:r>
    </w:p>
    <w:p>
      <w:pPr>
        <w:pStyle w:val="BodyText"/>
      </w:pPr>
      <w:r>
        <w:rPr>
          <w:b/>
          <w:bCs/>
        </w:rPr>
        <w:t xml:space="preserve">Kui oled OPORD-i lõpuni lugenud:</w:t>
      </w:r>
      <w:r>
        <w:t xml:space="preserve"> </w:t>
      </w:r>
      <w:r>
        <w:t xml:space="preserve">saada SMS numbrile</w:t>
      </w:r>
      <w:r>
        <w:t xml:space="preserve"> </w:t>
      </w:r>
      <w:r>
        <w:rPr>
          <w:b/>
          <w:bCs/>
        </w:rPr>
        <w:t xml:space="preserve">56980062</w:t>
      </w:r>
      <w:r>
        <w:t xml:space="preserve">, sõnumiga</w:t>
      </w:r>
      <w:r>
        <w:t xml:space="preserve"> </w:t>
      </w:r>
      <w:r>
        <w:rPr>
          <w:b/>
          <w:bCs/>
        </w:rPr>
        <w:t xml:space="preserve">„Peegel”</w:t>
      </w:r>
      <w:r>
        <w:t xml:space="preserve">. Renee võtab ühendust ja küsib tagasi lugemist.</w:t>
      </w:r>
    </w:p>
    <w:p>
      <w:pPr>
        <w:pStyle w:val="BodyText"/>
      </w:pPr>
      <w:r>
        <w:rPr>
          <w:b/>
          <w:bCs/>
        </w:rPr>
        <w:t xml:space="preserve">Kontakt:</w:t>
      </w:r>
      <w:r>
        <w:t xml:space="preserve"> </w:t>
      </w:r>
      <w:r>
        <w:t xml:space="preserve">läbi operatsiooni võrgustiku ja kanalite (reneealuste.com).</w:t>
      </w:r>
    </w:p>
    <w:p>
      <w:pPr>
        <w:pStyle w:val="BodyText"/>
      </w:pPr>
      <w:r>
        <w:rPr>
          <w:b/>
          <w:bCs/>
        </w:rPr>
        <w:t xml:space="preserve">Kriisis (kohe):</w:t>
      </w:r>
      <w:r>
        <w:t xml:space="preserve"> </w:t>
      </w:r>
      <w:r>
        <w:t xml:space="preserve">- 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Perearsti nõuandeliin:</w:t>
      </w:r>
      <w:r>
        <w:t xml:space="preserve"> </w:t>
      </w:r>
      <w:r>
        <w:rPr>
          <w:b/>
          <w:bCs/>
        </w:rPr>
        <w:t xml:space="preserve">1220</w:t>
      </w:r>
      <w:r>
        <w:t xml:space="preserve"> </w:t>
      </w:r>
      <w:r>
        <w:t xml:space="preserve">- Ohvriabi kriisitelefon:</w:t>
      </w:r>
      <w:r>
        <w:t xml:space="preserve"> </w:t>
      </w:r>
      <w:r>
        <w:rPr>
          <w:b/>
          <w:bCs/>
        </w:rPr>
        <w:t xml:space="preserve">116 006</w:t>
      </w:r>
    </w:p>
    <w:p>
      <w:pPr>
        <w:pStyle w:val="BodyText"/>
      </w:pPr>
      <w:r>
        <w:rPr>
          <w:b/>
          <w:bCs/>
        </w:rPr>
        <w:t xml:space="preserve">Kust ma alustasin abi otsimist:</w:t>
      </w:r>
      <w:r>
        <w:t xml:space="preserve"> </w:t>
      </w:r>
      <w:r>
        <w:t xml:space="preserve">-</w:t>
      </w:r>
      <w:r>
        <w:t xml:space="preserve"> </w:t>
      </w:r>
      <w:hyperlink r:id="rId95">
        <w:r>
          <w:rPr>
            <w:rStyle w:val="Hyperlink"/>
          </w:rPr>
          <w:t xml:space="preserve">narko.ee</w:t>
        </w:r>
      </w:hyperlink>
      <w:r>
        <w:t xml:space="preserve"> </w:t>
      </w:r>
      <w:r>
        <w:t xml:space="preserve">— chatbot ja tugiliin (tel</w:t>
      </w:r>
      <w:r>
        <w:t xml:space="preserve"> </w:t>
      </w:r>
      <w:r>
        <w:rPr>
          <w:b/>
          <w:bCs/>
        </w:rPr>
        <w:t xml:space="preserve">641 4110</w:t>
      </w:r>
      <w:r>
        <w:t xml:space="preserve">, E–P 9–21)</w:t>
      </w:r>
      <w:r>
        <w:t xml:space="preserve"> </w:t>
      </w:r>
      <w:r>
        <w:t xml:space="preserve">- Märt Avandi lugu taastumisest:</w:t>
      </w:r>
      <w:r>
        <w:t xml:space="preserve"> </w:t>
      </w:r>
      <w:hyperlink r:id="rId206">
        <w:r>
          <w:rPr>
            <w:rStyle w:val="Hyperlink"/>
          </w:rPr>
          <w:t xml:space="preserve">YouTube</w:t>
        </w:r>
      </w:hyperlink>
      <w:r>
        <w:t xml:space="preserve"> </w:t>
      </w:r>
      <w:r>
        <w:t xml:space="preserve">·</w:t>
      </w:r>
      <w:r>
        <w:t xml:space="preserve"> </w:t>
      </w:r>
      <w:hyperlink r:id="rId209">
        <w:r>
          <w:rPr>
            <w:rStyle w:val="Hyperlink"/>
          </w:rPr>
          <w:t xml:space="preserve">Pealtnägija ERR</w:t>
        </w:r>
      </w:hyperlink>
      <w:r>
        <w:t xml:space="preserve"> </w:t>
      </w:r>
      <w:r>
        <w:t xml:space="preserve">- Koduvägivald:</w:t>
      </w:r>
      <w:r>
        <w:t xml:space="preserve"> </w:t>
      </w:r>
      <w:hyperlink r:id="rId205">
        <w:r>
          <w:rPr>
            <w:rStyle w:val="Hyperlink"/>
          </w:rPr>
          <w:t xml:space="preserve">ohvriabi.ee</w:t>
        </w:r>
      </w:hyperlink>
      <w:r>
        <w:t xml:space="preserve"> </w:t>
      </w:r>
      <w:r>
        <w:t xml:space="preserve">— kuni</w:t>
      </w:r>
      <w:r>
        <w:t xml:space="preserve"> </w:t>
      </w:r>
      <w:r>
        <w:rPr>
          <w:b/>
          <w:bCs/>
        </w:rPr>
        <w:t xml:space="preserve">940 €</w:t>
      </w:r>
      <w:r>
        <w:t xml:space="preserve"> </w:t>
      </w:r>
      <w:r>
        <w:t xml:space="preserve">psühholoogilise abi toetus 2 aasta jooksul (</w:t>
      </w:r>
      <w:r>
        <w:rPr>
          <w:b/>
          <w:bCs/>
        </w:rPr>
        <w:t xml:space="preserve">EMDR</w:t>
      </w:r>
      <w:r>
        <w:t xml:space="preserve"> </w:t>
      </w:r>
      <w:r>
        <w:t xml:space="preserve">sessioonid)</w:t>
      </w:r>
    </w:p>
    <w:p>
      <w:r>
        <w:pict>
          <v:rect style="width:0;height:1.5pt" o:hralign="center" o:hrstd="t" o:hr="t"/>
        </w:pict>
      </w:r>
    </w:p>
    <w:bookmarkEnd w:id="1637"/>
    <w:bookmarkStart w:id="1638" w:name="minu-küsimus-sulle"/>
    <w:p>
      <w:pPr>
        <w:pStyle w:val="Heading2"/>
      </w:pPr>
      <w:r>
        <w:rPr>
          <w:rStyle w:val="SectionNumber"/>
        </w:rPr>
        <w:t xml:space="preserve">66.10</w:t>
      </w:r>
      <w:r>
        <w:tab/>
      </w:r>
      <w:r>
        <w:t xml:space="preserve">Minu küsimus sulle</w:t>
      </w:r>
    </w:p>
    <w:p>
      <w:pPr>
        <w:pStyle w:val="FirstParagraph"/>
      </w:pPr>
      <w:r>
        <w:t xml:space="preserve">Ma ei palu sul uskuda sõnu. Ma küsin:</w:t>
      </w:r>
    </w:p>
    <w:p>
      <w:pPr>
        <w:pStyle w:val="BodyText"/>
      </w:pPr>
      <w:r>
        <w:rPr>
          <w:b/>
          <w:bCs/>
        </w:rPr>
        <w:t xml:space="preserve">Kas see, mida sa iga päev teed, ehitab sind üles või lõhub sind?</w:t>
      </w:r>
    </w:p>
    <w:p>
      <w:pPr>
        <w:pStyle w:val="BodyText"/>
      </w:pPr>
      <w:r>
        <w:t xml:space="preserve">Kui vastus on „lõhub” — siis on aeg muutuda. See on kogu operatsioon. Me oleme valmis. Kas sina oled?</w:t>
      </w:r>
    </w:p>
    <w:p>
      <w:r>
        <w:pict>
          <v:rect style="width:0;height:1.5pt" o:hralign="center" o:hrstd="t" o:hr="t"/>
        </w:pict>
      </w:r>
    </w:p>
    <w:p>
      <w:pPr>
        <w:pStyle w:val="FirstParagraph"/>
      </w:pPr>
      <w:r>
        <w:rPr>
          <w:i/>
          <w:iCs/>
        </w:rPr>
        <w:t xml:space="preserve">Renee Aluste — Operatsioon „Peegel” koordinaator. 22. juuli 2026.</w:t>
      </w:r>
    </w:p>
    <w:bookmarkEnd w:id="1638"/>
    <w:bookmarkEnd w:id="1639"/>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8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8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8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9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
  </w:num>
  <w:num w:numId="1334">
    <w:abstractNumId w:val="992"/>
  </w:num>
  <w:num w:numId="1335">
    <w:abstractNumId w:val="992"/>
  </w:num>
  <w:num w:numId="1336">
    <w:abstractNumId w:val="992"/>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
  </w:num>
  <w:num w:numId="1344">
    <w:abstractNumId w:val="992"/>
  </w:num>
  <w:num w:numId="1345">
    <w:abstractNumId w:val="992"/>
  </w:num>
  <w:num w:numId="1346">
    <w:abstractNumId w:val="992"/>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t-E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A3A2A"/>
      <w:sz w:val="36"/>
      <w:szCs w:val="28"/>
    </w:rPr>
  </w:style>
  <w:style w:styleId="Heading2" w:type="paragraph">
    <w:name w:val="heading 2"/>
    <w:basedOn w:val="Normal"/>
    <w:next w:val="Normal"/>
    <w:link w:val="Heading2Char"/>
    <w:uiPriority w:val="9"/>
    <w:unhideWhenUsed/>
    <w:qFormat/>
    <w:rsid w:val="00FC693F"/>
    <w:pPr>
      <w:keepNext/>
      <w:keepLines/>
      <w:spacing w:after="120" w:before="200"/>
      <w:outlineLvl w:val="1"/>
    </w:pPr>
    <w:rPr>
      <w:rFonts w:ascii="Calibri" w:asciiTheme="majorHAnsi" w:cstheme="majorBidi" w:eastAsiaTheme="majorEastAsia" w:hAnsi="Calibri" w:hAnsiTheme="majorHAnsi"/>
      <w:b/>
      <w:bCs/>
      <w:color w:val="1A3A2A"/>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Calibri" w:asciiTheme="majorHAnsi" w:cstheme="majorBidi" w:eastAsiaTheme="majorEastAsia" w:hAnsi="Calibri" w:hAnsiTheme="majorHAnsi"/>
      <w:b/>
      <w:bCs/>
      <w:color w:val="444444"/>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32" Target="../LENDLEHT_PRINT.pdf" TargetMode="External" /><Relationship Type="http://schemas.openxmlformats.org/officeDocument/2006/relationships/hyperlink" Id="rId1116" Target="../LOO_CHECKLIST_PRINT.pdf" TargetMode="External" /><Relationship Type="http://schemas.openxmlformats.org/officeDocument/2006/relationships/hyperlink" Id="rId1117" Target="../LOO_TASKUKAARDID_PRINT.pdf" TargetMode="External" /><Relationship Type="http://schemas.openxmlformats.org/officeDocument/2006/relationships/hyperlink" Id="rId1118" Target="../LOO_TASKUKAARDID_RAHAKOTT.pdf" TargetMode="External" /><Relationship Type="http://schemas.openxmlformats.org/officeDocument/2006/relationships/hyperlink" Id="rId1141" Target="../OLUKORDA_TEADLIKKUS_SOP_PRINT.pdf" TargetMode="External" /><Relationship Type="http://schemas.openxmlformats.org/officeDocument/2006/relationships/hyperlink" Id="rId1142" Target="../OLUKORDA_TEADLIKKUS_TASKUKAARDID_RAHAKOTT.pdf" TargetMode="External" /><Relationship Type="http://schemas.openxmlformats.org/officeDocument/2006/relationships/hyperlink" Id="rId1461" Target="../PEEGEL_HINDAMISVORM_PLANKETT.pdf" TargetMode="External" /><Relationship Type="http://schemas.openxmlformats.org/officeDocument/2006/relationships/hyperlink" Id="rId1460" Target="../PEEGEL_HINDAMISVORM_PRINT.pdf" TargetMode="External" /><Relationship Type="http://schemas.openxmlformats.org/officeDocument/2006/relationships/hyperlink" Id="rId1462" Target="../PEEGEL_HINDAMISVORM_RAHAKOTT.pdf" TargetMode="External" /><Relationship Type="http://schemas.openxmlformats.org/officeDocument/2006/relationships/hyperlink" Id="rId930" Target="../TASKUKAARDID_PRINT.pdf" TargetMode="External" /><Relationship Type="http://schemas.openxmlformats.org/officeDocument/2006/relationships/hyperlink" Id="rId931" Target="../TASKUKAARDID_RAHAKOTT.pdf" TargetMode="External" /><Relationship Type="http://schemas.openxmlformats.org/officeDocument/2006/relationships/hyperlink" Id="rId851"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38" Target="TOITUMINE_UURIMUSTOO.pdf" TargetMode="External" /><Relationship Type="http://schemas.openxmlformats.org/officeDocument/2006/relationships/hyperlink" Id="rId66" Target="https://bni.ee" TargetMode="External" /><Relationship Type="http://schemas.openxmlformats.org/officeDocument/2006/relationships/hyperlink" Id="rId67" Target="https://bni.ee/tallinn-bni-north-star-tallinn/en-US/index" TargetMode="External" /><Relationship Type="http://schemas.openxmlformats.org/officeDocument/2006/relationships/hyperlink" Id="rId68" Target="https://bni.ee/tallinn-bni-one-tallinn/en-US/index" TargetMode="External" /><Relationship Type="http://schemas.openxmlformats.org/officeDocument/2006/relationships/hyperlink" Id="rId858" Target="https://doi.org/10.1016/S0021-9258(18)76842-7" TargetMode="External" /><Relationship Type="http://schemas.openxmlformats.org/officeDocument/2006/relationships/hyperlink" Id="rId740" Target="https://drive.google.com/file/d/1tADnTfH9qsh_81_2poPG3R-aQ4RFq4pu/view?usp=drive_link" TargetMode="External" /><Relationship Type="http://schemas.openxmlformats.org/officeDocument/2006/relationships/hyperlink" Id="rId209" Target="https://eeter.err.ee/1608878273/mart-avandi-kokaiinisoltuvust-on-natukene-lihtsam-varjata-kui-alkoholisoltuvust" TargetMode="External" /><Relationship Type="http://schemas.openxmlformats.org/officeDocument/2006/relationships/hyperlink" Id="rId1202" Target="https://entrepreneursincars.com/red-flags" TargetMode="External" /><Relationship Type="http://schemas.openxmlformats.org/officeDocument/2006/relationships/hyperlink" Id="rId1604" Target="https://et.wikipedia.org/wiki/Hannes_V%C3%B5rno" TargetMode="External" /><Relationship Type="http://schemas.openxmlformats.org/officeDocument/2006/relationships/hyperlink" Id="rId1456" Target="https://euvsdisinfo.eu" TargetMode="External" /><Relationship Type="http://schemas.openxmlformats.org/officeDocument/2006/relationships/hyperlink" Id="rId742"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81" Target="https://gwern.net/doc/biology/1929-lieb.pdf" TargetMode="External" /><Relationship Type="http://schemas.openxmlformats.org/officeDocument/2006/relationships/hyperlink" Id="rId1590" Target="https://hannesvorno.blog/" TargetMode="External" /><Relationship Type="http://schemas.openxmlformats.org/officeDocument/2006/relationships/hyperlink" Id="rId135" Target="https://holistika.ee/teraapia/terapeudid/" TargetMode="External" /><Relationship Type="http://schemas.openxmlformats.org/officeDocument/2006/relationships/hyperlink" Id="rId743" Target="https://issuu.com/kaitse_kodu/docs/kaitse_kodu_03_2023_veeb/s/20777210" TargetMode="External" /><Relationship Type="http://schemas.openxmlformats.org/officeDocument/2006/relationships/hyperlink" Id="rId860" Target="https://jamanetwork.com/journals/jama/article-abstract/220995" TargetMode="External" /><Relationship Type="http://schemas.openxmlformats.org/officeDocument/2006/relationships/hyperlink" Id="rId856" Target="https://justmeat.co/docs/prolonged-meat-diets-walter-s-mclellan-eugen-f-du-bois.pdf" TargetMode="External" /><Relationship Type="http://schemas.openxmlformats.org/officeDocument/2006/relationships/hyperlink" Id="rId131" Target="https://kaiakapsta.com" TargetMode="External" /><Relationship Type="http://schemas.openxmlformats.org/officeDocument/2006/relationships/hyperlink" Id="rId465" Target="https://keilamontessori.ee" TargetMode="External" /><Relationship Type="http://schemas.openxmlformats.org/officeDocument/2006/relationships/hyperlink" Id="rId1224" Target="https://kodu.postimees.ee/8083647/galerii-millised-on-eesti-koige-kaunimad-kodud" TargetMode="External" /><Relationship Type="http://schemas.openxmlformats.org/officeDocument/2006/relationships/hyperlink" Id="rId138" Target="https://mariamontessori.ee" TargetMode="External" /><Relationship Type="http://schemas.openxmlformats.org/officeDocument/2006/relationships/hyperlink" Id="rId160" Target="https://mil.ee/kaitsevagi/uldinfo/oigusaktid-ja-eeskirjad/kaitsevaeteenistuse-alused/uldised-eeskirjad-ja-maarustikud/" TargetMode="External" /><Relationship Type="http://schemas.openxmlformats.org/officeDocument/2006/relationships/hyperlink" Id="rId70" Target="https://mindsetfitness.ee" TargetMode="External" /><Relationship Type="http://schemas.openxmlformats.org/officeDocument/2006/relationships/hyperlink" Id="rId1048" Target="https://movesmethod.com" TargetMode="External" /><Relationship Type="http://schemas.openxmlformats.org/officeDocument/2006/relationships/hyperlink" Id="rId1059" Target="https://movesmethod.com/applynow" TargetMode="External" /><Relationship Type="http://schemas.openxmlformats.org/officeDocument/2006/relationships/hyperlink" Id="rId380" Target="https://nutrire.ca/documents/Stefansson_study.pdf" TargetMode="External" /><Relationship Type="http://schemas.openxmlformats.org/officeDocument/2006/relationships/hyperlink" Id="rId205" Target="https://ohvriabi.ee" TargetMode="External" /><Relationship Type="http://schemas.openxmlformats.org/officeDocument/2006/relationships/hyperlink" Id="rId62" Target="https://online.starfishacademy.ee" TargetMode="External" /><Relationship Type="http://schemas.openxmlformats.org/officeDocument/2006/relationships/hyperlink" Id="rId84" Target="https://oolomarko.ee" TargetMode="External" /><Relationship Type="http://schemas.openxmlformats.org/officeDocument/2006/relationships/hyperlink" Id="rId201" Target="https://papsid.ee" TargetMode="External" /><Relationship Type="http://schemas.openxmlformats.org/officeDocument/2006/relationships/hyperlink" Id="rId141"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33" Target="https://puhali.ee" TargetMode="External" /><Relationship Type="http://schemas.openxmlformats.org/officeDocument/2006/relationships/hyperlink" Id="rId82" Target="https://rahaedu.ee" TargetMode="External" /><Relationship Type="http://schemas.openxmlformats.org/officeDocument/2006/relationships/hyperlink" Id="rId79" Target="https://rahakratt.rahajutud.ee" TargetMode="External" /><Relationship Type="http://schemas.openxmlformats.org/officeDocument/2006/relationships/hyperlink" Id="rId1235" Target="https://ravimiamet.ee/blogi/vaimse-tervise-mured-noortel-paistavad-ravimistatistikast-valja" TargetMode="External" /><Relationship Type="http://schemas.openxmlformats.org/officeDocument/2006/relationships/hyperlink" Id="rId736" Target="https://reneealuste.com" TargetMode="External" /><Relationship Type="http://schemas.openxmlformats.org/officeDocument/2006/relationships/hyperlink" Id="rId1252" Target="https://saartehaal.postimees.ee/8083588/president-alar-karis-andis-ule-eesti-kauni-kodu-tiitlid" TargetMode="External" /><Relationship Type="http://schemas.openxmlformats.org/officeDocument/2006/relationships/hyperlink" Id="rId107"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34" Target="https://suicidology.ee/wp-content/uploads/2025/12/Suitsiidide_statistika_Eestis_2024.pdf" TargetMode="External" /><Relationship Type="http://schemas.openxmlformats.org/officeDocument/2006/relationships/hyperlink" Id="rId81" Target="https://taltech.ee/persoon/kristjan-liivamagi" TargetMode="External" /><Relationship Type="http://schemas.openxmlformats.org/officeDocument/2006/relationships/hyperlink" Id="rId452" Target="https://tamregister.ee/kutseregister/ave-osa/" TargetMode="External" /><Relationship Type="http://schemas.openxmlformats.org/officeDocument/2006/relationships/hyperlink" Id="rId461" Target="https://tartumontessorikodu.ee" TargetMode="External" /><Relationship Type="http://schemas.openxmlformats.org/officeDocument/2006/relationships/hyperlink" Id="rId142" Target="https://tasku.delfi.ee" TargetMode="External" /><Relationship Type="http://schemas.openxmlformats.org/officeDocument/2006/relationships/hyperlink" Id="rId86" Target="https://tasku.delfi.ee/podcast/717a0853-d361-4e9e-bb50-aed8e704c2b2" TargetMode="External" /><Relationship Type="http://schemas.openxmlformats.org/officeDocument/2006/relationships/hyperlink" Id="rId88" Target="https://tasku.delfi.ee/podcast/ff0c1df9-082d-414f-b06d-f48decd50f45" TargetMode="External" /><Relationship Type="http://schemas.openxmlformats.org/officeDocument/2006/relationships/hyperlink" Id="rId117" Target="https://teadlikmina.ee" TargetMode="External" /><Relationship Type="http://schemas.openxmlformats.org/officeDocument/2006/relationships/hyperlink" Id="rId37" Target="https://teadlikseksuaalsus.ee/intiimsuseatlas/" TargetMode="External" /><Relationship Type="http://schemas.openxmlformats.org/officeDocument/2006/relationships/hyperlink" Id="rId592" Target="https://tiittrofimov.ee" TargetMode="External" /><Relationship Type="http://schemas.openxmlformats.org/officeDocument/2006/relationships/hyperlink" Id="rId72" Target="https://urbntiger.com" TargetMode="External" /><Relationship Type="http://schemas.openxmlformats.org/officeDocument/2006/relationships/hyperlink" Id="rId109" Target="https://vanjamoves.com" TargetMode="External" /><Relationship Type="http://schemas.openxmlformats.org/officeDocument/2006/relationships/hyperlink" Id="rId1413" Target="https://vooglaid.org" TargetMode="External" /><Relationship Type="http://schemas.openxmlformats.org/officeDocument/2006/relationships/hyperlink" Id="rId134" Target="https://waldorf.ee" TargetMode="External" /><Relationship Type="http://schemas.openxmlformats.org/officeDocument/2006/relationships/hyperlink" Id="rId455" Target="https://waldorf.ee/kontaktid/" TargetMode="External" /><Relationship Type="http://schemas.openxmlformats.org/officeDocument/2006/relationships/hyperlink" Id="rId76" Target="https://www.aripaev.ee/investor-toomas" TargetMode="External" /><Relationship Type="http://schemas.openxmlformats.org/officeDocument/2006/relationships/hyperlink" Id="rId75" Target="https://www.aripaev.ee/raadio" TargetMode="External" /><Relationship Type="http://schemas.openxmlformats.org/officeDocument/2006/relationships/hyperlink" Id="rId77" Target="https://www.aripaev.ee/uudised/2026/03/01/esita-oma-juht-eesti-parima-juhi-kandidaadiks" TargetMode="External" /><Relationship Type="http://schemas.openxmlformats.org/officeDocument/2006/relationships/hyperlink" Id="rId64" Target="https://www.bmiinstitute.com" TargetMode="External" /><Relationship Type="http://schemas.openxmlformats.org/officeDocument/2006/relationships/hyperlink" Id="rId1602" Target="https://www.delfi.ee/artikkel/93031641/hannes-vorno-lahkus-tuliga-toolt-kohtla-jarve-gumnaasiumis-suudistab-kooli-sundvaktsineerimises" TargetMode="External" /><Relationship Type="http://schemas.openxmlformats.org/officeDocument/2006/relationships/hyperlink" Id="rId125" Target="https://www.do.ee" TargetMode="External" /><Relationship Type="http://schemas.openxmlformats.org/officeDocument/2006/relationships/hyperlink" Id="rId73" Target="https://www.e-resident.gov.ee/envoys-and-community-leaders/julian-maier/" TargetMode="External" /><Relationship Type="http://schemas.openxmlformats.org/officeDocument/2006/relationships/hyperlink" Id="rId39" Target="https://www.eppkarsin.com" TargetMode="External" /><Relationship Type="http://schemas.openxmlformats.org/officeDocument/2006/relationships/hyperlink" Id="rId1025" Target="https://www.eppkarsin.com/et/koolitused/" TargetMode="External" /><Relationship Type="http://schemas.openxmlformats.org/officeDocument/2006/relationships/hyperlink" Id="rId104" Target="https://www.eppkarsin.com/et/koolitused/naine-tunne-oma-keha-ehk-yoni-massaazi-koolitus-naistele/8" TargetMode="External" /><Relationship Type="http://schemas.openxmlformats.org/officeDocument/2006/relationships/hyperlink" Id="rId105" Target="https://www.eppkarsin.com/et/koolitused/yoni-massaazi-koolitus/5" TargetMode="External" /><Relationship Type="http://schemas.openxmlformats.org/officeDocument/2006/relationships/hyperlink" Id="rId1601" Target="https://www.err.ee/1188811/hannes-vorno-opetab-kohtla-jarve-gumnaasiumis-meediat" TargetMode="External" /><Relationship Type="http://schemas.openxmlformats.org/officeDocument/2006/relationships/hyperlink" Id="rId102" Target="https://www.hingamistuba.ee" TargetMode="External" /><Relationship Type="http://schemas.openxmlformats.org/officeDocument/2006/relationships/hyperlink" Id="rId1223" Target="https://www.iluskodu.ee/eesti-kaunis-kodu/voitjad2024/" TargetMode="External" /><Relationship Type="http://schemas.openxmlformats.org/officeDocument/2006/relationships/hyperlink" Id="rId1258" Target="https://www.instagram.com/epp.karsin/" TargetMode="External" /><Relationship Type="http://schemas.openxmlformats.org/officeDocument/2006/relationships/hyperlink" Id="rId137" Target="https://www.montessorieesti.ee" TargetMode="External" /><Relationship Type="http://schemas.openxmlformats.org/officeDocument/2006/relationships/hyperlink" Id="rId139" Target="https://www.montessorieesti.ee/montessori-haridusasutused-eestis/" TargetMode="External" /><Relationship Type="http://schemas.openxmlformats.org/officeDocument/2006/relationships/hyperlink" Id="rId1058" Target="https://www.movesmethodlabs.com" TargetMode="External" /><Relationship Type="http://schemas.openxmlformats.org/officeDocument/2006/relationships/hyperlink" Id="rId95" Target="https://www.narko.ee" TargetMode="External" /><Relationship Type="http://schemas.openxmlformats.org/officeDocument/2006/relationships/hyperlink" Id="rId208" Target="https://www.narko.ee/siit-saad-abi/tugiliin/" TargetMode="External" /><Relationship Type="http://schemas.openxmlformats.org/officeDocument/2006/relationships/hyperlink" Id="rId1603" Target="https://www.ohtuleht.ee/tiiu/1050183/staari-koogiankeet-hannes-vorno-maheda-okojutuga-mind-ei-peta" TargetMode="External" /><Relationship Type="http://schemas.openxmlformats.org/officeDocument/2006/relationships/hyperlink" Id="rId375" Target="https://www.palunabi.ee/et/ohvriabi" TargetMode="External" /><Relationship Type="http://schemas.openxmlformats.org/officeDocument/2006/relationships/hyperlink" Id="rId746" Target="https://www.postimees.ee/7607020/taust-ajukasvajaga-voidelnud-eestlane-labis-usas-karmi-valjaoppe" TargetMode="External" /><Relationship Type="http://schemas.openxmlformats.org/officeDocument/2006/relationships/hyperlink" Id="rId1253" Target="https://www.regionaalhaigla.ee/haiglaravi-psuhhiaatriakliinikus" TargetMode="External" /><Relationship Type="http://schemas.openxmlformats.org/officeDocument/2006/relationships/hyperlink" Id="rId1225" Target="https://www.regionaalhaigla.ee/kontaktid-ja-asukoht/asume/psuhhiaatriakliinik" TargetMode="External" /><Relationship Type="http://schemas.openxmlformats.org/officeDocument/2006/relationships/hyperlink" Id="rId857" Target="https://www.sciencedirect.com/science/article/pii/S0021925818768427/pdf" TargetMode="External" /><Relationship Type="http://schemas.openxmlformats.org/officeDocument/2006/relationships/hyperlink" Id="rId110" Target="https://www.skool.com/movesmethod" TargetMode="External" /><Relationship Type="http://schemas.openxmlformats.org/officeDocument/2006/relationships/hyperlink" Id="rId1226" Target="https://www.sportos.eu/ee/et/leelo+vahersalu" TargetMode="External" /><Relationship Type="http://schemas.openxmlformats.org/officeDocument/2006/relationships/hyperlink" Id="rId61" Target="https://www.starfish.academy" TargetMode="External" /><Relationship Type="http://schemas.openxmlformats.org/officeDocument/2006/relationships/hyperlink" Id="rId1233" Target="https://www.tai.ee/sites/default/files/2025-05/lvtu_lopparuanne_16mai2025.pdf" TargetMode="External" /><Relationship Type="http://schemas.openxmlformats.org/officeDocument/2006/relationships/hyperlink" Id="rId1254" Target="https://www.tallinn.ee/et/uudis/kopli-vabatahtlik-paastekomando-alustab-tegevust" TargetMode="External" /><Relationship Type="http://schemas.openxmlformats.org/officeDocument/2006/relationships/hyperlink" Id="rId745" Target="https://www.tanulikkus.ee/et/renee-aluste" TargetMode="External" /><Relationship Type="http://schemas.openxmlformats.org/officeDocument/2006/relationships/hyperlink" Id="rId466" Target="https://www.tarklaps.ee/est/lapsehoid.html" TargetMode="External" /><Relationship Type="http://schemas.openxmlformats.org/officeDocument/2006/relationships/hyperlink" Id="rId627" Target="https://www.terviseamet.ee/et/tervishoid/immuniseerimine" TargetMode="External" /><Relationship Type="http://schemas.openxmlformats.org/officeDocument/2006/relationships/hyperlink" Id="rId643" Target="https://www.terviseamet.ee/et/tervishood/immuniseerimine" TargetMode="External" /><Relationship Type="http://schemas.openxmlformats.org/officeDocument/2006/relationships/hyperlink" Id="rId644" Target="https://www.who.int/teams/regulation-prequalification/regulation-and-safety/pharmacovigilance/vaccine-safety" TargetMode="External" /><Relationship Type="http://schemas.openxmlformats.org/officeDocument/2006/relationships/hyperlink" Id="rId108" Target="https://www.youtube.com/@Movesmethod" TargetMode="External" /><Relationship Type="http://schemas.openxmlformats.org/officeDocument/2006/relationships/hyperlink" Id="rId744" Target="https://www.youtube.com/watch?v=FGbBS2Pcbng" TargetMode="External" /><Relationship Type="http://schemas.openxmlformats.org/officeDocument/2006/relationships/hyperlink" Id="rId206" Target="https://www.youtube.com/watch?v=nNuHGdQdrZY" TargetMode="External" /><Relationship Type="http://schemas.openxmlformats.org/officeDocument/2006/relationships/hyperlink" Id="rId741" Target="https://www.youtube.com/watch?v=rBGTTnYULzk" TargetMode="External" /><Relationship Type="http://schemas.openxmlformats.org/officeDocument/2006/relationships/hyperlink" Id="rId237"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74" Target="renee-aluste-profiil.md" TargetMode="External" /><Relationship Type="http://schemas.openxmlformats.org/officeDocument/2006/relationships/hyperlink" Id="rId852" Target="toitumine-uurimustoo.md" TargetMode="External" /></Relationships>
</file>

<file path=word/_rels/footnotes.xml.rels><?xml version="1.0" encoding="UTF-8"?><Relationships xmlns="http://schemas.openxmlformats.org/package/2006/relationships"><Relationship Type="http://schemas.openxmlformats.org/officeDocument/2006/relationships/hyperlink" Id="rId932" Target="../LENDLEHT_PRINT.pdf" TargetMode="External" /><Relationship Type="http://schemas.openxmlformats.org/officeDocument/2006/relationships/hyperlink" Id="rId1116" Target="../LOO_CHECKLIST_PRINT.pdf" TargetMode="External" /><Relationship Type="http://schemas.openxmlformats.org/officeDocument/2006/relationships/hyperlink" Id="rId1117" Target="../LOO_TASKUKAARDID_PRINT.pdf" TargetMode="External" /><Relationship Type="http://schemas.openxmlformats.org/officeDocument/2006/relationships/hyperlink" Id="rId1118" Target="../LOO_TASKUKAARDID_RAHAKOTT.pdf" TargetMode="External" /><Relationship Type="http://schemas.openxmlformats.org/officeDocument/2006/relationships/hyperlink" Id="rId1141" Target="../OLUKORDA_TEADLIKKUS_SOP_PRINT.pdf" TargetMode="External" /><Relationship Type="http://schemas.openxmlformats.org/officeDocument/2006/relationships/hyperlink" Id="rId1142" Target="../OLUKORDA_TEADLIKKUS_TASKUKAARDID_RAHAKOTT.pdf" TargetMode="External" /><Relationship Type="http://schemas.openxmlformats.org/officeDocument/2006/relationships/hyperlink" Id="rId1461" Target="../PEEGEL_HINDAMISVORM_PLANKETT.pdf" TargetMode="External" /><Relationship Type="http://schemas.openxmlformats.org/officeDocument/2006/relationships/hyperlink" Id="rId1460" Target="../PEEGEL_HINDAMISVORM_PRINT.pdf" TargetMode="External" /><Relationship Type="http://schemas.openxmlformats.org/officeDocument/2006/relationships/hyperlink" Id="rId1462" Target="../PEEGEL_HINDAMISVORM_RAHAKOTT.pdf" TargetMode="External" /><Relationship Type="http://schemas.openxmlformats.org/officeDocument/2006/relationships/hyperlink" Id="rId930" Target="../TASKUKAARDID_PRINT.pdf" TargetMode="External" /><Relationship Type="http://schemas.openxmlformats.org/officeDocument/2006/relationships/hyperlink" Id="rId931" Target="../TASKUKAARDID_RAHAKOTT.pdf" TargetMode="External" /><Relationship Type="http://schemas.openxmlformats.org/officeDocument/2006/relationships/hyperlink" Id="rId851"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38" Target="TOITUMINE_UURIMUSTOO.pdf" TargetMode="External" /><Relationship Type="http://schemas.openxmlformats.org/officeDocument/2006/relationships/hyperlink" Id="rId66" Target="https://bni.ee" TargetMode="External" /><Relationship Type="http://schemas.openxmlformats.org/officeDocument/2006/relationships/hyperlink" Id="rId67" Target="https://bni.ee/tallinn-bni-north-star-tallinn/en-US/index" TargetMode="External" /><Relationship Type="http://schemas.openxmlformats.org/officeDocument/2006/relationships/hyperlink" Id="rId68" Target="https://bni.ee/tallinn-bni-one-tallinn/en-US/index" TargetMode="External" /><Relationship Type="http://schemas.openxmlformats.org/officeDocument/2006/relationships/hyperlink" Id="rId858" Target="https://doi.org/10.1016/S0021-9258(18)76842-7" TargetMode="External" /><Relationship Type="http://schemas.openxmlformats.org/officeDocument/2006/relationships/hyperlink" Id="rId740" Target="https://drive.google.com/file/d/1tADnTfH9qsh_81_2poPG3R-aQ4RFq4pu/view?usp=drive_link" TargetMode="External" /><Relationship Type="http://schemas.openxmlformats.org/officeDocument/2006/relationships/hyperlink" Id="rId209" Target="https://eeter.err.ee/1608878273/mart-avandi-kokaiinisoltuvust-on-natukene-lihtsam-varjata-kui-alkoholisoltuvust" TargetMode="External" /><Relationship Type="http://schemas.openxmlformats.org/officeDocument/2006/relationships/hyperlink" Id="rId1202" Target="https://entrepreneursincars.com/red-flags" TargetMode="External" /><Relationship Type="http://schemas.openxmlformats.org/officeDocument/2006/relationships/hyperlink" Id="rId1604" Target="https://et.wikipedia.org/wiki/Hannes_V%C3%B5rno" TargetMode="External" /><Relationship Type="http://schemas.openxmlformats.org/officeDocument/2006/relationships/hyperlink" Id="rId1456" Target="https://euvsdisinfo.eu" TargetMode="External" /><Relationship Type="http://schemas.openxmlformats.org/officeDocument/2006/relationships/hyperlink" Id="rId742" Target="https://forte.delfi.ee/artikkel/120326746/erivaelase-jutud-renee-aluste-rangerite-koolis-tahetakse-et-nende-peale-karjutaks-see-on-ainuke-asi-mis-seal-tootab" TargetMode="External" /><Relationship Type="http://schemas.openxmlformats.org/officeDocument/2006/relationships/hyperlink" Id="rId33"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381" Target="https://gwern.net/doc/biology/1929-lieb.pdf" TargetMode="External" /><Relationship Type="http://schemas.openxmlformats.org/officeDocument/2006/relationships/hyperlink" Id="rId1590" Target="https://hannesvorno.blog/" TargetMode="External" /><Relationship Type="http://schemas.openxmlformats.org/officeDocument/2006/relationships/hyperlink" Id="rId135" Target="https://holistika.ee/teraapia/terapeudid/" TargetMode="External" /><Relationship Type="http://schemas.openxmlformats.org/officeDocument/2006/relationships/hyperlink" Id="rId743" Target="https://issuu.com/kaitse_kodu/docs/kaitse_kodu_03_2023_veeb/s/20777210" TargetMode="External" /><Relationship Type="http://schemas.openxmlformats.org/officeDocument/2006/relationships/hyperlink" Id="rId860" Target="https://jamanetwork.com/journals/jama/article-abstract/220995" TargetMode="External" /><Relationship Type="http://schemas.openxmlformats.org/officeDocument/2006/relationships/hyperlink" Id="rId856" Target="https://justmeat.co/docs/prolonged-meat-diets-walter-s-mclellan-eugen-f-du-bois.pdf" TargetMode="External" /><Relationship Type="http://schemas.openxmlformats.org/officeDocument/2006/relationships/hyperlink" Id="rId131" Target="https://kaiakapsta.com" TargetMode="External" /><Relationship Type="http://schemas.openxmlformats.org/officeDocument/2006/relationships/hyperlink" Id="rId465" Target="https://keilamontessori.ee" TargetMode="External" /><Relationship Type="http://schemas.openxmlformats.org/officeDocument/2006/relationships/hyperlink" Id="rId1224" Target="https://kodu.postimees.ee/8083647/galerii-millised-on-eesti-koige-kaunimad-kodud" TargetMode="External" /><Relationship Type="http://schemas.openxmlformats.org/officeDocument/2006/relationships/hyperlink" Id="rId138" Target="https://mariamontessori.ee" TargetMode="External" /><Relationship Type="http://schemas.openxmlformats.org/officeDocument/2006/relationships/hyperlink" Id="rId160" Target="https://mil.ee/kaitsevagi/uldinfo/oigusaktid-ja-eeskirjad/kaitsevaeteenistuse-alused/uldised-eeskirjad-ja-maarustikud/" TargetMode="External" /><Relationship Type="http://schemas.openxmlformats.org/officeDocument/2006/relationships/hyperlink" Id="rId70" Target="https://mindsetfitness.ee" TargetMode="External" /><Relationship Type="http://schemas.openxmlformats.org/officeDocument/2006/relationships/hyperlink" Id="rId1048" Target="https://movesmethod.com" TargetMode="External" /><Relationship Type="http://schemas.openxmlformats.org/officeDocument/2006/relationships/hyperlink" Id="rId1059" Target="https://movesmethod.com/applynow" TargetMode="External" /><Relationship Type="http://schemas.openxmlformats.org/officeDocument/2006/relationships/hyperlink" Id="rId380" Target="https://nutrire.ca/documents/Stefansson_study.pdf" TargetMode="External" /><Relationship Type="http://schemas.openxmlformats.org/officeDocument/2006/relationships/hyperlink" Id="rId205" Target="https://ohvriabi.ee" TargetMode="External" /><Relationship Type="http://schemas.openxmlformats.org/officeDocument/2006/relationships/hyperlink" Id="rId62" Target="https://online.starfishacademy.ee" TargetMode="External" /><Relationship Type="http://schemas.openxmlformats.org/officeDocument/2006/relationships/hyperlink" Id="rId84" Target="https://oolomarko.ee" TargetMode="External" /><Relationship Type="http://schemas.openxmlformats.org/officeDocument/2006/relationships/hyperlink" Id="rId201" Target="https://papsid.ee" TargetMode="External" /><Relationship Type="http://schemas.openxmlformats.org/officeDocument/2006/relationships/hyperlink" Id="rId141" Target="https://papsid.ee/papside-laager/" TargetMode="External" /><Relationship Type="http://schemas.openxmlformats.org/officeDocument/2006/relationships/hyperlink" Id="rId30" Target="https://papsid.ee/podcast/" TargetMode="External" /><Relationship Type="http://schemas.openxmlformats.org/officeDocument/2006/relationships/hyperlink" Id="rId1033" Target="https://puhali.ee" TargetMode="External" /><Relationship Type="http://schemas.openxmlformats.org/officeDocument/2006/relationships/hyperlink" Id="rId82" Target="https://rahaedu.ee" TargetMode="External" /><Relationship Type="http://schemas.openxmlformats.org/officeDocument/2006/relationships/hyperlink" Id="rId79" Target="https://rahakratt.rahajutud.ee" TargetMode="External" /><Relationship Type="http://schemas.openxmlformats.org/officeDocument/2006/relationships/hyperlink" Id="rId1235" Target="https://ravimiamet.ee/blogi/vaimse-tervise-mured-noortel-paistavad-ravimistatistikast-valja" TargetMode="External" /><Relationship Type="http://schemas.openxmlformats.org/officeDocument/2006/relationships/hyperlink" Id="rId736" Target="https://reneealuste.com" TargetMode="External" /><Relationship Type="http://schemas.openxmlformats.org/officeDocument/2006/relationships/hyperlink" Id="rId1252" Target="https://saartehaal.postimees.ee/8083588/president-alar-karis-andis-ule-eesti-kauni-kodu-tiitlid" TargetMode="External" /><Relationship Type="http://schemas.openxmlformats.org/officeDocument/2006/relationships/hyperlink" Id="rId107" Target="https://schoolofmobility.com" TargetMode="External" /><Relationship Type="http://schemas.openxmlformats.org/officeDocument/2006/relationships/hyperlink" Id="rId31" Target="https://shows.acast.com/avaomasilmad/episodes/ee-jata-navigatsioon-vahele-loomine-avataripilt-ava-oma-silm" TargetMode="External" /><Relationship Type="http://schemas.openxmlformats.org/officeDocument/2006/relationships/hyperlink" Id="rId1234" Target="https://suicidology.ee/wp-content/uploads/2025/12/Suitsiidide_statistika_Eestis_2024.pdf" TargetMode="External" /><Relationship Type="http://schemas.openxmlformats.org/officeDocument/2006/relationships/hyperlink" Id="rId81" Target="https://taltech.ee/persoon/kristjan-liivamagi" TargetMode="External" /><Relationship Type="http://schemas.openxmlformats.org/officeDocument/2006/relationships/hyperlink" Id="rId452" Target="https://tamregister.ee/kutseregister/ave-osa/" TargetMode="External" /><Relationship Type="http://schemas.openxmlformats.org/officeDocument/2006/relationships/hyperlink" Id="rId461" Target="https://tartumontessorikodu.ee" TargetMode="External" /><Relationship Type="http://schemas.openxmlformats.org/officeDocument/2006/relationships/hyperlink" Id="rId142" Target="https://tasku.delfi.ee" TargetMode="External" /><Relationship Type="http://schemas.openxmlformats.org/officeDocument/2006/relationships/hyperlink" Id="rId86" Target="https://tasku.delfi.ee/podcast/717a0853-d361-4e9e-bb50-aed8e704c2b2" TargetMode="External" /><Relationship Type="http://schemas.openxmlformats.org/officeDocument/2006/relationships/hyperlink" Id="rId88" Target="https://tasku.delfi.ee/podcast/ff0c1df9-082d-414f-b06d-f48decd50f45" TargetMode="External" /><Relationship Type="http://schemas.openxmlformats.org/officeDocument/2006/relationships/hyperlink" Id="rId117" Target="https://teadlikmina.ee" TargetMode="External" /><Relationship Type="http://schemas.openxmlformats.org/officeDocument/2006/relationships/hyperlink" Id="rId37" Target="https://teadlikseksuaalsus.ee/intiimsuseatlas/" TargetMode="External" /><Relationship Type="http://schemas.openxmlformats.org/officeDocument/2006/relationships/hyperlink" Id="rId592" Target="https://tiittrofimov.ee" TargetMode="External" /><Relationship Type="http://schemas.openxmlformats.org/officeDocument/2006/relationships/hyperlink" Id="rId72" Target="https://urbntiger.com" TargetMode="External" /><Relationship Type="http://schemas.openxmlformats.org/officeDocument/2006/relationships/hyperlink" Id="rId109" Target="https://vanjamoves.com" TargetMode="External" /><Relationship Type="http://schemas.openxmlformats.org/officeDocument/2006/relationships/hyperlink" Id="rId1413" Target="https://vooglaid.org" TargetMode="External" /><Relationship Type="http://schemas.openxmlformats.org/officeDocument/2006/relationships/hyperlink" Id="rId134" Target="https://waldorf.ee" TargetMode="External" /><Relationship Type="http://schemas.openxmlformats.org/officeDocument/2006/relationships/hyperlink" Id="rId455" Target="https://waldorf.ee/kontaktid/" TargetMode="External" /><Relationship Type="http://schemas.openxmlformats.org/officeDocument/2006/relationships/hyperlink" Id="rId76" Target="https://www.aripaev.ee/investor-toomas" TargetMode="External" /><Relationship Type="http://schemas.openxmlformats.org/officeDocument/2006/relationships/hyperlink" Id="rId75" Target="https://www.aripaev.ee/raadio" TargetMode="External" /><Relationship Type="http://schemas.openxmlformats.org/officeDocument/2006/relationships/hyperlink" Id="rId77" Target="https://www.aripaev.ee/uudised/2026/03/01/esita-oma-juht-eesti-parima-juhi-kandidaadiks" TargetMode="External" /><Relationship Type="http://schemas.openxmlformats.org/officeDocument/2006/relationships/hyperlink" Id="rId64" Target="https://www.bmiinstitute.com" TargetMode="External" /><Relationship Type="http://schemas.openxmlformats.org/officeDocument/2006/relationships/hyperlink" Id="rId1602" Target="https://www.delfi.ee/artikkel/93031641/hannes-vorno-lahkus-tuliga-toolt-kohtla-jarve-gumnaasiumis-suudistab-kooli-sundvaktsineerimises" TargetMode="External" /><Relationship Type="http://schemas.openxmlformats.org/officeDocument/2006/relationships/hyperlink" Id="rId125" Target="https://www.do.ee" TargetMode="External" /><Relationship Type="http://schemas.openxmlformats.org/officeDocument/2006/relationships/hyperlink" Id="rId73" Target="https://www.e-resident.gov.ee/envoys-and-community-leaders/julian-maier/" TargetMode="External" /><Relationship Type="http://schemas.openxmlformats.org/officeDocument/2006/relationships/hyperlink" Id="rId39" Target="https://www.eppkarsin.com" TargetMode="External" /><Relationship Type="http://schemas.openxmlformats.org/officeDocument/2006/relationships/hyperlink" Id="rId1025" Target="https://www.eppkarsin.com/et/koolitused/" TargetMode="External" /><Relationship Type="http://schemas.openxmlformats.org/officeDocument/2006/relationships/hyperlink" Id="rId104" Target="https://www.eppkarsin.com/et/koolitused/naine-tunne-oma-keha-ehk-yoni-massaazi-koolitus-naistele/8" TargetMode="External" /><Relationship Type="http://schemas.openxmlformats.org/officeDocument/2006/relationships/hyperlink" Id="rId105" Target="https://www.eppkarsin.com/et/koolitused/yoni-massaazi-koolitus/5" TargetMode="External" /><Relationship Type="http://schemas.openxmlformats.org/officeDocument/2006/relationships/hyperlink" Id="rId1601" Target="https://www.err.ee/1188811/hannes-vorno-opetab-kohtla-jarve-gumnaasiumis-meediat" TargetMode="External" /><Relationship Type="http://schemas.openxmlformats.org/officeDocument/2006/relationships/hyperlink" Id="rId102" Target="https://www.hingamistuba.ee" TargetMode="External" /><Relationship Type="http://schemas.openxmlformats.org/officeDocument/2006/relationships/hyperlink" Id="rId1223" Target="https://www.iluskodu.ee/eesti-kaunis-kodu/voitjad2024/" TargetMode="External" /><Relationship Type="http://schemas.openxmlformats.org/officeDocument/2006/relationships/hyperlink" Id="rId1258" Target="https://www.instagram.com/epp.karsin/" TargetMode="External" /><Relationship Type="http://schemas.openxmlformats.org/officeDocument/2006/relationships/hyperlink" Id="rId137" Target="https://www.montessorieesti.ee" TargetMode="External" /><Relationship Type="http://schemas.openxmlformats.org/officeDocument/2006/relationships/hyperlink" Id="rId139" Target="https://www.montessorieesti.ee/montessori-haridusasutused-eestis/" TargetMode="External" /><Relationship Type="http://schemas.openxmlformats.org/officeDocument/2006/relationships/hyperlink" Id="rId1058" Target="https://www.movesmethodlabs.com" TargetMode="External" /><Relationship Type="http://schemas.openxmlformats.org/officeDocument/2006/relationships/hyperlink" Id="rId95" Target="https://www.narko.ee" TargetMode="External" /><Relationship Type="http://schemas.openxmlformats.org/officeDocument/2006/relationships/hyperlink" Id="rId208" Target="https://www.narko.ee/siit-saad-abi/tugiliin/" TargetMode="External" /><Relationship Type="http://schemas.openxmlformats.org/officeDocument/2006/relationships/hyperlink" Id="rId1603" Target="https://www.ohtuleht.ee/tiiu/1050183/staari-koogiankeet-hannes-vorno-maheda-okojutuga-mind-ei-peta" TargetMode="External" /><Relationship Type="http://schemas.openxmlformats.org/officeDocument/2006/relationships/hyperlink" Id="rId375" Target="https://www.palunabi.ee/et/ohvriabi" TargetMode="External" /><Relationship Type="http://schemas.openxmlformats.org/officeDocument/2006/relationships/hyperlink" Id="rId746" Target="https://www.postimees.ee/7607020/taust-ajukasvajaga-voidelnud-eestlane-labis-usas-karmi-valjaoppe" TargetMode="External" /><Relationship Type="http://schemas.openxmlformats.org/officeDocument/2006/relationships/hyperlink" Id="rId1253" Target="https://www.regionaalhaigla.ee/haiglaravi-psuhhiaatriakliinikus" TargetMode="External" /><Relationship Type="http://schemas.openxmlformats.org/officeDocument/2006/relationships/hyperlink" Id="rId1225" Target="https://www.regionaalhaigla.ee/kontaktid-ja-asukoht/asume/psuhhiaatriakliinik" TargetMode="External" /><Relationship Type="http://schemas.openxmlformats.org/officeDocument/2006/relationships/hyperlink" Id="rId857" Target="https://www.sciencedirect.com/science/article/pii/S0021925818768427/pdf" TargetMode="External" /><Relationship Type="http://schemas.openxmlformats.org/officeDocument/2006/relationships/hyperlink" Id="rId110" Target="https://www.skool.com/movesmethod" TargetMode="External" /><Relationship Type="http://schemas.openxmlformats.org/officeDocument/2006/relationships/hyperlink" Id="rId1226" Target="https://www.sportos.eu/ee/et/leelo+vahersalu" TargetMode="External" /><Relationship Type="http://schemas.openxmlformats.org/officeDocument/2006/relationships/hyperlink" Id="rId61" Target="https://www.starfish.academy" TargetMode="External" /><Relationship Type="http://schemas.openxmlformats.org/officeDocument/2006/relationships/hyperlink" Id="rId1233" Target="https://www.tai.ee/sites/default/files/2025-05/lvtu_lopparuanne_16mai2025.pdf" TargetMode="External" /><Relationship Type="http://schemas.openxmlformats.org/officeDocument/2006/relationships/hyperlink" Id="rId1254" Target="https://www.tallinn.ee/et/uudis/kopli-vabatahtlik-paastekomando-alustab-tegevust" TargetMode="External" /><Relationship Type="http://schemas.openxmlformats.org/officeDocument/2006/relationships/hyperlink" Id="rId745" Target="https://www.tanulikkus.ee/et/renee-aluste" TargetMode="External" /><Relationship Type="http://schemas.openxmlformats.org/officeDocument/2006/relationships/hyperlink" Id="rId466" Target="https://www.tarklaps.ee/est/lapsehoid.html" TargetMode="External" /><Relationship Type="http://schemas.openxmlformats.org/officeDocument/2006/relationships/hyperlink" Id="rId627" Target="https://www.terviseamet.ee/et/tervishoid/immuniseerimine" TargetMode="External" /><Relationship Type="http://schemas.openxmlformats.org/officeDocument/2006/relationships/hyperlink" Id="rId643" Target="https://www.terviseamet.ee/et/tervishood/immuniseerimine" TargetMode="External" /><Relationship Type="http://schemas.openxmlformats.org/officeDocument/2006/relationships/hyperlink" Id="rId644" Target="https://www.who.int/teams/regulation-prequalification/regulation-and-safety/pharmacovigilance/vaccine-safety" TargetMode="External" /><Relationship Type="http://schemas.openxmlformats.org/officeDocument/2006/relationships/hyperlink" Id="rId108" Target="https://www.youtube.com/@Movesmethod" TargetMode="External" /><Relationship Type="http://schemas.openxmlformats.org/officeDocument/2006/relationships/hyperlink" Id="rId744" Target="https://www.youtube.com/watch?v=FGbBS2Pcbng" TargetMode="External" /><Relationship Type="http://schemas.openxmlformats.org/officeDocument/2006/relationships/hyperlink" Id="rId206" Target="https://www.youtube.com/watch?v=nNuHGdQdrZY" TargetMode="External" /><Relationship Type="http://schemas.openxmlformats.org/officeDocument/2006/relationships/hyperlink" Id="rId741" Target="https://www.youtube.com/watch?v=rBGTTnYULzk" TargetMode="External" /><Relationship Type="http://schemas.openxmlformats.org/officeDocument/2006/relationships/hyperlink" Id="rId237" Target="https://youtu.be/XEEVCzYq8Y8" TargetMode="External" /><Relationship Type="http://schemas.openxmlformats.org/officeDocument/2006/relationships/hyperlink" Id="rId32" Target="kommunikatsioon/soovitus-meedia-eesti-primaar.md" TargetMode="External" /><Relationship Type="http://schemas.openxmlformats.org/officeDocument/2006/relationships/hyperlink" Id="rId474" Target="renee-aluste-profiil.md" TargetMode="External" /><Relationship Type="http://schemas.openxmlformats.org/officeDocument/2006/relationships/hyperlink" Id="rId852" Target="toitumine-uurimusto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Operatsioon Peegel</dc:title>
  <dc:creator>Renee Aluste</dc:creator>
  <dc:language>et-EE</dc:language>
  <cp:keywords/>
  <dcterms:created xsi:type="dcterms:W3CDTF">2026-07-27T09:24:16Z</dcterms:created>
  <dcterms:modified xsi:type="dcterms:W3CDTF">2026-07-27T09:24:16Z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juuli 2026</vt:lpwstr>
  </property>
  <property fmtid="{D5CDD505-2E9C-101B-9397-08002B2CF9AE}" pid="3" name="numbersections">
    <vt:lpwstr>True</vt:lpwstr>
  </property>
  <property fmtid="{D5CDD505-2E9C-101B-9397-08002B2CF9AE}" pid="4" name="subtitle">
    <vt:lpwstr>OPORD koos koigi lisadega</vt:lpwstr>
  </property>
  <property fmtid="{D5CDD505-2E9C-101B-9397-08002B2CF9AE}" pid="5" name="toc">
    <vt:lpwstr>True</vt:lpwstr>
  </property>
  <property fmtid="{D5CDD505-2E9C-101B-9397-08002B2CF9AE}" pid="6" name="toc-title">
    <vt:lpwstr>Sisukord</vt:lpwstr>
  </property>
</Properties>
</file>