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28/09/2026</w:t>
        <w:br/>
      </w:r>
      <w:r>
        <w:t>Generado: 26/10/2026 10:11  ·  Fuente: diariooficial.elperuano.pe</w:t>
      </w:r>
    </w:p>
    <w:p>
      <w:pPr>
        <w:pStyle w:val="Heading1"/>
      </w:pPr>
      <w:r>
        <w:t>1. Resumen ejecutivo</w:t>
      </w:r>
    </w:p>
    <w:p>
      <w:r>
        <w:t>Se revisaron 15 normas publicadas en el periodo. 1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0</w:t>
            </w:r>
          </w:p>
        </w:tc>
      </w:tr>
      <w:tr>
        <w:tc>
          <w:tcPr>
            <w:tcW w:type="dxa" w:w="4986"/>
          </w:tcPr>
          <w:p>
            <w:r>
              <w:t>Inversiones</w:t>
            </w:r>
          </w:p>
        </w:tc>
        <w:tc>
          <w:tcPr>
            <w:tcW w:type="dxa" w:w="4986"/>
          </w:tcPr>
          <w:p>
            <w:r>
              <w:t>1</w:t>
            </w:r>
          </w:p>
        </w:tc>
      </w:tr>
    </w:tbl>
    <w:p>
      <w:pPr>
        <w:pStyle w:val="Heading1"/>
      </w:pPr>
      <w:r>
        <w:t>2.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28/09/2026</w:t>
            </w:r>
          </w:p>
        </w:tc>
        <w:tc>
          <w:tcPr>
            <w:tcW w:type="dxa" w:w="1984"/>
          </w:tcPr>
          <w:p>
            <w:r>
              <w:rPr>
                <w:sz w:val="18"/>
              </w:rPr>
              <w:t>ORGANISMO ESPECIALIZADO PARA LAS CONTRATACIONES PÚBLICAS EFICIENTES</w:t>
            </w:r>
          </w:p>
        </w:tc>
        <w:tc>
          <w:tcPr>
            <w:tcW w:type="dxa" w:w="2268"/>
          </w:tcPr>
          <w:p>
            <w:r>
              <w:rPr>
                <w:sz w:val="18"/>
              </w:rPr>
            </w:r>
            <w:hyperlink r:id="rId9">
              <w:r>
                <w:rPr>
                  <w:color w:val="0563C1"/>
                  <w:u w:val="single"/>
                </w:rPr>
                <w:t>RESOLUCIÓN  N° D000289-2026-OECE-PRE</w:t>
              </w:r>
            </w:hyperlink>
          </w:p>
        </w:tc>
        <w:tc>
          <w:tcPr>
            <w:tcW w:type="dxa" w:w="4139"/>
          </w:tcPr>
          <w:p>
            <w:r>
              <w:rPr>
                <w:sz w:val="18"/>
              </w:rPr>
              <w:t>Formalizan Acuerdo que designa al Presidente del Tribunal de Contrataciones Públicas (TCP) del OECE</w:t>
            </w:r>
          </w:p>
        </w:tc>
      </w:tr>
    </w:tbl>
    <w:p/>
    <w:p>
      <w:pPr>
        <w:pStyle w:val="Heading3"/>
      </w:pPr>
      <w:r>
        <w:t>RESOLUCIÓN  N° D000289-2026-OECE-PRE</w:t>
      </w:r>
    </w:p>
    <w:p>
      <w:r>
        <w:rPr>
          <w:b/>
        </w:rPr>
        <w:t xml:space="preserve">Entidad: </w:t>
      </w:r>
      <w:r>
        <w:t xml:space="preserve">ORGANISMO ESPECIALIZADO PARA LAS CONTRATACIONES PÚBLICAS EFICIENTES   </w:t>
      </w:r>
      <w:r>
        <w:rPr>
          <w:b/>
        </w:rPr>
        <w:t xml:space="preserve">Fecha: </w:t>
      </w:r>
      <w:r>
        <w:t>28/09/2026</w:t>
      </w:r>
    </w:p>
    <w:p>
      <w:r>
        <w:rPr>
          <w:b/>
        </w:rPr>
        <w:t xml:space="preserve">Temas: </w:t>
      </w:r>
      <w:r>
        <w:t>Inversiones</w:t>
      </w:r>
    </w:p>
    <w:p>
      <w:r>
        <w:rPr>
          <w:b/>
        </w:rPr>
        <w:t xml:space="preserve">Sumilla: </w:t>
      </w:r>
      <w:r>
        <w:t>Formalizan Acuerdo que designa al Presidente del Tribunal de Contrataciones Públicas (TCP) del OECE</w:t>
      </w:r>
    </w:p>
    <w:p>
      <w:r>
        <w:rPr>
          <w:b/>
        </w:rPr>
        <w:t xml:space="preserve">Dispone: </w:t>
      </w:r>
      <w:r>
        <w:t>Artículo 1.- Formalizar el Acuerdo N° 001-013-2026/OECE-CD adoptado en Sesión de Consejo Directivo Nº 013-2026/OECE-CD, mediante el cual el Consejo Directivo acordó por unanimidad designar al señor Víctor Manuel Villanueva Sandoval como Presidente del Tribunal de Contrataciones Públicas (TCP) del Organismo Especializado para las Contrataciones Públicas Eficientes (OECE). Artículo 2.- Publicación Disponer la publicación de la presente Resolución en la sede digital del Organismo Especializado para las Contrataciones Públicas Eficientes ( www.gob.pe/oece), el mismo día de su publicación en el Diario Oficial El Peruano. Regístrese, comuníquese y publíquese. KARLA MÓNICA GAVIÑO MASÍAS Presidenta…</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8597-1" TargetMode="External"/><Relationship Id="rId10" Type="http://schemas.openxmlformats.org/officeDocument/2006/relationships/hyperlink" Target="https://busquedas.elperuano.pe/dispositivo/NL/2558597-1" TargetMode="External"/><Relationship Id="rId11" Type="http://schemas.openxmlformats.org/officeDocument/2006/relationships/hyperlink" Target="https://busquedas.elperuano.pe/dispositivo/NL/2558597-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