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Caspana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Caspana corresponde al distrito agroclimático 15-3-4. Para este distrito climático la temperatura mínima, media y máxima climatológicas alcanzan los 0.5°C, 7.6°C y 15.5°C respectivamente. Por su parte, respecto a las temperaturas medidas durante el mes de septiembre en la estación: la temperatura mínima alcanzo los 3.7°C (3.2°C sobre la climatológica), la temperatura media 12.1°C (4.5°C sobre la climatológica) y la temperatura máxima llegó a los 20.6°C (5.1°C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0 mm. De enero a septiembre se ha registrado un total acumulado de 138.3 mm, en circunstancias que un año normal registraría a la fecha 37 mm, lo que representa un superávit de 273.8%. A la misma fecha, durante el año 2022 la precipitación alcanzaba los 0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2023-10-02T11:05:30Z</dcterms:modified>
  <cp:category/>
</cp:coreProperties>
</file>