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AC4" w:rsidRDefault="00F129CF">
      <w:r>
        <w:fldChar w:fldCharType="begin"/>
      </w:r>
      <w:r>
        <w:instrText xml:space="preserve"> HYPERLINK "</w:instrText>
      </w:r>
      <w:r w:rsidRPr="00F129CF">
        <w:instrText>https://zoek.officielebekendmakingen.nl/stcrt-2019-28765.html</w:instrText>
      </w:r>
      <w:r>
        <w:instrText xml:space="preserve">" </w:instrText>
      </w:r>
      <w:r>
        <w:fldChar w:fldCharType="separate"/>
      </w:r>
      <w:r w:rsidRPr="003E2C91">
        <w:rPr>
          <w:rStyle w:val="Hyperlink"/>
        </w:rPr>
        <w:t>https://zoek.officielebekendmakingen.nl/stcrt-2019-28765.html</w:t>
      </w:r>
      <w:r>
        <w:fldChar w:fldCharType="end"/>
      </w:r>
    </w:p>
    <w:p w:rsidR="00F129CF" w:rsidRDefault="00F129CF"/>
    <w:p w:rsidR="00F129CF" w:rsidRDefault="00F129CF">
      <w:r>
        <w:t xml:space="preserve">Fout op de internet pagina van de </w:t>
      </w:r>
      <w:proofErr w:type="spellStart"/>
      <w:r>
        <w:t>officiele</w:t>
      </w:r>
      <w:proofErr w:type="spellEnd"/>
      <w:r>
        <w:t xml:space="preserve"> bekendmakingen:</w:t>
      </w:r>
    </w:p>
    <w:p w:rsidR="00F129CF" w:rsidRDefault="00F129CF">
      <w:r w:rsidRPr="00F129CF">
        <w:drawing>
          <wp:inline distT="0" distB="0" distL="0" distR="0" wp14:anchorId="5EB8EAAA" wp14:editId="74624836">
            <wp:extent cx="5760720" cy="4203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CF" w:rsidRDefault="00F129CF">
      <w:bookmarkStart w:id="0" w:name="_GoBack"/>
      <w:bookmarkEnd w:id="0"/>
    </w:p>
    <w:sectPr w:rsidR="00F12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CF"/>
    <w:rsid w:val="002E19C9"/>
    <w:rsid w:val="00BE7A21"/>
    <w:rsid w:val="00F1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0E11"/>
  <w15:chartTrackingRefBased/>
  <w15:docId w15:val="{47CCDBCF-7903-4B4B-B080-6DF3C6C7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Roelands</dc:creator>
  <cp:keywords/>
  <dc:description/>
  <cp:lastModifiedBy>Rene Roelands</cp:lastModifiedBy>
  <cp:revision>1</cp:revision>
  <dcterms:created xsi:type="dcterms:W3CDTF">2019-07-01T17:13:00Z</dcterms:created>
  <dcterms:modified xsi:type="dcterms:W3CDTF">2019-07-01T17:15:00Z</dcterms:modified>
</cp:coreProperties>
</file>