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Attributes for both student-mat.csv (Math course) and student-por.csv (Portuguese language course) datasets: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school - student's school (binary: "GP" - Gabriel Pereira or "MS" - Mousinho da Silveira)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sex - student's sex (binary: "F" - female or "M" - male)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age - student's age (numeric: from 15 to 22)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address - student's home address type (binary: "U" - urban or "R" - rural)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famsize - family size (binary: "LE3" - less or equal to 3 or "GT3" - greater than 3)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Pstatus - parent's cohabitation status (binary: "T" - living together or "A" - apart)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Medu - mother's education (numeric: 0 - none,  1 - primary education (4th grade), 2 – 5th to 9th grade, 3 – secondary education or 4 – higher education)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Fedu - father's education (numeric: 0 - none,  1 - primary education (4th grade), 2 – 5th to 9th grade, 3 – secondary education or 4 – higher education)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Mjob - mother's job (nominal: "teacher", "health" care related, civil "services" (e.g. administrative or police), "at_home" or "other")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Fjob - father's job (nominal: "teacher", "health" care related, civil "services" (e.g. administrative or police), "at_home" or "other")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reason - reason to choose this school (nominal: close to "home", school "reputation", "course" preference or "other")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guardian - student's guardian (nominal: "mother", "father" or "other")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traveltime - home to school travel time (numeric: 1 - &lt;15 min., 2 - 15 to 30 min., 3 - 30 min. to 1 hour, or 4 - &gt;1 hour)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studytime - weekly study time (numeric: 1 - &lt;2 hours, 2 - 2 to 5 hours, 3 - 5 to 10 hours, or 4 - &gt;10 hours)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failures - number of past class failures (numeric: n if 1&lt;=n&lt;3, else 4)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schoolsup - extra educational support (binary: yes or no)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famsup - family educational support (binary: yes or no)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paid - extra paid classes within the course subject (Math or Portuguese) (binary: yes or no)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activities - extra-curricular activities (binary: yes or no)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nursery - attended nursery school (binary: yes or no)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higher - wants to take higher education (binary: yes or no)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internet - Internet access at home (binary: yes or no)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romantic - with a romantic relationship (binary: yes or no)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famrel - quality of family relationships (numeric: from 1 - very bad to 5 - excellent)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freetime - free time after school (numeric: from 1 - very low to 5 - very high)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goout - going out with friends (numeric: from 1 - very low to 5 - very high)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Dalc - workday alcohol consumption (numeric: from 1 - very low to 5 - very high)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Walc - weekend alcohol consumption (numeric: from 1 - very low to 5 - very high)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health - current health status (numeric: from 1 - very bad to 5 - very good)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absences - number of school absences (numeric: from 0 to 93)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grades are related with the course subject, Math or Portuguese: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G1 - first period grade (numeric: from 0 to 20)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G2 - second period grade (numeric: from 0 to 20)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G3 - final grade (numeric: from 0 to 20, output target)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note: there are several (382) students that belong to both datasets 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students can be identified by searching for identical attributes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characterize each student, as shown in the annexed R file.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