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129B" w14:textId="25CCC297" w:rsidR="00C10B6F" w:rsidRPr="00FD2B09" w:rsidRDefault="00FD2B09">
      <w:pPr>
        <w:rPr>
          <w:lang w:val="en-US"/>
        </w:rPr>
      </w:pPr>
      <w:r>
        <w:rPr>
          <w:lang w:val="en-US"/>
        </w:rPr>
        <w:t>Hola</w:t>
      </w:r>
    </w:p>
    <w:sectPr w:rsidR="00C10B6F" w:rsidRPr="00FD2B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5F"/>
    <w:rsid w:val="00B7225F"/>
    <w:rsid w:val="00C10B6F"/>
    <w:rsid w:val="00FD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EC0E"/>
  <w15:chartTrackingRefBased/>
  <w15:docId w15:val="{25CB3237-42E1-4939-9411-8E0ADBAC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2026-01-28T00:54:00Z</cp:lastPrinted>
  <dcterms:created xsi:type="dcterms:W3CDTF">2026-01-28T00:52:00Z</dcterms:created>
  <dcterms:modified xsi:type="dcterms:W3CDTF">2026-01-28T01:00:00Z</dcterms:modified>
</cp:coreProperties>
</file>