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curso de mestrado teve início em 2016. O programa apresenta uma proposta de formação discente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coerente com consistente articulação entre linhas de pesquisa, projetos e estrutura curricular. O corpo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 cumpre todos os requisitos preconizados quanto à titulação, formação, experiência, estabilidade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dedicação. Há adequada distribuição das atividades sob responsabilidade do corpo docente permanente.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Todos os docentes permanentes contribuem para as atividades na graduação, entretanto três docentes</w:t>
      </w:r>
    </w:p>
    <w:p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superaram o número de horas recomendadas.</w:t>
      </w:r>
    </w:p>
    <w:p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níveis regulares de produção intelectual, produtos qualificados e distribuição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entre os docentes permanentes, pelos parâmetros da área.</w:t>
      </w:r>
    </w:p>
    <w:p w:rsidR="00EB79AF" w:rsidRP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inserção social revela nível bom, considerando os impactos sociais, educacionais e econômicos, iniciais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para um programa </w:t>
      </w:r>
      <w:r>
        <w:rPr>
          <w:rFonts w:ascii="Arial" w:hAnsi="Arial" w:cs="Arial"/>
          <w:lang w:val="pt-BR"/>
        </w:rPr>
        <w:t>recém-criado</w:t>
      </w:r>
      <w:r>
        <w:rPr>
          <w:rFonts w:ascii="Arial" w:hAnsi="Arial" w:cs="Arial"/>
          <w:lang w:val="pt-BR"/>
        </w:rPr>
        <w:t>. Destaca-se alguma liderança e solidariedade nas atividades relacionadas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à formação e ao aprimoramento de pesquisadores e de centros de pesquisa, e disseminação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conhecimento científico.</w:t>
      </w:r>
    </w:p>
    <w:sectPr w:rsidR="00EB79AF" w:rsidRPr="003F02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4E92"/>
    <w:multiLevelType w:val="multilevel"/>
    <w:tmpl w:val="0562C6B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257C6B"/>
    <w:multiLevelType w:val="multilevel"/>
    <w:tmpl w:val="ADE84D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C16FEF"/>
    <w:multiLevelType w:val="multilevel"/>
    <w:tmpl w:val="E3E218B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9067CD"/>
    <w:multiLevelType w:val="multilevel"/>
    <w:tmpl w:val="E2B4A5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79416A8"/>
    <w:multiLevelType w:val="multilevel"/>
    <w:tmpl w:val="D76E50A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DE56D7"/>
    <w:multiLevelType w:val="multilevel"/>
    <w:tmpl w:val="569E5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0314F30"/>
    <w:multiLevelType w:val="multilevel"/>
    <w:tmpl w:val="708C4B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2161090">
    <w:abstractNumId w:val="3"/>
  </w:num>
  <w:num w:numId="2" w16cid:durableId="242302049">
    <w:abstractNumId w:val="0"/>
  </w:num>
  <w:num w:numId="3" w16cid:durableId="1977441997">
    <w:abstractNumId w:val="1"/>
  </w:num>
  <w:num w:numId="4" w16cid:durableId="990527600">
    <w:abstractNumId w:val="2"/>
  </w:num>
  <w:num w:numId="5" w16cid:durableId="106049374">
    <w:abstractNumId w:val="6"/>
  </w:num>
  <w:num w:numId="6" w16cid:durableId="107969354">
    <w:abstractNumId w:val="4"/>
  </w:num>
  <w:num w:numId="7" w16cid:durableId="25016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9AF"/>
    <w:rsid w:val="003F02E1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5ACF"/>
  <w15:docId w15:val="{344F1CFC-402C-47FE-8558-8364C6F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890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2023-06-12T12:58:00Z</dcterms:modified>
  <dc:language>pt-BR</dc:language>
</cp:coreProperties>
</file>