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8624" w14:textId="2640430E" w:rsidR="000159BE" w:rsidRPr="00361CB7" w:rsidRDefault="00361CB7" w:rsidP="00361CB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 xml:space="preserve">O PPG é novo. A proposta do programa é descrita de maneira clara, assim como as linhas de pesquisa, mas há poucas informações sobre os grupos de pesquisa na proposta, bem como quanto a intenções de interação com outras instituições e organizações. Não há relato sobre a experiência profissional dos DP, informação </w:t>
      </w:r>
      <w:r w:rsidR="009E2676">
        <w:rPr>
          <w:rFonts w:ascii="Arial" w:hAnsi="Arial" w:cs="Arial"/>
          <w:sz w:val="20"/>
          <w:szCs w:val="20"/>
          <w:lang w:val="pt-BR"/>
        </w:rPr>
        <w:t>esse relevante</w:t>
      </w:r>
      <w:r>
        <w:rPr>
          <w:rFonts w:ascii="Arial" w:hAnsi="Arial" w:cs="Arial"/>
          <w:sz w:val="20"/>
          <w:szCs w:val="20"/>
          <w:lang w:val="pt-BR"/>
        </w:rPr>
        <w:t xml:space="preserve"> para um mestrado profissional, principalmente dado que o programa possui 02 DP sem doutorado, os quais devem ter comprovada experiência prática, segundo definido pela área. As produções intelectuais encontram-se identificadas em relação à linha de pesquisa. O documento é vago quanto à produção técnica dos DP, assim como em relação às perspectivas de inserção social em suas diferentes dimensões. São relatadas apenas intenções no que se refere a impactos educacionais, sociais, culturais e tecnológico/econômicos. O relatório não especifica integração e a cooperação do PPG com outros PPG já efetivadas, apenas lista as possíveis a se efetivar. Existe página web para a divulgação do PPG na qual os critérios de seleção de alunos estão descritos. É possível consultar na página regulamento geral dos Regulamento dos Programas de Pós-graduação da UFVJM. Ainda não há produção de Dissertações.</w:t>
      </w:r>
    </w:p>
    <w:sectPr w:rsidR="000159BE" w:rsidRPr="00361CB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FA5"/>
    <w:multiLevelType w:val="multilevel"/>
    <w:tmpl w:val="80C8DC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4748DE"/>
    <w:multiLevelType w:val="multilevel"/>
    <w:tmpl w:val="61101EE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583087"/>
    <w:multiLevelType w:val="multilevel"/>
    <w:tmpl w:val="D7709E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5758E"/>
    <w:multiLevelType w:val="multilevel"/>
    <w:tmpl w:val="549C68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5606B6"/>
    <w:multiLevelType w:val="multilevel"/>
    <w:tmpl w:val="39C25A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FB49C7"/>
    <w:multiLevelType w:val="multilevel"/>
    <w:tmpl w:val="516AA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2384822"/>
    <w:multiLevelType w:val="multilevel"/>
    <w:tmpl w:val="2C203C3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86412835">
    <w:abstractNumId w:val="0"/>
  </w:num>
  <w:num w:numId="2" w16cid:durableId="568686697">
    <w:abstractNumId w:val="4"/>
  </w:num>
  <w:num w:numId="3" w16cid:durableId="578565001">
    <w:abstractNumId w:val="6"/>
  </w:num>
  <w:num w:numId="4" w16cid:durableId="62678254">
    <w:abstractNumId w:val="3"/>
  </w:num>
  <w:num w:numId="5" w16cid:durableId="2116091955">
    <w:abstractNumId w:val="1"/>
  </w:num>
  <w:num w:numId="6" w16cid:durableId="1777554943">
    <w:abstractNumId w:val="2"/>
  </w:num>
  <w:num w:numId="7" w16cid:durableId="23929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9BE"/>
    <w:rsid w:val="000159BE"/>
    <w:rsid w:val="00105BFE"/>
    <w:rsid w:val="00361CB7"/>
    <w:rsid w:val="009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2EB0"/>
  <w15:docId w15:val="{4AD23C0C-5EA6-4F02-8AE2-58B095E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2023-06-15T13:08:00Z</dcterms:modified>
  <dc:language>pt-BR</dc:language>
</cp:coreProperties>
</file>