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i w:val="false"/>
          <w:iCs w:val="false"/>
          <w:color w:val="9CA3AF"/>
          <w:sz w:val="22"/>
          <w:szCs w:val="22"/>
        </w:rPr>
        <w:t xml:space="preserve">UST ELEVATE</w:t>
      </w:r>
    </w:p>
    <w:p>
      <w:pPr>
        <w:spacing w:after="140" w:before="0"/>
        <w:jc w:val="center"/>
      </w:pPr>
      <w:r>
        <w:rPr>
          <w:rFonts w:ascii="Calibri" w:cs="Calibri" w:eastAsia="Calibri" w:hAnsi="Calibri"/>
          <w:b/>
          <w:bCs/>
          <w:i w:val="false"/>
          <w:iCs w:val="false"/>
          <w:color w:val="1B3A6B"/>
          <w:sz w:val="40"/>
          <w:szCs w:val="40"/>
        </w:rPr>
        <w:t xml:space="preserve">Day 48  —  Assignments</w:t>
      </w:r>
    </w:p>
    <w:p>
      <w:pPr>
        <w:spacing w:after="400" w:before="0"/>
        <w:jc w:val="center"/>
      </w:pPr>
      <w:r>
        <w:rPr>
          <w:rFonts w:ascii="Calibri" w:cs="Calibri" w:eastAsia="Calibri" w:hAnsi="Calibri"/>
          <w:b w:val="false"/>
          <w:bCs w:val="false"/>
          <w:i w:val="false"/>
          <w:iCs w:val="false"/>
          <w:color w:val="374151"/>
          <w:sz w:val="22"/>
          <w:szCs w:val="22"/>
        </w:rPr>
        <w:t xml:space="preserve">JavaScript Integration: Live Search &amp; Enhanced Delete  ·  Sprint 4, Week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EFF6FF" w:val="clear"/>
            <w:tcMar>
              <w:top w:type="dxa" w:w="200"/>
              <w:left w:type="dxa" w:w="240"/>
              <w:bottom w:type="dxa" w:w="200"/>
              <w:right w:type="dxa" w:w="240"/>
            </w:tcMar>
          </w:tcPr>
          <w:p>
            <w:pPr>
              <w:spacing w:after="30" w:before="0"/>
              <w:jc w:val="left"/>
            </w:pPr>
            <w:r>
              <w:rPr>
                <w:rFonts w:ascii="Calibri" w:cs="Calibri" w:eastAsia="Calibri" w:hAnsi="Calibri"/>
                <w:b/>
                <w:bCs/>
                <w:i w:val="false"/>
                <w:iCs w:val="false"/>
                <w:color w:val="1B3A6B"/>
                <w:sz w:val="22"/>
                <w:szCs w:val="22"/>
              </w:rPr>
              <w:t xml:space="preserve">Instructions</w:t>
            </w:r>
          </w:p>
          <w:p>
            <w:pPr>
              <w:spacing w:after="14" w:before="0"/>
              <w:jc w:val="left"/>
            </w:pPr>
            <w:r>
              <w:rPr>
                <w:rFonts w:ascii="Calibri" w:cs="Calibri" w:eastAsia="Calibri" w:hAnsi="Calibri"/>
                <w:b w:val="false"/>
                <w:bCs w:val="false"/>
                <w:i w:val="false"/>
                <w:iCs w:val="false"/>
                <w:color w:val="374151"/>
                <w:sz w:val="21"/>
                <w:szCs w:val="21"/>
              </w:rPr>
              <w:t xml:space="preserve">•  Read the Study Notes section corresponding to each assignment before starting.</w:t>
            </w:r>
          </w:p>
          <w:p>
            <w:pPr>
              <w:spacing w:after="14" w:before="0"/>
              <w:jc w:val="left"/>
            </w:pPr>
            <w:r>
              <w:rPr>
                <w:rFonts w:ascii="Calibri" w:cs="Calibri" w:eastAsia="Calibri" w:hAnsi="Calibri"/>
                <w:b w:val="false"/>
                <w:bCs w:val="false"/>
                <w:i w:val="false"/>
                <w:iCs w:val="false"/>
                <w:color w:val="374151"/>
                <w:sz w:val="21"/>
                <w:szCs w:val="21"/>
              </w:rPr>
              <w:t xml:space="preserve">•  Continue in your day47 flask_client project (day48 branch) — add client/static/js/ files.</w:t>
            </w:r>
          </w:p>
          <w:p>
            <w:pPr>
              <w:spacing w:after="14" w:before="0"/>
              <w:jc w:val="left"/>
            </w:pPr>
            <w:r>
              <w:rPr>
                <w:rFonts w:ascii="Calibri" w:cs="Calibri" w:eastAsia="Calibri" w:hAnsi="Calibri"/>
                <w:b w:val="false"/>
                <w:bCs w:val="false"/>
                <w:i w:val="false"/>
                <w:iCs w:val="false"/>
                <w:color w:val="374151"/>
                <w:sz w:val="21"/>
                <w:szCs w:val="21"/>
              </w:rPr>
              <w:t xml:space="preserve">•  Every feature must be tested BOTH with JavaScript enabled and with it disabled in DevTools — paste both results.</w:t>
            </w:r>
          </w:p>
          <w:p>
            <w:pPr>
              <w:spacing w:after="14" w:before="0"/>
              <w:jc w:val="left"/>
            </w:pPr>
            <w:r>
              <w:rPr>
                <w:rFonts w:ascii="Calibri" w:cs="Calibri" w:eastAsia="Calibri" w:hAnsi="Calibri"/>
                <w:b w:val="false"/>
                <w:bCs w:val="false"/>
                <w:i w:val="false"/>
                <w:iCs w:val="false"/>
                <w:color w:val="374151"/>
                <w:sz w:val="21"/>
                <w:szCs w:val="21"/>
              </w:rPr>
              <w:t xml:space="preserve">•  Every client-side validation rule must already exist server-side (Day 46) — never the only check.</w:t>
            </w:r>
          </w:p>
          <w:p>
            <w:pPr>
              <w:spacing w:after="14" w:before="0"/>
              <w:jc w:val="left"/>
            </w:pPr>
            <w:r>
              <w:rPr>
                <w:rFonts w:ascii="Calibri" w:cs="Calibri" w:eastAsia="Calibri" w:hAnsi="Calibri"/>
                <w:b w:val="false"/>
                <w:bCs w:val="false"/>
                <w:i w:val="false"/>
                <w:iCs w:val="false"/>
                <w:color w:val="374151"/>
                <w:sz w:val="21"/>
                <w:szCs w:val="21"/>
              </w:rPr>
              <w:t xml:space="preserve">•  Commit each completed assignment to your day48 branch with a Conventional Commit message.</w:t>
            </w:r>
          </w:p>
          <w:p>
            <w:pPr>
              <w:spacing w:after="14" w:before="0"/>
              <w:jc w:val="left"/>
            </w:pPr>
            <w:r>
              <w:rPr>
                <w:rFonts w:ascii="Calibri" w:cs="Calibri" w:eastAsia="Calibri" w:hAnsi="Calibri"/>
                <w:b w:val="false"/>
                <w:bCs w:val="false"/>
                <w:i w:val="false"/>
                <w:iCs w:val="false"/>
                <w:color w:val="374151"/>
                <w:sz w:val="21"/>
                <w:szCs w:val="21"/>
              </w:rPr>
              <w:t xml:space="preserve">•  Attempt the ★ Stretch task if you complete an assignment ahead of schedule.</w:t>
            </w:r>
          </w:p>
        </w:tc>
      </w:tr>
    </w:tbl>
    <w:p>
      <w:pPr>
        <w:spacing w:after="80"/>
      </w:pPr>
      <w:r>
        <w:t xml:space="preserve"/>
      </w:r>
    </w:p>
    <w:p>
      <w:pPr>
        <w:spacing w:after="0" w:before="200"/>
        <w:jc w:val="center"/>
      </w:pPr>
      <w:r>
        <w:rPr>
          <w:rFonts w:ascii="Calibri" w:cs="Calibri" w:eastAsia="Calibri" w:hAnsi="Calibri"/>
          <w:color w:val="9CA3AF"/>
          <w:sz w:val="18"/>
          <w:szCs w:val="18"/>
        </w:rPr>
        <w:t xml:space="preserve">Flask Client  ·  UST Internal  ·  No solutions provided</w:t>
      </w:r>
    </w:p>
    <w:p>
      <w:pPr>
        <w:spacing w:after="40"/>
      </w:pPr>
      <w:r>
        <w:t xml:space="preserve"/>
      </w:r>
    </w:p>
    <w:p>
      <w:pPr>
        <w:spacing w:after="120" w:before="220"/>
      </w:pPr>
      <w:r>
        <w:rPr>
          <w:rFonts w:ascii="Calibri" w:cs="Calibri" w:eastAsia="Calibri" w:hAnsi="Calibri"/>
          <w:b/>
          <w:bCs/>
          <w:color w:val="0F6E56"/>
          <w:sz w:val="25"/>
          <w:szCs w:val="25"/>
        </w:rPr>
        <w:t xml:space="preserve">Master Class Reference</w:t>
      </w:r>
    </w:p>
    <w:p>
      <w:pPr>
        <w:spacing w:after="30" w:before="0"/>
        <w:jc w:val="left"/>
      </w:pPr>
      <w:r>
        <w:rPr>
          <w:rFonts w:ascii="Calibri" w:cs="Calibri" w:eastAsia="Calibri" w:hAnsi="Calibri"/>
          <w:b w:val="false"/>
          <w:bCs w:val="false"/>
          <w:i w:val="false"/>
          <w:iCs w:val="false"/>
          <w:color w:val="374151"/>
          <w:sz w:val="21"/>
          <w:szCs w:val="21"/>
        </w:rPr>
        <w:t xml:space="preserve">Today's master class layered real browser JavaScript onto an already-complete project, testing every feature with JavaScript both on and off, covering all six Day 48 topics.</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Topic</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Where it appeared in the master class</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Progressive enhancement</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Tested at the start and end of every block — JS on, then off, every single time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API_BASE_URL to JS</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bridge confirmed via page source and the Console, showing the real rendered URL</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Linking JS modules</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app.js linked and confirmed downloading via the Network tab</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Live search</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real search request confirmed hitting port 5000 directly, never port 5001</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Enhanced delete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One trainee deleted with no reload, a second deleted via Day 46's full fallback, back to back</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Client-side validation</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Instant red-field feedback, then the same bad value caught server-side with JS disabled</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1  ·  ~20 minutes  ·  </w:t>
            </w:r>
            <w:r>
              <w:rPr>
                <w:rFonts w:ascii="Calibri" w:cs="Calibri" w:eastAsia="Calibri" w:hAnsi="Calibri"/>
                <w:b/>
                <w:bCs/>
                <w:color w:val="F5C518"/>
                <w:sz w:val="18"/>
                <w:szCs w:val="18"/>
              </w:rPr>
              <w:t xml:space="preserve">Beginner</w:t>
            </w:r>
          </w:p>
          <w:p>
            <w:pPr>
              <w:spacing w:after="60"/>
            </w:pPr>
            <w:r>
              <w:rPr>
                <w:rFonts w:ascii="Calibri" w:cs="Calibri" w:eastAsia="Calibri" w:hAnsi="Calibri"/>
                <w:b/>
                <w:bCs/>
                <w:color w:val="FFFFFF"/>
                <w:sz w:val="28"/>
                <w:szCs w:val="28"/>
              </w:rPr>
              <w:t xml:space="preserve">The Bridge and the Entry Point</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client/templates/base.html, client/static/js/app.js</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Sections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Getting config into the browser, correctly</w:t>
            </w:r>
          </w:p>
          <w:p>
            <w:pPr>
              <w:spacing w:after="20" w:before="0"/>
              <w:jc w:val="left"/>
            </w:pPr>
            <w:r>
              <w:rPr>
                <w:rFonts w:ascii="Calibri" w:cs="Calibri" w:eastAsia="Calibri" w:hAnsi="Calibri"/>
                <w:b w:val="false"/>
                <w:bCs w:val="false"/>
                <w:i/>
                <w:iCs/>
                <w:color w:val="9CA3AF"/>
                <w:sz w:val="19"/>
                <w:szCs w:val="19"/>
              </w:rPr>
              <w:t xml:space="preserve">window.API_BASE_URL, confirmed real.</w:t>
            </w:r>
          </w:p>
          <w:p>
            <w:pPr>
              <w:spacing w:after="100" w:before="0"/>
              <w:jc w:val="left"/>
            </w:pPr>
            <w:r>
              <w:rPr>
                <w:rFonts w:ascii="Calibri" w:cs="Calibri" w:eastAsia="Calibri" w:hAnsi="Calibri"/>
                <w:b w:val="false"/>
                <w:bCs w:val="false"/>
                <w:i w:val="false"/>
                <w:iCs w:val="false"/>
                <w:color w:val="9CA3AF"/>
                <w:sz w:val="18"/>
                <w:szCs w:val="18"/>
              </w:rPr>
              <w:t xml:space="preserve">~20 minutes</w:t>
            </w:r>
          </w:p>
          <w:p>
            <w:pPr>
              <w:spacing w:after="80" w:before="0"/>
              <w:jc w:val="left"/>
            </w:pPr>
            <w:r>
              <w:rPr>
                <w:rFonts w:ascii="Calibri" w:cs="Calibri" w:eastAsia="Calibri" w:hAnsi="Calibri"/>
                <w:b w:val="false"/>
                <w:bCs w:val="false"/>
                <w:i w:val="false"/>
                <w:iCs w:val="false"/>
                <w:color w:val="374151"/>
                <w:sz w:val="20"/>
                <w:szCs w:val="20"/>
              </w:rPr>
              <w:t xml:space="preserve">1.  Add the window.API_BASE_URL bridge to base.html, and confirm via browser DevTools (Console or view-source) that the ACTUAL URL appears, not literal Jinja2 syntax.</w:t>
            </w:r>
          </w:p>
          <w:p>
            <w:pPr>
              <w:spacing w:after="80" w:before="0"/>
              <w:jc w:val="left"/>
            </w:pPr>
            <w:r>
              <w:rPr>
                <w:rFonts w:ascii="Calibri" w:cs="Calibri" w:eastAsia="Calibri" w:hAnsi="Calibri"/>
                <w:b w:val="false"/>
                <w:bCs w:val="false"/>
                <w:i w:val="false"/>
                <w:iCs w:val="false"/>
                <w:color w:val="374151"/>
                <w:sz w:val="20"/>
                <w:szCs w:val="20"/>
              </w:rPr>
              <w:t xml:space="preserve">2.  Link a client/static/js/app.js entry point using type="module" and url_for; confirm via the Network tab that it downloads successfully on every page.</w:t>
            </w:r>
          </w:p>
          <w:p>
            <w:pPr>
              <w:spacing w:after="80" w:before="0"/>
              <w:jc w:val="left"/>
            </w:pPr>
            <w:r>
              <w:rPr>
                <w:rFonts w:ascii="Calibri" w:cs="Calibri" w:eastAsia="Calibri" w:hAnsi="Calibri"/>
                <w:b w:val="false"/>
                <w:bCs w:val="false"/>
                <w:i w:val="false"/>
                <w:iCs w:val="false"/>
                <w:color w:val="374151"/>
                <w:sz w:val="20"/>
                <w:szCs w:val="20"/>
              </w:rPr>
              <w:t xml:space="preserve">3.  Log window.API_BASE_URL from app.js on page load and paste the real, correct value as a comment.</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Add a second config value (e.g. a feature flag) to the same bridge pattern, and use it in JavaScript to conditionally enable or disable one small piece of behaviour.</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Explain, in your own words, why {{ config.API_BASE_URL }} works inside a template without you ever passing config explicitly via render_template.</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2  ·  ~40 minutes  ·  </w:t>
            </w:r>
            <w:r>
              <w:rPr>
                <w:rFonts w:ascii="Calibri" w:cs="Calibri" w:eastAsia="Calibri" w:hAnsi="Calibri"/>
                <w:b/>
                <w:bCs/>
                <w:color w:val="F5C518"/>
                <w:sz w:val="18"/>
                <w:szCs w:val="18"/>
              </w:rPr>
              <w:t xml:space="preserve">Advanced</w:t>
            </w:r>
          </w:p>
          <w:p>
            <w:pPr>
              <w:spacing w:after="60"/>
            </w:pPr>
            <w:r>
              <w:rPr>
                <w:rFonts w:ascii="Calibri" w:cs="Calibri" w:eastAsia="Calibri" w:hAnsi="Calibri"/>
                <w:b/>
                <w:bCs/>
                <w:color w:val="FFFFFF"/>
                <w:sz w:val="28"/>
                <w:szCs w:val="28"/>
              </w:rPr>
              <w:t xml:space="preserve">Live Search, Direct to the REST API</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client/static/js/search.js</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Instant filtering, bypassing the Flask Client entirely</w:t>
            </w:r>
          </w:p>
          <w:p>
            <w:pPr>
              <w:spacing w:after="20" w:before="0"/>
              <w:jc w:val="left"/>
            </w:pPr>
            <w:r>
              <w:rPr>
                <w:rFonts w:ascii="Calibri" w:cs="Calibri" w:eastAsia="Calibri" w:hAnsi="Calibri"/>
                <w:b w:val="false"/>
                <w:bCs w:val="false"/>
                <w:i/>
                <w:iCs/>
                <w:color w:val="9CA3AF"/>
                <w:sz w:val="19"/>
                <w:szCs w:val="19"/>
              </w:rPr>
              <w:t xml:space="preserve">A real fetch() to port 5000, confirmed via Network tab.</w:t>
            </w:r>
          </w:p>
          <w:p>
            <w:pPr>
              <w:spacing w:after="100" w:before="0"/>
              <w:jc w:val="left"/>
            </w:pPr>
            <w:r>
              <w:rPr>
                <w:rFonts w:ascii="Calibri" w:cs="Calibri" w:eastAsia="Calibri" w:hAnsi="Calibri"/>
                <w:b w:val="false"/>
                <w:bCs w:val="false"/>
                <w:i w:val="false"/>
                <w:iCs w:val="false"/>
                <w:color w:val="9CA3AF"/>
                <w:sz w:val="18"/>
                <w:szCs w:val="18"/>
              </w:rPr>
              <w:t xml:space="preserve">~40 minutes</w:t>
            </w:r>
          </w:p>
          <w:p>
            <w:pPr>
              <w:spacing w:after="80" w:before="0"/>
              <w:jc w:val="left"/>
            </w:pPr>
            <w:r>
              <w:rPr>
                <w:rFonts w:ascii="Calibri" w:cs="Calibri" w:eastAsia="Calibri" w:hAnsi="Calibri"/>
                <w:b w:val="false"/>
                <w:bCs w:val="false"/>
                <w:i w:val="false"/>
                <w:iCs w:val="false"/>
                <w:color w:val="374151"/>
                <w:sz w:val="20"/>
                <w:szCs w:val="20"/>
              </w:rPr>
              <w:t xml:space="preserve">1.  Build initLiveSearch() reading a search input's value on every 'input' event, calling fetch(`${window.API_BASE_URL}/trainees?q=...`) directly.</w:t>
            </w:r>
          </w:p>
          <w:p>
            <w:pPr>
              <w:spacing w:after="80" w:before="0"/>
              <w:jc w:val="left"/>
            </w:pPr>
            <w:r>
              <w:rPr>
                <w:rFonts w:ascii="Calibri" w:cs="Calibri" w:eastAsia="Calibri" w:hAnsi="Calibri"/>
                <w:b w:val="false"/>
                <w:bCs w:val="false"/>
                <w:i w:val="false"/>
                <w:iCs w:val="false"/>
                <w:color w:val="374151"/>
                <w:sz w:val="20"/>
                <w:szCs w:val="20"/>
              </w:rPr>
              <w:t xml:space="preserve">2.  Render the results as real table rows using createElement and textContent (never innerHTML with the response data), replacing the table body's previous contents safely.</w:t>
            </w:r>
          </w:p>
          <w:p>
            <w:pPr>
              <w:spacing w:after="80" w:before="0"/>
              <w:jc w:val="left"/>
            </w:pPr>
            <w:r>
              <w:rPr>
                <w:rFonts w:ascii="Calibri" w:cs="Calibri" w:eastAsia="Calibri" w:hAnsi="Calibri"/>
                <w:b w:val="false"/>
                <w:bCs w:val="false"/>
                <w:i w:val="false"/>
                <w:iCs w:val="false"/>
                <w:color w:val="374151"/>
                <w:sz w:val="20"/>
                <w:szCs w:val="20"/>
              </w:rPr>
              <w:t xml:space="preserve">3.  Open the Network tab while testing, confirm every search request goes to port 5000 (not 5001), and paste a screenshot description or the actual request URL as a comment.</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Add a simple debounce (e.g. only searching after the user pauses typing for 300ms, using setTimeout/clearTimeout) to avoid firing a request on every single keystroke.</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This request never touches a single line of your client/routes/trainees.py file. Trace exactly which lines of Python ARE involved in fulfilling this request (hint: look at your REST API project, not the Flask Client).</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3  ·  ~40 minutes  ·  </w:t>
            </w:r>
            <w:r>
              <w:rPr>
                <w:rFonts w:ascii="Calibri" w:cs="Calibri" w:eastAsia="Calibri" w:hAnsi="Calibri"/>
                <w:b/>
                <w:bCs/>
                <w:color w:val="F5C518"/>
                <w:sz w:val="18"/>
                <w:szCs w:val="18"/>
              </w:rPr>
              <w:t xml:space="preserve">Advanced</w:t>
            </w:r>
          </w:p>
          <w:p>
            <w:pPr>
              <w:spacing w:after="60"/>
            </w:pPr>
            <w:r>
              <w:rPr>
                <w:rFonts w:ascii="Calibri" w:cs="Calibri" w:eastAsia="Calibri" w:hAnsi="Calibri"/>
                <w:b/>
                <w:bCs/>
                <w:color w:val="FFFFFF"/>
                <w:sz w:val="28"/>
                <w:szCs w:val="28"/>
              </w:rPr>
              <w:t xml:space="preserve">Enhanced Delete, With a Real Fallback</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client/static/js/delete.js</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No reload on success; Day 46's real flow on failure or JS-off</w:t>
            </w:r>
          </w:p>
          <w:p>
            <w:pPr>
              <w:spacing w:after="20" w:before="0"/>
              <w:jc w:val="left"/>
            </w:pPr>
            <w:r>
              <w:rPr>
                <w:rFonts w:ascii="Calibri" w:cs="Calibri" w:eastAsia="Calibri" w:hAnsi="Calibri"/>
                <w:b w:val="false"/>
                <w:bCs w:val="false"/>
                <w:i/>
                <w:iCs/>
                <w:color w:val="9CA3AF"/>
                <w:sz w:val="19"/>
                <w:szCs w:val="19"/>
              </w:rPr>
              <w:t xml:space="preserve">Both paths tested and proven working.</w:t>
            </w:r>
          </w:p>
          <w:p>
            <w:pPr>
              <w:spacing w:after="100" w:before="0"/>
              <w:jc w:val="left"/>
            </w:pPr>
            <w:r>
              <w:rPr>
                <w:rFonts w:ascii="Calibri" w:cs="Calibri" w:eastAsia="Calibri" w:hAnsi="Calibri"/>
                <w:b w:val="false"/>
                <w:bCs w:val="false"/>
                <w:i w:val="false"/>
                <w:iCs w:val="false"/>
                <w:color w:val="9CA3AF"/>
                <w:sz w:val="18"/>
                <w:szCs w:val="18"/>
              </w:rPr>
              <w:t xml:space="preserve">~40 minutes</w:t>
            </w:r>
          </w:p>
          <w:p>
            <w:pPr>
              <w:spacing w:after="80" w:before="0"/>
              <w:jc w:val="left"/>
            </w:pPr>
            <w:r>
              <w:rPr>
                <w:rFonts w:ascii="Calibri" w:cs="Calibri" w:eastAsia="Calibri" w:hAnsi="Calibri"/>
                <w:b w:val="false"/>
                <w:bCs w:val="false"/>
                <w:i w:val="false"/>
                <w:iCs w:val="false"/>
                <w:color w:val="374151"/>
                <w:sz w:val="20"/>
                <w:szCs w:val="20"/>
              </w:rPr>
              <w:t xml:space="preserve">1.  Build initEnhancedDelete() intercepting your existing Day 46 delete form's submit event, calling DELETE directly on the REST API, and removing the row from the DOM on success with no page reload.</w:t>
            </w:r>
          </w:p>
          <w:p>
            <w:pPr>
              <w:spacing w:after="80" w:before="0"/>
              <w:jc w:val="left"/>
            </w:pPr>
            <w:r>
              <w:rPr>
                <w:rFonts w:ascii="Calibri" w:cs="Calibri" w:eastAsia="Calibri" w:hAnsi="Calibri"/>
                <w:b w:val="false"/>
                <w:bCs w:val="false"/>
                <w:i w:val="false"/>
                <w:iCs w:val="false"/>
                <w:color w:val="374151"/>
                <w:sz w:val="20"/>
                <w:szCs w:val="20"/>
              </w:rPr>
              <w:t xml:space="preserve">2.  Add a catch block falling back to form.submit() (Day 46's real route) if the direct API call fails for any reason.</w:t>
            </w:r>
          </w:p>
          <w:p>
            <w:pPr>
              <w:spacing w:after="80" w:before="0"/>
              <w:jc w:val="left"/>
            </w:pPr>
            <w:r>
              <w:rPr>
                <w:rFonts w:ascii="Calibri" w:cs="Calibri" w:eastAsia="Calibri" w:hAnsi="Calibri"/>
                <w:b w:val="false"/>
                <w:bCs w:val="false"/>
                <w:i w:val="false"/>
                <w:iCs w:val="false"/>
                <w:color w:val="374151"/>
                <w:sz w:val="20"/>
                <w:szCs w:val="20"/>
              </w:rPr>
              <w:t xml:space="preserve">3.  Test BOTH paths for real: delete one trainee with JavaScript enabled (confirm no reload, row disappears); then disable JavaScript in DevTools and delete a second trainee (confirm Day 46's full page-reload flow still works perfectly), pasting both outcomes as comments.</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Add a brief 'Undo' option after a successful enhanced delete (a temporary Bootstrap toast with an Undo button that, if clicked within a few seconds, re-creates the trainee via a POST with the data captured before deletion).</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Explain specifically why form.submit() inside your catch block is a better fallback than just showing an error message and leaving the user to click Delete again manually.</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4  ·  ~25 minutes  ·  </w:t>
            </w:r>
            <w:r>
              <w:rPr>
                <w:rFonts w:ascii="Calibri" w:cs="Calibri" w:eastAsia="Calibri" w:hAnsi="Calibri"/>
                <w:b/>
                <w:bCs/>
                <w:color w:val="F5C518"/>
                <w:sz w:val="18"/>
                <w:szCs w:val="18"/>
              </w:rPr>
              <w:t xml:space="preserve">Intermediate</w:t>
            </w:r>
          </w:p>
          <w:p>
            <w:pPr>
              <w:spacing w:after="60"/>
            </w:pPr>
            <w:r>
              <w:rPr>
                <w:rFonts w:ascii="Calibri" w:cs="Calibri" w:eastAsia="Calibri" w:hAnsi="Calibri"/>
                <w:b/>
                <w:bCs/>
                <w:color w:val="FFFFFF"/>
                <w:sz w:val="28"/>
                <w:szCs w:val="28"/>
              </w:rPr>
              <w:t xml:space="preserve">Client-Side Validation, Matched to the Server</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client/static/js/validation.js</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Instant feedback, backed by a real server-side rule</w:t>
            </w:r>
          </w:p>
          <w:p>
            <w:pPr>
              <w:spacing w:after="20" w:before="0"/>
              <w:jc w:val="left"/>
            </w:pPr>
            <w:r>
              <w:rPr>
                <w:rFonts w:ascii="Calibri" w:cs="Calibri" w:eastAsia="Calibri" w:hAnsi="Calibri"/>
                <w:b w:val="false"/>
                <w:bCs w:val="false"/>
                <w:i/>
                <w:iCs/>
                <w:color w:val="9CA3AF"/>
                <w:sz w:val="19"/>
                <w:szCs w:val="19"/>
              </w:rPr>
              <w:t xml:space="preserve">The SAME rule, enforced twice, independently.</w:t>
            </w:r>
          </w:p>
          <w:p>
            <w:pPr>
              <w:spacing w:after="100" w:before="0"/>
              <w:jc w:val="left"/>
            </w:pPr>
            <w:r>
              <w:rPr>
                <w:rFonts w:ascii="Calibri" w:cs="Calibri" w:eastAsia="Calibri" w:hAnsi="Calibri"/>
                <w:b w:val="false"/>
                <w:bCs w:val="false"/>
                <w:i w:val="false"/>
                <w:iCs w:val="false"/>
                <w:color w:val="9CA3AF"/>
                <w:sz w:val="18"/>
                <w:szCs w:val="18"/>
              </w:rPr>
              <w:t xml:space="preserve">~25 minutes</w:t>
            </w:r>
          </w:p>
          <w:p>
            <w:pPr>
              <w:spacing w:after="80" w:before="0"/>
              <w:jc w:val="left"/>
            </w:pPr>
            <w:r>
              <w:rPr>
                <w:rFonts w:ascii="Calibri" w:cs="Calibri" w:eastAsia="Calibri" w:hAnsi="Calibri"/>
                <w:b w:val="false"/>
                <w:bCs w:val="false"/>
                <w:i w:val="false"/>
                <w:iCs w:val="false"/>
                <w:color w:val="374151"/>
                <w:sz w:val="20"/>
                <w:szCs w:val="20"/>
              </w:rPr>
              <w:t xml:space="preserve">1.  Add client-side validation (instant is-invalid toggling) to at least one field, using the EXACT SAME rule as one of your Day 46 WTForms validators (e.g. NumberRange).</w:t>
            </w:r>
          </w:p>
          <w:p>
            <w:pPr>
              <w:spacing w:after="80" w:before="0"/>
              <w:jc w:val="left"/>
            </w:pPr>
            <w:r>
              <w:rPr>
                <w:rFonts w:ascii="Calibri" w:cs="Calibri" w:eastAsia="Calibri" w:hAnsi="Calibri"/>
                <w:b w:val="false"/>
                <w:bCs w:val="false"/>
                <w:i w:val="false"/>
                <w:iCs w:val="false"/>
                <w:color w:val="374151"/>
                <w:sz w:val="20"/>
                <w:szCs w:val="20"/>
              </w:rPr>
              <w:t xml:space="preserve">2.  Test the instant feedback with JavaScript enabled (type an invalid value, confirm the field turns red immediately with no submission).</w:t>
            </w:r>
          </w:p>
          <w:p>
            <w:pPr>
              <w:spacing w:after="80" w:before="0"/>
              <w:jc w:val="left"/>
            </w:pPr>
            <w:r>
              <w:rPr>
                <w:rFonts w:ascii="Calibri" w:cs="Calibri" w:eastAsia="Calibri" w:hAnsi="Calibri"/>
                <w:b w:val="false"/>
                <w:bCs w:val="false"/>
                <w:i w:val="false"/>
                <w:iCs w:val="false"/>
                <w:color w:val="374151"/>
                <w:sz w:val="20"/>
                <w:szCs w:val="20"/>
              </w:rPr>
              <w:t xml:space="preserve">3.  Disable JavaScript and submit the SAME invalid value; confirm Day 46's server-side validation independently catches it and the form re-renders with the correct error — paste both outcomes as comments.</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Add client-side validation to a SECOND field with a genuinely different rule (e.g. a required-field check), confirming both fields' server-side equivalents still work correctly with JavaScript disabled.</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If your client-side rule and your server-side rule ever disagreed (e.g. client allows 0-100, server only allows 0-90), which one would actually determine what gets saved? Why does that answer matter more than which one 'looks' more restrictive?</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p>
      <w:pPr>
        <w:spacing w:after="120" w:before="220"/>
      </w:pPr>
      <w:r>
        <w:rPr>
          <w:rFonts w:ascii="Calibri" w:cs="Calibri" w:eastAsia="Calibri" w:hAnsi="Calibri"/>
          <w:b/>
          <w:bCs/>
          <w:color w:val="0F6E56"/>
          <w:sz w:val="25"/>
          <w:szCs w:val="25"/>
        </w:rPr>
        <w:t xml:space="preserve">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3F4F6" w:val="clear"/>
            <w:tcMar>
              <w:top w:type="dxa" w:w="200"/>
              <w:left w:type="dxa" w:w="240"/>
              <w:bottom w:type="dxa" w:w="200"/>
              <w:right w:type="dxa" w:w="240"/>
            </w:tcMar>
          </w:tcPr>
          <w:p>
            <w:pPr>
              <w:spacing w:after="20" w:before="10"/>
              <w:jc w:val="left"/>
            </w:pPr>
            <w:r>
              <w:rPr>
                <w:rFonts w:ascii="Calibri" w:cs="Calibri" w:eastAsia="Calibri" w:hAnsi="Calibri"/>
                <w:b w:val="false"/>
                <w:bCs w:val="false"/>
                <w:i w:val="false"/>
                <w:iCs w:val="false"/>
                <w:color w:val="374151"/>
                <w:sz w:val="21"/>
                <w:szCs w:val="21"/>
              </w:rPr>
              <w:t xml:space="preserve">☐  window.API_BASE_URL is correctly bridged from Jinja2 and confirmed real in the browser.</w:t>
            </w:r>
          </w:p>
          <w:p>
            <w:pPr>
              <w:spacing w:after="20" w:before="10"/>
              <w:jc w:val="left"/>
            </w:pPr>
            <w:r>
              <w:rPr>
                <w:rFonts w:ascii="Calibri" w:cs="Calibri" w:eastAsia="Calibri" w:hAnsi="Calibri"/>
                <w:b w:val="false"/>
                <w:bCs w:val="false"/>
                <w:i w:val="false"/>
                <w:iCs w:val="false"/>
                <w:color w:val="374151"/>
                <w:sz w:val="21"/>
                <w:szCs w:val="21"/>
              </w:rPr>
              <w:t xml:space="preserve">☐  app.js is linked as a module and confirmed downloading; today's JS lives in focused, separate files.</w:t>
            </w:r>
          </w:p>
          <w:p>
            <w:pPr>
              <w:spacing w:after="20" w:before="10"/>
              <w:jc w:val="left"/>
            </w:pPr>
            <w:r>
              <w:rPr>
                <w:rFonts w:ascii="Calibri" w:cs="Calibri" w:eastAsia="Calibri" w:hAnsi="Calibri"/>
                <w:b w:val="false"/>
                <w:bCs w:val="false"/>
                <w:i w:val="false"/>
                <w:iCs w:val="false"/>
                <w:color w:val="374151"/>
                <w:sz w:val="21"/>
                <w:szCs w:val="21"/>
              </w:rPr>
              <w:t xml:space="preserve">☐  Live search calls the REST API directly (port 5000), confirmed via the Network tab, never touching the Flask Client.</w:t>
            </w:r>
          </w:p>
          <w:p>
            <w:pPr>
              <w:spacing w:after="20" w:before="10"/>
              <w:jc w:val="left"/>
            </w:pPr>
            <w:r>
              <w:rPr>
                <w:rFonts w:ascii="Calibri" w:cs="Calibri" w:eastAsia="Calibri" w:hAnsi="Calibri"/>
                <w:b w:val="false"/>
                <w:bCs w:val="false"/>
                <w:i w:val="false"/>
                <w:iCs w:val="false"/>
                <w:color w:val="374151"/>
                <w:sz w:val="21"/>
                <w:szCs w:val="21"/>
              </w:rPr>
              <w:t xml:space="preserve">☐  Enhanced delete works with no reload when JS is enabled, AND Day 46's full flow still works when JS is disabled — both tested and proven.</w:t>
            </w:r>
          </w:p>
          <w:p>
            <w:pPr>
              <w:spacing w:after="20" w:before="10"/>
              <w:jc w:val="left"/>
            </w:pPr>
            <w:r>
              <w:rPr>
                <w:rFonts w:ascii="Calibri" w:cs="Calibri" w:eastAsia="Calibri" w:hAnsi="Calibri"/>
                <w:b w:val="false"/>
                <w:bCs w:val="false"/>
                <w:i w:val="false"/>
                <w:iCs w:val="false"/>
                <w:color w:val="374151"/>
                <w:sz w:val="21"/>
                <w:szCs w:val="21"/>
              </w:rPr>
              <w:t xml:space="preserve">☐  Every client-side validation rule has a matching, already-existing server-side rule from Day 46.</w:t>
            </w:r>
          </w:p>
          <w:p>
            <w:pPr>
              <w:spacing w:after="20" w:before="10"/>
              <w:jc w:val="left"/>
            </w:pPr>
            <w:r>
              <w:rPr>
                <w:rFonts w:ascii="Calibri" w:cs="Calibri" w:eastAsia="Calibri" w:hAnsi="Calibri"/>
                <w:b w:val="false"/>
                <w:bCs w:val="false"/>
                <w:i w:val="false"/>
                <w:iCs w:val="false"/>
                <w:color w:val="374151"/>
                <w:sz w:val="21"/>
                <w:szCs w:val="21"/>
              </w:rPr>
              <w:t xml:space="preserve">☐  Reflection answers written as comments; work committed to the day48 branch with Conventional Commit messages.</w:t>
            </w:r>
          </w:p>
        </w:tc>
      </w:tr>
    </w:tbl>
    <w:p>
      <w:pPr>
        <w:spacing w:after="80"/>
      </w:pPr>
      <w:r>
        <w:t xml:space="preserve"/>
      </w:r>
    </w:p>
    <w:p>
      <w:pPr>
        <w:spacing w:after="40"/>
      </w:pPr>
      <w:r>
        <w:t xml:space="preserve"/>
      </w:r>
    </w:p>
    <w:p>
      <w:pPr>
        <w:spacing w:after="120" w:before="220"/>
      </w:pPr>
      <w:r>
        <w:rPr>
          <w:rFonts w:ascii="Calibri" w:cs="Calibri" w:eastAsia="Calibri" w:hAnsi="Calibri"/>
          <w:b/>
          <w:bCs/>
          <w:color w:val="0F6E56"/>
          <w:sz w:val="25"/>
          <w:szCs w:val="25"/>
        </w:rPr>
        <w:t xml:space="preserve">Marks Summary</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gridCol w:w="100"/>
        <w:gridCol w:w="100"/>
      </w:tblGrid>
      <w:tr>
        <w:tc>
          <w:tcPr>
            <w:tcW w:type="dxa" w:w="24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Assignment</w:t>
            </w:r>
          </w:p>
        </w:tc>
        <w:tc>
          <w:tcPr>
            <w:tcW w:type="dxa" w:w="13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Points</w:t>
            </w:r>
          </w:p>
        </w:tc>
        <w:tc>
          <w:tcPr>
            <w:tcW w:type="dxa" w:w="13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Stretch</w:t>
            </w:r>
          </w:p>
        </w:tc>
        <w:tc>
          <w:tcPr>
            <w:tcW w:type="dxa" w:w="436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Skills assessed</w:t>
            </w:r>
          </w:p>
        </w:tc>
      </w:tr>
      <w:tr>
        <w:tc>
          <w:tcPr>
            <w:tcW w:type="dxa" w:w="24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 — Bridge + entry point</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35</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Config correctly bridged; module script linked and confirmed loading</w:t>
            </w:r>
          </w:p>
        </w:tc>
      </w:tr>
      <w:tr>
        <w:tc>
          <w:tcPr>
            <w:tcW w:type="dxa" w:w="24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2 — Live search</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60</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Direct API call confirmed via Network tab; safe DOM rendering</w:t>
            </w:r>
          </w:p>
        </w:tc>
      </w:tr>
      <w:tr>
        <w:tc>
          <w:tcPr>
            <w:tcW w:type="dxa" w:w="24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3 — Enhanced delete</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60</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No-reload success path AND full JS-disabled fallback both proven working</w:t>
            </w:r>
          </w:p>
        </w:tc>
      </w:tr>
      <w:tr>
        <w:tc>
          <w:tcPr>
            <w:tcW w:type="dxa" w:w="24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4 — Client-side validation</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45</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Instant feedback matched exactly to an existing, independently-tested server rule</w:t>
            </w:r>
          </w:p>
        </w:tc>
      </w:tr>
    </w:tbl>
    <w:p>
      <w:pPr>
        <w:spacing w:after="100"/>
      </w:pPr>
      <w:r>
        <w:t xml:space="preserve"/>
      </w:r>
    </w:p>
    <w:p>
      <w:pPr>
        <w:spacing w:after="40"/>
      </w:pPr>
      <w:r>
        <w:t xml:space="preserve"/>
      </w:r>
    </w:p>
    <w:p>
      <w:pPr>
        <w:spacing w:after="0" w:before="200"/>
        <w:jc w:val="center"/>
      </w:pPr>
      <w:r>
        <w:rPr>
          <w:rFonts w:ascii="Calibri" w:cs="Calibri" w:eastAsia="Calibri" w:hAnsi="Calibri"/>
          <w:color w:val="9CA3AF"/>
          <w:sz w:val="18"/>
          <w:szCs w:val="18"/>
        </w:rPr>
        <w:t xml:space="preserve">Day 48 Assignments  ·  Flask Client  ·  UST Internal  ·  No solutions provided</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4"/>
        <w:szCs w:val="14"/>
      </w:rPr>
      <w:t xml:space="preserve">Flask Client  ·  UST Internal  ·  No solutions provided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9CA3AF"/>
        <w:sz w:val="14"/>
        <w:szCs w:val="14"/>
      </w:rPr>
      <w:t xml:space="preserve">UST ELEVATE  ·  Pre-Onboarding Python Full-Stack  ·  Day 48 Assignments  ·  JavaScript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2026-09-14T01:00:01.761Z</dcterms:created>
  <dcterms:modified xsi:type="dcterms:W3CDTF">2026-09-14T01:00:01.761Z</dcterms:modified>
</cp:coreProperties>
</file>

<file path=docProps/custom.xml><?xml version="1.0" encoding="utf-8"?>
<Properties xmlns="http://schemas.openxmlformats.org/officeDocument/2006/custom-properties" xmlns:vt="http://schemas.openxmlformats.org/officeDocument/2006/docPropsVTypes"/>
</file>