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weldadminpro-ui-patches"/>
    <w:p>
      <w:pPr>
        <w:pStyle w:val="Heading1"/>
      </w:pPr>
      <w:r>
        <w:t xml:space="preserve">WeldAdminPro UI patches</w:t>
      </w:r>
    </w:p>
    <w:p>
      <w:pPr>
        <w:pStyle w:val="FirstParagraph"/>
      </w:pPr>
      <w:r>
        <w:t xml:space="preserve">This document contains ready-to-paste patches for the UI project to: wire nav selection to MainViewModel, add Segoe MDL2 glyph icons, persist last-viewed project, add keyboard accelerators (Alt+1, Alt+2), and show DB migration status in the nav footer (queries</w:t>
      </w:r>
      <w:r>
        <w:t xml:space="preserve"> </w:t>
      </w:r>
      <w:r>
        <w:rPr>
          <w:rStyle w:val="VerbatimChar"/>
        </w:rPr>
        <w:t xml:space="preserve">__EFMigrationsHistory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Start w:id="20" w:name="file-weldadminpro.uiviewsmainwindow.xaml"/>
    <w:p>
      <w:pPr>
        <w:pStyle w:val="Heading2"/>
      </w:pPr>
      <w:r>
        <w:t xml:space="preserve">File: /WeldAdminPro.UI/Views/MainWindow.xaml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Window</w:t>
      </w:r>
      <w:r>
        <w:rPr>
          <w:rStyle w:val="OtherTok"/>
        </w:rPr>
        <w:t xml:space="preserve"> x:Class=</w:t>
      </w:r>
      <w:r>
        <w:rPr>
          <w:rStyle w:val="StringTok"/>
        </w:rPr>
        <w:t xml:space="preserve">"WeldAdminPro.UI.MainWindow"</w:t>
      </w:r>
      <w:r>
        <w:br/>
      </w:r>
      <w:r>
        <w:rPr>
          <w:rStyle w:val="OtherTok"/>
        </w:rPr>
        <w:t xml:space="preserve">        xmlns=</w:t>
      </w:r>
      <w:r>
        <w:rPr>
          <w:rStyle w:val="StringTok"/>
        </w:rPr>
        <w:t xml:space="preserve">"http://schemas.microsoft.com/winfx/2006/xaml/presentation"</w:t>
      </w:r>
      <w:r>
        <w:br/>
      </w:r>
      <w:r>
        <w:rPr>
          <w:rStyle w:val="OtherTok"/>
        </w:rPr>
        <w:t xml:space="preserve">        xmlns:x=</w:t>
      </w:r>
      <w:r>
        <w:rPr>
          <w:rStyle w:val="StringTok"/>
        </w:rPr>
        <w:t xml:space="preserve">"http://schemas.microsoft.com/winfx/2006/xaml"</w:t>
      </w:r>
      <w:r>
        <w:br/>
      </w:r>
      <w:r>
        <w:rPr>
          <w:rStyle w:val="OtherTok"/>
        </w:rPr>
        <w:t xml:space="preserve">        xmlns:vm=</w:t>
      </w:r>
      <w:r>
        <w:rPr>
          <w:rStyle w:val="StringTok"/>
        </w:rPr>
        <w:t xml:space="preserve">"clr-namespace:WeldAdminPro.UI.ViewModels"</w:t>
      </w:r>
      <w:r>
        <w:br/>
      </w:r>
      <w:r>
        <w:rPr>
          <w:rStyle w:val="OtherTok"/>
        </w:rPr>
        <w:t xml:space="preserve">        Title=</w:t>
      </w:r>
      <w:r>
        <w:rPr>
          <w:rStyle w:val="StringTok"/>
        </w:rPr>
        <w:t xml:space="preserve">"WeldAdminPro"</w:t>
      </w:r>
      <w:r>
        <w:rPr>
          <w:rStyle w:val="OtherTok"/>
        </w:rPr>
        <w:t xml:space="preserve"> Height=</w:t>
      </w:r>
      <w:r>
        <w:rPr>
          <w:rStyle w:val="StringTok"/>
        </w:rPr>
        <w:t xml:space="preserve">"720"</w:t>
      </w:r>
      <w:r>
        <w:rPr>
          <w:rStyle w:val="OtherTok"/>
        </w:rPr>
        <w:t xml:space="preserve"> Width=</w:t>
      </w:r>
      <w:r>
        <w:rPr>
          <w:rStyle w:val="StringTok"/>
        </w:rPr>
        <w:t xml:space="preserve">"1100"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Window.Resources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DataTemplate</w:t>
      </w:r>
      <w:r>
        <w:rPr>
          <w:rStyle w:val="OtherTok"/>
        </w:rPr>
        <w:t xml:space="preserve"> x:Key=</w:t>
      </w:r>
      <w:r>
        <w:rPr>
          <w:rStyle w:val="StringTok"/>
        </w:rPr>
        <w:t xml:space="preserve">"NavItemTemplate"</w:t>
      </w:r>
      <w:r>
        <w:rPr>
          <w:rStyle w:val="OtherTok"/>
        </w:rPr>
        <w:t xml:space="preserve"> DataType=</w:t>
      </w:r>
      <w:r>
        <w:rPr>
          <w:rStyle w:val="StringTok"/>
        </w:rPr>
        <w:t xml:space="preserve">"{x:Type vm:NavItem}"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StackPanel</w:t>
      </w:r>
      <w:r>
        <w:rPr>
          <w:rStyle w:val="OtherTok"/>
        </w:rPr>
        <w:t xml:space="preserve"> Orientation=</w:t>
      </w:r>
      <w:r>
        <w:rPr>
          <w:rStyle w:val="StringTok"/>
        </w:rPr>
        <w:t xml:space="preserve">"Horizontal"</w:t>
      </w:r>
      <w:r>
        <w:rPr>
          <w:rStyle w:val="OtherTok"/>
        </w:rPr>
        <w:t xml:space="preserve"> Margin=</w:t>
      </w:r>
      <w:r>
        <w:rPr>
          <w:rStyle w:val="StringTok"/>
        </w:rPr>
        <w:t xml:space="preserve">"6,4"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 xml:space="preserve">TextBlock</w:t>
      </w:r>
      <w:r>
        <w:rPr>
          <w:rStyle w:val="OtherTok"/>
        </w:rPr>
        <w:t xml:space="preserve"> FontFamily=</w:t>
      </w:r>
      <w:r>
        <w:rPr>
          <w:rStyle w:val="StringTok"/>
        </w:rPr>
        <w:t xml:space="preserve">"Segoe MDL2 Assets"</w:t>
      </w:r>
      <w:r>
        <w:rPr>
          <w:rStyle w:val="OtherTok"/>
        </w:rPr>
        <w:t xml:space="preserve"> Text=</w:t>
      </w:r>
      <w:r>
        <w:rPr>
          <w:rStyle w:val="StringTok"/>
        </w:rPr>
        <w:t xml:space="preserve">"{Binding Glyph}"</w:t>
      </w:r>
      <w:r>
        <w:rPr>
          <w:rStyle w:val="OtherTok"/>
        </w:rPr>
        <w:t xml:space="preserve"> VerticalAlignment=</w:t>
      </w:r>
      <w:r>
        <w:rPr>
          <w:rStyle w:val="StringTok"/>
        </w:rPr>
        <w:t xml:space="preserve">"Center"</w:t>
      </w:r>
      <w:r>
        <w:rPr>
          <w:rStyle w:val="OtherTok"/>
        </w:rPr>
        <w:t xml:space="preserve"> Margin=</w:t>
      </w:r>
      <w:r>
        <w:rPr>
          <w:rStyle w:val="StringTok"/>
        </w:rPr>
        <w:t xml:space="preserve">"0,0,8,0"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 xml:space="preserve">TextBlock</w:t>
      </w:r>
      <w:r>
        <w:rPr>
          <w:rStyle w:val="OtherTok"/>
        </w:rPr>
        <w:t xml:space="preserve"> Text=</w:t>
      </w:r>
      <w:r>
        <w:rPr>
          <w:rStyle w:val="StringTok"/>
        </w:rPr>
        <w:t xml:space="preserve">"{Binding Title}"</w:t>
      </w:r>
      <w:r>
        <w:rPr>
          <w:rStyle w:val="OtherTok"/>
        </w:rPr>
        <w:t xml:space="preserve"> VerticalAlignment=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    &lt;/</w:t>
      </w:r>
      <w:r>
        <w:rPr>
          <w:rStyle w:val="KeywordTok"/>
        </w:rPr>
        <w:t xml:space="preserve">StackPanel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DataTemplate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Window.Resources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Grid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Grid.ColumnDefinitions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ColumnDefinition</w:t>
      </w:r>
      <w:r>
        <w:rPr>
          <w:rStyle w:val="OtherTok"/>
        </w:rPr>
        <w:t xml:space="preserve"> Width=</w:t>
      </w:r>
      <w:r>
        <w:rPr>
          <w:rStyle w:val="StringTok"/>
        </w:rPr>
        <w:t xml:space="preserve">"260"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ColumnDefinition</w:t>
      </w:r>
      <w:r>
        <w:rPr>
          <w:rStyle w:val="OtherTok"/>
        </w:rPr>
        <w:t xml:space="preserve"> Width=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Grid.ColumnDefinitions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Left nav --&gt;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DockPanel</w:t>
      </w:r>
      <w:r>
        <w:rPr>
          <w:rStyle w:val="OtherTok"/>
        </w:rPr>
        <w:t xml:space="preserve"> Grid.Column=</w:t>
      </w:r>
      <w:r>
        <w:rPr>
          <w:rStyle w:val="StringTok"/>
        </w:rPr>
        <w:t xml:space="preserve">"0"</w:t>
      </w:r>
      <w:r>
        <w:rPr>
          <w:rStyle w:val="OtherTok"/>
        </w:rPr>
        <w:t xml:space="preserve"> Background=</w:t>
      </w:r>
      <w:r>
        <w:rPr>
          <w:rStyle w:val="StringTok"/>
        </w:rPr>
        <w:t xml:space="preserve">"#FFF2F2F2"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ListBox</w:t>
      </w:r>
      <w:r>
        <w:rPr>
          <w:rStyle w:val="OtherTok"/>
        </w:rPr>
        <w:t xml:space="preserve"> x:Name=</w:t>
      </w:r>
      <w:r>
        <w:rPr>
          <w:rStyle w:val="StringTok"/>
        </w:rPr>
        <w:t xml:space="preserve">"NavListBox"</w:t>
      </w:r>
      <w:r>
        <w:br/>
      </w:r>
      <w:r>
        <w:rPr>
          <w:rStyle w:val="OtherTok"/>
        </w:rPr>
        <w:t xml:space="preserve">                     ItemsSource=</w:t>
      </w:r>
      <w:r>
        <w:rPr>
          <w:rStyle w:val="StringTok"/>
        </w:rPr>
        <w:t xml:space="preserve">"{Binding NavItems}"</w:t>
      </w:r>
      <w:r>
        <w:br/>
      </w:r>
      <w:r>
        <w:rPr>
          <w:rStyle w:val="OtherTok"/>
        </w:rPr>
        <w:t xml:space="preserve">                     ItemTemplate=</w:t>
      </w:r>
      <w:r>
        <w:rPr>
          <w:rStyle w:val="StringTok"/>
        </w:rPr>
        <w:t xml:space="preserve">"{StaticResource NavItemTemplate}"</w:t>
      </w:r>
      <w:r>
        <w:br/>
      </w:r>
      <w:r>
        <w:rPr>
          <w:rStyle w:val="OtherTok"/>
        </w:rPr>
        <w:t xml:space="preserve">                     SelectedItem=</w:t>
      </w:r>
      <w:r>
        <w:rPr>
          <w:rStyle w:val="StringTok"/>
        </w:rPr>
        <w:t xml:space="preserve">"{Binding SelectedNavItem, Mode=TwoWay}"</w:t>
      </w:r>
      <w:r>
        <w:br/>
      </w:r>
      <w:r>
        <w:rPr>
          <w:rStyle w:val="OtherTok"/>
        </w:rPr>
        <w:t xml:space="preserve">                     DisplayMemberPath=</w:t>
      </w:r>
      <w:r>
        <w:rPr>
          <w:rStyle w:val="StringTok"/>
        </w:rPr>
        <w:t xml:space="preserve">"Title"</w:t>
      </w:r>
      <w:r>
        <w:br/>
      </w:r>
      <w:r>
        <w:rPr>
          <w:rStyle w:val="OtherTok"/>
        </w:rPr>
        <w:t xml:space="preserve">                     KeyboardNavigation.TabNavigation=</w:t>
      </w:r>
      <w:r>
        <w:rPr>
          <w:rStyle w:val="StringTok"/>
        </w:rPr>
        <w:t xml:space="preserve">"Local"</w:t>
      </w:r>
      <w:r>
        <w:br/>
      </w:r>
      <w:r>
        <w:rPr>
          <w:rStyle w:val="OtherTok"/>
        </w:rPr>
        <w:t xml:space="preserve">                     BorderThickness=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footer --&gt;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Border</w:t>
      </w:r>
      <w:r>
        <w:rPr>
          <w:rStyle w:val="OtherTok"/>
        </w:rPr>
        <w:t xml:space="preserve"> DockPanel.Dock=</w:t>
      </w:r>
      <w:r>
        <w:rPr>
          <w:rStyle w:val="StringTok"/>
        </w:rPr>
        <w:t xml:space="preserve">"Bottom"</w:t>
      </w:r>
      <w:r>
        <w:rPr>
          <w:rStyle w:val="OtherTok"/>
        </w:rPr>
        <w:t xml:space="preserve"> Padding=</w:t>
      </w:r>
      <w:r>
        <w:rPr>
          <w:rStyle w:val="StringTok"/>
        </w:rPr>
        <w:t xml:space="preserve">"10"</w:t>
      </w:r>
      <w:r>
        <w:rPr>
          <w:rStyle w:val="OtherTok"/>
        </w:rPr>
        <w:t xml:space="preserve"> Background=</w:t>
      </w:r>
      <w:r>
        <w:rPr>
          <w:rStyle w:val="StringTok"/>
        </w:rPr>
        <w:t xml:space="preserve">"#FFF6F6F6"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 xml:space="preserve">StackPanel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&lt;</w:t>
      </w:r>
      <w:r>
        <w:rPr>
          <w:rStyle w:val="KeywordTok"/>
        </w:rPr>
        <w:t xml:space="preserve">TextBlock</w:t>
      </w:r>
      <w:r>
        <w:rPr>
          <w:rStyle w:val="OtherTok"/>
        </w:rPr>
        <w:t xml:space="preserve"> Text=</w:t>
      </w:r>
      <w:r>
        <w:rPr>
          <w:rStyle w:val="StringTok"/>
        </w:rPr>
        <w:t xml:space="preserve">"WeldAdminPro"</w:t>
      </w:r>
      <w:r>
        <w:rPr>
          <w:rStyle w:val="OtherTok"/>
        </w:rPr>
        <w:t xml:space="preserve"> FontWeight=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            &lt;</w:t>
      </w:r>
      <w:r>
        <w:rPr>
          <w:rStyle w:val="KeywordTok"/>
        </w:rPr>
        <w:t xml:space="preserve">TextBlock</w:t>
      </w:r>
      <w:r>
        <w:rPr>
          <w:rStyle w:val="OtherTok"/>
        </w:rPr>
        <w:t xml:space="preserve"> Text=</w:t>
      </w:r>
      <w:r>
        <w:rPr>
          <w:rStyle w:val="StringTok"/>
        </w:rPr>
        <w:t xml:space="preserve">"Version: {Binding AppVersion}"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            &lt;</w:t>
      </w:r>
      <w:r>
        <w:rPr>
          <w:rStyle w:val="KeywordTok"/>
        </w:rPr>
        <w:t xml:space="preserve">TextBlock</w:t>
      </w:r>
      <w:r>
        <w:rPr>
          <w:rStyle w:val="OtherTok"/>
        </w:rPr>
        <w:t xml:space="preserve"> Text=</w:t>
      </w:r>
      <w:r>
        <w:rPr>
          <w:rStyle w:val="StringTok"/>
        </w:rPr>
        <w:t xml:space="preserve">"DB: {Binding DbStatusMessage}"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            &lt;</w:t>
      </w:r>
      <w:r>
        <w:rPr>
          <w:rStyle w:val="KeywordTok"/>
        </w:rPr>
        <w:t xml:space="preserve">TextBlock</w:t>
      </w:r>
      <w:r>
        <w:rPr>
          <w:rStyle w:val="OtherTok"/>
        </w:rPr>
        <w:t xml:space="preserve"> Text=</w:t>
      </w:r>
      <w:r>
        <w:rPr>
          <w:rStyle w:val="StringTok"/>
        </w:rPr>
        <w:t xml:space="preserve">"Last migration: {Binding LastMigrationStamp}"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        &lt;/</w:t>
      </w:r>
      <w:r>
        <w:rPr>
          <w:rStyle w:val="KeywordTok"/>
        </w:rPr>
        <w:t xml:space="preserve">StackPanel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&lt;/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DockPanel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content area --&gt;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ContentControl</w:t>
      </w:r>
      <w:r>
        <w:rPr>
          <w:rStyle w:val="OtherTok"/>
        </w:rPr>
        <w:t xml:space="preserve"> Grid.Column=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 Content=</w:t>
      </w:r>
      <w:r>
        <w:rPr>
          <w:rStyle w:val="StringTok"/>
        </w:rPr>
        <w:t xml:space="preserve">"{Binding CurrentView}"</w:t>
      </w:r>
      <w:r>
        <w:rPr>
          <w:rStyle w:val="Normal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Keyboard Accelerators --&gt;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Window.InputBindings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KeyBinding</w:t>
      </w:r>
      <w:r>
        <w:rPr>
          <w:rStyle w:val="OtherTok"/>
        </w:rPr>
        <w:t xml:space="preserve"> Key=</w:t>
      </w:r>
      <w:r>
        <w:rPr>
          <w:rStyle w:val="StringTok"/>
        </w:rPr>
        <w:t xml:space="preserve">"D1"</w:t>
      </w:r>
      <w:r>
        <w:rPr>
          <w:rStyle w:val="OtherTok"/>
        </w:rPr>
        <w:t xml:space="preserve"> Modifiers=</w:t>
      </w:r>
      <w:r>
        <w:rPr>
          <w:rStyle w:val="StringTok"/>
        </w:rPr>
        <w:t xml:space="preserve">"Alt"</w:t>
      </w:r>
      <w:r>
        <w:rPr>
          <w:rStyle w:val="OtherTok"/>
        </w:rPr>
        <w:t xml:space="preserve"> Command=</w:t>
      </w:r>
      <w:r>
        <w:rPr>
          <w:rStyle w:val="StringTok"/>
        </w:rPr>
        <w:t xml:space="preserve">"{Binding NavigateProjectsCommand}"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KeyBinding</w:t>
      </w:r>
      <w:r>
        <w:rPr>
          <w:rStyle w:val="OtherTok"/>
        </w:rPr>
        <w:t xml:space="preserve"> Key=</w:t>
      </w:r>
      <w:r>
        <w:rPr>
          <w:rStyle w:val="StringTok"/>
        </w:rPr>
        <w:t xml:space="preserve">"D2"</w:t>
      </w:r>
      <w:r>
        <w:rPr>
          <w:rStyle w:val="OtherTok"/>
        </w:rPr>
        <w:t xml:space="preserve"> Modifiers=</w:t>
      </w:r>
      <w:r>
        <w:rPr>
          <w:rStyle w:val="StringTok"/>
        </w:rPr>
        <w:t xml:space="preserve">"Alt"</w:t>
      </w:r>
      <w:r>
        <w:rPr>
          <w:rStyle w:val="OtherTok"/>
        </w:rPr>
        <w:t xml:space="preserve"> Command=</w:t>
      </w:r>
      <w:r>
        <w:rPr>
          <w:rStyle w:val="StringTok"/>
        </w:rPr>
        <w:t xml:space="preserve">"{Binding NavigateDatabookCommand}"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Window.InputBindings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Grid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Window</w:t>
      </w:r>
      <w:r>
        <w:rPr>
          <w:rStyle w:val="Normal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0"/>
    <w:bookmarkStart w:id="21" w:name="Xccd9734cce09a333804cabaede74d0e75152614"/>
    <w:p>
      <w:pPr>
        <w:pStyle w:val="Heading2"/>
      </w:pPr>
      <w:r>
        <w:t xml:space="preserve">File: /WeldAdminPro.UI/ViewModels/MainViewModel.cs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ObjectModel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Linq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Threading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Tasks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Windows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CommunityToolkit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Mvvm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ComponentModel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CommunityToolkit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Mvvm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WeldAdminPro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Views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EntityFrameworkCore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WeldAdminPro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DbStatusService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WeldAdminPro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ViewModels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MainViewModel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ObservableObject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IDbStatusService _dbStatus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ObservableCollection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NavItem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NavItems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ObservableCollection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NavItem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NavItem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_selectedNavItem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NavItem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SelectedNavItem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get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_selectedNavItem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set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SetProperty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_selectedNavItem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persist selection</w:t>
      </w:r>
      <w:r>
        <w:br/>
      </w:r>
      <w:r>
        <w:rPr>
          <w:rStyle w:val="NormalTok"/>
        </w:rPr>
        <w:t xml:space="preserve">                    LastSelectedNavId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PersistSelectionAsync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update view</w:t>
      </w:r>
      <w:r>
        <w:br/>
      </w:r>
      <w:r>
        <w:rPr>
          <w:rStyle w:val="NormalTok"/>
        </w:rPr>
        <w:t xml:space="preserve">                    CurrentView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CreateViewForNav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LastSelectedNavId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_currentView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CurrentView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get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_currentView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set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SetProperty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_currentView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footer properties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_appVersion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AppVersion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get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_appVersion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set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SetProperty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_appVersion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_dbStatusMessage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DbStatusMessage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get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_dbStatusMessage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set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SetProperty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_dbStatusMessage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_lastMigrationStamp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LastMigrationStamp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get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_lastMigrationStamp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set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SetProperty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_lastMigrationStamp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IRelayCommand NavigateProjectsCommand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IRelayCommand NavigateDatabookCommand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MainViewModel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IDbStatusService dbStatus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_dbStatus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dbStatus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build nav</w:t>
      </w:r>
      <w:r>
        <w:br/>
      </w:r>
      <w:r>
        <w:rPr>
          <w:rStyle w:val="NormalTok"/>
        </w:rPr>
        <w:t xml:space="preserve">            NavItems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NavItem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"Projects"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"\uE82D"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RelayCommand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SelectedNavItem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NavItems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"Projects"</w:t>
      </w:r>
      <w:r>
        <w:rPr>
          <w:rStyle w:val="OperatorTok"/>
        </w:rPr>
        <w:t xml:space="preserve">))));</w:t>
      </w:r>
      <w:r>
        <w:br/>
      </w:r>
      <w:r>
        <w:rPr>
          <w:rStyle w:val="NormalTok"/>
        </w:rPr>
        <w:t xml:space="preserve">            NavItems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NavItem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"Databook"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"\uE8A5"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RelayCommand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SelectedNavItem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NavItems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"Databook"</w:t>
      </w:r>
      <w:r>
        <w:rPr>
          <w:rStyle w:val="OperatorTok"/>
        </w:rPr>
        <w:t xml:space="preserve">))));</w:t>
      </w:r>
      <w:r>
        <w:br/>
      </w:r>
      <w:r>
        <w:rPr>
          <w:rStyle w:val="NormalTok"/>
        </w:rPr>
        <w:t xml:space="preserve">            NavItems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NavItem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"Reports"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"\uE9D2"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    NavigateProjectsCommand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RelayCommand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SelectedNavItem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NavItems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"Projects"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NavigateDatabookCommand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RelayCommand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SelectedNavItem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NavItems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"Databook"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load persisted selection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LoadPersistedSelection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update DB footer info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RefreshDbFooterAsync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CreateViewForNav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NavItem nav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nav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"Projects"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ProjectsView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"Databook"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Views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DatabookView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Windows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Controls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TextBlock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"{nav.Title} (not implemented)"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LoadPersistedSelection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saved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Properties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LastNavId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NavItems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saved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found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SelectedNavItem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found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if nothing restored, choose first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SelectedNavItem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NavItems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SelectedNavItem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NavItems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NavItems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SelectedNavItem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NavItems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Task </w:t>
      </w:r>
      <w:r>
        <w:rPr>
          <w:rStyle w:val="FunctionTok"/>
        </w:rPr>
        <w:t xml:space="preserve">PersistSelectionAsync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Properties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LastNavId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LastSelectedNavId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Properties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CompletedTask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RefreshDbFooterAsync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_dbStatus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GetStatusAsync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AppVersion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DbStatusMessage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DbStatus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LastMigrationStamp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LastMigrationTime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"yyyy-MM-dd HH:mm"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DbStatusMessage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LastMigrationStamp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"/>
    <w:bookmarkStart w:id="22" w:name="file-weldadminpro.uiviewmodelsnavitem.cs"/>
    <w:p>
      <w:pPr>
        <w:pStyle w:val="Heading2"/>
      </w:pPr>
      <w:r>
        <w:t xml:space="preserve">File: /WeldAdminPro.UI/ViewModels/NavItem.cs</w:t>
      </w:r>
    </w:p>
    <w:p>
      <w:pPr>
        <w:pStyle w:val="BlockText"/>
      </w:pPr>
      <w:r>
        <w:t xml:space="preserve">(use the canonical file you already have)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Windows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CommunityToolkit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Mvvm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ComponentModel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WeldAdminPro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ViewModels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NavItem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ObservableObject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NavItem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NavItem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glyph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ICommand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command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NewGuid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Glyph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glyph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Command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command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NewGuid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_label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get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_label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set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SetProperty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_label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Glyph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ICommand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Command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_isSelected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IsSelected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get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_isSelected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set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SetProperty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_isSelected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Start w:id="23" w:name="X273292ddbb8eac68409177e74038dbb8359ce48"/>
    <w:p>
      <w:pPr>
        <w:pStyle w:val="Heading2"/>
      </w:pPr>
      <w:r>
        <w:t xml:space="preserve">File: /WeldAdminPro.UI/Services/DbStatusService.cs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Threading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Tasks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Sqlite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WeldAdminPro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WeldAdminPro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IDbStatusService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AppVersion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DbStatus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LastMigrationTime</w:t>
      </w:r>
      <w:r>
        <w:rPr>
          <w:rStyle w:val="OperatorTok"/>
        </w:rPr>
        <w:t xml:space="preserve">)&gt;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GetStatusAsync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DbStatusService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IDbStatusService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_conn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 Source=weldadmin.db"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AppVersion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DbStatus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LastMigrationTime</w:t>
      </w:r>
      <w:r>
        <w:rPr>
          <w:rStyle w:val="OperatorTok"/>
        </w:rPr>
        <w:t xml:space="preserve">)&gt;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GetStatusAsync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SqliteConnection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_conn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await conn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OpenAsync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check __EFMigrationsHistory exists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CreateCommand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cmd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CommandText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count(*) FROM sqlite_master WHERE type='table' AND name='__EFMigrationsHistory';"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exists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ToInt32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await cmd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ExecuteScalarAsync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exists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DbStatus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"no-migrations"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LastMigrationTime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    cmd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CommandText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MigrationId FROM __EFMigrationsHistory ORDER BY MigrationId DESC LIMIT 1;"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await cmd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ExecuteScalarAsync</w:t>
      </w:r>
      <w:r>
        <w:rPr>
          <w:rStyle w:val="OperatorTok"/>
        </w:rPr>
        <w:t xml:space="preserve">())?.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try parse timestamp if migration id contains a timestamp-like prefix</w:t>
      </w:r>
      <w:r>
        <w:br/>
      </w:r>
      <w:r>
        <w:rPr>
          <w:rStyle w:val="NormalTok"/>
        </w:rPr>
        <w:t xml:space="preserve">                DateTime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last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many EF migrations are like 202512041030_MyMigration — try parse leading 14 digits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last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TryParseExact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"yyyyMMddHHmmss"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Globalization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DateTimeStyles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   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DbStatus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LastMigrationTime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DbStatus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LastMigrationTime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Start w:id="24" w:name="X5bc4f56f56bafdb475477e538703799a936827c"/>
    <w:p>
      <w:pPr>
        <w:pStyle w:val="Heading2"/>
      </w:pPr>
      <w:r>
        <w:t xml:space="preserve">File: /WeldAdminPro.UI/App.xaml.cs (DI registration snippet)</w:t>
      </w:r>
    </w:p>
    <w:p>
      <w:pPr>
        <w:pStyle w:val="BlockText"/>
      </w:pPr>
      <w:r>
        <w:t xml:space="preserve">Add registration when creating MainViewModel in App startup</w:t>
      </w:r>
    </w:p>
    <w:p>
      <w:pPr>
        <w:pStyle w:val="SourceCode"/>
      </w:pPr>
      <w:r>
        <w:rPr>
          <w:rStyle w:val="CommentTok"/>
        </w:rPr>
        <w:t xml:space="preserve">// after building services (example manual registration)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dbStatus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WeldAdminPro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DbStatusService</w:t>
      </w:r>
      <w:r>
        <w:rPr>
          <w:rStyle w:val="OperatorTok"/>
        </w:rPr>
        <w:t xml:space="preserve">();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mainVm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MainViewModel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dbStatus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MainWindow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DataContext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mainVm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4"/>
    <w:bookmarkStart w:id="25" w:name="notes-instructions"/>
    <w:p>
      <w:pPr>
        <w:pStyle w:val="Heading2"/>
      </w:pPr>
      <w:r>
        <w:t xml:space="preserve">Notes &amp; Instructions</w:t>
      </w:r>
    </w:p>
    <w:p>
      <w:pPr>
        <w:pStyle w:val="Compact"/>
        <w:numPr>
          <w:ilvl w:val="0"/>
          <w:numId w:val="1001"/>
        </w:numPr>
      </w:pPr>
      <w:r>
        <w:t xml:space="preserve">The Nav glyph codes used above:</w:t>
      </w:r>
      <w:r>
        <w:t xml:space="preserve"> </w:t>
      </w:r>
      <w:r>
        <w:rPr>
          <w:rStyle w:val="VerbatimChar"/>
        </w:rPr>
        <w:t xml:space="preserve">\uE82D</w:t>
      </w:r>
      <w:r>
        <w:t xml:space="preserve"> </w:t>
      </w:r>
      <w:r>
        <w:t xml:space="preserve">(View),</w:t>
      </w:r>
      <w:r>
        <w:t xml:space="preserve"> </w:t>
      </w:r>
      <w:r>
        <w:rPr>
          <w:rStyle w:val="VerbatimChar"/>
        </w:rPr>
        <w:t xml:space="preserve">\uE8A5</w:t>
      </w:r>
      <w:r>
        <w:t xml:space="preserve"> </w:t>
      </w:r>
      <w:r>
        <w:t xml:space="preserve">(Book),</w:t>
      </w:r>
      <w:r>
        <w:t xml:space="preserve"> </w:t>
      </w:r>
      <w:r>
        <w:rPr>
          <w:rStyle w:val="VerbatimChar"/>
        </w:rPr>
        <w:t xml:space="preserve">\uE9D2</w:t>
      </w:r>
      <w:r>
        <w:t xml:space="preserve"> </w:t>
      </w:r>
      <w:r>
        <w:t xml:space="preserve">(Report). Those are Segoe MDL2 glyph codes — replace as you prefer.</w:t>
      </w:r>
    </w:p>
    <w:p>
      <w:pPr>
        <w:pStyle w:val="Compact"/>
        <w:numPr>
          <w:ilvl w:val="0"/>
          <w:numId w:val="1001"/>
        </w:numPr>
      </w:pPr>
      <w:r>
        <w:t xml:space="preserve">I added simple persistence to</w:t>
      </w:r>
      <w:r>
        <w:t xml:space="preserve"> </w:t>
      </w:r>
      <w:r>
        <w:rPr>
          <w:rStyle w:val="VerbatimChar"/>
        </w:rPr>
        <w:t xml:space="preserve">Properties.Settings.Default.LastNavId</w:t>
      </w:r>
      <w:r>
        <w:t xml:space="preserve"> </w:t>
      </w:r>
      <w:r>
        <w:t xml:space="preserve">— you must add a user setting named</w:t>
      </w:r>
      <w:r>
        <w:t xml:space="preserve"> </w:t>
      </w:r>
      <w:r>
        <w:rPr>
          <w:rStyle w:val="VerbatimChar"/>
        </w:rPr>
        <w:t xml:space="preserve">LastNavId</w:t>
      </w:r>
      <w:r>
        <w:t xml:space="preserve"> </w:t>
      </w:r>
      <w:r>
        <w:t xml:space="preserve">(string) in project settings.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DbStatusService</w:t>
      </w:r>
      <w:r>
        <w:t xml:space="preserve"> </w:t>
      </w:r>
      <w:r>
        <w:t xml:space="preserve">uses Microsoft.Data.Sqlite — ensure the UI project already references it (or add</w:t>
      </w:r>
      <w:r>
        <w:t xml:space="preserve"> </w:t>
      </w:r>
      <w:r>
        <w:rPr>
          <w:rStyle w:val="VerbatimChar"/>
        </w:rPr>
        <w:t xml:space="preserve">dotnet add package Microsoft.Data.Sqlite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Paste the files into your project (</w:t>
      </w:r>
      <w:r>
        <w:rPr>
          <w:rStyle w:val="VerbatimChar"/>
        </w:rPr>
        <w:t xml:space="preserve">Views/MainWindow.xaml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ViewModels/MainViewModel.cs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Services/DbStatusService.cs</w:t>
      </w:r>
      <w:r>
        <w:t xml:space="preserve">) and rebuild.</w:t>
      </w:r>
    </w:p>
    <w:p>
      <w:pPr>
        <w:pStyle w:val="Compact"/>
        <w:numPr>
          <w:ilvl w:val="0"/>
          <w:numId w:val="1001"/>
        </w:numPr>
      </w:pPr>
      <w:r>
        <w:t xml:space="preserve">If you want, I can also generate separate individual files for download (no zip) in the canvas.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you’d like them as separate downloadable files inside the canvas (so you can click-run each), tell me and I will create them individually in the canvas for download.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2025-12-04T10:56:31Z</dcterms:created>
  <dcterms:modified xsi:type="dcterms:W3CDTF">2025-12-04T10:56:31Z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