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1</w:t>
            </w:r>
          </w:p>
        </w:tc>
      </w:tr>
    </w:tbl>
    <w:p w:rsidR="00000000" w:rsidDel="00000000" w:rsidP="00000000" w:rsidRDefault="00000000" w:rsidRPr="00000000" w14:paraId="00000003">
      <w:pPr>
        <w:rPr>
          <w:rFonts w:ascii="Century Gothic" w:cs="Century Gothic" w:eastAsia="Century Gothic" w:hAnsi="Century Gothic"/>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acting as a Senior Structural Software Engineer. We are preparing to upgrade an existing Python structural-analysis program from "cube_solver_revh.py" (Rev H baseline) to "cube_solver_rev3.py" (Rev 3).</w:t>
            </w:r>
          </w:p>
          <w:p w:rsidR="00000000" w:rsidDel="00000000" w:rsidP="00000000" w:rsidRDefault="00000000" w:rsidRPr="00000000" w14:paraId="0000000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write or refactor any code yet. First, thoroughly review the deliverables, engineering constraints, visual theme, and operational workflow outlined below.</w:t>
            </w:r>
          </w:p>
          <w:p w:rsidR="00000000" w:rsidDel="00000000" w:rsidP="00000000" w:rsidRDefault="00000000" w:rsidRPr="00000000" w14:paraId="0000000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WORKSPACE PREREQUISITES &amp; ENVIRONMENT SETUP</w:t>
            </w:r>
          </w:p>
          <w:p w:rsidR="00000000" w:rsidDel="00000000" w:rsidP="00000000" w:rsidRDefault="00000000" w:rsidRPr="00000000" w14:paraId="0000000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you perform any code modifications, note the workspace state and prerequisites:</w:t>
            </w:r>
          </w:p>
          <w:p w:rsidR="00000000" w:rsidDel="00000000" w:rsidP="00000000" w:rsidRDefault="00000000" w:rsidRPr="00000000" w14:paraId="0000000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Baseline Script: "cube_solver_revh.py" is the working baseline. It must remain untouched as a backup because this project is NOT a Git repository.</w:t>
            </w:r>
          </w:p>
          <w:p w:rsidR="00000000" w:rsidDel="00000000" w:rsidP="00000000" w:rsidRDefault="00000000" w:rsidRPr="00000000" w14:paraId="0000000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Input Workbooks: The script reads section and material properties from adjacent folders: "Materials", "Member Size", "Units", "Nodes", and "Members". These folder paths and reading routines must be preserved.</w:t>
            </w:r>
          </w:p>
          <w:p w:rsidR="00000000" w:rsidDel="00000000" w:rsidP="00000000" w:rsidRDefault="00000000" w:rsidRPr="00000000" w14:paraId="0000000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Python Environment: Python 3.12 with numpy, pandas, matplotlib, openpyxl, and PySide6. Testing uses the standard-library "unittest" module (do not introduce pytest dependencies).</w:t>
            </w:r>
          </w:p>
          <w:p w:rsidR="00000000" w:rsidDel="00000000" w:rsidP="00000000" w:rsidRDefault="00000000" w:rsidRPr="00000000" w14:paraId="0000000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File Upload: I will upload "cube_solver_revh.py" and the necessary workbook assets for your inspection before any code execution begins.</w:t>
            </w:r>
          </w:p>
          <w:p w:rsidR="00000000" w:rsidDel="00000000" w:rsidP="00000000" w:rsidRDefault="00000000" w:rsidRPr="00000000" w14:paraId="0000000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REV 3 CORE DELIVERABLES</w:t>
            </w:r>
          </w:p>
          <w:p w:rsidR="00000000" w:rsidDel="00000000" w:rsidP="00000000" w:rsidRDefault="00000000" w:rsidRPr="00000000" w14:paraId="0000001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final implementation must deliver and verify:</w:t>
            </w:r>
          </w:p>
          <w:p w:rsidR="00000000" w:rsidDel="00000000" w:rsidP="00000000" w:rsidRDefault="00000000" w:rsidRPr="00000000" w14:paraId="0000001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Single-File Architecture: All updates reside strictly inside "cube_solver_rev3.py", preserving existing Rev H model parsing and data structures.</w:t>
            </w:r>
          </w:p>
          <w:p w:rsidR="00000000" w:rsidDel="00000000" w:rsidP="00000000" w:rsidRDefault="00000000" w:rsidRPr="00000000" w14:paraId="0000001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Load-Case Data Model: Clear OOP classes (LoadCase, NodalLoad, MemberDistributedLoad, MemberPointLoad, Diaphragm, TemperatureLoad) with strict unit validation (kN, kN/m, kN·m, and °C).</w:t>
            </w:r>
          </w:p>
          <w:p w:rsidR="00000000" w:rsidDel="00000000" w:rsidP="00000000" w:rsidRDefault="00000000" w:rsidRPr="00000000" w14:paraId="0000001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Nine (9) Physical Load Cases:</w:t>
            </w:r>
          </w:p>
          <w:p w:rsidR="00000000" w:rsidDel="00000000" w:rsidP="00000000" w:rsidRDefault="00000000" w:rsidRPr="00000000" w14:paraId="0000001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LC1: Dead / Self-Weight (Global -Y, W = γ·A·L).</w:t>
            </w:r>
          </w:p>
          <w:p w:rsidR="00000000" w:rsidDel="00000000" w:rsidP="00000000" w:rsidRDefault="00000000" w:rsidRPr="00000000" w14:paraId="0000001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LC2: Roof Dead Load (Global -Y, 5 kN/m uniformly distributed on roof beams).</w:t>
            </w:r>
          </w:p>
          <w:p w:rsidR="00000000" w:rsidDel="00000000" w:rsidP="00000000" w:rsidRDefault="00000000" w:rsidRPr="00000000" w14:paraId="0000001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LC3: Roof Live Load (Global -Y, 3 kN/m uniformly distributed on roof beams).</w:t>
            </w:r>
          </w:p>
          <w:p w:rsidR="00000000" w:rsidDel="00000000" w:rsidP="00000000" w:rsidRDefault="00000000" w:rsidRPr="00000000" w14:paraId="0000001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LC4: Member Center Point Load (Global -Y, 5 kN at beam midpoints using equivalent/consistent nodal load formulation without intermediate physical nodes).</w:t>
            </w:r>
          </w:p>
          <w:p w:rsidR="00000000" w:rsidDel="00000000" w:rsidP="00000000" w:rsidRDefault="00000000" w:rsidRPr="00000000" w14:paraId="000000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LC5 &amp; LC6: Wind X and Wind Z (10 kN total; 2.5 kN/node across 4 roof nodes).</w:t>
            </w:r>
          </w:p>
          <w:p w:rsidR="00000000" w:rsidDel="00000000" w:rsidP="00000000" w:rsidRDefault="00000000" w:rsidRPr="00000000" w14:paraId="0000001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LC7 &amp; LC8: Seismic X and Seismic Z (15 kN total; 3.75 kN/node across 4 roof nodes).</w:t>
            </w:r>
          </w:p>
          <w:p w:rsidR="00000000" w:rsidDel="00000000" w:rsidP="00000000" w:rsidRDefault="00000000" w:rsidRPr="00000000" w14:paraId="0000001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LC9: Temperature Load (+15 °C thermal strain effect ε = α·ΔT; producing exactly 0.000 kN net external force on the structure).</w:t>
            </w:r>
          </w:p>
          <w:p w:rsidR="00000000" w:rsidDel="00000000" w:rsidP="00000000" w:rsidRDefault="00000000" w:rsidRPr="00000000" w14:paraId="000000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Rigid Roof Diaphragm: Identified at roof elevation with Master Node N5, coupling UX, UZ, and RY (leaving UY, RX, and RZ free) with documented constraint equations.</w:t>
            </w:r>
          </w:p>
          <w:p w:rsidR="00000000" w:rsidDel="00000000" w:rsidP="00000000" w:rsidRDefault="00000000" w:rsidRPr="00000000" w14:paraId="0000001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NSCP Load Combinations: 30 combinations (LRFD and ASD based on NSCP 2015, including 4 temperature combinations) assembled via load vector scaling.</w:t>
            </w:r>
          </w:p>
          <w:p w:rsidR="00000000" w:rsidDel="00000000" w:rsidP="00000000" w:rsidRDefault="00000000" w:rsidRPr="00000000" w14:paraId="0000001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3D Load Viewer (PySide6 / Matplotlib): Interactive viewer supporting load glyphs, arrowheads, distributed load bands with standoff gaps, grid toggle, and factored combination displays.</w:t>
            </w:r>
          </w:p>
          <w:p w:rsidR="00000000" w:rsidDel="00000000" w:rsidP="00000000" w:rsidRDefault="00000000" w:rsidRPr="00000000" w14:paraId="000000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Verification Report &amp; Artifacts: "cube_rev3_verification_report.txt" showing 0.000000 kN equilibrium error across all cases, exported PNG figures for LC1–LC9 and sample combinations, and 95 passing automated unit tests in "test_cube_solver_rev3.py".</w:t>
            </w:r>
          </w:p>
          <w:p w:rsidR="00000000" w:rsidDel="00000000" w:rsidP="00000000" w:rsidRDefault="00000000" w:rsidRPr="00000000" w14:paraId="0000002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VISUAL THEME &amp; COLOR PALETTE SPECIFICATION</w:t>
            </w:r>
          </w:p>
          <w:p w:rsidR="00000000" w:rsidDel="00000000" w:rsidP="00000000" w:rsidRDefault="00000000" w:rsidRPr="00000000" w14:paraId="000000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3D model and load visualization must strictly match the presentation palette of the reference render:</w:t>
            </w:r>
          </w:p>
          <w:p w:rsidR="00000000" w:rsidDel="00000000" w:rsidP="00000000" w:rsidRDefault="00000000" w:rsidRPr="00000000" w14:paraId="000000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Canvas &amp; Background: Warm parchment / light cream tone (approx. #FAF6E9).</w:t>
            </w:r>
          </w:p>
          <w:p w:rsidR="00000000" w:rsidDel="00000000" w:rsidP="00000000" w:rsidRDefault="00000000" w:rsidRPr="00000000" w14:paraId="000000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- 3D Axes Panes &amp; Grid: Light ivory/buff panes (#F5EEDB) with subtle, muted grid lines (#E0D4BA).</w:t>
            </w:r>
          </w:p>
          <w:p w:rsidR="00000000" w:rsidDel="00000000" w:rsidP="00000000" w:rsidRDefault="00000000" w:rsidRPr="00000000" w14:paraId="000000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Structural Columns: Deep forest olive / dark charcoal green (#2F3B20).</w:t>
            </w:r>
          </w:p>
          <w:p w:rsidR="00000000" w:rsidDel="00000000" w:rsidP="00000000" w:rsidRDefault="00000000" w:rsidRPr="00000000" w14:paraId="0000002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Structural Beams: Warm terracotta / rust orange (#C86A28).</w:t>
            </w:r>
          </w:p>
          <w:p w:rsidR="00000000" w:rsidDel="00000000" w:rsidP="00000000" w:rsidRDefault="00000000" w:rsidRPr="00000000" w14:paraId="000000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Free Nodes: Olive green circular markers (#4E5D2A).</w:t>
            </w:r>
          </w:p>
          <w:p w:rsidR="00000000" w:rsidDel="00000000" w:rsidP="00000000" w:rsidRDefault="00000000" w:rsidRPr="00000000" w14:paraId="000000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Supported Nodes / Pinned Bases: Warm peach/sand pyramid symbols with dark outlines (#E29D52).</w:t>
            </w:r>
          </w:p>
          <w:p w:rsidR="00000000" w:rsidDel="00000000" w:rsidP="00000000" w:rsidRDefault="00000000" w:rsidRPr="00000000" w14:paraId="000000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Local Axes Triad:</w:t>
            </w:r>
          </w:p>
          <w:p w:rsidR="00000000" w:rsidDel="00000000" w:rsidP="00000000" w:rsidRDefault="00000000" w:rsidRPr="00000000" w14:paraId="0000002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Local x-axis (axial): Terracotta / red-orange (#B83A1B)</w:t>
            </w:r>
          </w:p>
          <w:p w:rsidR="00000000" w:rsidDel="00000000" w:rsidP="00000000" w:rsidRDefault="00000000" w:rsidRPr="00000000" w14:paraId="0000002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Local y-axis: Olive green (#4A6B22)</w:t>
            </w:r>
          </w:p>
          <w:p w:rsidR="00000000" w:rsidDel="00000000" w:rsidP="00000000" w:rsidRDefault="00000000" w:rsidRPr="00000000" w14:paraId="0000002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Local z-axis: Slate / steel blue (#2B5B7E)</w:t>
            </w:r>
          </w:p>
          <w:p w:rsidR="00000000" w:rsidDel="00000000" w:rsidP="00000000" w:rsidRDefault="00000000" w:rsidRPr="00000000" w14:paraId="000000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Global Axes: Solid dark olive / charcoal arrows.</w:t>
            </w:r>
          </w:p>
          <w:p w:rsidR="00000000" w:rsidDel="00000000" w:rsidP="00000000" w:rsidRDefault="00000000" w:rsidRPr="00000000" w14:paraId="000000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HUD &amp; Summary Cards: Clean rectangular callout cards with pastel headers (warm tan for Configuration, soft sage green for Model Data) and monospaced text.</w:t>
            </w:r>
          </w:p>
          <w:p w:rsidR="00000000" w:rsidDel="00000000" w:rsidP="00000000" w:rsidRDefault="00000000" w:rsidRPr="00000000" w14:paraId="0000002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LOADS FRAMEWORK ONLY (NO STIFFNESS SOLVER): Rev H has no stiffness solver. Do not calculate reactions, internal forces, or nodal displacements. Diaphragm equations are defined and tested, but not eliminated into an equation set.</w:t>
            </w:r>
          </w:p>
          <w:p w:rsidR="00000000" w:rsidDel="00000000" w:rsidP="00000000" w:rsidRDefault="00000000" w:rsidRPr="00000000" w14:paraId="0000003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RISA DENSITY TRAP: Material density in the RISA workbook is already a WEIGHT density (γ in kN/m³) including gravity. Self-weight is strictly W = γ·A·L. Do not multiply by 9.81 (which would cause a 9.81× over-prediction).</w:t>
            </w:r>
          </w:p>
          <w:p w:rsidR="00000000" w:rsidDel="00000000" w:rsidP="00000000" w:rsidRDefault="00000000" w:rsidRPr="00000000" w14:paraId="0000003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THERMAL FORMULATION: Temperature is a thermal strain effect, never a mechanical force (kN).</w:t>
            </w:r>
          </w:p>
          <w:p w:rsidR="00000000" w:rsidDel="00000000" w:rsidP="00000000" w:rsidRDefault="00000000" w:rsidRPr="00000000" w14:paraId="0000003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YOUR IMMEDIATE TASK (WAIT &amp; PLAN)</w:t>
            </w:r>
          </w:p>
          <w:p w:rsidR="00000000" w:rsidDel="00000000" w:rsidP="00000000" w:rsidRDefault="00000000" w:rsidRPr="00000000" w14:paraId="0000003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Acknowledge these instructions and do not generate the Python solver code yet.</w:t>
            </w:r>
          </w:p>
          <w:p w:rsidR="00000000" w:rsidDel="00000000" w:rsidP="00000000" w:rsidRDefault="00000000" w:rsidRPr="00000000" w14:paraId="0000003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Confirm that you are standing by for me to provide "cube_solver_revh.py" and the workbook files.</w:t>
            </w:r>
          </w:p>
          <w:p w:rsidR="00000000" w:rsidDel="00000000" w:rsidP="00000000" w:rsidRDefault="00000000" w:rsidRPr="00000000" w14:paraId="0000003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Confirm your understanding of the scope, visual palette, and the "Loads-Framework-Only" limitation.</w:t>
            </w:r>
          </w:p>
          <w:p w:rsidR="00000000" w:rsidDel="00000000" w:rsidP="00000000" w:rsidRDefault="00000000" w:rsidRPr="00000000" w14:paraId="0000003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Outline your Phase 1 Architecture Assessment structure so we are fully aligned before reviewing the baseline script.</w:t>
            </w:r>
          </w:p>
          <w:p w:rsidR="00000000" w:rsidDel="00000000" w:rsidP="00000000" w:rsidRDefault="00000000" w:rsidRPr="00000000" w14:paraId="00000039">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Acknowledged — I'll hold off on writing or refactoring any code. Here's what I've confirmed after inspecting everything you uploaded:</w:t>
            </w:r>
          </w:p>
          <w:p w:rsidR="00000000" w:rsidDel="00000000" w:rsidP="00000000" w:rsidRDefault="00000000" w:rsidRPr="00000000" w14:paraId="0000003C">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vyoxdgxbcero" w:id="0"/>
            <w:bookmarkEnd w:id="0"/>
            <w:r w:rsidDel="00000000" w:rsidR="00000000" w:rsidRPr="00000000">
              <w:rPr>
                <w:rFonts w:ascii="Century Gothic" w:cs="Century Gothic" w:eastAsia="Century Gothic" w:hAnsi="Century Gothic"/>
                <w:b w:val="1"/>
                <w:bCs w:val="1"/>
                <w:sz w:val="22"/>
                <w:szCs w:val="22"/>
                <w:rtl w:val="0"/>
              </w:rPr>
              <w:t xml:space="preserve">What's actually in the upload</w:t>
            </w:r>
          </w:p>
          <w:p w:rsidR="00000000" w:rsidDel="00000000" w:rsidP="00000000" w:rsidRDefault="00000000" w:rsidRPr="00000000" w14:paraId="0000003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Workbook assets</w:t>
            </w:r>
            <w:r w:rsidDel="00000000" w:rsidR="00000000" w:rsidRPr="00000000">
              <w:rPr>
                <w:rFonts w:ascii="Century Gothic" w:cs="Century Gothic" w:eastAsia="Century Gothic" w:hAnsi="Century Gothic"/>
                <w:rtl w:val="0"/>
              </w:rPr>
              <w:t xml:space="preserve"> — these match your spec cleanly:</w:t>
            </w:r>
          </w:p>
          <w:p w:rsidR="00000000" w:rsidDel="00000000" w:rsidP="00000000" w:rsidRDefault="00000000" w:rsidRPr="00000000" w14:paraId="0000003E">
            <w:pPr>
              <w:widowControl w:val="0"/>
              <w:numPr>
                <w:ilvl w:val="0"/>
                <w:numId w:val="2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Units/Units_Imperial_Metric.xlsx</w:t>
            </w:r>
            <w:r w:rsidDel="00000000" w:rsidR="00000000" w:rsidRPr="00000000">
              <w:rPr>
                <w:rFonts w:ascii="Century Gothic" w:cs="Century Gothic" w:eastAsia="Century Gothic" w:hAnsi="Century Gothic"/>
                <w:rtl w:val="0"/>
              </w:rPr>
              <w:t xml:space="preserve"> (+ pptx)</w:t>
            </w:r>
          </w:p>
          <w:p w:rsidR="00000000" w:rsidDel="00000000" w:rsidP="00000000" w:rsidRDefault="00000000" w:rsidRPr="00000000" w14:paraId="0000003F">
            <w:pPr>
              <w:widowControl w:val="0"/>
              <w:numPr>
                <w:ilvl w:val="0"/>
                <w:numId w:val="2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Material/RISA_Materials_Library_Metric.xlsx</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_Imperial.xlsx</w:t>
            </w:r>
            <w:r w:rsidDel="00000000" w:rsidR="00000000" w:rsidRPr="00000000">
              <w:rPr>
                <w:rFonts w:ascii="Century Gothic" w:cs="Century Gothic" w:eastAsia="Century Gothic" w:hAnsi="Century Gothic"/>
                <w:rtl w:val="0"/>
              </w:rPr>
              <w:t xml:space="preserve"> (+ pptx)</w:t>
            </w:r>
          </w:p>
          <w:p w:rsidR="00000000" w:rsidDel="00000000" w:rsidP="00000000" w:rsidRDefault="00000000" w:rsidRPr="00000000" w14:paraId="00000040">
            <w:pPr>
              <w:widowControl w:val="0"/>
              <w:numPr>
                <w:ilvl w:val="0"/>
                <w:numId w:val="2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Member Size/aisc-shapes-database-v160-2.xlsx</w:t>
            </w:r>
          </w:p>
          <w:p w:rsidR="00000000" w:rsidDel="00000000" w:rsidP="00000000" w:rsidRDefault="00000000" w:rsidRPr="00000000" w14:paraId="0000004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three resolve to the exact relative paths (</w:t>
            </w:r>
            <w:r w:rsidDel="00000000" w:rsidR="00000000" w:rsidRPr="00000000">
              <w:rPr>
                <w:rFonts w:ascii="Century Gothic" w:cs="Century Gothic" w:eastAsia="Century Gothic" w:hAnsi="Century Gothic"/>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 Size/</w:t>
            </w:r>
            <w:r w:rsidDel="00000000" w:rsidR="00000000" w:rsidRPr="00000000">
              <w:rPr>
                <w:rFonts w:ascii="Century Gothic" w:cs="Century Gothic" w:eastAsia="Century Gothic" w:hAnsi="Century Gothic"/>
                <w:rtl w:val="0"/>
              </w:rPr>
              <w:t xml:space="preserve">) that a script expects if it's sitting one level up.</w:t>
            </w:r>
          </w:p>
          <w:p w:rsidR="00000000" w:rsidDel="00000000" w:rsidP="00000000" w:rsidRDefault="00000000" w:rsidRPr="00000000" w14:paraId="0000004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Python file</w:t>
            </w:r>
            <w:r w:rsidDel="00000000" w:rsidR="00000000" w:rsidRPr="00000000">
              <w:rPr>
                <w:rFonts w:ascii="Century Gothic" w:cs="Century Gothic" w:eastAsia="Century Gothic" w:hAnsi="Century Gothic"/>
                <w:rtl w:val="0"/>
              </w:rPr>
              <w:t xml:space="preserve"> — this is where I need to flag a discrepancy before we go further. You named the baseline </w:t>
            </w:r>
            <w:r w:rsidDel="00000000" w:rsidR="00000000" w:rsidRPr="00000000">
              <w:rPr>
                <w:rFonts w:ascii="Century Gothic" w:cs="Century Gothic" w:eastAsia="Century Gothic" w:hAnsi="Century Gothic"/>
                <w:color w:val="188038"/>
                <w:rtl w:val="0"/>
              </w:rPr>
              <w:t xml:space="preserve">cube_solver_revh.py</w:t>
            </w:r>
            <w:r w:rsidDel="00000000" w:rsidR="00000000" w:rsidRPr="00000000">
              <w:rPr>
                <w:rFonts w:ascii="Century Gothic" w:cs="Century Gothic" w:eastAsia="Century Gothic" w:hAnsi="Century Gothic"/>
                <w:rtl w:val="0"/>
              </w:rPr>
              <w:t xml:space="preserve">, but the file actually uploaded is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and its own header identifies itself as:</w:t>
            </w:r>
          </w:p>
          <w:p w:rsidR="00000000" w:rsidDel="00000000" w:rsidP="00000000" w:rsidRDefault="00000000" w:rsidRPr="00000000" w14:paraId="00000043">
            <w:pPr>
              <w:widowControl w:val="0"/>
              <w:spacing w:after="240" w:before="240" w:line="240" w:lineRule="auto"/>
              <w:ind w:left="600" w:right="600"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3D SPACE FRAME STRUCTURAL ANALYSIS SOLVER - REV. 3</w:t>
            </w:r>
            <w:r w:rsidDel="00000000" w:rsidR="00000000" w:rsidRPr="00000000">
              <w:rPr>
                <w:rFonts w:ascii="Century Gothic" w:cs="Century Gothic" w:eastAsia="Century Gothic" w:hAnsi="Century Gothic"/>
                <w:rtl w:val="0"/>
              </w:rPr>
              <w:t xml:space="preserve"> — a full </w:t>
            </w:r>
            <w:r w:rsidDel="00000000" w:rsidR="00000000" w:rsidRPr="00000000">
              <w:rPr>
                <w:rFonts w:ascii="Century Gothic" w:cs="Century Gothic" w:eastAsia="Century Gothic" w:hAnsi="Century Gothic"/>
                <w:b w:val="1"/>
                <w:bCs w:val="1"/>
                <w:rtl w:val="0"/>
              </w:rPr>
              <w:t xml:space="preserve">direct stiffness matrix solver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Frame3DSolver</w:t>
            </w:r>
            <w:r w:rsidDel="00000000" w:rsidR="00000000" w:rsidRPr="00000000">
              <w:rPr>
                <w:rFonts w:ascii="Century Gothic" w:cs="Century Gothic" w:eastAsia="Century Gothic" w:hAnsi="Century Gothic"/>
                <w:rtl w:val="0"/>
              </w:rPr>
              <w:t xml:space="preserve"> class with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 6 DOF/node, 48 total DOFs, reactions, displacements, beta-angle transforms, member end releases, VBA-mirrored Excel export).</w:t>
            </w:r>
          </w:p>
          <w:p w:rsidR="00000000" w:rsidDel="00000000" w:rsidP="00000000" w:rsidRDefault="00000000" w:rsidRPr="00000000" w14:paraId="0000004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directly conflicts with your Section 4 constraint: </w:t>
            </w:r>
            <w:r w:rsidDel="00000000" w:rsidR="00000000" w:rsidRPr="00000000">
              <w:rPr>
                <w:rFonts w:ascii="Century Gothic" w:cs="Century Gothic" w:eastAsia="Century Gothic" w:hAnsi="Century Gothic"/>
                <w:i w:val="1"/>
                <w:iCs w:val="1"/>
                <w:rtl w:val="0"/>
              </w:rPr>
              <w:t xml:space="preserve">"Rev H has no stiffness solver... do not calculate reactions, internal forces, or nodal displacements."</w:t>
            </w:r>
            <w:r w:rsidDel="00000000" w:rsidR="00000000" w:rsidRPr="00000000">
              <w:rPr>
                <w:rFonts w:ascii="Century Gothic" w:cs="Century Gothic" w:eastAsia="Century Gothic" w:hAnsi="Century Gothic"/>
                <w:rtl w:val="0"/>
              </w:rPr>
              <w:t xml:space="preserve"> This script already does all three. It also builds its 8-node cube directly in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rather than reading from </w:t>
            </w:r>
            <w:r w:rsidDel="00000000" w:rsidR="00000000" w:rsidRPr="00000000">
              <w:rPr>
                <w:rFonts w:ascii="Century Gothic" w:cs="Century Gothic" w:eastAsia="Century Gothic" w:hAnsi="Century Gothic"/>
                <w:color w:val="188038"/>
                <w:rtl w:val="0"/>
              </w:rPr>
              <w:t xml:space="preserve">Nodes/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Members/</w:t>
            </w:r>
            <w:r w:rsidDel="00000000" w:rsidR="00000000" w:rsidRPr="00000000">
              <w:rPr>
                <w:rFonts w:ascii="Century Gothic" w:cs="Century Gothic" w:eastAsia="Century Gothic" w:hAnsi="Century Gothic"/>
                <w:rtl w:val="0"/>
              </w:rPr>
              <w:t xml:space="preserve"> folders — and neither of those two folders was included in this upload (only Units, Material, Member Size).</w:t>
            </w:r>
          </w:p>
          <w:p w:rsidR="00000000" w:rsidDel="00000000" w:rsidP="00000000" w:rsidRDefault="00000000" w:rsidRPr="00000000" w14:paraId="0000004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PDF (</w:t>
            </w:r>
            <w:r w:rsidDel="00000000" w:rsidR="00000000" w:rsidRPr="00000000">
              <w:rPr>
                <w:rFonts w:ascii="Century Gothic" w:cs="Century Gothic" w:eastAsia="Century Gothic" w:hAnsi="Century Gothic"/>
                <w:color w:val="188038"/>
                <w:rtl w:val="0"/>
              </w:rPr>
              <w:t xml:space="preserve">rev3_combination_15.pdf</w:t>
            </w:r>
            <w:r w:rsidDel="00000000" w:rsidR="00000000" w:rsidRPr="00000000">
              <w:rPr>
                <w:rFonts w:ascii="Century Gothic" w:cs="Century Gothic" w:eastAsia="Century Gothic" w:hAnsi="Century Gothic"/>
                <w:rtl w:val="0"/>
              </w:rPr>
              <w:t xml:space="preserve">) does line up nicely with your spec — 9 load cases, diaphragm master N5, 30-combination structure, and the earthy palette are all visibly present in those renders, so a Rev 3 loads-only build clearly exists </w:t>
            </w:r>
            <w:r w:rsidDel="00000000" w:rsidR="00000000" w:rsidRPr="00000000">
              <w:rPr>
                <w:rFonts w:ascii="Century Gothic" w:cs="Century Gothic" w:eastAsia="Century Gothic" w:hAnsi="Century Gothic"/>
                <w:i w:val="1"/>
                <w:iCs w:val="1"/>
                <w:rtl w:val="0"/>
              </w:rPr>
              <w:t xml:space="preserve">somewhere</w:t>
            </w:r>
            <w:r w:rsidDel="00000000" w:rsidR="00000000" w:rsidRPr="00000000">
              <w:rPr>
                <w:rFonts w:ascii="Century Gothic" w:cs="Century Gothic" w:eastAsia="Century Gothic" w:hAnsi="Century Gothic"/>
                <w:rtl w:val="0"/>
              </w:rPr>
              <w:t xml:space="preserve">. It just doesn't appear to be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as uploaded.</w:t>
            </w:r>
          </w:p>
          <w:p w:rsidR="00000000" w:rsidDel="00000000" w:rsidP="00000000" w:rsidRDefault="00000000" w:rsidRPr="00000000" w14:paraId="0000004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Before I do anything else, I want to check:</w:t>
            </w:r>
            <w:r w:rsidDel="00000000" w:rsidR="00000000" w:rsidRPr="00000000">
              <w:rPr>
                <w:rFonts w:ascii="Century Gothic" w:cs="Century Gothic" w:eastAsia="Century Gothic" w:hAnsi="Century Gothic"/>
                <w:rtl w:val="0"/>
              </w:rPr>
              <w:t xml:space="preserve"> is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actually your Rev H baseline (i.e., the stiffness solver </w:t>
            </w:r>
            <w:r w:rsidDel="00000000" w:rsidR="00000000" w:rsidRPr="00000000">
              <w:rPr>
                <w:rFonts w:ascii="Century Gothic" w:cs="Century Gothic" w:eastAsia="Century Gothic" w:hAnsi="Century Gothic"/>
                <w:i w:val="1"/>
                <w:iCs w:val="1"/>
                <w:rtl w:val="0"/>
              </w:rPr>
              <w:t xml:space="preserve">is</w:t>
            </w:r>
            <w:r w:rsidDel="00000000" w:rsidR="00000000" w:rsidRPr="00000000">
              <w:rPr>
                <w:rFonts w:ascii="Century Gothic" w:cs="Century Gothic" w:eastAsia="Century Gothic" w:hAnsi="Century Gothic"/>
                <w:rtl w:val="0"/>
              </w:rPr>
              <w:t xml:space="preserve"> Rev H's pre-existing capability, and Rev 3's job is to layer the loads framework on top without touching it — consistent with "preserve existing Rev H model parsing and data structures")? Or did the wrong file get attached, and there's a separate </w:t>
            </w:r>
            <w:r w:rsidDel="00000000" w:rsidR="00000000" w:rsidRPr="00000000">
              <w:rPr>
                <w:rFonts w:ascii="Century Gothic" w:cs="Century Gothic" w:eastAsia="Century Gothic" w:hAnsi="Century Gothic"/>
                <w:color w:val="188038"/>
                <w:rtl w:val="0"/>
              </w:rPr>
              <w:t xml:space="preserve">cube_solver_revh.py</w:t>
            </w:r>
            <w:r w:rsidDel="00000000" w:rsidR="00000000" w:rsidRPr="00000000">
              <w:rPr>
                <w:rFonts w:ascii="Century Gothic" w:cs="Century Gothic" w:eastAsia="Century Gothic" w:hAnsi="Century Gothic"/>
                <w:rtl w:val="0"/>
              </w:rPr>
              <w:t xml:space="preserve"> that only does geometry/parsing with no solver? This changes what "untouched baseline" and "single-file architecture" mean in practice.</w:t>
            </w:r>
          </w:p>
          <w:p w:rsidR="00000000" w:rsidDel="00000000" w:rsidP="00000000" w:rsidRDefault="00000000" w:rsidRPr="00000000" w14:paraId="00000047">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uytkw415w931" w:id="1"/>
            <w:bookmarkEnd w:id="1"/>
            <w:r w:rsidDel="00000000" w:rsidR="00000000" w:rsidRPr="00000000">
              <w:rPr>
                <w:rFonts w:ascii="Century Gothic" w:cs="Century Gothic" w:eastAsia="Century Gothic" w:hAnsi="Century Gothic"/>
                <w:b w:val="1"/>
                <w:bCs w:val="1"/>
                <w:sz w:val="22"/>
                <w:szCs w:val="22"/>
                <w:rtl w:val="0"/>
              </w:rPr>
              <w:t xml:space="preserve">Understanding of scope, palette, and boundary — confirmed</w:t>
            </w:r>
          </w:p>
          <w:p w:rsidR="00000000" w:rsidDel="00000000" w:rsidP="00000000" w:rsidRDefault="00000000" w:rsidRPr="00000000" w14:paraId="00000048">
            <w:pPr>
              <w:widowControl w:val="0"/>
              <w:numPr>
                <w:ilvl w:val="0"/>
                <w:numId w:val="4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physical load cases, rigid diaphragm at N5 (UX/UZ/RY coupled, UY/RX/RZ free), 30 NSCP combinations, PySide6+Matplotlib viewer, 0.000000 kN equilibrium verification, 95 unit tests — all understood.</w:t>
            </w:r>
          </w:p>
          <w:p w:rsidR="00000000" w:rsidDel="00000000" w:rsidP="00000000" w:rsidRDefault="00000000" w:rsidRPr="00000000" w14:paraId="00000049">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Palette (parchment canvas, olive columns, terracotta beams, sand pyramid supports, tri-color local axes) — understood and matches what I see in the PDF renders.</w:t>
            </w:r>
          </w:p>
          <w:p w:rsidR="00000000" w:rsidDel="00000000" w:rsidP="00000000" w:rsidRDefault="00000000" w:rsidRPr="00000000" w14:paraId="0000004A">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Loads-framework-only boundary</w:t>
            </w:r>
            <w:r w:rsidDel="00000000" w:rsidR="00000000" w:rsidRPr="00000000">
              <w:rPr>
                <w:rFonts w:ascii="Century Gothic" w:cs="Century Gothic" w:eastAsia="Century Gothic" w:hAnsi="Century Gothic"/>
                <w:rtl w:val="0"/>
              </w:rPr>
              <w:t xml:space="preserve"> — understood: no elimination into a global equation set, no reactions/displacements computed from these new load cases. This is the item most at odds with what's actually in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right now, hence the flag above.</w:t>
            </w:r>
          </w:p>
          <w:p w:rsidR="00000000" w:rsidDel="00000000" w:rsidP="00000000" w:rsidRDefault="00000000" w:rsidRPr="00000000" w14:paraId="0000004B">
            <w:pPr>
              <w:widowControl w:val="0"/>
              <w:numPr>
                <w:ilvl w:val="0"/>
                <w:numId w:val="4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RISA density trap (γ already weight-density, no ×9.81) and thermal-strain-not-force formulation — both understood.</w:t>
            </w:r>
          </w:p>
          <w:p w:rsidR="00000000" w:rsidDel="00000000" w:rsidP="00000000" w:rsidRDefault="00000000" w:rsidRPr="00000000" w14:paraId="0000004C">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1iqtxoxhbmaa" w:id="2"/>
            <w:bookmarkEnd w:id="2"/>
            <w:r w:rsidDel="00000000" w:rsidR="00000000" w:rsidRPr="00000000">
              <w:rPr>
                <w:rFonts w:ascii="Century Gothic" w:cs="Century Gothic" w:eastAsia="Century Gothic" w:hAnsi="Century Gothic"/>
                <w:b w:val="1"/>
                <w:bCs w:val="1"/>
                <w:sz w:val="22"/>
                <w:szCs w:val="22"/>
                <w:rtl w:val="0"/>
              </w:rPr>
              <w:t xml:space="preserve">Proposed Phase 1 Architecture Assessment (once file question is resolved)</w:t>
            </w:r>
          </w:p>
          <w:p w:rsidR="00000000" w:rsidDel="00000000" w:rsidP="00000000" w:rsidRDefault="00000000" w:rsidRPr="00000000" w14:paraId="0000004D">
            <w:pPr>
              <w:widowControl w:val="0"/>
              <w:numPr>
                <w:ilvl w:val="0"/>
                <w:numId w:val="3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Baseline inventory</w:t>
            </w:r>
            <w:r w:rsidDel="00000000" w:rsidR="00000000" w:rsidRPr="00000000">
              <w:rPr>
                <w:rFonts w:ascii="Century Gothic" w:cs="Century Gothic" w:eastAsia="Century Gothic" w:hAnsi="Century Gothic"/>
                <w:rtl w:val="0"/>
              </w:rPr>
              <w:t xml:space="preserve"> — map every existing class/function in the true Rev H file (model/node/member data structures, existing plotting pipeline, existing Excel I/O), noting exactly what Rev 3 must not disturb.</w:t>
            </w:r>
          </w:p>
          <w:p w:rsidR="00000000" w:rsidDel="00000000" w:rsidP="00000000" w:rsidRDefault="00000000" w:rsidRPr="00000000" w14:paraId="0000004E">
            <w:pPr>
              <w:widowControl w:val="0"/>
              <w:numPr>
                <w:ilvl w:val="0"/>
                <w:numId w:val="3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Insertion points</w:t>
            </w:r>
            <w:r w:rsidDel="00000000" w:rsidR="00000000" w:rsidRPr="00000000">
              <w:rPr>
                <w:rFonts w:ascii="Century Gothic" w:cs="Century Gothic" w:eastAsia="Century Gothic" w:hAnsi="Century Gothic"/>
                <w:rtl w:val="0"/>
              </w:rPr>
              <w:t xml:space="preserve"> — identify where the 6 new OOP load classes and the diaphragm constraint equations attach to the existing node/member objects without touching baseline parsing.</w:t>
            </w:r>
          </w:p>
          <w:p w:rsidR="00000000" w:rsidDel="00000000" w:rsidP="00000000" w:rsidRDefault="00000000" w:rsidRPr="00000000" w14:paraId="0000004F">
            <w:pPr>
              <w:widowControl w:val="0"/>
              <w:numPr>
                <w:ilvl w:val="0"/>
                <w:numId w:val="3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Load-vector assembly plan</w:t>
            </w:r>
            <w:r w:rsidDel="00000000" w:rsidR="00000000" w:rsidRPr="00000000">
              <w:rPr>
                <w:rFonts w:ascii="Century Gothic" w:cs="Century Gothic" w:eastAsia="Century Gothic" w:hAnsi="Century Gothic"/>
                <w:rtl w:val="0"/>
              </w:rPr>
              <w:t xml:space="preserve"> — how LC1–LC9 vectors get built and cached per case, and how the 30 combinations scale/sum them (LRFD vs ASD split, temperature cases isolated since they're strain-only).</w:t>
            </w:r>
          </w:p>
          <w:p w:rsidR="00000000" w:rsidDel="00000000" w:rsidP="00000000" w:rsidRDefault="00000000" w:rsidRPr="00000000" w14:paraId="00000050">
            <w:pPr>
              <w:widowControl w:val="0"/>
              <w:numPr>
                <w:ilvl w:val="0"/>
                <w:numId w:val="3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Viewer delta</w:t>
            </w:r>
            <w:r w:rsidDel="00000000" w:rsidR="00000000" w:rsidRPr="00000000">
              <w:rPr>
                <w:rFonts w:ascii="Century Gothic" w:cs="Century Gothic" w:eastAsia="Century Gothic" w:hAnsi="Century Gothic"/>
                <w:rtl w:val="0"/>
              </w:rPr>
              <w:t xml:space="preserve"> — what the existing plot function already draws vs. what needs adding (glyphs, arrowheads, distributed-load bands, grid toggle, combination selector) to hit the palette spec.</w:t>
            </w:r>
          </w:p>
          <w:p w:rsidR="00000000" w:rsidDel="00000000" w:rsidP="00000000" w:rsidRDefault="00000000" w:rsidRPr="00000000" w14:paraId="00000051">
            <w:pPr>
              <w:widowControl w:val="0"/>
              <w:numPr>
                <w:ilvl w:val="0"/>
                <w:numId w:val="3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Verification harness</w:t>
            </w:r>
            <w:r w:rsidDel="00000000" w:rsidR="00000000" w:rsidRPr="00000000">
              <w:rPr>
                <w:rFonts w:ascii="Century Gothic" w:cs="Century Gothic" w:eastAsia="Century Gothic" w:hAnsi="Century Gothic"/>
                <w:rtl w:val="0"/>
              </w:rPr>
              <w:t xml:space="preserve"> — equilibrium-check method per case/combination, PNG export loop, and the 95-test breakdown by category (unit conversion, load-vector correctness, diaphragm coupling, combination scaling, thermal zero-force check).</w:t>
            </w:r>
          </w:p>
          <w:p w:rsidR="00000000" w:rsidDel="00000000" w:rsidP="00000000" w:rsidRDefault="00000000" w:rsidRPr="00000000" w14:paraId="0000005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me know which file is the real baseline and whether </w:t>
            </w:r>
            <w:r w:rsidDel="00000000" w:rsidR="00000000" w:rsidRPr="00000000">
              <w:rPr>
                <w:rFonts w:ascii="Century Gothic" w:cs="Century Gothic" w:eastAsia="Century Gothic" w:hAnsi="Century Gothic"/>
                <w:color w:val="188038"/>
                <w:rtl w:val="0"/>
              </w:rPr>
              <w:t xml:space="preserve">Nodes/</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Members/</w:t>
            </w:r>
            <w:r w:rsidDel="00000000" w:rsidR="00000000" w:rsidRPr="00000000">
              <w:rPr>
                <w:rFonts w:ascii="Century Gothic" w:cs="Century Gothic" w:eastAsia="Century Gothic" w:hAnsi="Century Gothic"/>
                <w:rtl w:val="0"/>
              </w:rPr>
              <w:t xml:space="preserve"> folders are coming separately, and I'll proceed to Phase 1 proper.</w:t>
            </w:r>
          </w:p>
          <w:p w:rsidR="00000000" w:rsidDel="00000000" w:rsidP="00000000" w:rsidRDefault="00000000" w:rsidRPr="00000000" w14:paraId="00000053">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54">
      <w:pPr>
        <w:rPr>
          <w:rFonts w:ascii="Century Gothic" w:cs="Century Gothic" w:eastAsia="Century Gothic" w:hAnsi="Century Gothic"/>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quick note regarding the filenames: in my project, the baseline script referred to as </w:t>
            </w:r>
            <w:r w:rsidDel="00000000" w:rsidR="00000000" w:rsidRPr="00000000">
              <w:rPr>
                <w:rFonts w:ascii="Century Gothic" w:cs="Century Gothic" w:eastAsia="Century Gothic" w:hAnsi="Century Gothic"/>
                <w:color w:val="188038"/>
                <w:rtl w:val="0"/>
              </w:rPr>
              <w:t xml:space="preserve">cube_solver_revh.py</w:t>
            </w:r>
            <w:r w:rsidDel="00000000" w:rsidR="00000000" w:rsidRPr="00000000">
              <w:rPr>
                <w:rFonts w:ascii="Century Gothic" w:cs="Century Gothic" w:eastAsia="Century Gothic" w:hAnsi="Century Gothic"/>
                <w:rtl w:val="0"/>
              </w:rPr>
              <w:t xml:space="preserve"> is named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This is my working baseline model. Please use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as the reference file for your inspection, preserve its logic, and make sure it remains untouched as our fallback.</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that resolves the concern, and it actually clarifies the "no stiffness solver" boundary nicely: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's existing </w:t>
            </w:r>
            <w:r w:rsidDel="00000000" w:rsidR="00000000" w:rsidRPr="00000000">
              <w:rPr>
                <w:rFonts w:ascii="Century Gothic" w:cs="Century Gothic" w:eastAsia="Century Gothic" w:hAnsi="Century Gothic"/>
                <w:color w:val="188038"/>
                <w:rtl w:val="0"/>
              </w:rPr>
              <w:t xml:space="preserve">Frame3DSolver.solve()</w:t>
            </w:r>
            <w:r w:rsidDel="00000000" w:rsidR="00000000" w:rsidRPr="00000000">
              <w:rPr>
                <w:rFonts w:ascii="Century Gothic" w:cs="Century Gothic" w:eastAsia="Century Gothic" w:hAnsi="Century Gothic"/>
                <w:rtl w:val="0"/>
              </w:rPr>
              <w:t xml:space="preserve"> is </w:t>
            </w:r>
            <w:r w:rsidDel="00000000" w:rsidR="00000000" w:rsidRPr="00000000">
              <w:rPr>
                <w:rFonts w:ascii="Century Gothic" w:cs="Century Gothic" w:eastAsia="Century Gothic" w:hAnsi="Century Gothic"/>
                <w:i w:val="1"/>
                <w:iCs w:val="1"/>
                <w:rtl w:val="0"/>
              </w:rPr>
              <w:t xml:space="preserve">baseline</w:t>
            </w:r>
            <w:r w:rsidDel="00000000" w:rsidR="00000000" w:rsidRPr="00000000">
              <w:rPr>
                <w:rFonts w:ascii="Century Gothic" w:cs="Century Gothic" w:eastAsia="Century Gothic" w:hAnsi="Century Gothic"/>
                <w:rtl w:val="0"/>
              </w:rPr>
              <w:t xml:space="preserve"> behavior (its own hardcoded service loads at nodes 5–8, run through </w:t>
            </w:r>
            <w:r w:rsidDel="00000000" w:rsidR="00000000" w:rsidRPr="00000000">
              <w:rPr>
                <w:rFonts w:ascii="Century Gothic" w:cs="Century Gothic" w:eastAsia="Century Gothic" w:hAnsi="Century Gothic"/>
                <w:color w:val="188038"/>
                <w:rtl w:val="0"/>
              </w:rPr>
              <w:t xml:space="preserve">K{U}=F</w:t>
            </w:r>
            <w:r w:rsidDel="00000000" w:rsidR="00000000" w:rsidRPr="00000000">
              <w:rPr>
                <w:rFonts w:ascii="Century Gothic" w:cs="Century Gothic" w:eastAsia="Century Gothic" w:hAnsi="Century Gothic"/>
                <w:rtl w:val="0"/>
              </w:rPr>
              <w:t xml:space="preserve">), and it stays completely untouched. Rev 3's new loads framework (LC1–9, diaphragm, 30 combinations) sits alongside it as a parallel, non-invasive layer that never calls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 — it only builds and visualizes load vectors. That's a clean, non-conflicting split.</w:t>
            </w:r>
          </w:p>
          <w:p w:rsidR="00000000" w:rsidDel="00000000" w:rsidP="00000000" w:rsidRDefault="00000000" w:rsidRPr="00000000" w14:paraId="0000005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Here's the actual Phase 1 Architecture Assessment, grounded in what's in the file:</w:t>
            </w:r>
          </w:p>
          <w:p w:rsidR="00000000" w:rsidDel="00000000" w:rsidP="00000000" w:rsidRDefault="00000000" w:rsidRPr="00000000" w14:paraId="0000005A">
            <w:pPr>
              <w:pStyle w:val="Heading2"/>
              <w:keepNext w:val="0"/>
              <w:keepLines w:val="0"/>
              <w:widowControl w:val="0"/>
              <w:spacing w:after="80" w:line="240" w:lineRule="auto"/>
              <w:rPr>
                <w:rFonts w:ascii="Century Gothic" w:cs="Century Gothic" w:eastAsia="Century Gothic" w:hAnsi="Century Gothic"/>
                <w:b w:val="1"/>
                <w:bCs w:val="1"/>
                <w:color w:val="188038"/>
                <w:sz w:val="22"/>
                <w:szCs w:val="22"/>
              </w:rPr>
            </w:pPr>
            <w:bookmarkStart w:colFirst="0" w:colLast="0" w:name="_mbtp641i7wwp" w:id="3"/>
            <w:bookmarkEnd w:id="3"/>
            <w:r w:rsidDel="00000000" w:rsidR="00000000" w:rsidRPr="00000000">
              <w:rPr>
                <w:rFonts w:ascii="Century Gothic" w:cs="Century Gothic" w:eastAsia="Century Gothic" w:hAnsi="Century Gothic"/>
                <w:b w:val="1"/>
                <w:bCs w:val="1"/>
                <w:sz w:val="22"/>
                <w:szCs w:val="22"/>
                <w:rtl w:val="0"/>
              </w:rPr>
              <w:t xml:space="preserve">Phase 1 — Architecture Assessment of </w:t>
            </w:r>
            <w:r w:rsidDel="00000000" w:rsidR="00000000" w:rsidRPr="00000000">
              <w:rPr>
                <w:rFonts w:ascii="Century Gothic" w:cs="Century Gothic" w:eastAsia="Century Gothic" w:hAnsi="Century Gothic"/>
                <w:b w:val="1"/>
                <w:bCs w:val="1"/>
                <w:color w:val="188038"/>
                <w:sz w:val="22"/>
                <w:szCs w:val="22"/>
                <w:rtl w:val="0"/>
              </w:rPr>
              <w:t xml:space="preserve">rev03_sabila.py</w:t>
            </w:r>
          </w:p>
          <w:p w:rsidR="00000000" w:rsidDel="00000000" w:rsidP="00000000" w:rsidRDefault="00000000" w:rsidRPr="00000000" w14:paraId="0000005B">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Baseline inventory (preserve verbatim)</w:t>
            </w:r>
          </w:p>
          <w:p w:rsidR="00000000" w:rsidDel="00000000" w:rsidP="00000000" w:rsidRDefault="00000000" w:rsidRPr="00000000" w14:paraId="0000005C">
            <w:pPr>
              <w:widowControl w:val="0"/>
              <w:numPr>
                <w:ilvl w:val="0"/>
                <w:numId w:val="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UnitsConfig</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MemberSizeConfig</w:t>
            </w:r>
            <w:r w:rsidDel="00000000" w:rsidR="00000000" w:rsidRPr="00000000">
              <w:rPr>
                <w:rFonts w:ascii="Century Gothic" w:cs="Century Gothic" w:eastAsia="Century Gothic" w:hAnsi="Century Gothic"/>
                <w:rtl w:val="0"/>
              </w:rPr>
              <w:t xml:space="preserve"> (Section 0, lines ~86–620) — Excel-driven, already reads </w:t>
            </w:r>
            <w:r w:rsidDel="00000000" w:rsidR="00000000" w:rsidRPr="00000000">
              <w:rPr>
                <w:rFonts w:ascii="Century Gothic" w:cs="Century Gothic" w:eastAsia="Century Gothic" w:hAnsi="Century Gothic"/>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 Size/</w:t>
            </w:r>
            <w:r w:rsidDel="00000000" w:rsidR="00000000" w:rsidRPr="00000000">
              <w:rPr>
                <w:rFonts w:ascii="Century Gothic" w:cs="Century Gothic" w:eastAsia="Century Gothic" w:hAnsi="Century Gothic"/>
                <w:rtl w:val="0"/>
              </w:rPr>
              <w:t xml:space="preserve"> exactly as their workbooks are structured.</w:t>
            </w:r>
          </w:p>
          <w:p w:rsidR="00000000" w:rsidDel="00000000" w:rsidP="00000000" w:rsidRDefault="00000000" w:rsidRPr="00000000" w14:paraId="0000005D">
            <w:pPr>
              <w:widowControl w:val="0"/>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Frame3DSolver</w:t>
            </w:r>
            <w:r w:rsidDel="00000000" w:rsidR="00000000" w:rsidRPr="00000000">
              <w:rPr>
                <w:rFonts w:ascii="Century Gothic" w:cs="Century Gothic" w:eastAsia="Century Gothic" w:hAnsi="Century Gothic"/>
                <w:rtl w:val="0"/>
              </w:rPr>
              <w:t xml:space="preserve"> (lines 620–847): </w:t>
            </w:r>
            <w:r w:rsidDel="00000000" w:rsidR="00000000" w:rsidRPr="00000000">
              <w:rPr>
                <w:rFonts w:ascii="Century Gothic" w:cs="Century Gothic" w:eastAsia="Century Gothic" w:hAnsi="Century Gothic"/>
                <w:color w:val="188038"/>
                <w:rtl w:val="0"/>
              </w:rPr>
              <w:t xml:space="preserve">nodes</w:t>
            </w:r>
            <w:r w:rsidDel="00000000" w:rsidR="00000000" w:rsidRPr="00000000">
              <w:rPr>
                <w:rFonts w:ascii="Century Gothic" w:cs="Century Gothic" w:eastAsia="Century Gothic" w:hAnsi="Century Gothic"/>
                <w:rtl w:val="0"/>
              </w:rPr>
              <w:t xml:space="preserve"> (dict id→np.array), </w:t>
            </w:r>
            <w:r w:rsidDel="00000000" w:rsidR="00000000" w:rsidRPr="00000000">
              <w:rPr>
                <w:rFonts w:ascii="Century Gothic" w:cs="Century Gothic" w:eastAsia="Century Gothic" w:hAnsi="Century Gothic"/>
                <w:color w:val="188038"/>
                <w:rtl w:val="0"/>
              </w:rPr>
              <w:t xml:space="preserve">supports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members</w:t>
            </w:r>
            <w:r w:rsidDel="00000000" w:rsidR="00000000" w:rsidRPr="00000000">
              <w:rPr>
                <w:rFonts w:ascii="Century Gothic" w:cs="Century Gothic" w:eastAsia="Century Gothic" w:hAnsi="Century Gothic"/>
                <w:rtl w:val="0"/>
              </w:rPr>
              <w:t xml:space="preserve"> (dict of dicts with </w:t>
            </w:r>
            <w:r w:rsidDel="00000000" w:rsidR="00000000" w:rsidRPr="00000000">
              <w:rPr>
                <w:rFonts w:ascii="Century Gothic" w:cs="Century Gothic" w:eastAsia="Century Gothic" w:hAnsi="Century Gothic"/>
                <w:color w:val="188038"/>
                <w:rtl w:val="0"/>
              </w:rPr>
              <w:t xml:space="preserve">i</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j</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E</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G</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A</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Iy</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Iz</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J</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beta_deg</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type</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releases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5E">
            <w:pPr>
              <w:widowControl w:val="0"/>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generate_custom_structural_plot()</w:t>
            </w:r>
            <w:r w:rsidDel="00000000" w:rsidR="00000000" w:rsidRPr="00000000">
              <w:rPr>
                <w:rFonts w:ascii="Century Gothic" w:cs="Century Gothic" w:eastAsia="Century Gothic" w:hAnsi="Century Gothic"/>
                <w:rtl w:val="0"/>
              </w:rPr>
              <w:t xml:space="preserve"> (~855–1030) — existing Matplotlib 3D wireframe/triad renderer.</w:t>
            </w:r>
          </w:p>
          <w:p w:rsidR="00000000" w:rsidDel="00000000" w:rsidP="00000000" w:rsidRDefault="00000000" w:rsidRPr="00000000" w14:paraId="0000005F">
            <w:pPr>
              <w:widowControl w:val="0"/>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export_to_excel_earthy()</w:t>
            </w:r>
            <w:r w:rsidDel="00000000" w:rsidR="00000000" w:rsidRPr="00000000">
              <w:rPr>
                <w:rFonts w:ascii="Century Gothic" w:cs="Century Gothic" w:eastAsia="Century Gothic" w:hAnsi="Century Gothic"/>
                <w:rtl w:val="0"/>
              </w:rPr>
              <w:t xml:space="preserve"> (~1079–1510) + embedded VBA solver mirror.</w:t>
            </w:r>
          </w:p>
          <w:p w:rsidR="00000000" w:rsidDel="00000000" w:rsidP="00000000" w:rsidRDefault="00000000" w:rsidRPr="00000000" w14:paraId="00000060">
            <w:pPr>
              <w:widowControl w:val="0"/>
              <w:numPr>
                <w:ilvl w:val="0"/>
                <w:numId w:val="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(1575–1677) — builds the fixed 6×6×6 m cube: nodes 1–4 base (pinned), 5–8 roof (free), members 1–4 base beams, 5–8 roof beams, 9–12 columns (β=90°), then applies its own 4 hardcoded service point loads at nodes 5–8 and solves.</w:t>
            </w:r>
          </w:p>
          <w:p w:rsidR="00000000" w:rsidDel="00000000" w:rsidP="00000000" w:rsidRDefault="00000000" w:rsidRPr="00000000" w14:paraId="0000006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None of this gets touched. Node numbering (1–4 base / 5–8 roof), member numbering (1–4 base beams, 5–8 roof beams, 9–12 columns), and </w:t>
            </w:r>
            <w:r w:rsidDel="00000000" w:rsidR="00000000" w:rsidRPr="00000000">
              <w:rPr>
                <w:rFonts w:ascii="Century Gothic" w:cs="Century Gothic" w:eastAsia="Century Gothic" w:hAnsi="Century Gothic"/>
                <w:color w:val="188038"/>
                <w:rtl w:val="0"/>
              </w:rPr>
              <w:t xml:space="preserve">MEMBER_PROPS</w:t>
            </w:r>
            <w:r w:rsidDel="00000000" w:rsidR="00000000" w:rsidRPr="00000000">
              <w:rPr>
                <w:rFonts w:ascii="Century Gothic" w:cs="Century Gothic" w:eastAsia="Century Gothic" w:hAnsi="Century Gothic"/>
                <w:rtl w:val="0"/>
              </w:rPr>
              <w:t xml:space="preserve"> (from the same Excel lookups) are exactly what Rev 3's load cases key off — this matches the PDF renders (N5 as roof/diaphragm master, M1–M12 the same set).</w:t>
            </w:r>
          </w:p>
          <w:p w:rsidR="00000000" w:rsidDel="00000000" w:rsidP="00000000" w:rsidRDefault="00000000" w:rsidRPr="00000000" w14:paraId="00000062">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Insertion points for the new load-case layer</w:t>
            </w:r>
          </w:p>
          <w:p w:rsidR="00000000" w:rsidDel="00000000" w:rsidP="00000000" w:rsidRDefault="00000000" w:rsidRPr="00000000" w14:paraId="00000063">
            <w:pPr>
              <w:widowControl w:val="0"/>
              <w:numPr>
                <w:ilvl w:val="0"/>
                <w:numId w:val="1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New OOP classes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NodalLoad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MemberPointLoad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TemperatureLoad</w:t>
            </w:r>
            <w:r w:rsidDel="00000000" w:rsidR="00000000" w:rsidRPr="00000000">
              <w:rPr>
                <w:rFonts w:ascii="Century Gothic" w:cs="Century Gothic" w:eastAsia="Century Gothic" w:hAnsi="Century Gothic"/>
                <w:rtl w:val="0"/>
              </w:rPr>
              <w:t xml:space="preserve">) are added as a new section, reading </w:t>
            </w:r>
            <w:r w:rsidDel="00000000" w:rsidR="00000000" w:rsidRPr="00000000">
              <w:rPr>
                <w:rFonts w:ascii="Century Gothic" w:cs="Century Gothic" w:eastAsia="Century Gothic" w:hAnsi="Century Gothic"/>
                <w:color w:val="188038"/>
                <w:rtl w:val="0"/>
              </w:rPr>
              <w:t xml:space="preserve">solver.nodes</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solver.members</w:t>
            </w:r>
            <w:r w:rsidDel="00000000" w:rsidR="00000000" w:rsidRPr="00000000">
              <w:rPr>
                <w:rFonts w:ascii="Century Gothic" w:cs="Century Gothic" w:eastAsia="Century Gothic" w:hAnsi="Century Gothic"/>
                <w:rtl w:val="0"/>
              </w:rPr>
              <w:t xml:space="preserve"> read-only for geometry (coordinates, member length/connectivity) but never writing into </w:t>
            </w:r>
            <w:r w:rsidDel="00000000" w:rsidR="00000000" w:rsidRPr="00000000">
              <w:rPr>
                <w:rFonts w:ascii="Century Gothic" w:cs="Century Gothic" w:eastAsia="Century Gothic" w:hAnsi="Century Gothic"/>
                <w:color w:val="188038"/>
                <w:rtl w:val="0"/>
              </w:rPr>
              <w:t xml:space="preserve">solver.loads</w:t>
            </w:r>
            <w:r w:rsidDel="00000000" w:rsidR="00000000" w:rsidRPr="00000000">
              <w:rPr>
                <w:rFonts w:ascii="Century Gothic" w:cs="Century Gothic" w:eastAsia="Century Gothic" w:hAnsi="Century Gothic"/>
                <w:rtl w:val="0"/>
              </w:rPr>
              <w:t xml:space="preserve"> or calling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64">
            <w:pPr>
              <w:widowControl w:val="0"/>
              <w:numPr>
                <w:ilvl w:val="0"/>
                <w:numId w:val="1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Self-weight (LC1) needs member length + cross-section </w:t>
            </w:r>
            <w:r w:rsidDel="00000000" w:rsidR="00000000" w:rsidRPr="00000000">
              <w:rPr>
                <w:rFonts w:ascii="Century Gothic" w:cs="Century Gothic" w:eastAsia="Century Gothic" w:hAnsi="Century Gothic"/>
                <w:color w:val="188038"/>
                <w:rtl w:val="0"/>
              </w:rPr>
              <w:t xml:space="preserve">A</w:t>
            </w:r>
            <w:r w:rsidDel="00000000" w:rsidR="00000000" w:rsidRPr="00000000">
              <w:rPr>
                <w:rFonts w:ascii="Century Gothic" w:cs="Century Gothic" w:eastAsia="Century Gothic" w:hAnsi="Century Gothic"/>
                <w:rtl w:val="0"/>
              </w:rPr>
              <w:t xml:space="preserve"> + the material's weight density γ — </w:t>
            </w: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MemberSizeConfig</w:t>
            </w:r>
            <w:r w:rsidDel="00000000" w:rsidR="00000000" w:rsidRPr="00000000">
              <w:rPr>
                <w:rFonts w:ascii="Century Gothic" w:cs="Century Gothic" w:eastAsia="Century Gothic" w:hAnsi="Century Gothic"/>
                <w:rtl w:val="0"/>
              </w:rPr>
              <w:t xml:space="preserve"> already expose exactly these, so no new Excel reads needed, just reuse.</w:t>
            </w:r>
          </w:p>
          <w:p w:rsidR="00000000" w:rsidDel="00000000" w:rsidP="00000000" w:rsidRDefault="00000000" w:rsidRPr="00000000" w14:paraId="00000065">
            <w:pPr>
              <w:widowControl w:val="0"/>
              <w:numPr>
                <w:ilvl w:val="0"/>
                <w:numId w:val="1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Roof beams for LC2–LC4 are members 5–8 (β=0°, connecting nodes 5-6-7-8) — identifiable directly from existing </w:t>
            </w:r>
            <w:r w:rsidDel="00000000" w:rsidR="00000000" w:rsidRPr="00000000">
              <w:rPr>
                <w:rFonts w:ascii="Century Gothic" w:cs="Century Gothic" w:eastAsia="Century Gothic" w:hAnsi="Century Gothic"/>
                <w:color w:val="188038"/>
                <w:rtl w:val="0"/>
              </w:rPr>
              <w:t xml:space="preserve">mem_type="Beam"</w:t>
            </w:r>
            <w:r w:rsidDel="00000000" w:rsidR="00000000" w:rsidRPr="00000000">
              <w:rPr>
                <w:rFonts w:ascii="Century Gothic" w:cs="Century Gothic" w:eastAsia="Century Gothic" w:hAnsi="Century Gothic"/>
                <w:rtl w:val="0"/>
              </w:rPr>
              <w:t xml:space="preserve"> + roof-elevation node set.</w:t>
            </w:r>
          </w:p>
          <w:p w:rsidR="00000000" w:rsidDel="00000000" w:rsidP="00000000" w:rsidRDefault="00000000" w:rsidRPr="00000000" w14:paraId="00000066">
            <w:pPr>
              <w:widowControl w:val="0"/>
              <w:numPr>
                <w:ilvl w:val="0"/>
                <w:numId w:val="1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Diaphragm master N5 = node 5, slaves = 6/7/8 — same roof node set already defined in baseline; constraint equations (couple UX, UZ, RY) are new, documented, but never assembled into </w:t>
            </w:r>
            <w:r w:rsidDel="00000000" w:rsidR="00000000" w:rsidRPr="00000000">
              <w:rPr>
                <w:rFonts w:ascii="Century Gothic" w:cs="Century Gothic" w:eastAsia="Century Gothic" w:hAnsi="Century Gothic"/>
                <w:color w:val="188038"/>
                <w:rtl w:val="0"/>
              </w:rPr>
              <w:t xml:space="preserve">K</w:t>
            </w:r>
            <w:r w:rsidDel="00000000" w:rsidR="00000000" w:rsidRPr="00000000">
              <w:rPr>
                <w:rFonts w:ascii="Century Gothic" w:cs="Century Gothic" w:eastAsia="Century Gothic" w:hAnsi="Century Gothic"/>
                <w:rtl w:val="0"/>
              </w:rPr>
              <w:t xml:space="preserve"> per your loads-only boundary.</w:t>
            </w:r>
          </w:p>
          <w:p w:rsidR="00000000" w:rsidDel="00000000" w:rsidP="00000000" w:rsidRDefault="00000000" w:rsidRPr="00000000" w14:paraId="00000067">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New load-vector / combination assembly</w:t>
            </w:r>
          </w:p>
          <w:p w:rsidR="00000000" w:rsidDel="00000000" w:rsidP="00000000" w:rsidRDefault="00000000" w:rsidRPr="00000000" w14:paraId="00000068">
            <w:pPr>
              <w:widowControl w:val="0"/>
              <w:numPr>
                <w:ilvl w:val="0"/>
                <w:numId w:val="4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produces its own equivalent nodal load vector (consistent nodal loads for LC4's midpoint point load, no new physical nodes).</w:t>
            </w:r>
          </w:p>
          <w:p w:rsidR="00000000" w:rsidDel="00000000" w:rsidP="00000000" w:rsidRDefault="00000000" w:rsidRPr="00000000" w14:paraId="00000069">
            <w:pPr>
              <w:widowControl w:val="0"/>
              <w:numPr>
                <w:ilvl w:val="0"/>
                <w:numId w:val="4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NSCP combinations scale/sum these vectors; LC9 (temperature) contributes strain data only — its "load vector" contribution is enforced to net 0.000 kN, which the verification report checks explicitly.</w:t>
            </w:r>
          </w:p>
          <w:p w:rsidR="00000000" w:rsidDel="00000000" w:rsidP="00000000" w:rsidRDefault="00000000" w:rsidRPr="00000000" w14:paraId="0000006A">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Viewer delta</w:t>
            </w:r>
          </w:p>
          <w:p w:rsidR="00000000" w:rsidDel="00000000" w:rsidP="00000000" w:rsidRDefault="00000000" w:rsidRPr="00000000" w14:paraId="0000006B">
            <w:pPr>
              <w:widowControl w:val="0"/>
              <w:numPr>
                <w:ilvl w:val="0"/>
                <w:numId w:val="10"/>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Baseline plotter already draws the cube wireframe with the target palette elements (columns/beams/nodes colored, local triads). Rev 3's PySide6 viewer wraps this drawing logic rather than replacing it, adding: load glyphs/arrowheads per case, distributed-load bands with standoff, diaphragm markers (already visible in your PDF as blue squares), grid toggle, and a combination selector — all as additive rendering on top of the same node/member geometry.</w:t>
            </w:r>
          </w:p>
          <w:p w:rsidR="00000000" w:rsidDel="00000000" w:rsidP="00000000" w:rsidRDefault="00000000" w:rsidRPr="00000000" w14:paraId="0000006C">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Verification harness</w:t>
            </w:r>
          </w:p>
          <w:p w:rsidR="00000000" w:rsidDel="00000000" w:rsidP="00000000" w:rsidRDefault="00000000" w:rsidRPr="00000000" w14:paraId="0000006D">
            <w:pPr>
              <w:widowControl w:val="0"/>
              <w:numPr>
                <w:ilvl w:val="0"/>
                <w:numId w:val="1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cube_rev3_verification_report.txt</w:t>
            </w:r>
            <w:r w:rsidDel="00000000" w:rsidR="00000000" w:rsidRPr="00000000">
              <w:rPr>
                <w:rFonts w:ascii="Century Gothic" w:cs="Century Gothic" w:eastAsia="Century Gothic" w:hAnsi="Century Gothic"/>
                <w:rtl w:val="0"/>
              </w:rPr>
              <w:t xml:space="preserve">: per-case and per-combination equilibrium sums (ΣF, ΣM) reported to 0.000000 kN, independent of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6E">
            <w:pPr>
              <w:widowControl w:val="0"/>
              <w:numPr>
                <w:ilvl w:val="0"/>
                <w:numId w:val="1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PNG export loop over LC1–9 + sample combinations (your PDF is effectively a preview of this).</w:t>
            </w:r>
          </w:p>
          <w:p w:rsidR="00000000" w:rsidDel="00000000" w:rsidP="00000000" w:rsidRDefault="00000000" w:rsidRPr="00000000" w14:paraId="0000006F">
            <w:pPr>
              <w:widowControl w:val="0"/>
              <w:numPr>
                <w:ilvl w:val="0"/>
                <w:numId w:val="1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95 </w:t>
            </w:r>
            <w:r w:rsidDel="00000000" w:rsidR="00000000" w:rsidRPr="00000000">
              <w:rPr>
                <w:rFonts w:ascii="Century Gothic" w:cs="Century Gothic" w:eastAsia="Century Gothic" w:hAnsi="Century Gothic"/>
                <w:color w:val="188038"/>
                <w:rtl w:val="0"/>
              </w:rPr>
              <w:t xml:space="preserve">unittest</w:t>
            </w:r>
            <w:r w:rsidDel="00000000" w:rsidR="00000000" w:rsidRPr="00000000">
              <w:rPr>
                <w:rFonts w:ascii="Century Gothic" w:cs="Century Gothic" w:eastAsia="Century Gothic" w:hAnsi="Century Gothic"/>
                <w:rtl w:val="0"/>
              </w:rPr>
              <w:t xml:space="preserve"> cases covering unit validation (kN/kN·m/°C), each load case's vector correctness, diaphragm coupling algebra, combination scaling factors (LRFD vs ASD), and the LC9 zero-net-force guarantee.</w:t>
            </w:r>
          </w:p>
          <w:p w:rsidR="00000000" w:rsidDel="00000000" w:rsidP="00000000" w:rsidRDefault="00000000" w:rsidRPr="00000000" w14:paraId="0000007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open item before I start writing code: should the new Rev 3 additions live appended inside a copy of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renamed to </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or as new code appended to a literal copy of the file with the original left as-is on disk as the backup? Just confirming the mechanics of "single-file architecture... preserving existing Rev H parsing" — i.e., copy-then-extend, not edit-in-place.</w:t>
            </w:r>
          </w:p>
          <w:p w:rsidR="00000000" w:rsidDel="00000000" w:rsidP="00000000" w:rsidRDefault="00000000" w:rsidRPr="00000000" w14:paraId="00000071">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72">
      <w:pPr>
        <w:rPr>
          <w:rFonts w:ascii="Century Gothic" w:cs="Century Gothic" w:eastAsia="Century Gothic" w:hAnsi="Century Gothic"/>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to what I mentioned earlier, please take note of these important project details before we proceed:</w:t>
            </w:r>
          </w:p>
          <w:p w:rsidR="00000000" w:rsidDel="00000000" w:rsidP="00000000" w:rsidRDefault="00000000" w:rsidRPr="00000000" w14:paraId="0000007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want you to upgrade my current Python structural-analysis model from cube_solver_revh to Rev 3.</w:t>
            </w:r>
          </w:p>
          <w:p w:rsidR="00000000" w:rsidDel="00000000" w:rsidP="00000000" w:rsidRDefault="00000000" w:rsidRPr="00000000" w14:paraId="0000007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an incremental engineering-software upgrade. Do not rewrite or unnecessarily restructure the</w:t>
            </w:r>
          </w:p>
          <w:p w:rsidR="00000000" w:rsidDel="00000000" w:rsidP="00000000" w:rsidRDefault="00000000" w:rsidRPr="00000000" w14:paraId="0000007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existing Rev 2 solver. Preserve all existing functionality, data structures, model-reading logic,</w:t>
            </w:r>
          </w:p>
          <w:p w:rsidR="00000000" w:rsidDel="00000000" w:rsidP="00000000" w:rsidRDefault="00000000" w:rsidRPr="00000000" w14:paraId="0000007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analysis logic, and verification behavior unless a change is strictly necessary to support the new</w:t>
            </w:r>
          </w:p>
          <w:p w:rsidR="00000000" w:rsidDel="00000000" w:rsidP="00000000" w:rsidRDefault="00000000" w:rsidRPr="00000000" w14:paraId="0000007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load-case architecture.</w:t>
            </w:r>
          </w:p>
          <w:p w:rsidR="00000000" w:rsidDel="00000000" w:rsidP="00000000" w:rsidRDefault="00000000" w:rsidRPr="00000000" w14:paraId="0000007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modifying the code:</w:t>
            </w:r>
          </w:p>
          <w:p w:rsidR="00000000" w:rsidDel="00000000" w:rsidP="00000000" w:rsidRDefault="00000000" w:rsidRPr="00000000" w14:paraId="0000007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Inspect the entire Rev 2 codebase.</w:t>
            </w:r>
          </w:p>
          <w:p w:rsidR="00000000" w:rsidDel="00000000" w:rsidP="00000000" w:rsidRDefault="00000000" w:rsidRPr="00000000" w14:paraId="0000007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Understand the current model representation for nodes, members, sections, materials,</w:t>
            </w:r>
          </w:p>
          <w:p w:rsidR="00000000" w:rsidDel="00000000" w:rsidP="00000000" w:rsidRDefault="00000000" w:rsidRPr="00000000" w14:paraId="0000008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coordinates, supports, and analysis.</w:t>
            </w:r>
          </w:p>
          <w:p w:rsidR="00000000" w:rsidDel="00000000" w:rsidP="00000000" w:rsidRDefault="00000000" w:rsidRPr="00000000" w14:paraId="0000008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Identify the correct places to introduce load cases, member loads, nodal loads, diaphragms,</w:t>
            </w:r>
          </w:p>
          <w:p w:rsidR="00000000" w:rsidDel="00000000" w:rsidP="00000000" w:rsidRDefault="00000000" w:rsidRPr="00000000" w14:paraId="0000008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combinations, and visualization.</w:t>
            </w:r>
          </w:p>
          <w:p w:rsidR="00000000" w:rsidDel="00000000" w:rsidP="00000000" w:rsidRDefault="00000000" w:rsidRPr="00000000" w14:paraId="0000008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Do not assume the existing implementation. Use the actual Rev 2 code.</w:t>
            </w:r>
          </w:p>
          <w:p w:rsidR="00000000" w:rsidDel="00000000" w:rsidP="00000000" w:rsidRDefault="00000000" w:rsidRPr="00000000" w14:paraId="0000008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Create a short implementation plan first, then implement Rev 3 systematically.</w:t>
            </w:r>
          </w:p>
          <w:p w:rsidR="00000000" w:rsidDel="00000000" w:rsidP="00000000" w:rsidRDefault="00000000" w:rsidRPr="00000000" w14:paraId="0000008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Maintain backward compatibility with existing Rev 2 models wherever practical.</w:t>
            </w:r>
          </w:p>
          <w:p w:rsidR="00000000" w:rsidDel="00000000" w:rsidP="00000000" w:rsidRDefault="00000000" w:rsidRPr="00000000" w14:paraId="0000008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 3 OBJECTIVE</w:t>
            </w:r>
          </w:p>
          <w:p w:rsidR="00000000" w:rsidDel="00000000" w:rsidP="00000000" w:rsidRDefault="00000000" w:rsidRPr="00000000" w14:paraId="0000008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major addition in Rev 3 is a proper load-case and load-visualization framework, similar in</w:t>
            </w:r>
          </w:p>
          <w:p w:rsidR="00000000" w:rsidDel="00000000" w:rsidP="00000000" w:rsidRDefault="00000000" w:rsidRPr="00000000" w14:paraId="0000008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concept to what a commercial structural-analysis program such as RISA provides.</w:t>
            </w:r>
          </w:p>
          <w:p w:rsidR="00000000" w:rsidDel="00000000" w:rsidP="00000000" w:rsidRDefault="00000000" w:rsidRPr="00000000" w14:paraId="0000008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model should be able to define:</w:t>
            </w:r>
          </w:p>
          <w:p w:rsidR="00000000" w:rsidDel="00000000" w:rsidP="00000000" w:rsidRDefault="00000000" w:rsidRPr="00000000" w14:paraId="0000008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cases</w:t>
            </w:r>
          </w:p>
          <w:p w:rsidR="00000000" w:rsidDel="00000000" w:rsidP="00000000" w:rsidRDefault="00000000" w:rsidRPr="00000000" w14:paraId="0000008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types/categories</w:t>
            </w:r>
          </w:p>
          <w:p w:rsidR="00000000" w:rsidDel="00000000" w:rsidP="00000000" w:rsidRDefault="00000000" w:rsidRPr="00000000" w14:paraId="0000008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Nodal loads</w:t>
            </w:r>
          </w:p>
          <w:p w:rsidR="00000000" w:rsidDel="00000000" w:rsidP="00000000" w:rsidRDefault="00000000" w:rsidRPr="00000000" w14:paraId="0000008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Member distributed loads</w:t>
            </w:r>
          </w:p>
          <w:p w:rsidR="00000000" w:rsidDel="00000000" w:rsidP="00000000" w:rsidRDefault="00000000" w:rsidRPr="00000000" w14:paraId="0000009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Member point loads</w:t>
            </w:r>
          </w:p>
          <w:p w:rsidR="00000000" w:rsidDel="00000000" w:rsidP="00000000" w:rsidRDefault="00000000" w:rsidRPr="00000000" w14:paraId="0000009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Self-weight</w:t>
            </w:r>
          </w:p>
          <w:p w:rsidR="00000000" w:rsidDel="00000000" w:rsidP="00000000" w:rsidRDefault="00000000" w:rsidRPr="00000000" w14:paraId="0000009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directions using global axes</w:t>
            </w:r>
          </w:p>
          <w:p w:rsidR="00000000" w:rsidDel="00000000" w:rsidP="00000000" w:rsidRDefault="00000000" w:rsidRPr="00000000" w14:paraId="0000009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Diaphragm constraints</w:t>
            </w:r>
          </w:p>
          <w:p w:rsidR="00000000" w:rsidDel="00000000" w:rsidP="00000000" w:rsidRDefault="00000000" w:rsidRPr="00000000" w14:paraId="0000009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combinations</w:t>
            </w:r>
          </w:p>
          <w:p w:rsidR="00000000" w:rsidDel="00000000" w:rsidP="00000000" w:rsidRDefault="00000000" w:rsidRPr="00000000" w14:paraId="0000009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LRFD/factored combinations</w:t>
            </w:r>
          </w:p>
          <w:p w:rsidR="00000000" w:rsidDel="00000000" w:rsidP="00000000" w:rsidRDefault="00000000" w:rsidRPr="00000000" w14:paraId="0000009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ASD/allowable-stress combinations</w:t>
            </w:r>
          </w:p>
          <w:p w:rsidR="00000000" w:rsidDel="00000000" w:rsidP="00000000" w:rsidRDefault="00000000" w:rsidRPr="00000000" w14:paraId="0000009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Visual inspection of how loads are actually applied to the model</w:t>
            </w:r>
          </w:p>
          <w:p w:rsidR="00000000" w:rsidDel="00000000" w:rsidP="00000000" w:rsidRDefault="00000000" w:rsidRPr="00000000" w14:paraId="0000009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system should clearly distinguish between:</w:t>
            </w:r>
          </w:p>
          <w:p w:rsidR="00000000" w:rsidDel="00000000" w:rsidP="00000000" w:rsidRDefault="00000000" w:rsidRPr="00000000" w14:paraId="0000009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load-case definition</w:t>
            </w:r>
          </w:p>
          <w:p w:rsidR="00000000" w:rsidDel="00000000" w:rsidP="00000000" w:rsidRDefault="00000000" w:rsidRPr="00000000" w14:paraId="0000009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application</w:t>
            </w:r>
          </w:p>
          <w:p w:rsidR="00000000" w:rsidDel="00000000" w:rsidP="00000000" w:rsidRDefault="00000000" w:rsidRPr="00000000" w14:paraId="0000009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structural analysis</w:t>
            </w:r>
          </w:p>
          <w:p w:rsidR="00000000" w:rsidDel="00000000" w:rsidP="00000000" w:rsidRDefault="00000000" w:rsidRPr="00000000" w14:paraId="0000009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 combination</w:t>
            </w:r>
          </w:p>
          <w:p w:rsidR="00000000" w:rsidDel="00000000" w:rsidP="00000000" w:rsidRDefault="00000000" w:rsidRPr="00000000" w14:paraId="0000009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visualization</w:t>
            </w:r>
          </w:p>
          <w:p w:rsidR="00000000" w:rsidDel="00000000" w:rsidP="00000000" w:rsidRDefault="00000000" w:rsidRPr="00000000" w14:paraId="0000009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mix these concepts unnecessarily.</w:t>
            </w:r>
          </w:p>
          <w:p w:rsidR="00000000" w:rsidDel="00000000" w:rsidP="00000000" w:rsidRDefault="00000000" w:rsidRPr="00000000" w14:paraId="000000A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LOAD CASE 1 - SELF WEIGHT</w:t>
            </w:r>
          </w:p>
          <w:p w:rsidR="00000000" w:rsidDel="00000000" w:rsidP="00000000" w:rsidRDefault="00000000" w:rsidRPr="00000000" w14:paraId="000000A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DEAD / SELF WEIGHT; Type: Dead Load; Self-weight enabled; Direction: Global Y;</w:t>
            </w:r>
          </w:p>
          <w:p w:rsidR="00000000" w:rsidDel="00000000" w:rsidP="00000000" w:rsidRDefault="00000000" w:rsidRPr="00000000" w14:paraId="000000A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Direction factor: -1. Gravity acts downward in the negative global Y direction.</w:t>
            </w:r>
          </w:p>
          <w:p w:rsidR="00000000" w:rsidDel="00000000" w:rsidP="00000000" w:rsidRDefault="00000000" w:rsidRPr="00000000" w14:paraId="000000A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self-weight should be generated from the member/model properties already available in the</w:t>
            </w:r>
          </w:p>
          <w:p w:rsidR="00000000" w:rsidDel="00000000" w:rsidP="00000000" w:rsidRDefault="00000000" w:rsidRPr="00000000" w14:paraId="000000A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solver, rather than manually assigning arbitrary loads to each member.</w:t>
            </w:r>
          </w:p>
          <w:p w:rsidR="00000000" w:rsidDel="00000000" w:rsidP="00000000" w:rsidRDefault="00000000" w:rsidRPr="00000000" w14:paraId="000000A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For example, conceptually: W = density x volume x g, or, if the existing solver already stores</w:t>
            </w:r>
          </w:p>
          <w:p w:rsidR="00000000" w:rsidDel="00000000" w:rsidP="00000000" w:rsidRDefault="00000000" w:rsidRPr="00000000" w14:paraId="000000A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unit weight and member properties in a compatible way, use the existing formulation.</w:t>
            </w:r>
          </w:p>
          <w:p w:rsidR="00000000" w:rsidDel="00000000" w:rsidP="00000000" w:rsidRDefault="00000000" w:rsidRPr="00000000" w14:paraId="000000A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duplicate existing material/property calculations unnecessarily.</w:t>
            </w:r>
          </w:p>
          <w:p w:rsidR="00000000" w:rsidDel="00000000" w:rsidP="00000000" w:rsidRDefault="00000000" w:rsidRPr="00000000" w14:paraId="000000A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LOAD CASE 2 - ROOF BEAM DEAD LOAD</w:t>
            </w:r>
          </w:p>
          <w:p w:rsidR="00000000" w:rsidDel="00000000" w:rsidP="00000000" w:rsidRDefault="00000000" w:rsidRPr="00000000" w14:paraId="000000A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ROOF DEAD; Type: Dead Load; Applied to roof beams; Magnitude: 5 kN/m if this is intended</w:t>
            </w:r>
          </w:p>
          <w:p w:rsidR="00000000" w:rsidDel="00000000" w:rsidP="00000000" w:rsidRDefault="00000000" w:rsidRPr="00000000" w14:paraId="000000A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 a uniformly distributed member load; Direction: Global Y; Direction factor: -1.</w:t>
            </w:r>
          </w:p>
          <w:p w:rsidR="00000000" w:rsidDel="00000000" w:rsidP="00000000" w:rsidRDefault="00000000" w:rsidRPr="00000000" w14:paraId="000000A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IMPORTANT: I originally described this as "5 kN-meters per corner," but before implementation,</w:t>
            </w:r>
          </w:p>
          <w:p w:rsidR="00000000" w:rsidDel="00000000" w:rsidP="00000000" w:rsidRDefault="00000000" w:rsidRPr="00000000" w14:paraId="000000A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inspect the existing load representation and determine whether the intended quantity is a</w:t>
            </w:r>
          </w:p>
          <w:p w:rsidR="00000000" w:rsidDel="00000000" w:rsidP="00000000" w:rsidRDefault="00000000" w:rsidRPr="00000000" w14:paraId="000000A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5 kN nodal/point load, or a 5 kN/m uniformly distributed member load.</w:t>
            </w:r>
          </w:p>
          <w:p w:rsidR="00000000" w:rsidDel="00000000" w:rsidP="00000000" w:rsidRDefault="00000000" w:rsidRPr="00000000" w14:paraId="000000B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silently choose the wrong interpretation.</w:t>
            </w:r>
          </w:p>
          <w:p w:rsidR="00000000" w:rsidDel="00000000" w:rsidP="00000000" w:rsidRDefault="00000000" w:rsidRPr="00000000" w14:paraId="000000B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LOAD CASE 3 - ROOF BEAM LIVE LOAD</w:t>
            </w:r>
          </w:p>
          <w:p w:rsidR="00000000" w:rsidDel="00000000" w:rsidP="00000000" w:rsidRDefault="00000000" w:rsidRPr="00000000" w14:paraId="000000B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ROOF LIVE; Type: Live Load; Applied uniformly to roof-beam members; Magnitude: 3 kN/m;</w:t>
            </w:r>
          </w:p>
          <w:p w:rsidR="00000000" w:rsidDel="00000000" w:rsidP="00000000" w:rsidRDefault="00000000" w:rsidRPr="00000000" w14:paraId="000000B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Direction: Global Y; Direction factor: -1.</w:t>
            </w:r>
          </w:p>
          <w:p w:rsidR="00000000" w:rsidDel="00000000" w:rsidP="00000000" w:rsidRDefault="00000000" w:rsidRPr="00000000" w14:paraId="000000B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must be represented as a true uniformly distributed member load, not as a single nodal load.</w:t>
            </w:r>
          </w:p>
          <w:p w:rsidR="00000000" w:rsidDel="00000000" w:rsidP="00000000" w:rsidRDefault="00000000" w:rsidRPr="00000000" w14:paraId="000000B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LOAD CASE 4 - MEMBER CENTER POINT LOAD</w:t>
            </w:r>
          </w:p>
          <w:p w:rsidR="00000000" w:rsidDel="00000000" w:rsidP="00000000" w:rsidRDefault="00000000" w:rsidRPr="00000000" w14:paraId="000000B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ROOF BEAM CENTER LOAD; Type: Member Point Load; Magnitude: 5 kN; Direction: Global Y;</w:t>
            </w:r>
          </w:p>
          <w:p w:rsidR="00000000" w:rsidDel="00000000" w:rsidP="00000000" w:rsidRDefault="00000000" w:rsidRPr="00000000" w14:paraId="000000B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Direction factor: -1; Application location: center of each selected beam/member.</w:t>
            </w:r>
          </w:p>
          <w:p w:rsidR="00000000" w:rsidDel="00000000" w:rsidP="00000000" w:rsidRDefault="00000000" w:rsidRPr="00000000" w14:paraId="000000B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create a new physical node merely for visualization unless the solver requires internal</w:t>
            </w:r>
          </w:p>
          <w:p w:rsidR="00000000" w:rsidDel="00000000" w:rsidP="00000000" w:rsidRDefault="00000000" w:rsidRPr="00000000" w14:paraId="000000B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interpolation. If the solver uses equivalent nodal loads for finite-element analysis,</w:t>
            </w:r>
          </w:p>
          <w:p w:rsidR="00000000" w:rsidDel="00000000" w:rsidP="00000000" w:rsidRDefault="00000000" w:rsidRPr="00000000" w14:paraId="000000B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implement the appropriate consistent/equivalent load formulation while preserving the conceptual</w:t>
            </w:r>
          </w:p>
          <w:p w:rsidR="00000000" w:rsidDel="00000000" w:rsidP="00000000" w:rsidRDefault="00000000" w:rsidRPr="00000000" w14:paraId="000000B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location of the load at the member center.</w:t>
            </w:r>
          </w:p>
          <w:p w:rsidR="00000000" w:rsidDel="00000000" w:rsidP="00000000" w:rsidRDefault="00000000" w:rsidRPr="00000000" w14:paraId="000000B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DIAPHRAGM</w:t>
            </w:r>
          </w:p>
          <w:p w:rsidR="00000000" w:rsidDel="00000000" w:rsidP="00000000" w:rsidRDefault="00000000" w:rsidRPr="00000000" w14:paraId="000000C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Add a basic diaphragm capability for the roof-beam elevation.</w:t>
            </w:r>
          </w:p>
          <w:p w:rsidR="00000000" w:rsidDel="00000000" w:rsidP="00000000" w:rsidRDefault="00000000" w:rsidRPr="00000000" w14:paraId="000000C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Provide a way to identify/select a roof-level node or roof-level elevation.</w:t>
            </w:r>
          </w:p>
          <w:p w:rsidR="00000000" w:rsidDel="00000000" w:rsidP="00000000" w:rsidRDefault="00000000" w:rsidRPr="00000000" w14:paraId="000000C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Use that roof-level geometry to identify the nodes belonging to the diaphragm.</w:t>
            </w:r>
          </w:p>
          <w:p w:rsidR="00000000" w:rsidDel="00000000" w:rsidP="00000000" w:rsidRDefault="00000000" w:rsidRPr="00000000" w14:paraId="000000C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 Create a diaphragm object/constraint group.</w:t>
            </w:r>
          </w:p>
          <w:p w:rsidR="00000000" w:rsidDel="00000000" w:rsidP="00000000" w:rsidRDefault="00000000" w:rsidRPr="00000000" w14:paraId="000000C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4. The diaphragm should enforce common in-plane movement appropriately.</w:t>
            </w:r>
          </w:p>
          <w:p w:rsidR="00000000" w:rsidDel="00000000" w:rsidP="00000000" w:rsidRDefault="00000000" w:rsidRPr="00000000" w14:paraId="000000C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5. Do not arbitrarily select an unrelated node.</w:t>
            </w:r>
          </w:p>
          <w:p w:rsidR="00000000" w:rsidDel="00000000" w:rsidP="00000000" w:rsidRDefault="00000000" w:rsidRPr="00000000" w14:paraId="000000C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6. If one node is used as the master/reference node, clearly identify it and connect the</w:t>
            </w:r>
          </w:p>
          <w:p w:rsidR="00000000" w:rsidDel="00000000" w:rsidP="00000000" w:rsidRDefault="00000000" w:rsidRPr="00000000" w14:paraId="000000C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remaining diaphragm nodes to that reference using constraint equations.</w:t>
            </w:r>
          </w:p>
          <w:p w:rsidR="00000000" w:rsidDel="00000000" w:rsidP="00000000" w:rsidRDefault="00000000" w:rsidRPr="00000000" w14:paraId="000000C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7. Document exactly which degrees of freedom are constrained.</w:t>
            </w:r>
          </w:p>
          <w:p w:rsidR="00000000" w:rsidDel="00000000" w:rsidP="00000000" w:rsidRDefault="00000000" w:rsidRPr="00000000" w14:paraId="000000C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 want this implemented as an actual structural constraint, not merely as a visual grouping.</w:t>
            </w:r>
          </w:p>
          <w:p w:rsidR="00000000" w:rsidDel="00000000" w:rsidP="00000000" w:rsidRDefault="00000000" w:rsidRPr="00000000" w14:paraId="000000C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LOAD CASE 5 - GLOBAL X WIND</w:t>
            </w:r>
          </w:p>
          <w:p w:rsidR="00000000" w:rsidDel="00000000" w:rsidP="00000000" w:rsidRDefault="00000000" w:rsidRPr="00000000" w14:paraId="000000C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WIND X; Type: Wind; Total applied lateral load: 10 kN; Direction: Global X;</w:t>
            </w:r>
          </w:p>
          <w:p w:rsidR="00000000" w:rsidDel="00000000" w:rsidP="00000000" w:rsidRDefault="00000000" w:rsidRPr="00000000" w14:paraId="000000C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Distribution: equally among 4 selected nodes; each node receives 10 / 4 = 2.5 kN.</w:t>
            </w:r>
          </w:p>
          <w:p w:rsidR="00000000" w:rsidDel="00000000" w:rsidP="00000000" w:rsidRDefault="00000000" w:rsidRPr="00000000" w14:paraId="000000C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Make the sign convention explicit in the load-case definition. The four nodes should be</w:t>
            </w:r>
          </w:p>
          <w:p w:rsidR="00000000" w:rsidDel="00000000" w:rsidP="00000000" w:rsidRDefault="00000000" w:rsidRPr="00000000" w14:paraId="000000C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identified from the appropriate intended elevation/location in the model, not randomly selected.</w:t>
            </w:r>
          </w:p>
          <w:p w:rsidR="00000000" w:rsidDel="00000000" w:rsidP="00000000" w:rsidRDefault="00000000" w:rsidRPr="00000000" w14:paraId="000000D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LOAD CASE 6 - GLOBAL Z WIND</w:t>
            </w:r>
          </w:p>
          <w:p w:rsidR="00000000" w:rsidDel="00000000" w:rsidP="00000000" w:rsidRDefault="00000000" w:rsidRPr="00000000" w14:paraId="000000D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WIND Z; Type: Wind; Total: 10 kN; Direction: Global Z; 4 nodes; 2.5 kN each.</w:t>
            </w:r>
          </w:p>
          <w:p w:rsidR="00000000" w:rsidDel="00000000" w:rsidP="00000000" w:rsidRDefault="00000000" w:rsidRPr="00000000" w14:paraId="000000D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LOAD CASE 7 - GLOBAL X SEISMIC</w:t>
            </w:r>
          </w:p>
          <w:p w:rsidR="00000000" w:rsidDel="00000000" w:rsidP="00000000" w:rsidRDefault="00000000" w:rsidRPr="00000000" w14:paraId="000000D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SEISMIC X; Type: Seismic; Total: 15 kN; Direction: Global X; 4 nodes; 3.75 kN each.</w:t>
            </w:r>
          </w:p>
          <w:p w:rsidR="00000000" w:rsidDel="00000000" w:rsidP="00000000" w:rsidRDefault="00000000" w:rsidRPr="00000000" w14:paraId="000000D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LOAD CASE 8 - GLOBAL Z SEISMIC</w:t>
            </w:r>
          </w:p>
          <w:p w:rsidR="00000000" w:rsidDel="00000000" w:rsidP="00000000" w:rsidRDefault="00000000" w:rsidRPr="00000000" w14:paraId="000000D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Name: SEISMIC Z; Type: Seismic; Total: 15 kN; Direction: Global Z; 4 nodes; 3.75 kN each.</w:t>
            </w:r>
          </w:p>
          <w:p w:rsidR="00000000" w:rsidDel="00000000" w:rsidP="00000000" w:rsidRDefault="00000000" w:rsidRPr="00000000" w14:paraId="000000D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Please correct the load-case numbering if the current Rev 2 architecture already reserves a</w:t>
            </w:r>
          </w:p>
          <w:p w:rsidR="00000000" w:rsidDel="00000000" w:rsidP="00000000" w:rsidRDefault="00000000" w:rsidRPr="00000000" w14:paraId="000000D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particular numbering convention, but keep all eight physical cases represented.</w:t>
            </w:r>
          </w:p>
          <w:p w:rsidR="00000000" w:rsidDel="00000000" w:rsidP="00000000" w:rsidRDefault="00000000" w:rsidRPr="00000000" w14:paraId="000000D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LOAD-CASE DATA MODEL</w:t>
            </w:r>
          </w:p>
          <w:p w:rsidR="00000000" w:rsidDel="00000000" w:rsidP="00000000" w:rsidRDefault="00000000" w:rsidRPr="00000000" w14:paraId="000000D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hard-code these loads directly into the solver. Create a proper abstraction similar to:</w:t>
            </w:r>
          </w:p>
          <w:p w:rsidR="00000000" w:rsidDel="00000000" w:rsidP="00000000" w:rsidRDefault="00000000" w:rsidRPr="00000000" w14:paraId="000000D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LoadCase(id, name, category/type, description, self_weight_factor, loads[])</w:t>
            </w:r>
          </w:p>
          <w:p w:rsidR="00000000" w:rsidDel="00000000" w:rsidP="00000000" w:rsidRDefault="00000000" w:rsidRPr="00000000" w14:paraId="000000D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NodalLoad(node_id, fx, fy, fz, mx, my, mz)</w:t>
            </w:r>
          </w:p>
          <w:p w:rsidR="00000000" w:rsidDel="00000000" w:rsidP="00000000" w:rsidRDefault="00000000" w:rsidRPr="00000000" w14:paraId="000000E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MemberDistributedLoad(member_id, direction, magnitude, distribution_type)</w:t>
            </w:r>
          </w:p>
          <w:p w:rsidR="00000000" w:rsidDel="00000000" w:rsidP="00000000" w:rsidRDefault="00000000" w:rsidRPr="00000000" w14:paraId="000000E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MemberPointLoad(member_id, location, direction, magnitude)</w:t>
            </w:r>
          </w:p>
          <w:p w:rsidR="00000000" w:rsidDel="00000000" w:rsidP="00000000" w:rsidRDefault="00000000" w:rsidRPr="00000000" w14:paraId="000000E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Diaphragm(id, name, master_node, constrained_nodes, degrees_of_freedom)</w:t>
            </w:r>
          </w:p>
          <w:p w:rsidR="00000000" w:rsidDel="00000000" w:rsidP="00000000" w:rsidRDefault="00000000" w:rsidRPr="00000000" w14:paraId="000000E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Use the existing Rev 2 architecture if it already has equivalent classes.</w:t>
            </w:r>
          </w:p>
          <w:p w:rsidR="00000000" w:rsidDel="00000000" w:rsidP="00000000" w:rsidRDefault="00000000" w:rsidRPr="00000000" w14:paraId="000000E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UNIT HANDLING</w:t>
            </w:r>
          </w:p>
          <w:p w:rsidR="00000000" w:rsidDel="00000000" w:rsidP="00000000" w:rsidRDefault="00000000" w:rsidRPr="00000000" w14:paraId="000000E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model must distinguish kN = force, kN/m = distributed line load, kN.m = moment.</w:t>
            </w:r>
          </w:p>
          <w:p w:rsidR="00000000" w:rsidDel="00000000" w:rsidP="00000000" w:rsidRDefault="00000000" w:rsidRPr="00000000" w14:paraId="000000E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label a force as kN-m. Where the original specification says "5 kilonewton meters" for a</w:t>
            </w:r>
          </w:p>
          <w:p w:rsidR="00000000" w:rsidDel="00000000" w:rsidP="00000000" w:rsidRDefault="00000000" w:rsidRPr="00000000" w14:paraId="000000E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beam distributed load, interpret/check it as 5 kN/m unless the existing model or engineering</w:t>
            </w:r>
          </w:p>
          <w:p w:rsidR="00000000" w:rsidDel="00000000" w:rsidP="00000000" w:rsidRDefault="00000000" w:rsidRPr="00000000" w14:paraId="000000E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context proves that it is intended to be a moment.</w:t>
            </w:r>
          </w:p>
          <w:p w:rsidR="00000000" w:rsidDel="00000000" w:rsidP="00000000" w:rsidRDefault="00000000" w:rsidRPr="00000000" w14:paraId="000000E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Implement validation so that incompatible load units cannot silently enter the solver.</w:t>
            </w:r>
          </w:p>
          <w:p w:rsidR="00000000" w:rsidDel="00000000" w:rsidP="00000000" w:rsidRDefault="00000000" w:rsidRPr="00000000" w14:paraId="000000E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LOAD VISUALIZATION / VIEWER</w:t>
            </w:r>
          </w:p>
          <w:p w:rsidR="00000000" w:rsidDel="00000000" w:rsidP="00000000" w:rsidRDefault="00000000" w:rsidRPr="00000000" w14:paraId="000000E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Add a load visualization viewer that allows me to:</w:t>
            </w:r>
          </w:p>
          <w:p w:rsidR="00000000" w:rsidDel="00000000" w:rsidP="00000000" w:rsidRDefault="00000000" w:rsidRPr="00000000" w14:paraId="000000E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display the structural model; select a load case; show only the loads belonging to that load</w:t>
            </w:r>
          </w:p>
          <w:p w:rsidR="00000000" w:rsidDel="00000000" w:rsidP="00000000" w:rsidRDefault="00000000" w:rsidRPr="00000000" w14:paraId="000000E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case; display nodal loads as arrows/vectors; display distributed member loads along the members;</w:t>
            </w:r>
          </w:p>
          <w:p w:rsidR="00000000" w:rsidDel="00000000" w:rsidP="00000000" w:rsidRDefault="00000000" w:rsidRPr="00000000" w14:paraId="000000F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display member point loads at their actual application locations; display self-weight direction;</w:t>
            </w:r>
          </w:p>
          <w:p w:rsidR="00000000" w:rsidDel="00000000" w:rsidP="00000000" w:rsidRDefault="00000000" w:rsidRPr="00000000" w14:paraId="000000F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display diaphragm nodes/constraints; display global X, Y, Z axes; identify node IDs and member</w:t>
            </w:r>
          </w:p>
          <w:p w:rsidR="00000000" w:rsidDel="00000000" w:rsidP="00000000" w:rsidRDefault="00000000" w:rsidRPr="00000000" w14:paraId="000000F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IDs; provide a legend showing load magnitude and direction; allow rotation, zooming, and panning;</w:t>
            </w:r>
          </w:p>
          <w:p w:rsidR="00000000" w:rsidDel="00000000" w:rsidP="00000000" w:rsidRDefault="00000000" w:rsidRPr="00000000" w14:paraId="000000F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make it obvious whether a load is acting in +X, -X, +Y, -Y, +Z, or -Z.</w:t>
            </w:r>
          </w:p>
          <w:p w:rsidR="00000000" w:rsidDel="00000000" w:rsidP="00000000" w:rsidRDefault="00000000" w:rsidRPr="00000000" w14:paraId="000000F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viewer is not just cosmetic. It is part of the engineering verification workflow.</w:t>
            </w:r>
          </w:p>
          <w:p w:rsidR="00000000" w:rsidDel="00000000" w:rsidP="00000000" w:rsidRDefault="00000000" w:rsidRPr="00000000" w14:paraId="000000F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LOAD VALIDATION</w:t>
            </w:r>
          </w:p>
          <w:p w:rsidR="00000000" w:rsidDel="00000000" w:rsidP="00000000" w:rsidRDefault="00000000" w:rsidRPr="00000000" w14:paraId="000000F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Implement automatic validation. For every load case, provide a summary such as:</w:t>
            </w:r>
          </w:p>
          <w:p w:rsidR="00000000" w:rsidDel="00000000" w:rsidP="00000000" w:rsidRDefault="00000000" w:rsidRPr="00000000" w14:paraId="000000F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Case 5 / Total intended load: 10.000 kN / Number of loaded nodes: 4 /</w:t>
            </w:r>
          </w:p>
          <w:p w:rsidR="00000000" w:rsidDel="00000000" w:rsidP="00000000" w:rsidRDefault="00000000" w:rsidRPr="00000000" w14:paraId="000000F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Load/node: 2.500 kN / Computed total: 10.000 kN / Equilibrium error: 0.000 kN</w:t>
            </w:r>
          </w:p>
          <w:p w:rsidR="00000000" w:rsidDel="00000000" w:rsidP="00000000" w:rsidRDefault="00000000" w:rsidRPr="00000000" w14:paraId="000000F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For distributed loads, integrate the member load and report the total applied load.</w:t>
            </w:r>
          </w:p>
          <w:p w:rsidR="00000000" w:rsidDel="00000000" w:rsidP="00000000" w:rsidRDefault="00000000" w:rsidRPr="00000000" w14:paraId="000000F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For self-weight, report the total calculated structural weight.</w:t>
            </w:r>
          </w:p>
          <w:p w:rsidR="00000000" w:rsidDel="00000000" w:rsidP="00000000" w:rsidRDefault="00000000" w:rsidRPr="00000000" w14:paraId="000000F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NSCP LOAD COMBINATIONS</w:t>
            </w:r>
          </w:p>
          <w:p w:rsidR="00000000" w:rsidDel="00000000" w:rsidP="00000000" w:rsidRDefault="00000000" w:rsidRPr="00000000" w14:paraId="000000F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Add basic load combinations based on the National Structural Code of the Philippines (NSCP).</w:t>
            </w:r>
          </w:p>
          <w:p w:rsidR="00000000" w:rsidDel="00000000" w:rsidP="00000000" w:rsidRDefault="00000000" w:rsidRPr="00000000" w14:paraId="000000F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invent code provisions. First inspect/document which NSCP edition and load-combination</w:t>
            </w:r>
          </w:p>
          <w:p w:rsidR="00000000" w:rsidDel="00000000" w:rsidP="00000000" w:rsidRDefault="00000000" w:rsidRPr="00000000" w14:paraId="0000010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provisions are being implemented.</w:t>
            </w:r>
          </w:p>
          <w:p w:rsidR="00000000" w:rsidDel="00000000" w:rsidP="00000000" w:rsidRDefault="00000000" w:rsidRPr="00000000" w14:paraId="0000010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LRFD / FACTORED - e.g. 1.4D; 1.2D + 1.6L; 1.2D + 1.0W + 1.0L; 1.2D + 1.0E + 1.0L;</w:t>
            </w:r>
          </w:p>
          <w:p w:rsidR="00000000" w:rsidDel="00000000" w:rsidP="00000000" w:rsidRDefault="00000000" w:rsidRPr="00000000" w14:paraId="0000010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0.9D + 1.0W; 0.9D + 1.0E. Verify the exact NSCP provisions and edition before hard-coding.</w:t>
            </w:r>
          </w:p>
          <w:p w:rsidR="00000000" w:rsidDel="00000000" w:rsidP="00000000" w:rsidRDefault="00000000" w:rsidRPr="00000000" w14:paraId="0000010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 ASD / ALLOWABLE STRESS DESIGN - corresponding non-factored combinations using D, L, W, E.</w:t>
            </w:r>
          </w:p>
          <w:p w:rsidR="00000000" w:rsidDel="00000000" w:rsidP="00000000" w:rsidRDefault="00000000" w:rsidRPr="00000000" w14:paraId="0000010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combination engine should not assume that all combinations are universally applicable.</w:t>
            </w:r>
          </w:p>
          <w:p w:rsidR="00000000" w:rsidDel="00000000" w:rsidP="00000000" w:rsidRDefault="00000000" w:rsidRPr="00000000" w14:paraId="0000010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LOAD COMBINATION ENGINE</w:t>
            </w:r>
          </w:p>
          <w:p w:rsidR="00000000" w:rsidDel="00000000" w:rsidP="00000000" w:rsidRDefault="00000000" w:rsidRPr="00000000" w14:paraId="0000010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physically duplicate the loads when creating combinations. Instead define:</w:t>
            </w:r>
          </w:p>
          <w:p w:rsidR="00000000" w:rsidDel="00000000" w:rsidP="00000000" w:rsidRDefault="00000000" w:rsidRPr="00000000" w14:paraId="0000010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LoadCombination(id, name, design_method, factors = { load_case_id: factor })</w:t>
            </w:r>
          </w:p>
          <w:p w:rsidR="00000000" w:rsidDel="00000000" w:rsidP="00000000" w:rsidRDefault="00000000" w:rsidRPr="00000000" w14:paraId="0000010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solver should assemble the resulting load vector from the referenced load cases.</w:t>
            </w:r>
          </w:p>
          <w:p w:rsidR="00000000" w:rsidDel="00000000" w:rsidP="00000000" w:rsidRDefault="00000000" w:rsidRPr="00000000" w14:paraId="0000010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ANALYSIS WORKFLOW</w:t>
            </w:r>
          </w:p>
          <w:p w:rsidR="00000000" w:rsidDel="00000000" w:rsidP="00000000" w:rsidRDefault="00000000" w:rsidRPr="00000000" w14:paraId="0000010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Read/build structural model. 2. Define nodes/members/materials/sections. 3. Define supports.</w:t>
            </w:r>
          </w:p>
          <w:p w:rsidR="00000000" w:rsidDel="00000000" w:rsidP="00000000" w:rsidRDefault="00000000" w:rsidRPr="00000000" w14:paraId="0000010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4. Define load cases. 5. Apply loads. 6. Define diaphragm constraints. 7. Validate load cases.</w:t>
            </w:r>
          </w:p>
          <w:p w:rsidR="00000000" w:rsidDel="00000000" w:rsidP="00000000" w:rsidRDefault="00000000" w:rsidRPr="00000000" w14:paraId="0000010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8. Display/load-viewer verification. 9. Run individual load-case analysis.</w:t>
            </w:r>
          </w:p>
          <w:p w:rsidR="00000000" w:rsidDel="00000000" w:rsidP="00000000" w:rsidRDefault="00000000" w:rsidRPr="00000000" w14:paraId="0000010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10. Create load combinations. 11. Run factored combinations. 12. Run ASD combinations.</w:t>
            </w:r>
          </w:p>
          <w:p w:rsidR="00000000" w:rsidDel="00000000" w:rsidP="00000000" w:rsidRDefault="00000000" w:rsidRPr="00000000" w14:paraId="0000011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13. Report results. 14. Provide verification/audit information.</w:t>
            </w:r>
          </w:p>
          <w:p w:rsidR="00000000" w:rsidDel="00000000" w:rsidP="00000000" w:rsidRDefault="00000000" w:rsidRPr="00000000" w14:paraId="0000011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IMPORTANT ENGINEERING REQUIREMENT</w:t>
            </w:r>
          </w:p>
          <w:p w:rsidR="00000000" w:rsidDel="00000000" w:rsidP="00000000" w:rsidRDefault="00000000" w:rsidRPr="00000000" w14:paraId="0000011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treat the viewer as proof that the structural analysis is correct. The viewer verifies</w:t>
            </w:r>
          </w:p>
          <w:p w:rsidR="00000000" w:rsidDel="00000000" w:rsidP="00000000" w:rsidRDefault="00000000" w:rsidRPr="00000000" w14:paraId="0000011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application and model interpretation. The solver must separately verify global equilibrium,</w:t>
            </w:r>
          </w:p>
          <w:p w:rsidR="00000000" w:rsidDel="00000000" w:rsidP="00000000" w:rsidRDefault="00000000" w:rsidRPr="00000000" w14:paraId="0000011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totals, support reactions, member forces, displacement, constraint behavior, and numerical</w:t>
            </w:r>
          </w:p>
          <w:p w:rsidR="00000000" w:rsidDel="00000000" w:rsidP="00000000" w:rsidRDefault="00000000" w:rsidRPr="00000000" w14:paraId="0000011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convergence where applicable. The load visualization is one layer of verification, not the</w:t>
            </w:r>
          </w:p>
          <w:p w:rsidR="00000000" w:rsidDel="00000000" w:rsidP="00000000" w:rsidRDefault="00000000" w:rsidRPr="00000000" w14:paraId="0000011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complete structural verification.</w:t>
            </w:r>
          </w:p>
          <w:p w:rsidR="00000000" w:rsidDel="00000000" w:rsidP="00000000" w:rsidRDefault="00000000" w:rsidRPr="00000000" w14:paraId="0000011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TESTS</w:t>
            </w:r>
          </w:p>
          <w:p w:rsidR="00000000" w:rsidDel="00000000" w:rsidP="00000000" w:rsidRDefault="00000000" w:rsidRPr="00000000" w14:paraId="0000011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Create automated tests for Rev 3. At minimum:</w:t>
            </w:r>
          </w:p>
          <w:p w:rsidR="00000000" w:rsidDel="00000000" w:rsidP="00000000" w:rsidRDefault="00000000" w:rsidRPr="00000000" w14:paraId="0000011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1  Self-weight is applied in negative global Y.</w:t>
            </w:r>
          </w:p>
          <w:p w:rsidR="00000000" w:rsidDel="00000000" w:rsidP="00000000" w:rsidRDefault="00000000" w:rsidRPr="00000000" w14:paraId="000001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2  Roof dead load equals 5 kN/m downward on intended roof beams.</w:t>
            </w:r>
          </w:p>
          <w:p w:rsidR="00000000" w:rsidDel="00000000" w:rsidP="00000000" w:rsidRDefault="00000000" w:rsidRPr="00000000" w14:paraId="0000011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3  Roof live load equals 3 kN/m downward on intended roof beams.</w:t>
            </w:r>
          </w:p>
          <w:p w:rsidR="00000000" w:rsidDel="00000000" w:rsidP="00000000" w:rsidRDefault="00000000" w:rsidRPr="00000000" w14:paraId="0000011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4  Center point load is exactly at member midpoint and equals 5 kN downward.</w:t>
            </w:r>
          </w:p>
          <w:p w:rsidR="00000000" w:rsidDel="00000000" w:rsidP="00000000" w:rsidRDefault="00000000" w:rsidRPr="00000000" w14:paraId="000001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5  Wind X: 4 x 2.5 kN = 10 kN.</w:t>
            </w:r>
          </w:p>
          <w:p w:rsidR="00000000" w:rsidDel="00000000" w:rsidP="00000000" w:rsidRDefault="00000000" w:rsidRPr="00000000" w14:paraId="0000012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6  Wind Z: 4 x 2.5 kN = 10 kN.</w:t>
            </w:r>
          </w:p>
          <w:p w:rsidR="00000000" w:rsidDel="00000000" w:rsidP="00000000" w:rsidRDefault="00000000" w:rsidRPr="00000000" w14:paraId="0000012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7  Seismic X: 4 x 3.75 kN = 15 kN.</w:t>
            </w:r>
          </w:p>
          <w:p w:rsidR="00000000" w:rsidDel="00000000" w:rsidP="00000000" w:rsidRDefault="00000000" w:rsidRPr="00000000" w14:paraId="000001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8  Seismic Z: 4 x 3.75 kN = 15 kN.</w:t>
            </w:r>
          </w:p>
          <w:p w:rsidR="00000000" w:rsidDel="00000000" w:rsidP="00000000" w:rsidRDefault="00000000" w:rsidRPr="00000000" w14:paraId="000001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9  Diaphragm constraints correctly couple the intended roof-level degrees of freedom.</w:t>
            </w:r>
          </w:p>
          <w:p w:rsidR="00000000" w:rsidDel="00000000" w:rsidP="00000000" w:rsidRDefault="00000000" w:rsidRPr="00000000" w14:paraId="000001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10 Each load combination produces the expected assembled load vector.</w:t>
            </w:r>
          </w:p>
          <w:p w:rsidR="00000000" w:rsidDel="00000000" w:rsidP="00000000" w:rsidRDefault="00000000" w:rsidRPr="00000000" w14:paraId="000001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11 Viewer displays the correct load type, magnitude, location, and direction.</w:t>
            </w:r>
          </w:p>
          <w:p w:rsidR="00000000" w:rsidDel="00000000" w:rsidP="00000000" w:rsidRDefault="00000000" w:rsidRPr="00000000" w14:paraId="0000012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REV 3 OUTPUTS</w:t>
            </w:r>
          </w:p>
          <w:p w:rsidR="00000000" w:rsidDel="00000000" w:rsidP="00000000" w:rsidRDefault="00000000" w:rsidRPr="00000000" w14:paraId="000001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After implementation, produce: updated Python source code; Rev 3 model/load-case data structure;</w:t>
            </w:r>
          </w:p>
          <w:p w:rsidR="00000000" w:rsidDel="00000000" w:rsidP="00000000" w:rsidRDefault="00000000" w:rsidRPr="00000000" w14:paraId="000001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load-case definitions; load-combination definitions; viewer; automated tests; example Rev 3 model</w:t>
            </w:r>
          </w:p>
          <w:p w:rsidR="00000000" w:rsidDel="00000000" w:rsidP="00000000" w:rsidRDefault="00000000" w:rsidRPr="00000000" w14:paraId="0000012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using the existing Rev 2 structural model; and a verification report.</w:t>
            </w:r>
          </w:p>
          <w:p w:rsidR="00000000" w:rsidDel="00000000" w:rsidP="00000000" w:rsidRDefault="00000000" w:rsidRPr="00000000" w14:paraId="0000012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verification report should clearly state: nodes loaded, members loaded, load magnitudes,</w:t>
            </w:r>
          </w:p>
          <w:p w:rsidR="00000000" w:rsidDel="00000000" w:rsidP="00000000" w:rsidRDefault="00000000" w:rsidRPr="00000000" w14:paraId="0000012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 directions, total applied load, load-case totals, diaphragm definition, load combinations,</w:t>
            </w:r>
          </w:p>
          <w:p w:rsidR="00000000" w:rsidDel="00000000" w:rsidP="00000000" w:rsidRDefault="00000000" w:rsidRPr="00000000" w14:paraId="000001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 results, any assumptions made, and any engineering items that still require manual</w:t>
            </w:r>
          </w:p>
          <w:p w:rsidR="00000000" w:rsidDel="00000000" w:rsidP="00000000" w:rsidRDefault="00000000" w:rsidRPr="00000000" w14:paraId="000001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verification.</w:t>
            </w:r>
          </w:p>
          <w:p w:rsidR="00000000" w:rsidDel="00000000" w:rsidP="00000000" w:rsidRDefault="00000000" w:rsidRPr="00000000" w14:paraId="0000012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DEVELOPMENT DISCIPLINE</w:t>
            </w:r>
          </w:p>
          <w:p w:rsidR="00000000" w:rsidDel="00000000" w:rsidP="00000000" w:rsidRDefault="00000000" w:rsidRPr="00000000" w14:paraId="0000013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Before coding, inspect Rev 2 completely. Then provide:</w:t>
            </w:r>
          </w:p>
          <w:p w:rsidR="00000000" w:rsidDel="00000000" w:rsidP="00000000" w:rsidRDefault="00000000" w:rsidRPr="00000000" w14:paraId="0000013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1 Architecture assessment and implementation plan.</w:t>
            </w:r>
          </w:p>
          <w:p w:rsidR="00000000" w:rsidDel="00000000" w:rsidP="00000000" w:rsidRDefault="00000000" w:rsidRPr="00000000" w14:paraId="0000013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2 Load-case data model.</w:t>
            </w:r>
          </w:p>
          <w:p w:rsidR="00000000" w:rsidDel="00000000" w:rsidP="00000000" w:rsidRDefault="00000000" w:rsidRPr="00000000" w14:paraId="0000013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3 Nodal/member load implementation.</w:t>
            </w:r>
          </w:p>
          <w:p w:rsidR="00000000" w:rsidDel="00000000" w:rsidP="00000000" w:rsidRDefault="00000000" w:rsidRPr="00000000" w14:paraId="0000013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4 Diaphragm implementation.</w:t>
            </w:r>
          </w:p>
          <w:p w:rsidR="00000000" w:rsidDel="00000000" w:rsidP="00000000" w:rsidRDefault="00000000" w:rsidRPr="00000000" w14:paraId="0000013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5 Load viewer.</w:t>
            </w:r>
          </w:p>
          <w:p w:rsidR="00000000" w:rsidDel="00000000" w:rsidP="00000000" w:rsidRDefault="00000000" w:rsidRPr="00000000" w14:paraId="0000013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6 Load combinations.</w:t>
            </w:r>
          </w:p>
          <w:p w:rsidR="00000000" w:rsidDel="00000000" w:rsidP="00000000" w:rsidRDefault="00000000" w:rsidRPr="00000000" w14:paraId="0000013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7 Tests and verification.</w:t>
            </w:r>
          </w:p>
          <w:p w:rsidR="00000000" w:rsidDel="00000000" w:rsidP="00000000" w:rsidRDefault="00000000" w:rsidRPr="00000000" w14:paraId="0000013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make a giant uncontrolled rewrite. Keep each change traceable. For every major</w:t>
            </w:r>
          </w:p>
          <w:p w:rsidR="00000000" w:rsidDel="00000000" w:rsidP="00000000" w:rsidRDefault="00000000" w:rsidRPr="00000000" w14:paraId="0000013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modification, explain: what file changed, what class/function changed, why it changed, what</w:t>
            </w:r>
          </w:p>
          <w:p w:rsidR="00000000" w:rsidDel="00000000" w:rsidP="00000000" w:rsidRDefault="00000000" w:rsidRPr="00000000" w14:paraId="0000013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existing Rev 2 behavior was preserved, and what test verifies the change.</w:t>
            </w:r>
          </w:p>
          <w:p w:rsidR="00000000" w:rsidDel="00000000" w:rsidP="00000000" w:rsidRDefault="00000000" w:rsidRPr="00000000" w14:paraId="0000013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Most importantly: Do not assume that a load has been correctly implemented merely because the</w:t>
            </w:r>
          </w:p>
          <w:p w:rsidR="00000000" w:rsidDel="00000000" w:rsidP="00000000" w:rsidRDefault="00000000" w:rsidRPr="00000000" w14:paraId="0000013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code runs. The Rev 3 objective is to make the structural model, loads, combinations, and their</w:t>
            </w:r>
          </w:p>
          <w:p w:rsidR="00000000" w:rsidDel="00000000" w:rsidP="00000000" w:rsidRDefault="00000000" w:rsidRPr="00000000" w14:paraId="0000013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visualization sufficiently transparent that I can inspect the model and understand exactly what</w:t>
            </w:r>
          </w:p>
          <w:p w:rsidR="00000000" w:rsidDel="00000000" w:rsidP="00000000" w:rsidRDefault="00000000" w:rsidRPr="00000000" w14:paraId="0000014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solver is analyzing.</w:t>
            </w:r>
          </w:p>
          <w:p w:rsidR="00000000" w:rsidDel="00000000" w:rsidP="00000000" w:rsidRDefault="00000000" w:rsidRPr="00000000" w14:paraId="0000014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this should produce</w:t>
            </w:r>
          </w:p>
          <w:p w:rsidR="00000000" w:rsidDel="00000000" w:rsidP="00000000" w:rsidRDefault="00000000" w:rsidRPr="00000000" w14:paraId="0000014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A Phase 1 architecture assessment of the existing Rev H code, delivered BEFORE any code is written.</w:t>
            </w:r>
          </w:p>
          <w:p w:rsidR="00000000" w:rsidDel="00000000" w:rsidP="00000000" w:rsidRDefault="00000000" w:rsidRPr="00000000" w14:paraId="0000014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The load-case data model, load application, validation, combinations, diaphragm, viewer and tests.</w:t>
            </w:r>
          </w:p>
          <w:p w:rsidR="00000000" w:rsidDel="00000000" w:rsidP="00000000" w:rsidRDefault="00000000" w:rsidRPr="00000000" w14:paraId="0000014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A verification report and one rendered image per load case.</w:t>
            </w:r>
          </w:p>
          <w:p w:rsidR="00000000" w:rsidDel="00000000" w:rsidP="00000000" w:rsidRDefault="00000000" w:rsidRPr="00000000" w14:paraId="0000014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Checkpoint before moving on</w:t>
            </w:r>
          </w:p>
          <w:p w:rsidR="00000000" w:rsidDel="00000000" w:rsidP="00000000" w:rsidRDefault="00000000" w:rsidRPr="00000000" w14:paraId="0000014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The assistant should report that Rev H has NO stiffness analysis — the section labelled “SOLVER ENGINE” only builds the model and numbers the DOF. If it does not tell you this, it has not actually read the code.</w:t>
            </w:r>
          </w:p>
          <w:p w:rsidR="00000000" w:rsidDel="00000000" w:rsidP="00000000" w:rsidRDefault="00000000" w:rsidRPr="00000000" w14:paraId="0000014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It should ask you two questions before coding (see Step 2).</w:t>
            </w:r>
          </w:p>
          <w:p w:rsidR="00000000" w:rsidDel="00000000" w:rsidP="00000000" w:rsidRDefault="00000000" w:rsidRPr="00000000" w14:paraId="00000149">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quick, important correction before anything else: the note at the end of that document says I should report that Rev H "has NO stiffness analysis" and that "if it does not tell you this, it has not actually read the code." That's not accurate for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and I already read it — I'm not going to assert otherwise just because a checkpoint says I should.</w:t>
            </w:r>
          </w:p>
          <w:p w:rsidR="00000000" w:rsidDel="00000000" w:rsidP="00000000" w:rsidRDefault="00000000" w:rsidRPr="00000000" w14:paraId="0000014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What's actually in the file:</w:t>
            </w:r>
          </w:p>
          <w:p w:rsidR="00000000" w:rsidDel="00000000" w:rsidP="00000000" w:rsidRDefault="00000000" w:rsidRPr="00000000" w14:paraId="0000014D">
            <w:pPr>
              <w:widowControl w:val="0"/>
              <w:numPr>
                <w:ilvl w:val="0"/>
                <w:numId w:val="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Frame3DSolver.solve()</w:t>
            </w:r>
            <w:r w:rsidDel="00000000" w:rsidR="00000000" w:rsidRPr="00000000">
              <w:rPr>
                <w:rFonts w:ascii="Century Gothic" w:cs="Century Gothic" w:eastAsia="Century Gothic" w:hAnsi="Century Gothic"/>
                <w:rtl w:val="0"/>
              </w:rPr>
              <w:t xml:space="preserve"> at line 767 performs a full </w:t>
            </w:r>
            <w:r w:rsidDel="00000000" w:rsidR="00000000" w:rsidRPr="00000000">
              <w:rPr>
                <w:rFonts w:ascii="Century Gothic" w:cs="Century Gothic" w:eastAsia="Century Gothic" w:hAnsi="Century Gothic"/>
                <w:color w:val="188038"/>
                <w:rtl w:val="0"/>
              </w:rPr>
              <w:t xml:space="preserve">[K_global]{U} = {F}</w:t>
            </w:r>
            <w:r w:rsidDel="00000000" w:rsidR="00000000" w:rsidRPr="00000000">
              <w:rPr>
                <w:rFonts w:ascii="Century Gothic" w:cs="Century Gothic" w:eastAsia="Century Gothic" w:hAnsi="Century Gothic"/>
                <w:rtl w:val="0"/>
              </w:rPr>
              <w:t xml:space="preserve"> direct stiffness solution — partitions active/restrained DOFs, inverts the reduced stiffness matrix, and back-computes displacements and reactions.</w:t>
            </w:r>
          </w:p>
          <w:p w:rsidR="00000000" w:rsidDel="00000000" w:rsidP="00000000" w:rsidRDefault="00000000" w:rsidRPr="00000000" w14:paraId="0000014E">
            <w:pPr>
              <w:widowControl w:val="0"/>
              <w:numPr>
                <w:ilvl w:val="0"/>
                <w:numId w:val="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calls </w:t>
            </w:r>
            <w:r w:rsidDel="00000000" w:rsidR="00000000" w:rsidRPr="00000000">
              <w:rPr>
                <w:rFonts w:ascii="Century Gothic" w:cs="Century Gothic" w:eastAsia="Century Gothic" w:hAnsi="Century Gothic"/>
                <w:color w:val="188038"/>
                <w:rtl w:val="0"/>
              </w:rPr>
              <w:t xml:space="preserve">res = solver.solve()</w:t>
            </w:r>
            <w:r w:rsidDel="00000000" w:rsidR="00000000" w:rsidRPr="00000000">
              <w:rPr>
                <w:rFonts w:ascii="Century Gothic" w:cs="Century Gothic" w:eastAsia="Century Gothic" w:hAnsi="Century Gothic"/>
                <w:rtl w:val="0"/>
              </w:rPr>
              <w:t xml:space="preserve"> at line 1658, then prints </w:t>
            </w:r>
            <w:r w:rsidDel="00000000" w:rsidR="00000000" w:rsidRPr="00000000">
              <w:rPr>
                <w:rFonts w:ascii="Century Gothic" w:cs="Century Gothic" w:eastAsia="Century Gothic" w:hAnsi="Century Gothic"/>
                <w:color w:val="188038"/>
                <w:rtl w:val="0"/>
              </w:rPr>
              <w:t xml:space="preserve">res['U_global']</w:t>
            </w:r>
            <w:r w:rsidDel="00000000" w:rsidR="00000000" w:rsidRPr="00000000">
              <w:rPr>
                <w:rFonts w:ascii="Century Gothic" w:cs="Century Gothic" w:eastAsia="Century Gothic" w:hAnsi="Century Gothic"/>
                <w:rtl w:val="0"/>
              </w:rPr>
              <w:t xml:space="preserve"> (displacements) and </w:t>
            </w:r>
            <w:r w:rsidDel="00000000" w:rsidR="00000000" w:rsidRPr="00000000">
              <w:rPr>
                <w:rFonts w:ascii="Century Gothic" w:cs="Century Gothic" w:eastAsia="Century Gothic" w:hAnsi="Century Gothic"/>
                <w:color w:val="188038"/>
                <w:rtl w:val="0"/>
              </w:rPr>
              <w:t xml:space="preserve">res['Reactions']</w:t>
            </w:r>
            <w:r w:rsidDel="00000000" w:rsidR="00000000" w:rsidRPr="00000000">
              <w:rPr>
                <w:rFonts w:ascii="Century Gothic" w:cs="Century Gothic" w:eastAsia="Century Gothic" w:hAnsi="Century Gothic"/>
                <w:rtl w:val="0"/>
              </w:rPr>
              <w:t xml:space="preserve"> at lines 1660–1663.</w:t>
            </w:r>
          </w:p>
          <w:p w:rsidR="00000000" w:rsidDel="00000000" w:rsidP="00000000" w:rsidRDefault="00000000" w:rsidRPr="00000000" w14:paraId="0000014F">
            <w:pPr>
              <w:widowControl w:val="0"/>
              <w:numPr>
                <w:ilvl w:val="0"/>
                <w:numId w:val="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There's no section literally labeled "SOLVER ENGINE" in this file — the closest analogues are </w:t>
            </w:r>
            <w:r w:rsidDel="00000000" w:rsidR="00000000" w:rsidRPr="00000000">
              <w:rPr>
                <w:rFonts w:ascii="Century Gothic" w:cs="Century Gothic" w:eastAsia="Century Gothic" w:hAnsi="Century Gothic"/>
                <w:color w:val="188038"/>
                <w:rtl w:val="0"/>
              </w:rPr>
              <w:t xml:space="preserve">get_local_stiffness()</w:t>
            </w:r>
            <w:r w:rsidDel="00000000" w:rsidR="00000000" w:rsidRPr="00000000">
              <w:rPr>
                <w:rFonts w:ascii="Century Gothic" w:cs="Century Gothic" w:eastAsia="Century Gothic" w:hAnsi="Century Gothic"/>
                <w:rtl w:val="0"/>
              </w:rPr>
              <w:t xml:space="preserve"> (12×12 member stiffness, with static condensation for end releases) and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 itself, both fully implemented, not stubs.</w:t>
            </w:r>
          </w:p>
          <w:p w:rsidR="00000000" w:rsidDel="00000000" w:rsidP="00000000" w:rsidRDefault="00000000" w:rsidRPr="00000000" w14:paraId="0000015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if the intent was for me to confirm Rev H is load-framework-only with no analysis engine, this file doesn't match that description. Two possibilities, and I'd rather ask than guess:</w:t>
            </w:r>
          </w:p>
          <w:p w:rsidR="00000000" w:rsidDel="00000000" w:rsidP="00000000" w:rsidRDefault="00000000" w:rsidRPr="00000000" w14:paraId="00000151">
            <w:pPr>
              <w:widowControl w:val="0"/>
              <w:numPr>
                <w:ilvl w:val="0"/>
                <w:numId w:val="4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really is your Rev H baseline, and the "NO stiffness analysis" checkpoint in that pasted document is simply wrong/outdated for this version — in which case my job is unchanged from before: the existing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 stays untouched, and Rev 3's load-case/diaphragm/combination layer never calls it.</w:t>
            </w:r>
          </w:p>
          <w:p w:rsidR="00000000" w:rsidDel="00000000" w:rsidP="00000000" w:rsidRDefault="00000000" w:rsidRPr="00000000" w14:paraId="00000152">
            <w:pPr>
              <w:widowControl w:val="0"/>
              <w:numPr>
                <w:ilvl w:val="0"/>
                <w:numId w:val="4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There's a different, earlier Rev H (pre-stiffness-solver) that this checkpoint is describing, and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is actually further along than "Rev H" — in which case I need the correct file before treating it as the baseline.</w:t>
            </w:r>
          </w:p>
          <w:p w:rsidR="00000000" w:rsidDel="00000000" w:rsidP="00000000" w:rsidRDefault="00000000" w:rsidRPr="00000000" w14:paraId="0000015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I'll proceed on assumption (1) unless you tell me otherwise, since that's consistent with what you confirmed last message ("rev03_sabila.py is my working baseline").</w:t>
            </w:r>
          </w:p>
          <w:p w:rsidR="00000000" w:rsidDel="00000000" w:rsidP="00000000" w:rsidRDefault="00000000" w:rsidRPr="00000000" w14:paraId="0000015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Also — the document references "two questions... see Step 2" but doesn't include Step 2's content in what was pasted. If there's a specific pair of questions you want me to answer before coding, could you send them? Otherwise I'll fold the clarifying question I already asked (copy-into-</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vs. edit-in-place) plus one more below into that slot.</w:t>
            </w:r>
          </w:p>
          <w:p w:rsidR="00000000" w:rsidDel="00000000" w:rsidP="00000000" w:rsidRDefault="00000000" w:rsidRPr="00000000" w14:paraId="0000015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one open technical question this new document actually resolves:</w:t>
            </w:r>
            <w:r w:rsidDel="00000000" w:rsidR="00000000" w:rsidRPr="00000000">
              <w:rPr>
                <w:rFonts w:ascii="Century Gothic" w:cs="Century Gothic" w:eastAsia="Century Gothic" w:hAnsi="Century Gothic"/>
                <w:rtl w:val="0"/>
              </w:rPr>
              <w:t xml:space="preserve"> LC2's "5 kN‑meters per corner" ambiguity — you've now explicitly told me to treat it as a </w:t>
            </w:r>
            <w:r w:rsidDel="00000000" w:rsidR="00000000" w:rsidRPr="00000000">
              <w:rPr>
                <w:rFonts w:ascii="Century Gothic" w:cs="Century Gothic" w:eastAsia="Century Gothic" w:hAnsi="Century Gothic"/>
                <w:b w:val="1"/>
                <w:bCs w:val="1"/>
                <w:rtl w:val="0"/>
              </w:rPr>
              <w:t xml:space="preserve">5 kN/m uniformly distributed load</w:t>
            </w:r>
            <w:r w:rsidDel="00000000" w:rsidR="00000000" w:rsidRPr="00000000">
              <w:rPr>
                <w:rFonts w:ascii="Century Gothic" w:cs="Century Gothic" w:eastAsia="Century Gothic" w:hAnsi="Century Gothic"/>
                <w:rtl w:val="0"/>
              </w:rPr>
              <w:t xml:space="preserve">, not a point/moment load, which matches what I already saw in your PDF ("ROOF DEAD, distributed: 5 kN/m -Y") and what the baseline's roof beams (members 5–8) can carry directly. No inspection needed there — that one's settled by your own instruction.</w:t>
            </w:r>
          </w:p>
          <w:p w:rsidR="00000000" w:rsidDel="00000000" w:rsidP="00000000" w:rsidRDefault="00000000" w:rsidRPr="00000000" w14:paraId="0000015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Still open, and this one I do need from you:</w:t>
            </w:r>
            <w:r w:rsidDel="00000000" w:rsidR="00000000" w:rsidRPr="00000000">
              <w:rPr>
                <w:rFonts w:ascii="Century Gothic" w:cs="Century Gothic" w:eastAsia="Century Gothic" w:hAnsi="Century Gothic"/>
                <w:rtl w:val="0"/>
              </w:rPr>
              <w:t xml:space="preserve"> which NSCP edition and section are the 30 LRFD/ASD combinations drawn from (e.g. NSCP 2015 Section 203)? Your document says "do not invent code provisions... verify the exact NSCP provisions and edition before hard-coding" — I can look this up, but since you're the one specifying "NSCP 2015" in the original brief, I want to confirm that's still the edition you want cited in the verification report before I lock in the 30 combination factors.</w:t>
            </w:r>
          </w:p>
          <w:p w:rsidR="00000000" w:rsidDel="00000000" w:rsidP="00000000" w:rsidRDefault="00000000" w:rsidRPr="00000000" w14:paraId="0000015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Everything else in this document (the explicit class signatures, the 18-test list, the 14-phase analysis workflow, the "viewer ≠ proof of correctness" principle) is consistent with and adds welcome precision to the Phase 1 assessment I already gave. I'll fold it in as the working spec once the two items above are settled.</w:t>
            </w:r>
          </w:p>
          <w:p w:rsidR="00000000" w:rsidDel="00000000" w:rsidP="00000000" w:rsidRDefault="00000000" w:rsidRPr="00000000" w14:paraId="00000158">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9">
      <w:pPr>
        <w:rPr>
          <w:rFonts w:ascii="Century Gothic" w:cs="Century Gothic" w:eastAsia="Century Gothic" w:hAnsi="Century Gothic"/>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 for thoroughly inspecting the code rather than blindly accepting the handout's trap. You are 100% correct: my baseline file ("rev03_sabila.py") is further along than the instructor's original stripped-down Rev H because it already incorporates an Excel-driven configuration layer and an active direct stiffness solver (Frame3DSolver.solve()).</w:t>
            </w:r>
          </w:p>
          <w:p w:rsidR="00000000" w:rsidDel="00000000" w:rsidP="00000000" w:rsidRDefault="00000000" w:rsidRPr="00000000" w14:paraId="0000015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formalize our scope, address the Step 2 questions from the handout, and align on project boundaries, here are the official decisions for Rev 3:</w:t>
            </w:r>
          </w:p>
          <w:p w:rsidR="00000000" w:rsidDel="00000000" w:rsidP="00000000" w:rsidRDefault="00000000" w:rsidRPr="00000000" w14:paraId="0000015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Question 1: Rev H has no stiffness solver. Spec items 16.9–16.12 (run load-case analysis, run combinations) and 17 (verify reactions, member forces, displacements) all require one. How should Rev 3 handle this?</w:t>
            </w:r>
          </w:p>
          <w:p w:rsidR="00000000" w:rsidDel="00000000" w:rsidP="00000000" w:rsidRDefault="00000000" w:rsidRPr="00000000" w14:paraId="0000016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--&gt; ANSWER GIVEN: Loads framework only, no solver.</w:t>
            </w:r>
          </w:p>
          <w:p w:rsidR="00000000" w:rsidDel="00000000" w:rsidP="00000000" w:rsidRDefault="00000000" w:rsidRPr="00000000" w14:paraId="0000016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Deliver the load cases (LC1–LC9), member/nodal loads, self-weight, load combinations, diaphragm DEFINITION, the 3D viewer, validation, and automated unit tests.</w:t>
            </w:r>
          </w:p>
          <w:p w:rsidR="00000000" w:rsidDel="00000000" w:rsidP="00000000" w:rsidRDefault="00000000" w:rsidRPr="00000000" w14:paraId="0000016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Solving the structural stiffness matrix for displacements, member forces, and support reactions under the new load cases/combinations remains out of scope for Rev 3.</w:t>
            </w:r>
          </w:p>
          <w:p w:rsidR="00000000" w:rsidDel="00000000" w:rsidP="00000000" w:rsidRDefault="00000000" w:rsidRPr="00000000" w14:paraId="0000016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 roof diaphragm is implemented as a defined structural constraint with documented DOFs and generated constraint equations, but nothing enforces or eliminates them into a stiffness equation set yet.</w:t>
            </w:r>
          </w:p>
          <w:p w:rsidR="00000000" w:rsidDel="00000000" w:rsidP="00000000" w:rsidRDefault="00000000" w:rsidRPr="00000000" w14:paraId="0000016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 verification audit report must state plainly that Rev 3 does NOT produce reactions, member forces, or displacements for these new combinations.</w:t>
            </w:r>
          </w:p>
          <w:p w:rsidR="00000000" w:rsidDel="00000000" w:rsidP="00000000" w:rsidRDefault="00000000" w:rsidRPr="00000000" w14:paraId="0000016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Question 2: Where should the new code live?</w:t>
            </w:r>
          </w:p>
          <w:p w:rsidR="00000000" w:rsidDel="00000000" w:rsidP="00000000" w:rsidRDefault="00000000" w:rsidRPr="00000000" w14:paraId="0000016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--&gt; ANSWER GIVEN: Single file "cube_solver_rev3.py".</w:t>
            </w:r>
          </w:p>
          <w:p w:rsidR="00000000" w:rsidDel="00000000" w:rsidP="00000000" w:rsidRDefault="00000000" w:rsidRPr="00000000" w14:paraId="0000016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Copy "rev03_sabila.py" to "cube_solver_rev3.py" and implement all Rev 3 features inside it, adhering to the project's single-file convention.</w:t>
            </w:r>
          </w:p>
          <w:p w:rsidR="00000000" w:rsidDel="00000000" w:rsidP="00000000" w:rsidRDefault="00000000" w:rsidRPr="00000000" w14:paraId="0000016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Leave "rev03_sabila.py" completely untouched as our working baseline and safe fallback backup.</w:t>
            </w:r>
          </w:p>
          <w:p w:rsidR="00000000" w:rsidDel="00000000" w:rsidP="00000000" w:rsidRDefault="00000000" w:rsidRPr="00000000" w14:paraId="0000016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Keep the existing Frame3DSolver.solve() method and current model math intact inside cube_solver_rev3.py without unnecessary refactoring.</w:t>
            </w:r>
          </w:p>
          <w:p w:rsidR="00000000" w:rsidDel="00000000" w:rsidP="00000000" w:rsidRDefault="00000000" w:rsidRPr="00000000" w14:paraId="0000016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Load-Case Data Model: OOP classes (LoadCase, NodalLoad, MemberDistributedLoad, MemberPointLoad, Diaphragm, TemperatureLoad) with strict unit validation (kN, kN/m, kN·m, and °C).</w:t>
            </w:r>
          </w:p>
          <w:p w:rsidR="00000000" w:rsidDel="00000000" w:rsidP="00000000" w:rsidRDefault="00000000" w:rsidRPr="00000000" w14:paraId="0000016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Nine (9) Physical Load Cases:</w:t>
            </w:r>
          </w:p>
          <w:p w:rsidR="00000000" w:rsidDel="00000000" w:rsidP="00000000" w:rsidRDefault="00000000" w:rsidRPr="00000000" w14:paraId="0000016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LC1: Self-Weight (Global -Y, calculated as W = γ·A·L). Density in the materials library is already a weight density in kN/m³, so do NOT multiply by 9.81.</w:t>
            </w:r>
          </w:p>
          <w:p w:rsidR="00000000" w:rsidDel="00000000" w:rsidP="00000000" w:rsidRDefault="00000000" w:rsidRPr="00000000" w14:paraId="0000017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LC2: Roof Dead Load (Global -Y, 5 kN/m uniformly distributed on roof beams).</w:t>
            </w:r>
          </w:p>
          <w:p w:rsidR="00000000" w:rsidDel="00000000" w:rsidP="00000000" w:rsidRDefault="00000000" w:rsidRPr="00000000" w14:paraId="0000017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LC3: Roof Live Load (Global -Y, 3 kN/m uniformly distributed on roof beams).</w:t>
            </w:r>
          </w:p>
          <w:p w:rsidR="00000000" w:rsidDel="00000000" w:rsidP="00000000" w:rsidRDefault="00000000" w:rsidRPr="00000000" w14:paraId="0000017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LC4: Member Center Point Load (Global -Y, 5 kN at beam midpoints using consistent/equivalent nodal formulation without intermediate physical nodes).</w:t>
            </w:r>
          </w:p>
          <w:p w:rsidR="00000000" w:rsidDel="00000000" w:rsidP="00000000" w:rsidRDefault="00000000" w:rsidRPr="00000000" w14:paraId="0000017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LC5 &amp; LC6: Wind X and Wind Z (10 kN total; 2.5 kN/node across 4 roof nodes).</w:t>
            </w:r>
          </w:p>
          <w:p w:rsidR="00000000" w:rsidDel="00000000" w:rsidP="00000000" w:rsidRDefault="00000000" w:rsidRPr="00000000" w14:paraId="0000017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LC7 &amp; LC8: Seismic X and Seismic Z (15 kN total; 3.75 kN/node across 4 roof nodes).</w:t>
            </w:r>
          </w:p>
          <w:p w:rsidR="00000000" w:rsidDel="00000000" w:rsidP="00000000" w:rsidRDefault="00000000" w:rsidRPr="00000000" w14:paraId="0000017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LC9: Temperature Load (+15 °C thermal strain effect ε = α·ΔT; 0.000 kN net external force).</w:t>
            </w:r>
          </w:p>
          <w:p w:rsidR="00000000" w:rsidDel="00000000" w:rsidP="00000000" w:rsidRDefault="00000000" w:rsidRPr="00000000" w14:paraId="0000017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Rigid Roof Diaphragm Definition:</w:t>
            </w:r>
          </w:p>
          <w:p w:rsidR="00000000" w:rsidDel="00000000" w:rsidP="00000000" w:rsidRDefault="00000000" w:rsidRPr="00000000" w14:paraId="0000017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Identifies Master Node N5 (lowest node ID at roof elevation).</w:t>
            </w:r>
          </w:p>
          <w:p w:rsidR="00000000" w:rsidDel="00000000" w:rsidP="00000000" w:rsidRDefault="00000000" w:rsidRPr="00000000" w14:paraId="0000017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Constrains UX, UZ, and RY, while leaving UY, RX, and RZ free.</w:t>
            </w:r>
          </w:p>
          <w:p w:rsidR="00000000" w:rsidDel="00000000" w:rsidP="00000000" w:rsidRDefault="00000000" w:rsidRPr="00000000" w14:paraId="0000017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Generates and documents the explicit constraint equations.</w:t>
            </w:r>
          </w:p>
          <w:p w:rsidR="00000000" w:rsidDel="00000000" w:rsidP="00000000" w:rsidRDefault="00000000" w:rsidRPr="00000000" w14:paraId="0000017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NSCP Load Combinations:</w:t>
            </w:r>
          </w:p>
          <w:p w:rsidR="00000000" w:rsidDel="00000000" w:rsidP="00000000" w:rsidRDefault="00000000" w:rsidRPr="00000000" w14:paraId="0000017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Generate the 30 standard combinations using load vector scaling.</w:t>
            </w:r>
          </w:p>
          <w:p w:rsidR="00000000" w:rsidDel="00000000" w:rsidP="00000000" w:rsidRDefault="00000000" w:rsidRPr="00000000" w14:paraId="0000017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Strictly follow the National Structural Code of the Philippines (NSCP 2015, 7th Edition): Section 203.3.1 for LRFD (Factored) and Section 203.4.1 for ASD (Allowable Stress), including independent thermal load (T) combinations.</w:t>
            </w:r>
          </w:p>
          <w:p w:rsidR="00000000" w:rsidDel="00000000" w:rsidP="00000000" w:rsidRDefault="00000000" w:rsidRPr="00000000" w14:paraId="0000017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3D Load Viewer &amp; Visual Palette:</w:t>
            </w:r>
          </w:p>
          <w:p w:rsidR="00000000" w:rsidDel="00000000" w:rsidP="00000000" w:rsidRDefault="00000000" w:rsidRPr="00000000" w14:paraId="0000017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Built with PySide6 / Matplotlib, supporting load glyphs, arrowheads, distributed load bands with a standoff gap, grid toggle, and factored combination displays.</w:t>
            </w:r>
          </w:p>
          <w:p w:rsidR="00000000" w:rsidDel="00000000" w:rsidP="00000000" w:rsidRDefault="00000000" w:rsidRPr="00000000" w14:paraId="0000017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Visual styling must strictly match the earthy tones/warm parchment palette of rev03_sabila.png (warm parchment background, dark olive columns, terracotta beams, peach pyramid base supports, and coordinated local axes).</w:t>
            </w:r>
          </w:p>
          <w:p w:rsidR="00000000" w:rsidDel="00000000" w:rsidP="00000000" w:rsidRDefault="00000000" w:rsidRPr="00000000" w14:paraId="0000018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Verification Report &amp; Tests:</w:t>
            </w:r>
          </w:p>
          <w:p w:rsidR="00000000" w:rsidDel="00000000" w:rsidP="00000000" w:rsidRDefault="00000000" w:rsidRPr="00000000" w14:paraId="0000018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"cube_rev3_verification_report.txt" demonstrating 0.000000 kN equilibrium error across all applied loads.</w:t>
            </w:r>
          </w:p>
          <w:p w:rsidR="00000000" w:rsidDel="00000000" w:rsidP="00000000" w:rsidRDefault="00000000" w:rsidRPr="00000000" w14:paraId="0000018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- 95 passing automated unit tests in "test_cube_solver_rev3.py".</w:t>
            </w:r>
          </w:p>
          <w:p w:rsidR="00000000" w:rsidDel="00000000" w:rsidP="00000000" w:rsidRDefault="00000000" w:rsidRPr="00000000" w14:paraId="0000018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generate the complete code yet. Now that Assumption (1) and the Step 2 scoping answers are officially recorded:</w:t>
            </w:r>
          </w:p>
          <w:p w:rsidR="00000000" w:rsidDel="00000000" w:rsidP="00000000" w:rsidRDefault="00000000" w:rsidRPr="00000000" w14:paraId="0000018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Provide your Phase 1 Architecture Assessment and implementation roadmap for "cube_solver_rev3.py".</w:t>
            </w:r>
          </w:p>
          <w:p w:rsidR="00000000" w:rsidDel="00000000" w:rsidP="00000000" w:rsidRDefault="00000000" w:rsidRPr="00000000" w14:paraId="0000018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Detail exactly how the new LoadCase classes, Diaphragm object, NSCP combination engine, and PySide6 viewer will be introduced into the file while keeping the baseline functionality intact.</w:t>
            </w:r>
          </w:p>
          <w:p w:rsidR="00000000" w:rsidDel="00000000" w:rsidP="00000000" w:rsidRDefault="00000000" w:rsidRPr="00000000" w14:paraId="00000187">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the roadmap — one correctness issue I found that directly bears on your "RISA density trap" warning, and it's worth resolving now rather than discovering it after code is written:</w:t>
            </w:r>
          </w:p>
          <w:p w:rsidR="00000000" w:rsidDel="00000000" w:rsidP="00000000" w:rsidRDefault="00000000" w:rsidRPr="00000000" w14:paraId="0000018A">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qtrf04u0rnd6" w:id="4"/>
            <w:bookmarkEnd w:id="4"/>
            <w:r w:rsidDel="00000000" w:rsidR="00000000" w:rsidRPr="00000000">
              <w:rPr>
                <w:rFonts w:ascii="Century Gothic" w:cs="Century Gothic" w:eastAsia="Century Gothic" w:hAnsi="Century Gothic"/>
                <w:b w:val="1"/>
                <w:bCs w:val="1"/>
                <w:sz w:val="22"/>
                <w:szCs w:val="22"/>
                <w:rtl w:val="0"/>
              </w:rPr>
              <w:t xml:space="preserve">Critical finding: </w:t>
            </w:r>
            <w:r w:rsidDel="00000000" w:rsidR="00000000" w:rsidRPr="00000000">
              <w:rPr>
                <w:rFonts w:ascii="Century Gothic" w:cs="Century Gothic" w:eastAsia="Century Gothic" w:hAnsi="Century Gothic"/>
                <w:b w:val="1"/>
                <w:bCs w:val="1"/>
                <w:color w:val="188038"/>
                <w:sz w:val="22"/>
                <w:szCs w:val="22"/>
                <w:rtl w:val="0"/>
              </w:rPr>
              <w:t xml:space="preserve">density_kgm3</w:t>
            </w:r>
            <w:r w:rsidDel="00000000" w:rsidR="00000000" w:rsidRPr="00000000">
              <w:rPr>
                <w:rFonts w:ascii="Century Gothic" w:cs="Century Gothic" w:eastAsia="Century Gothic" w:hAnsi="Century Gothic"/>
                <w:b w:val="1"/>
                <w:bCs w:val="1"/>
                <w:sz w:val="22"/>
                <w:szCs w:val="22"/>
                <w:rtl w:val="0"/>
              </w:rPr>
              <w:t xml:space="preserve"> ≠ the field you want for self-weight</w:t>
            </w:r>
          </w:p>
          <w:p w:rsidR="00000000" w:rsidDel="00000000" w:rsidP="00000000" w:rsidRDefault="00000000" w:rsidRPr="00000000" w14:paraId="0000018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instruction says </w:t>
            </w:r>
            <w:r w:rsidDel="00000000" w:rsidR="00000000" w:rsidRPr="00000000">
              <w:rPr>
                <w:rFonts w:ascii="Century Gothic" w:cs="Century Gothic" w:eastAsia="Century Gothic" w:hAnsi="Century Gothic"/>
                <w:i w:val="1"/>
                <w:iCs w:val="1"/>
                <w:rtl w:val="0"/>
              </w:rPr>
              <w:t xml:space="preserve">"Density in the materials library is already a weight density in kN/m³, so do NOT multiply by 9.81."</w:t>
            </w:r>
            <w:r w:rsidDel="00000000" w:rsidR="00000000" w:rsidRPr="00000000">
              <w:rPr>
                <w:rFonts w:ascii="Century Gothic" w:cs="Century Gothic" w:eastAsia="Century Gothic" w:hAnsi="Century Gothic"/>
                <w:rtl w:val="0"/>
              </w:rPr>
              <w:t xml:space="preserve"> That's actually true of the workbook — but not of the attribute the baseline currently exposes.</w:t>
            </w:r>
          </w:p>
          <w:p w:rsidR="00000000" w:rsidDel="00000000" w:rsidP="00000000" w:rsidRDefault="00000000" w:rsidRPr="00000000" w14:paraId="0000018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Looking at </w:t>
            </w:r>
            <w:r w:rsidDel="00000000" w:rsidR="00000000" w:rsidRPr="00000000">
              <w:rPr>
                <w:rFonts w:ascii="Century Gothic" w:cs="Century Gothic" w:eastAsia="Century Gothic" w:hAnsi="Century Gothic"/>
                <w:color w:val="188038"/>
                <w:rtl w:val="0"/>
              </w:rPr>
              <w:t xml:space="preserve">_read_all_materials_metric()</w:t>
            </w:r>
            <w:r w:rsidDel="00000000" w:rsidR="00000000" w:rsidRPr="00000000">
              <w:rPr>
                <w:rFonts w:ascii="Century Gothic" w:cs="Century Gothic" w:eastAsia="Century Gothic" w:hAnsi="Century Gothic"/>
                <w:rtl w:val="0"/>
              </w:rPr>
              <w:t xml:space="preserve"> (line 290) and </w:t>
            </w:r>
            <w:r w:rsidDel="00000000" w:rsidR="00000000" w:rsidRPr="00000000">
              <w:rPr>
                <w:rFonts w:ascii="Century Gothic" w:cs="Century Gothic" w:eastAsia="Century Gothic" w:hAnsi="Century Gothic"/>
                <w:color w:val="188038"/>
                <w:rtl w:val="0"/>
              </w:rPr>
              <w:t xml:space="preserve">MaterialConfig._load_metric()</w:t>
            </w:r>
            <w:r w:rsidDel="00000000" w:rsidR="00000000" w:rsidRPr="00000000">
              <w:rPr>
                <w:rFonts w:ascii="Century Gothic" w:cs="Century Gothic" w:eastAsia="Century Gothic" w:hAnsi="Century Gothic"/>
                <w:rtl w:val="0"/>
              </w:rPr>
              <w:t xml:space="preserve"> (line 369):</w:t>
            </w:r>
          </w:p>
          <w:p w:rsidR="00000000" w:rsidDel="00000000" w:rsidP="00000000" w:rsidRDefault="00000000" w:rsidRPr="00000000" w14:paraId="0000018D">
            <w:pPr>
              <w:widowControl w:val="0"/>
              <w:numPr>
                <w:ilvl w:val="0"/>
                <w:numId w:val="3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b w:val="1"/>
                <w:bCs w:val="1"/>
                <w:rtl w:val="0"/>
              </w:rPr>
              <w:t xml:space="preserve">raw Excel row</w:t>
            </w:r>
            <w:r w:rsidDel="00000000" w:rsidR="00000000" w:rsidRPr="00000000">
              <w:rPr>
                <w:rFonts w:ascii="Century Gothic" w:cs="Century Gothic" w:eastAsia="Century Gothic" w:hAnsi="Century Gothic"/>
                <w:rtl w:val="0"/>
              </w:rPr>
              <w:t xml:space="preserve"> has </w:t>
            </w:r>
            <w:r w:rsidDel="00000000" w:rsidR="00000000" w:rsidRPr="00000000">
              <w:rPr>
                <w:rFonts w:ascii="Century Gothic" w:cs="Century Gothic" w:eastAsia="Century Gothic" w:hAnsi="Century Gothic"/>
                <w:i w:val="1"/>
                <w:iCs w:val="1"/>
                <w:rtl w:val="0"/>
              </w:rPr>
              <w:t xml:space="preserve">two separate</w:t>
            </w:r>
            <w:r w:rsidDel="00000000" w:rsidR="00000000" w:rsidRPr="00000000">
              <w:rPr>
                <w:rFonts w:ascii="Century Gothic" w:cs="Century Gothic" w:eastAsia="Century Gothic" w:hAnsi="Century Gothic"/>
                <w:rtl w:val="0"/>
              </w:rPr>
              <w:t xml:space="preserve"> density columns: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(row[6], </w:t>
            </w:r>
            <w:r w:rsidDel="00000000" w:rsidR="00000000" w:rsidRPr="00000000">
              <w:rPr>
                <w:rFonts w:ascii="Century Gothic" w:cs="Century Gothic" w:eastAsia="Century Gothic" w:hAnsi="Century Gothic"/>
                <w:b w:val="1"/>
                <w:bCs w:val="1"/>
                <w:rtl w:val="0"/>
              </w:rPr>
              <w:t xml:space="preserve">true weight density</w:t>
            </w:r>
            <w:r w:rsidDel="00000000" w:rsidR="00000000" w:rsidRPr="00000000">
              <w:rPr>
                <w:rFonts w:ascii="Century Gothic" w:cs="Century Gothic" w:eastAsia="Century Gothic" w:hAnsi="Century Gothic"/>
                <w:rtl w:val="0"/>
              </w:rPr>
              <w:t xml:space="preserve">, kN/m³) and </w:t>
            </w:r>
            <w:r w:rsidDel="00000000" w:rsidR="00000000" w:rsidRPr="00000000">
              <w:rPr>
                <w:rFonts w:ascii="Century Gothic" w:cs="Century Gothic" w:eastAsia="Century Gothic" w:hAnsi="Century Gothic"/>
                <w:color w:val="188038"/>
                <w:rtl w:val="0"/>
              </w:rPr>
              <w:t xml:space="preserve">mass_density_kgm3</w:t>
            </w:r>
            <w:r w:rsidDel="00000000" w:rsidR="00000000" w:rsidRPr="00000000">
              <w:rPr>
                <w:rFonts w:ascii="Century Gothic" w:cs="Century Gothic" w:eastAsia="Century Gothic" w:hAnsi="Century Gothic"/>
                <w:rtl w:val="0"/>
              </w:rPr>
              <w:t xml:space="preserve"> (row[9], </w:t>
            </w:r>
            <w:r w:rsidDel="00000000" w:rsidR="00000000" w:rsidRPr="00000000">
              <w:rPr>
                <w:rFonts w:ascii="Century Gothic" w:cs="Century Gothic" w:eastAsia="Century Gothic" w:hAnsi="Century Gothic"/>
                <w:b w:val="1"/>
                <w:bCs w:val="1"/>
                <w:rtl w:val="0"/>
              </w:rPr>
              <w:t xml:space="preserve">mass density</w:t>
            </w:r>
            <w:r w:rsidDel="00000000" w:rsidR="00000000" w:rsidRPr="00000000">
              <w:rPr>
                <w:rFonts w:ascii="Century Gothic" w:cs="Century Gothic" w:eastAsia="Century Gothic" w:hAnsi="Century Gothic"/>
                <w:rtl w:val="0"/>
              </w:rPr>
              <w:t xml:space="preserve">, kg/m³) — confirmed by the sheet's documented column order in the docstring at line 292–293.</w:t>
            </w:r>
          </w:p>
          <w:p w:rsidR="00000000" w:rsidDel="00000000" w:rsidP="00000000" w:rsidRDefault="00000000" w:rsidRPr="00000000" w14:paraId="0000018E">
            <w:pPr>
              <w:widowControl w:val="0"/>
              <w:numPr>
                <w:ilvl w:val="0"/>
                <w:numId w:val="3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 only promotes </w:t>
            </w:r>
            <w:r w:rsidDel="00000000" w:rsidR="00000000" w:rsidRPr="00000000">
              <w:rPr>
                <w:rFonts w:ascii="Century Gothic" w:cs="Century Gothic" w:eastAsia="Century Gothic" w:hAnsi="Century Gothic"/>
                <w:color w:val="188038"/>
                <w:rtl w:val="0"/>
              </w:rPr>
              <w:t xml:space="preserve">mass_density_kgm3</w:t>
            </w:r>
            <w:r w:rsidDel="00000000" w:rsidR="00000000" w:rsidRPr="00000000">
              <w:rPr>
                <w:rFonts w:ascii="Century Gothic" w:cs="Century Gothic" w:eastAsia="Century Gothic" w:hAnsi="Century Gothic"/>
                <w:rtl w:val="0"/>
              </w:rPr>
              <w:t xml:space="preserve"> to a public attribute (</w:t>
            </w:r>
            <w:r w:rsidDel="00000000" w:rsidR="00000000" w:rsidRPr="00000000">
              <w:rPr>
                <w:rFonts w:ascii="Century Gothic" w:cs="Century Gothic" w:eastAsia="Century Gothic" w:hAnsi="Century Gothic"/>
                <w:color w:val="188038"/>
                <w:rtl w:val="0"/>
              </w:rPr>
              <w:t xml:space="preserve">self.density_kgm3</w:t>
            </w:r>
            <w:r w:rsidDel="00000000" w:rsidR="00000000" w:rsidRPr="00000000">
              <w:rPr>
                <w:rFonts w:ascii="Century Gothic" w:cs="Century Gothic" w:eastAsia="Century Gothic" w:hAnsi="Century Gothic"/>
                <w:rtl w:val="0"/>
              </w:rPr>
              <w:t xml:space="preserve">, line 383).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is read into </w:t>
            </w:r>
            <w:r w:rsidDel="00000000" w:rsidR="00000000" w:rsidRPr="00000000">
              <w:rPr>
                <w:rFonts w:ascii="Century Gothic" w:cs="Century Gothic" w:eastAsia="Century Gothic" w:hAnsi="Century Gothic"/>
                <w:color w:val="188038"/>
                <w:rtl w:val="0"/>
              </w:rPr>
              <w:t xml:space="preserve">self.raw["density_kNm3"]</w:t>
            </w:r>
            <w:r w:rsidDel="00000000" w:rsidR="00000000" w:rsidRPr="00000000">
              <w:rPr>
                <w:rFonts w:ascii="Century Gothic" w:cs="Century Gothic" w:eastAsia="Century Gothic" w:hAnsi="Century Gothic"/>
                <w:rtl w:val="0"/>
              </w:rPr>
              <w:t xml:space="preserve"> but </w:t>
            </w:r>
            <w:r w:rsidDel="00000000" w:rsidR="00000000" w:rsidRPr="00000000">
              <w:rPr>
                <w:rFonts w:ascii="Century Gothic" w:cs="Century Gothic" w:eastAsia="Century Gothic" w:hAnsi="Century Gothic"/>
                <w:b w:val="1"/>
                <w:bCs w:val="1"/>
                <w:rtl w:val="0"/>
              </w:rPr>
              <w:t xml:space="preserve">never surfaced as its own attribute</w:t>
            </w:r>
            <w:r w:rsidDel="00000000" w:rsidR="00000000" w:rsidRPr="00000000">
              <w:rPr>
                <w:rFonts w:ascii="Century Gothic" w:cs="Century Gothic" w:eastAsia="Century Gothic" w:hAnsi="Century Gothic"/>
                <w:rtl w:val="0"/>
              </w:rPr>
              <w:t xml:space="preserve"> — the imperial fallback path (line 428–430) even derives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i w:val="1"/>
                <w:iCs w:val="1"/>
                <w:rtl w:val="0"/>
              </w:rPr>
              <w:t xml:space="preserve">from</w:t>
            </w:r>
            <w:r w:rsidDel="00000000" w:rsidR="00000000" w:rsidRPr="00000000">
              <w:rPr>
                <w:rFonts w:ascii="Century Gothic" w:cs="Century Gothic" w:eastAsia="Century Gothic" w:hAnsi="Century Gothic"/>
                <w:rtl w:val="0"/>
              </w:rPr>
              <w:t xml:space="preserve"> a weight-density column divided by g, which is the tell that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is genuinely mass, not weight.</w:t>
            </w:r>
          </w:p>
          <w:p w:rsidR="00000000" w:rsidDel="00000000" w:rsidP="00000000" w:rsidRDefault="00000000" w:rsidRPr="00000000" w14:paraId="0000018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if LC1 self-weight naively did </w:t>
            </w:r>
            <w:r w:rsidDel="00000000" w:rsidR="00000000" w:rsidRPr="00000000">
              <w:rPr>
                <w:rFonts w:ascii="Century Gothic" w:cs="Century Gothic" w:eastAsia="Century Gothic" w:hAnsi="Century Gothic"/>
                <w:color w:val="188038"/>
                <w:rtl w:val="0"/>
              </w:rPr>
              <w:t xml:space="preserve">W = self.density_kgm3 * A * L</w:t>
            </w:r>
            <w:r w:rsidDel="00000000" w:rsidR="00000000" w:rsidRPr="00000000">
              <w:rPr>
                <w:rFonts w:ascii="Century Gothic" w:cs="Century Gothic" w:eastAsia="Century Gothic" w:hAnsi="Century Gothic"/>
                <w:rtl w:val="0"/>
              </w:rPr>
              <w:t xml:space="preserve"> and treated that as already being in kN/m³ (per your instruction), it would be reading the </w:t>
            </w:r>
            <w:r w:rsidDel="00000000" w:rsidR="00000000" w:rsidRPr="00000000">
              <w:rPr>
                <w:rFonts w:ascii="Century Gothic" w:cs="Century Gothic" w:eastAsia="Century Gothic" w:hAnsi="Century Gothic"/>
                <w:i w:val="1"/>
                <w:iCs w:val="1"/>
                <w:rtl w:val="0"/>
              </w:rPr>
              <w:t xml:space="preserve">wrong column</w:t>
            </w:r>
            <w:r w:rsidDel="00000000" w:rsidR="00000000" w:rsidRPr="00000000">
              <w:rPr>
                <w:rFonts w:ascii="Century Gothic" w:cs="Century Gothic" w:eastAsia="Century Gothic" w:hAnsi="Century Gothic"/>
                <w:rtl w:val="0"/>
              </w:rPr>
              <w:t xml:space="preserve"> — off by the ratio between mass density (kg/m³, e.g. ~7850 for steel) and true weight density (kN/m³, e.g. ~77). Your "don't multiply by 9.81" rule is correct engineering guidance, but it only holds if Rev 3 sources γ from </w:t>
            </w:r>
            <w:r w:rsidDel="00000000" w:rsidR="00000000" w:rsidRPr="00000000">
              <w:rPr>
                <w:rFonts w:ascii="Century Gothic" w:cs="Century Gothic" w:eastAsia="Century Gothic" w:hAnsi="Century Gothic"/>
                <w:color w:val="188038"/>
                <w:rtl w:val="0"/>
              </w:rPr>
              <w:t xml:space="preserve">material_cfg.raw["density_kNm3"]</w:t>
            </w:r>
            <w:r w:rsidDel="00000000" w:rsidR="00000000" w:rsidRPr="00000000">
              <w:rPr>
                <w:rFonts w:ascii="Century Gothic" w:cs="Century Gothic" w:eastAsia="Century Gothic" w:hAnsi="Century Gothic"/>
                <w:rtl w:val="0"/>
              </w:rPr>
              <w:t xml:space="preserve">, not from </w:t>
            </w:r>
            <w:r w:rsidDel="00000000" w:rsidR="00000000" w:rsidRPr="00000000">
              <w:rPr>
                <w:rFonts w:ascii="Century Gothic" w:cs="Century Gothic" w:eastAsia="Century Gothic" w:hAnsi="Century Gothic"/>
                <w:color w:val="188038"/>
                <w:rtl w:val="0"/>
              </w:rPr>
              <w:t xml:space="preserve">material_cfg.density_kgm3</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9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Proposed fix, additive only:</w:t>
            </w:r>
            <w:r w:rsidDel="00000000" w:rsidR="00000000" w:rsidRPr="00000000">
              <w:rPr>
                <w:rFonts w:ascii="Century Gothic" w:cs="Century Gothic" w:eastAsia="Century Gothic" w:hAnsi="Century Gothic"/>
                <w:rtl w:val="0"/>
              </w:rPr>
              <w:t xml:space="preserve"> add a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attribute to </w:t>
            </w: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 (both </w:t>
            </w:r>
            <w:r w:rsidDel="00000000" w:rsidR="00000000" w:rsidRPr="00000000">
              <w:rPr>
                <w:rFonts w:ascii="Century Gothic" w:cs="Century Gothic" w:eastAsia="Century Gothic" w:hAnsi="Century Gothic"/>
                <w:color w:val="188038"/>
                <w:rtl w:val="0"/>
              </w:rPr>
              <w:t xml:space="preserve">_load_metric</w:t>
            </w:r>
            <w:r w:rsidDel="00000000" w:rsidR="00000000" w:rsidRPr="00000000">
              <w:rPr>
                <w:rFonts w:ascii="Century Gothic" w:cs="Century Gothic" w:eastAsia="Century Gothic" w:hAnsi="Century Gothic"/>
                <w:rtl w:val="0"/>
              </w:rPr>
              <w:t xml:space="preserve"> and, where derivable, </w:t>
            </w:r>
            <w:r w:rsidDel="00000000" w:rsidR="00000000" w:rsidRPr="00000000">
              <w:rPr>
                <w:rFonts w:ascii="Century Gothic" w:cs="Century Gothic" w:eastAsia="Century Gothic" w:hAnsi="Century Gothic"/>
                <w:color w:val="188038"/>
                <w:rtl w:val="0"/>
              </w:rPr>
              <w:t xml:space="preserve">_load_imperial</w:t>
            </w:r>
            <w:r w:rsidDel="00000000" w:rsidR="00000000" w:rsidRPr="00000000">
              <w:rPr>
                <w:rFonts w:ascii="Century Gothic" w:cs="Century Gothic" w:eastAsia="Century Gothic" w:hAnsi="Century Gothic"/>
                <w:rtl w:val="0"/>
              </w:rPr>
              <w:t xml:space="preserve">) sourced directly from the workbook's weight-density column, and have </w:t>
            </w:r>
            <w:r w:rsidDel="00000000" w:rsidR="00000000" w:rsidRPr="00000000">
              <w:rPr>
                <w:rFonts w:ascii="Century Gothic" w:cs="Century Gothic" w:eastAsia="Century Gothic" w:hAnsi="Century Gothic"/>
                <w:color w:val="188038"/>
                <w:rtl w:val="0"/>
              </w:rPr>
              <w:t xml:space="preserve">LoadCase1_SelfWeight</w:t>
            </w:r>
            <w:r w:rsidDel="00000000" w:rsidR="00000000" w:rsidRPr="00000000">
              <w:rPr>
                <w:rFonts w:ascii="Century Gothic" w:cs="Century Gothic" w:eastAsia="Century Gothic" w:hAnsi="Century Gothic"/>
                <w:rtl w:val="0"/>
              </w:rPr>
              <w:t xml:space="preserve"> read </w:t>
            </w:r>
            <w:r w:rsidDel="00000000" w:rsidR="00000000" w:rsidRPr="00000000">
              <w:rPr>
                <w:rFonts w:ascii="Century Gothic" w:cs="Century Gothic" w:eastAsia="Century Gothic" w:hAnsi="Century Gothic"/>
                <w:i w:val="1"/>
                <w:iCs w:val="1"/>
                <w:rtl w:val="0"/>
              </w:rPr>
              <w:t xml:space="preserve">that</w:t>
            </w:r>
            <w:r w:rsidDel="00000000" w:rsidR="00000000" w:rsidRPr="00000000">
              <w:rPr>
                <w:rFonts w:ascii="Century Gothic" w:cs="Century Gothic" w:eastAsia="Century Gothic" w:hAnsi="Century Gothic"/>
                <w:rtl w:val="0"/>
              </w:rPr>
              <w:t xml:space="preserve"> — not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This is a one-line addition to an existing class, doesn't touch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or anything that already depends on it, and closes the exact trap your spec warned about. I'll implement it this way unless you tell me otherwise.</w:t>
            </w:r>
          </w:p>
          <w:p w:rsidR="00000000" w:rsidDel="00000000" w:rsidP="00000000" w:rsidRDefault="00000000" w:rsidRPr="00000000" w14:paraId="00000191">
            <w:pPr>
              <w:widowControl w:val="0"/>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widowControl w:val="0"/>
              <w:spacing w:after="80" w:line="240" w:lineRule="auto"/>
              <w:rPr>
                <w:rFonts w:ascii="Century Gothic" w:cs="Century Gothic" w:eastAsia="Century Gothic" w:hAnsi="Century Gothic"/>
                <w:b w:val="1"/>
                <w:bCs w:val="1"/>
                <w:color w:val="188038"/>
                <w:sz w:val="22"/>
                <w:szCs w:val="22"/>
              </w:rPr>
            </w:pPr>
            <w:bookmarkStart w:colFirst="0" w:colLast="0" w:name="_a3p5h5z8iji4" w:id="5"/>
            <w:bookmarkEnd w:id="5"/>
            <w:r w:rsidDel="00000000" w:rsidR="00000000" w:rsidRPr="00000000">
              <w:rPr>
                <w:rFonts w:ascii="Century Gothic" w:cs="Century Gothic" w:eastAsia="Century Gothic" w:hAnsi="Century Gothic"/>
                <w:b w:val="1"/>
                <w:bCs w:val="1"/>
                <w:sz w:val="22"/>
                <w:szCs w:val="22"/>
                <w:rtl w:val="0"/>
              </w:rPr>
              <w:t xml:space="preserve">Phase 1 Architecture Assessment &amp; Implementation Roadmap — </w:t>
            </w:r>
            <w:r w:rsidDel="00000000" w:rsidR="00000000" w:rsidRPr="00000000">
              <w:rPr>
                <w:rFonts w:ascii="Century Gothic" w:cs="Century Gothic" w:eastAsia="Century Gothic" w:hAnsi="Century Gothic"/>
                <w:b w:val="1"/>
                <w:bCs w:val="1"/>
                <w:color w:val="188038"/>
                <w:sz w:val="22"/>
                <w:szCs w:val="22"/>
                <w:rtl w:val="0"/>
              </w:rPr>
              <w:t xml:space="preserve">cube_solver_rev3.py</w:t>
            </w:r>
          </w:p>
          <w:p w:rsidR="00000000" w:rsidDel="00000000" w:rsidP="00000000" w:rsidRDefault="00000000" w:rsidRPr="00000000" w14:paraId="0000019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File mechanics: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is copied byte-for-byte to </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All Rev 3 additions are appended as new sections after the existing code (after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or as a new block before it) — no line inside </w:t>
            </w:r>
            <w:r w:rsidDel="00000000" w:rsidR="00000000" w:rsidRPr="00000000">
              <w:rPr>
                <w:rFonts w:ascii="Century Gothic" w:cs="Century Gothic" w:eastAsia="Century Gothic" w:hAnsi="Century Gothic"/>
                <w:color w:val="188038"/>
                <w:rtl w:val="0"/>
              </w:rPr>
              <w:t xml:space="preserve">Frame3DSolver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UnitsConfig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MemberSizeConfig</w:t>
            </w:r>
            <w:r w:rsidDel="00000000" w:rsidR="00000000" w:rsidRPr="00000000">
              <w:rPr>
                <w:rFonts w:ascii="Century Gothic" w:cs="Century Gothic" w:eastAsia="Century Gothic" w:hAnsi="Century Gothic"/>
                <w:rtl w:val="0"/>
              </w:rPr>
              <w:t xml:space="preserve">, the plotter, or the Excel exporter is edited, except the single additive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attribute above.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itself is never opened for writing.</w:t>
            </w:r>
          </w:p>
          <w:p w:rsidR="00000000" w:rsidDel="00000000" w:rsidP="00000000" w:rsidRDefault="00000000" w:rsidRPr="00000000" w14:paraId="0000019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2 — Load-case data model</w:t>
              <w:br w:type="textWrapping"/>
            </w:r>
            <w:r w:rsidDel="00000000" w:rsidR="00000000" w:rsidRPr="00000000">
              <w:rPr>
                <w:rFonts w:ascii="Century Gothic" w:cs="Century Gothic" w:eastAsia="Century Gothic" w:hAnsi="Century Gothic"/>
                <w:rtl w:val="0"/>
              </w:rPr>
              <w:t xml:space="preserve"> New classes, added as a new top-level section:</w:t>
            </w:r>
          </w:p>
          <w:p w:rsidR="00000000" w:rsidDel="00000000" w:rsidP="00000000" w:rsidRDefault="00000000" w:rsidRPr="00000000" w14:paraId="00000195">
            <w:pPr>
              <w:widowControl w:val="0"/>
              <w:numPr>
                <w:ilvl w:val="0"/>
                <w:numId w:val="2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NodalLoad(node_id, fx, fy, fz, mx, my, mz)</w:t>
            </w:r>
            <w:r w:rsidDel="00000000" w:rsidR="00000000" w:rsidRPr="00000000">
              <w:rPr>
                <w:rFonts w:ascii="Century Gothic" w:cs="Century Gothic" w:eastAsia="Century Gothic" w:hAnsi="Century Gothic"/>
                <w:rtl w:val="0"/>
              </w:rPr>
              <w:t xml:space="preserve"> — kN / kN·m, validated.</w:t>
            </w:r>
          </w:p>
          <w:p w:rsidR="00000000" w:rsidDel="00000000" w:rsidP="00000000" w:rsidRDefault="00000000" w:rsidRPr="00000000" w14:paraId="00000196">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MemberDistributedLoad(member_id, direction, magnitude_kNm, distribution_type="uniform")</w:t>
            </w:r>
          </w:p>
          <w:p w:rsidR="00000000" w:rsidDel="00000000" w:rsidP="00000000" w:rsidRDefault="00000000" w:rsidRPr="00000000" w14:paraId="00000197">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MemberPointLoad(member_id, location_fraction, direction, magnitude_kN)</w:t>
            </w:r>
            <w:r w:rsidDel="00000000" w:rsidR="00000000" w:rsidRPr="00000000">
              <w:rPr>
                <w:rFonts w:ascii="Century Gothic" w:cs="Century Gothic" w:eastAsia="Century Gothic" w:hAnsi="Century Gothic"/>
                <w:rtl w:val="0"/>
              </w:rPr>
              <w:t xml:space="preserve"> — location as 0–1 along member; midpoint = 0.5.</w:t>
            </w:r>
          </w:p>
          <w:p w:rsidR="00000000" w:rsidDel="00000000" w:rsidP="00000000" w:rsidRDefault="00000000" w:rsidRPr="00000000" w14:paraId="00000198">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TemperatureLoad(member_id, delta_T_C)</w:t>
            </w:r>
          </w:p>
          <w:p w:rsidR="00000000" w:rsidDel="00000000" w:rsidP="00000000" w:rsidRDefault="00000000" w:rsidRPr="00000000" w14:paraId="00000199">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Diaphragm(id, name, master_node, slave_nodes, dofs_constrained=("UX","UZ","RY"))</w:t>
            </w:r>
          </w:p>
          <w:p w:rsidR="00000000" w:rsidDel="00000000" w:rsidP="00000000" w:rsidRDefault="00000000" w:rsidRPr="00000000" w14:paraId="0000019A">
            <w:pPr>
              <w:widowControl w:val="0"/>
              <w:numPr>
                <w:ilvl w:val="0"/>
                <w:numId w:val="2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LoadCase(id, name, category, description, self_weight_factor=0.0, loads=[])</w:t>
              <w:br w:type="textWrapping"/>
            </w:r>
            <w:r w:rsidDel="00000000" w:rsidR="00000000" w:rsidRPr="00000000">
              <w:rPr>
                <w:rFonts w:ascii="Century Gothic" w:cs="Century Gothic" w:eastAsia="Century Gothic" w:hAnsi="Century Gothic"/>
                <w:rtl w:val="0"/>
              </w:rPr>
              <w:t xml:space="preserve"> All units validated at construction (reject a </w:t>
            </w:r>
            <w:r w:rsidDel="00000000" w:rsidR="00000000" w:rsidRPr="00000000">
              <w:rPr>
                <w:rFonts w:ascii="Century Gothic" w:cs="Century Gothic" w:eastAsia="Century Gothic" w:hAnsi="Century Gothic"/>
                <w:color w:val="188038"/>
                <w:rtl w:val="0"/>
              </w:rPr>
              <w:t xml:space="preserve">kN·m</w:t>
            </w:r>
            <w:r w:rsidDel="00000000" w:rsidR="00000000" w:rsidRPr="00000000">
              <w:rPr>
                <w:rFonts w:ascii="Century Gothic" w:cs="Century Gothic" w:eastAsia="Century Gothic" w:hAnsi="Century Gothic"/>
                <w:rtl w:val="0"/>
              </w:rPr>
              <w:t xml:space="preserve"> value passed where </w:t>
            </w:r>
            <w:r w:rsidDel="00000000" w:rsidR="00000000" w:rsidRPr="00000000">
              <w:rPr>
                <w:rFonts w:ascii="Century Gothic" w:cs="Century Gothic" w:eastAsia="Century Gothic" w:hAnsi="Century Gothic"/>
                <w:color w:val="188038"/>
                <w:rtl w:val="0"/>
              </w:rPr>
              <w:t xml:space="preserve">kN</w:t>
            </w:r>
            <w:r w:rsidDel="00000000" w:rsidR="00000000" w:rsidRPr="00000000">
              <w:rPr>
                <w:rFonts w:ascii="Century Gothic" w:cs="Century Gothic" w:eastAsia="Century Gothic" w:hAnsi="Century Gothic"/>
                <w:rtl w:val="0"/>
              </w:rPr>
              <w:t xml:space="preserve"> is expected, etc.) — this is where the "no silent kN vs kN·m" requirement lives.</w:t>
            </w:r>
          </w:p>
          <w:p w:rsidR="00000000" w:rsidDel="00000000" w:rsidP="00000000" w:rsidRDefault="00000000" w:rsidRPr="00000000" w14:paraId="0000019B">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Phase 3 — Nodal/member load implementation (LC1–LC8)</w:t>
            </w:r>
          </w:p>
          <w:p w:rsidR="00000000" w:rsidDel="00000000" w:rsidP="00000000" w:rsidRDefault="00000000" w:rsidRPr="00000000" w14:paraId="0000019C">
            <w:pPr>
              <w:widowControl w:val="0"/>
              <w:numPr>
                <w:ilvl w:val="0"/>
                <w:numId w:val="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LC1 self-weight: iterate </w:t>
            </w:r>
            <w:r w:rsidDel="00000000" w:rsidR="00000000" w:rsidRPr="00000000">
              <w:rPr>
                <w:rFonts w:ascii="Century Gothic" w:cs="Century Gothic" w:eastAsia="Century Gothic" w:hAnsi="Century Gothic"/>
                <w:color w:val="188038"/>
                <w:rtl w:val="0"/>
              </w:rPr>
              <w:t xml:space="preserve">solver.members</w:t>
            </w:r>
            <w:r w:rsidDel="00000000" w:rsidR="00000000" w:rsidRPr="00000000">
              <w:rPr>
                <w:rFonts w:ascii="Century Gothic" w:cs="Century Gothic" w:eastAsia="Century Gothic" w:hAnsi="Century Gothic"/>
                <w:rtl w:val="0"/>
              </w:rPr>
              <w:t xml:space="preserve">, compute </w:t>
            </w:r>
            <w:r w:rsidDel="00000000" w:rsidR="00000000" w:rsidRPr="00000000">
              <w:rPr>
                <w:rFonts w:ascii="Century Gothic" w:cs="Century Gothic" w:eastAsia="Century Gothic" w:hAnsi="Century Gothic"/>
                <w:color w:val="188038"/>
                <w:rtl w:val="0"/>
              </w:rPr>
              <w:t xml:space="preserve">L</w:t>
            </w:r>
            <w:r w:rsidDel="00000000" w:rsidR="00000000" w:rsidRPr="00000000">
              <w:rPr>
                <w:rFonts w:ascii="Century Gothic" w:cs="Century Gothic" w:eastAsia="Century Gothic" w:hAnsi="Century Gothic"/>
                <w:rtl w:val="0"/>
              </w:rPr>
              <w:t xml:space="preserve"> from </w:t>
            </w:r>
            <w:r w:rsidDel="00000000" w:rsidR="00000000" w:rsidRPr="00000000">
              <w:rPr>
                <w:rFonts w:ascii="Century Gothic" w:cs="Century Gothic" w:eastAsia="Century Gothic" w:hAnsi="Century Gothic"/>
                <w:color w:val="188038"/>
                <w:rtl w:val="0"/>
              </w:rPr>
              <w:t xml:space="preserve">solver.nodes[i]</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solver.nodes[j]</w:t>
            </w:r>
            <w:r w:rsidDel="00000000" w:rsidR="00000000" w:rsidRPr="00000000">
              <w:rPr>
                <w:rFonts w:ascii="Century Gothic" w:cs="Century Gothic" w:eastAsia="Century Gothic" w:hAnsi="Century Gothic"/>
                <w:rtl w:val="0"/>
              </w:rPr>
              <w:t xml:space="preserve"> (already available, no new geometry), </w:t>
            </w:r>
            <w:r w:rsidDel="00000000" w:rsidR="00000000" w:rsidRPr="00000000">
              <w:rPr>
                <w:rFonts w:ascii="Century Gothic" w:cs="Century Gothic" w:eastAsia="Century Gothic" w:hAnsi="Century Gothic"/>
                <w:color w:val="188038"/>
                <w:rtl w:val="0"/>
              </w:rPr>
              <w:t xml:space="preserve">W = γ_kNm3 * A_m2 * L</w:t>
            </w:r>
            <w:r w:rsidDel="00000000" w:rsidR="00000000" w:rsidRPr="00000000">
              <w:rPr>
                <w:rFonts w:ascii="Century Gothic" w:cs="Century Gothic" w:eastAsia="Century Gothic" w:hAnsi="Century Gothic"/>
                <w:rtl w:val="0"/>
              </w:rPr>
              <w:t xml:space="preserve">, applied as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in −Y.</w:t>
            </w:r>
          </w:p>
          <w:p w:rsidR="00000000" w:rsidDel="00000000" w:rsidP="00000000" w:rsidRDefault="00000000" w:rsidRPr="00000000" w14:paraId="0000019D">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LC2/LC3: filtered to members with </w:t>
            </w:r>
            <w:r w:rsidDel="00000000" w:rsidR="00000000" w:rsidRPr="00000000">
              <w:rPr>
                <w:rFonts w:ascii="Century Gothic" w:cs="Century Gothic" w:eastAsia="Century Gothic" w:hAnsi="Century Gothic"/>
                <w:color w:val="188038"/>
                <w:rtl w:val="0"/>
              </w:rPr>
              <w:t xml:space="preserve">type == "Beam"</w:t>
            </w:r>
            <w:r w:rsidDel="00000000" w:rsidR="00000000" w:rsidRPr="00000000">
              <w:rPr>
                <w:rFonts w:ascii="Century Gothic" w:cs="Century Gothic" w:eastAsia="Century Gothic" w:hAnsi="Century Gothic"/>
                <w:rtl w:val="0"/>
              </w:rPr>
              <w:t xml:space="preserve"> at roof elevation (max Y among node coordinates) — derived from </w:t>
            </w:r>
            <w:r w:rsidDel="00000000" w:rsidR="00000000" w:rsidRPr="00000000">
              <w:rPr>
                <w:rFonts w:ascii="Century Gothic" w:cs="Century Gothic" w:eastAsia="Century Gothic" w:hAnsi="Century Gothic"/>
                <w:color w:val="188038"/>
                <w:rtl w:val="0"/>
              </w:rPr>
              <w:t xml:space="preserve">solver.nodes</w:t>
            </w:r>
            <w:r w:rsidDel="00000000" w:rsidR="00000000" w:rsidRPr="00000000">
              <w:rPr>
                <w:rFonts w:ascii="Century Gothic" w:cs="Century Gothic" w:eastAsia="Century Gothic" w:hAnsi="Century Gothic"/>
                <w:rtl w:val="0"/>
              </w:rPr>
              <w:t xml:space="preserve">, not hardcoded IDs, so it stays correct if the model changes.</w:t>
            </w:r>
          </w:p>
          <w:p w:rsidR="00000000" w:rsidDel="00000000" w:rsidP="00000000" w:rsidRDefault="00000000" w:rsidRPr="00000000" w14:paraId="0000019E">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LC4: </w:t>
            </w:r>
            <w:r w:rsidDel="00000000" w:rsidR="00000000" w:rsidRPr="00000000">
              <w:rPr>
                <w:rFonts w:ascii="Century Gothic" w:cs="Century Gothic" w:eastAsia="Century Gothic" w:hAnsi="Century Gothic"/>
                <w:color w:val="188038"/>
                <w:rtl w:val="0"/>
              </w:rPr>
              <w:t xml:space="preserve">MemberPointLoad</w:t>
            </w:r>
            <w:r w:rsidDel="00000000" w:rsidR="00000000" w:rsidRPr="00000000">
              <w:rPr>
                <w:rFonts w:ascii="Century Gothic" w:cs="Century Gothic" w:eastAsia="Century Gothic" w:hAnsi="Century Gothic"/>
                <w:rtl w:val="0"/>
              </w:rPr>
              <w:t xml:space="preserve"> at </w:t>
            </w:r>
            <w:r w:rsidDel="00000000" w:rsidR="00000000" w:rsidRPr="00000000">
              <w:rPr>
                <w:rFonts w:ascii="Century Gothic" w:cs="Century Gothic" w:eastAsia="Century Gothic" w:hAnsi="Century Gothic"/>
                <w:color w:val="188038"/>
                <w:rtl w:val="0"/>
              </w:rPr>
              <w:t xml:space="preserve">location_fraction=0.5</w:t>
            </w:r>
            <w:r w:rsidDel="00000000" w:rsidR="00000000" w:rsidRPr="00000000">
              <w:rPr>
                <w:rFonts w:ascii="Century Gothic" w:cs="Century Gothic" w:eastAsia="Century Gothic" w:hAnsi="Century Gothic"/>
                <w:rtl w:val="0"/>
              </w:rPr>
              <w:t xml:space="preserve">; consistent nodal load formulation (fixed-end-equivalent forces/moments at i and j) computed but </w:t>
            </w:r>
            <w:r w:rsidDel="00000000" w:rsidR="00000000" w:rsidRPr="00000000">
              <w:rPr>
                <w:rFonts w:ascii="Century Gothic" w:cs="Century Gothic" w:eastAsia="Century Gothic" w:hAnsi="Century Gothic"/>
                <w:i w:val="1"/>
                <w:iCs w:val="1"/>
                <w:rtl w:val="0"/>
              </w:rPr>
              <w:t xml:space="preserve">not</w:t>
            </w:r>
            <w:r w:rsidDel="00000000" w:rsidR="00000000" w:rsidRPr="00000000">
              <w:rPr>
                <w:rFonts w:ascii="Century Gothic" w:cs="Century Gothic" w:eastAsia="Century Gothic" w:hAnsi="Century Gothic"/>
                <w:rtl w:val="0"/>
              </w:rPr>
              <w:t xml:space="preserve"> assembled into </w:t>
            </w:r>
            <w:r w:rsidDel="00000000" w:rsidR="00000000" w:rsidRPr="00000000">
              <w:rPr>
                <w:rFonts w:ascii="Century Gothic" w:cs="Century Gothic" w:eastAsia="Century Gothic" w:hAnsi="Century Gothic"/>
                <w:color w:val="188038"/>
                <w:rtl w:val="0"/>
              </w:rPr>
              <w:t xml:space="preserve">solver.loads</w:t>
            </w:r>
            <w:r w:rsidDel="00000000" w:rsidR="00000000" w:rsidRPr="00000000">
              <w:rPr>
                <w:rFonts w:ascii="Century Gothic" w:cs="Century Gothic" w:eastAsia="Century Gothic" w:hAnsi="Century Gothic"/>
                <w:rtl w:val="0"/>
              </w:rPr>
              <w:t xml:space="preserve"> or run through </w:t>
            </w:r>
            <w:r w:rsidDel="00000000" w:rsidR="00000000" w:rsidRPr="00000000">
              <w:rPr>
                <w:rFonts w:ascii="Century Gothic" w:cs="Century Gothic" w:eastAsia="Century Gothic" w:hAnsi="Century Gothic"/>
                <w:color w:val="188038"/>
                <w:rtl w:val="0"/>
              </w:rPr>
              <w:t xml:space="preserve">solve()</w:t>
            </w:r>
            <w:r w:rsidDel="00000000" w:rsidR="00000000" w:rsidRPr="00000000">
              <w:rPr>
                <w:rFonts w:ascii="Century Gothic" w:cs="Century Gothic" w:eastAsia="Century Gothic" w:hAnsi="Century Gothic"/>
                <w:rtl w:val="0"/>
              </w:rPr>
              <w:t xml:space="preserve">, per the loads-only boundary.</w:t>
            </w:r>
          </w:p>
          <w:p w:rsidR="00000000" w:rsidDel="00000000" w:rsidP="00000000" w:rsidRDefault="00000000" w:rsidRPr="00000000" w14:paraId="0000019F">
            <w:pPr>
              <w:widowControl w:val="0"/>
              <w:numPr>
                <w:ilvl w:val="0"/>
                <w:numId w:val="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LC5–LC8: 4 roof nodes identified as those at max-Y elevation excluding the diaphragm master itself is not excluded — all 4 roof nodes share the load equally, master node N5 included as one of the 4 recipients (matches your PDF, where N5 also receives 2.5/3.75 kN like N6/N7/N8).</w:t>
            </w:r>
          </w:p>
          <w:p w:rsidR="00000000" w:rsidDel="00000000" w:rsidP="00000000" w:rsidRDefault="00000000" w:rsidRPr="00000000" w14:paraId="000001A0">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Phase 4 — Diaphragm</w:t>
            </w:r>
          </w:p>
          <w:p w:rsidR="00000000" w:rsidDel="00000000" w:rsidP="00000000" w:rsidRDefault="00000000" w:rsidRPr="00000000" w14:paraId="000001A1">
            <w:pPr>
              <w:widowControl w:val="0"/>
              <w:numPr>
                <w:ilvl w:val="0"/>
                <w:numId w:val="2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Master node = lowest node ID among roof-elevation nodes (→ node 5, matching your PDF's "N5").</w:t>
            </w:r>
          </w:p>
          <w:p w:rsidR="00000000" w:rsidDel="00000000" w:rsidP="00000000" w:rsidRDefault="00000000" w:rsidRPr="00000000" w14:paraId="000001A2">
            <w:pPr>
              <w:widowControl w:val="0"/>
              <w:numPr>
                <w:ilvl w:val="0"/>
                <w:numId w:val="2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Constraint equations documented explicitly: </w:t>
            </w:r>
            <w:r w:rsidDel="00000000" w:rsidR="00000000" w:rsidRPr="00000000">
              <w:rPr>
                <w:rFonts w:ascii="Century Gothic" w:cs="Century Gothic" w:eastAsia="Century Gothic" w:hAnsi="Century Gothic"/>
                <w:color w:val="188038"/>
                <w:rtl w:val="0"/>
              </w:rPr>
              <w:t xml:space="preserve">UX_slave = UX_master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UZ_slave = UZ_master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RY_slave = RY_master</w:t>
            </w:r>
            <w:r w:rsidDel="00000000" w:rsidR="00000000" w:rsidRPr="00000000">
              <w:rPr>
                <w:rFonts w:ascii="Century Gothic" w:cs="Century Gothic" w:eastAsia="Century Gothic" w:hAnsi="Century Gothic"/>
                <w:rtl w:val="0"/>
              </w:rPr>
              <w:t xml:space="preserve">, for each of nodes 6/7/8. Generated and stored on the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object as symbolic/text equations for the report — never eliminated into </w:t>
            </w:r>
            <w:r w:rsidDel="00000000" w:rsidR="00000000" w:rsidRPr="00000000">
              <w:rPr>
                <w:rFonts w:ascii="Century Gothic" w:cs="Century Gothic" w:eastAsia="Century Gothic" w:hAnsi="Century Gothic"/>
                <w:color w:val="188038"/>
                <w:rtl w:val="0"/>
              </w:rPr>
              <w:t xml:space="preserve">solver</w:t>
            </w:r>
            <w:r w:rsidDel="00000000" w:rsidR="00000000" w:rsidRPr="00000000">
              <w:rPr>
                <w:rFonts w:ascii="Century Gothic" w:cs="Century Gothic" w:eastAsia="Century Gothic" w:hAnsi="Century Gothic"/>
                <w:rtl w:val="0"/>
              </w:rPr>
              <w:t xml:space="preserve">'s DOF numbering.</w:t>
            </w:r>
          </w:p>
          <w:p w:rsidR="00000000" w:rsidDel="00000000" w:rsidP="00000000" w:rsidRDefault="00000000" w:rsidRPr="00000000" w14:paraId="000001A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5 — Load viewer</w:t>
              <w:br w:type="textWrapping"/>
            </w:r>
            <w:r w:rsidDel="00000000" w:rsidR="00000000" w:rsidRPr="00000000">
              <w:rPr>
                <w:rFonts w:ascii="Century Gothic" w:cs="Century Gothic" w:eastAsia="Century Gothic" w:hAnsi="Century Gothic"/>
                <w:rtl w:val="0"/>
              </w:rPr>
              <w:t xml:space="preserve"> Wraps </w:t>
            </w:r>
            <w:r w:rsidDel="00000000" w:rsidR="00000000" w:rsidRPr="00000000">
              <w:rPr>
                <w:rFonts w:ascii="Century Gothic" w:cs="Century Gothic" w:eastAsia="Century Gothic" w:hAnsi="Century Gothic"/>
                <w:color w:val="188038"/>
                <w:rtl w:val="0"/>
              </w:rPr>
              <w:t xml:space="preserve">generate_custom_structural_plot</w:t>
            </w:r>
            <w:r w:rsidDel="00000000" w:rsidR="00000000" w:rsidRPr="00000000">
              <w:rPr>
                <w:rFonts w:ascii="Century Gothic" w:cs="Century Gothic" w:eastAsia="Century Gothic" w:hAnsi="Century Gothic"/>
                <w:rtl w:val="0"/>
              </w:rPr>
              <w:t xml:space="preserve">'s existing geometry-drawing logic (columns/beams/nodes/triads, already in your target palette) rather than re-implementing it, adding a load-rendering layer on top: arrows for nodal loads, banded arrows for distributed loads with standoff gap, point-load markers at true 50%-span locations, diaphragm node highlighting, and a PySide6 shell with a load-case/combination selector and grid toggle.</w:t>
            </w:r>
          </w:p>
          <w:p w:rsidR="00000000" w:rsidDel="00000000" w:rsidP="00000000" w:rsidRDefault="00000000" w:rsidRPr="00000000" w14:paraId="000001A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6 — NSCP combinations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LoadCombination(id, name, method, factors={load_case_id: factor})</w:t>
            </w:r>
            <w:r w:rsidDel="00000000" w:rsidR="00000000" w:rsidRPr="00000000">
              <w:rPr>
                <w:rFonts w:ascii="Century Gothic" w:cs="Century Gothic" w:eastAsia="Century Gothic" w:hAnsi="Century Gothic"/>
                <w:rtl w:val="0"/>
              </w:rPr>
              <w:t xml:space="preserve">. Per NSCP 2015 §203.3.1 (LRFD) / §203.4.1 (ASD) as you specified — 30 combinations assembled purely as scaled/summed load vectors from the 9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objects, no physical load duplication, thermal (T) combinations kept independent since LC9 contributes 0.000 kN net.</w:t>
            </w:r>
          </w:p>
          <w:p w:rsidR="00000000" w:rsidDel="00000000" w:rsidP="00000000" w:rsidRDefault="00000000" w:rsidRPr="00000000" w14:paraId="000001A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7 — Tests &amp; verification</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unittest</w:t>
            </w:r>
            <w:r w:rsidDel="00000000" w:rsidR="00000000" w:rsidRPr="00000000">
              <w:rPr>
                <w:rFonts w:ascii="Century Gothic" w:cs="Century Gothic" w:eastAsia="Century Gothic" w:hAnsi="Century Gothic"/>
                <w:rtl w:val="0"/>
              </w:rPr>
              <w:t xml:space="preserve">-based, organized by your 11 listed tests plus additional coverage to reach 95 (unit-validation edge cases, per-load-case equilibrium checks, per-combination vector assembly, diaphragm DOF documentation checks). </w:t>
            </w:r>
            <w:r w:rsidDel="00000000" w:rsidR="00000000" w:rsidRPr="00000000">
              <w:rPr>
                <w:rFonts w:ascii="Century Gothic" w:cs="Century Gothic" w:eastAsia="Century Gothic" w:hAnsi="Century Gothic"/>
                <w:color w:val="188038"/>
                <w:rtl w:val="0"/>
              </w:rPr>
              <w:t xml:space="preserve">cube_rev3_verification_report.txt</w:t>
            </w:r>
            <w:r w:rsidDel="00000000" w:rsidR="00000000" w:rsidRPr="00000000">
              <w:rPr>
                <w:rFonts w:ascii="Century Gothic" w:cs="Century Gothic" w:eastAsia="Century Gothic" w:hAnsi="Century Gothic"/>
                <w:rtl w:val="0"/>
              </w:rPr>
              <w:t xml:space="preserve"> states plainly, per your Step-2 answer, that Rev 3 produces </w:t>
            </w:r>
            <w:r w:rsidDel="00000000" w:rsidR="00000000" w:rsidRPr="00000000">
              <w:rPr>
                <w:rFonts w:ascii="Century Gothic" w:cs="Century Gothic" w:eastAsia="Century Gothic" w:hAnsi="Century Gothic"/>
                <w:b w:val="1"/>
                <w:bCs w:val="1"/>
                <w:rtl w:val="0"/>
              </w:rPr>
              <w:t xml:space="preserve">no reactions, member forces, or displacements</w:t>
            </w:r>
            <w:r w:rsidDel="00000000" w:rsidR="00000000" w:rsidRPr="00000000">
              <w:rPr>
                <w:rFonts w:ascii="Century Gothic" w:cs="Century Gothic" w:eastAsia="Century Gothic" w:hAnsi="Century Gothic"/>
                <w:rtl w:val="0"/>
              </w:rPr>
              <w:t xml:space="preserve"> for the new load cases/combinations — that remains </w:t>
            </w:r>
            <w:r w:rsidDel="00000000" w:rsidR="00000000" w:rsidRPr="00000000">
              <w:rPr>
                <w:rFonts w:ascii="Century Gothic" w:cs="Century Gothic" w:eastAsia="Century Gothic" w:hAnsi="Century Gothic"/>
                <w:color w:val="188038"/>
                <w:rtl w:val="0"/>
              </w:rPr>
              <w:t xml:space="preserve">Frame3DSolver.solve()</w:t>
            </w:r>
            <w:r w:rsidDel="00000000" w:rsidR="00000000" w:rsidRPr="00000000">
              <w:rPr>
                <w:rFonts w:ascii="Century Gothic" w:cs="Century Gothic" w:eastAsia="Century Gothic" w:hAnsi="Century Gothic"/>
                <w:rtl w:val="0"/>
              </w:rPr>
              <w:t xml:space="preserve">'s unchanged, separate domain.</w:t>
            </w:r>
          </w:p>
          <w:p w:rsidR="00000000" w:rsidDel="00000000" w:rsidP="00000000" w:rsidRDefault="00000000" w:rsidRPr="00000000" w14:paraId="000001A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the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fix above and I'll move to Phase 2 (writing the actual data-model classes).</w:t>
            </w:r>
          </w:p>
          <w:p w:rsidR="00000000" w:rsidDel="00000000" w:rsidP="00000000" w:rsidRDefault="00000000" w:rsidRPr="00000000" w14:paraId="000001A7">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A8">
      <w:pPr>
        <w:rPr>
          <w:rFonts w:ascii="Century Gothic" w:cs="Century Gothic" w:eastAsia="Century Gothic" w:hAnsi="Century Gothic"/>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Brilliant catch on the density attribute—thank you for thoroughly inspecting the column mappings in MaterialConfig.</w:t>
            </w:r>
          </w:p>
          <w:p w:rsidR="00000000" w:rsidDel="00000000" w:rsidP="00000000" w:rsidRDefault="00000000" w:rsidRPr="00000000" w14:paraId="000001AB">
            <w:pPr>
              <w:widowControl w:val="0"/>
              <w:numPr>
                <w:ilvl w:val="0"/>
                <w:numId w:val="3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Density Fix Approved:</w:t>
              <w:br w:type="textWrapping"/>
            </w:r>
          </w:p>
          <w:p w:rsidR="00000000" w:rsidDel="00000000" w:rsidP="00000000" w:rsidRDefault="00000000" w:rsidRPr="00000000" w14:paraId="000001AC">
            <w:pPr>
              <w:widowControl w:val="0"/>
              <w:numPr>
                <w:ilvl w:val="1"/>
                <w:numId w:val="3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proposed additive fix is 100% approved. Please add the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attribute to </w:t>
            </w: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 directly sourced from the workbook's weight-density column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preserving </w:t>
            </w:r>
            <w:r w:rsidDel="00000000" w:rsidR="00000000" w:rsidRPr="00000000">
              <w:rPr>
                <w:rFonts w:ascii="Century Gothic" w:cs="Century Gothic" w:eastAsia="Century Gothic" w:hAnsi="Century Gothic"/>
                <w:color w:val="188038"/>
                <w:rtl w:val="0"/>
              </w:rPr>
              <w:t xml:space="preserve">self.density_kgm3</w:t>
            </w:r>
            <w:r w:rsidDel="00000000" w:rsidR="00000000" w:rsidRPr="00000000">
              <w:rPr>
                <w:rFonts w:ascii="Century Gothic" w:cs="Century Gothic" w:eastAsia="Century Gothic" w:hAnsi="Century Gothic"/>
                <w:rtl w:val="0"/>
              </w:rPr>
              <w:t xml:space="preserve"> untouched for backward compatibility.</w:t>
            </w:r>
          </w:p>
          <w:p w:rsidR="00000000" w:rsidDel="00000000" w:rsidP="00000000" w:rsidRDefault="00000000" w:rsidRPr="00000000" w14:paraId="000001AD">
            <w:pPr>
              <w:widowControl w:val="0"/>
              <w:numPr>
                <w:ilvl w:val="1"/>
                <w:numId w:val="3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Sourcing γ directly from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ensures that LC1 self-weight (W = γ·A·L) accurately uses kN/m³ without any unit conversion errors or 9.81 multiplication traps.</w:t>
            </w:r>
          </w:p>
          <w:p w:rsidR="00000000" w:rsidDel="00000000" w:rsidP="00000000" w:rsidRDefault="00000000" w:rsidRPr="00000000" w14:paraId="000001AE">
            <w:pPr>
              <w:widowControl w:val="0"/>
              <w:numPr>
                <w:ilvl w:val="0"/>
                <w:numId w:val="3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Architecture Assessment &amp; Roadmap Approved:</w:t>
              <w:br w:type="textWrapping"/>
            </w:r>
          </w:p>
          <w:p w:rsidR="00000000" w:rsidDel="00000000" w:rsidP="00000000" w:rsidRDefault="00000000" w:rsidRPr="00000000" w14:paraId="000001AF">
            <w:pPr>
              <w:widowControl w:val="0"/>
              <w:numPr>
                <w:ilvl w:val="1"/>
                <w:numId w:val="3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entire Phase 1 Implementation Roadmap (Phases 2 through 7) is clear, well-structured, and strictly adheres to our engineering scope and constraints.</w:t>
            </w:r>
          </w:p>
          <w:p w:rsidR="00000000" w:rsidDel="00000000" w:rsidP="00000000" w:rsidRDefault="00000000" w:rsidRPr="00000000" w14:paraId="000001B0">
            <w:pPr>
              <w:widowControl w:val="0"/>
              <w:numPr>
                <w:ilvl w:val="1"/>
                <w:numId w:val="39"/>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Preserving rev03_sabila.py byte-for-byte and making clean, additive additions to cube_solver_rev3.py is the exact development discipline required.</w:t>
            </w:r>
          </w:p>
          <w:p w:rsidR="00000000" w:rsidDel="00000000" w:rsidP="00000000" w:rsidRDefault="00000000" w:rsidRPr="00000000" w14:paraId="000001B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have the green light. Please proceed to Phase 2 (writing the Load-Case data model classes) and Phase 3 (load implementations).</w:t>
            </w:r>
          </w:p>
          <w:p w:rsidR="00000000" w:rsidDel="00000000" w:rsidP="00000000" w:rsidRDefault="00000000" w:rsidRPr="00000000" w14:paraId="000001B2">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working copy is set up and can actually run for verification. Now let's baseline-test the file runs unmodified before I touch anything.Now let's verify the baseline still runs identically with this additive change before building on top of it.Now I'll append the Phase 2 (data model) and Phase 3 (load-case implementations) code as a new, clearly demarcated section, without touching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or the </w:t>
            </w:r>
            <w:r w:rsidDel="00000000" w:rsidR="00000000" w:rsidRPr="00000000">
              <w:rPr>
                <w:rFonts w:ascii="Century Gothic" w:cs="Century Gothic" w:eastAsia="Century Gothic" w:hAnsi="Century Gothic"/>
                <w:color w:val="188038"/>
                <w:rtl w:val="0"/>
              </w:rPr>
              <w:t xml:space="preserve">if __name__</w:t>
            </w:r>
            <w:r w:rsidDel="00000000" w:rsidR="00000000" w:rsidRPr="00000000">
              <w:rPr>
                <w:rFonts w:ascii="Century Gothic" w:cs="Century Gothic" w:eastAsia="Century Gothic" w:hAnsi="Century Gothic"/>
                <w:rtl w:val="0"/>
              </w:rPr>
              <w:t xml:space="preserve"> block.Now let's verify the baseline still runs unmodified, then exercise the Phase 2/3 additions against the actual model, checking every one of the nine load cases against its intended total.Phase 2 and Phase 3 are done and verified. The file is below.</w:t>
            </w:r>
          </w:p>
          <w:p w:rsidR="00000000" w:rsidDel="00000000" w:rsidP="00000000" w:rsidRDefault="00000000" w:rsidRPr="00000000" w14:paraId="000001B5">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tf93eltpi74r" w:id="6"/>
            <w:bookmarkEnd w:id="6"/>
            <w:r w:rsidDel="00000000" w:rsidR="00000000" w:rsidRPr="00000000">
              <w:rPr>
                <w:rFonts w:ascii="Century Gothic" w:cs="Century Gothic" w:eastAsia="Century Gothic" w:hAnsi="Century Gothic"/>
                <w:b w:val="1"/>
                <w:bCs w:val="1"/>
                <w:sz w:val="22"/>
                <w:szCs w:val="22"/>
                <w:rtl w:val="0"/>
              </w:rPr>
              <w:t xml:space="preserve">What changed, and why (traceable, per your discipline requirement)</w:t>
            </w:r>
          </w:p>
          <w:p w:rsidR="00000000" w:rsidDel="00000000" w:rsidP="00000000" w:rsidRDefault="00000000" w:rsidRPr="00000000" w14:paraId="000001B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File: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(copy of </w:t>
            </w:r>
            <w:r w:rsidDel="00000000" w:rsidR="00000000" w:rsidRPr="00000000">
              <w:rPr>
                <w:rFonts w:ascii="Century Gothic" w:cs="Century Gothic" w:eastAsia="Century Gothic" w:hAnsi="Century Gothic"/>
                <w:color w:val="188038"/>
                <w:rtl w:val="0"/>
              </w:rPr>
              <w:t xml:space="preserve">rev03_sabila.py</w:t>
            </w:r>
            <w:r w:rsidDel="00000000" w:rsidR="00000000" w:rsidRPr="00000000">
              <w:rPr>
                <w:rFonts w:ascii="Century Gothic" w:cs="Century Gothic" w:eastAsia="Century Gothic" w:hAnsi="Century Gothic"/>
                <w:rtl w:val="0"/>
              </w:rPr>
              <w:t xml:space="preserve">; the original stays untouched in your uploads as fallback).</w:t>
            </w:r>
          </w:p>
          <w:p w:rsidR="00000000" w:rsidDel="00000000" w:rsidP="00000000" w:rsidRDefault="00000000" w:rsidRPr="00000000" w14:paraId="000001B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additive edits inside the existing </w:t>
            </w:r>
            <w:r w:rsidDel="00000000" w:rsidR="00000000" w:rsidRPr="00000000">
              <w:rPr>
                <w:rFonts w:ascii="Century Gothic" w:cs="Century Gothic" w:eastAsia="Century Gothic" w:hAnsi="Century Gothic"/>
                <w:b w:val="1"/>
                <w:bCs w:val="1"/>
                <w:color w:val="188038"/>
                <w:rtl w:val="0"/>
              </w:rPr>
              <w:t xml:space="preserve">MaterialConfig</w:t>
            </w:r>
            <w:r w:rsidDel="00000000" w:rsidR="00000000" w:rsidRPr="00000000">
              <w:rPr>
                <w:rFonts w:ascii="Century Gothic" w:cs="Century Gothic" w:eastAsia="Century Gothic" w:hAnsi="Century Gothic"/>
                <w:b w:val="1"/>
                <w:bCs w:val="1"/>
                <w:rtl w:val="0"/>
              </w:rPr>
              <w:t xml:space="preserve"> class</w:t>
            </w:r>
            <w:r w:rsidDel="00000000" w:rsidR="00000000" w:rsidRPr="00000000">
              <w:rPr>
                <w:rFonts w:ascii="Century Gothic" w:cs="Century Gothic" w:eastAsia="Century Gothic" w:hAnsi="Century Gothic"/>
                <w:rtl w:val="0"/>
              </w:rPr>
              <w:t xml:space="preserve"> — the density fix approved last turn: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added to both </w:t>
            </w:r>
            <w:r w:rsidDel="00000000" w:rsidR="00000000" w:rsidRPr="00000000">
              <w:rPr>
                <w:rFonts w:ascii="Century Gothic" w:cs="Century Gothic" w:eastAsia="Century Gothic" w:hAnsi="Century Gothic"/>
                <w:color w:val="188038"/>
                <w:rtl w:val="0"/>
              </w:rPr>
              <w:t xml:space="preserve">_load_metric()</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_load_imperial()</w:t>
            </w:r>
            <w:r w:rsidDel="00000000" w:rsidR="00000000" w:rsidRPr="00000000">
              <w:rPr>
                <w:rFonts w:ascii="Century Gothic" w:cs="Century Gothic" w:eastAsia="Century Gothic" w:hAnsi="Century Gothic"/>
                <w:rtl w:val="0"/>
              </w:rPr>
              <w:t xml:space="preserve">, sourced from the workbook's own weight-density column (not derived from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never ×9.81).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and everything else in the class is byte-identical. Regression-tested: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produces the exact same DOF count, max sway (352.93 mm), and reactions (Fx −70, Fy 100, Fz −30 kN) as the unmodified baseline.</w:t>
            </w:r>
          </w:p>
          <w:p w:rsidR="00000000" w:rsidDel="00000000" w:rsidP="00000000" w:rsidRDefault="00000000" w:rsidRPr="00000000" w14:paraId="000001B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Everything else is new code appended after </w:t>
            </w:r>
            <w:r w:rsidDel="00000000" w:rsidR="00000000" w:rsidRPr="00000000">
              <w:rPr>
                <w:rFonts w:ascii="Century Gothic" w:cs="Century Gothic" w:eastAsia="Century Gothic" w:hAnsi="Century Gothic"/>
                <w:b w:val="1"/>
                <w:bCs w:val="1"/>
                <w:color w:val="188038"/>
                <w:rtl w:val="0"/>
              </w:rPr>
              <w:t xml:space="preserve">main()</w:t>
            </w:r>
            <w:r w:rsidDel="00000000" w:rsidR="00000000" w:rsidRPr="00000000">
              <w:rPr>
                <w:rFonts w:ascii="Century Gothic" w:cs="Century Gothic" w:eastAsia="Century Gothic" w:hAnsi="Century Gothic"/>
                <w:rtl w:val="0"/>
              </w:rPr>
              <w:t xml:space="preserve">, before </w:t>
            </w:r>
            <w:r w:rsidDel="00000000" w:rsidR="00000000" w:rsidRPr="00000000">
              <w:rPr>
                <w:rFonts w:ascii="Century Gothic" w:cs="Century Gothic" w:eastAsia="Century Gothic" w:hAnsi="Century Gothic"/>
                <w:color w:val="188038"/>
                <w:rtl w:val="0"/>
              </w:rPr>
              <w:t xml:space="preserve">if __name__ == '__main__':</w:t>
            </w:r>
            <w:r w:rsidDel="00000000" w:rsidR="00000000" w:rsidRPr="00000000">
              <w:rPr>
                <w:rFonts w:ascii="Century Gothic" w:cs="Century Gothic" w:eastAsia="Century Gothic" w:hAnsi="Century Gothic"/>
                <w:rtl w:val="0"/>
              </w:rPr>
              <w:t xml:space="preserve"> — nothing above that boundary changed further.</w:t>
            </w:r>
          </w:p>
          <w:p w:rsidR="00000000" w:rsidDel="00000000" w:rsidP="00000000" w:rsidRDefault="00000000" w:rsidRPr="00000000" w14:paraId="000001B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2 — data model:</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NodalLoad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MemberPointLoad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TemperatureLoad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each with unit validation at construction (</w:t>
            </w:r>
            <w:r w:rsidDel="00000000" w:rsidR="00000000" w:rsidRPr="00000000">
              <w:rPr>
                <w:rFonts w:ascii="Century Gothic" w:cs="Century Gothic" w:eastAsia="Century Gothic" w:hAnsi="Century Gothic"/>
                <w:color w:val="188038"/>
                <w:rtl w:val="0"/>
              </w:rPr>
              <w:t xml:space="preserve">UnitValidationError</w:t>
            </w:r>
            <w:r w:rsidDel="00000000" w:rsidR="00000000" w:rsidRPr="00000000">
              <w:rPr>
                <w:rFonts w:ascii="Century Gothic" w:cs="Century Gothic" w:eastAsia="Century Gothic" w:hAnsi="Century Gothic"/>
                <w:rtl w:val="0"/>
              </w:rPr>
              <w:t xml:space="preserve"> on mismatch — tested below). Geometry helpers (</w:t>
            </w:r>
            <w:r w:rsidDel="00000000" w:rsidR="00000000" w:rsidRPr="00000000">
              <w:rPr>
                <w:rFonts w:ascii="Century Gothic" w:cs="Century Gothic" w:eastAsia="Century Gothic" w:hAnsi="Century Gothic"/>
                <w:color w:val="188038"/>
                <w:rtl w:val="0"/>
              </w:rPr>
              <w:t xml:space="preserve">get_member_length</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get_roof_elevation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get_roof_nodes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get_roof_beam_ids</w:t>
            </w:r>
            <w:r w:rsidDel="00000000" w:rsidR="00000000" w:rsidRPr="00000000">
              <w:rPr>
                <w:rFonts w:ascii="Century Gothic" w:cs="Century Gothic" w:eastAsia="Century Gothic" w:hAnsi="Century Gothic"/>
                <w:rtl w:val="0"/>
              </w:rPr>
              <w:t xml:space="preserve">) read </w:t>
            </w:r>
            <w:r w:rsidDel="00000000" w:rsidR="00000000" w:rsidRPr="00000000">
              <w:rPr>
                <w:rFonts w:ascii="Century Gothic" w:cs="Century Gothic" w:eastAsia="Century Gothic" w:hAnsi="Century Gothic"/>
                <w:color w:val="188038"/>
                <w:rtl w:val="0"/>
              </w:rPr>
              <w:t xml:space="preserve">solver.nodes</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solver.members</w:t>
            </w:r>
            <w:r w:rsidDel="00000000" w:rsidR="00000000" w:rsidRPr="00000000">
              <w:rPr>
                <w:rFonts w:ascii="Century Gothic" w:cs="Century Gothic" w:eastAsia="Century Gothic" w:hAnsi="Century Gothic"/>
                <w:rtl w:val="0"/>
              </w:rPr>
              <w:t xml:space="preserve"> directly, so nothing is hardcoded by node/member ID.</w:t>
            </w:r>
          </w:p>
          <w:p w:rsidR="00000000" w:rsidDel="00000000" w:rsidP="00000000" w:rsidRDefault="00000000" w:rsidRPr="00000000" w14:paraId="000001B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3 — builders for all 9 load cases</w:t>
            </w:r>
            <w:r w:rsidDel="00000000" w:rsidR="00000000" w:rsidRPr="00000000">
              <w:rPr>
                <w:rFonts w:ascii="Century Gothic" w:cs="Century Gothic" w:eastAsia="Century Gothic" w:hAnsi="Century Gothic"/>
                <w:rtl w:val="0"/>
              </w:rPr>
              <w:t xml:space="preserve">, plus </w:t>
            </w:r>
            <w:r w:rsidDel="00000000" w:rsidR="00000000" w:rsidRPr="00000000">
              <w:rPr>
                <w:rFonts w:ascii="Century Gothic" w:cs="Century Gothic" w:eastAsia="Century Gothic" w:hAnsi="Century Gothic"/>
                <w:color w:val="188038"/>
                <w:rtl w:val="0"/>
              </w:rPr>
              <w:t xml:space="preserve">build_validation_summary()</w:t>
            </w:r>
            <w:r w:rsidDel="00000000" w:rsidR="00000000" w:rsidRPr="00000000">
              <w:rPr>
                <w:rFonts w:ascii="Century Gothic" w:cs="Century Gothic" w:eastAsia="Century Gothic" w:hAnsi="Century Gothic"/>
                <w:rtl w:val="0"/>
              </w:rPr>
              <w:t xml:space="preserve"> for the spec-13 report format.</w:t>
            </w:r>
          </w:p>
          <w:p w:rsidR="00000000" w:rsidDel="00000000" w:rsidP="00000000" w:rsidRDefault="00000000" w:rsidRPr="00000000" w14:paraId="000001BB">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8fve5kejdjd3" w:id="7"/>
            <w:bookmarkEnd w:id="7"/>
            <w:r w:rsidDel="00000000" w:rsidR="00000000" w:rsidRPr="00000000">
              <w:rPr>
                <w:rFonts w:ascii="Century Gothic" w:cs="Century Gothic" w:eastAsia="Century Gothic" w:hAnsi="Century Gothic"/>
                <w:b w:val="1"/>
                <w:bCs w:val="1"/>
                <w:sz w:val="22"/>
                <w:szCs w:val="22"/>
                <w:rtl w:val="0"/>
              </w:rPr>
              <w:t xml:space="preserve">Verification run against the actual model (not a toy)</w:t>
            </w:r>
          </w:p>
          <w:p w:rsidR="00000000" w:rsidDel="00000000" w:rsidP="00000000" w:rsidRDefault="00000000" w:rsidRPr="00000000" w14:paraId="000001B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rebuilt your exact 8-node/12-member cube from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and ran every load case through it:</w:t>
            </w:r>
          </w:p>
          <w:tbl>
            <w:tblPr>
              <w:tblStyle w:val="Table7"/>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3810118675826"/>
              <w:gridCol w:w="1646.730168644597"/>
              <w:gridCol w:w="2004.9312929419114"/>
              <w:gridCol w:w="1273.6039975015615"/>
              <w:gridCol w:w="1124.3535290443472"/>
              <w:tblGridChange w:id="0">
                <w:tblGrid>
                  <w:gridCol w:w="1915.3810118675826"/>
                  <w:gridCol w:w="1646.730168644597"/>
                  <w:gridCol w:w="2004.9312929419114"/>
                  <w:gridCol w:w="1273.6039975015615"/>
                  <w:gridCol w:w="1124.35352904434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Loaded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Loaded 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Total (kN)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Error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LC1 Self-weight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27.3516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LC2 Roof 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LC3 Roof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LC4 Center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LC5 Wind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LC6 Wind 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LC7 Seismic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LC8 Seismic 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LC9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w:t>
                  </w:r>
                </w:p>
              </w:tc>
            </w:tr>
          </w:tbl>
          <w:p w:rsidR="00000000" w:rsidDel="00000000" w:rsidP="00000000" w:rsidRDefault="00000000" w:rsidRPr="00000000" w14:paraId="000001E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LC1's 27.35 kN checks out by hand: γ=76.97 kN/m³ × A=4935 mm² × 72 m total member length = 27.35 kN, and the per-unit-length figure (0.3799 kN/m) lands right where your PDF's "0.3802 kN/m" self-weight annotation did. The unit-validation guard correctly rejected a deliberately mislabeled </w:t>
            </w:r>
            <w:r w:rsidDel="00000000" w:rsidR="00000000" w:rsidRPr="00000000">
              <w:rPr>
                <w:rFonts w:ascii="Century Gothic" w:cs="Century Gothic" w:eastAsia="Century Gothic" w:hAnsi="Century Gothic"/>
                <w:color w:val="188038"/>
                <w:rtl w:val="0"/>
              </w:rPr>
              <w:t xml:space="preserve">kN</w:t>
            </w:r>
            <w:r w:rsidDel="00000000" w:rsidR="00000000" w:rsidRPr="00000000">
              <w:rPr>
                <w:rFonts w:ascii="Century Gothic" w:cs="Century Gothic" w:eastAsia="Century Gothic" w:hAnsi="Century Gothic"/>
                <w:rtl w:val="0"/>
              </w:rPr>
              <w:t xml:space="preserve"> force on a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get_roof_nodes()</w:t>
            </w:r>
            <w:r w:rsidDel="00000000" w:rsidR="00000000" w:rsidRPr="00000000">
              <w:rPr>
                <w:rFonts w:ascii="Century Gothic" w:cs="Century Gothic" w:eastAsia="Century Gothic" w:hAnsi="Century Gothic"/>
                <w:rtl w:val="0"/>
              </w:rPr>
              <w:t xml:space="preserve"> correctly found {5,6,7,8}, matching the diaphragm master/slave set in your PDF.</w:t>
            </w:r>
          </w:p>
          <w:p w:rsidR="00000000" w:rsidDel="00000000" w:rsidP="00000000" w:rsidRDefault="00000000" w:rsidRPr="00000000" w14:paraId="000001F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class is defined (Phase 2 deliverable) and I instantiated one standalone to confirm its constraint-equation output — master N5, slaves 6/7/8, coupling UX/UZ/RY — but per our phase boundary I have </w:t>
            </w:r>
            <w:r w:rsidDel="00000000" w:rsidR="00000000" w:rsidRPr="00000000">
              <w:rPr>
                <w:rFonts w:ascii="Century Gothic" w:cs="Century Gothic" w:eastAsia="Century Gothic" w:hAnsi="Century Gothic"/>
                <w:b w:val="1"/>
                <w:bCs w:val="1"/>
                <w:rtl w:val="0"/>
              </w:rPr>
              <w:t xml:space="preserve">not</w:t>
            </w:r>
            <w:r w:rsidDel="00000000" w:rsidR="00000000" w:rsidRPr="00000000">
              <w:rPr>
                <w:rFonts w:ascii="Century Gothic" w:cs="Century Gothic" w:eastAsia="Century Gothic" w:hAnsi="Century Gothic"/>
                <w:rtl w:val="0"/>
              </w:rPr>
              <w:t xml:space="preserve"> wired an actual diaphragm object into the model or LC5–LC8 yet; that assembly is Phase 4, next.</w:t>
            </w:r>
          </w:p>
          <w:p w:rsidR="00000000" w:rsidDel="00000000" w:rsidP="00000000" w:rsidRDefault="00000000" w:rsidRPr="00000000" w14:paraId="000001F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Ready for Phase 4 (diaphragm instantiation into the model) and Phase 5 (viewer) whenever you want me to continue.</w:t>
            </w:r>
          </w:p>
          <w:p w:rsidR="00000000" w:rsidDel="00000000" w:rsidP="00000000" w:rsidRDefault="00000000" w:rsidRPr="00000000" w14:paraId="000001F2">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Goal: First refinement from looking at the output: the matplotlib background grid clutters the load images.</w:t>
              <w:br w:type="textWrapping"/>
              <w:t xml:space="preserve"> Prompt (type or paste verbatim):</w:t>
              <w:br w:type="textWrapping"/>
              <w:t xml:space="preserve"> add button whre i can turn off the grid</w:t>
            </w:r>
          </w:p>
          <w:p w:rsidR="00000000" w:rsidDel="00000000" w:rsidP="00000000" w:rsidRDefault="00000000" w:rsidRPr="00000000" w14:paraId="000001F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this should produce</w:t>
              <w:br w:type="textWrapping"/>
              <w:t xml:space="preserve"> •</w:t>
              <w:tab/>
              <w:t xml:space="preserve">A Grid entry added to the existing VIEW_LAYERS tuple, which automatically produces both a layer-bar button and a View-ribbon button.</w:t>
              <w:br w:type="textWrapping"/>
              <w:t xml:space="preserve"> •</w:t>
              <w:tab/>
              <w:t xml:space="preserve">A helper that hides the gridlines AND the three shaded panes together.</w:t>
              <w:br w:type="textWrapping"/>
              <w:t xml:space="preserve"> Checkpoint before moving on</w:t>
              <w:br w:type="textWrapping"/>
              <w:t xml:space="preserve"> •</w:t>
              <w:tab/>
              <w:t xml:space="preserve">Turning the grid off leaves a clean white background but keeps the axis labels and tick numbers.</w:t>
              <w:br w:type="textWrapping"/>
              <w:t xml:space="preserve"> •</w:t>
              <w:tab/>
              <w:t xml:space="preserve">Watch for a real trap here: Axes3D.grid() forces visible=True whenever any keyword is passed, so ax.grid(False, alpha=0.3) silently does nothing. The alpha must only be passed on the “on” branch.</w:t>
            </w:r>
          </w:p>
          <w:p w:rsidR="00000000" w:rsidDel="00000000" w:rsidP="00000000" w:rsidRDefault="00000000" w:rsidRPr="00000000" w14:paraId="000001F7">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I touch anything — I checked </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for the infrastructure this request assumes, and it isn't there yet:</w:t>
            </w:r>
          </w:p>
          <w:p w:rsidR="00000000" w:rsidDel="00000000" w:rsidP="00000000" w:rsidRDefault="00000000" w:rsidRPr="00000000" w14:paraId="000001F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grep -n "VIEW_LAYERS\|PySide6\|QMainWindow\|QPushButton\|layer.bar\|View.ribbon" cube_solver_rev3.py</w:t>
            </w:r>
          </w:p>
          <w:p w:rsidR="00000000" w:rsidDel="00000000" w:rsidP="00000000" w:rsidRDefault="00000000" w:rsidRPr="00000000" w14:paraId="000001F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returns nothing. There is no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tuple, no PySide6 import, no layer-bar, no View-ribbon, and no interactive viewer at all. We've only completed Phase 2 (data model) and Phase 3 (LC1–LC9 builders) — Phase 5 (the PySide6 viewer) hasn't been started. The only grid/pane code that exists at all is three lines inside the </w:t>
            </w:r>
            <w:r w:rsidDel="00000000" w:rsidR="00000000" w:rsidRPr="00000000">
              <w:rPr>
                <w:rFonts w:ascii="Century Gothic" w:cs="Century Gothic" w:eastAsia="Century Gothic" w:hAnsi="Century Gothic"/>
                <w:i w:val="1"/>
                <w:iCs w:val="1"/>
                <w:rtl w:val="0"/>
              </w:rPr>
              <w:t xml:space="preserve">baseline</w:t>
            </w:r>
            <w:r w:rsidDel="00000000" w:rsidR="00000000" w:rsidRPr="00000000">
              <w:rPr>
                <w:rFonts w:ascii="Century Gothic" w:cs="Century Gothic" w:eastAsia="Century Gothic" w:hAnsi="Century Gothic"/>
                <w:rtl w:val="0"/>
              </w:rPr>
              <w:t xml:space="preserve"> static plotter (</w:t>
            </w:r>
            <w:r w:rsidDel="00000000" w:rsidR="00000000" w:rsidRPr="00000000">
              <w:rPr>
                <w:rFonts w:ascii="Century Gothic" w:cs="Century Gothic" w:eastAsia="Century Gothic" w:hAnsi="Century Gothic"/>
                <w:color w:val="188038"/>
                <w:rtl w:val="0"/>
              </w:rPr>
              <w:t xml:space="preserve">generate_custom_structural_plot</w:t>
            </w:r>
            <w:r w:rsidDel="00000000" w:rsidR="00000000" w:rsidRPr="00000000">
              <w:rPr>
                <w:rFonts w:ascii="Century Gothic" w:cs="Century Gothic" w:eastAsia="Century Gothic" w:hAnsi="Century Gothic"/>
                <w:rtl w:val="0"/>
              </w:rPr>
              <w:t xml:space="preserve">, lines 893–896), which draws the single </w:t>
            </w:r>
            <w:r w:rsidDel="00000000" w:rsidR="00000000" w:rsidRPr="00000000">
              <w:rPr>
                <w:rFonts w:ascii="Century Gothic" w:cs="Century Gothic" w:eastAsia="Century Gothic" w:hAnsi="Century Gothic"/>
                <w:color w:val="188038"/>
                <w:rtl w:val="0"/>
              </w:rPr>
              <w:t xml:space="preserve">structural_model_sabila.png</w:t>
            </w:r>
            <w:r w:rsidDel="00000000" w:rsidR="00000000" w:rsidRPr="00000000">
              <w:rPr>
                <w:rFonts w:ascii="Century Gothic" w:cs="Century Gothic" w:eastAsia="Century Gothic" w:hAnsi="Century Gothic"/>
                <w:rtl w:val="0"/>
              </w:rPr>
              <w:t xml:space="preserve"> report figure — it has no buttons, no layers, and isn't the per-load-case image pipeline either (that export loop is also unbuilt — a Phase 5/7 deliverable).</w:t>
            </w:r>
          </w:p>
          <w:p w:rsidR="00000000" w:rsidDel="00000000" w:rsidP="00000000" w:rsidRDefault="00000000" w:rsidRPr="00000000" w14:paraId="000001F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"add a button" has nothing to attach to right now. I don't want to fabricate a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tuple or a ribbon that isn't real just to satisfy the wording.</w:t>
            </w:r>
          </w:p>
          <w:p w:rsidR="00000000" w:rsidDel="00000000" w:rsidP="00000000" w:rsidRDefault="00000000" w:rsidRPr="00000000" w14:paraId="000001F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trap you flagged is real, though, and worth confirming precisely rather than taking on faith.</w:t>
            </w:r>
            <w:r w:rsidDel="00000000" w:rsidR="00000000" w:rsidRPr="00000000">
              <w:rPr>
                <w:rFonts w:ascii="Century Gothic" w:cs="Century Gothic" w:eastAsia="Century Gothic" w:hAnsi="Century Gothic"/>
                <w:rtl w:val="0"/>
              </w:rPr>
              <w:t xml:space="preserve"> I checked it against the actual installed version:</w:t>
            </w:r>
          </w:p>
          <w:p w:rsidR="00000000" w:rsidDel="00000000" w:rsidP="00000000" w:rsidRDefault="00000000" w:rsidRPr="00000000" w14:paraId="000001F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version: 3.10.8</w:t>
            </w:r>
          </w:p>
          <w:p w:rsidR="00000000" w:rsidDel="00000000" w:rsidP="00000000" w:rsidRDefault="00000000" w:rsidRPr="00000000" w14:paraId="0000020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 grid(self, visible=True, **kwargs):</w:t>
            </w:r>
          </w:p>
          <w:p w:rsidR="00000000" w:rsidDel="00000000" w:rsidP="00000000" w:rsidRDefault="00000000" w:rsidRPr="00000000" w14:paraId="0000020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len(kwargs):</w:t>
            </w:r>
          </w:p>
          <w:p w:rsidR="00000000" w:rsidDel="00000000" w:rsidP="00000000" w:rsidRDefault="00000000" w:rsidRPr="00000000" w14:paraId="0000020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visible = True</w:t>
            </w:r>
          </w:p>
          <w:p w:rsidR="00000000" w:rsidDel="00000000" w:rsidP="00000000" w:rsidRDefault="00000000" w:rsidRPr="00000000" w14:paraId="0000020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self._draw_grid = visible</w:t>
            </w:r>
          </w:p>
          <w:p w:rsidR="00000000" w:rsidDel="00000000" w:rsidP="00000000" w:rsidRDefault="00000000" w:rsidRPr="00000000" w14:paraId="0000020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self.stale = True</w:t>
            </w:r>
          </w:p>
          <w:p w:rsidR="00000000" w:rsidDel="00000000" w:rsidP="00000000" w:rsidRDefault="00000000" w:rsidRPr="00000000" w14:paraId="0000020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Confirmed exactly as you described: </w:t>
            </w:r>
            <w:r w:rsidDel="00000000" w:rsidR="00000000" w:rsidRPr="00000000">
              <w:rPr>
                <w:rFonts w:ascii="Century Gothic" w:cs="Century Gothic" w:eastAsia="Century Gothic" w:hAnsi="Century Gothic"/>
                <w:color w:val="188038"/>
                <w:rtl w:val="0"/>
              </w:rPr>
              <w:t xml:space="preserve">Axes3D.grid()</w:t>
            </w:r>
            <w:r w:rsidDel="00000000" w:rsidR="00000000" w:rsidRPr="00000000">
              <w:rPr>
                <w:rFonts w:ascii="Century Gothic" w:cs="Century Gothic" w:eastAsia="Century Gothic" w:hAnsi="Century Gothic"/>
                <w:rtl w:val="0"/>
              </w:rPr>
              <w:t xml:space="preserve"> forces </w:t>
            </w:r>
            <w:r w:rsidDel="00000000" w:rsidR="00000000" w:rsidRPr="00000000">
              <w:rPr>
                <w:rFonts w:ascii="Century Gothic" w:cs="Century Gothic" w:eastAsia="Century Gothic" w:hAnsi="Century Gothic"/>
                <w:color w:val="188038"/>
                <w:rtl w:val="0"/>
              </w:rPr>
              <w:t xml:space="preserve">visible = True</w:t>
            </w:r>
            <w:r w:rsidDel="00000000" w:rsidR="00000000" w:rsidRPr="00000000">
              <w:rPr>
                <w:rFonts w:ascii="Century Gothic" w:cs="Century Gothic" w:eastAsia="Century Gothic" w:hAnsi="Century Gothic"/>
                <w:rtl w:val="0"/>
              </w:rPr>
              <w:t xml:space="preserve"> the instant </w:t>
            </w:r>
            <w:r w:rsidDel="00000000" w:rsidR="00000000" w:rsidRPr="00000000">
              <w:rPr>
                <w:rFonts w:ascii="Century Gothic" w:cs="Century Gothic" w:eastAsia="Century Gothic" w:hAnsi="Century Gothic"/>
                <w:i w:val="1"/>
                <w:iCs w:val="1"/>
                <w:rtl w:val="0"/>
              </w:rPr>
              <w:t xml:space="preserve">any</w:t>
            </w:r>
            <w:r w:rsidDel="00000000" w:rsidR="00000000" w:rsidRPr="00000000">
              <w:rPr>
                <w:rFonts w:ascii="Century Gothic" w:cs="Century Gothic" w:eastAsia="Century Gothic" w:hAnsi="Century Gothic"/>
                <w:rtl w:val="0"/>
              </w:rPr>
              <w:t xml:space="preserve"> keyword is passed — </w:t>
            </w:r>
            <w:r w:rsidDel="00000000" w:rsidR="00000000" w:rsidRPr="00000000">
              <w:rPr>
                <w:rFonts w:ascii="Century Gothic" w:cs="Century Gothic" w:eastAsia="Century Gothic" w:hAnsi="Century Gothic"/>
                <w:color w:val="188038"/>
                <w:rtl w:val="0"/>
              </w:rPr>
              <w:t xml:space="preserve">ax.grid(False, alpha=0.3)</w:t>
            </w:r>
            <w:r w:rsidDel="00000000" w:rsidR="00000000" w:rsidRPr="00000000">
              <w:rPr>
                <w:rFonts w:ascii="Century Gothic" w:cs="Century Gothic" w:eastAsia="Century Gothic" w:hAnsi="Century Gothic"/>
                <w:rtl w:val="0"/>
              </w:rPr>
              <w:t xml:space="preserve"> silently does nothing, because </w:t>
            </w:r>
            <w:r w:rsidDel="00000000" w:rsidR="00000000" w:rsidRPr="00000000">
              <w:rPr>
                <w:rFonts w:ascii="Century Gothic" w:cs="Century Gothic" w:eastAsia="Century Gothic" w:hAnsi="Century Gothic"/>
                <w:color w:val="188038"/>
                <w:rtl w:val="0"/>
              </w:rPr>
              <w:t xml:space="preserve">len(kwargs)</w:t>
            </w:r>
            <w:r w:rsidDel="00000000" w:rsidR="00000000" w:rsidRPr="00000000">
              <w:rPr>
                <w:rFonts w:ascii="Century Gothic" w:cs="Century Gothic" w:eastAsia="Century Gothic" w:hAnsi="Century Gothic"/>
                <w:rtl w:val="0"/>
              </w:rPr>
              <w:t xml:space="preserve"> is truthy even though </w:t>
            </w:r>
            <w:r w:rsidDel="00000000" w:rsidR="00000000" w:rsidRPr="00000000">
              <w:rPr>
                <w:rFonts w:ascii="Century Gothic" w:cs="Century Gothic" w:eastAsia="Century Gothic" w:hAnsi="Century Gothic"/>
                <w:color w:val="188038"/>
                <w:rtl w:val="0"/>
              </w:rPr>
              <w:t xml:space="preserve">visible=False</w:t>
            </w:r>
            <w:r w:rsidDel="00000000" w:rsidR="00000000" w:rsidRPr="00000000">
              <w:rPr>
                <w:rFonts w:ascii="Century Gothic" w:cs="Century Gothic" w:eastAsia="Century Gothic" w:hAnsi="Century Gothic"/>
                <w:rtl w:val="0"/>
              </w:rPr>
              <w:t xml:space="preserve"> was explicit. So a correct toggle helper has to branch: pass </w:t>
            </w:r>
            <w:r w:rsidDel="00000000" w:rsidR="00000000" w:rsidRPr="00000000">
              <w:rPr>
                <w:rFonts w:ascii="Century Gothic" w:cs="Century Gothic" w:eastAsia="Century Gothic" w:hAnsi="Century Gothic"/>
                <w:color w:val="188038"/>
                <w:rtl w:val="0"/>
              </w:rPr>
              <w:t xml:space="preserve">alpha</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color</w:t>
            </w:r>
            <w:r w:rsidDel="00000000" w:rsidR="00000000" w:rsidRPr="00000000">
              <w:rPr>
                <w:rFonts w:ascii="Century Gothic" w:cs="Century Gothic" w:eastAsia="Century Gothic" w:hAnsi="Century Gothic"/>
                <w:rtl w:val="0"/>
              </w:rPr>
              <w:t xml:space="preserve">/etc. only when turning the grid </w:t>
            </w:r>
            <w:r w:rsidDel="00000000" w:rsidR="00000000" w:rsidRPr="00000000">
              <w:rPr>
                <w:rFonts w:ascii="Century Gothic" w:cs="Century Gothic" w:eastAsia="Century Gothic" w:hAnsi="Century Gothic"/>
                <w:b w:val="1"/>
                <w:bCs w:val="1"/>
                <w:rtl w:val="0"/>
              </w:rPr>
              <w:t xml:space="preserve">on</w:t>
            </w:r>
            <w:r w:rsidDel="00000000" w:rsidR="00000000" w:rsidRPr="00000000">
              <w:rPr>
                <w:rFonts w:ascii="Century Gothic" w:cs="Century Gothic" w:eastAsia="Century Gothic" w:hAnsi="Century Gothic"/>
                <w:rtl w:val="0"/>
              </w:rPr>
              <w:t xml:space="preserve">, and call </w:t>
            </w:r>
            <w:r w:rsidDel="00000000" w:rsidR="00000000" w:rsidRPr="00000000">
              <w:rPr>
                <w:rFonts w:ascii="Century Gothic" w:cs="Century Gothic" w:eastAsia="Century Gothic" w:hAnsi="Century Gothic"/>
                <w:color w:val="188038"/>
                <w:rtl w:val="0"/>
              </w:rPr>
              <w:t xml:space="preserve">ax.grid(False)</w:t>
            </w:r>
            <w:r w:rsidDel="00000000" w:rsidR="00000000" w:rsidRPr="00000000">
              <w:rPr>
                <w:rFonts w:ascii="Century Gothic" w:cs="Century Gothic" w:eastAsia="Century Gothic" w:hAnsi="Century Gothic"/>
                <w:rtl w:val="0"/>
              </w:rPr>
              <w:t xml:space="preserve"> with zero kwargs to turn it </w:t>
            </w:r>
            <w:r w:rsidDel="00000000" w:rsidR="00000000" w:rsidRPr="00000000">
              <w:rPr>
                <w:rFonts w:ascii="Century Gothic" w:cs="Century Gothic" w:eastAsia="Century Gothic" w:hAnsi="Century Gothic"/>
                <w:b w:val="1"/>
                <w:bCs w:val="1"/>
                <w:rtl w:val="0"/>
              </w:rPr>
              <w:t xml:space="preserve">off</w:t>
            </w:r>
            <w:r w:rsidDel="00000000" w:rsidR="00000000" w:rsidRPr="00000000">
              <w:rPr>
                <w:rFonts w:ascii="Century Gothic" w:cs="Century Gothic" w:eastAsia="Century Gothic" w:hAnsi="Century Gothic"/>
                <w:rtl w:val="0"/>
              </w:rPr>
              <w:t xml:space="preserve">. And per your note, hiding the grid also means hiding the three shaded panes (</w:t>
            </w:r>
            <w:r w:rsidDel="00000000" w:rsidR="00000000" w:rsidRPr="00000000">
              <w:rPr>
                <w:rFonts w:ascii="Century Gothic" w:cs="Century Gothic" w:eastAsia="Century Gothic" w:hAnsi="Century Gothic"/>
                <w:color w:val="188038"/>
                <w:rtl w:val="0"/>
              </w:rPr>
              <w:t xml:space="preserve">axis.set_pane_color(...)</w:t>
            </w:r>
            <w:r w:rsidDel="00000000" w:rsidR="00000000" w:rsidRPr="00000000">
              <w:rPr>
                <w:rFonts w:ascii="Century Gothic" w:cs="Century Gothic" w:eastAsia="Century Gothic" w:hAnsi="Century Gothic"/>
                <w:rtl w:val="0"/>
              </w:rPr>
              <w:t xml:space="preserve">) together — gridlines alone leaving colored panes behind wouldn't read as "clean white background."</w:t>
            </w:r>
          </w:p>
          <w:p w:rsidR="00000000" w:rsidDel="00000000" w:rsidP="00000000" w:rsidRDefault="00000000" w:rsidRPr="00000000" w14:paraId="00000207">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Two ways to proceed, and I'd rather ask than guess which you want:</w:t>
            </w:r>
          </w:p>
          <w:p w:rsidR="00000000" w:rsidDel="00000000" w:rsidP="00000000" w:rsidRDefault="00000000" w:rsidRPr="00000000" w14:paraId="00000208">
            <w:pPr>
              <w:widowControl w:val="0"/>
              <w:numPr>
                <w:ilvl w:val="0"/>
                <w:numId w:val="1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Just the trap-safe helper now</w:t>
            </w:r>
            <w:r w:rsidDel="00000000" w:rsidR="00000000" w:rsidRPr="00000000">
              <w:rPr>
                <w:rFonts w:ascii="Century Gothic" w:cs="Century Gothic" w:eastAsia="Century Gothic" w:hAnsi="Century Gothic"/>
                <w:rtl w:val="0"/>
              </w:rPr>
              <w:t xml:space="preserve">, as Phase-5 prep — a function like </w:t>
            </w:r>
            <w:r w:rsidDel="00000000" w:rsidR="00000000" w:rsidRPr="00000000">
              <w:rPr>
                <w:rFonts w:ascii="Century Gothic" w:cs="Century Gothic" w:eastAsia="Century Gothic" w:hAnsi="Century Gothic"/>
                <w:color w:val="188038"/>
                <w:rtl w:val="0"/>
              </w:rPr>
              <w:t xml:space="preserve">set_grid_visible(ax, visible, grid_color=None, grid_alpha=None)</w:t>
            </w:r>
            <w:r w:rsidDel="00000000" w:rsidR="00000000" w:rsidRPr="00000000">
              <w:rPr>
                <w:rFonts w:ascii="Century Gothic" w:cs="Century Gothic" w:eastAsia="Century Gothic" w:hAnsi="Century Gothic"/>
                <w:rtl w:val="0"/>
              </w:rPr>
              <w:t xml:space="preserve"> that correctly toggles gridlines + all three panes together (transparent panes + white/None facecolor when off), tested against the existing plotter's pane setup, added additively with no viewer around it yet.</w:t>
            </w:r>
          </w:p>
          <w:p w:rsidR="00000000" w:rsidDel="00000000" w:rsidP="00000000" w:rsidRDefault="00000000" w:rsidRPr="00000000" w14:paraId="00000209">
            <w:pPr>
              <w:widowControl w:val="0"/>
              <w:numPr>
                <w:ilvl w:val="0"/>
                <w:numId w:val="1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Start Phase 5 properly</w:t>
            </w:r>
            <w:r w:rsidDel="00000000" w:rsidR="00000000" w:rsidRPr="00000000">
              <w:rPr>
                <w:rFonts w:ascii="Century Gothic" w:cs="Century Gothic" w:eastAsia="Century Gothic" w:hAnsi="Century Gothic"/>
                <w:rtl w:val="0"/>
              </w:rPr>
              <w:t xml:space="preserve"> — build the actual PySide6 shell with a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tuple, layer-bar, and View-ribbon, and include a "Grid" entry (using the helper above) as its first real feature.</w:t>
            </w:r>
          </w:p>
          <w:p w:rsidR="00000000" w:rsidDel="00000000" w:rsidP="00000000" w:rsidRDefault="00000000" w:rsidRPr="00000000" w14:paraId="0000020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Given the checkpoint's phrasing ("Grid entry added to the existing VIEW_LAYERS tuple... automatically produces both a layer-bar button and a View-ribbon button"), it sounds like you're expecting Phase 5's shell to already exist. If there's a separate file or an earlier session where that shell was built and I just haven't seen it, let me know and I'll inspect it before writing anything — otherwise I'll start Phase 5 from scratch with the grid toggle as its first feature.</w:t>
            </w:r>
          </w:p>
          <w:p w:rsidR="00000000" w:rsidDel="00000000" w:rsidP="00000000" w:rsidRDefault="00000000" w:rsidRPr="00000000" w14:paraId="0000020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C">
      <w:pPr>
        <w:rPr>
          <w:rFonts w:ascii="Century Gothic" w:cs="Century Gothic" w:eastAsia="Century Gothic" w:hAnsi="Century Gothic"/>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 for the thorough check and for validating the Matplotlib grid kwargs bug.</w:t>
            </w:r>
          </w:p>
          <w:p w:rsidR="00000000" w:rsidDel="00000000" w:rsidP="00000000" w:rsidRDefault="00000000" w:rsidRPr="00000000" w14:paraId="0000020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clarify: you didn't miss any file. The baseline rev03_sabila.py only contained the static Matplotlib script (generate_custom_structural_plot), and no PySide6 GUI has been built yet. In the original handout, Step 1 was intended to generate the initial viewer, and Step 3 was just a subsequent refinement. Since we are doing disciplined, phased development, starting Phase 5 now makes total sense.</w:t>
            </w:r>
          </w:p>
          <w:p w:rsidR="00000000" w:rsidDel="00000000" w:rsidP="00000000" w:rsidRDefault="00000000" w:rsidRPr="00000000" w14:paraId="0000021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go with Option 2:</w:t>
            </w:r>
          </w:p>
          <w:p w:rsidR="00000000" w:rsidDel="00000000" w:rsidP="00000000" w:rsidRDefault="00000000" w:rsidRPr="00000000" w14:paraId="0000021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Proceed with Phase 5 (PySide6 Viewer Implementation):</w:t>
            </w:r>
          </w:p>
          <w:p w:rsidR="00000000" w:rsidDel="00000000" w:rsidP="00000000" w:rsidRDefault="00000000" w:rsidRPr="00000000" w14:paraId="0000021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Build the interactive PySide6 viewer shell inside cube_solver_rev3.py.</w:t>
            </w:r>
          </w:p>
          <w:p w:rsidR="00000000" w:rsidDel="00000000" w:rsidP="00000000" w:rsidRDefault="00000000" w:rsidRPr="00000000" w14:paraId="0000021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Implement the VIEW_LAYERS tuple and UI layout (layer-bar / View ribbon, load-case/combination dropdown, and embedded 3D Matplotlib canvas).</w:t>
            </w:r>
          </w:p>
          <w:p w:rsidR="00000000" w:rsidDel="00000000" w:rsidP="00000000" w:rsidRDefault="00000000" w:rsidRPr="00000000" w14:paraId="0000021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Ensure the canvas embeds our custom visual styling and warm parchment palette from rev03_sabila.png.</w:t>
            </w:r>
          </w:p>
          <w:p w:rsidR="00000000" w:rsidDel="00000000" w:rsidP="00000000" w:rsidRDefault="00000000" w:rsidRPr="00000000" w14:paraId="0000021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Implement the Grid Toggle &amp; Trap-Safe Helper:</w:t>
            </w:r>
          </w:p>
          <w:p w:rsidR="00000000" w:rsidDel="00000000" w:rsidP="00000000" w:rsidRDefault="00000000" w:rsidRPr="00000000" w14:paraId="000002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Include the "Grid" layer in VIEW_LAYERS right from the start so it generates the corresponding layer-bar / ribbon toggle button.</w:t>
            </w:r>
          </w:p>
          <w:p w:rsidR="00000000" w:rsidDel="00000000" w:rsidP="00000000" w:rsidRDefault="00000000" w:rsidRPr="00000000" w14:paraId="0000021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Implement the trap-safe set_grid_visible helper: call ax.grid(False) with zero kwargs to turn off gridlines, and simultaneously hide/restore the three shaded panes (set_pane_color) together so that turning off the grid results in a clean white/parchment background without leftover shaded panes.</w:t>
            </w:r>
          </w:p>
          <w:p w:rsidR="00000000" w:rsidDel="00000000" w:rsidP="00000000" w:rsidRDefault="00000000" w:rsidRPr="00000000" w14:paraId="0000021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proceed with implementing Phase 5 (the PySide6 viewer shell and the grid toggle).</w:t>
            </w:r>
          </w:p>
          <w:p w:rsidR="00000000" w:rsidDel="00000000" w:rsidP="00000000" w:rsidRDefault="00000000" w:rsidRPr="00000000" w14:paraId="0000021D">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PySide6 installed. Let's verify it can actually construct a window headlessly (offscreen platform) before I write the real viewer code against it.Good, the exact import path is confirmed working. Now let's write the Phase 5 viewer.Now the real test — construct the viewer headlessly, exercise the grid toggle trap fix, the VIEW_LAYERS → toolbar/menu sync, load-case switching, and render an actual snapshot.Good — pane color is stored at </w:t>
            </w:r>
            <w:r w:rsidDel="00000000" w:rsidR="00000000" w:rsidRPr="00000000">
              <w:rPr>
                <w:rFonts w:ascii="Century Gothic" w:cs="Century Gothic" w:eastAsia="Century Gothic" w:hAnsi="Century Gothic"/>
                <w:color w:val="188038"/>
                <w:rtl w:val="0"/>
              </w:rPr>
              <w:t xml:space="preserve">axis.pane.get_facecolor()</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color w:val="188038"/>
                <w:rtl w:val="0"/>
              </w:rPr>
              <w:t xml:space="preserve">axis._axinfo['color']</w:t>
            </w:r>
            <w:r w:rsidDel="00000000" w:rsidR="00000000" w:rsidRPr="00000000">
              <w:rPr>
                <w:rFonts w:ascii="Century Gothic" w:cs="Century Gothic" w:eastAsia="Century Gothic" w:hAnsi="Century Gothic"/>
                <w:rtl w:val="0"/>
              </w:rPr>
              <w:t xml:space="preserve">. Let me fix the test.Confirmed working correctly end-to-end — clicking the shared </w:t>
            </w:r>
            <w:r w:rsidDel="00000000" w:rsidR="00000000" w:rsidRPr="00000000">
              <w:rPr>
                <w:rFonts w:ascii="Century Gothic" w:cs="Century Gothic" w:eastAsia="Century Gothic" w:hAnsi="Century Gothic"/>
                <w:color w:val="188038"/>
                <w:rtl w:val="0"/>
              </w:rPr>
              <w:t xml:space="preserve">QAction</w:t>
            </w:r>
            <w:r w:rsidDel="00000000" w:rsidR="00000000" w:rsidRPr="00000000">
              <w:rPr>
                <w:rFonts w:ascii="Century Gothic" w:cs="Century Gothic" w:eastAsia="Century Gothic" w:hAnsi="Century Gothic"/>
                <w:rtl w:val="0"/>
              </w:rPr>
              <w:t xml:space="preserve"> (which drives both the layer-bar button and the View-ribbon entry) correctly toggles </w:t>
            </w:r>
            <w:r w:rsidDel="00000000" w:rsidR="00000000" w:rsidRPr="00000000">
              <w:rPr>
                <w:rFonts w:ascii="Century Gothic" w:cs="Century Gothic" w:eastAsia="Century Gothic" w:hAnsi="Century Gothic"/>
                <w:color w:val="188038"/>
                <w:rtl w:val="0"/>
              </w:rPr>
              <w:t xml:space="preserve">_draw_grid</w:t>
            </w:r>
            <w:r w:rsidDel="00000000" w:rsidR="00000000" w:rsidRPr="00000000">
              <w:rPr>
                <w:rFonts w:ascii="Century Gothic" w:cs="Century Gothic" w:eastAsia="Century Gothic" w:hAnsi="Century Gothic"/>
                <w:rtl w:val="0"/>
              </w:rPr>
              <w:t xml:space="preserve"> and pane alpha together via the trap-safe helper, while axis labels/ticks stay untouched. Let me look at the actual rendered snapshots to sanity-check the visuals.Confirmed — no top-level PySide6 dependency. Let's finalize and deliver.Phase 5 is implemented and verified headlessly (PySide6 installed and exercised with </w:t>
            </w:r>
            <w:r w:rsidDel="00000000" w:rsidR="00000000" w:rsidRPr="00000000">
              <w:rPr>
                <w:rFonts w:ascii="Century Gothic" w:cs="Century Gothic" w:eastAsia="Century Gothic" w:hAnsi="Century Gothic"/>
                <w:color w:val="188038"/>
                <w:rtl w:val="0"/>
              </w:rPr>
              <w:t xml:space="preserve">QT_QPA_PLATFORM=offscreen</w:t>
            </w:r>
            <w:r w:rsidDel="00000000" w:rsidR="00000000" w:rsidRPr="00000000">
              <w:rPr>
                <w:rFonts w:ascii="Century Gothic" w:cs="Century Gothic" w:eastAsia="Century Gothic" w:hAnsi="Century Gothic"/>
                <w:rtl w:val="0"/>
              </w:rPr>
              <w:t xml:space="preserve"> — no display needed to test it). File's below.</w:t>
            </w:r>
          </w:p>
          <w:p w:rsidR="00000000" w:rsidDel="00000000" w:rsidP="00000000" w:rsidRDefault="00000000" w:rsidRPr="00000000" w14:paraId="00000220">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1l7cu6tobjyz" w:id="8"/>
            <w:bookmarkEnd w:id="8"/>
            <w:r w:rsidDel="00000000" w:rsidR="00000000" w:rsidRPr="00000000">
              <w:rPr>
                <w:rFonts w:ascii="Century Gothic" w:cs="Century Gothic" w:eastAsia="Century Gothic" w:hAnsi="Century Gothic"/>
                <w:b w:val="1"/>
                <w:bCs w:val="1"/>
                <w:sz w:val="22"/>
                <w:szCs w:val="22"/>
                <w:rtl w:val="0"/>
              </w:rPr>
              <w:t xml:space="preserve">What was built</w:t>
            </w:r>
          </w:p>
          <w:p w:rsidR="00000000" w:rsidDel="00000000" w:rsidP="00000000" w:rsidRDefault="00000000" w:rsidRPr="00000000" w14:paraId="0000022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VIEW_LAYERS</w:t>
            </w:r>
            <w:r w:rsidDel="00000000" w:rsidR="00000000" w:rsidRPr="00000000">
              <w:rPr>
                <w:rFonts w:ascii="Century Gothic" w:cs="Century Gothic" w:eastAsia="Century Gothic" w:hAnsi="Century Gothic"/>
                <w:rtl w:val="0"/>
              </w:rPr>
              <w:t xml:space="preserve"> — single source of truth, exactly as specced:</w:t>
            </w:r>
          </w:p>
          <w:p w:rsidR="00000000" w:rsidDel="00000000" w:rsidP="00000000" w:rsidRDefault="00000000" w:rsidRPr="00000000" w14:paraId="000002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VIEW_LAYERS = (</w:t>
            </w:r>
          </w:p>
          <w:p w:rsidR="00000000" w:rsidDel="00000000" w:rsidP="00000000" w:rsidRDefault="00000000" w:rsidRPr="00000000" w14:paraId="000002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("grid",      "Grid",         True),</w:t>
            </w:r>
          </w:p>
          <w:p w:rsidR="00000000" w:rsidDel="00000000" w:rsidP="00000000" w:rsidRDefault="00000000" w:rsidRPr="00000000" w14:paraId="000002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("nodes",     "Node IDs",     True),</w:t>
            </w:r>
          </w:p>
          <w:p w:rsidR="00000000" w:rsidDel="00000000" w:rsidP="00000000" w:rsidRDefault="00000000" w:rsidRPr="00000000" w14:paraId="000002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("members",   "Member IDs",   True),</w:t>
            </w:r>
          </w:p>
          <w:p w:rsidR="00000000" w:rsidDel="00000000" w:rsidP="00000000" w:rsidRDefault="00000000" w:rsidRPr="00000000" w14:paraId="0000022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("loads",     "Loads",        True),</w:t>
            </w:r>
          </w:p>
          <w:p w:rsidR="00000000" w:rsidDel="00000000" w:rsidP="00000000" w:rsidRDefault="00000000" w:rsidRPr="00000000" w14:paraId="000002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("diaphragm", "Diaphragm",    True),</w:t>
            </w:r>
          </w:p>
          <w:p w:rsidR="00000000" w:rsidDel="00000000" w:rsidP="00000000" w:rsidRDefault="00000000" w:rsidRPr="00000000" w14:paraId="000002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("axes",      "Global Axes",  True),</w:t>
            </w:r>
          </w:p>
          <w:p w:rsidR="00000000" w:rsidDel="00000000" w:rsidP="00000000" w:rsidRDefault="00000000" w:rsidRPr="00000000" w14:paraId="000002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2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LoadViewerWindow._build_menu_and_toolbar()</w:t>
            </w:r>
            <w:r w:rsidDel="00000000" w:rsidR="00000000" w:rsidRPr="00000000">
              <w:rPr>
                <w:rFonts w:ascii="Century Gothic" w:cs="Century Gothic" w:eastAsia="Century Gothic" w:hAnsi="Century Gothic"/>
                <w:rtl w:val="0"/>
              </w:rPr>
              <w:t xml:space="preserve"> loops this once and, for each row, creates </w:t>
            </w:r>
            <w:r w:rsidDel="00000000" w:rsidR="00000000" w:rsidRPr="00000000">
              <w:rPr>
                <w:rFonts w:ascii="Century Gothic" w:cs="Century Gothic" w:eastAsia="Century Gothic" w:hAnsi="Century Gothic"/>
                <w:b w:val="1"/>
                <w:bCs w:val="1"/>
                <w:rtl w:val="0"/>
              </w:rPr>
              <w:t xml:space="preserve">one </w:t>
            </w:r>
            <w:r w:rsidDel="00000000" w:rsidR="00000000" w:rsidRPr="00000000">
              <w:rPr>
                <w:rFonts w:ascii="Century Gothic" w:cs="Century Gothic" w:eastAsia="Century Gothic" w:hAnsi="Century Gothic"/>
                <w:b w:val="1"/>
                <w:bCs w:val="1"/>
                <w:color w:val="188038"/>
                <w:rtl w:val="0"/>
              </w:rPr>
              <w:t xml:space="preserve">QAction</w:t>
            </w:r>
            <w:r w:rsidDel="00000000" w:rsidR="00000000" w:rsidRPr="00000000">
              <w:rPr>
                <w:rFonts w:ascii="Century Gothic" w:cs="Century Gothic" w:eastAsia="Century Gothic" w:hAnsi="Century Gothic"/>
                <w:rtl w:val="0"/>
              </w:rPr>
              <w:t xml:space="preserve"> added to both the </w:t>
            </w:r>
            <w:r w:rsidDel="00000000" w:rsidR="00000000" w:rsidRPr="00000000">
              <w:rPr>
                <w:rFonts w:ascii="Century Gothic" w:cs="Century Gothic" w:eastAsia="Century Gothic" w:hAnsi="Century Gothic"/>
                <w:color w:val="188038"/>
                <w:rtl w:val="0"/>
              </w:rPr>
              <w:t xml:space="preserve">View</w:t>
            </w:r>
            <w:r w:rsidDel="00000000" w:rsidR="00000000" w:rsidRPr="00000000">
              <w:rPr>
                <w:rFonts w:ascii="Century Gothic" w:cs="Century Gothic" w:eastAsia="Century Gothic" w:hAnsi="Century Gothic"/>
                <w:rtl w:val="0"/>
              </w:rPr>
              <w:t xml:space="preserve"> menu and the layer-bar </w:t>
            </w:r>
            <w:r w:rsidDel="00000000" w:rsidR="00000000" w:rsidRPr="00000000">
              <w:rPr>
                <w:rFonts w:ascii="Century Gothic" w:cs="Century Gothic" w:eastAsia="Century Gothic" w:hAnsi="Century Gothic"/>
                <w:color w:val="188038"/>
                <w:rtl w:val="0"/>
              </w:rPr>
              <w:t xml:space="preserve">QToolBar</w:t>
            </w:r>
            <w:r w:rsidDel="00000000" w:rsidR="00000000" w:rsidRPr="00000000">
              <w:rPr>
                <w:rFonts w:ascii="Century Gothic" w:cs="Century Gothic" w:eastAsia="Century Gothic" w:hAnsi="Century Gothic"/>
                <w:rtl w:val="0"/>
              </w:rPr>
              <w:t xml:space="preserve">. Same action object in both places — toggling either one toggles the other automatically and fires the same redraw. Adding a future layer just means adding a tuple; no other code changes.</w:t>
            </w:r>
          </w:p>
          <w:p w:rsidR="00000000" w:rsidDel="00000000" w:rsidP="00000000" w:rsidRDefault="00000000" w:rsidRPr="00000000" w14:paraId="0000022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set_grid_visible(ax, visible, ...)</w:t>
            </w:r>
            <w:r w:rsidDel="00000000" w:rsidR="00000000" w:rsidRPr="00000000">
              <w:rPr>
                <w:rFonts w:ascii="Century Gothic" w:cs="Century Gothic" w:eastAsia="Century Gothic" w:hAnsi="Century Gothic"/>
                <w:rtl w:val="0"/>
              </w:rPr>
              <w:t xml:space="preserve"> — the trap-safe helper. I didn't take your description of the bug on faith; I pulled the installed matplotlib 3.10.8 source directly:</w:t>
            </w:r>
          </w:p>
          <w:p w:rsidR="00000000" w:rsidDel="00000000" w:rsidP="00000000" w:rsidRDefault="00000000" w:rsidRPr="00000000" w14:paraId="000002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 grid(self, visible=True, **kwargs):</w:t>
            </w:r>
          </w:p>
          <w:p w:rsidR="00000000" w:rsidDel="00000000" w:rsidP="00000000" w:rsidRDefault="00000000" w:rsidRPr="00000000" w14:paraId="000002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len(kwargs):</w:t>
            </w:r>
          </w:p>
          <w:p w:rsidR="00000000" w:rsidDel="00000000" w:rsidP="00000000" w:rsidRDefault="00000000" w:rsidRPr="00000000" w14:paraId="0000022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visible = True</w:t>
            </w:r>
          </w:p>
          <w:p w:rsidR="00000000" w:rsidDel="00000000" w:rsidP="00000000" w:rsidRDefault="00000000" w:rsidRPr="00000000" w14:paraId="000002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23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the helper never calls </w:t>
            </w:r>
            <w:r w:rsidDel="00000000" w:rsidR="00000000" w:rsidRPr="00000000">
              <w:rPr>
                <w:rFonts w:ascii="Century Gothic" w:cs="Century Gothic" w:eastAsia="Century Gothic" w:hAnsi="Century Gothic"/>
                <w:color w:val="188038"/>
                <w:rtl w:val="0"/>
              </w:rPr>
              <w:t xml:space="preserve">ax.grid()</w:t>
            </w:r>
            <w:r w:rsidDel="00000000" w:rsidR="00000000" w:rsidRPr="00000000">
              <w:rPr>
                <w:rFonts w:ascii="Century Gothic" w:cs="Century Gothic" w:eastAsia="Century Gothic" w:hAnsi="Century Gothic"/>
                <w:rtl w:val="0"/>
              </w:rPr>
              <w:t xml:space="preserve"> with any kwarg on the OFF branch — </w:t>
            </w:r>
            <w:r w:rsidDel="00000000" w:rsidR="00000000" w:rsidRPr="00000000">
              <w:rPr>
                <w:rFonts w:ascii="Century Gothic" w:cs="Century Gothic" w:eastAsia="Century Gothic" w:hAnsi="Century Gothic"/>
                <w:color w:val="188038"/>
                <w:rtl w:val="0"/>
              </w:rPr>
              <w:t xml:space="preserve">ax.grid(False)</w:t>
            </w:r>
            <w:r w:rsidDel="00000000" w:rsidR="00000000" w:rsidRPr="00000000">
              <w:rPr>
                <w:rFonts w:ascii="Century Gothic" w:cs="Century Gothic" w:eastAsia="Century Gothic" w:hAnsi="Century Gothic"/>
                <w:rtl w:val="0"/>
              </w:rPr>
              <w:t xml:space="preserve"> is called completely bare — and styling (grid color/width) is applied separately via </w:t>
            </w:r>
            <w:r w:rsidDel="00000000" w:rsidR="00000000" w:rsidRPr="00000000">
              <w:rPr>
                <w:rFonts w:ascii="Century Gothic" w:cs="Century Gothic" w:eastAsia="Century Gothic" w:hAnsi="Century Gothic"/>
                <w:color w:val="188038"/>
                <w:rtl w:val="0"/>
              </w:rPr>
              <w:t xml:space="preserve">axis._axinfo</w:t>
            </w:r>
            <w:r w:rsidDel="00000000" w:rsidR="00000000" w:rsidRPr="00000000">
              <w:rPr>
                <w:rFonts w:ascii="Century Gothic" w:cs="Century Gothic" w:eastAsia="Century Gothic" w:hAnsi="Century Gothic"/>
                <w:rtl w:val="0"/>
              </w:rPr>
              <w:t xml:space="preserve">, same mechanism the existing baseline plotter already uses, only on the ON branch. Pane color goes fully transparent on OFF, restored to the earthy ivory (</w:t>
            </w:r>
            <w:r w:rsidDel="00000000" w:rsidR="00000000" w:rsidRPr="00000000">
              <w:rPr>
                <w:rFonts w:ascii="Century Gothic" w:cs="Century Gothic" w:eastAsia="Century Gothic" w:hAnsi="Century Gothic"/>
                <w:color w:val="188038"/>
                <w:rtl w:val="0"/>
              </w:rPr>
              <w:t xml:space="preserve">#F5EEDB</w:t>
            </w:r>
            <w:r w:rsidDel="00000000" w:rsidR="00000000" w:rsidRPr="00000000">
              <w:rPr>
                <w:rFonts w:ascii="Century Gothic" w:cs="Century Gothic" w:eastAsia="Century Gothic" w:hAnsi="Century Gothic"/>
                <w:rtl w:val="0"/>
              </w:rPr>
              <w:t xml:space="preserve">-equivalent, α 0.55) on ON.</w:t>
            </w:r>
          </w:p>
          <w:p w:rsidR="00000000" w:rsidDel="00000000" w:rsidP="00000000" w:rsidRDefault="00000000" w:rsidRPr="00000000" w14:paraId="0000023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Verified, not assumed</w:t>
            </w:r>
            <w:r w:rsidDel="00000000" w:rsidR="00000000" w:rsidRPr="00000000">
              <w:rPr>
                <w:rFonts w:ascii="Century Gothic" w:cs="Century Gothic" w:eastAsia="Century Gothic" w:hAnsi="Century Gothic"/>
                <w:rtl w:val="0"/>
              </w:rPr>
              <w:t xml:space="preserve">, with a real </w:t>
            </w:r>
            <w:r w:rsidDel="00000000" w:rsidR="00000000" w:rsidRPr="00000000">
              <w:rPr>
                <w:rFonts w:ascii="Century Gothic" w:cs="Century Gothic" w:eastAsia="Century Gothic" w:hAnsi="Century Gothic"/>
                <w:color w:val="188038"/>
                <w:rtl w:val="0"/>
              </w:rPr>
              <w:t xml:space="preserve">QAction</w:t>
            </w:r>
            <w:r w:rsidDel="00000000" w:rsidR="00000000" w:rsidRPr="00000000">
              <w:rPr>
                <w:rFonts w:ascii="Century Gothic" w:cs="Century Gothic" w:eastAsia="Century Gothic" w:hAnsi="Century Gothic"/>
                <w:rtl w:val="0"/>
              </w:rPr>
              <w:t xml:space="preserve"> click simulated end-to-end (not just calling the helper directly):</w:t>
            </w:r>
          </w:p>
          <w:tbl>
            <w:tblPr>
              <w:tblStyle w:val="Table10"/>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625"/>
              <w:gridCol w:w="1355"/>
              <w:gridCol w:w="890"/>
              <w:gridCol w:w="1370"/>
              <w:tblGridChange w:id="0">
                <w:tblGrid>
                  <w:gridCol w:w="2195"/>
                  <w:gridCol w:w="1625"/>
                  <w:gridCol w:w="1355"/>
                  <w:gridCol w:w="89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ax._draw_grid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pane alpha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xlabel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xtick 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Initial (default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'X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Click Grid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'X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Click Grid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'X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r>
          </w:tbl>
          <w:p w:rsidR="00000000" w:rsidDel="00000000" w:rsidP="00000000" w:rsidRDefault="00000000" w:rsidRPr="00000000" w14:paraId="0000024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Axis labels and tick numbers never move — confirmed by count, not just eyeballing. A pixel-diff between rendered on/off snapshots showed 191,942 of 827,640 pixels actually changed (real effect, not a no-op), and the "off" render shows a clean parchment background with the panes gone while </w:t>
            </w:r>
            <w:r w:rsidDel="00000000" w:rsidR="00000000" w:rsidRPr="00000000">
              <w:rPr>
                <w:rFonts w:ascii="Century Gothic" w:cs="Century Gothic" w:eastAsia="Century Gothic" w:hAnsi="Century Gothic"/>
                <w:color w:val="188038"/>
                <w:rtl w:val="0"/>
              </w:rPr>
              <w:t xml:space="preserve">N</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M</w:t>
            </w:r>
            <w:r w:rsidDel="00000000" w:rsidR="00000000" w:rsidRPr="00000000">
              <w:rPr>
                <w:rFonts w:ascii="Century Gothic" w:cs="Century Gothic" w:eastAsia="Century Gothic" w:hAnsi="Century Gothic"/>
                <w:rtl w:val="0"/>
              </w:rPr>
              <w:t xml:space="preserve"> labels, the legend box, and axis ticks stay intact.</w:t>
            </w:r>
          </w:p>
          <w:p w:rsidR="00000000" w:rsidDel="00000000" w:rsidP="00000000" w:rsidRDefault="00000000" w:rsidRPr="00000000" w14:paraId="0000024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Rest of Phase 5:</w:t>
            </w:r>
            <w:r w:rsidDel="00000000" w:rsidR="00000000" w:rsidRPr="00000000">
              <w:rPr>
                <w:rFonts w:ascii="Century Gothic" w:cs="Century Gothic" w:eastAsia="Century Gothic" w:hAnsi="Century Gothic"/>
                <w:rtl w:val="0"/>
              </w:rPr>
              <w:t xml:space="preserve"> load-case dropdown (LC1–9; wired so </w:t>
            </w:r>
            <w:r w:rsidDel="00000000" w:rsidR="00000000" w:rsidRPr="00000000">
              <w:rPr>
                <w:rFonts w:ascii="Century Gothic" w:cs="Century Gothic" w:eastAsia="Century Gothic" w:hAnsi="Century Gothic"/>
                <w:color w:val="188038"/>
                <w:rtl w:val="0"/>
              </w:rPr>
              <w:t xml:space="preserve">load_combinations</w:t>
            </w:r>
            <w:r w:rsidDel="00000000" w:rsidR="00000000" w:rsidRPr="00000000">
              <w:rPr>
                <w:rFonts w:ascii="Century Gothic" w:cs="Century Gothic" w:eastAsia="Century Gothic" w:hAnsi="Century Gothic"/>
                <w:rtl w:val="0"/>
              </w:rPr>
              <w:t xml:space="preserve"> can be added in Phase 6 without touching the dropdown code), embedded </w:t>
            </w:r>
            <w:r w:rsidDel="00000000" w:rsidR="00000000" w:rsidRPr="00000000">
              <w:rPr>
                <w:rFonts w:ascii="Century Gothic" w:cs="Century Gothic" w:eastAsia="Century Gothic" w:hAnsi="Century Gothic"/>
                <w:color w:val="188038"/>
                <w:rtl w:val="0"/>
              </w:rPr>
              <w:t xml:space="preserve">FigureCanvasQTAgg</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NavigationToolbar2QT</w:t>
            </w:r>
            <w:r w:rsidDel="00000000" w:rsidR="00000000" w:rsidRPr="00000000">
              <w:rPr>
                <w:rFonts w:ascii="Century Gothic" w:cs="Century Gothic" w:eastAsia="Century Gothic" w:hAnsi="Century Gothic"/>
                <w:rtl w:val="0"/>
              </w:rPr>
              <w:t xml:space="preserve"> for pan/zoom/rotate, nodal-load arrows, distributed-load bands with standoff, point-load markers at true span location, diaphragm node highlighting, global axes triad, and a legend box pulling live totals from </w:t>
            </w:r>
            <w:r w:rsidDel="00000000" w:rsidR="00000000" w:rsidRPr="00000000">
              <w:rPr>
                <w:rFonts w:ascii="Century Gothic" w:cs="Century Gothic" w:eastAsia="Century Gothic" w:hAnsi="Century Gothic"/>
                <w:color w:val="188038"/>
                <w:rtl w:val="0"/>
              </w:rPr>
              <w:t xml:space="preserve">build_validation_summary</w:t>
            </w:r>
            <w:r w:rsidDel="00000000" w:rsidR="00000000" w:rsidRPr="00000000">
              <w:rPr>
                <w:rFonts w:ascii="Century Gothic" w:cs="Century Gothic" w:eastAsia="Century Gothic" w:hAnsi="Century Gothic"/>
                <w:rtl w:val="0"/>
              </w:rPr>
              <w:t xml:space="preserve"> — all using the exact hex palette from your Section 3 spec. </w:t>
            </w:r>
            <w:r w:rsidDel="00000000" w:rsidR="00000000" w:rsidRPr="00000000">
              <w:rPr>
                <w:rFonts w:ascii="Century Gothic" w:cs="Century Gothic" w:eastAsia="Century Gothic" w:hAnsi="Century Gothic"/>
                <w:color w:val="188038"/>
                <w:rtl w:val="0"/>
              </w:rPr>
              <w:t xml:space="preserve">PySide6</w:t>
            </w:r>
            <w:r w:rsidDel="00000000" w:rsidR="00000000" w:rsidRPr="00000000">
              <w:rPr>
                <w:rFonts w:ascii="Century Gothic" w:cs="Century Gothic" w:eastAsia="Century Gothic" w:hAnsi="Century Gothic"/>
                <w:rtl w:val="0"/>
              </w:rPr>
              <w:t xml:space="preserve"> is imported lazily inside </w:t>
            </w:r>
            <w:r w:rsidDel="00000000" w:rsidR="00000000" w:rsidRPr="00000000">
              <w:rPr>
                <w:rFonts w:ascii="Century Gothic" w:cs="Century Gothic" w:eastAsia="Century Gothic" w:hAnsi="Century Gothic"/>
                <w:color w:val="188038"/>
                <w:rtl w:val="0"/>
              </w:rPr>
              <w:t xml:space="preserve">build_load_viewer()</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launch_rev3_viewer()</w:t>
            </w:r>
            <w:r w:rsidDel="00000000" w:rsidR="00000000" w:rsidRPr="00000000">
              <w:rPr>
                <w:rFonts w:ascii="Century Gothic" w:cs="Century Gothic" w:eastAsia="Century Gothic" w:hAnsi="Century Gothic"/>
                <w:rtl w:val="0"/>
              </w:rPr>
              <w:t xml:space="preserve"> only, so nothing above Phase 5 (including tests of Phase 2/3) requires it installed.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regression-tested unaffected.</w:t>
            </w:r>
          </w:p>
          <w:p w:rsidR="00000000" w:rsidDel="00000000" w:rsidP="00000000" w:rsidRDefault="00000000" w:rsidRPr="00000000" w14:paraId="0000024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One visual issue I noticed while rendering, not asked about but worth flagging honestly:</w:t>
            </w:r>
            <w:r w:rsidDel="00000000" w:rsidR="00000000" w:rsidRPr="00000000">
              <w:rPr>
                <w:rFonts w:ascii="Century Gothic" w:cs="Century Gothic" w:eastAsia="Century Gothic" w:hAnsi="Century Gothic"/>
                <w:rtl w:val="0"/>
              </w:rPr>
              <w:t xml:space="preserve"> in the LC1 self-weight snapshot, the distributed-load band on the four </w:t>
            </w:r>
            <w:r w:rsidDel="00000000" w:rsidR="00000000" w:rsidRPr="00000000">
              <w:rPr>
                <w:rFonts w:ascii="Century Gothic" w:cs="Century Gothic" w:eastAsia="Century Gothic" w:hAnsi="Century Gothic"/>
                <w:b w:val="1"/>
                <w:bCs w:val="1"/>
                <w:rtl w:val="0"/>
              </w:rPr>
              <w:t xml:space="preserve">columns</w:t>
            </w:r>
            <w:r w:rsidDel="00000000" w:rsidR="00000000" w:rsidRPr="00000000">
              <w:rPr>
                <w:rFonts w:ascii="Century Gothic" w:cs="Century Gothic" w:eastAsia="Century Gothic" w:hAnsi="Century Gothic"/>
                <w:rtl w:val="0"/>
              </w:rPr>
              <w:t xml:space="preserve"> visually merges with the column line itself — because the standoff offset is applied along global −Y, which is </w:t>
            </w:r>
            <w:r w:rsidDel="00000000" w:rsidR="00000000" w:rsidRPr="00000000">
              <w:rPr>
                <w:rFonts w:ascii="Century Gothic" w:cs="Century Gothic" w:eastAsia="Century Gothic" w:hAnsi="Century Gothic"/>
                <w:i w:val="1"/>
                <w:iCs w:val="1"/>
                <w:rtl w:val="0"/>
              </w:rPr>
              <w:t xml:space="preserve">parallel</w:t>
            </w:r>
            <w:r w:rsidDel="00000000" w:rsidR="00000000" w:rsidRPr="00000000">
              <w:rPr>
                <w:rFonts w:ascii="Century Gothic" w:cs="Century Gothic" w:eastAsia="Century Gothic" w:hAnsi="Century Gothic"/>
                <w:rtl w:val="0"/>
              </w:rPr>
              <w:t xml:space="preserve"> to a vertical column's own axis rather than perpendicular to it, so there's no visible separation. It reads fine for beams (their standoff is genuinely perpendicular). I didn't fix this since it's outside what was asked this round — flagging it as a candidate for the next refinement pass, e.g. offsetting perpendicular to each member's own axis rather than along a fixed global direction.</w:t>
            </w:r>
          </w:p>
          <w:p w:rsidR="00000000" w:rsidDel="00000000" w:rsidP="00000000" w:rsidRDefault="00000000" w:rsidRPr="00000000" w14:paraId="0000024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4C">
      <w:pPr>
        <w:rPr>
          <w:rFonts w:ascii="Century Gothic" w:cs="Century Gothic" w:eastAsia="Century Gothic" w:hAnsi="Century Gothic"/>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2</w:t>
            </w:r>
          </w:p>
        </w:tc>
      </w:tr>
    </w:tbl>
    <w:p w:rsidR="00000000" w:rsidDel="00000000" w:rsidP="00000000" w:rsidRDefault="00000000" w:rsidRPr="00000000" w14:paraId="0000024E">
      <w:pPr>
        <w:rPr>
          <w:rFonts w:ascii="Century Gothic" w:cs="Century Gothic" w:eastAsia="Century Gothic" w:hAnsi="Century Gothic"/>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acting as a Senior Structural Software Engineer. I am continuing an active engineering software upgrade project from a previous session. </w:t>
            </w:r>
          </w:p>
          <w:p w:rsidR="00000000" w:rsidDel="00000000" w:rsidP="00000000" w:rsidRDefault="00000000" w:rsidRPr="00000000" w14:paraId="0000025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generating or modifying any code, I need you to thoroughly review our previous work, understand the current codebase state, and inspect the uploaded files.</w:t>
            </w:r>
          </w:p>
          <w:p w:rsidR="00000000" w:rsidDel="00000000" w:rsidP="00000000" w:rsidRDefault="00000000" w:rsidRPr="00000000" w14:paraId="0000025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Uploaded Assets &amp; Project Artifacts</w:t>
            </w:r>
          </w:p>
          <w:p w:rsidR="00000000" w:rsidDel="00000000" w:rsidP="00000000" w:rsidRDefault="00000000" w:rsidRPr="00000000" w14:paraId="0000025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have uploaded (or am uploading) the following workspace files for your review:</w:t>
            </w:r>
          </w:p>
          <w:p w:rsidR="00000000" w:rsidDel="00000000" w:rsidP="00000000" w:rsidRDefault="00000000" w:rsidRPr="00000000" w14:paraId="0000025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"cube_solver_rev3(1)" (or cube_solver_rev3(1).py):</w:t>
            </w:r>
          </w:p>
          <w:p w:rsidR="00000000" w:rsidDel="00000000" w:rsidP="00000000" w:rsidRDefault="00000000" w:rsidRPr="00000000" w14:paraId="0000025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is our MOST RECENT, UP-TO-DATE working script where the previous session left off. You must inspect this file to verify the implementations from Phases 1 through 4.</w:t>
            </w:r>
          </w:p>
          <w:p w:rsidR="00000000" w:rsidDel="00000000" w:rsidP="00000000" w:rsidRDefault="00000000" w:rsidRPr="00000000" w14:paraId="0000025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Previous Session Prompt Log / Transcript:</w:t>
            </w:r>
          </w:p>
          <w:p w:rsidR="00000000" w:rsidDel="00000000" w:rsidP="00000000" w:rsidRDefault="00000000" w:rsidRPr="00000000" w14:paraId="0000025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document containing the exact prompt sequence and technical discussions from my previous AI session. Review this to understand our agreed architecture, solved technical traps, and implementation decisions.</w:t>
            </w:r>
          </w:p>
          <w:p w:rsidR="00000000" w:rsidDel="00000000" w:rsidP="00000000" w:rsidRDefault="00000000" w:rsidRPr="00000000" w14:paraId="0000025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Critical Visual Reference Benchmark ("rev03_sabila.png"):</w:t>
            </w:r>
          </w:p>
          <w:p w:rsidR="00000000" w:rsidDel="00000000" w:rsidP="00000000" w:rsidRDefault="00000000" w:rsidRPr="00000000" w14:paraId="0000025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IS OUR STRICT PRESENTATION BENCHMARK. The interactive PySide6 3D load viewer and all generated renders must meticulously follow this exact aesthetic, color scheme, and graphic hierarchy:</w:t>
            </w:r>
          </w:p>
          <w:p w:rsidR="00000000" w:rsidDel="00000000" w:rsidP="00000000" w:rsidRDefault="00000000" w:rsidRPr="00000000" w14:paraId="0000026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Background / Canvas: Warm parchment / light cream tone (approx. #FAF6E9).</w:t>
            </w:r>
          </w:p>
          <w:p w:rsidR="00000000" w:rsidDel="00000000" w:rsidP="00000000" w:rsidRDefault="00000000" w:rsidRPr="00000000" w14:paraId="0000026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- 3D Plot Panes: Warm ivory/buff tone with soft, muted grid lines (never default stark white/gray).</w:t>
            </w:r>
          </w:p>
          <w:p w:rsidR="00000000" w:rsidDel="00000000" w:rsidP="00000000" w:rsidRDefault="00000000" w:rsidRPr="00000000" w14:paraId="0000026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Structural Members: High-contrast distinct coloring — Deep forest olive (#2F3B20) for Columns, and warm terracotta / rust orange (#C86A28) for Beams.</w:t>
            </w:r>
          </w:p>
          <w:p w:rsidR="00000000" w:rsidDel="00000000" w:rsidP="00000000" w:rsidRDefault="00000000" w:rsidRPr="00000000" w14:paraId="0000026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Boundary Supports: Rendered 3D peach/sand-colored pyramids (#E29D52) with clean dark edges.</w:t>
            </w:r>
          </w:p>
          <w:p w:rsidR="00000000" w:rsidDel="00000000" w:rsidP="00000000" w:rsidRDefault="00000000" w:rsidRPr="00000000" w14:paraId="0000026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Local Coordinate Axes Triad: Rust red for local x (axial), olive green for local y, and slate/steel blue for local z.</w:t>
            </w:r>
          </w:p>
          <w:p w:rsidR="00000000" w:rsidDel="00000000" w:rsidP="00000000" w:rsidRDefault="00000000" w:rsidRPr="00000000" w14:paraId="0000026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Node Markers: Olive green circular markers with clear, high-contrast labels.</w:t>
            </w:r>
          </w:p>
          <w:p w:rsidR="00000000" w:rsidDel="00000000" w:rsidP="00000000" w:rsidRDefault="00000000" w:rsidRPr="00000000" w14:paraId="0000026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Information Cards / Overlays: Floating structured cards on the right margin with pastel header blocks (warm tan and soft sage) and crisp monospaced technical summaries.</w:t>
            </w:r>
          </w:p>
          <w:p w:rsidR="00000000" w:rsidDel="00000000" w:rsidP="00000000" w:rsidRDefault="00000000" w:rsidRPr="00000000" w14:paraId="0000026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NOT regress to Matplotlib's default styling or generic blue/red wireframes.</w:t>
            </w:r>
          </w:p>
          <w:p w:rsidR="00000000" w:rsidDel="00000000" w:rsidP="00000000" w:rsidRDefault="00000000" w:rsidRPr="00000000" w14:paraId="0000026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Student Handout ("Rev 3 Prompt Sequence - Student Handout.docx"):</w:t>
            </w:r>
          </w:p>
          <w:p w:rsidR="00000000" w:rsidDel="00000000" w:rsidP="00000000" w:rsidRDefault="00000000" w:rsidRPr="00000000" w14:paraId="0000026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reference specification sheet outlining the step-by-step upgrade to Rev 3.</w:t>
            </w:r>
          </w:p>
          <w:p w:rsidR="00000000" w:rsidDel="00000000" w:rsidP="00000000" w:rsidRDefault="00000000" w:rsidRPr="00000000" w14:paraId="0000026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Adjacent Data Folders:</w:t>
            </w:r>
          </w:p>
          <w:p w:rsidR="00000000" w:rsidDel="00000000" w:rsidP="00000000" w:rsidRDefault="00000000" w:rsidRPr="00000000" w14:paraId="0000026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"Units", "Material", and "Member Size" Excel workbooks from which section and material properties are dynamically read.</w:t>
            </w:r>
          </w:p>
          <w:p w:rsidR="00000000" w:rsidDel="00000000" w:rsidP="00000000" w:rsidRDefault="00000000" w:rsidRPr="00000000" w14:paraId="0000026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Recap of Completed Work &amp; Current Project State</w:t>
            </w:r>
          </w:p>
          <w:p w:rsidR="00000000" w:rsidDel="00000000" w:rsidP="00000000" w:rsidRDefault="00000000" w:rsidRPr="00000000" w14:paraId="0000027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is where the codebase stands based on our phased roadmap:</w:t>
            </w:r>
          </w:p>
          <w:p w:rsidR="00000000" w:rsidDel="00000000" w:rsidP="00000000" w:rsidRDefault="00000000" w:rsidRPr="00000000" w14:paraId="0000027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1 (Architecture Assessment) &amp; Scoping: COMPLETED.</w:t>
            </w:r>
          </w:p>
          <w:p w:rsidR="00000000" w:rsidDel="00000000" w:rsidP="00000000" w:rsidRDefault="00000000" w:rsidRPr="00000000" w14:paraId="0000027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Agreed on "Loads framework only, no solver" for Rev 3. The existing stiffness solver routines remain untouched; Rev 3 will not compute reactions, member forces, or nodal displacements for the new load combinations.</w:t>
            </w:r>
          </w:p>
          <w:p w:rsidR="00000000" w:rsidDel="00000000" w:rsidP="00000000" w:rsidRDefault="00000000" w:rsidRPr="00000000" w14:paraId="0000027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Diaphragm constraints are defined, documented, and tested, but not eliminated into an equation solver.</w:t>
            </w:r>
          </w:p>
          <w:p w:rsidR="00000000" w:rsidDel="00000000" w:rsidP="00000000" w:rsidRDefault="00000000" w:rsidRPr="00000000" w14:paraId="0000027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2 (Load Data Model OOP Classes): COMPLETED in cube_solver_rev3(1).</w:t>
            </w:r>
          </w:p>
          <w:p w:rsidR="00000000" w:rsidDel="00000000" w:rsidP="00000000" w:rsidRDefault="00000000" w:rsidRPr="00000000" w14:paraId="0000027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Classes implemented: NodalLoad, MemberDistributedLoad, MemberPointLoad, TemperatureLoad, Diaphragm, and LoadCase with strict unit validation (kN, kN/m, kN·m, °C).</w:t>
            </w:r>
          </w:p>
          <w:p w:rsidR="00000000" w:rsidDel="00000000" w:rsidP="00000000" w:rsidRDefault="00000000" w:rsidRPr="00000000" w14:paraId="0000027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3 (Load Cases LC1–LC9 Implementation): COMPLETED in cube_solver_rev3(1).</w:t>
            </w:r>
          </w:p>
          <w:p w:rsidR="00000000" w:rsidDel="00000000" w:rsidP="00000000" w:rsidRDefault="00000000" w:rsidRPr="00000000" w14:paraId="0000027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Density trap resolved: MaterialConfig uses an additive density_kNm3 attribute sourced directly from the workbook's weight-density column, ensuring LC1 self-weight (W = γ·A·L) correctly computes downward force in kN without multiplying by 9.81.</w:t>
            </w:r>
          </w:p>
          <w:p w:rsidR="00000000" w:rsidDel="00000000" w:rsidP="00000000" w:rsidRDefault="00000000" w:rsidRPr="00000000" w14:paraId="0000027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Temperature load LC9 (+15 °C) formulated as a thermal strain effect resulting in 0.000 kN net external force on the structure.</w:t>
            </w:r>
          </w:p>
          <w:p w:rsidR="00000000" w:rsidDel="00000000" w:rsidP="00000000" w:rsidRDefault="00000000" w:rsidRPr="00000000" w14:paraId="0000027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Phase 4 (Rigid Diaphragm Definition): COMPLETED in cube_solver_rev3(1).</w:t>
            </w:r>
          </w:p>
          <w:p w:rsidR="00000000" w:rsidDel="00000000" w:rsidP="00000000" w:rsidRDefault="00000000" w:rsidRPr="00000000" w14:paraId="0000027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Roof elevation constraint group defined with Master Node N5, coupling UX, UZ, and RY, while keeping UY, RX, and RZ free.</w:t>
            </w:r>
          </w:p>
          <w:p w:rsidR="00000000" w:rsidDel="00000000" w:rsidP="00000000" w:rsidRDefault="00000000" w:rsidRPr="00000000" w14:paraId="0000028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WHERE WE CUT OFF -&gt; Phase 5 (PySide6 3D Load Viewer &amp; Step 3 Grid Toggle):</w:t>
            </w:r>
          </w:p>
          <w:p w:rsidR="00000000" w:rsidDel="00000000" w:rsidP="00000000" w:rsidRDefault="00000000" w:rsidRPr="00000000" w14:paraId="0000028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We were about to build the interactive PySide6 viewer shell in cube_solver_rev3(1).</w:t>
            </w:r>
          </w:p>
          <w:p w:rsidR="00000000" w:rsidDel="00000000" w:rsidP="00000000" w:rsidRDefault="00000000" w:rsidRPr="00000000" w14:paraId="0000028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 current script contains only the static Matplotlib script (generate_custom_structural_plot) and lacks the PySide6 viewer infrastructure (no VIEW_LAYERS, no QMainWindow/ribbon, no load dropdown).</w:t>
            </w:r>
          </w:p>
          <w:p w:rsidR="00000000" w:rsidDel="00000000" w:rsidP="00000000" w:rsidRDefault="00000000" w:rsidRPr="00000000" w14:paraId="0000028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Matplotlib Bug Trap to Avoid: In Matplotlib 3D, passing any keyword to Axes3D.grid() forces visible=True. Therefore, ax.grid(False, alpha=0.3) fails silently. A trap-safe grid helper must explicitly branch: call ax.grid(False) with ZERO kwargs, and simultaneously toggle the three shaded pane colors (set_pane_color) to achieve a clean background without leftover shaded panes.</w:t>
            </w:r>
          </w:p>
          <w:p w:rsidR="00000000" w:rsidDel="00000000" w:rsidP="00000000" w:rsidRDefault="00000000" w:rsidRPr="00000000" w14:paraId="0000028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 Your Required Action Now (Review &amp; Sync)</w:t>
            </w:r>
          </w:p>
          <w:p w:rsidR="00000000" w:rsidDel="00000000" w:rsidP="00000000" w:rsidRDefault="00000000" w:rsidRPr="00000000" w14:paraId="0000028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output full code modifications yet. Please provide the following first:</w:t>
            </w:r>
          </w:p>
          <w:p w:rsidR="00000000" w:rsidDel="00000000" w:rsidP="00000000" w:rsidRDefault="00000000" w:rsidRPr="00000000" w14:paraId="0000028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Confirm that you have reviewed the uploaded prompt log and inspected "cube_solver_rev3(1)".</w:t>
            </w:r>
          </w:p>
          <w:p w:rsidR="00000000" w:rsidDel="00000000" w:rsidP="00000000" w:rsidRDefault="00000000" w:rsidRPr="00000000" w14:paraId="0000028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Verify that the implementations from Phases 1 through 4 in "cube_solver_rev3(1)" are recognized and intact.</w:t>
            </w:r>
          </w:p>
          <w:p w:rsidR="00000000" w:rsidDel="00000000" w:rsidP="00000000" w:rsidRDefault="00000000" w:rsidRPr="00000000" w14:paraId="0000028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Confirm your commitment to the visual styling specified in "rev03_sabila.png".</w:t>
            </w:r>
          </w:p>
          <w:p w:rsidR="00000000" w:rsidDel="00000000" w:rsidP="00000000" w:rsidRDefault="00000000" w:rsidRPr="00000000" w14:paraId="0000028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Outline your technical architecture for Phase 5 (the PySide6 viewer shell, VIEW_LAYERS integration, ribbon/layer controls, and the trap-safe grid/pane toggle).</w:t>
            </w:r>
          </w:p>
          <w:p w:rsidR="00000000" w:rsidDel="00000000" w:rsidP="00000000" w:rsidRDefault="00000000" w:rsidRPr="00000000" w14:paraId="0000028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Await my approval before generating the code.</w:t>
            </w:r>
          </w:p>
          <w:p w:rsidR="00000000" w:rsidDel="00000000" w:rsidP="00000000" w:rsidRDefault="00000000" w:rsidRPr="00000000" w14:paraId="0000028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F">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inspected all four files before doing anything else, and there's an important discrepancy between the prompt document and what's actually in </w:t>
            </w:r>
            <w:r w:rsidDel="00000000" w:rsidR="00000000" w:rsidRPr="00000000">
              <w:rPr>
                <w:rFonts w:ascii="Century Gothic" w:cs="Century Gothic" w:eastAsia="Century Gothic" w:hAnsi="Century Gothic"/>
                <w:color w:val="188038"/>
                <w:rtl w:val="0"/>
              </w:rPr>
              <w:t xml:space="preserve">cube_solver_rev3__1_.py</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92">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Phases 1–4: confirmed intact</w:t>
            </w:r>
          </w:p>
          <w:p w:rsidR="00000000" w:rsidDel="00000000" w:rsidP="00000000" w:rsidRDefault="00000000" w:rsidRPr="00000000" w14:paraId="00000293">
            <w:pPr>
              <w:widowControl w:val="0"/>
              <w:numPr>
                <w:ilvl w:val="0"/>
                <w:numId w:val="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MaterialConfig</w:t>
            </w:r>
            <w:r w:rsidDel="00000000" w:rsidR="00000000" w:rsidRPr="00000000">
              <w:rPr>
                <w:rFonts w:ascii="Century Gothic" w:cs="Century Gothic" w:eastAsia="Century Gothic" w:hAnsi="Century Gothic"/>
                <w:rtl w:val="0"/>
              </w:rPr>
              <w:t xml:space="preserve"> has the </w:t>
            </w:r>
            <w:r w:rsidDel="00000000" w:rsidR="00000000" w:rsidRPr="00000000">
              <w:rPr>
                <w:rFonts w:ascii="Century Gothic" w:cs="Century Gothic" w:eastAsia="Century Gothic" w:hAnsi="Century Gothic"/>
                <w:color w:val="188038"/>
                <w:rtl w:val="0"/>
              </w:rPr>
              <w:t xml:space="preserve">density_kNm3</w:t>
            </w:r>
            <w:r w:rsidDel="00000000" w:rsidR="00000000" w:rsidRPr="00000000">
              <w:rPr>
                <w:rFonts w:ascii="Century Gothic" w:cs="Century Gothic" w:eastAsia="Century Gothic" w:hAnsi="Century Gothic"/>
                <w:rtl w:val="0"/>
              </w:rPr>
              <w:t xml:space="preserve"> fix (line 389, sourced from the workbook's weight-density column,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untouched) — exactly the additive fix from the prior session.</w:t>
            </w:r>
          </w:p>
          <w:p w:rsidR="00000000" w:rsidDel="00000000" w:rsidP="00000000" w:rsidRDefault="00000000" w:rsidRPr="00000000" w14:paraId="00000294">
            <w:pPr>
              <w:widowControl w:val="0"/>
              <w:numPr>
                <w:ilvl w:val="0"/>
                <w:numId w:val="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NodalLoad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MemberPointLoad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TemperatureLoad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are all present with unit validation, and </w:t>
            </w:r>
            <w:r w:rsidDel="00000000" w:rsidR="00000000" w:rsidRPr="00000000">
              <w:rPr>
                <w:rFonts w:ascii="Century Gothic" w:cs="Century Gothic" w:eastAsia="Century Gothic" w:hAnsi="Century Gothic"/>
                <w:color w:val="188038"/>
                <w:rtl w:val="0"/>
              </w:rPr>
              <w:t xml:space="preserve">build_all_rev3_load_cases()</w:t>
            </w:r>
            <w:r w:rsidDel="00000000" w:rsidR="00000000" w:rsidRPr="00000000">
              <w:rPr>
                <w:rFonts w:ascii="Century Gothic" w:cs="Century Gothic" w:eastAsia="Century Gothic" w:hAnsi="Century Gothic"/>
                <w:rtl w:val="0"/>
              </w:rPr>
              <w:t xml:space="preserve"> builds LC1–LC9 (self-weight via γ·A·L with no ×9.81, LC9 documented as 0.0 kN net).</w:t>
            </w:r>
          </w:p>
          <w:p w:rsidR="00000000" w:rsidDel="00000000" w:rsidP="00000000" w:rsidRDefault="00000000" w:rsidRPr="00000000" w14:paraId="00000295">
            <w:pPr>
              <w:widowControl w:val="0"/>
              <w:numPr>
                <w:ilvl w:val="0"/>
                <w:numId w:val="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class enforces the ValueError guard on master/slave node validity — matches the documented-but-not-eliminated boundary.</w:t>
            </w:r>
          </w:p>
          <w:p w:rsidR="00000000" w:rsidDel="00000000" w:rsidP="00000000" w:rsidRDefault="00000000" w:rsidRPr="00000000" w14:paraId="0000029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5 is NOT missing — it's already fully built in this file.</w:t>
            </w:r>
            <w:r w:rsidDel="00000000" w:rsidR="00000000" w:rsidRPr="00000000">
              <w:rPr>
                <w:rFonts w:ascii="Century Gothic" w:cs="Century Gothic" w:eastAsia="Century Gothic" w:hAnsi="Century Gothic"/>
                <w:rtl w:val="0"/>
              </w:rPr>
              <w:t xml:space="preserve"> The prompt says the script "contains only the static Matplotlib script... lacks the PySide6 viewer infrastructure (no VIEW_LAYERS, no QMainWindow/ribbon, no load dropdown)." That's not accurate for the file as uploaded. It already contains:</w:t>
            </w:r>
          </w:p>
          <w:p w:rsidR="00000000" w:rsidDel="00000000" w:rsidP="00000000" w:rsidRDefault="00000000" w:rsidRPr="00000000" w14:paraId="00000297">
            <w:pPr>
              <w:widowControl w:val="0"/>
              <w:numPr>
                <w:ilvl w:val="0"/>
                <w:numId w:val="3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tuple (grid, nodes, members, loads, diaphragm, axes) as the single source of truth for both the layer-bar and View-menu toggles</w:t>
            </w:r>
          </w:p>
          <w:p w:rsidR="00000000" w:rsidDel="00000000" w:rsidP="00000000" w:rsidRDefault="00000000" w:rsidRPr="00000000" w14:paraId="00000298">
            <w:pPr>
              <w:widowControl w:val="0"/>
              <w:numPr>
                <w:ilvl w:val="0"/>
                <w:numId w:val="3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trap-safe </w:t>
            </w:r>
            <w:r w:rsidDel="00000000" w:rsidR="00000000" w:rsidRPr="00000000">
              <w:rPr>
                <w:rFonts w:ascii="Century Gothic" w:cs="Century Gothic" w:eastAsia="Century Gothic" w:hAnsi="Century Gothic"/>
                <w:color w:val="188038"/>
                <w:rtl w:val="0"/>
              </w:rPr>
              <w:t xml:space="preserve">set_grid_visible()</w:t>
            </w:r>
            <w:r w:rsidDel="00000000" w:rsidR="00000000" w:rsidRPr="00000000">
              <w:rPr>
                <w:rFonts w:ascii="Century Gothic" w:cs="Century Gothic" w:eastAsia="Century Gothic" w:hAnsi="Century Gothic"/>
                <w:rtl w:val="0"/>
              </w:rPr>
              <w:t xml:space="preserve"> helper, with the exact matplotlib 3.10.8 </w:t>
            </w:r>
            <w:r w:rsidDel="00000000" w:rsidR="00000000" w:rsidRPr="00000000">
              <w:rPr>
                <w:rFonts w:ascii="Century Gothic" w:cs="Century Gothic" w:eastAsia="Century Gothic" w:hAnsi="Century Gothic"/>
                <w:color w:val="188038"/>
                <w:rtl w:val="0"/>
              </w:rPr>
              <w:t xml:space="preserve">len(kwargs)</w:t>
            </w:r>
            <w:r w:rsidDel="00000000" w:rsidR="00000000" w:rsidRPr="00000000">
              <w:rPr>
                <w:rFonts w:ascii="Century Gothic" w:cs="Century Gothic" w:eastAsia="Century Gothic" w:hAnsi="Century Gothic"/>
                <w:rtl w:val="0"/>
              </w:rPr>
              <w:t xml:space="preserve"> guard comment documented inline</w:t>
            </w:r>
          </w:p>
          <w:p w:rsidR="00000000" w:rsidDel="00000000" w:rsidP="00000000" w:rsidRDefault="00000000" w:rsidRPr="00000000" w14:paraId="00000299">
            <w:pPr>
              <w:widowControl w:val="0"/>
              <w:numPr>
                <w:ilvl w:val="0"/>
                <w:numId w:val="3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full </w:t>
            </w:r>
            <w:r w:rsidDel="00000000" w:rsidR="00000000" w:rsidRPr="00000000">
              <w:rPr>
                <w:rFonts w:ascii="Century Gothic" w:cs="Century Gothic" w:eastAsia="Century Gothic" w:hAnsi="Century Gothic"/>
                <w:color w:val="188038"/>
                <w:rtl w:val="0"/>
              </w:rPr>
              <w:t xml:space="preserve">LoadViewerWindow(QMainWindow)</w:t>
            </w:r>
            <w:r w:rsidDel="00000000" w:rsidR="00000000" w:rsidRPr="00000000">
              <w:rPr>
                <w:rFonts w:ascii="Century Gothic" w:cs="Century Gothic" w:eastAsia="Century Gothic" w:hAnsi="Century Gothic"/>
                <w:rtl w:val="0"/>
              </w:rPr>
              <w:t xml:space="preserve"> with </w:t>
            </w:r>
            <w:r w:rsidDel="00000000" w:rsidR="00000000" w:rsidRPr="00000000">
              <w:rPr>
                <w:rFonts w:ascii="Century Gothic" w:cs="Century Gothic" w:eastAsia="Century Gothic" w:hAnsi="Century Gothic"/>
                <w:color w:val="188038"/>
                <w:rtl w:val="0"/>
              </w:rPr>
              <w:t xml:space="preserve">_build_menu_and_toolbar()</w:t>
            </w:r>
            <w:r w:rsidDel="00000000" w:rsidR="00000000" w:rsidRPr="00000000">
              <w:rPr>
                <w:rFonts w:ascii="Century Gothic" w:cs="Century Gothic" w:eastAsia="Century Gothic" w:hAnsi="Century Gothic"/>
                <w:rtl w:val="0"/>
              </w:rPr>
              <w:t xml:space="preserve">, a load-case </w:t>
            </w:r>
            <w:r w:rsidDel="00000000" w:rsidR="00000000" w:rsidRPr="00000000">
              <w:rPr>
                <w:rFonts w:ascii="Century Gothic" w:cs="Century Gothic" w:eastAsia="Century Gothic" w:hAnsi="Century Gothic"/>
                <w:color w:val="188038"/>
                <w:rtl w:val="0"/>
              </w:rPr>
              <w:t xml:space="preserve">QComboBox</w:t>
            </w:r>
            <w:r w:rsidDel="00000000" w:rsidR="00000000" w:rsidRPr="00000000">
              <w:rPr>
                <w:rFonts w:ascii="Century Gothic" w:cs="Century Gothic" w:eastAsia="Century Gothic" w:hAnsi="Century Gothic"/>
                <w:rtl w:val="0"/>
              </w:rPr>
              <w:t xml:space="preserve">, embedded </w:t>
            </w:r>
            <w:r w:rsidDel="00000000" w:rsidR="00000000" w:rsidRPr="00000000">
              <w:rPr>
                <w:rFonts w:ascii="Century Gothic" w:cs="Century Gothic" w:eastAsia="Century Gothic" w:hAnsi="Century Gothic"/>
                <w:color w:val="188038"/>
                <w:rtl w:val="0"/>
              </w:rPr>
              <w:t xml:space="preserve">FigureCanvasQTAgg</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NavigationToolbar2QT</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_redraw()</w:t>
            </w:r>
            <w:r w:rsidDel="00000000" w:rsidR="00000000" w:rsidRPr="00000000">
              <w:rPr>
                <w:rFonts w:ascii="Century Gothic" w:cs="Century Gothic" w:eastAsia="Century Gothic" w:hAnsi="Century Gothic"/>
                <w:rtl w:val="0"/>
              </w:rPr>
              <w:t xml:space="preserve"> wiring all six layers together</w:t>
            </w:r>
          </w:p>
          <w:p w:rsidR="00000000" w:rsidDel="00000000" w:rsidP="00000000" w:rsidRDefault="00000000" w:rsidRPr="00000000" w14:paraId="0000029A">
            <w:pPr>
              <w:widowControl w:val="0"/>
              <w:numPr>
                <w:ilvl w:val="0"/>
                <w:numId w:val="3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build_load_viewer()</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launch_rev3_viewer()</w:t>
            </w:r>
            <w:r w:rsidDel="00000000" w:rsidR="00000000" w:rsidRPr="00000000">
              <w:rPr>
                <w:rFonts w:ascii="Century Gothic" w:cs="Century Gothic" w:eastAsia="Century Gothic" w:hAnsi="Century Gothic"/>
                <w:rtl w:val="0"/>
              </w:rPr>
              <w:t xml:space="preserve"> entry points, PySide6 imported lazily so nothing above Phase 5 requires it</w:t>
            </w:r>
          </w:p>
          <w:p w:rsidR="00000000" w:rsidDel="00000000" w:rsidP="00000000" w:rsidRDefault="00000000" w:rsidRPr="00000000" w14:paraId="0000029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line-for-line, the deliverable from the end of the transcript you attached — so it looks like the "cut off before Phase 5" framing in the prompt document is stale, and what you've actually uploaded is the </w:t>
            </w:r>
            <w:r w:rsidDel="00000000" w:rsidR="00000000" w:rsidRPr="00000000">
              <w:rPr>
                <w:rFonts w:ascii="Century Gothic" w:cs="Century Gothic" w:eastAsia="Century Gothic" w:hAnsi="Century Gothic"/>
                <w:i w:val="1"/>
                <w:iCs w:val="1"/>
                <w:rtl w:val="0"/>
              </w:rPr>
              <w:t xml:space="preserve">post</w:t>
            </w:r>
            <w:r w:rsidDel="00000000" w:rsidR="00000000" w:rsidRPr="00000000">
              <w:rPr>
                <w:rFonts w:ascii="Century Gothic" w:cs="Century Gothic" w:eastAsia="Century Gothic" w:hAnsi="Century Gothic"/>
                <w:rtl w:val="0"/>
              </w:rPr>
              <w:t xml:space="preserve">-Phase-5 file.</w:t>
            </w:r>
          </w:p>
          <w:p w:rsidR="00000000" w:rsidDel="00000000" w:rsidP="00000000" w:rsidRDefault="00000000" w:rsidRPr="00000000" w14:paraId="0000029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Palette check against </w:t>
            </w:r>
            <w:r w:rsidDel="00000000" w:rsidR="00000000" w:rsidRPr="00000000">
              <w:rPr>
                <w:rFonts w:ascii="Century Gothic" w:cs="Century Gothic" w:eastAsia="Century Gothic" w:hAnsi="Century Gothic"/>
                <w:color w:val="188038"/>
                <w:rtl w:val="0"/>
              </w:rPr>
              <w:t xml:space="preserve">rev03_sabila.png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VP_LOAD_BAND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#C86A28</w:t>
            </w:r>
            <w:r w:rsidDel="00000000" w:rsidR="00000000" w:rsidRPr="00000000">
              <w:rPr>
                <w:rFonts w:ascii="Century Gothic" w:cs="Century Gothic" w:eastAsia="Century Gothic" w:hAnsi="Century Gothic"/>
                <w:rtl w:val="0"/>
              </w:rPr>
              <w:t xml:space="preserve"> terracotta), </w:t>
            </w:r>
            <w:r w:rsidDel="00000000" w:rsidR="00000000" w:rsidRPr="00000000">
              <w:rPr>
                <w:rFonts w:ascii="Century Gothic" w:cs="Century Gothic" w:eastAsia="Century Gothic" w:hAnsi="Century Gothic"/>
                <w:color w:val="188038"/>
                <w:rtl w:val="0"/>
              </w:rPr>
              <w:t xml:space="preserve">VP_DIAPHRAGM</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#2B5B7E</w:t>
            </w:r>
            <w:r w:rsidDel="00000000" w:rsidR="00000000" w:rsidRPr="00000000">
              <w:rPr>
                <w:rFonts w:ascii="Century Gothic" w:cs="Century Gothic" w:eastAsia="Century Gothic" w:hAnsi="Century Gothic"/>
                <w:rtl w:val="0"/>
              </w:rPr>
              <w:t xml:space="preserve"> slate), and the pane/grid colors in </w:t>
            </w:r>
            <w:r w:rsidDel="00000000" w:rsidR="00000000" w:rsidRPr="00000000">
              <w:rPr>
                <w:rFonts w:ascii="Century Gothic" w:cs="Century Gothic" w:eastAsia="Century Gothic" w:hAnsi="Century Gothic"/>
                <w:color w:val="188038"/>
                <w:rtl w:val="0"/>
              </w:rPr>
              <w:t xml:space="preserve">set_grid_visible</w:t>
            </w:r>
            <w:r w:rsidDel="00000000" w:rsidR="00000000" w:rsidRPr="00000000">
              <w:rPr>
                <w:rFonts w:ascii="Century Gothic" w:cs="Century Gothic" w:eastAsia="Century Gothic" w:hAnsi="Century Gothic"/>
                <w:rtl w:val="0"/>
              </w:rPr>
              <w:t xml:space="preserve"> match what's in the reference render.</w:t>
            </w:r>
          </w:p>
          <w:p w:rsidR="00000000" w:rsidDel="00000000" w:rsidP="00000000" w:rsidRDefault="00000000" w:rsidRPr="00000000" w14:paraId="0000029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I outline anything or touch code: which of these is true?</w:t>
            </w:r>
          </w:p>
          <w:p w:rsidR="00000000" w:rsidDel="00000000" w:rsidP="00000000" w:rsidRDefault="00000000" w:rsidRPr="00000000" w14:paraId="0000029E">
            <w:pPr>
              <w:widowControl w:val="0"/>
              <w:numPr>
                <w:ilvl w:val="0"/>
                <w:numId w:val="1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file is further along than you thought, and you want me to verify/stress-test the existing Phase 5 viewer (dropdown behavior, grid toggle, palette fidelity) rather than plan it from scratch, then move to Phase 6 (NSCP combinations); or</w:t>
            </w:r>
          </w:p>
          <w:p w:rsidR="00000000" w:rsidDel="00000000" w:rsidP="00000000" w:rsidRDefault="00000000" w:rsidRPr="00000000" w14:paraId="0000029F">
            <w:pPr>
              <w:widowControl w:val="0"/>
              <w:numPr>
                <w:ilvl w:val="0"/>
                <w:numId w:val="1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There's a different, earlier version of </w:t>
            </w:r>
            <w:r w:rsidDel="00000000" w:rsidR="00000000" w:rsidRPr="00000000">
              <w:rPr>
                <w:rFonts w:ascii="Century Gothic" w:cs="Century Gothic" w:eastAsia="Century Gothic" w:hAnsi="Century Gothic"/>
                <w:color w:val="188038"/>
                <w:rtl w:val="0"/>
              </w:rPr>
              <w:t xml:space="preserve">cube_solver_rev3.py</w:t>
            </w:r>
            <w:r w:rsidDel="00000000" w:rsidR="00000000" w:rsidRPr="00000000">
              <w:rPr>
                <w:rFonts w:ascii="Century Gothic" w:cs="Century Gothic" w:eastAsia="Century Gothic" w:hAnsi="Century Gothic"/>
                <w:rtl w:val="0"/>
              </w:rPr>
              <w:t xml:space="preserve"> you meant to upload, and this one accidentally jumped ahead.</w:t>
            </w:r>
          </w:p>
          <w:p w:rsidR="00000000" w:rsidDel="00000000" w:rsidP="00000000" w:rsidRDefault="00000000" w:rsidRPr="00000000" w14:paraId="000002A0">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A1">
      <w:pPr>
        <w:rPr>
          <w:rFonts w:ascii="Century Gothic" w:cs="Century Gothic" w:eastAsia="Century Gothic" w:hAnsi="Century Gothic"/>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is actually great news—thank you for confirming the exact contents of cube_solver_rev3(1).py.</w:t>
            </w:r>
          </w:p>
          <w:p w:rsidR="00000000" w:rsidDel="00000000" w:rsidP="00000000" w:rsidRDefault="00000000" w:rsidRPr="00000000" w14:paraId="000002A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correct: Option (1) is the right path. </w:t>
            </w:r>
          </w:p>
          <w:p w:rsidR="00000000" w:rsidDel="00000000" w:rsidP="00000000" w:rsidRDefault="00000000" w:rsidRPr="00000000" w14:paraId="000002A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My previous session was indeed further along than my prompt notes indicated, and Phase 5 (the PySide6 viewer shell, VIEW_LAYERS, trap-safe grid helper, and palette setup) was already completed in this file.</w:t>
            </w:r>
          </w:p>
          <w:p w:rsidR="00000000" w:rsidDel="00000000" w:rsidP="00000000" w:rsidRDefault="00000000" w:rsidRPr="00000000" w14:paraId="000002A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proceed under Option (1):</w:t>
            </w:r>
          </w:p>
          <w:p w:rsidR="00000000" w:rsidDel="00000000" w:rsidP="00000000" w:rsidRDefault="00000000" w:rsidRPr="00000000" w14:paraId="000002A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Phase 5 Verification:</w:t>
            </w:r>
          </w:p>
          <w:p w:rsidR="00000000" w:rsidDel="00000000" w:rsidP="00000000" w:rsidRDefault="00000000" w:rsidRPr="00000000" w14:paraId="000002A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Consider Phase 5 complete as implemented. You do not need to rewrite or rebuild the viewer shell from scratch.</w:t>
            </w:r>
          </w:p>
          <w:p w:rsidR="00000000" w:rsidDel="00000000" w:rsidP="00000000" w:rsidRDefault="00000000" w:rsidRPr="00000000" w14:paraId="000002A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Just ensure that the load-combination rendering features (from Steps 4–6 of the handout: drawing distributed loads as banded glyphs with standoff gaps, combination glyph scaling, and transparency tuning) are accounted for as we link combinations into the viewer.</w:t>
            </w:r>
          </w:p>
          <w:p w:rsidR="00000000" w:rsidDel="00000000" w:rsidP="00000000" w:rsidRDefault="00000000" w:rsidRPr="00000000" w14:paraId="000002A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Move to Phase 6 (NSCP Load Combinations):</w:t>
            </w:r>
          </w:p>
          <w:p w:rsidR="00000000" w:rsidDel="00000000" w:rsidP="00000000" w:rsidRDefault="00000000" w:rsidRPr="00000000" w14:paraId="000002A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Implement the LoadCombination engine per NSCP 2015 Section 203.3.1 (LRFD) and Section 203.4.1 (ASD).</w:t>
            </w:r>
          </w:p>
          <w:p w:rsidR="00000000" w:rsidDel="00000000" w:rsidP="00000000" w:rsidRDefault="00000000" w:rsidRPr="00000000" w14:paraId="000002B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Generate all 30 standard load combinations (incorporating D, L, W, E, and independent T temperature cases) using load vector scaling without duplicating physical loads.</w:t>
            </w:r>
          </w:p>
          <w:p w:rsidR="00000000" w:rsidDel="00000000" w:rsidP="00000000" w:rsidRDefault="00000000" w:rsidRPr="00000000" w14:paraId="000002B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Populate these combinations into the existing PySide6 viewer's dropdown so combinations can be viewed alongside individual load cases.</w:t>
            </w:r>
          </w:p>
          <w:p w:rsidR="00000000" w:rsidDel="00000000" w:rsidP="00000000" w:rsidRDefault="00000000" w:rsidRPr="00000000" w14:paraId="000002B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Move to Phase 7 (Verification &amp; Testing):</w:t>
            </w:r>
          </w:p>
          <w:p w:rsidR="00000000" w:rsidDel="00000000" w:rsidP="00000000" w:rsidRDefault="00000000" w:rsidRPr="00000000" w14:paraId="000002B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Build "test_cube_solver_rev3.py" containing the 95 automated unit tests using the standard unittest module.</w:t>
            </w:r>
          </w:p>
          <w:p w:rsidR="00000000" w:rsidDel="00000000" w:rsidP="00000000" w:rsidRDefault="00000000" w:rsidRPr="00000000" w14:paraId="000002B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Generate "cube_rev3_verification_report.txt" (10-section audit report confirming 0.000000 kN equilibrium error for all cases and explicitly noting that solved displacements/reactions remain out of scope for Rev 3).</w:t>
            </w:r>
          </w:p>
          <w:p w:rsidR="00000000" w:rsidDel="00000000" w:rsidP="00000000" w:rsidRDefault="00000000" w:rsidRPr="00000000" w14:paraId="000002B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Setup headless image generation (--verify-loads) for rev3_load_case_1.png through rev3_load_case_9.png and sample combinations.</w:t>
            </w:r>
          </w:p>
          <w:p w:rsidR="00000000" w:rsidDel="00000000" w:rsidP="00000000" w:rsidRDefault="00000000" w:rsidRPr="00000000" w14:paraId="000002B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present your implementation plan for Phase 6 (NSCP combinations) and Phase 7 (tests &amp; verification report) to take us across the finish line.</w:t>
            </w:r>
          </w:p>
          <w:p w:rsidR="00000000" w:rsidDel="00000000" w:rsidP="00000000" w:rsidRDefault="00000000" w:rsidRPr="00000000" w14:paraId="000002B9">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the pattern in the file confirms the boundary is exactly where you say: </w:t>
            </w:r>
            <w:r w:rsidDel="00000000" w:rsidR="00000000" w:rsidRPr="00000000">
              <w:rPr>
                <w:rFonts w:ascii="Century Gothic" w:cs="Century Gothic" w:eastAsia="Century Gothic" w:hAnsi="Century Gothic"/>
                <w:color w:val="188038"/>
                <w:rtl w:val="0"/>
              </w:rPr>
              <w:t xml:space="preserve">_draw_loads(ax, model, case, ...)</w:t>
            </w:r>
            <w:r w:rsidDel="00000000" w:rsidR="00000000" w:rsidRPr="00000000">
              <w:rPr>
                <w:rFonts w:ascii="Century Gothic" w:cs="Century Gothic" w:eastAsia="Century Gothic" w:hAnsi="Century Gothic"/>
                <w:rtl w:val="0"/>
              </w:rPr>
              <w:t xml:space="preserve"> only takes a single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and there's an explicit comment at line 2119-2122 stating combinations aren't wired in yet. So Phase 6 is genuinely open, not another stale-doc situation.</w:t>
            </w:r>
          </w:p>
          <w:p w:rsidR="00000000" w:rsidDel="00000000" w:rsidP="00000000" w:rsidRDefault="00000000" w:rsidRPr="00000000" w14:paraId="000002B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Here's the plan for both phases — no code yet, per our discipline.</w:t>
            </w:r>
          </w:p>
          <w:p w:rsidR="00000000" w:rsidDel="00000000" w:rsidP="00000000" w:rsidRDefault="00000000" w:rsidRPr="00000000" w14:paraId="000002BD">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riig3v3wadap" w:id="9"/>
            <w:bookmarkEnd w:id="9"/>
            <w:r w:rsidDel="00000000" w:rsidR="00000000" w:rsidRPr="00000000">
              <w:rPr>
                <w:rFonts w:ascii="Century Gothic" w:cs="Century Gothic" w:eastAsia="Century Gothic" w:hAnsi="Century Gothic"/>
                <w:b w:val="1"/>
                <w:bCs w:val="1"/>
                <w:sz w:val="22"/>
                <w:szCs w:val="22"/>
                <w:rtl w:val="0"/>
              </w:rPr>
              <w:t xml:space="preserve">Phase 6 — NSCP Load Combinations</w:t>
            </w:r>
          </w:p>
          <w:p w:rsidR="00000000" w:rsidDel="00000000" w:rsidP="00000000" w:rsidRDefault="00000000" w:rsidRPr="00000000" w14:paraId="000002B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Data model</w:t>
            </w:r>
            <w:r w:rsidDel="00000000" w:rsidR="00000000" w:rsidRPr="00000000">
              <w:rPr>
                <w:rFonts w:ascii="Century Gothic" w:cs="Century Gothic" w:eastAsia="Century Gothic" w:hAnsi="Century Gothic"/>
                <w:rtl w:val="0"/>
              </w:rPr>
              <w:t xml:space="preserve"> (additive, new section after Phase 5):</w:t>
            </w:r>
          </w:p>
          <w:p w:rsidR="00000000" w:rsidDel="00000000" w:rsidP="00000000" w:rsidRDefault="00000000" w:rsidRPr="00000000" w14:paraId="000002B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LoadCombination(id, name, method: "LRFD"|"ASD", factors: {case_id: factor}, includes_temperature: bool)</w:t>
            </w:r>
          </w:p>
          <w:p w:rsidR="00000000" w:rsidDel="00000000" w:rsidP="00000000" w:rsidRDefault="00000000" w:rsidRPr="00000000" w14:paraId="000002C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assemble(load_cases)</w:t>
            </w:r>
            <w:r w:rsidDel="00000000" w:rsidR="00000000" w:rsidRPr="00000000">
              <w:rPr>
                <w:rFonts w:ascii="Century Gothic" w:cs="Century Gothic" w:eastAsia="Century Gothic" w:hAnsi="Century Gothic"/>
                <w:rtl w:val="0"/>
              </w:rPr>
              <w:t xml:space="preserve"> sums each referenced case's already-built nodal/distributed/point loads scaled by its factor — no new physical loads, no re-derivation of γ or magnitudes. Directional reversal (wind/seismic in −X or −Z) is done with a </w:t>
            </w:r>
            <w:r w:rsidDel="00000000" w:rsidR="00000000" w:rsidRPr="00000000">
              <w:rPr>
                <w:rFonts w:ascii="Century Gothic" w:cs="Century Gothic" w:eastAsia="Century Gothic" w:hAnsi="Century Gothic"/>
                <w:b w:val="1"/>
                <w:bCs w:val="1"/>
                <w:rtl w:val="0"/>
              </w:rPr>
              <w:t xml:space="preserve">negative factor on the existing LC5–LC8 objects</w:t>
            </w:r>
            <w:r w:rsidDel="00000000" w:rsidR="00000000" w:rsidRPr="00000000">
              <w:rPr>
                <w:rFonts w:ascii="Century Gothic" w:cs="Century Gothic" w:eastAsia="Century Gothic" w:hAnsi="Century Gothic"/>
                <w:rtl w:val="0"/>
              </w:rPr>
              <w:t xml:space="preserve">, not new LoadCase instances — keeps "no physical duplication" intact.</w:t>
            </w:r>
          </w:p>
          <w:p w:rsidR="00000000" w:rsidDel="00000000" w:rsidP="00000000" w:rsidRDefault="00000000" w:rsidRPr="00000000" w14:paraId="000002C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Enumeration to reach exactly 30</w:t>
            </w:r>
            <w:r w:rsidDel="00000000" w:rsidR="00000000" w:rsidRPr="00000000">
              <w:rPr>
                <w:rFonts w:ascii="Century Gothic" w:cs="Century Gothic" w:eastAsia="Century Gothic" w:hAnsi="Century Gothic"/>
                <w:rtl w:val="0"/>
              </w:rPr>
              <w:t xml:space="preserve">, extending the six base forms you already approved with the ± direction splits needed for wind/seismic reversal:</w:t>
            </w:r>
          </w:p>
          <w:p w:rsidR="00000000" w:rsidDel="00000000" w:rsidP="00000000" w:rsidRDefault="00000000" w:rsidRPr="00000000" w14:paraId="000002C3">
            <w:pPr>
              <w:widowControl w:val="0"/>
              <w:spacing w:after="240" w:before="240" w:line="24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LRFD (18)</w:t>
            </w:r>
          </w:p>
          <w:p w:rsidR="00000000" w:rsidDel="00000000" w:rsidP="00000000" w:rsidRDefault="00000000" w:rsidRPr="00000000" w14:paraId="000002C4">
            <w:pPr>
              <w:widowControl w:val="0"/>
              <w:numPr>
                <w:ilvl w:val="0"/>
                <w:numId w:val="4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1.4D</w:t>
            </w:r>
          </w:p>
          <w:p w:rsidR="00000000" w:rsidDel="00000000" w:rsidP="00000000" w:rsidRDefault="00000000" w:rsidRPr="00000000" w14:paraId="000002C5">
            <w:pPr>
              <w:widowControl w:val="0"/>
              <w:numPr>
                <w:ilvl w:val="0"/>
                <w:numId w:val="4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1.2D + 1.6L</w:t>
              <w:br w:type="textWrapping"/>
              <w:t xml:space="preserve"> 3–6. 1.2D + 1.0L ± 1.0Wx / ±1.0Wz</w:t>
              <w:br w:type="textWrapping"/>
              <w:t xml:space="preserve"> 7–10. 1.2D + 1.0L ± 1.0Ex / ±1.0Ez</w:t>
              <w:br w:type="textWrapping"/>
              <w:t xml:space="preserve"> 11–14. 0.9D ± 1.0Wx / ±1.0Wz</w:t>
              <w:br w:type="textWrapping"/>
              <w:t xml:space="preserve"> 15–18. 0.9D ± 1.0Ex / ±1.0Ez</w:t>
            </w:r>
          </w:p>
          <w:p w:rsidR="00000000" w:rsidDel="00000000" w:rsidP="00000000" w:rsidRDefault="00000000" w:rsidRPr="00000000" w14:paraId="000002C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ASD (8)</w:t>
              <w:br w:type="textWrapping"/>
            </w:r>
            <w:r w:rsidDel="00000000" w:rsidR="00000000" w:rsidRPr="00000000">
              <w:rPr>
                <w:rFonts w:ascii="Century Gothic" w:cs="Century Gothic" w:eastAsia="Century Gothic" w:hAnsi="Century Gothic"/>
                <w:rtl w:val="0"/>
              </w:rPr>
              <w:t xml:space="preserve"> 19. D</w:t>
              <w:br w:type="textWrapping"/>
              <w:t xml:space="preserve"> 20. D + L</w:t>
              <w:br w:type="textWrapping"/>
              <w:t xml:space="preserve"> 21–24. D ± Wx / ±Wz</w:t>
              <w:br w:type="textWrapping"/>
              <w:t xml:space="preserve"> 25–26. D + 0.75(L + Wx) / D + 0.75(L + Wz)</w:t>
            </w:r>
          </w:p>
          <w:p w:rsidR="00000000" w:rsidDel="00000000" w:rsidP="00000000" w:rsidRDefault="00000000" w:rsidRPr="00000000" w14:paraId="000002C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Temperature-inclusive (4)</w:t>
              <w:br w:type="textWrapping"/>
            </w:r>
            <w:r w:rsidDel="00000000" w:rsidR="00000000" w:rsidRPr="00000000">
              <w:rPr>
                <w:rFonts w:ascii="Century Gothic" w:cs="Century Gothic" w:eastAsia="Century Gothic" w:hAnsi="Century Gothic"/>
                <w:rtl w:val="0"/>
              </w:rPr>
              <w:t xml:space="preserve"> 27. 1.2D + 1.0T + 1.0L</w:t>
              <w:br w:type="textWrapping"/>
              <w:t xml:space="preserve"> 28. 0.9D + 1.0T</w:t>
              <w:br w:type="textWrapping"/>
              <w:t xml:space="preserve"> 29. D + T</w:t>
              <w:br w:type="textWrapping"/>
              <w:t xml:space="preserve"> 30. D + 0.75(L + T)</w:t>
            </w:r>
          </w:p>
          <w:p w:rsidR="00000000" w:rsidDel="00000000" w:rsidP="00000000" w:rsidRDefault="00000000" w:rsidRPr="00000000" w14:paraId="000002C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Before I lock this in</w:t>
            </w:r>
            <w:r w:rsidDel="00000000" w:rsidR="00000000" w:rsidRPr="00000000">
              <w:rPr>
                <w:rFonts w:ascii="Century Gothic" w:cs="Century Gothic" w:eastAsia="Century Gothic" w:hAnsi="Century Gothic"/>
                <w:rtl w:val="0"/>
              </w:rPr>
              <w:t xml:space="preserve">: the ASD-8 and Temperature-4 forms above are my extension to hit the "30" target using standard NSCP/ASCE-7-style patterns — they weren't spelled out with the same precision as your six LRFD base forms earlier in the project. Confirm these (or give me the exact forms you want) before I hard-code them.</w:t>
            </w:r>
          </w:p>
          <w:p w:rsidR="00000000" w:rsidDel="00000000" w:rsidP="00000000" w:rsidRDefault="00000000" w:rsidRPr="00000000" w14:paraId="000002C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Viewer integration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case_combo</w:t>
            </w:r>
            <w:r w:rsidDel="00000000" w:rsidR="00000000" w:rsidRPr="00000000">
              <w:rPr>
                <w:rFonts w:ascii="Century Gothic" w:cs="Century Gothic" w:eastAsia="Century Gothic" w:hAnsi="Century Gothic"/>
                <w:rtl w:val="0"/>
              </w:rPr>
              <w:t xml:space="preserve"> in </w:t>
            </w:r>
            <w:r w:rsidDel="00000000" w:rsidR="00000000" w:rsidRPr="00000000">
              <w:rPr>
                <w:rFonts w:ascii="Century Gothic" w:cs="Century Gothic" w:eastAsia="Century Gothic" w:hAnsi="Century Gothic"/>
                <w:color w:val="188038"/>
                <w:rtl w:val="0"/>
              </w:rPr>
              <w:t xml:space="preserve">LoadViewerWindow</w:t>
            </w:r>
            <w:r w:rsidDel="00000000" w:rsidR="00000000" w:rsidRPr="00000000">
              <w:rPr>
                <w:rFonts w:ascii="Century Gothic" w:cs="Century Gothic" w:eastAsia="Century Gothic" w:hAnsi="Century Gothic"/>
                <w:rtl w:val="0"/>
              </w:rPr>
              <w:t xml:space="preserve"> gets a second data source — combinations appended after LC1–9, tagged so </w:t>
            </w:r>
            <w:r w:rsidDel="00000000" w:rsidR="00000000" w:rsidRPr="00000000">
              <w:rPr>
                <w:rFonts w:ascii="Century Gothic" w:cs="Century Gothic" w:eastAsia="Century Gothic" w:hAnsi="Century Gothic"/>
                <w:color w:val="188038"/>
                <w:rtl w:val="0"/>
              </w:rPr>
              <w:t xml:space="preserve">_redraw()</w:t>
            </w:r>
            <w:r w:rsidDel="00000000" w:rsidR="00000000" w:rsidRPr="00000000">
              <w:rPr>
                <w:rFonts w:ascii="Century Gothic" w:cs="Century Gothic" w:eastAsia="Century Gothic" w:hAnsi="Century Gothic"/>
                <w:rtl w:val="0"/>
              </w:rPr>
              <w:t xml:space="preserve"> knows to call a new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instead of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That function reuses the same standoff/band/arrow drawing but scales arrow length and band alpha by each contributing case's factor (e.g., a 0.9D+1.0W combo shows a lighter self-weight band and full-strength wind arrows), and the legend lists each contributing case with its factor instead of one case name.</w:t>
            </w:r>
          </w:p>
          <w:p w:rsidR="00000000" w:rsidDel="00000000" w:rsidP="00000000" w:rsidRDefault="00000000" w:rsidRPr="00000000" w14:paraId="000002CA">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7rljtg9wfx4q" w:id="10"/>
            <w:bookmarkEnd w:id="10"/>
            <w:r w:rsidDel="00000000" w:rsidR="00000000" w:rsidRPr="00000000">
              <w:rPr>
                <w:rFonts w:ascii="Century Gothic" w:cs="Century Gothic" w:eastAsia="Century Gothic" w:hAnsi="Century Gothic"/>
                <w:b w:val="1"/>
                <w:bCs w:val="1"/>
                <w:sz w:val="22"/>
                <w:szCs w:val="22"/>
                <w:rtl w:val="0"/>
              </w:rPr>
              <w:t xml:space="preserve">Phase 7 — Tests &amp; Verification</w:t>
            </w:r>
          </w:p>
          <w:p w:rsidR="00000000" w:rsidDel="00000000" w:rsidP="00000000" w:rsidRDefault="00000000" w:rsidRPr="00000000" w14:paraId="000002C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test_cube_solver_rev3.py</w:t>
            </w:r>
            <w:r w:rsidDel="00000000" w:rsidR="00000000" w:rsidRPr="00000000">
              <w:rPr>
                <w:rFonts w:ascii="Century Gothic" w:cs="Century Gothic" w:eastAsia="Century Gothic" w:hAnsi="Century Gothic"/>
                <w:rtl w:val="0"/>
              </w:rPr>
              <w:t xml:space="preserve"> (~95 unittest cases):</w:t>
            </w:r>
          </w:p>
          <w:p w:rsidR="00000000" w:rsidDel="00000000" w:rsidP="00000000" w:rsidRDefault="00000000" w:rsidRPr="00000000" w14:paraId="000002CC">
            <w:pPr>
              <w:widowControl w:val="0"/>
              <w:numPr>
                <w:ilvl w:val="0"/>
                <w:numId w:val="2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validation rejections (kN vs kN/m vs kN·m vs °C mismatches) — ~15</w:t>
            </w:r>
          </w:p>
          <w:p w:rsidR="00000000" w:rsidDel="00000000" w:rsidP="00000000" w:rsidRDefault="00000000" w:rsidRPr="00000000" w14:paraId="000002CD">
            <w:pPr>
              <w:widowControl w:val="0"/>
              <w:numPr>
                <w:ilvl w:val="0"/>
                <w:numId w:val="2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Per-load-case correctness (the 11 you listed, plus edge variants: zero-length member guard, roof-elevation detection with non-default geometry) — ~20</w:t>
            </w:r>
          </w:p>
          <w:p w:rsidR="00000000" w:rsidDel="00000000" w:rsidP="00000000" w:rsidRDefault="00000000" w:rsidRPr="00000000" w14:paraId="000002CE">
            <w:pPr>
              <w:widowControl w:val="0"/>
              <w:numPr>
                <w:ilvl w:val="0"/>
                <w:numId w:val="2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Diaphragm DOF coupling + master/slave validation errors — ~10</w:t>
            </w:r>
          </w:p>
          <w:p w:rsidR="00000000" w:rsidDel="00000000" w:rsidP="00000000" w:rsidRDefault="00000000" w:rsidRPr="00000000" w14:paraId="000002CF">
            <w:pPr>
              <w:widowControl w:val="0"/>
              <w:numPr>
                <w:ilvl w:val="0"/>
                <w:numId w:val="2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 assembly: one test per combination checking the assembled vector against a hand-computed expected total — 30</w:t>
            </w:r>
          </w:p>
          <w:p w:rsidR="00000000" w:rsidDel="00000000" w:rsidP="00000000" w:rsidRDefault="00000000" w:rsidRPr="00000000" w14:paraId="000002D0">
            <w:pPr>
              <w:widowControl w:val="0"/>
              <w:numPr>
                <w:ilvl w:val="0"/>
                <w:numId w:val="2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Equilibrium/zero-net-force checks (LC9, combos 27–30 net thermal contribution) — ~10</w:t>
            </w:r>
          </w:p>
          <w:p w:rsidR="00000000" w:rsidDel="00000000" w:rsidP="00000000" w:rsidRDefault="00000000" w:rsidRPr="00000000" w14:paraId="000002D1">
            <w:pPr>
              <w:widowControl w:val="0"/>
              <w:numPr>
                <w:ilvl w:val="0"/>
                <w:numId w:val="2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Viewer smoke tests, headless: VIEW_LAYERS↔toolbar sync, grid-toggle trap regression, combination dropdown population — ~10</w:t>
            </w:r>
          </w:p>
          <w:p w:rsidR="00000000" w:rsidDel="00000000" w:rsidP="00000000" w:rsidRDefault="00000000" w:rsidRPr="00000000" w14:paraId="000002D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cube_rev3_verification_report.txt</w:t>
            </w:r>
            <w:r w:rsidDel="00000000" w:rsidR="00000000" w:rsidRPr="00000000">
              <w:rPr>
                <w:rFonts w:ascii="Century Gothic" w:cs="Century Gothic" w:eastAsia="Century Gothic" w:hAnsi="Century Gothic"/>
                <w:rtl w:val="0"/>
              </w:rPr>
              <w:t xml:space="preserve">, 10 sections: (1) scope/boundary statement — no solver, no reactions/forces/displacements produced, (2) model summary, (3) LC1–9 results table, (4) diaphragm definition + constraint equations, (5) full combination list with factors, (6) per-combination equilibrium check to 0.000000 kN, (7) NSCP 2015 §203.3.1/§203.4.1 citation, (8) test pass/fail summary, (9) assumptions (ASD-8/T-4 forms above, roof-elevation detection method), (10) explicit sign-off restating the loads-only boundary.</w:t>
            </w:r>
          </w:p>
          <w:p w:rsidR="00000000" w:rsidDel="00000000" w:rsidP="00000000" w:rsidRDefault="00000000" w:rsidRPr="00000000" w14:paraId="000002D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88038"/>
                <w:rtl w:val="0"/>
              </w:rPr>
              <w:t xml:space="preserve">--verify-loads</w:t>
            </w:r>
            <w:r w:rsidDel="00000000" w:rsidR="00000000" w:rsidRPr="00000000">
              <w:rPr>
                <w:rFonts w:ascii="Century Gothic" w:cs="Century Gothic" w:eastAsia="Century Gothic" w:hAnsi="Century Gothic"/>
                <w:b w:val="1"/>
                <w:bCs w:val="1"/>
                <w:rtl w:val="0"/>
              </w:rPr>
              <w:t xml:space="preserve"> CLI flag</w:t>
            </w:r>
            <w:r w:rsidDel="00000000" w:rsidR="00000000" w:rsidRPr="00000000">
              <w:rPr>
                <w:rFonts w:ascii="Century Gothic" w:cs="Century Gothic" w:eastAsia="Century Gothic" w:hAnsi="Century Gothic"/>
                <w:rtl w:val="0"/>
              </w:rPr>
              <w:t xml:space="preserve">: added to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's argument handling, forces the </w:t>
            </w:r>
            <w:r w:rsidDel="00000000" w:rsidR="00000000" w:rsidRPr="00000000">
              <w:rPr>
                <w:rFonts w:ascii="Century Gothic" w:cs="Century Gothic" w:eastAsia="Century Gothic" w:hAnsi="Century Gothic"/>
                <w:color w:val="188038"/>
                <w:rtl w:val="0"/>
              </w:rPr>
              <w:t xml:space="preserve">Agg</w:t>
            </w:r>
            <w:r w:rsidDel="00000000" w:rsidR="00000000" w:rsidRPr="00000000">
              <w:rPr>
                <w:rFonts w:ascii="Century Gothic" w:cs="Century Gothic" w:eastAsia="Century Gothic" w:hAnsi="Century Gothic"/>
                <w:rtl w:val="0"/>
              </w:rPr>
              <w:t xml:space="preserve"> backend (headless), loops LC1–9 → </w:t>
            </w:r>
            <w:r w:rsidDel="00000000" w:rsidR="00000000" w:rsidRPr="00000000">
              <w:rPr>
                <w:rFonts w:ascii="Century Gothic" w:cs="Century Gothic" w:eastAsia="Century Gothic" w:hAnsi="Century Gothic"/>
                <w:color w:val="188038"/>
                <w:rtl w:val="0"/>
              </w:rPr>
              <w:t xml:space="preserve">rev3_load_case_{n}.png</w:t>
            </w:r>
            <w:r w:rsidDel="00000000" w:rsidR="00000000" w:rsidRPr="00000000">
              <w:rPr>
                <w:rFonts w:ascii="Century Gothic" w:cs="Century Gothic" w:eastAsia="Century Gothic" w:hAnsi="Century Gothic"/>
                <w:rtl w:val="0"/>
              </w:rPr>
              <w:t xml:space="preserve">, plus a small fixed sample of combinations (I'd suggest combo #1, #3, #19, #27 — one plain, one directional wind, one ASD, one thermal — unless you want a different sample set).</w:t>
            </w:r>
          </w:p>
          <w:p w:rsidR="00000000" w:rsidDel="00000000" w:rsidP="00000000" w:rsidRDefault="00000000" w:rsidRPr="00000000" w14:paraId="000002D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the ASD/temperature forms and the sample-combo PNG list, and I'll proceed to Phase 6 code.</w:t>
            </w:r>
          </w:p>
          <w:p w:rsidR="00000000" w:rsidDel="00000000" w:rsidP="00000000" w:rsidRDefault="00000000" w:rsidRPr="00000000" w14:paraId="000002D5">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D6">
      <w:pPr>
        <w:rPr>
          <w:rFonts w:ascii="Century Gothic" w:cs="Century Gothic" w:eastAsia="Century Gothic" w:hAnsi="Century Gothic"/>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glad you asked before hard-coding, because the official reference render document ("rev3_combination_15.pdf") provides the exact answers and ground truth:</w:t>
            </w:r>
          </w:p>
          <w:p w:rsidR="00000000" w:rsidDel="00000000" w:rsidP="00000000" w:rsidRDefault="00000000" w:rsidRPr="00000000" w14:paraId="000002D9">
            <w:pPr>
              <w:widowControl w:val="0"/>
              <w:numPr>
                <w:ilvl w:val="0"/>
                <w:numId w:val="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 Numbering Correction for Combinations:</w:t>
              <w:br w:type="textWrapping"/>
            </w:r>
          </w:p>
          <w:p w:rsidR="00000000" w:rsidDel="00000000" w:rsidP="00000000" w:rsidRDefault="00000000" w:rsidRPr="00000000" w14:paraId="000002DA">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your proposed list, ASD started at Combo 19. That is incorrect for this project.</w:t>
            </w:r>
          </w:p>
          <w:p w:rsidR="00000000" w:rsidDel="00000000" w:rsidP="00000000" w:rsidRDefault="00000000" w:rsidRPr="00000000" w14:paraId="000002DB">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Page 2 and Page 3 of the reference PDF: Combination 13 is explicitly titled "Combination 13 [ASD]" ("ASD Combination 13 - D").</w:t>
            </w:r>
          </w:p>
          <w:p w:rsidR="00000000" w:rsidDel="00000000" w:rsidP="00000000" w:rsidRDefault="00000000" w:rsidRPr="00000000" w14:paraId="000002DC">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Therefore, the partition must be:</w:t>
            </w:r>
          </w:p>
          <w:p w:rsidR="00000000" w:rsidDel="00000000" w:rsidP="00000000" w:rsidRDefault="00000000" w:rsidRPr="00000000" w14:paraId="000002DD">
            <w:pPr>
              <w:widowControl w:val="0"/>
              <w:numPr>
                <w:ilvl w:val="2"/>
                <w:numId w:val="4"/>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Combinations 1 to 12: LRFD (Factored) combinations (Base mechanical combos + LRFD temperature combos).</w:t>
            </w:r>
          </w:p>
          <w:p w:rsidR="00000000" w:rsidDel="00000000" w:rsidP="00000000" w:rsidRDefault="00000000" w:rsidRPr="00000000" w14:paraId="000002DE">
            <w:pPr>
              <w:widowControl w:val="0"/>
              <w:numPr>
                <w:ilvl w:val="2"/>
                <w:numId w:val="4"/>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Combinations 13 to 30: ASD (Allowable Stress) combinations (Starting with Combo 13 as D, followed by D+L, lateral cases, and ASD temperature combos).</w:t>
            </w:r>
          </w:p>
          <w:p w:rsidR="00000000" w:rsidDel="00000000" w:rsidP="00000000" w:rsidRDefault="00000000" w:rsidRPr="00000000" w14:paraId="000002DF">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aligns with the student handout's Appendix B, which requires exporting "rev3_combination_1.png" and "rev3_combination_13.png" as the representative LRFD and ASD figures.</w:t>
            </w:r>
          </w:p>
          <w:p w:rsidR="00000000" w:rsidDel="00000000" w:rsidP="00000000" w:rsidRDefault="00000000" w:rsidRPr="00000000" w14:paraId="000002E0">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 Implementation for Distributed Loads (Handout Step 4 Requirements):</w:t>
              <w:br w:type="textWrapping"/>
            </w:r>
          </w:p>
          <w:p w:rsidR="00000000" w:rsidDel="00000000" w:rsidP="00000000" w:rsidRDefault="00000000" w:rsidRPr="00000000" w14:paraId="000002E1">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shown across LC1–LC3 and the combinations in the PDF, distributed loads must NOT be drawn as sparse floating arrows.</w:t>
            </w:r>
          </w:p>
          <w:p w:rsidR="00000000" w:rsidDel="00000000" w:rsidP="00000000" w:rsidRDefault="00000000" w:rsidRPr="00000000" w14:paraId="000002E2">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Banded Polygon: Draw an opaque/translucent filled rectangle along the loaded span, closed by an intensity line.</w:t>
            </w:r>
          </w:p>
          <w:p w:rsidR="00000000" w:rsidDel="00000000" w:rsidP="00000000" w:rsidRDefault="00000000" w:rsidRPr="00000000" w14:paraId="000002E3">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Standoff Gap: The band must stand off the member by a small gap so it does not obscure the beam or its own arrowheads.</w:t>
            </w:r>
          </w:p>
          <w:p w:rsidR="00000000" w:rsidDel="00000000" w:rsidP="00000000" w:rsidRDefault="00000000" w:rsidRPr="00000000" w14:paraId="000002E4">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Arrow Density: Arrow spacing must be driven by a distance constant (giving roughly 18 arrows along a 6 m beam instead of 4–5).</w:t>
            </w:r>
          </w:p>
          <w:p w:rsidR="00000000" w:rsidDel="00000000" w:rsidP="00000000" w:rsidRDefault="00000000" w:rsidRPr="00000000" w14:paraId="000002E5">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Degenerate Column Self-Weight Guard: When drawing self-weight on vertical columns, gravity acts axially along the member, which produces a zero-area/degenerate polygon. You must explicitly skip the polygon band fill for vertical members to prevent graphical sliver artifacts.</w:t>
            </w:r>
          </w:p>
          <w:p w:rsidR="00000000" w:rsidDel="00000000" w:rsidP="00000000" w:rsidRDefault="00000000" w:rsidRPr="00000000" w14:paraId="000002E6">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 Viewer &amp; Legend Scaling (Handout Step 5 Requirements):</w:t>
              <w:br w:type="textWrapping"/>
            </w:r>
          </w:p>
          <w:p w:rsidR="00000000" w:rsidDel="00000000" w:rsidP="00000000" w:rsidRDefault="00000000" w:rsidRPr="00000000" w14:paraId="000002E7">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Factored Scaling: Combination glyphs must display the scaled intensity both graphically and in text (e.g., 5 kN/m under 1.4D must draw and label as 7 kN/m, as seen in rev3_combination_1).</w:t>
            </w:r>
          </w:p>
          <w:p w:rsidR="00000000" w:rsidDel="00000000" w:rsidP="00000000" w:rsidRDefault="00000000" w:rsidRPr="00000000" w14:paraId="000002E8">
            <w:pPr>
              <w:widowControl w:val="0"/>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Detailed Legend: As seen in the PDF legends for Combos 1, 13, and 15, list each contributing load case with its multiplying factor (e.g., "DEAD / SELF WEIGHT x 1.4", "ROOF DEAD x 1.4", etc.).</w:t>
            </w:r>
          </w:p>
          <w:p w:rsidR="00000000" w:rsidDel="00000000" w:rsidP="00000000" w:rsidRDefault="00000000" w:rsidRPr="00000000" w14:paraId="000002E9">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Sample Combinations for --verify-loads:</w:t>
              <w:br w:type="textWrapping"/>
            </w:r>
          </w:p>
          <w:p w:rsidR="00000000" w:rsidDel="00000000" w:rsidP="00000000" w:rsidRDefault="00000000" w:rsidRPr="00000000" w14:paraId="000002EA">
            <w:pPr>
              <w:widowControl w:val="0"/>
              <w:numPr>
                <w:ilvl w:val="1"/>
                <w:numId w:val="4"/>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Export "rev3_combination_1.png" (LRFD: 1.4D) and "rev3_combination_13.png" (ASD: D), plus "rev3_combination_15.png" as representative renders matching the course deliverables.</w:t>
            </w:r>
          </w:p>
          <w:p w:rsidR="00000000" w:rsidDel="00000000" w:rsidP="00000000" w:rsidRDefault="00000000" w:rsidRPr="00000000" w14:paraId="000002E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the combination numbering, visual band specifications, and sample exports locked in, please proceed to implement Phase 6 and Phase 7 code.</w:t>
            </w:r>
          </w:p>
          <w:p w:rsidR="00000000" w:rsidDel="00000000" w:rsidP="00000000" w:rsidRDefault="00000000" w:rsidRPr="00000000" w14:paraId="000002EC">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the numbering split is a real, verifiable correction (page order shows Combination 13 titled "ASD Combination 13 – D" and Combination 1 titled "LRFD Combination 1 – 1.4D"), so I'm accepting 1–12 = LRFD, 13–30 = ASD. But before I lock in the full 30-item table, there's a real inconsistency in the reference PDF I need resolved first — not something I should paper over.</w:t>
            </w:r>
          </w:p>
          <w:p w:rsidR="00000000" w:rsidDel="00000000" w:rsidP="00000000" w:rsidRDefault="00000000" w:rsidRPr="00000000" w14:paraId="000002E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Combination 13 and Combination 15 render identically.</w:t>
            </w:r>
            <w:r w:rsidDel="00000000" w:rsidR="00000000" w:rsidRPr="00000000">
              <w:rPr>
                <w:rFonts w:ascii="Century Gothic" w:cs="Century Gothic" w:eastAsia="Century Gothic" w:hAnsi="Century Gothic"/>
                <w:rtl w:val="0"/>
              </w:rPr>
              <w:t xml:space="preserve"> Both are titled "D" ("ASD Combination 13 – D" and "ASD Combination 15 – D"), and the legend text is word-for-word the same on both pages: </w:t>
            </w:r>
            <w:r w:rsidDel="00000000" w:rsidR="00000000" w:rsidRPr="00000000">
              <w:rPr>
                <w:rFonts w:ascii="Century Gothic" w:cs="Century Gothic" w:eastAsia="Century Gothic" w:hAnsi="Century Gothic"/>
                <w:color w:val="188038"/>
                <w:rtl w:val="0"/>
              </w:rPr>
              <w:t xml:space="preserve">DEAD / SELF WEIGHT x 1</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ROOF DEAD x 1</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ROOF BEAM CENTER LOAD x 1</w:t>
            </w:r>
            <w:r w:rsidDel="00000000" w:rsidR="00000000" w:rsidRPr="00000000">
              <w:rPr>
                <w:rFonts w:ascii="Century Gothic" w:cs="Century Gothic" w:eastAsia="Century Gothic" w:hAnsi="Century Gothic"/>
                <w:rtl w:val="0"/>
              </w:rPr>
              <w:t xml:space="preserve"> — same self-weight values (0.3802, 0.4818 kN/m), same 5 kN/m distributed, same 5 kN point loads. If 13–30 is 18 </w:t>
            </w:r>
            <w:r w:rsidDel="00000000" w:rsidR="00000000" w:rsidRPr="00000000">
              <w:rPr>
                <w:rFonts w:ascii="Century Gothic" w:cs="Century Gothic" w:eastAsia="Century Gothic" w:hAnsi="Century Gothic"/>
                <w:i w:val="1"/>
                <w:iCs w:val="1"/>
                <w:rtl w:val="0"/>
              </w:rPr>
              <w:t xml:space="preserve">distinct</w:t>
            </w:r>
            <w:r w:rsidDel="00000000" w:rsidR="00000000" w:rsidRPr="00000000">
              <w:rPr>
                <w:rFonts w:ascii="Century Gothic" w:cs="Century Gothic" w:eastAsia="Century Gothic" w:hAnsi="Century Gothic"/>
                <w:rtl w:val="0"/>
              </w:rPr>
              <w:t xml:space="preserve"> ASD combinations, two of them can't legitimately be the exact same formula. That's either:</w:t>
            </w:r>
          </w:p>
          <w:p w:rsidR="00000000" w:rsidDel="00000000" w:rsidP="00000000" w:rsidRDefault="00000000" w:rsidRPr="00000000" w14:paraId="000002F0">
            <w:pPr>
              <w:widowControl w:val="0"/>
              <w:numPr>
                <w:ilvl w:val="0"/>
                <w:numId w:val="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duplicate/export glitch in this reference PDF (in which case I ignore combo 15's redundant appearance and treat 13 as the canonical "D" combo), or</w:t>
            </w:r>
          </w:p>
          <w:p w:rsidR="00000000" w:rsidDel="00000000" w:rsidP="00000000" w:rsidRDefault="00000000" w:rsidRPr="00000000" w14:paraId="000002F1">
            <w:pPr>
              <w:widowControl w:val="0"/>
              <w:numPr>
                <w:ilvl w:val="0"/>
                <w:numId w:val="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There's a fuller combo table — possibly in the Student Handout .docx you referenced in the first document but haven't uploaded here — that defines combos 14 and 15 distinctly, and this particular render just happens to show a case where combo 15's wind/seismic/live term evaluates to zero for some reason I'm not seeing.</w:t>
            </w:r>
          </w:p>
          <w:p w:rsidR="00000000" w:rsidDel="00000000" w:rsidP="00000000" w:rsidRDefault="00000000" w:rsidRPr="00000000" w14:paraId="000002F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don't want to invent the other 16 ASD formulas (14, 16–30) to paper over this, since guessing wrong here means every combination PNG and every one of the 30 combination-assembly unit tests gets built against the wrong target. Can you either:</w:t>
            </w:r>
          </w:p>
          <w:p w:rsidR="00000000" w:rsidDel="00000000" w:rsidP="00000000" w:rsidRDefault="00000000" w:rsidRPr="00000000" w14:paraId="000002F3">
            <w:pPr>
              <w:widowControl w:val="0"/>
              <w:numPr>
                <w:ilvl w:val="0"/>
                <w:numId w:val="2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it's a duplicate and give me the intended 18-item ASD list (D, D+L, D±W, D±E, etc.) the same way you gave me the 6 LRFD base forms earlier, or</w:t>
            </w:r>
          </w:p>
          <w:p w:rsidR="00000000" w:rsidDel="00000000" w:rsidP="00000000" w:rsidRDefault="00000000" w:rsidRPr="00000000" w14:paraId="000002F4">
            <w:pPr>
              <w:widowControl w:val="0"/>
              <w:numPr>
                <w:ilvl w:val="0"/>
                <w:numId w:val="2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upload the Student Handout / combo table if one exists with the authoritative 1–30 mapping?</w:t>
            </w:r>
          </w:p>
          <w:p w:rsidR="00000000" w:rsidDel="00000000" w:rsidP="00000000" w:rsidRDefault="00000000" w:rsidRPr="00000000" w14:paraId="000002F5">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Everything else here I'm accepting as final and will implement once the combo table is settled:</w:t>
            </w:r>
          </w:p>
          <w:p w:rsidR="00000000" w:rsidDel="00000000" w:rsidP="00000000" w:rsidRDefault="00000000" w:rsidRPr="00000000" w14:paraId="000002F6">
            <w:pPr>
              <w:widowControl w:val="0"/>
              <w:numPr>
                <w:ilvl w:val="0"/>
                <w:numId w:val="2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Distributed-load rendering</w:t>
            </w:r>
            <w:r w:rsidDel="00000000" w:rsidR="00000000" w:rsidRPr="00000000">
              <w:rPr>
                <w:rFonts w:ascii="Century Gothic" w:cs="Century Gothic" w:eastAsia="Century Gothic" w:hAnsi="Century Gothic"/>
                <w:rtl w:val="0"/>
              </w:rPr>
              <w:t xml:space="preserve">: closed, standoff-offset filled polygon (not a bare center-line band) along the loaded span, arrow spacing driven by a fixed distance constant (~18 arrows per 6 m, not a fixed count) so density scales with member length.</w:t>
            </w:r>
          </w:p>
          <w:p w:rsidR="00000000" w:rsidDel="00000000" w:rsidP="00000000" w:rsidRDefault="00000000" w:rsidRPr="00000000" w14:paraId="000002F7">
            <w:pPr>
              <w:widowControl w:val="0"/>
              <w:numPr>
                <w:ilvl w:val="0"/>
                <w:numId w:val="2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Degenerate-column guard</w:t>
            </w:r>
            <w:r w:rsidDel="00000000" w:rsidR="00000000" w:rsidRPr="00000000">
              <w:rPr>
                <w:rFonts w:ascii="Century Gothic" w:cs="Century Gothic" w:eastAsia="Century Gothic" w:hAnsi="Century Gothic"/>
                <w:rtl w:val="0"/>
              </w:rPr>
              <w:t xml:space="preserve">: for a self-weight (or any −Y) distributed load on a vertical column, the load direction is parallel to the member axis, so the "band" would be a zero-width polygon — skip the polygon fill entirely for that case and fall back to the tick/arrow-only rendering already used elsewhere, rather than attempting a fill that degenerates into slivers.</w:t>
            </w:r>
          </w:p>
          <w:p w:rsidR="00000000" w:rsidDel="00000000" w:rsidP="00000000" w:rsidRDefault="00000000" w:rsidRPr="00000000" w14:paraId="000002F8">
            <w:pPr>
              <w:widowControl w:val="0"/>
              <w:numPr>
                <w:ilvl w:val="0"/>
                <w:numId w:val="2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Combination legend</w:t>
            </w:r>
            <w:r w:rsidDel="00000000" w:rsidR="00000000" w:rsidRPr="00000000">
              <w:rPr>
                <w:rFonts w:ascii="Century Gothic" w:cs="Century Gothic" w:eastAsia="Century Gothic" w:hAnsi="Century Gothic"/>
                <w:rtl w:val="0"/>
              </w:rPr>
              <w:t xml:space="preserve">: one line per contributing load case with its literal factor (</w:t>
            </w:r>
            <w:r w:rsidDel="00000000" w:rsidR="00000000" w:rsidRPr="00000000">
              <w:rPr>
                <w:rFonts w:ascii="Century Gothic" w:cs="Century Gothic" w:eastAsia="Century Gothic" w:hAnsi="Century Gothic"/>
                <w:color w:val="188038"/>
                <w:rtl w:val="0"/>
              </w:rPr>
              <w:t xml:space="preserve">DEAD / SELF WEIGHT x 1.4</w:t>
            </w:r>
            <w:r w:rsidDel="00000000" w:rsidR="00000000" w:rsidRPr="00000000">
              <w:rPr>
                <w:rFonts w:ascii="Century Gothic" w:cs="Century Gothic" w:eastAsia="Century Gothic" w:hAnsi="Century Gothic"/>
                <w:rtl w:val="0"/>
              </w:rPr>
              <w:t xml:space="preserve">), and both the drawn glyph intensity </w:t>
            </w:r>
            <w:r w:rsidDel="00000000" w:rsidR="00000000" w:rsidRPr="00000000">
              <w:rPr>
                <w:rFonts w:ascii="Century Gothic" w:cs="Century Gothic" w:eastAsia="Century Gothic" w:hAnsi="Century Gothic"/>
                <w:i w:val="1"/>
                <w:iCs w:val="1"/>
                <w:rtl w:val="0"/>
              </w:rPr>
              <w:t xml:space="preserve">and</w:t>
            </w:r>
            <w:r w:rsidDel="00000000" w:rsidR="00000000" w:rsidRPr="00000000">
              <w:rPr>
                <w:rFonts w:ascii="Century Gothic" w:cs="Century Gothic" w:eastAsia="Century Gothic" w:hAnsi="Century Gothic"/>
                <w:rtl w:val="0"/>
              </w:rPr>
              <w:t xml:space="preserve"> its text label scaled by that factor (5 kN/m → drawn and labeled as 7 kN/m under 1.4D).</w:t>
            </w:r>
          </w:p>
          <w:p w:rsidR="00000000" w:rsidDel="00000000" w:rsidP="00000000" w:rsidRDefault="00000000" w:rsidRPr="00000000" w14:paraId="000002F9">
            <w:pPr>
              <w:widowControl w:val="0"/>
              <w:numPr>
                <w:ilvl w:val="0"/>
                <w:numId w:val="2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Sample exports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rev3_combination_1.png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rev3_combination_13.png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rev3_combination_15.png</w:t>
            </w:r>
            <w:r w:rsidDel="00000000" w:rsidR="00000000" w:rsidRPr="00000000">
              <w:rPr>
                <w:rFonts w:ascii="Century Gothic" w:cs="Century Gothic" w:eastAsia="Century Gothic" w:hAnsi="Century Gothic"/>
                <w:rtl w:val="0"/>
              </w:rPr>
              <w:t xml:space="preserve"> alongside </w:t>
            </w:r>
            <w:r w:rsidDel="00000000" w:rsidR="00000000" w:rsidRPr="00000000">
              <w:rPr>
                <w:rFonts w:ascii="Century Gothic" w:cs="Century Gothic" w:eastAsia="Century Gothic" w:hAnsi="Century Gothic"/>
                <w:color w:val="188038"/>
                <w:rtl w:val="0"/>
              </w:rPr>
              <w:t xml:space="preserve">rev3_load_case_1.png</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rev3_load_case_9.png</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F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 confirm the ASD table (or tell me 13/15 is just a duplicate and combo 13 is canonical "D"), I'll write the full Phase 6/7 code in one pass.</w:t>
            </w:r>
          </w:p>
          <w:p w:rsidR="00000000" w:rsidDel="00000000" w:rsidP="00000000" w:rsidRDefault="00000000" w:rsidRPr="00000000" w14:paraId="000002F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FC">
      <w:pPr>
        <w:rPr>
          <w:rFonts w:ascii="Century Gothic" w:cs="Century Gothic" w:eastAsia="Century Gothic" w:hAnsi="Century Gothic"/>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Sharp observation! You are completely right: Combination 15 in that PDF is an export duplication glitch. Combination 13 is our canonical "D" combination for ASD.</w:t>
            </w:r>
          </w:p>
          <w:p w:rsidR="00000000" w:rsidDel="00000000" w:rsidP="00000000" w:rsidRDefault="00000000" w:rsidRPr="00000000" w14:paraId="000002F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eliminate any ambiguity and ensure your 30 combination-assembly unit tests pass cleanly, here is the authoritative 30-combination mapping following NSCP 2015 (Section 203.3.1 for LRFD and Section 203.4.1 for ASD), incorporating the directional splits (±X, ±Z) and the 4 dedicated temperature cases:</w:t>
            </w:r>
          </w:p>
          <w:p w:rsidR="00000000" w:rsidDel="00000000" w:rsidP="00000000" w:rsidRDefault="00000000" w:rsidRPr="00000000" w14:paraId="0000030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LRFD FACTORED COMBINATIONS (Combos 1 to 12)</w:t>
            </w:r>
          </w:p>
          <w:p w:rsidR="00000000" w:rsidDel="00000000" w:rsidP="00000000" w:rsidRDefault="00000000" w:rsidRPr="00000000" w14:paraId="0000030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1.4D</w:t>
            </w:r>
          </w:p>
          <w:p w:rsidR="00000000" w:rsidDel="00000000" w:rsidP="00000000" w:rsidRDefault="00000000" w:rsidRPr="00000000" w14:paraId="0000030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1.2D + 1.6L</w:t>
            </w:r>
          </w:p>
          <w:p w:rsidR="00000000" w:rsidDel="00000000" w:rsidP="00000000" w:rsidRDefault="00000000" w:rsidRPr="00000000" w14:paraId="0000030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1.2D + 1.0L + 1.0Wx</w:t>
            </w:r>
          </w:p>
          <w:p w:rsidR="00000000" w:rsidDel="00000000" w:rsidP="00000000" w:rsidRDefault="00000000" w:rsidRPr="00000000" w14:paraId="0000030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1.2D + 1.0L - 1.0Wx</w:t>
            </w:r>
          </w:p>
          <w:p w:rsidR="00000000" w:rsidDel="00000000" w:rsidP="00000000" w:rsidRDefault="00000000" w:rsidRPr="00000000" w14:paraId="0000030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1.2D + 1.0L + 1.0Wz</w:t>
            </w:r>
          </w:p>
          <w:p w:rsidR="00000000" w:rsidDel="00000000" w:rsidP="00000000" w:rsidRDefault="00000000" w:rsidRPr="00000000" w14:paraId="0000030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1.2D + 1.0L - 1.0Wz</w:t>
            </w:r>
          </w:p>
          <w:p w:rsidR="00000000" w:rsidDel="00000000" w:rsidP="00000000" w:rsidRDefault="00000000" w:rsidRPr="00000000" w14:paraId="0000030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1.2D + 1.0L + 1.0Ex</w:t>
            </w:r>
          </w:p>
          <w:p w:rsidR="00000000" w:rsidDel="00000000" w:rsidP="00000000" w:rsidRDefault="00000000" w:rsidRPr="00000000" w14:paraId="0000030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1.2D + 1.0L - 1.0Ex</w:t>
            </w:r>
          </w:p>
          <w:p w:rsidR="00000000" w:rsidDel="00000000" w:rsidP="00000000" w:rsidRDefault="00000000" w:rsidRPr="00000000" w14:paraId="0000030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1.2D + 1.0L + 1.0Ez</w:t>
            </w:r>
          </w:p>
          <w:p w:rsidR="00000000" w:rsidDel="00000000" w:rsidP="00000000" w:rsidRDefault="00000000" w:rsidRPr="00000000" w14:paraId="0000030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1.2D + 1.0L - 1.0Ez</w:t>
            </w:r>
          </w:p>
          <w:p w:rsidR="00000000" w:rsidDel="00000000" w:rsidP="00000000" w:rsidRDefault="00000000" w:rsidRPr="00000000" w14:paraId="0000030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1.2D + 1.0L + 1.0T       (LRFD Thermal 1)</w:t>
            </w:r>
          </w:p>
          <w:p w:rsidR="00000000" w:rsidDel="00000000" w:rsidP="00000000" w:rsidRDefault="00000000" w:rsidRPr="00000000" w14:paraId="0000030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0.9D + 1.0T              (LRFD Thermal 2)</w:t>
            </w:r>
          </w:p>
          <w:p w:rsidR="00000000" w:rsidDel="00000000" w:rsidP="00000000" w:rsidRDefault="00000000" w:rsidRPr="00000000" w14:paraId="0000030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ASD ALLOWABLE STRESS COMBINATIONS (Combos 13 to 30)</w:t>
            </w:r>
          </w:p>
          <w:p w:rsidR="00000000" w:rsidDel="00000000" w:rsidP="00000000" w:rsidRDefault="00000000" w:rsidRPr="00000000" w14:paraId="0000031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D                         (Canonical Base D)</w:t>
            </w:r>
          </w:p>
          <w:p w:rsidR="00000000" w:rsidDel="00000000" w:rsidP="00000000" w:rsidRDefault="00000000" w:rsidRPr="00000000" w14:paraId="0000031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D + L</w:t>
            </w:r>
          </w:p>
          <w:p w:rsidR="00000000" w:rsidDel="00000000" w:rsidP="00000000" w:rsidRDefault="00000000" w:rsidRPr="00000000" w14:paraId="0000031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D + 0.6Wx</w:t>
            </w:r>
          </w:p>
          <w:p w:rsidR="00000000" w:rsidDel="00000000" w:rsidP="00000000" w:rsidRDefault="00000000" w:rsidRPr="00000000" w14:paraId="0000031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D - 0.6Wx</w:t>
            </w:r>
          </w:p>
          <w:p w:rsidR="00000000" w:rsidDel="00000000" w:rsidP="00000000" w:rsidRDefault="00000000" w:rsidRPr="00000000" w14:paraId="0000031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D + 0.6Wz</w:t>
            </w:r>
          </w:p>
          <w:p w:rsidR="00000000" w:rsidDel="00000000" w:rsidP="00000000" w:rsidRDefault="00000000" w:rsidRPr="00000000" w14:paraId="0000031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D - 0.6Wz</w:t>
            </w:r>
          </w:p>
          <w:p w:rsidR="00000000" w:rsidDel="00000000" w:rsidP="00000000" w:rsidRDefault="00000000" w:rsidRPr="00000000" w14:paraId="0000031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D + 0.7Ex</w:t>
            </w:r>
          </w:p>
          <w:p w:rsidR="00000000" w:rsidDel="00000000" w:rsidP="00000000" w:rsidRDefault="00000000" w:rsidRPr="00000000" w14:paraId="0000031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D - 0.7Ex</w:t>
            </w:r>
          </w:p>
          <w:p w:rsidR="00000000" w:rsidDel="00000000" w:rsidP="00000000" w:rsidRDefault="00000000" w:rsidRPr="00000000" w14:paraId="000003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D + 0.7Ez</w:t>
            </w:r>
          </w:p>
          <w:p w:rsidR="00000000" w:rsidDel="00000000" w:rsidP="00000000" w:rsidRDefault="00000000" w:rsidRPr="00000000" w14:paraId="0000031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D - 0.7Ez</w:t>
            </w:r>
          </w:p>
          <w:p w:rsidR="00000000" w:rsidDel="00000000" w:rsidP="00000000" w:rsidRDefault="00000000" w:rsidRPr="00000000" w14:paraId="0000031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0.6D + 0.6Wx</w:t>
            </w:r>
          </w:p>
          <w:p w:rsidR="00000000" w:rsidDel="00000000" w:rsidP="00000000" w:rsidRDefault="00000000" w:rsidRPr="00000000" w14:paraId="000003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0.6D - 0.6Wx</w:t>
            </w:r>
          </w:p>
          <w:p w:rsidR="00000000" w:rsidDel="00000000" w:rsidP="00000000" w:rsidRDefault="00000000" w:rsidRPr="00000000" w14:paraId="0000031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0.6D + 0.6Wz</w:t>
            </w:r>
          </w:p>
          <w:p w:rsidR="00000000" w:rsidDel="00000000" w:rsidP="00000000" w:rsidRDefault="00000000" w:rsidRPr="00000000" w14:paraId="0000031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0.6D - 0.6Wz</w:t>
            </w:r>
          </w:p>
          <w:p w:rsidR="00000000" w:rsidDel="00000000" w:rsidP="00000000" w:rsidRDefault="00000000" w:rsidRPr="00000000" w14:paraId="000003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0.6D + 0.7Ex</w:t>
            </w:r>
          </w:p>
          <w:p w:rsidR="00000000" w:rsidDel="00000000" w:rsidP="00000000" w:rsidRDefault="00000000" w:rsidRPr="00000000" w14:paraId="0000032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0.6D - 0.7Ex</w:t>
            </w:r>
          </w:p>
          <w:p w:rsidR="00000000" w:rsidDel="00000000" w:rsidP="00000000" w:rsidRDefault="00000000" w:rsidRPr="00000000" w14:paraId="0000032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D + T                     (ASD Thermal 1)</w:t>
            </w:r>
          </w:p>
          <w:p w:rsidR="00000000" w:rsidDel="00000000" w:rsidP="00000000" w:rsidRDefault="00000000" w:rsidRPr="00000000" w14:paraId="000003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D + 0.75L + 0.75T         (ASD Thermal 2)</w:t>
            </w:r>
          </w:p>
          <w:p w:rsidR="00000000" w:rsidDel="00000000" w:rsidP="00000000" w:rsidRDefault="00000000" w:rsidRPr="00000000" w14:paraId="0000032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For the seismic ASD factor, 0.7E aligns with E/1.4 per NSCP 2015 Section 203.4.1).</w:t>
            </w:r>
          </w:p>
          <w:p w:rsidR="00000000" w:rsidDel="00000000" w:rsidP="00000000" w:rsidRDefault="00000000" w:rsidRPr="00000000" w14:paraId="0000032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Implementation Confirmation:</w:t>
            </w:r>
          </w:p>
          <w:p w:rsidR="00000000" w:rsidDel="00000000" w:rsidP="00000000" w:rsidRDefault="00000000" w:rsidRPr="00000000" w14:paraId="000003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distributed load drawing specs (closed polygon band with standoff offset, distance-based arrow density with ~18 arrows per 6m beam, and degenerate column self-weight bypass) are approved exactly as stated.</w:t>
            </w:r>
          </w:p>
          <w:p w:rsidR="00000000" w:rsidDel="00000000" w:rsidP="00000000" w:rsidRDefault="00000000" w:rsidRPr="00000000" w14:paraId="000003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Legend and factor scaling in the viewer (scaling glyph size, label intensity, and explicit case-factor lines) are approved.</w:t>
            </w:r>
          </w:p>
          <w:p w:rsidR="00000000" w:rsidDel="00000000" w:rsidP="00000000" w:rsidRDefault="00000000" w:rsidRPr="00000000" w14:paraId="000003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Sample combination exports: rev3_combination_1.png (1.4D) and rev3_combination_13.png (D), alongside rev3_load_case_1.png through rev3_load_case_9.png.</w:t>
            </w:r>
          </w:p>
          <w:p w:rsidR="00000000" w:rsidDel="00000000" w:rsidP="00000000" w:rsidRDefault="00000000" w:rsidRPr="00000000" w14:paraId="0000032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prerequisites are settled. Please proceed with implementing Phase 6 (NSCP combinations) and Phase 7 (tests &amp; verification report) in one complete pass.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test that this Phase 6 data model loads and behaves correctly before touching the viewer/rendering code.Now the diaphragm builder, placed right after the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class:Now I'll replace the distributed-load block with the closed-polygon, degenerate-guard, distance-driven-density version:Both render without error. Let's visually confirm the degenerate-guard actually triggered for columns and the polygon band rendered for beams:Both render correctly — degenerate axial guard on columns, standoff polygon band on beams. Now let's add combination rendering and wire it into the viewer.Matches the reference render's numbers exactly (7.000 kN, 0.532 kN/m). Now wiring this into the viewer's dropdown and redraw logic:Now updating </w:t>
            </w:r>
            <w:r w:rsidDel="00000000" w:rsidR="00000000" w:rsidRPr="00000000">
              <w:rPr>
                <w:rFonts w:ascii="Century Gothic" w:cs="Century Gothic" w:eastAsia="Century Gothic" w:hAnsi="Century Gothic"/>
                <w:color w:val="188038"/>
                <w:rtl w:val="0"/>
              </w:rPr>
              <w:t xml:space="preserve">_current_case</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_redraw</w:t>
            </w:r>
            <w:r w:rsidDel="00000000" w:rsidR="00000000" w:rsidRPr="00000000">
              <w:rPr>
                <w:rFonts w:ascii="Century Gothic" w:cs="Century Gothic" w:eastAsia="Century Gothic" w:hAnsi="Century Gothic"/>
                <w:rtl w:val="0"/>
              </w:rPr>
              <w:t xml:space="preserve"> to branch on selection type:Now let's add Phase 7 (verification report generator +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export pipeline) before the final </w:t>
            </w:r>
            <w:r w:rsidDel="00000000" w:rsidR="00000000" w:rsidRPr="00000000">
              <w:rPr>
                <w:rFonts w:ascii="Century Gothic" w:cs="Century Gothic" w:eastAsia="Century Gothic" w:hAnsi="Century Gothic"/>
                <w:color w:val="188038"/>
                <w:rtl w:val="0"/>
              </w:rPr>
              <w:t xml:space="preserve">if __name__ == '__main__':</w:t>
            </w:r>
            <w:r w:rsidDel="00000000" w:rsidR="00000000" w:rsidRPr="00000000">
              <w:rPr>
                <w:rFonts w:ascii="Century Gothic" w:cs="Century Gothic" w:eastAsia="Century Gothic" w:hAnsi="Century Gothic"/>
                <w:rtl w:val="0"/>
              </w:rPr>
              <w:t xml:space="preserve"> block:The full export pipeline works end-to-end. Let's inspect the report and a couple of the images:Report looks solid. Let's view the two combination renders visually:108 tests pass (exceeds the 95 target). Let's do a final regression check that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/baseline solver is still untouched, then re-run the full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export with the finished file and check one more image plus the report's test-summary section wired to the real count.Baseline unchanged (352.93 mm, same reactions). Now let's wire the real test count into </w:t>
            </w:r>
            <w:r w:rsidDel="00000000" w:rsidR="00000000" w:rsidRPr="00000000">
              <w:rPr>
                <w:rFonts w:ascii="Century Gothic" w:cs="Century Gothic" w:eastAsia="Century Gothic" w:hAnsi="Century Gothic"/>
                <w:color w:val="188038"/>
                <w:rtl w:val="0"/>
              </w:rPr>
              <w:t xml:space="preserve">run_verify_loads_export()</w:t>
            </w:r>
            <w:r w:rsidDel="00000000" w:rsidR="00000000" w:rsidRPr="00000000">
              <w:rPr>
                <w:rFonts w:ascii="Century Gothic" w:cs="Century Gothic" w:eastAsia="Century Gothic" w:hAnsi="Century Gothic"/>
                <w:rtl w:val="0"/>
              </w:rPr>
              <w:t xml:space="preserve"> so the report's Section 8 reflects the actual run instead of a placeholder:Everything's wired end-to-end and self-verifying. Let's copy the final deliverables to the outputs directory and present them.Phase 6 and 7 are done and verified against your reference model — all files are below.</w:t>
            </w:r>
          </w:p>
          <w:p w:rsidR="00000000" w:rsidDel="00000000" w:rsidP="00000000" w:rsidRDefault="00000000" w:rsidRPr="00000000" w14:paraId="0000032E">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built, and where it lives in </w:t>
            </w:r>
            <w:r w:rsidDel="00000000" w:rsidR="00000000" w:rsidRPr="00000000">
              <w:rPr>
                <w:rFonts w:ascii="Century Gothic" w:cs="Century Gothic" w:eastAsia="Century Gothic" w:hAnsi="Century Gothic"/>
                <w:b w:val="1"/>
                <w:bCs w:val="1"/>
                <w:color w:val="188038"/>
                <w:rtl w:val="0"/>
              </w:rPr>
              <w:t xml:space="preserve">cube_solver_rev3.py</w:t>
            </w: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32F">
            <w:pPr>
              <w:widowControl w:val="0"/>
              <w:numPr>
                <w:ilvl w:val="0"/>
                <w:numId w:val="2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LoadCombination</w:t>
            </w:r>
            <w:r w:rsidDel="00000000" w:rsidR="00000000" w:rsidRPr="00000000">
              <w:rPr>
                <w:rFonts w:ascii="Century Gothic" w:cs="Century Gothic" w:eastAsia="Century Gothic" w:hAnsi="Century Gothic"/>
                <w:rtl w:val="0"/>
              </w:rPr>
              <w:t xml:space="preserve">, the symbolic-factor expansion (</w:t>
            </w:r>
            <w:r w:rsidDel="00000000" w:rsidR="00000000" w:rsidRPr="00000000">
              <w:rPr>
                <w:rFonts w:ascii="Century Gothic" w:cs="Century Gothic" w:eastAsia="Century Gothic" w:hAnsi="Century Gothic"/>
                <w:color w:val="188038"/>
                <w:rtl w:val="0"/>
              </w:rPr>
              <w:t xml:space="preserve">D</w:t>
            </w:r>
            <w:r w:rsidDel="00000000" w:rsidR="00000000" w:rsidRPr="00000000">
              <w:rPr>
                <w:rFonts w:ascii="Century Gothic" w:cs="Century Gothic" w:eastAsia="Century Gothic" w:hAnsi="Century Gothic"/>
                <w:rtl w:val="0"/>
              </w:rPr>
              <w:t xml:space="preserve">→LC1+LC2+LC4, </w:t>
            </w:r>
            <w:r w:rsidDel="00000000" w:rsidR="00000000" w:rsidRPr="00000000">
              <w:rPr>
                <w:rFonts w:ascii="Century Gothic" w:cs="Century Gothic" w:eastAsia="Century Gothic" w:hAnsi="Century Gothic"/>
                <w:color w:val="188038"/>
                <w:rtl w:val="0"/>
              </w:rPr>
              <w:t xml:space="preserve">L</w:t>
            </w:r>
            <w:r w:rsidDel="00000000" w:rsidR="00000000" w:rsidRPr="00000000">
              <w:rPr>
                <w:rFonts w:ascii="Century Gothic" w:cs="Century Gothic" w:eastAsia="Century Gothic" w:hAnsi="Century Gothic"/>
                <w:rtl w:val="0"/>
              </w:rPr>
              <w:t xml:space="preserve">→LC3, </w:t>
            </w:r>
            <w:r w:rsidDel="00000000" w:rsidR="00000000" w:rsidRPr="00000000">
              <w:rPr>
                <w:rFonts w:ascii="Century Gothic" w:cs="Century Gothic" w:eastAsia="Century Gothic" w:hAnsi="Century Gothic"/>
                <w:color w:val="188038"/>
                <w:rtl w:val="0"/>
              </w:rPr>
              <w:t xml:space="preserve">Wx/Wz/Ex/Ez</w:t>
            </w:r>
            <w:r w:rsidDel="00000000" w:rsidR="00000000" w:rsidRPr="00000000">
              <w:rPr>
                <w:rFonts w:ascii="Century Gothic" w:cs="Century Gothic" w:eastAsia="Century Gothic" w:hAnsi="Century Gothic"/>
                <w:rtl w:val="0"/>
              </w:rPr>
              <w:t xml:space="preserve">→LC5-8, </w:t>
            </w:r>
            <w:r w:rsidDel="00000000" w:rsidR="00000000" w:rsidRPr="00000000">
              <w:rPr>
                <w:rFonts w:ascii="Century Gothic" w:cs="Century Gothic" w:eastAsia="Century Gothic" w:hAnsi="Century Gothic"/>
                <w:color w:val="188038"/>
                <w:rtl w:val="0"/>
              </w:rPr>
              <w:t xml:space="preserve">T</w:t>
            </w:r>
            <w:r w:rsidDel="00000000" w:rsidR="00000000" w:rsidRPr="00000000">
              <w:rPr>
                <w:rFonts w:ascii="Century Gothic" w:cs="Century Gothic" w:eastAsia="Century Gothic" w:hAnsi="Century Gothic"/>
                <w:rtl w:val="0"/>
              </w:rPr>
              <w:t xml:space="preserve">→LC9), and </w:t>
            </w:r>
            <w:r w:rsidDel="00000000" w:rsidR="00000000" w:rsidRPr="00000000">
              <w:rPr>
                <w:rFonts w:ascii="Century Gothic" w:cs="Century Gothic" w:eastAsia="Century Gothic" w:hAnsi="Century Gothic"/>
                <w:color w:val="188038"/>
                <w:rtl w:val="0"/>
              </w:rPr>
              <w:t xml:space="preserve">_NSCP_TABLE</w:t>
            </w:r>
            <w:r w:rsidDel="00000000" w:rsidR="00000000" w:rsidRPr="00000000">
              <w:rPr>
                <w:rFonts w:ascii="Century Gothic" w:cs="Century Gothic" w:eastAsia="Century Gothic" w:hAnsi="Century Gothic"/>
                <w:rtl w:val="0"/>
              </w:rPr>
              <w:t xml:space="preserve"> with all 30 combos per your authoritative numbering (1–12 LRFD, 13–30 ASD, combo 13 = canonical "D")</w:t>
            </w:r>
          </w:p>
          <w:p w:rsidR="00000000" w:rsidDel="00000000" w:rsidP="00000000" w:rsidRDefault="00000000" w:rsidRPr="00000000" w14:paraId="00000330">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verify_combination_consistency()</w:t>
            </w:r>
            <w:r w:rsidDel="00000000" w:rsidR="00000000" w:rsidRPr="00000000">
              <w:rPr>
                <w:rFonts w:ascii="Century Gothic" w:cs="Century Gothic" w:eastAsia="Century Gothic" w:hAnsi="Century Gothic"/>
                <w:rtl w:val="0"/>
              </w:rPr>
              <w:t xml:space="preserve"> — an independent load-object-level recomputation cross-checked against the per-case-summary path (not a solver-based equilibrium check, since Rev 3 still has no solver)</w:t>
            </w:r>
          </w:p>
          <w:p w:rsidR="00000000" w:rsidDel="00000000" w:rsidP="00000000" w:rsidRDefault="00000000" w:rsidRPr="00000000" w14:paraId="00000331">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Distributed-load rendering rewritten: closed standoff polygon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instead of a bare line, arrow density driven by a </w:t>
            </w:r>
            <w:r w:rsidDel="00000000" w:rsidR="00000000" w:rsidRPr="00000000">
              <w:rPr>
                <w:rFonts w:ascii="Century Gothic" w:cs="Century Gothic" w:eastAsia="Century Gothic" w:hAnsi="Century Gothic"/>
                <w:color w:val="188038"/>
                <w:rtl w:val="0"/>
              </w:rPr>
              <w:t xml:space="preserve">TICK_SPACING_M</w:t>
            </w:r>
            <w:r w:rsidDel="00000000" w:rsidR="00000000" w:rsidRPr="00000000">
              <w:rPr>
                <w:rFonts w:ascii="Century Gothic" w:cs="Century Gothic" w:eastAsia="Century Gothic" w:hAnsi="Century Gothic"/>
                <w:rtl w:val="0"/>
              </w:rPr>
              <w:t xml:space="preserve"> constant (~18 ticks/6 m), and a degenerate-axial guard that skips the polygon fill whenever the load direction is parallel to the member's own axis (verified: LC1 self-weight bands all 8 beams, skips all 4 columns)</w:t>
            </w:r>
          </w:p>
          <w:p w:rsidR="00000000" w:rsidDel="00000000" w:rsidP="00000000" w:rsidRDefault="00000000" w:rsidRPr="00000000" w14:paraId="00000332">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for the viewer's combination display, wired into </w:t>
            </w:r>
            <w:r w:rsidDel="00000000" w:rsidR="00000000" w:rsidRPr="00000000">
              <w:rPr>
                <w:rFonts w:ascii="Century Gothic" w:cs="Century Gothic" w:eastAsia="Century Gothic" w:hAnsi="Century Gothic"/>
                <w:color w:val="188038"/>
                <w:rtl w:val="0"/>
              </w:rPr>
              <w:t xml:space="preserve">LoadViewerWindow</w:t>
            </w:r>
            <w:r w:rsidDel="00000000" w:rsidR="00000000" w:rsidRPr="00000000">
              <w:rPr>
                <w:rFonts w:ascii="Century Gothic" w:cs="Century Gothic" w:eastAsia="Century Gothic" w:hAnsi="Century Gothic"/>
                <w:rtl w:val="0"/>
              </w:rPr>
              <w:t xml:space="preserve">'s dropdown alongside LC1–9</w:t>
            </w:r>
          </w:p>
          <w:p w:rsidR="00000000" w:rsidDel="00000000" w:rsidP="00000000" w:rsidRDefault="00000000" w:rsidRPr="00000000" w14:paraId="00000333">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build_rev3_reference_model()</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build_rev3_diaphragm()</w:t>
            </w:r>
            <w:r w:rsidDel="00000000" w:rsidR="00000000" w:rsidRPr="00000000">
              <w:rPr>
                <w:rFonts w:ascii="Century Gothic" w:cs="Century Gothic" w:eastAsia="Century Gothic" w:hAnsi="Century Gothic"/>
                <w:rtl w:val="0"/>
              </w:rPr>
              <w:t xml:space="preserve"> — small additive helpers so the load-case layer has a reusable model builder independent of </w:t>
            </w:r>
            <w:r w:rsidDel="00000000" w:rsidR="00000000" w:rsidRPr="00000000">
              <w:rPr>
                <w:rFonts w:ascii="Century Gothic" w:cs="Century Gothic" w:eastAsia="Century Gothic" w:hAnsi="Century Gothic"/>
                <w:color w:val="188038"/>
                <w:rtl w:val="0"/>
              </w:rPr>
              <w:t xml:space="preserve">main()</w:t>
            </w:r>
          </w:p>
          <w:p w:rsidR="00000000" w:rsidDel="00000000" w:rsidP="00000000" w:rsidRDefault="00000000" w:rsidRPr="00000000" w14:paraId="00000334">
            <w:pPr>
              <w:widowControl w:val="0"/>
              <w:numPr>
                <w:ilvl w:val="0"/>
                <w:numId w:val="2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build_verification_report_text()</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write_verification_report()</w:t>
            </w:r>
            <w:r w:rsidDel="00000000" w:rsidR="00000000" w:rsidRPr="00000000">
              <w:rPr>
                <w:rFonts w:ascii="Century Gothic" w:cs="Century Gothic" w:eastAsia="Century Gothic" w:hAnsi="Century Gothic"/>
                <w:rtl w:val="0"/>
              </w:rPr>
              <w:t xml:space="preserve"> (10 sections) and </w:t>
            </w:r>
            <w:r w:rsidDel="00000000" w:rsidR="00000000" w:rsidRPr="00000000">
              <w:rPr>
                <w:rFonts w:ascii="Century Gothic" w:cs="Century Gothic" w:eastAsia="Century Gothic" w:hAnsi="Century Gothic"/>
                <w:color w:val="188038"/>
                <w:rtl w:val="0"/>
              </w:rPr>
              <w:t xml:space="preserve">run_verify_loads_export()</w:t>
            </w:r>
            <w:r w:rsidDel="00000000" w:rsidR="00000000" w:rsidRPr="00000000">
              <w:rPr>
                <w:rFonts w:ascii="Century Gothic" w:cs="Century Gothic" w:eastAsia="Century Gothic" w:hAnsi="Century Gothic"/>
                <w:rtl w:val="0"/>
              </w:rPr>
              <w:t xml:space="preserve"> behind </w:t>
            </w:r>
            <w:r w:rsidDel="00000000" w:rsidR="00000000" w:rsidRPr="00000000">
              <w:rPr>
                <w:rFonts w:ascii="Century Gothic" w:cs="Century Gothic" w:eastAsia="Century Gothic" w:hAnsi="Century Gothic"/>
                <w:color w:val="188038"/>
                <w:rtl w:val="0"/>
              </w:rPr>
              <w:t xml:space="preserve">--verify-loads</w:t>
            </w:r>
          </w:p>
          <w:p w:rsidR="00000000" w:rsidDel="00000000" w:rsidP="00000000" w:rsidRDefault="00000000" w:rsidRPr="00000000" w14:paraId="00000335">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Verified, not assumed:</w:t>
            </w:r>
          </w:p>
          <w:p w:rsidR="00000000" w:rsidDel="00000000" w:rsidP="00000000" w:rsidRDefault="00000000" w:rsidRPr="00000000" w14:paraId="00000336">
            <w:pPr>
              <w:widowControl w:val="0"/>
              <w:numPr>
                <w:ilvl w:val="0"/>
                <w:numId w:val="2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30 combinations checked individually against hand-derived expected totals (e.g., combo 1 = 1.4×167.35 = 234.29 kN; combo 27 = 0.6×167.35 + 0.7×15 = 100.41 kN) — matches the printed table exactly</w:t>
            </w:r>
          </w:p>
          <w:p w:rsidR="00000000" w:rsidDel="00000000" w:rsidP="00000000" w:rsidRDefault="00000000" w:rsidRPr="00000000" w14:paraId="00000337">
            <w:pPr>
              <w:widowControl w:val="0"/>
              <w:numPr>
                <w:ilvl w:val="0"/>
                <w:numId w:val="2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Combo 1 and combo 13 renders reproduce the reference PDF's numbers pixel-for-pixel in content (7.000 kN / 0.532 kN/m for combo 1; 5.000 kN / 0.38 kN/m for combo 13)</w:t>
            </w:r>
          </w:p>
          <w:p w:rsidR="00000000" w:rsidDel="00000000" w:rsidP="00000000" w:rsidRDefault="00000000" w:rsidRPr="00000000" w14:paraId="00000338">
            <w:pPr>
              <w:widowControl w:val="0"/>
              <w:numPr>
                <w:ilvl w:val="0"/>
                <w:numId w:val="2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108 tests, 0 failures</w:t>
            </w:r>
            <w:r w:rsidDel="00000000" w:rsidR="00000000" w:rsidRPr="00000000">
              <w:rPr>
                <w:rFonts w:ascii="Century Gothic" w:cs="Century Gothic" w:eastAsia="Century Gothic" w:hAnsi="Century Gothic"/>
                <w:rtl w:val="0"/>
              </w:rPr>
              <w:t xml:space="preserve"> (exceeds the 95 target) — unit validation, LC1–9, diaphragm, all 30 combinations individually, viewer-rendering helpers, and the report generator</w:t>
            </w:r>
          </w:p>
          <w:p w:rsidR="00000000" w:rsidDel="00000000" w:rsidP="00000000" w:rsidRDefault="00000000" w:rsidRPr="00000000" w14:paraId="00000339">
            <w:pPr>
              <w:widowControl w:val="0"/>
              <w:numPr>
                <w:ilvl w:val="0"/>
                <w:numId w:val="2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Baseline regression: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still produces 352.93 mm sway and the same reactions as before any of this session's edits</w:t>
            </w:r>
          </w:p>
          <w:p w:rsidR="00000000" w:rsidDel="00000000" w:rsidP="00000000" w:rsidRDefault="00000000" w:rsidRPr="00000000" w14:paraId="0000033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One honest limitation</w:t>
            </w:r>
            <w:r w:rsidDel="00000000" w:rsidR="00000000" w:rsidRPr="00000000">
              <w:rPr>
                <w:rFonts w:ascii="Century Gothic" w:cs="Century Gothic" w:eastAsia="Century Gothic" w:hAnsi="Century Gothic"/>
                <w:rtl w:val="0"/>
              </w:rPr>
              <w:t xml:space="preserve">: this sandbox has no network access, so I couldn't install PySide6 to click-test the actual </w:t>
            </w:r>
            <w:r w:rsidDel="00000000" w:rsidR="00000000" w:rsidRPr="00000000">
              <w:rPr>
                <w:rFonts w:ascii="Century Gothic" w:cs="Century Gothic" w:eastAsia="Century Gothic" w:hAnsi="Century Gothic"/>
                <w:color w:val="188038"/>
                <w:rtl w:val="0"/>
              </w:rPr>
              <w:t xml:space="preserve">QMainWindow</w:t>
            </w:r>
            <w:r w:rsidDel="00000000" w:rsidR="00000000" w:rsidRPr="00000000">
              <w:rPr>
                <w:rFonts w:ascii="Century Gothic" w:cs="Century Gothic" w:eastAsia="Century Gothic" w:hAnsi="Century Gothic"/>
                <w:rtl w:val="0"/>
              </w:rPr>
              <w:t xml:space="preserve">/dropdown/toggle behavior end-to-end the way the earlier session did. Everything Qt-</w:t>
            </w:r>
            <w:r w:rsidDel="00000000" w:rsidR="00000000" w:rsidRPr="00000000">
              <w:rPr>
                <w:rFonts w:ascii="Century Gothic" w:cs="Century Gothic" w:eastAsia="Century Gothic" w:hAnsi="Century Gothic"/>
                <w:i w:val="1"/>
                <w:iCs w:val="1"/>
                <w:rtl w:val="0"/>
              </w:rPr>
              <w:t xml:space="preserve">independent</w:t>
            </w:r>
            <w:r w:rsidDel="00000000" w:rsidR="00000000" w:rsidRPr="00000000">
              <w:rPr>
                <w:rFonts w:ascii="Century Gothic" w:cs="Century Gothic" w:eastAsia="Century Gothic" w:hAnsi="Century Gothic"/>
                <w:rtl w:val="0"/>
              </w:rPr>
              <w:t xml:space="preserve"> — the drawing functions, the combination assembly, the report, all 108 tests — ran and passed directly. The </w:t>
            </w:r>
            <w:r w:rsidDel="00000000" w:rsidR="00000000" w:rsidRPr="00000000">
              <w:rPr>
                <w:rFonts w:ascii="Century Gothic" w:cs="Century Gothic" w:eastAsia="Century Gothic" w:hAnsi="Century Gothic"/>
                <w:color w:val="188038"/>
                <w:rtl w:val="0"/>
              </w:rPr>
              <w:t xml:space="preserve">LoadViewerWindow</w:t>
            </w:r>
            <w:r w:rsidDel="00000000" w:rsidR="00000000" w:rsidRPr="00000000">
              <w:rPr>
                <w:rFonts w:ascii="Century Gothic" w:cs="Century Gothic" w:eastAsia="Century Gothic" w:hAnsi="Century Gothic"/>
                <w:rtl w:val="0"/>
              </w:rPr>
              <w:t xml:space="preserve"> wiring (combo tuples in </w:t>
            </w:r>
            <w:r w:rsidDel="00000000" w:rsidR="00000000" w:rsidRPr="00000000">
              <w:rPr>
                <w:rFonts w:ascii="Century Gothic" w:cs="Century Gothic" w:eastAsia="Century Gothic" w:hAnsi="Century Gothic"/>
                <w:color w:val="188038"/>
                <w:rtl w:val="0"/>
              </w:rPr>
              <w:t xml:space="preserve">case_combo</w:t>
            </w:r>
            <w:r w:rsidDel="00000000" w:rsidR="00000000" w:rsidRPr="00000000">
              <w:rPr>
                <w:rFonts w:ascii="Century Gothic" w:cs="Century Gothic" w:eastAsia="Century Gothic" w:hAnsi="Century Gothic"/>
                <w:rtl w:val="0"/>
              </w:rPr>
              <w:t xml:space="preserve">, the </w:t>
            </w:r>
            <w:r w:rsidDel="00000000" w:rsidR="00000000" w:rsidRPr="00000000">
              <w:rPr>
                <w:rFonts w:ascii="Century Gothic" w:cs="Century Gothic" w:eastAsia="Century Gothic" w:hAnsi="Century Gothic"/>
                <w:color w:val="188038"/>
                <w:rtl w:val="0"/>
              </w:rPr>
              <w:t xml:space="preserve">_current_selection()</w:t>
            </w:r>
            <w:r w:rsidDel="00000000" w:rsidR="00000000" w:rsidRPr="00000000">
              <w:rPr>
                <w:rFonts w:ascii="Century Gothic" w:cs="Century Gothic" w:eastAsia="Century Gothic" w:hAnsi="Century Gothic"/>
                <w:rtl w:val="0"/>
              </w:rPr>
              <w:t xml:space="preserve"> branch) is straightforward enough that I'm confident in it, but you'll want to click through it once yourself before calling Phase 5/6 viewer integration fully closed.</w:t>
            </w:r>
          </w:p>
          <w:p w:rsidR="00000000" w:rsidDel="00000000" w:rsidP="00000000" w:rsidRDefault="00000000" w:rsidRPr="00000000" w14:paraId="0000033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3C">
      <w:pPr>
        <w:rPr>
          <w:rFonts w:ascii="Century Gothic" w:cs="Century Gothic" w:eastAsia="Century Gothic" w:hAnsi="Century Gothic"/>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Fantastic work on completing Phases 6 and 7! The 108 passing tests, the baseline regression verification, and the faithful combination totals demonstrate that the underlying loads architecture is rock-solid.</w:t>
            </w:r>
          </w:p>
          <w:p w:rsidR="00000000" w:rsidDel="00000000" w:rsidP="00000000" w:rsidRDefault="00000000" w:rsidRPr="00000000" w14:paraId="0000033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address Step No. (n) from our project sequence (Load Combination Rendering &amp; The Load Band Toggle).</w:t>
            </w:r>
          </w:p>
          <w:p w:rsidR="00000000" w:rsidDel="00000000" w:rsidP="00000000" w:rsidRDefault="00000000" w:rsidRPr="00000000" w14:paraId="0000034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is the exact requirement:</w:t>
              <w:br w:type="textWrapping"/>
              <w:t xml:space="preserve"> "how i see the load combination combine as image? or just not put rectangle just tiny arrow for meber load with small spacing and the mebers arrows are thin lines"</w:t>
            </w:r>
          </w:p>
          <w:p w:rsidR="00000000" w:rsidDel="00000000" w:rsidP="00000000" w:rsidRDefault="00000000" w:rsidRPr="00000000" w14:paraId="0000034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implement and verify the following Step 5 deliverables:</w:t>
            </w:r>
          </w:p>
          <w:p w:rsidR="00000000" w:rsidDel="00000000" w:rsidP="00000000" w:rsidRDefault="00000000" w:rsidRPr="00000000" w14:paraId="00000342">
            <w:pPr>
              <w:widowControl w:val="0"/>
              <w:numPr>
                <w:ilvl w:val="0"/>
                <w:numId w:val="3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 Band Toggle (Filled Band vs. Thin Arrows Only):</w:t>
              <w:br w:type="textWrapping"/>
            </w:r>
          </w:p>
          <w:p w:rsidR="00000000" w:rsidDel="00000000" w:rsidP="00000000" w:rsidRDefault="00000000" w:rsidRPr="00000000" w14:paraId="00000343">
            <w:pPr>
              <w:widowControl w:val="0"/>
              <w:numPr>
                <w:ilvl w:val="1"/>
                <w:numId w:val="3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a "Load Band" toggle control to the viewer (e.g., as a toggle button in the toolbar / View controls, and support it in the rendering helpers).</w:t>
            </w:r>
          </w:p>
          <w:p w:rsidR="00000000" w:rsidDel="00000000" w:rsidP="00000000" w:rsidRDefault="00000000" w:rsidRPr="00000000" w14:paraId="00000344">
            <w:pPr>
              <w:widowControl w:val="0"/>
              <w:numPr>
                <w:ilvl w:val="1"/>
                <w:numId w:val="3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Load Band is ON: Render the distributed loads with the filled translucent polygon band, standoff gap, and boundary intensity line.</w:t>
            </w:r>
          </w:p>
          <w:p w:rsidR="00000000" w:rsidDel="00000000" w:rsidP="00000000" w:rsidRDefault="00000000" w:rsidRPr="00000000" w14:paraId="00000345">
            <w:pPr>
              <w:widowControl w:val="0"/>
              <w:numPr>
                <w:ilvl w:val="1"/>
                <w:numId w:val="3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Load Band is OFF: Do NOT render the filled polygon rectangle or standoff band; instead, display only the tiny, thin line arrows with the small distance spacing directly on the member.</w:t>
            </w:r>
          </w:p>
          <w:p w:rsidR="00000000" w:rsidDel="00000000" w:rsidP="00000000" w:rsidRDefault="00000000" w:rsidRPr="00000000" w14:paraId="00000346">
            <w:pPr>
              <w:widowControl w:val="0"/>
              <w:numPr>
                <w:ilvl w:val="0"/>
                <w:numId w:val="3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 Checkpoint &amp; Data Integrity:</w:t>
              <w:br w:type="textWrapping"/>
            </w:r>
          </w:p>
          <w:p w:rsidR="00000000" w:rsidDel="00000000" w:rsidP="00000000" w:rsidRDefault="00000000" w:rsidRPr="00000000" w14:paraId="00000347">
            <w:pPr>
              <w:widowControl w:val="0"/>
              <w:numPr>
                <w:ilvl w:val="1"/>
                <w:numId w:val="3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glyph / arrow COUNT must be 100% IDENTICAL whether the Load Band toggle is ON or OFF. The toggle must strictly alter the visual rendering style, never modifying the load data, application points, or arrow coordinates.</w:t>
            </w:r>
          </w:p>
          <w:p w:rsidR="00000000" w:rsidDel="00000000" w:rsidP="00000000" w:rsidRDefault="00000000" w:rsidRPr="00000000" w14:paraId="00000348">
            <w:pPr>
              <w:widowControl w:val="0"/>
              <w:numPr>
                <w:ilvl w:val="0"/>
                <w:numId w:val="3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 Glyphs &amp; Shared Rendering Engine:</w:t>
              <w:br w:type="textWrapping"/>
            </w:r>
          </w:p>
          <w:p w:rsidR="00000000" w:rsidDel="00000000" w:rsidP="00000000" w:rsidRDefault="00000000" w:rsidRPr="00000000" w14:paraId="00000349">
            <w:pPr>
              <w:widowControl w:val="0"/>
              <w:numPr>
                <w:ilvl w:val="1"/>
                <w:numId w:val="3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w:t>
            </w:r>
            <w:r w:rsidDel="00000000" w:rsidR="00000000" w:rsidRPr="00000000">
              <w:rPr>
                <w:rFonts w:ascii="Century Gothic" w:cs="Century Gothic" w:eastAsia="Century Gothic" w:hAnsi="Century Gothic"/>
                <w:color w:val="188038"/>
                <w:rtl w:val="0"/>
              </w:rPr>
              <w:t xml:space="preserve">build_combination_glyphs()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(or their equivalents in our codebase) cleanly share the rendering logic between single load cases and combination figures.</w:t>
            </w:r>
          </w:p>
          <w:p w:rsidR="00000000" w:rsidDel="00000000" w:rsidP="00000000" w:rsidRDefault="00000000" w:rsidRPr="00000000" w14:paraId="0000034A">
            <w:pPr>
              <w:widowControl w:val="0"/>
              <w:numPr>
                <w:ilvl w:val="1"/>
                <w:numId w:val="30"/>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Verify that when viewing combinations, the legend continues to display the factored magnitudes and the exact contributing lines (e.g., "DEAD / SELF WEIGHT x 1.4", "ROOF DEAD x 1.4").</w:t>
            </w:r>
          </w:p>
          <w:p w:rsidR="00000000" w:rsidDel="00000000" w:rsidP="00000000" w:rsidRDefault="00000000" w:rsidRPr="00000000" w14:paraId="0000034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implement this Load Band toggle into cube_solver_rev3.py and confirm that the arrow count remains invariant between both visual modes.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out of free messages until 12:50 AM. </w:t>
            </w:r>
          </w:p>
        </w:tc>
      </w:tr>
    </w:tbl>
    <w:p w:rsidR="00000000" w:rsidDel="00000000" w:rsidP="00000000" w:rsidRDefault="00000000" w:rsidRPr="00000000" w14:paraId="0000034E">
      <w:pPr>
        <w:rPr>
          <w:rFonts w:ascii="Century Gothic" w:cs="Century Gothic" w:eastAsia="Century Gothic" w:hAnsi="Century Gothic"/>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3</w:t>
            </w:r>
          </w:p>
        </w:tc>
      </w:tr>
    </w:tbl>
    <w:p w:rsidR="00000000" w:rsidDel="00000000" w:rsidP="00000000" w:rsidRDefault="00000000" w:rsidRPr="00000000" w14:paraId="00000350">
      <w:pPr>
        <w:rPr>
          <w:rFonts w:ascii="Century Gothic" w:cs="Century Gothic" w:eastAsia="Century Gothic" w:hAnsi="Century Gothic"/>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acting as a Senior Structural Software Engineer. I am continuing an active, disciplined Python structural-engineering upgrade project from two previous AI sessions. </w:t>
            </w:r>
          </w:p>
          <w:p w:rsidR="00000000" w:rsidDel="00000000" w:rsidP="00000000" w:rsidRDefault="00000000" w:rsidRPr="00000000" w14:paraId="0000035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this prompt is to orient you on the complete project state, the files in our workspace, and the exact next milestone we are about to implement. Do not write or modify any code yet—please inspect the uploaded files and sync with our progress first.</w:t>
            </w:r>
          </w:p>
          <w:p w:rsidR="00000000" w:rsidDel="00000000" w:rsidP="00000000" w:rsidRDefault="00000000" w:rsidRPr="00000000" w14:paraId="0000035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Uploaded Workspace Files &amp; Artifacts</w:t>
            </w:r>
          </w:p>
          <w:p w:rsidR="00000000" w:rsidDel="00000000" w:rsidP="00000000" w:rsidRDefault="00000000" w:rsidRPr="00000000" w14:paraId="0000035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inspect the following uploaded files to understand our exact state:</w:t>
            </w:r>
          </w:p>
          <w:p w:rsidR="00000000" w:rsidDel="00000000" w:rsidP="00000000" w:rsidRDefault="00000000" w:rsidRPr="00000000" w14:paraId="0000035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"cube_solver_rev3 (2).py" (working copy of "cube_solver_rev3.py"):</w:t>
            </w:r>
          </w:p>
          <w:p w:rsidR="00000000" w:rsidDel="00000000" w:rsidP="00000000" w:rsidRDefault="00000000" w:rsidRPr="00000000" w14:paraId="0000035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is our MOST RECENT, UP-TO-DATE script where Assistant No. 2 left off. It already contains the completed implementations for Phases 1 through 7.</w:t>
            </w:r>
          </w:p>
          <w:p w:rsidR="00000000" w:rsidDel="00000000" w:rsidP="00000000" w:rsidRDefault="00000000" w:rsidRPr="00000000" w14:paraId="0000035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"rev03_enhanced_ai_prompts_02.pdf":</w:t>
            </w:r>
          </w:p>
          <w:p w:rsidR="00000000" w:rsidDel="00000000" w:rsidP="00000000" w:rsidRDefault="00000000" w:rsidRPr="00000000" w14:paraId="0000035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complete transcript and prompt log from Assistant No. 1 and Assistant No. 2. Review this to see the exact architecture assessments, resolved technical traps, and design decisions made so far.</w:t>
            </w:r>
          </w:p>
          <w:p w:rsidR="00000000" w:rsidDel="00000000" w:rsidP="00000000" w:rsidRDefault="00000000" w:rsidRPr="00000000" w14:paraId="0000035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"test_cube_solver_rev3.py":</w:t>
            </w:r>
          </w:p>
          <w:p w:rsidR="00000000" w:rsidDel="00000000" w:rsidP="00000000" w:rsidRDefault="00000000" w:rsidRPr="00000000" w14:paraId="0000036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Our standard-library unittest suite containing 108 automated unit tests (all 108 currently passing, exceeding the 95-test minimum requirement).</w:t>
            </w:r>
          </w:p>
          <w:p w:rsidR="00000000" w:rsidDel="00000000" w:rsidP="00000000" w:rsidRDefault="00000000" w:rsidRPr="00000000" w14:paraId="0000036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"cube_rev3_verification_report.txt":</w:t>
            </w:r>
          </w:p>
          <w:p w:rsidR="00000000" w:rsidDel="00000000" w:rsidP="00000000" w:rsidRDefault="00000000" w:rsidRPr="00000000" w14:paraId="0000036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generated 10-section audit report confirming 0.000000 kN equilibrium/consistency error across all load cases and combinations.</w:t>
            </w:r>
          </w:p>
          <w:p w:rsidR="00000000" w:rsidDel="00000000" w:rsidP="00000000" w:rsidRDefault="00000000" w:rsidRPr="00000000" w14:paraId="00000365">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Visual &amp; Benchmark References ("rev03_sabila.png", "rev3_combination_15.pdf", and "rev3_load_case_9 (1).pdf"):</w:t>
            </w:r>
          </w:p>
          <w:p w:rsidR="00000000" w:rsidDel="00000000" w:rsidP="00000000" w:rsidRDefault="00000000" w:rsidRPr="00000000" w14:paraId="0000036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"rev03_sabila.png" is our strict earthy/warm-parchment color palette benchmark.</w:t>
            </w:r>
          </w:p>
          <w:p w:rsidR="00000000" w:rsidDel="00000000" w:rsidP="00000000" w:rsidRDefault="00000000" w:rsidRPr="00000000" w14:paraId="0000036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"rev3_combination_15.pdf" and "rev3_load_case_9 (1).pdf" show the reference renders and our current headless output renders for LC1–LC9 and sample combinations.</w:t>
            </w:r>
          </w:p>
          <w:p w:rsidR="00000000" w:rsidDel="00000000" w:rsidP="00000000" w:rsidRDefault="00000000" w:rsidRPr="00000000" w14:paraId="0000036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"rev03_sabila.py":</w:t>
            </w:r>
          </w:p>
          <w:p w:rsidR="00000000" w:rsidDel="00000000" w:rsidP="00000000" w:rsidRDefault="00000000" w:rsidRPr="00000000" w14:paraId="0000036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untouched baseline script containing the original 3D direct stiffness solver (Frame3DSolver.solve()), Excel configuration layers, and report exporters.</w:t>
            </w:r>
          </w:p>
          <w:p w:rsidR="00000000" w:rsidDel="00000000" w:rsidP="00000000" w:rsidRDefault="00000000" w:rsidRPr="00000000" w14:paraId="0000036C">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Adjacent Workbook Folders ("Units", "Material", "Member Size"):</w:t>
            </w:r>
          </w:p>
          <w:p w:rsidR="00000000" w:rsidDel="00000000" w:rsidP="00000000" w:rsidRDefault="00000000" w:rsidRPr="00000000" w14:paraId="0000036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Excel data sources dynamically read at runtime by UnitsConfig, MaterialConfig, and MemberSizeConfig.</w:t>
            </w:r>
          </w:p>
          <w:p w:rsidR="00000000" w:rsidDel="00000000" w:rsidP="00000000" w:rsidRDefault="00000000" w:rsidRPr="00000000" w14:paraId="0000036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Summary of Completed &amp; Verified Work</w:t>
            </w:r>
          </w:p>
          <w:p w:rsidR="00000000" w:rsidDel="00000000" w:rsidP="00000000" w:rsidRDefault="00000000" w:rsidRPr="00000000" w14:paraId="0000037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Everything below is already built and verified in "cube_solver_rev3 (2).py":</w:t>
            </w:r>
          </w:p>
          <w:p w:rsidR="00000000" w:rsidDel="00000000" w:rsidP="00000000" w:rsidRDefault="00000000" w:rsidRPr="00000000" w14:paraId="00000373">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Scope Boundary ("Loads Framework Only, No Solver"):</w:t>
            </w:r>
          </w:p>
          <w:p w:rsidR="00000000" w:rsidDel="00000000" w:rsidP="00000000" w:rsidRDefault="00000000" w:rsidRPr="00000000" w14:paraId="0000037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Rev 3 strictly defines, validates, combines, and visualizes loads. Frame3DSolver.solve() remains completely untouched, and Rev 3 does not compute reactions, member forces, or nodal displacements for LC1–LC9 or the 30 combinations.</w:t>
            </w:r>
          </w:p>
          <w:p w:rsidR="00000000" w:rsidDel="00000000" w:rsidP="00000000" w:rsidRDefault="00000000" w:rsidRPr="00000000" w14:paraId="0000037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OOP Load Data Model &amp; LC1–LC9 (Phases 2 &amp; 3):</w:t>
            </w:r>
          </w:p>
          <w:p w:rsidR="00000000" w:rsidDel="00000000" w:rsidP="00000000" w:rsidRDefault="00000000" w:rsidRPr="00000000" w14:paraId="0000037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NodalLoad, MemberDistributedLoad, MemberPointLoad, TemperatureLoad, Diaphragm, and LoadCase are implemented with strict unit validation (kN, kN/m, kN*m, C).</w:t>
            </w:r>
          </w:p>
          <w:p w:rsidR="00000000" w:rsidDel="00000000" w:rsidP="00000000" w:rsidRDefault="00000000" w:rsidRPr="00000000" w14:paraId="0000037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RISA Density Trap Solved: MaterialConfig exposes an additive `density_kNm3` attribute read directly from the workbook's weight-density column (~76.97 kN/m3) so LC1 self-weight (W = gamma * A * L = 27.3516 kN) never multiplies by 9.81 or confuses mass density with weight density.</w:t>
            </w:r>
          </w:p>
          <w:p w:rsidR="00000000" w:rsidDel="00000000" w:rsidP="00000000" w:rsidRDefault="00000000" w:rsidRPr="00000000" w14:paraId="0000037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LC9 Temperature (+15 C): Formulated strictly as a thermal strain effect with 0.000 kN net external force.</w:t>
            </w:r>
          </w:p>
          <w:p w:rsidR="00000000" w:rsidDel="00000000" w:rsidP="00000000" w:rsidRDefault="00000000" w:rsidRPr="00000000" w14:paraId="0000037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Rigid Roof Diaphragm Definition (Phase 4):</w:t>
            </w:r>
          </w:p>
          <w:p w:rsidR="00000000" w:rsidDel="00000000" w:rsidP="00000000" w:rsidRDefault="00000000" w:rsidRPr="00000000" w14:paraId="0000037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Defined at roof elevation (Y = 6.0 m) with Master Node N5 and slave nodes [6, 7, 8], coupling UX, UZ, and RY while keeping UY, RX, and RZ free.</w:t>
            </w:r>
          </w:p>
          <w:p w:rsidR="00000000" w:rsidDel="00000000" w:rsidP="00000000" w:rsidRDefault="00000000" w:rsidRPr="00000000" w14:paraId="0000037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PySide6 3D Viewer &amp; Grid Trap Fix (Phase 5):</w:t>
            </w:r>
          </w:p>
          <w:p w:rsidR="00000000" w:rsidDel="00000000" w:rsidP="00000000" w:rsidRDefault="00000000" w:rsidRPr="00000000" w14:paraId="0000037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LoadViewerWindow is implemented with `VIEW_LAYERS`, synced View-menu/layer-bar QActions, and the trap-safe `set_grid_visible()` helper (calling `ax.grid(False)` with zero kwargs on the OFF branch and hiding the 3D panes simultaneously).</w:t>
            </w:r>
          </w:p>
          <w:p w:rsidR="00000000" w:rsidDel="00000000" w:rsidP="00000000" w:rsidRDefault="00000000" w:rsidRPr="00000000" w14:paraId="0000037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30 NSCP 2015 Load Combinations &amp; Audit Pipeline (Phases 6 &amp; 7):</w:t>
            </w:r>
          </w:p>
          <w:p w:rsidR="00000000" w:rsidDel="00000000" w:rsidP="00000000" w:rsidRDefault="00000000" w:rsidRPr="00000000" w14:paraId="0000037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All 30 combinations are implemented per NSCP 2015 Section 203.3.1 (LRFD: Combos 1–12) and Section 203.4.1 (ASD: Combos 13–30, with Combo 13 as canonical "D", where D = LC1 + LC2 + LC4). Distributed loads use a closed standoff polygon (`Poly3DCollection`), distance-driven arrow spacing (`TICK_SPACING_M = 6.0 / 18.0`), and a degenerate axial guard that skips polygon fills on vertical columns.</w:t>
            </w:r>
          </w:p>
          <w:p w:rsidR="00000000" w:rsidDel="00000000" w:rsidP="00000000" w:rsidRDefault="00000000" w:rsidRPr="00000000" w14:paraId="0000038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 Next Task to Implement: Handout Step 5 (Load Band Toggle &amp; Combination Glyphs)</w:t>
            </w:r>
          </w:p>
          <w:p w:rsidR="00000000" w:rsidDel="00000000" w:rsidP="00000000" w:rsidRDefault="00000000" w:rsidRPr="00000000" w14:paraId="0000038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that you are oriented, our next step is to implement the refinements from Step 5 of the Student Handout:</w:t>
            </w:r>
          </w:p>
          <w:p w:rsidR="00000000" w:rsidDel="00000000" w:rsidP="00000000" w:rsidRDefault="00000000" w:rsidRPr="00000000" w14:paraId="0000038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Prompt requirement from handout:</w:t>
            </w:r>
          </w:p>
          <w:p w:rsidR="00000000" w:rsidDel="00000000" w:rsidP="00000000" w:rsidRDefault="00000000" w:rsidRPr="00000000" w14:paraId="0000038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i see the load combination combine as image? or just not put rectangle just tiny arrow for meber load with small spacing and the mebers arrows are thin lines"</w:t>
            </w:r>
          </w:p>
          <w:p w:rsidR="00000000" w:rsidDel="00000000" w:rsidP="00000000" w:rsidRDefault="00000000" w:rsidRPr="00000000" w14:paraId="0000038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this step must produce and verify:</w:t>
            </w:r>
          </w:p>
          <w:p w:rsidR="00000000" w:rsidDel="00000000" w:rsidP="00000000" w:rsidRDefault="00000000" w:rsidRPr="00000000" w14:paraId="0000038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Load Band Toggle:</w:t>
            </w:r>
          </w:p>
          <w:p w:rsidR="00000000" w:rsidDel="00000000" w:rsidP="00000000" w:rsidRDefault="00000000" w:rsidRPr="00000000" w14:paraId="0000038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Add a "Load band" toggle (e.g., integrated into `VIEW_LAYERS` / viewer toolbar and supported in the rendering helpers).</w:t>
            </w:r>
          </w:p>
          <w:p w:rsidR="00000000" w:rsidDel="00000000" w:rsidP="00000000" w:rsidRDefault="00000000" w:rsidRPr="00000000" w14:paraId="0000038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When Load band is ON: Distributed loads render with the filled translucent rectangle (`Poly3DCollection` band) closed by the intensity line, with arrowheads pointing to the member.</w:t>
            </w:r>
          </w:p>
          <w:p w:rsidR="00000000" w:rsidDel="00000000" w:rsidP="00000000" w:rsidRDefault="00000000" w:rsidRPr="00000000" w14:paraId="0000038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When Load band is OFF: Do NOT draw the filled polygon rectangle; render ONLY tiny, thin line arrows with the small distance spacing along the member.</w:t>
            </w:r>
          </w:p>
          <w:p w:rsidR="00000000" w:rsidDel="00000000" w:rsidP="00000000" w:rsidRDefault="00000000" w:rsidRPr="00000000" w14:paraId="0000038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Invariant Glyph Count Checkpoint:</w:t>
            </w:r>
          </w:p>
          <w:p w:rsidR="00000000" w:rsidDel="00000000" w:rsidP="00000000" w:rsidRDefault="00000000" w:rsidRPr="00000000" w14:paraId="0000038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 glyph/arrow COUNT must be 100% identical whether the Load band toggle is ON or OFF. The toggle must change the drawing style only, never altering the underlying load data or tick count.</w:t>
            </w:r>
          </w:p>
          <w:p w:rsidR="00000000" w:rsidDel="00000000" w:rsidP="00000000" w:rsidRDefault="00000000" w:rsidRPr="00000000" w14:paraId="0000038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Combination Glyphs &amp; Shared Renderer Functions:</w:t>
            </w:r>
          </w:p>
          <w:p w:rsidR="00000000" w:rsidDel="00000000" w:rsidP="00000000" w:rsidRDefault="00000000" w:rsidRPr="00000000" w14:paraId="0000039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Provide/align with the handout's expected helper structure (`build_combination_glyphs()` scaling each referenced case's glyphs by its factor, and `render_combination_figure()` sharing one renderer with the load-case view) while preserving existing tests.</w:t>
            </w:r>
          </w:p>
          <w:p w:rsidR="00000000" w:rsidDel="00000000" w:rsidP="00000000" w:rsidRDefault="00000000" w:rsidRPr="00000000" w14:paraId="0000039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Ensure selecting a combination shows the factored magnitudes in the legend alongside the `case x factor` lines.</w:t>
            </w:r>
          </w:p>
          <w:p w:rsidR="00000000" w:rsidDel="00000000" w:rsidP="00000000" w:rsidRDefault="00000000" w:rsidRPr="00000000" w14:paraId="0000039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4. Your Required Action Now (Orientation Check)</w:t>
            </w:r>
          </w:p>
          <w:p w:rsidR="00000000" w:rsidDel="00000000" w:rsidP="00000000" w:rsidRDefault="00000000" w:rsidRPr="00000000" w14:paraId="0000039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output the full modified code yet. First, please reply with:</w:t>
            </w:r>
          </w:p>
          <w:p w:rsidR="00000000" w:rsidDel="00000000" w:rsidP="00000000" w:rsidRDefault="00000000" w:rsidRPr="00000000" w14:paraId="0000039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Confirmation that you have inspected "cube_solver_rev3 (2).py", "test_cube_solver_rev3.py", and the prompt log, and that you see the 108 passing tests and existing Phase 1–7 code.</w:t>
            </w:r>
          </w:p>
          <w:p w:rsidR="00000000" w:rsidDel="00000000" w:rsidP="00000000" w:rsidRDefault="00000000" w:rsidRPr="00000000" w14:paraId="0000039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A concise technical plan showing how you will add the Load Band Toggle and align the combination glyph/rendering helpers without breaking any of the existing 108 tests.</w:t>
            </w:r>
          </w:p>
          <w:p w:rsidR="00000000" w:rsidDel="00000000" w:rsidP="00000000" w:rsidRDefault="00000000" w:rsidRPr="00000000" w14:paraId="0000039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Wait for my go-ahead before writing the code.</w:t>
            </w:r>
          </w:p>
          <w:p w:rsidR="00000000" w:rsidDel="00000000" w:rsidP="00000000" w:rsidRDefault="00000000" w:rsidRPr="00000000" w14:paraId="00000399">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inspected all four files before drafting anything — here's what's actually there, plus the one real conflict I found in the current code that needs a decision before Phase 8 (Step 5) gets written.</w:t>
            </w:r>
          </w:p>
          <w:p w:rsidR="00000000" w:rsidDel="00000000" w:rsidP="00000000" w:rsidRDefault="00000000" w:rsidRPr="00000000" w14:paraId="0000039C">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hpctcz7kzqok" w:id="11"/>
            <w:bookmarkEnd w:id="11"/>
            <w:r w:rsidDel="00000000" w:rsidR="00000000" w:rsidRPr="00000000">
              <w:rPr>
                <w:rFonts w:ascii="Century Gothic" w:cs="Century Gothic" w:eastAsia="Century Gothic" w:hAnsi="Century Gothic"/>
                <w:b w:val="1"/>
                <w:bCs w:val="1"/>
                <w:sz w:val="22"/>
                <w:szCs w:val="22"/>
                <w:rtl w:val="0"/>
              </w:rPr>
              <w:t xml:space="preserve">1. Confirmation of current state</w:t>
            </w:r>
          </w:p>
          <w:p w:rsidR="00000000" w:rsidDel="00000000" w:rsidP="00000000" w:rsidRDefault="00000000" w:rsidRPr="00000000" w14:paraId="0000039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cube_solver_rev3 (2).py</w:t>
            </w:r>
            <w:r w:rsidDel="00000000" w:rsidR="00000000" w:rsidRPr="00000000">
              <w:rPr>
                <w:rFonts w:ascii="Century Gothic" w:cs="Century Gothic" w:eastAsia="Century Gothic" w:hAnsi="Century Gothic"/>
                <w:rtl w:val="0"/>
              </w:rPr>
              <w:t xml:space="preserve"> (2,987 lines) matches what Assistant No. 2 described as final:</w:t>
            </w:r>
          </w:p>
          <w:p w:rsidR="00000000" w:rsidDel="00000000" w:rsidP="00000000" w:rsidRDefault="00000000" w:rsidRPr="00000000" w14:paraId="0000039E">
            <w:pPr>
              <w:widowControl w:val="0"/>
              <w:numPr>
                <w:ilvl w:val="0"/>
                <w:numId w:val="1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Phases 1–4</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MaterialConfig.density_kNm3</w:t>
            </w:r>
            <w:r w:rsidDel="00000000" w:rsidR="00000000" w:rsidRPr="00000000">
              <w:rPr>
                <w:rFonts w:ascii="Century Gothic" w:cs="Century Gothic" w:eastAsia="Century Gothic" w:hAnsi="Century Gothic"/>
                <w:rtl w:val="0"/>
              </w:rPr>
              <w:t xml:space="preserve"> fix intact (weight-density column, </w:t>
            </w:r>
            <w:r w:rsidDel="00000000" w:rsidR="00000000" w:rsidRPr="00000000">
              <w:rPr>
                <w:rFonts w:ascii="Century Gothic" w:cs="Century Gothic" w:eastAsia="Century Gothic" w:hAnsi="Century Gothic"/>
                <w:color w:val="188038"/>
                <w:rtl w:val="0"/>
              </w:rPr>
              <w:t xml:space="preserve">density_kgm3</w:t>
            </w:r>
            <w:r w:rsidDel="00000000" w:rsidR="00000000" w:rsidRPr="00000000">
              <w:rPr>
                <w:rFonts w:ascii="Century Gothic" w:cs="Century Gothic" w:eastAsia="Century Gothic" w:hAnsi="Century Gothic"/>
                <w:rtl w:val="0"/>
              </w:rPr>
              <w:t xml:space="preserve"> untouched); </w:t>
            </w:r>
            <w:r w:rsidDel="00000000" w:rsidR="00000000" w:rsidRPr="00000000">
              <w:rPr>
                <w:rFonts w:ascii="Century Gothic" w:cs="Century Gothic" w:eastAsia="Century Gothic" w:hAnsi="Century Gothic"/>
                <w:color w:val="188038"/>
                <w:rtl w:val="0"/>
              </w:rPr>
              <w:t xml:space="preserve">NodalLoad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MemberDistributedLoad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MemberPointLoad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TemperatureLoad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LoadCase</w:t>
            </w:r>
            <w:r w:rsidDel="00000000" w:rsidR="00000000" w:rsidRPr="00000000">
              <w:rPr>
                <w:rFonts w:ascii="Century Gothic" w:cs="Century Gothic" w:eastAsia="Century Gothic" w:hAnsi="Century Gothic"/>
                <w:rtl w:val="0"/>
              </w:rPr>
              <w:t xml:space="preserve"> all present with unit validation; </w:t>
            </w:r>
            <w:r w:rsidDel="00000000" w:rsidR="00000000" w:rsidRPr="00000000">
              <w:rPr>
                <w:rFonts w:ascii="Century Gothic" w:cs="Century Gothic" w:eastAsia="Century Gothic" w:hAnsi="Century Gothic"/>
                <w:color w:val="188038"/>
                <w:rtl w:val="0"/>
              </w:rPr>
              <w:t xml:space="preserve">Diaphragm</w:t>
            </w:r>
            <w:r w:rsidDel="00000000" w:rsidR="00000000" w:rsidRPr="00000000">
              <w:rPr>
                <w:rFonts w:ascii="Century Gothic" w:cs="Century Gothic" w:eastAsia="Century Gothic" w:hAnsi="Century Gothic"/>
                <w:rtl w:val="0"/>
              </w:rPr>
              <w:t xml:space="preserve"> master N5 / slaves 6,7,8 coupling UX/UZ/RY.</w:t>
            </w:r>
          </w:p>
          <w:p w:rsidR="00000000" w:rsidDel="00000000" w:rsidP="00000000" w:rsidRDefault="00000000" w:rsidRPr="00000000" w14:paraId="0000039F">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5 (viewer)</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(6 entries: grid, nodes, members, loads, diaphragm, axes), trap-safe </w:t>
            </w:r>
            <w:r w:rsidDel="00000000" w:rsidR="00000000" w:rsidRPr="00000000">
              <w:rPr>
                <w:rFonts w:ascii="Century Gothic" w:cs="Century Gothic" w:eastAsia="Century Gothic" w:hAnsi="Century Gothic"/>
                <w:color w:val="188038"/>
                <w:rtl w:val="0"/>
              </w:rPr>
              <w:t xml:space="preserve">set_grid_visible()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LoadViewerWindow</w:t>
            </w:r>
            <w:r w:rsidDel="00000000" w:rsidR="00000000" w:rsidRPr="00000000">
              <w:rPr>
                <w:rFonts w:ascii="Century Gothic" w:cs="Century Gothic" w:eastAsia="Century Gothic" w:hAnsi="Century Gothic"/>
                <w:rtl w:val="0"/>
              </w:rPr>
              <w:t xml:space="preserve"> with synced menu/toolbar </w:t>
            </w:r>
            <w:r w:rsidDel="00000000" w:rsidR="00000000" w:rsidRPr="00000000">
              <w:rPr>
                <w:rFonts w:ascii="Century Gothic" w:cs="Century Gothic" w:eastAsia="Century Gothic" w:hAnsi="Century Gothic"/>
                <w:color w:val="188038"/>
                <w:rtl w:val="0"/>
              </w:rPr>
              <w:t xml:space="preserve">QAction</w:t>
            </w:r>
            <w:r w:rsidDel="00000000" w:rsidR="00000000" w:rsidRPr="00000000">
              <w:rPr>
                <w:rFonts w:ascii="Century Gothic" w:cs="Century Gothic" w:eastAsia="Century Gothic" w:hAnsi="Century Gothic"/>
                <w:rtl w:val="0"/>
              </w:rPr>
              <w:t xml:space="preserve">s, dropdown mixing LC1–9 and combinations.</w:t>
            </w:r>
          </w:p>
          <w:p w:rsidR="00000000" w:rsidDel="00000000" w:rsidP="00000000" w:rsidRDefault="00000000" w:rsidRPr="00000000" w14:paraId="000003A0">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6</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LoadCombination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_NSCP_TABLE</w:t>
            </w:r>
            <w:r w:rsidDel="00000000" w:rsidR="00000000" w:rsidRPr="00000000">
              <w:rPr>
                <w:rFonts w:ascii="Century Gothic" w:cs="Century Gothic" w:eastAsia="Century Gothic" w:hAnsi="Century Gothic"/>
                <w:rtl w:val="0"/>
              </w:rPr>
              <w:t xml:space="preserve"> with all 30 combos (1–12 LRFD, 13–30 ASD, combo 13 = canonical D),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for scaling,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A1">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Phase 7</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build_verification_report_text()</w:t>
            </w:r>
            <w:r w:rsidDel="00000000" w:rsidR="00000000" w:rsidRPr="00000000">
              <w:rPr>
                <w:rFonts w:ascii="Century Gothic" w:cs="Century Gothic" w:eastAsia="Century Gothic" w:hAnsi="Century Gothic"/>
                <w:rtl w:val="0"/>
              </w:rPr>
              <w:t xml:space="preserve"> (10 sections),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export pipeline.</w:t>
            </w:r>
          </w:p>
          <w:p w:rsidR="00000000" w:rsidDel="00000000" w:rsidP="00000000" w:rsidRDefault="00000000" w:rsidRPr="00000000" w14:paraId="000003A2">
            <w:pPr>
              <w:widowControl w:val="0"/>
              <w:numPr>
                <w:ilvl w:val="0"/>
                <w:numId w:val="1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108 tests. </w:t>
            </w:r>
            <w:r w:rsidDel="00000000" w:rsidR="00000000" w:rsidRPr="00000000">
              <w:rPr>
                <w:rFonts w:ascii="Century Gothic" w:cs="Century Gothic" w:eastAsia="Century Gothic" w:hAnsi="Century Gothic"/>
                <w:color w:val="188038"/>
                <w:rtl w:val="0"/>
              </w:rPr>
              <w:t xml:space="preserve">cube_rev3_verification_report.txt</w:t>
            </w:r>
            <w:r w:rsidDel="00000000" w:rsidR="00000000" w:rsidRPr="00000000">
              <w:rPr>
                <w:rFonts w:ascii="Century Gothic" w:cs="Century Gothic" w:eastAsia="Century Gothic" w:hAnsi="Century Gothic"/>
                <w:rtl w:val="0"/>
              </w:rPr>
              <w:t xml:space="preserve">: 0.000000 kN across all 9 cases and 30 combinations, matches the two PDF renders exactly (7.000 kN / 0.532 kN/m for Combo 1; 5.000 kN / 0.38 kN/m for Combo 13).</w:t>
            </w:r>
          </w:p>
          <w:p w:rsidR="00000000" w:rsidDel="00000000" w:rsidP="00000000" w:rsidRDefault="00000000" w:rsidRPr="00000000" w14:paraId="000003A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Current distributed-load rendering, in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(line 2465): the band is </w:t>
            </w:r>
            <w:r w:rsidDel="00000000" w:rsidR="00000000" w:rsidRPr="00000000">
              <w:rPr>
                <w:rFonts w:ascii="Century Gothic" w:cs="Century Gothic" w:eastAsia="Century Gothic" w:hAnsi="Century Gothic"/>
                <w:i w:val="1"/>
                <w:iCs w:val="1"/>
                <w:rtl w:val="0"/>
              </w:rPr>
              <w:t xml:space="preserve">always</w:t>
            </w:r>
            <w:r w:rsidDel="00000000" w:rsidR="00000000" w:rsidRPr="00000000">
              <w:rPr>
                <w:rFonts w:ascii="Century Gothic" w:cs="Century Gothic" w:eastAsia="Century Gothic" w:hAnsi="Century Gothic"/>
                <w:rtl w:val="0"/>
              </w:rPr>
              <w:t xml:space="preserve"> the filled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today — there is no toggle, no thin-line-only mode. The degenerate-axial guard (line 2508) already correctly skips the polygon on columns and falls back to a dashed in-line marker.</w:t>
            </w:r>
          </w:p>
          <w:p w:rsidR="00000000" w:rsidDel="00000000" w:rsidP="00000000" w:rsidRDefault="00000000" w:rsidRPr="00000000" w14:paraId="000003A4">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xgsbiawrzfta" w:id="12"/>
            <w:bookmarkEnd w:id="12"/>
            <w:r w:rsidDel="00000000" w:rsidR="00000000" w:rsidRPr="00000000">
              <w:rPr>
                <w:rFonts w:ascii="Century Gothic" w:cs="Century Gothic" w:eastAsia="Century Gothic" w:hAnsi="Century Gothic"/>
                <w:b w:val="1"/>
                <w:bCs w:val="1"/>
                <w:sz w:val="22"/>
                <w:szCs w:val="22"/>
                <w:rtl w:val="0"/>
              </w:rPr>
              <w:t xml:space="preserve">2. The one real conflict: </w:t>
            </w:r>
            <w:r w:rsidDel="00000000" w:rsidR="00000000" w:rsidRPr="00000000">
              <w:rPr>
                <w:rFonts w:ascii="Century Gothic" w:cs="Century Gothic" w:eastAsia="Century Gothic" w:hAnsi="Century Gothic"/>
                <w:b w:val="1"/>
                <w:bCs w:val="1"/>
                <w:color w:val="188038"/>
                <w:sz w:val="22"/>
                <w:szCs w:val="22"/>
                <w:rtl w:val="0"/>
              </w:rPr>
              <w:t xml:space="preserve">VIEW_LAYERS</w:t>
            </w:r>
            <w:r w:rsidDel="00000000" w:rsidR="00000000" w:rsidRPr="00000000">
              <w:rPr>
                <w:rFonts w:ascii="Century Gothic" w:cs="Century Gothic" w:eastAsia="Century Gothic" w:hAnsi="Century Gothic"/>
                <w:b w:val="1"/>
                <w:bCs w:val="1"/>
                <w:sz w:val="22"/>
                <w:szCs w:val="22"/>
                <w:rtl w:val="0"/>
              </w:rPr>
              <w:t xml:space="preserve"> count is pinned by a test</w:t>
            </w:r>
          </w:p>
          <w:p w:rsidR="00000000" w:rsidDel="00000000" w:rsidP="00000000" w:rsidRDefault="00000000" w:rsidRPr="00000000" w14:paraId="000003A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Two existing tests assert the tuple has exactly 6 entries:</w:t>
            </w:r>
          </w:p>
          <w:p w:rsidR="00000000" w:rsidDel="00000000" w:rsidP="00000000" w:rsidRDefault="00000000" w:rsidRPr="00000000" w14:paraId="000003A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test_view_layers_has_six_entries  -&gt; assertEqual(len(VIEW_LAYERS), 6)</w:t>
            </w:r>
          </w:p>
          <w:p w:rsidR="00000000" w:rsidDel="00000000" w:rsidP="00000000" w:rsidRDefault="00000000" w:rsidRPr="00000000" w14:paraId="000003A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test_grid_is_first_view_layer     -&gt; assertEqual(VIEW_LAYERS[0][0], "grid")</w:t>
            </w:r>
          </w:p>
          <w:p w:rsidR="00000000" w:rsidDel="00000000" w:rsidP="00000000" w:rsidRDefault="00000000" w:rsidRPr="00000000" w14:paraId="000003A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Adding </w:t>
            </w:r>
            <w:r w:rsidDel="00000000" w:rsidR="00000000" w:rsidRPr="00000000">
              <w:rPr>
                <w:rFonts w:ascii="Century Gothic" w:cs="Century Gothic" w:eastAsia="Century Gothic" w:hAnsi="Century Gothic"/>
                <w:color w:val="188038"/>
                <w:rtl w:val="0"/>
              </w:rPr>
              <w:t xml:space="preserve">("load_band", "Load Band", True)</w:t>
            </w:r>
            <w:r w:rsidDel="00000000" w:rsidR="00000000" w:rsidRPr="00000000">
              <w:rPr>
                <w:rFonts w:ascii="Century Gothic" w:cs="Century Gothic" w:eastAsia="Century Gothic" w:hAnsi="Century Gothic"/>
                <w:rtl w:val="0"/>
              </w:rPr>
              <w:t xml:space="preserve"> as a 7th row (the natural way to get the handout's "automatically produces a layer-bar button and a View-ribbon button") breaks the count assertion. This isn't optional to route around — it's a direct consequence of the "one row = one button" design we built together. I'll update </w:t>
            </w:r>
            <w:r w:rsidDel="00000000" w:rsidR="00000000" w:rsidRPr="00000000">
              <w:rPr>
                <w:rFonts w:ascii="Century Gothic" w:cs="Century Gothic" w:eastAsia="Century Gothic" w:hAnsi="Century Gothic"/>
                <w:color w:val="188038"/>
                <w:rtl w:val="0"/>
              </w:rPr>
              <w:t xml:space="preserve">test_view_layers_has_six_entries</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test_view_layers_has_seven_entries</w:t>
            </w:r>
            <w:r w:rsidDel="00000000" w:rsidR="00000000" w:rsidRPr="00000000">
              <w:rPr>
                <w:rFonts w:ascii="Century Gothic" w:cs="Century Gothic" w:eastAsia="Century Gothic" w:hAnsi="Century Gothic"/>
                <w:rtl w:val="0"/>
              </w:rPr>
              <w:t xml:space="preserve"> (and leave </w:t>
            </w:r>
            <w:r w:rsidDel="00000000" w:rsidR="00000000" w:rsidRPr="00000000">
              <w:rPr>
                <w:rFonts w:ascii="Century Gothic" w:cs="Century Gothic" w:eastAsia="Century Gothic" w:hAnsi="Century Gothic"/>
                <w:color w:val="188038"/>
                <w:rtl w:val="0"/>
              </w:rPr>
              <w:t xml:space="preserve">test_grid_is_first_view_layer</w:t>
            </w:r>
            <w:r w:rsidDel="00000000" w:rsidR="00000000" w:rsidRPr="00000000">
              <w:rPr>
                <w:rFonts w:ascii="Century Gothic" w:cs="Century Gothic" w:eastAsia="Century Gothic" w:hAnsi="Century Gothic"/>
                <w:rtl w:val="0"/>
              </w:rPr>
              <w:t xml:space="preserve"> alone, since grid stays index 0) as part of this change, rather than inventing a workaround. Flagging it now so it's an explicit, approved test edit rather than a silent one.</w:t>
            </w:r>
          </w:p>
          <w:p w:rsidR="00000000" w:rsidDel="00000000" w:rsidP="00000000" w:rsidRDefault="00000000" w:rsidRPr="00000000" w14:paraId="000003AA">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y2k796u8gt2m" w:id="13"/>
            <w:bookmarkEnd w:id="13"/>
            <w:r w:rsidDel="00000000" w:rsidR="00000000" w:rsidRPr="00000000">
              <w:rPr>
                <w:rFonts w:ascii="Century Gothic" w:cs="Century Gothic" w:eastAsia="Century Gothic" w:hAnsi="Century Gothic"/>
                <w:b w:val="1"/>
                <w:bCs w:val="1"/>
                <w:sz w:val="22"/>
                <w:szCs w:val="22"/>
                <w:rtl w:val="0"/>
              </w:rPr>
              <w:t xml:space="preserve">3. Plan for Load Band Toggle (no code yet)</w:t>
            </w:r>
          </w:p>
          <w:p w:rsidR="00000000" w:rsidDel="00000000" w:rsidP="00000000" w:rsidRDefault="00000000" w:rsidRPr="00000000" w14:paraId="000003AB">
            <w:pPr>
              <w:widowControl w:val="0"/>
              <w:spacing w:after="240" w:before="240" w:line="240" w:lineRule="auto"/>
              <w:rPr>
                <w:rFonts w:ascii="Century Gothic" w:cs="Century Gothic" w:eastAsia="Century Gothic" w:hAnsi="Century Gothic"/>
                <w:b w:val="1"/>
                <w:bCs w:val="1"/>
                <w:color w:val="188038"/>
              </w:rPr>
            </w:pPr>
            <w:r w:rsidDel="00000000" w:rsidR="00000000" w:rsidRPr="00000000">
              <w:rPr>
                <w:rFonts w:ascii="Century Gothic" w:cs="Century Gothic" w:eastAsia="Century Gothic" w:hAnsi="Century Gothic"/>
                <w:b w:val="1"/>
                <w:bCs w:val="1"/>
                <w:rtl w:val="0"/>
              </w:rPr>
              <w:t xml:space="preserve">a. New layer + threading it through </w:t>
            </w:r>
            <w:r w:rsidDel="00000000" w:rsidR="00000000" w:rsidRPr="00000000">
              <w:rPr>
                <w:rFonts w:ascii="Century Gothic" w:cs="Century Gothic" w:eastAsia="Century Gothic" w:hAnsi="Century Gothic"/>
                <w:b w:val="1"/>
                <w:bCs w:val="1"/>
                <w:color w:val="188038"/>
                <w:rtl w:val="0"/>
              </w:rPr>
              <w:t xml:space="preserve">_redraw()</w:t>
            </w:r>
          </w:p>
          <w:p w:rsidR="00000000" w:rsidDel="00000000" w:rsidP="00000000" w:rsidRDefault="00000000" w:rsidRPr="00000000" w14:paraId="000003AC">
            <w:pPr>
              <w:widowControl w:val="0"/>
              <w:numPr>
                <w:ilvl w:val="0"/>
                <w:numId w:val="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w:t>
            </w:r>
            <w:r w:rsidDel="00000000" w:rsidR="00000000" w:rsidRPr="00000000">
              <w:rPr>
                <w:rFonts w:ascii="Century Gothic" w:cs="Century Gothic" w:eastAsia="Century Gothic" w:hAnsi="Century Gothic"/>
                <w:color w:val="188038"/>
                <w:rtl w:val="0"/>
              </w:rPr>
              <w:t xml:space="preserve">("load_band", "Load Band", True)</w:t>
            </w:r>
            <w:r w:rsidDel="00000000" w:rsidR="00000000" w:rsidRPr="00000000">
              <w:rPr>
                <w:rFonts w:ascii="Century Gothic" w:cs="Century Gothic" w:eastAsia="Century Gothic" w:hAnsi="Century Gothic"/>
                <w:rtl w:val="0"/>
              </w:rPr>
              <w:t xml:space="preserve"> to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Default </w:t>
            </w:r>
            <w:r w:rsidDel="00000000" w:rsidR="00000000" w:rsidRPr="00000000">
              <w:rPr>
                <w:rFonts w:ascii="Century Gothic" w:cs="Century Gothic" w:eastAsia="Century Gothic" w:hAnsi="Century Gothic"/>
                <w:color w:val="188038"/>
                <w:rtl w:val="0"/>
              </w:rPr>
              <w:t xml:space="preserve">True</w:t>
            </w:r>
            <w:r w:rsidDel="00000000" w:rsidR="00000000" w:rsidRPr="00000000">
              <w:rPr>
                <w:rFonts w:ascii="Century Gothic" w:cs="Century Gothic" w:eastAsia="Century Gothic" w:hAnsi="Century Gothic"/>
                <w:rtl w:val="0"/>
              </w:rPr>
              <w:t xml:space="preserve"> preserves today's rendered output exactly, so </w:t>
            </w:r>
            <w:r w:rsidDel="00000000" w:rsidR="00000000" w:rsidRPr="00000000">
              <w:rPr>
                <w:rFonts w:ascii="Century Gothic" w:cs="Century Gothic" w:eastAsia="Century Gothic" w:hAnsi="Century Gothic"/>
                <w:color w:val="188038"/>
                <w:rtl w:val="0"/>
              </w:rPr>
              <w:t xml:space="preserve">test_draw_loads_self_weight_skips_polygon_on_columns</w:t>
            </w:r>
            <w:r w:rsidDel="00000000" w:rsidR="00000000" w:rsidRPr="00000000">
              <w:rPr>
                <w:rFonts w:ascii="Century Gothic" w:cs="Century Gothic" w:eastAsia="Century Gothic" w:hAnsi="Century Gothic"/>
                <w:rtl w:val="0"/>
              </w:rPr>
              <w:t xml:space="preserve"> (expects 8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additions) and </w:t>
            </w:r>
            <w:r w:rsidDel="00000000" w:rsidR="00000000" w:rsidRPr="00000000">
              <w:rPr>
                <w:rFonts w:ascii="Century Gothic" w:cs="Century Gothic" w:eastAsia="Century Gothic" w:hAnsi="Century Gothic"/>
                <w:color w:val="188038"/>
                <w:rtl w:val="0"/>
              </w:rPr>
              <w:t xml:space="preserve">test_draw_loads_roof_dead_bands_all_4_roof_beams</w:t>
            </w:r>
            <w:r w:rsidDel="00000000" w:rsidR="00000000" w:rsidRPr="00000000">
              <w:rPr>
                <w:rFonts w:ascii="Century Gothic" w:cs="Century Gothic" w:eastAsia="Century Gothic" w:hAnsi="Century Gothic"/>
                <w:rtl w:val="0"/>
              </w:rPr>
              <w:t xml:space="preserve"> (expects 4) keep passing unchanged — they call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without the new argument.</w:t>
            </w:r>
          </w:p>
          <w:p w:rsidR="00000000" w:rsidDel="00000000" w:rsidP="00000000" w:rsidRDefault="00000000" w:rsidRPr="00000000" w14:paraId="000003AD">
            <w:pPr>
              <w:widowControl w:val="0"/>
              <w:numPr>
                <w:ilvl w:val="0"/>
                <w:numId w:val="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_draw_loads(ax, model, case, arrow_scale=None, show_band=True)</w:t>
            </w:r>
            <w:r w:rsidDel="00000000" w:rsidR="00000000" w:rsidRPr="00000000">
              <w:rPr>
                <w:rFonts w:ascii="Century Gothic" w:cs="Century Gothic" w:eastAsia="Century Gothic" w:hAnsi="Century Gothic"/>
                <w:rtl w:val="0"/>
              </w:rPr>
              <w:t xml:space="preserve"> gets one new keyword. </w:t>
            </w:r>
            <w:r w:rsidDel="00000000" w:rsidR="00000000" w:rsidRPr="00000000">
              <w:rPr>
                <w:rFonts w:ascii="Century Gothic" w:cs="Century Gothic" w:eastAsia="Century Gothic" w:hAnsi="Century Gothic"/>
                <w:color w:val="188038"/>
                <w:rtl w:val="0"/>
              </w:rPr>
              <w:t xml:space="preserve">LoadViewerWindow._redraw()</w:t>
            </w:r>
            <w:r w:rsidDel="00000000" w:rsidR="00000000" w:rsidRPr="00000000">
              <w:rPr>
                <w:rFonts w:ascii="Century Gothic" w:cs="Century Gothic" w:eastAsia="Century Gothic" w:hAnsi="Century Gothic"/>
                <w:rtl w:val="0"/>
              </w:rPr>
              <w:t xml:space="preserve"> passes </w:t>
            </w:r>
            <w:r w:rsidDel="00000000" w:rsidR="00000000" w:rsidRPr="00000000">
              <w:rPr>
                <w:rFonts w:ascii="Century Gothic" w:cs="Century Gothic" w:eastAsia="Century Gothic" w:hAnsi="Century Gothic"/>
                <w:color w:val="188038"/>
                <w:rtl w:val="0"/>
              </w:rPr>
              <w:t xml:space="preserve">show_band=self.layer_state["load_band"]</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A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 Splitting the distributed-load branch (invariant glyph count)</w:t>
              <w:br w:type="textWrapping"/>
            </w:r>
            <w:r w:rsidDel="00000000" w:rsidR="00000000" w:rsidRPr="00000000">
              <w:rPr>
                <w:rFonts w:ascii="Century Gothic" w:cs="Century Gothic" w:eastAsia="Century Gothic" w:hAnsi="Century Gothic"/>
                <w:rtl w:val="0"/>
              </w:rPr>
              <w:t xml:space="preserve"> Inside the non-axial branch (line 2515 on), the tick-arrow loop (lines 2526–2533, </w:t>
            </w:r>
            <w:r w:rsidDel="00000000" w:rsidR="00000000" w:rsidRPr="00000000">
              <w:rPr>
                <w:rFonts w:ascii="Century Gothic" w:cs="Century Gothic" w:eastAsia="Century Gothic" w:hAnsi="Century Gothic"/>
                <w:color w:val="188038"/>
                <w:rtl w:val="0"/>
              </w:rPr>
              <w:t xml:space="preserve">n_ticks</w:t>
            </w:r>
            <w:r w:rsidDel="00000000" w:rsidR="00000000" w:rsidRPr="00000000">
              <w:rPr>
                <w:rFonts w:ascii="Century Gothic" w:cs="Century Gothic" w:eastAsia="Century Gothic" w:hAnsi="Century Gothic"/>
                <w:rtl w:val="0"/>
              </w:rPr>
              <w:t xml:space="preserve"> from </w:t>
            </w:r>
            <w:r w:rsidDel="00000000" w:rsidR="00000000" w:rsidRPr="00000000">
              <w:rPr>
                <w:rFonts w:ascii="Century Gothic" w:cs="Century Gothic" w:eastAsia="Century Gothic" w:hAnsi="Century Gothic"/>
                <w:color w:val="188038"/>
                <w:rtl w:val="0"/>
              </w:rPr>
              <w:t xml:space="preserve">TICK_SPACING_M</w:t>
            </w:r>
            <w:r w:rsidDel="00000000" w:rsidR="00000000" w:rsidRPr="00000000">
              <w:rPr>
                <w:rFonts w:ascii="Century Gothic" w:cs="Century Gothic" w:eastAsia="Century Gothic" w:hAnsi="Century Gothic"/>
                <w:rtl w:val="0"/>
              </w:rPr>
              <w:t xml:space="preserve">) already runs independently of the polygon fill (lines 2519–2524). The fix is purely subtractive:</w:t>
            </w:r>
          </w:p>
          <w:p w:rsidR="00000000" w:rsidDel="00000000" w:rsidP="00000000" w:rsidRDefault="00000000" w:rsidRPr="00000000" w14:paraId="000003AF">
            <w:pPr>
              <w:widowControl w:val="0"/>
              <w:numPr>
                <w:ilvl w:val="0"/>
                <w:numId w:val="2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show_band=True</w:t>
            </w:r>
            <w:r w:rsidDel="00000000" w:rsidR="00000000" w:rsidRPr="00000000">
              <w:rPr>
                <w:rFonts w:ascii="Century Gothic" w:cs="Century Gothic" w:eastAsia="Century Gothic" w:hAnsi="Century Gothic"/>
                <w:rtl w:val="0"/>
              </w:rPr>
              <w:t xml:space="preserve">: draw the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band </w:t>
            </w:r>
            <w:r w:rsidDel="00000000" w:rsidR="00000000" w:rsidRPr="00000000">
              <w:rPr>
                <w:rFonts w:ascii="Century Gothic" w:cs="Century Gothic" w:eastAsia="Century Gothic" w:hAnsi="Century Gothic"/>
                <w:i w:val="1"/>
                <w:iCs w:val="1"/>
                <w:rtl w:val="0"/>
              </w:rPr>
              <w:t xml:space="preserve">and</w:t>
            </w:r>
            <w:r w:rsidDel="00000000" w:rsidR="00000000" w:rsidRPr="00000000">
              <w:rPr>
                <w:rFonts w:ascii="Century Gothic" w:cs="Century Gothic" w:eastAsia="Century Gothic" w:hAnsi="Century Gothic"/>
                <w:rtl w:val="0"/>
              </w:rPr>
              <w:t xml:space="preserve"> the tick arrows — identical to today.</w:t>
            </w:r>
          </w:p>
          <w:p w:rsidR="00000000" w:rsidDel="00000000" w:rsidP="00000000" w:rsidRDefault="00000000" w:rsidRPr="00000000" w14:paraId="000003B0">
            <w:pPr>
              <w:widowControl w:val="0"/>
              <w:numPr>
                <w:ilvl w:val="0"/>
                <w:numId w:val="2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show_band=False</w:t>
            </w:r>
            <w:r w:rsidDel="00000000" w:rsidR="00000000" w:rsidRPr="00000000">
              <w:rPr>
                <w:rFonts w:ascii="Century Gothic" w:cs="Century Gothic" w:eastAsia="Century Gothic" w:hAnsi="Century Gothic"/>
                <w:rtl w:val="0"/>
              </w:rPr>
              <w:t xml:space="preserve">: skip the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block entirely; run the exact same tick-arrow loop, same </w:t>
            </w:r>
            <w:r w:rsidDel="00000000" w:rsidR="00000000" w:rsidRPr="00000000">
              <w:rPr>
                <w:rFonts w:ascii="Century Gothic" w:cs="Century Gothic" w:eastAsia="Century Gothic" w:hAnsi="Century Gothic"/>
                <w:color w:val="188038"/>
                <w:rtl w:val="0"/>
              </w:rPr>
              <w:t xml:space="preserve">n_ticks</w:t>
            </w:r>
            <w:r w:rsidDel="00000000" w:rsidR="00000000" w:rsidRPr="00000000">
              <w:rPr>
                <w:rFonts w:ascii="Century Gothic" w:cs="Century Gothic" w:eastAsia="Century Gothic" w:hAnsi="Century Gothic"/>
                <w:rtl w:val="0"/>
              </w:rPr>
              <w:t xml:space="preserve">, same spacing, unchanged. Arrow </w:t>
            </w:r>
            <w:r w:rsidDel="00000000" w:rsidR="00000000" w:rsidRPr="00000000">
              <w:rPr>
                <w:rFonts w:ascii="Century Gothic" w:cs="Century Gothic" w:eastAsia="Century Gothic" w:hAnsi="Century Gothic"/>
                <w:b w:val="1"/>
                <w:bCs w:val="1"/>
                <w:rtl w:val="0"/>
              </w:rPr>
              <w:t xml:space="preserve">count</w:t>
            </w:r>
            <w:r w:rsidDel="00000000" w:rsidR="00000000" w:rsidRPr="00000000">
              <w:rPr>
                <w:rFonts w:ascii="Century Gothic" w:cs="Century Gothic" w:eastAsia="Century Gothic" w:hAnsi="Century Gothic"/>
                <w:rtl w:val="0"/>
              </w:rPr>
              <w:t xml:space="preserve"> is untouched either way, because it's computed from </w:t>
            </w:r>
            <w:r w:rsidDel="00000000" w:rsidR="00000000" w:rsidRPr="00000000">
              <w:rPr>
                <w:rFonts w:ascii="Century Gothic" w:cs="Century Gothic" w:eastAsia="Century Gothic" w:hAnsi="Century Gothic"/>
                <w:color w:val="188038"/>
                <w:rtl w:val="0"/>
              </w:rPr>
              <w:t xml:space="preserve">member_len / TICK_SPACING_M</w:t>
            </w:r>
            <w:r w:rsidDel="00000000" w:rsidR="00000000" w:rsidRPr="00000000">
              <w:rPr>
                <w:rFonts w:ascii="Century Gothic" w:cs="Century Gothic" w:eastAsia="Century Gothic" w:hAnsi="Century Gothic"/>
                <w:rtl w:val="0"/>
              </w:rPr>
              <w:t xml:space="preserve">, not from whether the band is drawn.</w:t>
            </w:r>
          </w:p>
          <w:p w:rsidR="00000000" w:rsidDel="00000000" w:rsidP="00000000" w:rsidRDefault="00000000" w:rsidRPr="00000000" w14:paraId="000003B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axial (degenerate) branch, the dashed in-line marker is already "thin line, no band" — </w:t>
            </w:r>
            <w:r w:rsidDel="00000000" w:rsidR="00000000" w:rsidRPr="00000000">
              <w:rPr>
                <w:rFonts w:ascii="Century Gothic" w:cs="Century Gothic" w:eastAsia="Century Gothic" w:hAnsi="Century Gothic"/>
                <w:color w:val="188038"/>
                <w:rtl w:val="0"/>
              </w:rPr>
              <w:t xml:space="preserve">show_band</w:t>
            </w:r>
            <w:r w:rsidDel="00000000" w:rsidR="00000000" w:rsidRPr="00000000">
              <w:rPr>
                <w:rFonts w:ascii="Century Gothic" w:cs="Century Gothic" w:eastAsia="Century Gothic" w:hAnsi="Century Gothic"/>
                <w:rtl w:val="0"/>
              </w:rPr>
              <w:t xml:space="preserve"> has no effect there, which is correct (nothing to toggle).</w:t>
            </w:r>
          </w:p>
          <w:p w:rsidR="00000000" w:rsidDel="00000000" w:rsidP="00000000" w:rsidRDefault="00000000" w:rsidRPr="00000000" w14:paraId="000003B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 New invariant test</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test_load_band_toggle_preserves_glyph_count</w:t>
            </w:r>
            <w:r w:rsidDel="00000000" w:rsidR="00000000" w:rsidRPr="00000000">
              <w:rPr>
                <w:rFonts w:ascii="Century Gothic" w:cs="Century Gothic" w:eastAsia="Century Gothic" w:hAnsi="Century Gothic"/>
                <w:rtl w:val="0"/>
              </w:rPr>
              <w:t xml:space="preserve">: run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twice on the same case (once </w:t>
            </w:r>
            <w:r w:rsidDel="00000000" w:rsidR="00000000" w:rsidRPr="00000000">
              <w:rPr>
                <w:rFonts w:ascii="Century Gothic" w:cs="Century Gothic" w:eastAsia="Century Gothic" w:hAnsi="Century Gothic"/>
                <w:color w:val="188038"/>
                <w:rtl w:val="0"/>
              </w:rPr>
              <w:t xml:space="preserve">show_band=True</w:t>
            </w:r>
            <w:r w:rsidDel="00000000" w:rsidR="00000000" w:rsidRPr="00000000">
              <w:rPr>
                <w:rFonts w:ascii="Century Gothic" w:cs="Century Gothic" w:eastAsia="Century Gothic" w:hAnsi="Century Gothic"/>
                <w:rtl w:val="0"/>
              </w:rPr>
              <w:t xml:space="preserve">, once </w:t>
            </w:r>
            <w:r w:rsidDel="00000000" w:rsidR="00000000" w:rsidRPr="00000000">
              <w:rPr>
                <w:rFonts w:ascii="Century Gothic" w:cs="Century Gothic" w:eastAsia="Century Gothic" w:hAnsi="Century Gothic"/>
                <w:color w:val="188038"/>
                <w:rtl w:val="0"/>
              </w:rPr>
              <w:t xml:space="preserve">False</w:t>
            </w:r>
            <w:r w:rsidDel="00000000" w:rsidR="00000000" w:rsidRPr="00000000">
              <w:rPr>
                <w:rFonts w:ascii="Century Gothic" w:cs="Century Gothic" w:eastAsia="Century Gothic" w:hAnsi="Century Gothic"/>
                <w:rtl w:val="0"/>
              </w:rPr>
              <w:t xml:space="preserve">), count </w:t>
            </w:r>
            <w:r w:rsidDel="00000000" w:rsidR="00000000" w:rsidRPr="00000000">
              <w:rPr>
                <w:rFonts w:ascii="Century Gothic" w:cs="Century Gothic" w:eastAsia="Century Gothic" w:hAnsi="Century Gothic"/>
                <w:color w:val="188038"/>
                <w:rtl w:val="0"/>
              </w:rPr>
              <w:t xml:space="preserve">ax.lines</w:t>
            </w:r>
            <w:r w:rsidDel="00000000" w:rsidR="00000000" w:rsidRPr="00000000">
              <w:rPr>
                <w:rFonts w:ascii="Century Gothic" w:cs="Century Gothic" w:eastAsia="Century Gothic" w:hAnsi="Century Gothic"/>
                <w:rtl w:val="0"/>
              </w:rPr>
              <w:t xml:space="preserve"> (tick arrows) before/after each call, assert equal counts; separately assert </w:t>
            </w:r>
            <w:r w:rsidDel="00000000" w:rsidR="00000000" w:rsidRPr="00000000">
              <w:rPr>
                <w:rFonts w:ascii="Century Gothic" w:cs="Century Gothic" w:eastAsia="Century Gothic" w:hAnsi="Century Gothic"/>
                <w:color w:val="188038"/>
                <w:rtl w:val="0"/>
              </w:rPr>
              <w:t xml:space="preserve">ax.collections</w:t>
            </w:r>
            <w:r w:rsidDel="00000000" w:rsidR="00000000" w:rsidRPr="00000000">
              <w:rPr>
                <w:rFonts w:ascii="Century Gothic" w:cs="Century Gothic" w:eastAsia="Century Gothic" w:hAnsi="Century Gothic"/>
                <w:rtl w:val="0"/>
              </w:rPr>
              <w:t xml:space="preserve"> gets +N polygons only in the </w:t>
            </w:r>
            <w:r w:rsidDel="00000000" w:rsidR="00000000" w:rsidRPr="00000000">
              <w:rPr>
                <w:rFonts w:ascii="Century Gothic" w:cs="Century Gothic" w:eastAsia="Century Gothic" w:hAnsi="Century Gothic"/>
                <w:color w:val="188038"/>
                <w:rtl w:val="0"/>
              </w:rPr>
              <w:t xml:space="preserve">True</w:t>
            </w:r>
            <w:r w:rsidDel="00000000" w:rsidR="00000000" w:rsidRPr="00000000">
              <w:rPr>
                <w:rFonts w:ascii="Century Gothic" w:cs="Century Gothic" w:eastAsia="Century Gothic" w:hAnsi="Century Gothic"/>
                <w:rtl w:val="0"/>
              </w:rPr>
              <w:t xml:space="preserve"> case. This is the literal checkpoint from the handout ("glyph COUNT must be 100% identical").</w:t>
            </w:r>
          </w:p>
          <w:p w:rsidR="00000000" w:rsidDel="00000000" w:rsidP="00000000" w:rsidRDefault="00000000" w:rsidRPr="00000000" w14:paraId="000003B3">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30b773ue4hnv" w:id="14"/>
            <w:bookmarkEnd w:id="14"/>
            <w:r w:rsidDel="00000000" w:rsidR="00000000" w:rsidRPr="00000000">
              <w:rPr>
                <w:rFonts w:ascii="Century Gothic" w:cs="Century Gothic" w:eastAsia="Century Gothic" w:hAnsi="Century Gothic"/>
                <w:b w:val="1"/>
                <w:bCs w:val="1"/>
                <w:sz w:val="22"/>
                <w:szCs w:val="22"/>
                <w:rtl w:val="0"/>
              </w:rPr>
              <w:t xml:space="preserve">4. Plan for combination glyph/renderer alignment</w:t>
            </w:r>
          </w:p>
          <w:p w:rsidR="00000000" w:rsidDel="00000000" w:rsidP="00000000" w:rsidRDefault="00000000" w:rsidRPr="00000000" w14:paraId="000003B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handout names </w:t>
            </w:r>
            <w:r w:rsidDel="00000000" w:rsidR="00000000" w:rsidRPr="00000000">
              <w:rPr>
                <w:rFonts w:ascii="Century Gothic" w:cs="Century Gothic" w:eastAsia="Century Gothic" w:hAnsi="Century Gothic"/>
                <w:color w:val="188038"/>
                <w:rtl w:val="0"/>
              </w:rPr>
              <w:t xml:space="preserve">build_combination_glyphs()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the code has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which already do exactly that job and are already covered by 3 passing tests (</w:t>
            </w:r>
            <w:r w:rsidDel="00000000" w:rsidR="00000000" w:rsidRPr="00000000">
              <w:rPr>
                <w:rFonts w:ascii="Century Gothic" w:cs="Century Gothic" w:eastAsia="Century Gothic" w:hAnsi="Century Gothic"/>
                <w:color w:val="188038"/>
                <w:rtl w:val="0"/>
              </w:rPr>
              <w:t xml:space="preserve">test_draw_combination_returns_header_and_per_case_lines</w:t>
            </w:r>
            <w:r w:rsidDel="00000000" w:rsidR="00000000" w:rsidRPr="00000000">
              <w:rPr>
                <w:rFonts w:ascii="Century Gothic" w:cs="Century Gothic" w:eastAsia="Century Gothic" w:hAnsi="Century Gothic"/>
                <w:rtl w:val="0"/>
              </w:rPr>
              <w:t xml:space="preserve">, the two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scaling tests). Rather than rename and risk the existing tests, I'll add them as thin aligning wrappers:</w:t>
            </w:r>
          </w:p>
          <w:p w:rsidR="00000000" w:rsidDel="00000000" w:rsidP="00000000" w:rsidRDefault="00000000" w:rsidRPr="00000000" w14:paraId="000003B5">
            <w:pPr>
              <w:widowControl w:val="0"/>
              <w:numPr>
                <w:ilvl w:val="0"/>
                <w:numId w:val="3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build_combination_glyphs(combo, load_cases) -&gt; list[_ScaledLoadView]</w:t>
            </w:r>
            <w:r w:rsidDel="00000000" w:rsidR="00000000" w:rsidRPr="00000000">
              <w:rPr>
                <w:rFonts w:ascii="Century Gothic" w:cs="Century Gothic" w:eastAsia="Century Gothic" w:hAnsi="Century Gothic"/>
                <w:rtl w:val="0"/>
              </w:rPr>
              <w:t xml:space="preserve"> — just the list-comprehension currently inlined in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's loop, factored out so it's independently testable and matches the handout's name.</w:t>
            </w:r>
          </w:p>
          <w:p w:rsidR="00000000" w:rsidDel="00000000" w:rsidP="00000000" w:rsidRDefault="00000000" w:rsidRPr="00000000" w14:paraId="000003B6">
            <w:pPr>
              <w:widowControl w:val="0"/>
              <w:numPr>
                <w:ilvl w:val="0"/>
                <w:numId w:val="3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render_combination_figure(ax, model, combo, load_cases, arrow_scale=None)</w:t>
            </w:r>
            <w:r w:rsidDel="00000000" w:rsidR="00000000" w:rsidRPr="00000000">
              <w:rPr>
                <w:rFonts w:ascii="Century Gothic" w:cs="Century Gothic" w:eastAsia="Century Gothic" w:hAnsi="Century Gothic"/>
                <w:rtl w:val="0"/>
              </w:rPr>
              <w:t xml:space="preserve"> — calls </w:t>
            </w:r>
            <w:r w:rsidDel="00000000" w:rsidR="00000000" w:rsidRPr="00000000">
              <w:rPr>
                <w:rFonts w:ascii="Century Gothic" w:cs="Century Gothic" w:eastAsia="Century Gothic" w:hAnsi="Century Gothic"/>
                <w:color w:val="188038"/>
                <w:rtl w:val="0"/>
              </w:rPr>
              <w:t xml:space="preserve">build_combination_glyphs()</w:t>
            </w:r>
            <w:r w:rsidDel="00000000" w:rsidR="00000000" w:rsidRPr="00000000">
              <w:rPr>
                <w:rFonts w:ascii="Century Gothic" w:cs="Century Gothic" w:eastAsia="Century Gothic" w:hAnsi="Century Gothic"/>
                <w:rtl w:val="0"/>
              </w:rPr>
              <w:t xml:space="preserve"> then the existing per-view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loop, i.e. today's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body reimplemented in terms of the new helper.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itself becomes a one-line alias to </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so the 3 existing tests keep working unchanged.</w:t>
            </w:r>
          </w:p>
          <w:p w:rsidR="00000000" w:rsidDel="00000000" w:rsidP="00000000" w:rsidRDefault="00000000" w:rsidRPr="00000000" w14:paraId="000003B7">
            <w:pPr>
              <w:widowControl w:val="0"/>
              <w:numPr>
                <w:ilvl w:val="0"/>
                <w:numId w:val="3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show_band</w:t>
            </w:r>
            <w:r w:rsidDel="00000000" w:rsidR="00000000" w:rsidRPr="00000000">
              <w:rPr>
                <w:rFonts w:ascii="Century Gothic" w:cs="Century Gothic" w:eastAsia="Century Gothic" w:hAnsi="Century Gothic"/>
                <w:rtl w:val="0"/>
              </w:rPr>
              <w:t xml:space="preserve"> flows through here too: </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accepts and forwards it to each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call, so the Load Band toggle applies uniformly whether you're viewing a load case or a combination — this is what makes "toggle changes drawing style only" true across both dropdown modes.</w:t>
            </w:r>
          </w:p>
          <w:p w:rsidR="00000000" w:rsidDel="00000000" w:rsidP="00000000" w:rsidRDefault="00000000" w:rsidRPr="00000000" w14:paraId="000003B8">
            <w:pPr>
              <w:widowControl w:val="0"/>
              <w:numPr>
                <w:ilvl w:val="0"/>
                <w:numId w:val="3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Legend/factor-scaling behavior (case × factor lines, scaled kN/m labels) is already correct and unaffected by any of the above — no changes needed there.</w:t>
            </w:r>
          </w:p>
          <w:p w:rsidR="00000000" w:rsidDel="00000000" w:rsidP="00000000" w:rsidRDefault="00000000" w:rsidRPr="00000000" w14:paraId="000003B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Net effect: 1 new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row, 1 new parameter threaded through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2 new small factored-out functions, 1 existing test count updated, 1 new invariant test, 108 → ~110 tests. Nothing above line 2390 (model, solver, load-case builders, NSCP table) touches at all.</w:t>
            </w:r>
          </w:p>
          <w:p w:rsidR="00000000" w:rsidDel="00000000" w:rsidP="00000000" w:rsidRDefault="00000000" w:rsidRPr="00000000" w14:paraId="000003B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Waiting on your go-ahead before writing this.</w:t>
            </w:r>
          </w:p>
          <w:p w:rsidR="00000000" w:rsidDel="00000000" w:rsidP="00000000" w:rsidRDefault="00000000" w:rsidRPr="00000000" w14:paraId="000003B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C">
      <w:pPr>
        <w:rPr>
          <w:rFonts w:ascii="Century Gothic" w:cs="Century Gothic" w:eastAsia="Century Gothic" w:hAnsi="Century Gothic"/>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inspection and 4-point technical plan for Step 5 are 100% approved:</w:t>
            </w:r>
          </w:p>
          <w:p w:rsidR="00000000" w:rsidDel="00000000" w:rsidP="00000000" w:rsidRDefault="00000000" w:rsidRPr="00000000" w14:paraId="000003BF">
            <w:pPr>
              <w:widowControl w:val="0"/>
              <w:numPr>
                <w:ilvl w:val="0"/>
                <w:numId w:val="3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 Update Approved (Point 2):</w:t>
              <w:br w:type="textWrapping"/>
            </w:r>
          </w:p>
          <w:p w:rsidR="00000000" w:rsidDel="00000000" w:rsidP="00000000" w:rsidRDefault="00000000" w:rsidRPr="00000000" w14:paraId="000003C0">
            <w:pPr>
              <w:widowControl w:val="0"/>
              <w:numPr>
                <w:ilvl w:val="1"/>
                <w:numId w:val="3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Updating </w:t>
            </w:r>
            <w:r w:rsidDel="00000000" w:rsidR="00000000" w:rsidRPr="00000000">
              <w:rPr>
                <w:rFonts w:ascii="Century Gothic" w:cs="Century Gothic" w:eastAsia="Century Gothic" w:hAnsi="Century Gothic"/>
                <w:color w:val="188038"/>
                <w:rtl w:val="0"/>
              </w:rPr>
              <w:t xml:space="preserve">test_view_layers_has_six_entries</w:t>
            </w:r>
            <w:r w:rsidDel="00000000" w:rsidR="00000000" w:rsidRPr="00000000">
              <w:rPr>
                <w:rFonts w:ascii="Century Gothic" w:cs="Century Gothic" w:eastAsia="Century Gothic" w:hAnsi="Century Gothic"/>
                <w:rtl w:val="0"/>
              </w:rPr>
              <w:t xml:space="preserve"> to assert 7 entries (or renaming/aliasing it so the 7-row </w:t>
            </w: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with </w:t>
            </w:r>
            <w:r w:rsidDel="00000000" w:rsidR="00000000" w:rsidRPr="00000000">
              <w:rPr>
                <w:rFonts w:ascii="Century Gothic" w:cs="Century Gothic" w:eastAsia="Century Gothic" w:hAnsi="Century Gothic"/>
                <w:color w:val="188038"/>
                <w:rtl w:val="0"/>
              </w:rPr>
              <w:t xml:space="preserve">("load_band", "Load Band", True)</w:t>
            </w:r>
            <w:r w:rsidDel="00000000" w:rsidR="00000000" w:rsidRPr="00000000">
              <w:rPr>
                <w:rFonts w:ascii="Century Gothic" w:cs="Century Gothic" w:eastAsia="Century Gothic" w:hAnsi="Century Gothic"/>
                <w:rtl w:val="0"/>
              </w:rPr>
              <w:t xml:space="preserve"> passes cleanly while keeping </w:t>
            </w:r>
            <w:r w:rsidDel="00000000" w:rsidR="00000000" w:rsidRPr="00000000">
              <w:rPr>
                <w:rFonts w:ascii="Century Gothic" w:cs="Century Gothic" w:eastAsia="Century Gothic" w:hAnsi="Century Gothic"/>
                <w:color w:val="188038"/>
                <w:rtl w:val="0"/>
              </w:rPr>
              <w:t xml:space="preserve">"grid"</w:t>
            </w:r>
            <w:r w:rsidDel="00000000" w:rsidR="00000000" w:rsidRPr="00000000">
              <w:rPr>
                <w:rFonts w:ascii="Century Gothic" w:cs="Century Gothic" w:eastAsia="Century Gothic" w:hAnsi="Century Gothic"/>
                <w:rtl w:val="0"/>
              </w:rPr>
              <w:t xml:space="preserve"> at index 0) is explicitly approved.</w:t>
            </w:r>
          </w:p>
          <w:p w:rsidR="00000000" w:rsidDel="00000000" w:rsidP="00000000" w:rsidRDefault="00000000" w:rsidRPr="00000000" w14:paraId="000003C1">
            <w:pPr>
              <w:widowControl w:val="0"/>
              <w:numPr>
                <w:ilvl w:val="0"/>
                <w:numId w:val="3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 Band Toggle &amp; Invariant Glyph Count Approved (Point 3):</w:t>
              <w:br w:type="textWrapping"/>
            </w:r>
          </w:p>
          <w:p w:rsidR="00000000" w:rsidDel="00000000" w:rsidP="00000000" w:rsidRDefault="00000000" w:rsidRPr="00000000" w14:paraId="000003C2">
            <w:pPr>
              <w:widowControl w:val="0"/>
              <w:numPr>
                <w:ilvl w:val="1"/>
                <w:numId w:val="3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Threading </w:t>
            </w:r>
            <w:r w:rsidDel="00000000" w:rsidR="00000000" w:rsidRPr="00000000">
              <w:rPr>
                <w:rFonts w:ascii="Century Gothic" w:cs="Century Gothic" w:eastAsia="Century Gothic" w:hAnsi="Century Gothic"/>
                <w:color w:val="188038"/>
                <w:rtl w:val="0"/>
              </w:rPr>
              <w:t xml:space="preserve">show_band=True</w:t>
            </w:r>
            <w:r w:rsidDel="00000000" w:rsidR="00000000" w:rsidRPr="00000000">
              <w:rPr>
                <w:rFonts w:ascii="Century Gothic" w:cs="Century Gothic" w:eastAsia="Century Gothic" w:hAnsi="Century Gothic"/>
                <w:rtl w:val="0"/>
              </w:rPr>
              <w:t xml:space="preserve"> through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LoadViewerWindow._redraw()</w:t>
            </w:r>
            <w:r w:rsidDel="00000000" w:rsidR="00000000" w:rsidRPr="00000000">
              <w:rPr>
                <w:rFonts w:ascii="Century Gothic" w:cs="Century Gothic" w:eastAsia="Century Gothic" w:hAnsi="Century Gothic"/>
                <w:rtl w:val="0"/>
              </w:rPr>
              <w:t xml:space="preserve"> via </w:t>
            </w:r>
            <w:r w:rsidDel="00000000" w:rsidR="00000000" w:rsidRPr="00000000">
              <w:rPr>
                <w:rFonts w:ascii="Century Gothic" w:cs="Century Gothic" w:eastAsia="Century Gothic" w:hAnsi="Century Gothic"/>
                <w:color w:val="188038"/>
                <w:rtl w:val="0"/>
              </w:rPr>
              <w:t xml:space="preserve">self.layer_state["load_band"]</w:t>
            </w:r>
            <w:r w:rsidDel="00000000" w:rsidR="00000000" w:rsidRPr="00000000">
              <w:rPr>
                <w:rFonts w:ascii="Century Gothic" w:cs="Century Gothic" w:eastAsia="Century Gothic" w:hAnsi="Century Gothic"/>
                <w:rtl w:val="0"/>
              </w:rPr>
              <w:t xml:space="preserve"> is approved.</w:t>
            </w:r>
          </w:p>
          <w:p w:rsidR="00000000" w:rsidDel="00000000" w:rsidP="00000000" w:rsidRDefault="00000000" w:rsidRPr="00000000" w14:paraId="000003C3">
            <w:pPr>
              <w:widowControl w:val="0"/>
              <w:numPr>
                <w:ilvl w:val="1"/>
                <w:numId w:val="3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Skipping the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block when </w:t>
            </w:r>
            <w:r w:rsidDel="00000000" w:rsidR="00000000" w:rsidRPr="00000000">
              <w:rPr>
                <w:rFonts w:ascii="Century Gothic" w:cs="Century Gothic" w:eastAsia="Century Gothic" w:hAnsi="Century Gothic"/>
                <w:color w:val="188038"/>
                <w:rtl w:val="0"/>
              </w:rPr>
              <w:t xml:space="preserve">show_band=False</w:t>
            </w:r>
            <w:r w:rsidDel="00000000" w:rsidR="00000000" w:rsidRPr="00000000">
              <w:rPr>
                <w:rFonts w:ascii="Century Gothic" w:cs="Century Gothic" w:eastAsia="Century Gothic" w:hAnsi="Century Gothic"/>
                <w:rtl w:val="0"/>
              </w:rPr>
              <w:t xml:space="preserve"> while running the exact same </w:t>
            </w:r>
            <w:r w:rsidDel="00000000" w:rsidR="00000000" w:rsidRPr="00000000">
              <w:rPr>
                <w:rFonts w:ascii="Century Gothic" w:cs="Century Gothic" w:eastAsia="Century Gothic" w:hAnsi="Century Gothic"/>
                <w:color w:val="188038"/>
                <w:rtl w:val="0"/>
              </w:rPr>
              <w:t xml:space="preserve">TICK_SPACING_M</w:t>
            </w:r>
            <w:r w:rsidDel="00000000" w:rsidR="00000000" w:rsidRPr="00000000">
              <w:rPr>
                <w:rFonts w:ascii="Century Gothic" w:cs="Century Gothic" w:eastAsia="Century Gothic" w:hAnsi="Century Gothic"/>
                <w:rtl w:val="0"/>
              </w:rPr>
              <w:t xml:space="preserve"> arrow loop is the exact right way to guarantee 100% identical glyph/arrow counts.</w:t>
            </w:r>
          </w:p>
          <w:p w:rsidR="00000000" w:rsidDel="00000000" w:rsidP="00000000" w:rsidRDefault="00000000" w:rsidRPr="00000000" w14:paraId="000003C4">
            <w:pPr>
              <w:widowControl w:val="0"/>
              <w:numPr>
                <w:ilvl w:val="1"/>
                <w:numId w:val="3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Adding </w:t>
            </w:r>
            <w:r w:rsidDel="00000000" w:rsidR="00000000" w:rsidRPr="00000000">
              <w:rPr>
                <w:rFonts w:ascii="Century Gothic" w:cs="Century Gothic" w:eastAsia="Century Gothic" w:hAnsi="Century Gothic"/>
                <w:color w:val="188038"/>
                <w:rtl w:val="0"/>
              </w:rPr>
              <w:t xml:space="preserve">test_load_band_toggle_preserves_glyph_count</w:t>
            </w:r>
            <w:r w:rsidDel="00000000" w:rsidR="00000000" w:rsidRPr="00000000">
              <w:rPr>
                <w:rFonts w:ascii="Century Gothic" w:cs="Century Gothic" w:eastAsia="Century Gothic" w:hAnsi="Century Gothic"/>
                <w:rtl w:val="0"/>
              </w:rPr>
              <w:t xml:space="preserve"> to verify both </w:t>
            </w:r>
            <w:r w:rsidDel="00000000" w:rsidR="00000000" w:rsidRPr="00000000">
              <w:rPr>
                <w:rFonts w:ascii="Century Gothic" w:cs="Century Gothic" w:eastAsia="Century Gothic" w:hAnsi="Century Gothic"/>
                <w:color w:val="188038"/>
                <w:rtl w:val="0"/>
              </w:rPr>
              <w:t xml:space="preserve">ax.lines</w:t>
            </w:r>
            <w:r w:rsidDel="00000000" w:rsidR="00000000" w:rsidRPr="00000000">
              <w:rPr>
                <w:rFonts w:ascii="Century Gothic" w:cs="Century Gothic" w:eastAsia="Century Gothic" w:hAnsi="Century Gothic"/>
                <w:rtl w:val="0"/>
              </w:rPr>
              <w:t xml:space="preserve"> invariance and </w:t>
            </w:r>
            <w:r w:rsidDel="00000000" w:rsidR="00000000" w:rsidRPr="00000000">
              <w:rPr>
                <w:rFonts w:ascii="Century Gothic" w:cs="Century Gothic" w:eastAsia="Century Gothic" w:hAnsi="Century Gothic"/>
                <w:color w:val="188038"/>
                <w:rtl w:val="0"/>
              </w:rPr>
              <w:t xml:space="preserve">ax.collections</w:t>
            </w:r>
            <w:r w:rsidDel="00000000" w:rsidR="00000000" w:rsidRPr="00000000">
              <w:rPr>
                <w:rFonts w:ascii="Century Gothic" w:cs="Century Gothic" w:eastAsia="Century Gothic" w:hAnsi="Century Gothic"/>
                <w:rtl w:val="0"/>
              </w:rPr>
              <w:t xml:space="preserve"> polygon count is approved.</w:t>
            </w:r>
          </w:p>
          <w:p w:rsidR="00000000" w:rsidDel="00000000" w:rsidP="00000000" w:rsidRDefault="00000000" w:rsidRPr="00000000" w14:paraId="000003C5">
            <w:pPr>
              <w:widowControl w:val="0"/>
              <w:numPr>
                <w:ilvl w:val="0"/>
                <w:numId w:val="3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 Wrappers Approved (Point 4):</w:t>
              <w:br w:type="textWrapping"/>
            </w:r>
          </w:p>
          <w:p w:rsidR="00000000" w:rsidDel="00000000" w:rsidP="00000000" w:rsidRDefault="00000000" w:rsidRPr="00000000" w14:paraId="000003C6">
            <w:pPr>
              <w:widowControl w:val="0"/>
              <w:numPr>
                <w:ilvl w:val="1"/>
                <w:numId w:val="3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Factoring out </w:t>
            </w:r>
            <w:r w:rsidDel="00000000" w:rsidR="00000000" w:rsidRPr="00000000">
              <w:rPr>
                <w:rFonts w:ascii="Century Gothic" w:cs="Century Gothic" w:eastAsia="Century Gothic" w:hAnsi="Century Gothic"/>
                <w:color w:val="188038"/>
                <w:rtl w:val="0"/>
              </w:rPr>
              <w:t xml:space="preserve">build_combination_glyphs(combo, load_cases) -&gt; list[_ScaledLoadView]</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render_combination_figure(ax, model, combo, load_cases, arrow_scale=None, show_band=True)</w:t>
            </w:r>
            <w:r w:rsidDel="00000000" w:rsidR="00000000" w:rsidRPr="00000000">
              <w:rPr>
                <w:rFonts w:ascii="Century Gothic" w:cs="Century Gothic" w:eastAsia="Century Gothic" w:hAnsi="Century Gothic"/>
                <w:rtl w:val="0"/>
              </w:rPr>
              <w:t xml:space="preserve"> while keeping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as a compatible alias is approved.</w:t>
            </w:r>
          </w:p>
          <w:p w:rsidR="00000000" w:rsidDel="00000000" w:rsidP="00000000" w:rsidRDefault="00000000" w:rsidRPr="00000000" w14:paraId="000003C7">
            <w:pPr>
              <w:widowControl w:val="0"/>
              <w:numPr>
                <w:ilvl w:val="1"/>
                <w:numId w:val="32"/>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Keeping the current combination legend format intact so </w:t>
            </w:r>
            <w:r w:rsidDel="00000000" w:rsidR="00000000" w:rsidRPr="00000000">
              <w:rPr>
                <w:rFonts w:ascii="Century Gothic" w:cs="Century Gothic" w:eastAsia="Century Gothic" w:hAnsi="Century Gothic"/>
                <w:color w:val="188038"/>
                <w:rtl w:val="0"/>
              </w:rPr>
              <w:t xml:space="preserve">test_draw_combination_returns_header_and_per_case_lines</w:t>
            </w:r>
            <w:r w:rsidDel="00000000" w:rsidR="00000000" w:rsidRPr="00000000">
              <w:rPr>
                <w:rFonts w:ascii="Century Gothic" w:cs="Century Gothic" w:eastAsia="Century Gothic" w:hAnsi="Century Gothic"/>
                <w:rtl w:val="0"/>
              </w:rPr>
              <w:t xml:space="preserve"> continues to pass unchanged is also approved.</w:t>
            </w:r>
          </w:p>
          <w:p w:rsidR="00000000" w:rsidDel="00000000" w:rsidP="00000000" w:rsidRDefault="00000000" w:rsidRPr="00000000" w14:paraId="000003C8">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caa28gevpacq" w:id="15"/>
            <w:bookmarkEnd w:id="15"/>
            <w:r w:rsidDel="00000000" w:rsidR="00000000" w:rsidRPr="00000000">
              <w:rPr>
                <w:rFonts w:ascii="Century Gothic" w:cs="Century Gothic" w:eastAsia="Century Gothic" w:hAnsi="Century Gothic"/>
                <w:b w:val="1"/>
                <w:bCs w:val="1"/>
                <w:color w:val="000000"/>
                <w:sz w:val="22"/>
                <w:szCs w:val="22"/>
                <w:rtl w:val="0"/>
              </w:rPr>
              <w:t xml:space="preserve">Fold in Step 6 in This Same Pass — Lighten the Band Fill</w:t>
            </w:r>
          </w:p>
          <w:p w:rsidR="00000000" w:rsidDel="00000000" w:rsidP="00000000" w:rsidRDefault="00000000" w:rsidRPr="00000000" w14:paraId="000003C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While you implement the Step 5 changes above, please also include </w:t>
            </w:r>
            <w:r w:rsidDel="00000000" w:rsidR="00000000" w:rsidRPr="00000000">
              <w:rPr>
                <w:rFonts w:ascii="Century Gothic" w:cs="Century Gothic" w:eastAsia="Century Gothic" w:hAnsi="Century Gothic"/>
                <w:b w:val="1"/>
                <w:bCs w:val="1"/>
                <w:rtl w:val="0"/>
              </w:rPr>
              <w:t xml:space="preserve">Step 6</w:t>
            </w:r>
            <w:r w:rsidDel="00000000" w:rsidR="00000000" w:rsidRPr="00000000">
              <w:rPr>
                <w:rFonts w:ascii="Century Gothic" w:cs="Century Gothic" w:eastAsia="Century Gothic" w:hAnsi="Century Gothic"/>
                <w:rtl w:val="0"/>
              </w:rPr>
              <w:t xml:space="preserve"> from the Student Handout so we finish both visual refinements in a single pass:</w:t>
            </w:r>
          </w:p>
          <w:p w:rsidR="00000000" w:rsidDel="00000000" w:rsidP="00000000" w:rsidRDefault="00000000" w:rsidRPr="00000000" w14:paraId="000003CA">
            <w:pPr>
              <w:widowControl w:val="0"/>
              <w:numPr>
                <w:ilvl w:val="0"/>
                <w:numId w:val="1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6 Prompt Specification:</w:t>
              <w:br w:type="textWrapping"/>
              <w:t xml:space="preserve"> "make the transparaency of meber load is much lighter"</w:t>
              <w:br w:type="textWrapping"/>
            </w:r>
          </w:p>
          <w:p w:rsidR="00000000" w:rsidDel="00000000" w:rsidP="00000000" w:rsidRDefault="00000000" w:rsidRPr="00000000" w14:paraId="000003CB">
            <w:pPr>
              <w:widowControl w:val="0"/>
              <w:numPr>
                <w:ilvl w:val="0"/>
                <w:numId w:val="1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Step 6 must produce:</w:t>
              <w:br w:type="textWrapping"/>
            </w:r>
          </w:p>
          <w:p w:rsidR="00000000" w:rsidDel="00000000" w:rsidP="00000000" w:rsidRDefault="00000000" w:rsidRPr="00000000" w14:paraId="000003CC">
            <w:pPr>
              <w:widowControl w:val="0"/>
              <w:numPr>
                <w:ilvl w:val="1"/>
                <w:numId w:val="1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Named Constants for the Two Fill Opacities:</w:t>
            </w:r>
          </w:p>
          <w:p w:rsidR="00000000" w:rsidDel="00000000" w:rsidP="00000000" w:rsidRDefault="00000000" w:rsidRPr="00000000" w14:paraId="000003CD">
            <w:pPr>
              <w:widowControl w:val="0"/>
              <w:numPr>
                <w:ilvl w:val="2"/>
                <w:numId w:val="12"/>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Define two named module-level constants in one place (replacing the hardcoded </w:t>
            </w:r>
            <w:r w:rsidDel="00000000" w:rsidR="00000000" w:rsidRPr="00000000">
              <w:rPr>
                <w:rFonts w:ascii="Century Gothic" w:cs="Century Gothic" w:eastAsia="Century Gothic" w:hAnsi="Century Gothic"/>
                <w:color w:val="188038"/>
                <w:rtl w:val="0"/>
              </w:rPr>
              <w:t xml:space="preserve">0.35</w:t>
            </w:r>
            <w:r w:rsidDel="00000000" w:rsidR="00000000" w:rsidRPr="00000000">
              <w:rPr>
                <w:rFonts w:ascii="Century Gothic" w:cs="Century Gothic" w:eastAsia="Century Gothic" w:hAnsi="Century Gothic"/>
                <w:rtl w:val="0"/>
              </w:rPr>
              <w:t xml:space="preserve"> in </w:t>
            </w:r>
            <w:r w:rsidDel="00000000" w:rsidR="00000000" w:rsidRPr="00000000">
              <w:rPr>
                <w:rFonts w:ascii="Century Gothic" w:cs="Century Gothic" w:eastAsia="Century Gothic" w:hAnsi="Century Gothic"/>
                <w:color w:val="188038"/>
                <w:rtl w:val="0"/>
              </w:rPr>
              <w:t xml:space="preserve">facecolor=to_rgba(VP_LOAD_BAND, 0.35)</w:t>
            </w:r>
            <w:r w:rsidDel="00000000" w:rsidR="00000000" w:rsidRPr="00000000">
              <w:rPr>
                <w:rFonts w:ascii="Century Gothic" w:cs="Century Gothic" w:eastAsia="Century Gothic" w:hAnsi="Century Gothic"/>
                <w:rtl w:val="0"/>
              </w:rPr>
              <w:t xml:space="preserve"> inside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CE">
            <w:pPr>
              <w:widowControl w:val="0"/>
              <w:numPr>
                <w:ilvl w:val="3"/>
                <w:numId w:val="12"/>
              </w:numPr>
              <w:spacing w:after="0" w:afterAutospacing="0" w:before="0" w:beforeAutospacing="0" w:line="240" w:lineRule="auto"/>
              <w:ind w:left="288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Distributed load band fill opacity lowered to </w:t>
            </w:r>
            <w:r w:rsidDel="00000000" w:rsidR="00000000" w:rsidRPr="00000000">
              <w:rPr>
                <w:rFonts w:ascii="Century Gothic" w:cs="Century Gothic" w:eastAsia="Century Gothic" w:hAnsi="Century Gothic"/>
                <w:color w:val="188038"/>
                <w:rtl w:val="0"/>
              </w:rPr>
              <w:t xml:space="preserve">0.30</w:t>
            </w:r>
            <w:r w:rsidDel="00000000" w:rsidR="00000000" w:rsidRPr="00000000">
              <w:rPr>
                <w:rFonts w:ascii="Century Gothic" w:cs="Century Gothic" w:eastAsia="Century Gothic" w:hAnsi="Century Gothic"/>
                <w:rtl w:val="0"/>
              </w:rPr>
              <w:t xml:space="preserve"> (e.g., </w:t>
            </w:r>
            <w:r w:rsidDel="00000000" w:rsidR="00000000" w:rsidRPr="00000000">
              <w:rPr>
                <w:rFonts w:ascii="Century Gothic" w:cs="Century Gothic" w:eastAsia="Century Gothic" w:hAnsi="Century Gothic"/>
                <w:color w:val="188038"/>
                <w:rtl w:val="0"/>
              </w:rPr>
              <w:t xml:space="preserve">BAND_ALPHA_DISTRIBUTED = 0.30</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CF">
            <w:pPr>
              <w:widowControl w:val="0"/>
              <w:numPr>
                <w:ilvl w:val="3"/>
                <w:numId w:val="12"/>
              </w:numPr>
              <w:spacing w:after="0" w:afterAutospacing="0" w:before="0" w:beforeAutospacing="0" w:line="240" w:lineRule="auto"/>
              <w:ind w:left="288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Self-weight band fill opacity lowered further to </w:t>
            </w:r>
            <w:r w:rsidDel="00000000" w:rsidR="00000000" w:rsidRPr="00000000">
              <w:rPr>
                <w:rFonts w:ascii="Century Gothic" w:cs="Century Gothic" w:eastAsia="Century Gothic" w:hAnsi="Century Gothic"/>
                <w:color w:val="188038"/>
                <w:rtl w:val="0"/>
              </w:rPr>
              <w:t xml:space="preserve">0.18</w:t>
            </w:r>
            <w:r w:rsidDel="00000000" w:rsidR="00000000" w:rsidRPr="00000000">
              <w:rPr>
                <w:rFonts w:ascii="Century Gothic" w:cs="Century Gothic" w:eastAsia="Century Gothic" w:hAnsi="Century Gothic"/>
                <w:rtl w:val="0"/>
              </w:rPr>
              <w:t xml:space="preserve"> (e.g., </w:t>
            </w:r>
            <w:r w:rsidDel="00000000" w:rsidR="00000000" w:rsidRPr="00000000">
              <w:rPr>
                <w:rFonts w:ascii="Century Gothic" w:cs="Century Gothic" w:eastAsia="Century Gothic" w:hAnsi="Century Gothic"/>
                <w:color w:val="188038"/>
                <w:rtl w:val="0"/>
              </w:rPr>
              <w:t xml:space="preserve">BAND_ALPHA_SELF_WEIGHT = 0.18</w:t>
            </w:r>
            <w:r w:rsidDel="00000000" w:rsidR="00000000" w:rsidRPr="00000000">
              <w:rPr>
                <w:rFonts w:ascii="Century Gothic" w:cs="Century Gothic" w:eastAsia="Century Gothic" w:hAnsi="Century Gothic"/>
                <w:rtl w:val="0"/>
              </w:rPr>
              <w:t xml:space="preserve">), because self-weight bands every beam at once.</w:t>
            </w:r>
          </w:p>
          <w:p w:rsidR="00000000" w:rsidDel="00000000" w:rsidP="00000000" w:rsidRDefault="00000000" w:rsidRPr="00000000" w14:paraId="000003D0">
            <w:pPr>
              <w:widowControl w:val="0"/>
              <w:numPr>
                <w:ilvl w:val="1"/>
                <w:numId w:val="1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Self-Weight Band Detection:</w:t>
            </w:r>
          </w:p>
          <w:p w:rsidR="00000000" w:rsidDel="00000000" w:rsidP="00000000" w:rsidRDefault="00000000" w:rsidRPr="00000000" w14:paraId="000003D1">
            <w:pPr>
              <w:widowControl w:val="0"/>
              <w:numPr>
                <w:ilvl w:val="2"/>
                <w:numId w:val="12"/>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renders a self-weight case (e.g., </w:t>
            </w:r>
            <w:r w:rsidDel="00000000" w:rsidR="00000000" w:rsidRPr="00000000">
              <w:rPr>
                <w:rFonts w:ascii="Century Gothic" w:cs="Century Gothic" w:eastAsia="Century Gothic" w:hAnsi="Century Gothic"/>
                <w:color w:val="188038"/>
                <w:rtl w:val="0"/>
              </w:rPr>
              <w:t xml:space="preserve">getattr(case, "self_weight_factor", 0.0) &gt; 0</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color w:val="188038"/>
                <w:rtl w:val="0"/>
              </w:rPr>
              <w:t xml:space="preserve">case.id == 1</w:t>
            </w:r>
            <w:r w:rsidDel="00000000" w:rsidR="00000000" w:rsidRPr="00000000">
              <w:rPr>
                <w:rFonts w:ascii="Century Gothic" w:cs="Century Gothic" w:eastAsia="Century Gothic" w:hAnsi="Century Gothic"/>
                <w:rtl w:val="0"/>
              </w:rPr>
              <w:t xml:space="preserve">; please also copy </w:t>
            </w:r>
            <w:r w:rsidDel="00000000" w:rsidR="00000000" w:rsidRPr="00000000">
              <w:rPr>
                <w:rFonts w:ascii="Century Gothic" w:cs="Century Gothic" w:eastAsia="Century Gothic" w:hAnsi="Century Gothic"/>
                <w:color w:val="188038"/>
                <w:rtl w:val="0"/>
              </w:rPr>
              <w:t xml:space="preserve">self.self_weight_factor = case.self_weight_factor</w:t>
            </w:r>
            <w:r w:rsidDel="00000000" w:rsidR="00000000" w:rsidRPr="00000000">
              <w:rPr>
                <w:rFonts w:ascii="Century Gothic" w:cs="Century Gothic" w:eastAsia="Century Gothic" w:hAnsi="Century Gothic"/>
                <w:rtl w:val="0"/>
              </w:rPr>
              <w:t xml:space="preserve"> onto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so self-weight inside combinations also uses </w:t>
            </w:r>
            <w:r w:rsidDel="00000000" w:rsidR="00000000" w:rsidRPr="00000000">
              <w:rPr>
                <w:rFonts w:ascii="Century Gothic" w:cs="Century Gothic" w:eastAsia="Century Gothic" w:hAnsi="Century Gothic"/>
                <w:color w:val="188038"/>
                <w:rtl w:val="0"/>
              </w:rPr>
              <w:t xml:space="preserve">0.18</w:t>
            </w:r>
            <w:r w:rsidDel="00000000" w:rsidR="00000000" w:rsidRPr="00000000">
              <w:rPr>
                <w:rFonts w:ascii="Century Gothic" w:cs="Century Gothic" w:eastAsia="Century Gothic" w:hAnsi="Century Gothic"/>
                <w:rtl w:val="0"/>
              </w:rPr>
              <w:t xml:space="preserve">), apply the </w:t>
            </w:r>
            <w:r w:rsidDel="00000000" w:rsidR="00000000" w:rsidRPr="00000000">
              <w:rPr>
                <w:rFonts w:ascii="Century Gothic" w:cs="Century Gothic" w:eastAsia="Century Gothic" w:hAnsi="Century Gothic"/>
                <w:color w:val="188038"/>
                <w:rtl w:val="0"/>
              </w:rPr>
              <w:t xml:space="preserve">0.18</w:t>
            </w:r>
            <w:r w:rsidDel="00000000" w:rsidR="00000000" w:rsidRPr="00000000">
              <w:rPr>
                <w:rFonts w:ascii="Century Gothic" w:cs="Century Gothic" w:eastAsia="Century Gothic" w:hAnsi="Century Gothic"/>
                <w:rtl w:val="0"/>
              </w:rPr>
              <w:t xml:space="preserve"> fill alpha; otherwise apply </w:t>
            </w:r>
            <w:r w:rsidDel="00000000" w:rsidR="00000000" w:rsidRPr="00000000">
              <w:rPr>
                <w:rFonts w:ascii="Century Gothic" w:cs="Century Gothic" w:eastAsia="Century Gothic" w:hAnsi="Century Gothic"/>
                <w:color w:val="188038"/>
                <w:rtl w:val="0"/>
              </w:rPr>
              <w:t xml:space="preserve">0.30</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D2">
            <w:pPr>
              <w:widowControl w:val="0"/>
              <w:numPr>
                <w:ilvl w:val="1"/>
                <w:numId w:val="1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Checkpoints for Step 6:</w:t>
            </w:r>
          </w:p>
          <w:p w:rsidR="00000000" w:rsidDel="00000000" w:rsidP="00000000" w:rsidRDefault="00000000" w:rsidRPr="00000000" w14:paraId="000003D3">
            <w:pPr>
              <w:widowControl w:val="0"/>
              <w:numPr>
                <w:ilvl w:val="2"/>
                <w:numId w:val="12"/>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members, nodes, labels, and arrows must be readable THROUGH the band.</w:t>
            </w:r>
          </w:p>
          <w:p w:rsidR="00000000" w:rsidDel="00000000" w:rsidP="00000000" w:rsidRDefault="00000000" w:rsidRPr="00000000" w14:paraId="000003D4">
            <w:pPr>
              <w:widowControl w:val="0"/>
              <w:numPr>
                <w:ilvl w:val="2"/>
                <w:numId w:val="12"/>
              </w:numPr>
              <w:spacing w:after="0" w:afterAutospacing="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band outline (</w:t>
            </w:r>
            <w:r w:rsidDel="00000000" w:rsidR="00000000" w:rsidRPr="00000000">
              <w:rPr>
                <w:rFonts w:ascii="Century Gothic" w:cs="Century Gothic" w:eastAsia="Century Gothic" w:hAnsi="Century Gothic"/>
                <w:color w:val="188038"/>
                <w:rtl w:val="0"/>
              </w:rPr>
              <w:t xml:space="preserve">edgecolor=to_rgba(VP_LOAD_BAND, 0.9)</w:t>
            </w:r>
            <w:r w:rsidDel="00000000" w:rsidR="00000000" w:rsidRPr="00000000">
              <w:rPr>
                <w:rFonts w:ascii="Century Gothic" w:cs="Century Gothic" w:eastAsia="Century Gothic" w:hAnsi="Century Gothic"/>
                <w:rtl w:val="0"/>
              </w:rPr>
              <w:t xml:space="preserve">) and intensity line must stay solid/crisp so the loaded extent remains sharp.</w:t>
            </w:r>
          </w:p>
          <w:p w:rsidR="00000000" w:rsidDel="00000000" w:rsidP="00000000" w:rsidRDefault="00000000" w:rsidRPr="00000000" w14:paraId="000003D5">
            <w:pPr>
              <w:widowControl w:val="0"/>
              <w:numPr>
                <w:ilvl w:val="1"/>
                <w:numId w:val="1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Test for Step 6:</w:t>
            </w:r>
          </w:p>
          <w:p w:rsidR="00000000" w:rsidDel="00000000" w:rsidP="00000000" w:rsidRDefault="00000000" w:rsidRPr="00000000" w14:paraId="000003D6">
            <w:pPr>
              <w:widowControl w:val="0"/>
              <w:numPr>
                <w:ilvl w:val="2"/>
                <w:numId w:val="12"/>
              </w:numPr>
              <w:spacing w:after="240" w:before="0" w:beforeAutospacing="0" w:line="240" w:lineRule="auto"/>
              <w:ind w:left="21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a unit test in </w:t>
            </w: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verifying that the two named opacity constants exist (</w:t>
            </w:r>
            <w:r w:rsidDel="00000000" w:rsidR="00000000" w:rsidRPr="00000000">
              <w:rPr>
                <w:rFonts w:ascii="Century Gothic" w:cs="Century Gothic" w:eastAsia="Century Gothic" w:hAnsi="Century Gothic"/>
                <w:color w:val="188038"/>
                <w:rtl w:val="0"/>
              </w:rPr>
              <w:t xml:space="preserve">0.30</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0.18</w:t>
            </w:r>
            <w:r w:rsidDel="00000000" w:rsidR="00000000" w:rsidRPr="00000000">
              <w:rPr>
                <w:rFonts w:ascii="Century Gothic" w:cs="Century Gothic" w:eastAsia="Century Gothic" w:hAnsi="Century Gothic"/>
                <w:rtl w:val="0"/>
              </w:rPr>
              <w:t xml:space="preserve">) and that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applies </w:t>
            </w:r>
            <w:r w:rsidDel="00000000" w:rsidR="00000000" w:rsidRPr="00000000">
              <w:rPr>
                <w:rFonts w:ascii="Century Gothic" w:cs="Century Gothic" w:eastAsia="Century Gothic" w:hAnsi="Century Gothic"/>
                <w:color w:val="188038"/>
                <w:rtl w:val="0"/>
              </w:rPr>
              <w:t xml:space="preserve">0.18</w:t>
            </w:r>
            <w:r w:rsidDel="00000000" w:rsidR="00000000" w:rsidRPr="00000000">
              <w:rPr>
                <w:rFonts w:ascii="Century Gothic" w:cs="Century Gothic" w:eastAsia="Century Gothic" w:hAnsi="Century Gothic"/>
                <w:rtl w:val="0"/>
              </w:rPr>
              <w:t xml:space="preserve"> fill alpha on LC1 (self-weight) and </w:t>
            </w:r>
            <w:r w:rsidDel="00000000" w:rsidR="00000000" w:rsidRPr="00000000">
              <w:rPr>
                <w:rFonts w:ascii="Century Gothic" w:cs="Century Gothic" w:eastAsia="Century Gothic" w:hAnsi="Century Gothic"/>
                <w:color w:val="188038"/>
                <w:rtl w:val="0"/>
              </w:rPr>
              <w:t xml:space="preserve">0.30</w:t>
            </w:r>
            <w:r w:rsidDel="00000000" w:rsidR="00000000" w:rsidRPr="00000000">
              <w:rPr>
                <w:rFonts w:ascii="Century Gothic" w:cs="Century Gothic" w:eastAsia="Century Gothic" w:hAnsi="Century Gothic"/>
                <w:rtl w:val="0"/>
              </w:rPr>
              <w:t xml:space="preserve"> fill alpha on LC2/LC3 (distributed roof loads), while keeping edge alpha at </w:t>
            </w:r>
            <w:r w:rsidDel="00000000" w:rsidR="00000000" w:rsidRPr="00000000">
              <w:rPr>
                <w:rFonts w:ascii="Century Gothic" w:cs="Century Gothic" w:eastAsia="Century Gothic" w:hAnsi="Century Gothic"/>
                <w:color w:val="188038"/>
                <w:rtl w:val="0"/>
              </w:rPr>
              <w:t xml:space="preserve">0.9</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D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have the green light. Please proceed with writing the code for Steps 5 and 6, running the updated test suite, and regenerating the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outputs.</w:t>
            </w:r>
          </w:p>
          <w:p w:rsidR="00000000" w:rsidDel="00000000" w:rsidP="00000000" w:rsidRDefault="00000000" w:rsidRPr="00000000" w14:paraId="000003D8">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w:t>
            </w:r>
            <w:r w:rsidDel="00000000" w:rsidR="00000000" w:rsidRPr="00000000">
              <w:rPr>
                <w:rFonts w:ascii="Century Gothic" w:cs="Century Gothic" w:eastAsia="Century Gothic" w:hAnsi="Century Gothic"/>
                <w:color w:val="188038"/>
                <w:rtl w:val="0"/>
              </w:rPr>
              <w:t xml:space="preserve">LoadCase.self_weight_factor</w:t>
            </w:r>
            <w:r w:rsidDel="00000000" w:rsidR="00000000" w:rsidRPr="00000000">
              <w:rPr>
                <w:rFonts w:ascii="Century Gothic" w:cs="Century Gothic" w:eastAsia="Century Gothic" w:hAnsi="Century Gothic"/>
                <w:rtl w:val="0"/>
              </w:rPr>
              <w:t xml:space="preserve"> already exists and LC1 is built with </w:t>
            </w:r>
            <w:r w:rsidDel="00000000" w:rsidR="00000000" w:rsidRPr="00000000">
              <w:rPr>
                <w:rFonts w:ascii="Century Gothic" w:cs="Century Gothic" w:eastAsia="Century Gothic" w:hAnsi="Century Gothic"/>
                <w:color w:val="188038"/>
                <w:rtl w:val="0"/>
              </w:rPr>
              <w:t xml:space="preserve">self_weight_factor=1.0</w:t>
            </w:r>
            <w:r w:rsidDel="00000000" w:rsidR="00000000" w:rsidRPr="00000000">
              <w:rPr>
                <w:rFonts w:ascii="Century Gothic" w:cs="Century Gothic" w:eastAsia="Century Gothic" w:hAnsi="Century Gothic"/>
                <w:rtl w:val="0"/>
              </w:rPr>
              <w:t xml:space="preserve"> (line 2024). That confirms the detection approach works cleanly. Let me set up a working copy and implement.Now let's baseline the test suite before touching anything.Baseline confirmed: 108/108 passing. Now implementing Step 5 + Step 6.Now let's make the edits. First, add the alpha constants and the new VIEW_LAYERS row:Now the core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change — add </w:t>
            </w:r>
            <w:r w:rsidDel="00000000" w:rsidR="00000000" w:rsidRPr="00000000">
              <w:rPr>
                <w:rFonts w:ascii="Century Gothic" w:cs="Century Gothic" w:eastAsia="Century Gothic" w:hAnsi="Century Gothic"/>
                <w:color w:val="188038"/>
                <w:rtl w:val="0"/>
              </w:rPr>
              <w:t xml:space="preserve">show_band</w:t>
            </w:r>
            <w:r w:rsidDel="00000000" w:rsidR="00000000" w:rsidRPr="00000000">
              <w:rPr>
                <w:rFonts w:ascii="Century Gothic" w:cs="Century Gothic" w:eastAsia="Century Gothic" w:hAnsi="Century Gothic"/>
                <w:rtl w:val="0"/>
              </w:rPr>
              <w:t xml:space="preserve">, split the band/tick logic, and apply the two alpha constants:Now update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to carry </w:t>
            </w:r>
            <w:r w:rsidDel="00000000" w:rsidR="00000000" w:rsidRPr="00000000">
              <w:rPr>
                <w:rFonts w:ascii="Century Gothic" w:cs="Century Gothic" w:eastAsia="Century Gothic" w:hAnsi="Century Gothic"/>
                <w:color w:val="188038"/>
                <w:rtl w:val="0"/>
              </w:rPr>
              <w:t xml:space="preserve">self_weight_factor</w:t>
            </w:r>
            <w:r w:rsidDel="00000000" w:rsidR="00000000" w:rsidRPr="00000000">
              <w:rPr>
                <w:rFonts w:ascii="Century Gothic" w:cs="Century Gothic" w:eastAsia="Century Gothic" w:hAnsi="Century Gothic"/>
                <w:rtl w:val="0"/>
              </w:rPr>
              <w:t xml:space="preserve">, and add the </w:t>
            </w:r>
            <w:r w:rsidDel="00000000" w:rsidR="00000000" w:rsidRPr="00000000">
              <w:rPr>
                <w:rFonts w:ascii="Century Gothic" w:cs="Century Gothic" w:eastAsia="Century Gothic" w:hAnsi="Century Gothic"/>
                <w:color w:val="188038"/>
                <w:rtl w:val="0"/>
              </w:rPr>
              <w:t xml:space="preserve">build_combination_glyphs</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wrappers:Now wire the toggle into </w:t>
            </w:r>
            <w:r w:rsidDel="00000000" w:rsidR="00000000" w:rsidRPr="00000000">
              <w:rPr>
                <w:rFonts w:ascii="Century Gothic" w:cs="Century Gothic" w:eastAsia="Century Gothic" w:hAnsi="Century Gothic"/>
                <w:color w:val="188038"/>
                <w:rtl w:val="0"/>
              </w:rPr>
              <w:t xml:space="preserve">LoadViewerWindow._redraw()</w:t>
            </w:r>
            <w:r w:rsidDel="00000000" w:rsidR="00000000" w:rsidRPr="00000000">
              <w:rPr>
                <w:rFonts w:ascii="Century Gothic" w:cs="Century Gothic" w:eastAsia="Century Gothic" w:hAnsi="Century Gothic"/>
                <w:rtl w:val="0"/>
              </w:rPr>
              <w:t xml:space="preserve">:Now let's update the test file: fix the count assertion and add the two new tests (invariant glyph count + Step 6 alpha constants).Now let's run the full suite:All 115 tests pass (108 original + 7 new). Now let's do a baseline regression check on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and then regenerate the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outputs.Baseline solver output unchanged — 352.93 mm sway, same reactions (Fx −70, Fy 100, Fz −30 kN), confirming nothing above the load-case layer was touched. Now let's regenerate the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export with the finished file:Let's visually confirm the new lighter band fills render correctly for LC1 (self-weight, should be very light) vs LC2 (roof dead, standard fill):This confirms the fix — compare against the reference render (uploaded PDF, LC1 image): the beam bands are now noticeably lighter/more transparent (0.18 alpha), while the beam line, node markers, member labels, and the intensity line/edge all stay crisp and fully readable through the fill. Let's check LC2 (standard 0.30 alpha) and Combination 1:Good — the 4 roof beams now show a visibly lighter fill than the old 0.35 default (0.30 vs the old value is subtle but real), while remaining more opaque than LC1's self-weight bands above, correctly. Now let's check </w:t>
            </w:r>
            <w:r w:rsidDel="00000000" w:rsidR="00000000" w:rsidRPr="00000000">
              <w:rPr>
                <w:rFonts w:ascii="Century Gothic" w:cs="Century Gothic" w:eastAsia="Century Gothic" w:hAnsi="Century Gothic"/>
                <w:color w:val="188038"/>
                <w:rtl w:val="0"/>
              </w:rPr>
              <w:t xml:space="preserve">rev3_combination_13.png</w:t>
            </w:r>
            <w:r w:rsidDel="00000000" w:rsidR="00000000" w:rsidRPr="00000000">
              <w:rPr>
                <w:rFonts w:ascii="Century Gothic" w:cs="Century Gothic" w:eastAsia="Century Gothic" w:hAnsi="Century Gothic"/>
                <w:rtl w:val="0"/>
              </w:rPr>
              <w:t xml:space="preserve"> (ASD D — combines self-weight, roof dead, and center load), which is the key mixed-alpha case: LC1 inside it should be lighter than LC2/LC4 inside it.The self-weight-only base beams are visibly lighter than the roof beams (which stack self-weight + roof dead), confirming the per-case alpha correctly carries through combinations via </w:t>
            </w:r>
            <w:r w:rsidDel="00000000" w:rsidR="00000000" w:rsidRPr="00000000">
              <w:rPr>
                <w:rFonts w:ascii="Century Gothic" w:cs="Century Gothic" w:eastAsia="Century Gothic" w:hAnsi="Century Gothic"/>
                <w:color w:val="188038"/>
                <w:rtl w:val="0"/>
              </w:rPr>
              <w:t xml:space="preserve">_ScaledLoadView.self_weight_factor</w:t>
            </w:r>
            <w:r w:rsidDel="00000000" w:rsidR="00000000" w:rsidRPr="00000000">
              <w:rPr>
                <w:rFonts w:ascii="Century Gothic" w:cs="Century Gothic" w:eastAsia="Century Gothic" w:hAnsi="Century Gothic"/>
                <w:rtl w:val="0"/>
              </w:rPr>
              <w:t xml:space="preserve">. Let's confirm the verification report reflects the real test count:Correctly wired end-to-end (115 tests, up from 108, reflecting the real run). Everything checks out. Let's copy the deliverables to outputs and present them.Steps 5 and 6 are done and verified — files below.</w:t>
            </w:r>
          </w:p>
          <w:p w:rsidR="00000000" w:rsidDel="00000000" w:rsidP="00000000" w:rsidRDefault="00000000" w:rsidRPr="00000000" w14:paraId="000003DB">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changed, and where:</w:t>
            </w:r>
          </w:p>
          <w:p w:rsidR="00000000" w:rsidDel="00000000" w:rsidP="00000000" w:rsidRDefault="00000000" w:rsidRPr="00000000" w14:paraId="000003DC">
            <w:pPr>
              <w:widowControl w:val="0"/>
              <w:numPr>
                <w:ilvl w:val="0"/>
                <w:numId w:val="3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VIEW_LAYERS</w:t>
            </w:r>
            <w:r w:rsidDel="00000000" w:rsidR="00000000" w:rsidRPr="00000000">
              <w:rPr>
                <w:rFonts w:ascii="Century Gothic" w:cs="Century Gothic" w:eastAsia="Century Gothic" w:hAnsi="Century Gothic"/>
                <w:rtl w:val="0"/>
              </w:rPr>
              <w:t xml:space="preserve">: 7th row </w:t>
            </w:r>
            <w:r w:rsidDel="00000000" w:rsidR="00000000" w:rsidRPr="00000000">
              <w:rPr>
                <w:rFonts w:ascii="Century Gothic" w:cs="Century Gothic" w:eastAsia="Century Gothic" w:hAnsi="Century Gothic"/>
                <w:color w:val="188038"/>
                <w:rtl w:val="0"/>
              </w:rPr>
              <w:t xml:space="preserve">("load_band", "Load Band", True)</w:t>
            </w:r>
            <w:r w:rsidDel="00000000" w:rsidR="00000000" w:rsidRPr="00000000">
              <w:rPr>
                <w:rFonts w:ascii="Century Gothic" w:cs="Century Gothic" w:eastAsia="Century Gothic" w:hAnsi="Century Gothic"/>
                <w:rtl w:val="0"/>
              </w:rPr>
              <w:t xml:space="preserve"> added (grid still index 0).</w:t>
            </w:r>
          </w:p>
          <w:p w:rsidR="00000000" w:rsidDel="00000000" w:rsidP="00000000" w:rsidRDefault="00000000" w:rsidRPr="00000000" w14:paraId="000003DD">
            <w:pPr>
              <w:widowControl w:val="0"/>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_draw_loads(..., show_band=True)</w:t>
            </w:r>
            <w:r w:rsidDel="00000000" w:rsidR="00000000" w:rsidRPr="00000000">
              <w:rPr>
                <w:rFonts w:ascii="Century Gothic" w:cs="Century Gothic" w:eastAsia="Century Gothic" w:hAnsi="Century Gothic"/>
                <w:rtl w:val="0"/>
              </w:rPr>
              <w:t xml:space="preserve">: the </w:t>
            </w:r>
            <w:r w:rsidDel="00000000" w:rsidR="00000000" w:rsidRPr="00000000">
              <w:rPr>
                <w:rFonts w:ascii="Century Gothic" w:cs="Century Gothic" w:eastAsia="Century Gothic" w:hAnsi="Century Gothic"/>
                <w:color w:val="188038"/>
                <w:rtl w:val="0"/>
              </w:rPr>
              <w:t xml:space="preserve">Poly3DCollection</w:t>
            </w:r>
            <w:r w:rsidDel="00000000" w:rsidR="00000000" w:rsidRPr="00000000">
              <w:rPr>
                <w:rFonts w:ascii="Century Gothic" w:cs="Century Gothic" w:eastAsia="Century Gothic" w:hAnsi="Century Gothic"/>
                <w:rtl w:val="0"/>
              </w:rPr>
              <w:t xml:space="preserve"> fill is now conditional on </w:t>
            </w:r>
            <w:r w:rsidDel="00000000" w:rsidR="00000000" w:rsidRPr="00000000">
              <w:rPr>
                <w:rFonts w:ascii="Century Gothic" w:cs="Century Gothic" w:eastAsia="Century Gothic" w:hAnsi="Century Gothic"/>
                <w:color w:val="188038"/>
                <w:rtl w:val="0"/>
              </w:rPr>
              <w:t xml:space="preserve">show_band</w:t>
            </w:r>
            <w:r w:rsidDel="00000000" w:rsidR="00000000" w:rsidRPr="00000000">
              <w:rPr>
                <w:rFonts w:ascii="Century Gothic" w:cs="Century Gothic" w:eastAsia="Century Gothic" w:hAnsi="Century Gothic"/>
                <w:rtl w:val="0"/>
              </w:rPr>
              <w:t xml:space="preserve">; the tick-arrow loop is untouched and runs identically either way — verified by </w:t>
            </w:r>
            <w:r w:rsidDel="00000000" w:rsidR="00000000" w:rsidRPr="00000000">
              <w:rPr>
                <w:rFonts w:ascii="Century Gothic" w:cs="Century Gothic" w:eastAsia="Century Gothic" w:hAnsi="Century Gothic"/>
                <w:color w:val="188038"/>
                <w:rtl w:val="0"/>
              </w:rPr>
              <w:t xml:space="preserve">test_load_band_toggle_preserves_glyph_count</w:t>
            </w:r>
            <w:r w:rsidDel="00000000" w:rsidR="00000000" w:rsidRPr="00000000">
              <w:rPr>
                <w:rFonts w:ascii="Century Gothic" w:cs="Century Gothic" w:eastAsia="Century Gothic" w:hAnsi="Century Gothic"/>
                <w:rtl w:val="0"/>
              </w:rPr>
              <w:t xml:space="preserve"> (same </w:t>
            </w:r>
            <w:r w:rsidDel="00000000" w:rsidR="00000000" w:rsidRPr="00000000">
              <w:rPr>
                <w:rFonts w:ascii="Century Gothic" w:cs="Century Gothic" w:eastAsia="Century Gothic" w:hAnsi="Century Gothic"/>
                <w:color w:val="188038"/>
                <w:rtl w:val="0"/>
              </w:rPr>
              <w:t xml:space="preserve">ax.lines</w:t>
            </w:r>
            <w:r w:rsidDel="00000000" w:rsidR="00000000" w:rsidRPr="00000000">
              <w:rPr>
                <w:rFonts w:ascii="Century Gothic" w:cs="Century Gothic" w:eastAsia="Century Gothic" w:hAnsi="Century Gothic"/>
                <w:rtl w:val="0"/>
              </w:rPr>
              <w:t xml:space="preserve"> count on/off, </w:t>
            </w:r>
            <w:r w:rsidDel="00000000" w:rsidR="00000000" w:rsidRPr="00000000">
              <w:rPr>
                <w:rFonts w:ascii="Century Gothic" w:cs="Century Gothic" w:eastAsia="Century Gothic" w:hAnsi="Century Gothic"/>
                <w:color w:val="188038"/>
                <w:rtl w:val="0"/>
              </w:rPr>
              <w:t xml:space="preserve">ax.collections</w:t>
            </w:r>
            <w:r w:rsidDel="00000000" w:rsidR="00000000" w:rsidRPr="00000000">
              <w:rPr>
                <w:rFonts w:ascii="Century Gothic" w:cs="Century Gothic" w:eastAsia="Century Gothic" w:hAnsi="Century Gothic"/>
                <w:rtl w:val="0"/>
              </w:rPr>
              <w:t xml:space="preserve"> count only changes with the fill).</w:t>
            </w:r>
          </w:p>
          <w:p w:rsidR="00000000" w:rsidDel="00000000" w:rsidP="00000000" w:rsidRDefault="00000000" w:rsidRPr="00000000" w14:paraId="000003DE">
            <w:pPr>
              <w:widowControl w:val="0"/>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build_combination_glyphs()</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render_combination_figure()</w:t>
            </w:r>
            <w:r w:rsidDel="00000000" w:rsidR="00000000" w:rsidRPr="00000000">
              <w:rPr>
                <w:rFonts w:ascii="Century Gothic" w:cs="Century Gothic" w:eastAsia="Century Gothic" w:hAnsi="Century Gothic"/>
                <w:rtl w:val="0"/>
              </w:rPr>
              <w:t xml:space="preserve">: added per the handout's naming, with </w:t>
            </w:r>
            <w:r w:rsidDel="00000000" w:rsidR="00000000" w:rsidRPr="00000000">
              <w:rPr>
                <w:rFonts w:ascii="Century Gothic" w:cs="Century Gothic" w:eastAsia="Century Gothic" w:hAnsi="Century Gothic"/>
                <w:color w:val="188038"/>
                <w:rtl w:val="0"/>
              </w:rPr>
              <w:t xml:space="preserve">_draw_combination()</w:t>
            </w:r>
            <w:r w:rsidDel="00000000" w:rsidR="00000000" w:rsidRPr="00000000">
              <w:rPr>
                <w:rFonts w:ascii="Century Gothic" w:cs="Century Gothic" w:eastAsia="Century Gothic" w:hAnsi="Century Gothic"/>
                <w:rtl w:val="0"/>
              </w:rPr>
              <w:t xml:space="preserve"> kept as a compatible alias (all 3 original combination tests pass unchanged).</w:t>
            </w:r>
          </w:p>
          <w:p w:rsidR="00000000" w:rsidDel="00000000" w:rsidP="00000000" w:rsidRDefault="00000000" w:rsidRPr="00000000" w14:paraId="000003DF">
            <w:pPr>
              <w:widowControl w:val="0"/>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LoadViewerWindow._redraw()</w:t>
            </w:r>
            <w:r w:rsidDel="00000000" w:rsidR="00000000" w:rsidRPr="00000000">
              <w:rPr>
                <w:rFonts w:ascii="Century Gothic" w:cs="Century Gothic" w:eastAsia="Century Gothic" w:hAnsi="Century Gothic"/>
                <w:rtl w:val="0"/>
              </w:rPr>
              <w:t xml:space="preserve"> forwards </w:t>
            </w:r>
            <w:r w:rsidDel="00000000" w:rsidR="00000000" w:rsidRPr="00000000">
              <w:rPr>
                <w:rFonts w:ascii="Century Gothic" w:cs="Century Gothic" w:eastAsia="Century Gothic" w:hAnsi="Century Gothic"/>
                <w:color w:val="188038"/>
                <w:rtl w:val="0"/>
              </w:rPr>
              <w:t xml:space="preserve">self.layer_state["load_band"]</w:t>
            </w:r>
            <w:r w:rsidDel="00000000" w:rsidR="00000000" w:rsidRPr="00000000">
              <w:rPr>
                <w:rFonts w:ascii="Century Gothic" w:cs="Century Gothic" w:eastAsia="Century Gothic" w:hAnsi="Century Gothic"/>
                <w:rtl w:val="0"/>
              </w:rPr>
              <w:t xml:space="preserve"> into both single-case and combination draws.</w:t>
            </w:r>
          </w:p>
          <w:p w:rsidR="00000000" w:rsidDel="00000000" w:rsidP="00000000" w:rsidRDefault="00000000" w:rsidRPr="00000000" w14:paraId="000003E0">
            <w:pPr>
              <w:widowControl w:val="0"/>
              <w:numPr>
                <w:ilvl w:val="0"/>
                <w:numId w:val="3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BAND_ALPHA_DISTRIBUTED = 0.30</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BAND_ALPHA_SELF_WEIGHT = 0.18</w:t>
            </w:r>
            <w:r w:rsidDel="00000000" w:rsidR="00000000" w:rsidRPr="00000000">
              <w:rPr>
                <w:rFonts w:ascii="Century Gothic" w:cs="Century Gothic" w:eastAsia="Century Gothic" w:hAnsi="Century Gothic"/>
                <w:rtl w:val="0"/>
              </w:rPr>
              <w:t xml:space="preserve"> replace the old hardcoded </w:t>
            </w:r>
            <w:r w:rsidDel="00000000" w:rsidR="00000000" w:rsidRPr="00000000">
              <w:rPr>
                <w:rFonts w:ascii="Century Gothic" w:cs="Century Gothic" w:eastAsia="Century Gothic" w:hAnsi="Century Gothic"/>
                <w:color w:val="188038"/>
                <w:rtl w:val="0"/>
              </w:rPr>
              <w:t xml:space="preserve">0.35</w:t>
            </w:r>
            <w:r w:rsidDel="00000000" w:rsidR="00000000" w:rsidRPr="00000000">
              <w:rPr>
                <w:rFonts w:ascii="Century Gothic" w:cs="Century Gothic" w:eastAsia="Century Gothic" w:hAnsi="Century Gothic"/>
                <w:rtl w:val="0"/>
              </w:rPr>
              <w:t xml:space="preserve">; self-weight detection via </w:t>
            </w:r>
            <w:r w:rsidDel="00000000" w:rsidR="00000000" w:rsidRPr="00000000">
              <w:rPr>
                <w:rFonts w:ascii="Century Gothic" w:cs="Century Gothic" w:eastAsia="Century Gothic" w:hAnsi="Century Gothic"/>
                <w:color w:val="188038"/>
                <w:rtl w:val="0"/>
              </w:rPr>
              <w:t xml:space="preserve">case.self_weight_factor &gt; 0</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now carries </w:t>
            </w:r>
            <w:r w:rsidDel="00000000" w:rsidR="00000000" w:rsidRPr="00000000">
              <w:rPr>
                <w:rFonts w:ascii="Century Gothic" w:cs="Century Gothic" w:eastAsia="Century Gothic" w:hAnsi="Century Gothic"/>
                <w:color w:val="188038"/>
                <w:rtl w:val="0"/>
              </w:rPr>
              <w:t xml:space="preserve">self_weight_factor</w:t>
            </w:r>
            <w:r w:rsidDel="00000000" w:rsidR="00000000" w:rsidRPr="00000000">
              <w:rPr>
                <w:rFonts w:ascii="Century Gothic" w:cs="Century Gothic" w:eastAsia="Century Gothic" w:hAnsi="Century Gothic"/>
                <w:rtl w:val="0"/>
              </w:rPr>
              <w:t xml:space="preserve"> so LC1 stays lighter even when scaled inside a combination (visible in Combo 13: the roof beams, carrying both self-weight </w:t>
            </w:r>
            <w:r w:rsidDel="00000000" w:rsidR="00000000" w:rsidRPr="00000000">
              <w:rPr>
                <w:rFonts w:ascii="Century Gothic" w:cs="Century Gothic" w:eastAsia="Century Gothic" w:hAnsi="Century Gothic"/>
                <w:i w:val="1"/>
                <w:iCs w:val="1"/>
                <w:rtl w:val="0"/>
              </w:rPr>
              <w:t xml:space="preserve">and</w:t>
            </w:r>
            <w:r w:rsidDel="00000000" w:rsidR="00000000" w:rsidRPr="00000000">
              <w:rPr>
                <w:rFonts w:ascii="Century Gothic" w:cs="Century Gothic" w:eastAsia="Century Gothic" w:hAnsi="Century Gothic"/>
                <w:rtl w:val="0"/>
              </w:rPr>
              <w:t xml:space="preserve"> roof dead, read darker than the self-weight-only base beams).</w:t>
            </w:r>
          </w:p>
          <w:p w:rsidR="00000000" w:rsidDel="00000000" w:rsidP="00000000" w:rsidRDefault="00000000" w:rsidRPr="00000000" w14:paraId="000003E1">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Verified, not assumed:</w:t>
            </w:r>
          </w:p>
          <w:p w:rsidR="00000000" w:rsidDel="00000000" w:rsidP="00000000" w:rsidRDefault="00000000" w:rsidRPr="00000000" w14:paraId="000003E2">
            <w:pPr>
              <w:widowControl w:val="0"/>
              <w:numPr>
                <w:ilvl w:val="0"/>
                <w:numId w:val="4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108 → 115 tests, all passing (7 new: 1 count-fix, 4 for Step 5, 2 for Step 6).</w:t>
            </w:r>
          </w:p>
          <w:p w:rsidR="00000000" w:rsidDel="00000000" w:rsidP="00000000" w:rsidRDefault="00000000" w:rsidRPr="00000000" w14:paraId="000003E3">
            <w:pPr>
              <w:widowControl w:val="0"/>
              <w:numPr>
                <w:ilvl w:val="0"/>
                <w:numId w:val="4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test_view_layers_has_six_entries</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test_view_layers_has_seven_entries</w:t>
            </w:r>
            <w:r w:rsidDel="00000000" w:rsidR="00000000" w:rsidRPr="00000000">
              <w:rPr>
                <w:rFonts w:ascii="Century Gothic" w:cs="Century Gothic" w:eastAsia="Century Gothic" w:hAnsi="Century Gothic"/>
                <w:rtl w:val="0"/>
              </w:rPr>
              <w:t xml:space="preserve"> (the one approved test edit).</w:t>
            </w:r>
          </w:p>
          <w:p w:rsidR="00000000" w:rsidDel="00000000" w:rsidP="00000000" w:rsidRDefault="00000000" w:rsidRPr="00000000" w14:paraId="000003E4">
            <w:pPr>
              <w:widowControl w:val="0"/>
              <w:numPr>
                <w:ilvl w:val="0"/>
                <w:numId w:val="4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Baseline regression: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still produces 352.93 mm sway and identical reactions — nothing above line 2390 touched.</w:t>
            </w:r>
          </w:p>
          <w:p w:rsidR="00000000" w:rsidDel="00000000" w:rsidP="00000000" w:rsidRDefault="00000000" w:rsidRPr="00000000" w14:paraId="000003E5">
            <w:pPr>
              <w:widowControl w:val="0"/>
              <w:numPr>
                <w:ilvl w:val="0"/>
                <w:numId w:val="4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re-run end-to-end; report's Section 8 now says "115 tests run... ALL PASSED" (wired to the real count, not a placeholder).</w:t>
            </w:r>
          </w:p>
          <w:p w:rsidR="00000000" w:rsidDel="00000000" w:rsidP="00000000" w:rsidRDefault="00000000" w:rsidRPr="00000000" w14:paraId="000003E6">
            <w:pPr>
              <w:widowControl w:val="0"/>
              <w:numPr>
                <w:ilvl w:val="0"/>
                <w:numId w:val="4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 check on the regenerated PNGs: LC1's self-weight bands are visibly lighter than LC2's roof-dead bands, and both are lighter than the old 0.35 default, with member lines, node markers, and the intensity-line edge (still α 0.9) staying crisp underneath.</w:t>
            </w:r>
          </w:p>
          <w:p w:rsidR="00000000" w:rsidDel="00000000" w:rsidP="00000000" w:rsidRDefault="00000000" w:rsidRPr="00000000" w14:paraId="000003E7">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4</w:t>
            </w:r>
          </w:p>
        </w:tc>
      </w:tr>
    </w:tbl>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acting as a Senior Structural Software Engineer. I am continuing a Python structural-engineering upgrade project (`cube_solver_rev3.py` and `test_cube_solver_rev3.py`) with the required Excel workbooks (`Units.zip`, `Material.zip`, `Member Size.zip`).</w:t>
            </w:r>
          </w:p>
          <w:p w:rsidR="00000000" w:rsidDel="00000000" w:rsidP="00000000" w:rsidRDefault="00000000" w:rsidRPr="00000000" w14:paraId="000003E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Project Context &amp; Strict Guardrails</w:t>
            </w:r>
          </w:p>
          <w:p w:rsidR="00000000" w:rsidDel="00000000" w:rsidP="00000000" w:rsidRDefault="00000000" w:rsidRPr="00000000" w14:paraId="000003E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Scope Boundary ("Loads Framework Only, No Solver"):</w:t>
            </w:r>
          </w:p>
          <w:p w:rsidR="00000000" w:rsidDel="00000000" w:rsidP="00000000" w:rsidRDefault="00000000" w:rsidRPr="00000000" w14:paraId="000003F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`Frame3DSolver.solve()` and `main()` at the top of the script must remain 100% untouched. Rev 3 defines, validates, combines, and visualizes loads only—it never computes reactions, member forces, or nodal displacements for LC1–LC9 or the 30 NSCP 2015 combinations.</w:t>
            </w:r>
          </w:p>
          <w:p w:rsidR="00000000" w:rsidDel="00000000" w:rsidP="00000000" w:rsidRDefault="00000000" w:rsidRPr="00000000" w14:paraId="000003F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Completed Phases (Phases 1–6 &amp; Handout Steps 1–6):</w:t>
            </w:r>
          </w:p>
          <w:p w:rsidR="00000000" w:rsidDel="00000000" w:rsidP="00000000" w:rsidRDefault="00000000" w:rsidRPr="00000000" w14:paraId="000003F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OOP classes (`NodalLoad`, `MemberDistributedLoad`, `MemberPointLoad`, `TemperatureLoad`, `Diaphragm`, `LoadCase`, `LoadCombination`) with strict unit validation (`kN`, `kN/m`, `kN*m`, `C`).</w:t>
            </w:r>
          </w:p>
          <w:p w:rsidR="00000000" w:rsidDel="00000000" w:rsidP="00000000" w:rsidRDefault="00000000" w:rsidRPr="00000000" w14:paraId="000003F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`MaterialConfig.density_kNm3` reads the true weight density (`76.97 kN/m3`) from the workbook (never multiplying by 9.81).</w:t>
            </w:r>
          </w:p>
          <w:p w:rsidR="00000000" w:rsidDel="00000000" w:rsidP="00000000" w:rsidRDefault="00000000" w:rsidRPr="00000000" w14:paraId="000003F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Roof diaphragm at `Y = 6.0 m` with Master Node `N5` and slaves `[6, 7, 8]` coupling `UX, UZ, RY`.</w:t>
            </w:r>
          </w:p>
          <w:p w:rsidR="00000000" w:rsidDel="00000000" w:rsidP="00000000" w:rsidRDefault="00000000" w:rsidRPr="00000000" w14:paraId="000003F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- 30 NSCP 2015 combinations (`1–12` LRFD, `13–30` ASD, Combo 13 = canonical `D`).</w:t>
            </w:r>
          </w:p>
          <w:p w:rsidR="00000000" w:rsidDel="00000000" w:rsidP="00000000" w:rsidRDefault="00000000" w:rsidRPr="00000000" w14:paraId="000003F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PySide6/Matplotlib 3D viewer with the warm-parchment earthy palette (`#FAF6E9` canvas, `#2F3B20` olive columns, `#C86A28` terracotta beams, `#E29D52` sand pyramid supports), 7-entry `VIEW_LAYERS` (including `grid` trap-safe toggle and `load_band` toggle), and named fill opacities (`BAND_ALPHA_DISTRIBUTED = 0.30`, `BAND_ALPHA_SELF_WEIGHT = 0.18`).</w:t>
            </w:r>
          </w:p>
          <w:p w:rsidR="00000000" w:rsidDel="00000000" w:rsidP="00000000" w:rsidRDefault="00000000" w:rsidRPr="00000000" w14:paraId="000003F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Your Task Now: Verify / Complete Step 7 (Load Case 9: Temperature Load +15 degC)</w:t>
            </w:r>
          </w:p>
          <w:p w:rsidR="00000000" w:rsidDel="00000000" w:rsidP="00000000" w:rsidRDefault="00000000" w:rsidRPr="00000000" w14:paraId="000003F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inspect the uploaded `cube_solver_rev3` and `test_cube_solver_rev3` files, extract the three workbook zip folders next to the script, and implement/verify all Step 7 requirements:</w:t>
            </w:r>
          </w:p>
          <w:p w:rsidR="00000000" w:rsidDel="00000000" w:rsidP="00000000" w:rsidRDefault="00000000" w:rsidRPr="00000000" w14:paraId="000003FB">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TemperatureLoad Formulation &amp; Material Alpha:</w:t>
            </w:r>
          </w:p>
          <w:p w:rsidR="00000000" w:rsidDel="00000000" w:rsidP="00000000" w:rsidRDefault="00000000" w:rsidRPr="00000000" w14:paraId="000003F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Read `alpha` directly from `material_cfg.therm_coeff_perC` (`11.7` from the RISA workbook's `Therm. Coeff. [1e-6/C]` column scaled by `1e-6` -&gt; `1.17e-5 /°C`).</w:t>
            </w:r>
          </w:p>
          <w:p w:rsidR="00000000" w:rsidDel="00000000" w:rsidP="00000000" w:rsidRDefault="00000000" w:rsidRPr="00000000" w14:paraId="000003F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Compute and expose on `TemperatureLoad`:</w:t>
            </w:r>
          </w:p>
          <w:p w:rsidR="00000000" w:rsidDel="00000000" w:rsidP="00000000" w:rsidRDefault="00000000" w:rsidRPr="00000000" w14:paraId="000003F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Thermal strain: `eps_T = alpha * dT` (`1.7550e-4` for `+15 °C`).</w:t>
            </w:r>
          </w:p>
          <w:p w:rsidR="00000000" w:rsidDel="00000000" w:rsidP="00000000" w:rsidRDefault="00000000" w:rsidRPr="00000000" w14:paraId="0000040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Free thermal expansion: `dL = alpha * dT * L` (`1.0530 mm` on a `6.0 m` member).</w:t>
            </w:r>
          </w:p>
          <w:p w:rsidR="00000000" w:rsidDel="00000000" w:rsidP="00000000" w:rsidRDefault="00000000" w:rsidRPr="00000000" w14:paraId="0000040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Restrained axial thermal force magnitude: `N = EA * alpha * dT` (where `EA = E * A`).</w:t>
            </w:r>
          </w:p>
          <w:p w:rsidR="00000000" w:rsidDel="00000000" w:rsidP="00000000" w:rsidRDefault="00000000" w:rsidRPr="00000000" w14:paraId="0000040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Self-equilibrating FE thermal load vector: `fe_thermal_load_vector_kN()` returning `(-EA*alpha*dT, +EA*alpha*dT)` along the member axis.</w:t>
            </w:r>
          </w:p>
          <w:p w:rsidR="00000000" w:rsidDel="00000000" w:rsidP="00000000" w:rsidRDefault="00000000" w:rsidRPr="00000000" w14:paraId="0000040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Checkpoint: LC9 must apply ZERO (`0.000000 kN`) net external force to the structure while producing a NON-EMPTY per-member FE thermal load vector.</w:t>
            </w:r>
          </w:p>
          <w:p w:rsidR="00000000" w:rsidDel="00000000" w:rsidP="00000000" w:rsidRDefault="00000000" w:rsidRPr="00000000" w14:paraId="0000040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Three Restraint States (`free`, `fully_restrained`, `partially_restrained`):</w:t>
            </w:r>
          </w:p>
          <w:p w:rsidR="00000000" w:rsidDel="00000000" w:rsidP="00000000" w:rsidRDefault="00000000" w:rsidRPr="00000000" w14:paraId="0000040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Classify each member's axial restraint state from `model.supports`:</w:t>
            </w:r>
          </w:p>
          <w:p w:rsidR="00000000" w:rsidDel="00000000" w:rsidP="00000000" w:rsidRDefault="00000000" w:rsidRPr="00000000" w14:paraId="0000040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`fully_restrained` (base beams M1–M4): expansion = `0.0 m`, compressive force = `EA * alpha * dT`.</w:t>
            </w:r>
          </w:p>
          <w:p w:rsidR="00000000" w:rsidDel="00000000" w:rsidP="00000000" w:rsidRDefault="00000000" w:rsidRPr="00000000" w14:paraId="0000040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`free` (roof beams M5–M8): force = `0.0 kN`, expansion = `dL = alpha * dT * L`.</w:t>
            </w:r>
          </w:p>
          <w:p w:rsidR="00000000" w:rsidDel="00000000" w:rsidP="00000000" w:rsidRDefault="00000000" w:rsidRPr="00000000" w14:paraId="0000040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`partially_restrained` (columns M9–M12, pinned at base and free at roof): must be reported explicitly as `indeterminate` (requiring an active stiffness solve, which is out of Rev 3 scope) rather than guessing a force, with the fixed-end benchmark `EA * alpha * dT` shown for reference only.</w:t>
            </w:r>
          </w:p>
          <w:p w:rsidR="00000000" w:rsidDel="00000000" w:rsidP="00000000" w:rsidRDefault="00000000" w:rsidRPr="00000000" w14:paraId="0000040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Temperature Viewer &amp; Combinations:</w:t>
            </w:r>
          </w:p>
          <w:p w:rsidR="00000000" w:rsidDel="00000000" w:rsidP="00000000" w:rsidRDefault="00000000" w:rsidRPr="00000000" w14:paraId="0000040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When LC9 or a thermal combination (Combos 11, 12, 29, 30) is drawn in `_draw_loads()`, render the temperature annotation in `°C` exclusively (e.g., `+15.0°C` at each member's midpoint plus subtle outward expansion ticks)—never `kN` or `kN/m`.</w:t>
            </w:r>
          </w:p>
          <w:p w:rsidR="00000000" w:rsidDel="00000000" w:rsidP="00000000" w:rsidRDefault="00000000" w:rsidRPr="00000000" w14:paraId="0000040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Ensure `_ScaledLoadView` scales `delta_T` by the combination factor (`+11.25°C` under Combo 30's `0.75T`).</w:t>
            </w:r>
          </w:p>
          <w:p w:rsidR="00000000" w:rsidDel="00000000" w:rsidP="00000000" w:rsidRDefault="00000000" w:rsidRPr="00000000" w14:paraId="0000040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Dedicated Report Section &amp; 13 Temperature Unit Tests:</w:t>
            </w:r>
          </w:p>
          <w:p w:rsidR="00000000" w:rsidDel="00000000" w:rsidP="00000000" w:rsidRDefault="00000000" w:rsidRPr="00000000" w14:paraId="0000041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Ensure `build_verification_report_text()` includes the dedicated Temperature Load Verification section (`3B. TEMPERATURE LOAD VERIFICATION (LC9 DETAIL)`) and the self-weight cross-check note (`27.3516 kN` uniform W12X26 vs `29.815 kN` / `29.773 kN` mixed-section benchmark) while keeping all 10 numbered section headers intact.</w:t>
            </w:r>
          </w:p>
          <w:p w:rsidR="00000000" w:rsidDel="00000000" w:rsidP="00000000" w:rsidRDefault="00000000" w:rsidRPr="00000000" w14:paraId="0000041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Ensure `test_cube_solver_rev3.py` includes all 13 required Temperature Load unit tests and passes 100% via `python -m unittest test_cube_solver_rev3 -v`.</w:t>
            </w:r>
          </w:p>
          <w:p w:rsidR="00000000" w:rsidDel="00000000" w:rsidP="00000000" w:rsidRDefault="00000000" w:rsidRPr="00000000" w14:paraId="00000412">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run the test suite first and confirm all tests pass before we export the final PNG figures in the next turn.</w:t>
            </w:r>
          </w:p>
          <w:p w:rsidR="00000000" w:rsidDel="00000000" w:rsidP="00000000" w:rsidRDefault="00000000" w:rsidRPr="00000000" w14:paraId="0000041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5">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expects </w:t>
            </w:r>
            <w:r w:rsidDel="00000000" w:rsidR="00000000" w:rsidRPr="00000000">
              <w:rPr>
                <w:rFonts w:ascii="Century Gothic" w:cs="Century Gothic" w:eastAsia="Century Gothic" w:hAnsi="Century Gothic"/>
                <w:color w:val="188038"/>
                <w:rtl w:val="0"/>
              </w:rPr>
              <w:t xml:space="preserve">&lt;script_dir&gt;/Units/Units_Imperial_Metric.xlsx</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&lt;script_dir&gt;/Material/RISA_Materials_Library_Metric.xlsx</w:t>
            </w:r>
            <w:r w:rsidDel="00000000" w:rsidR="00000000" w:rsidRPr="00000000">
              <w:rPr>
                <w:rFonts w:ascii="Century Gothic" w:cs="Century Gothic" w:eastAsia="Century Gothic" w:hAnsi="Century Gothic"/>
                <w:rtl w:val="0"/>
              </w:rPr>
              <w:t xml:space="preserve"> (and Imperial), and </w:t>
            </w:r>
            <w:r w:rsidDel="00000000" w:rsidR="00000000" w:rsidRPr="00000000">
              <w:rPr>
                <w:rFonts w:ascii="Century Gothic" w:cs="Century Gothic" w:eastAsia="Century Gothic" w:hAnsi="Century Gothic"/>
                <w:color w:val="188038"/>
                <w:rtl w:val="0"/>
              </w:rPr>
              <w:t xml:space="preserve">&lt;script_dir&gt;/Member Size/aisc-shapes-database-v160-2.xlsx</w:t>
            </w:r>
            <w:r w:rsidDel="00000000" w:rsidR="00000000" w:rsidRPr="00000000">
              <w:rPr>
                <w:rFonts w:ascii="Century Gothic" w:cs="Century Gothic" w:eastAsia="Century Gothic" w:hAnsi="Century Gothic"/>
                <w:rtl w:val="0"/>
              </w:rPr>
              <w:t xml:space="preserve">. Let's set that up.All 132 tests pass, including the temperature-load suite. Let me verify the specific numeric values from your spec are actually produced correctly (not just that assertions pass with loose tolerances).Good, this matches the spec exactly. Let me verify the numeric values with an actual run.Alpha checks out (11.7e-6 → 1.17e-5 /°C). Let me verify the LC9 build function directly and the numeric benchmarks (strain, expansion, force, self-weight cross-check).Good, this is solid. Now let me run the numeric benchmark checks live to confirm the exact numbers from your spec.eps_T = 1.7550e-4 ✓ and dL = 1.0530 mm ✓, matching your spec exactly. Now let's check the columns (indeterminate) and the report section / self-weight cross-check numbers.All three restraint states classify exactly as specified: M1–M4 </w:t>
            </w:r>
            <w:r w:rsidDel="00000000" w:rsidR="00000000" w:rsidRPr="00000000">
              <w:rPr>
                <w:rFonts w:ascii="Century Gothic" w:cs="Century Gothic" w:eastAsia="Century Gothic" w:hAnsi="Century Gothic"/>
                <w:color w:val="188038"/>
                <w:rtl w:val="0"/>
              </w:rPr>
              <w:t xml:space="preserve">fully_restrained</w:t>
            </w:r>
            <w:r w:rsidDel="00000000" w:rsidR="00000000" w:rsidRPr="00000000">
              <w:rPr>
                <w:rFonts w:ascii="Century Gothic" w:cs="Century Gothic" w:eastAsia="Century Gothic" w:hAnsi="Century Gothic"/>
                <w:rtl w:val="0"/>
              </w:rPr>
              <w:t xml:space="preserve">, M5–M8 </w:t>
            </w:r>
            <w:r w:rsidDel="00000000" w:rsidR="00000000" w:rsidRPr="00000000">
              <w:rPr>
                <w:rFonts w:ascii="Century Gothic" w:cs="Century Gothic" w:eastAsia="Century Gothic" w:hAnsi="Century Gothic"/>
                <w:color w:val="188038"/>
                <w:rtl w:val="0"/>
              </w:rPr>
              <w:t xml:space="preserve">free</w:t>
            </w:r>
            <w:r w:rsidDel="00000000" w:rsidR="00000000" w:rsidRPr="00000000">
              <w:rPr>
                <w:rFonts w:ascii="Century Gothic" w:cs="Century Gothic" w:eastAsia="Century Gothic" w:hAnsi="Century Gothic"/>
                <w:rtl w:val="0"/>
              </w:rPr>
              <w:t xml:space="preserve">, M9–M12 </w:t>
            </w:r>
            <w:r w:rsidDel="00000000" w:rsidR="00000000" w:rsidRPr="00000000">
              <w:rPr>
                <w:rFonts w:ascii="Century Gothic" w:cs="Century Gothic" w:eastAsia="Century Gothic" w:hAnsi="Century Gothic"/>
                <w:color w:val="188038"/>
                <w:rtl w:val="0"/>
              </w:rPr>
              <w:t xml:space="preserve">partially_restrained</w:t>
            </w:r>
            <w:r w:rsidDel="00000000" w:rsidR="00000000" w:rsidRPr="00000000">
              <w:rPr>
                <w:rFonts w:ascii="Century Gothic" w:cs="Century Gothic" w:eastAsia="Century Gothic" w:hAnsi="Century Gothic"/>
                <w:rtl w:val="0"/>
              </w:rPr>
              <w:t xml:space="preserve"> → reported as </w:t>
            </w:r>
            <w:r w:rsidDel="00000000" w:rsidR="00000000" w:rsidRPr="00000000">
              <w:rPr>
                <w:rFonts w:ascii="Century Gothic" w:cs="Century Gothic" w:eastAsia="Century Gothic" w:hAnsi="Century Gothic"/>
                <w:color w:val="188038"/>
                <w:rtl w:val="0"/>
              </w:rPr>
              <w:t xml:space="preserve">indeterminate</w:t>
            </w:r>
            <w:r w:rsidDel="00000000" w:rsidR="00000000" w:rsidRPr="00000000">
              <w:rPr>
                <w:rFonts w:ascii="Century Gothic" w:cs="Century Gothic" w:eastAsia="Century Gothic" w:hAnsi="Century Gothic"/>
                <w:rtl w:val="0"/>
              </w:rPr>
              <w:t xml:space="preserve"> with the benchmark shown for reference only, never guessed.Good — Combo 30's </w:t>
            </w:r>
            <w:r w:rsidDel="00000000" w:rsidR="00000000" w:rsidRPr="00000000">
              <w:rPr>
                <w:rFonts w:ascii="Century Gothic" w:cs="Century Gothic" w:eastAsia="Century Gothic" w:hAnsi="Century Gothic"/>
                <w:color w:val="188038"/>
                <w:rtl w:val="0"/>
              </w:rPr>
              <w:t xml:space="preserve">0.75T</w:t>
            </w:r>
            <w:r w:rsidDel="00000000" w:rsidR="00000000" w:rsidRPr="00000000">
              <w:rPr>
                <w:rFonts w:ascii="Century Gothic" w:cs="Century Gothic" w:eastAsia="Century Gothic" w:hAnsi="Century Gothic"/>
                <w:rtl w:val="0"/>
              </w:rPr>
              <w:t xml:space="preserve"> factor is present (case 9 factor = 0.75), which should scale 15°C → 11.25°C. Let's verify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Fonts w:ascii="Century Gothic" w:cs="Century Gothic" w:eastAsia="Century Gothic" w:hAnsi="Century Gothic"/>
                <w:rtl w:val="0"/>
              </w:rPr>
              <w:t xml:space="preserve"> does this scaling correctly and check the viewer annotation / report section text.This is correct — 15°C × 0.75 = 11.25°C exactly as required. Now let's check the viewer's </w:t>
            </w:r>
            <w:r w:rsidDel="00000000" w:rsidR="00000000" w:rsidRPr="00000000">
              <w:rPr>
                <w:rFonts w:ascii="Century Gothic" w:cs="Century Gothic" w:eastAsia="Century Gothic" w:hAnsi="Century Gothic"/>
                <w:color w:val="188038"/>
                <w:rtl w:val="0"/>
              </w:rPr>
              <w:t xml:space="preserve">_draw_loads()</w:t>
            </w:r>
            <w:r w:rsidDel="00000000" w:rsidR="00000000" w:rsidRPr="00000000">
              <w:rPr>
                <w:rFonts w:ascii="Century Gothic" w:cs="Century Gothic" w:eastAsia="Century Gothic" w:hAnsi="Century Gothic"/>
                <w:rtl w:val="0"/>
              </w:rPr>
              <w:t xml:space="preserve"> temperature annotation (°C only, never kN) and the report's Section 3B plus self-weight cross-check numbers.This exactly matches the spec: </w:t>
            </w:r>
            <w:r w:rsidDel="00000000" w:rsidR="00000000" w:rsidRPr="00000000">
              <w:rPr>
                <w:rFonts w:ascii="Century Gothic" w:cs="Century Gothic" w:eastAsia="Century Gothic" w:hAnsi="Century Gothic"/>
                <w:color w:val="188038"/>
                <w:rtl w:val="0"/>
              </w:rPr>
              <w:t xml:space="preserve">+15.0°C</w:t>
            </w:r>
            <w:r w:rsidDel="00000000" w:rsidR="00000000" w:rsidRPr="00000000">
              <w:rPr>
                <w:rFonts w:ascii="Century Gothic" w:cs="Century Gothic" w:eastAsia="Century Gothic" w:hAnsi="Century Gothic"/>
                <w:rtl w:val="0"/>
              </w:rPr>
              <w:t xml:space="preserve"> format, </w:t>
            </w:r>
            <w:r w:rsidDel="00000000" w:rsidR="00000000" w:rsidRPr="00000000">
              <w:rPr>
                <w:rFonts w:ascii="Century Gothic" w:cs="Century Gothic" w:eastAsia="Century Gothic" w:hAnsi="Century Gothic"/>
                <w:color w:val="188038"/>
                <w:rtl w:val="0"/>
              </w:rPr>
              <w:t xml:space="preserve">°C</w:t>
            </w:r>
            <w:r w:rsidDel="00000000" w:rsidR="00000000" w:rsidRPr="00000000">
              <w:rPr>
                <w:rFonts w:ascii="Century Gothic" w:cs="Century Gothic" w:eastAsia="Century Gothic" w:hAnsi="Century Gothic"/>
                <w:rtl w:val="0"/>
              </w:rPr>
              <w:t xml:space="preserve"> exclusively, plus outward expansion ticks. Now let's check the report section text and the self-weight cross-check figures.All the required literal benchmarks are present verbatim. Let's confirm the 10 numbered section headers are all intact and check the actual generated report output.Let's just check the test file itself for how it calls this function — much faster than reverse-engineering.These tests already pass (confirmed above), so the report content is verified. Let's just print it via the actual fixture builder for a final visual sanity check.Everything checks out precisely against your spec. Let's also confirm </w:t>
            </w:r>
            <w:r w:rsidDel="00000000" w:rsidR="00000000" w:rsidRPr="00000000">
              <w:rPr>
                <w:rFonts w:ascii="Century Gothic" w:cs="Century Gothic" w:eastAsia="Century Gothic" w:hAnsi="Century Gothic"/>
                <w:color w:val="188038"/>
                <w:rtl w:val="0"/>
              </w:rPr>
              <w:t xml:space="preserve">Frame3DSolver.solve()</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remain untouched (no accidental scope creep into solving).No solver-touching code exists outside </w:t>
            </w:r>
            <w:r w:rsidDel="00000000" w:rsidR="00000000" w:rsidRPr="00000000">
              <w:rPr>
                <w:rFonts w:ascii="Century Gothic" w:cs="Century Gothic" w:eastAsia="Century Gothic" w:hAnsi="Century Gothic"/>
                <w:color w:val="188038"/>
                <w:rtl w:val="0"/>
              </w:rPr>
              <w:t xml:space="preserve">Frame3DSolver</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188038"/>
                <w:rtl w:val="0"/>
              </w:rPr>
              <w:t xml:space="preserve">main</w:t>
            </w:r>
            <w:r w:rsidDel="00000000" w:rsidR="00000000" w:rsidRPr="00000000">
              <w:rPr>
                <w:rFonts w:ascii="Century Gothic" w:cs="Century Gothic" w:eastAsia="Century Gothic" w:hAnsi="Century Gothic"/>
                <w:rtl w:val="0"/>
              </w:rPr>
              <w:t xml:space="preserve">, confirming the scope boundary is respected. Everything you asked for in Step 7 is fully verified:</w:t>
            </w:r>
          </w:p>
          <w:p w:rsidR="00000000" w:rsidDel="00000000" w:rsidP="00000000" w:rsidRDefault="00000000" w:rsidRPr="00000000" w14:paraId="0000041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Test suite: 132/132 pass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python -m unittest test_cube_solver_rev3 -v</w:t>
            </w:r>
            <w:r w:rsidDel="00000000" w:rsidR="00000000" w:rsidRPr="00000000">
              <w:rPr>
                <w:rFonts w:ascii="Century Gothic" w:cs="Century Gothic" w:eastAsia="Century Gothic" w:hAnsi="Century Gothic"/>
                <w:rtl w:val="0"/>
              </w:rPr>
              <w:t xml:space="preserve">), including 16 dedicated temperature tests (</w:t>
            </w:r>
            <w:r w:rsidDel="00000000" w:rsidR="00000000" w:rsidRPr="00000000">
              <w:rPr>
                <w:rFonts w:ascii="Century Gothic" w:cs="Century Gothic" w:eastAsia="Century Gothic" w:hAnsi="Century Gothic"/>
                <w:color w:val="188038"/>
                <w:rtl w:val="0"/>
              </w:rPr>
              <w:t xml:space="preserve">TestTemperatureLoadStep7</w:t>
            </w:r>
            <w:r w:rsidDel="00000000" w:rsidR="00000000" w:rsidRPr="00000000">
              <w:rPr>
                <w:rFonts w:ascii="Century Gothic" w:cs="Century Gothic" w:eastAsia="Century Gothic" w:hAnsi="Century Gothic"/>
                <w:rtl w:val="0"/>
              </w:rPr>
              <w:t xml:space="preserve">, exceeding the 13 required).</w:t>
            </w:r>
          </w:p>
          <w:p w:rsidR="00000000" w:rsidDel="00000000" w:rsidP="00000000" w:rsidRDefault="00000000" w:rsidRPr="00000000" w14:paraId="0000041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Everything I spot-checked against your spec matches exactly:</w:t>
            </w:r>
          </w:p>
          <w:tbl>
            <w:tblPr>
              <w:tblStyle w:val="Table22"/>
              <w:tblW w:w="796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6.2060702875397"/>
              <w:gridCol w:w="2790.718849840255"/>
              <w:gridCol w:w="2498.0750798722047"/>
              <w:tblGridChange w:id="0">
                <w:tblGrid>
                  <w:gridCol w:w="2676.2060702875397"/>
                  <w:gridCol w:w="2790.718849840255"/>
                  <w:gridCol w:w="2498.07507987220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Verified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alpha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1.17e-5 /°C</w:t>
                  </w:r>
                  <w:r w:rsidDel="00000000" w:rsidR="00000000" w:rsidRPr="00000000">
                    <w:rPr>
                      <w:rFonts w:ascii="Century Gothic" w:cs="Century Gothic" w:eastAsia="Century Gothic" w:hAnsi="Century Gothic"/>
                      <w:rtl w:val="0"/>
                    </w:rPr>
                    <w:t xml:space="preserve"> from </w:t>
                  </w:r>
                  <w:r w:rsidDel="00000000" w:rsidR="00000000" w:rsidRPr="00000000">
                    <w:rPr>
                      <w:rFonts w:ascii="Century Gothic" w:cs="Century Gothic" w:eastAsia="Century Gothic" w:hAnsi="Century Gothic"/>
                      <w:color w:val="188038"/>
                      <w:rtl w:val="0"/>
                    </w:rPr>
                    <w:t xml:space="preserve">therm_coeff_perC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1.1699999999999998e-05</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eps_T</w:t>
                  </w:r>
                  <w:r w:rsidDel="00000000" w:rsidR="00000000" w:rsidRPr="00000000">
                    <w:rPr>
                      <w:rFonts w:ascii="Century Gothic" w:cs="Century Gothic" w:eastAsia="Century Gothic" w:hAnsi="Century Gothic"/>
                      <w:rtl w:val="0"/>
                    </w:rPr>
                    <w:t xml:space="preserve"> (M1, +15°C)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1.7550e-4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exact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dL</w:t>
                  </w:r>
                  <w:r w:rsidDel="00000000" w:rsidR="00000000" w:rsidRPr="00000000">
                    <w:rPr>
                      <w:rFonts w:ascii="Century Gothic" w:cs="Century Gothic" w:eastAsia="Century Gothic" w:hAnsi="Century Gothic"/>
                      <w:rtl w:val="0"/>
                    </w:rPr>
                    <w:t xml:space="preserve"> (6 m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1.0530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M1–M4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fully_restrained</w:t>
                  </w:r>
                  <w:r w:rsidDel="00000000" w:rsidR="00000000" w:rsidRPr="00000000">
                    <w:rPr>
                      <w:rFonts w:ascii="Century Gothic" w:cs="Century Gothic" w:eastAsia="Century Gothic" w:hAnsi="Century Gothic"/>
                      <w:rtl w:val="0"/>
                    </w:rPr>
                    <w:t xml:space="preserve">, N = 173.190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M5–M8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free</w:t>
                  </w:r>
                  <w:r w:rsidDel="00000000" w:rsidR="00000000" w:rsidRPr="00000000">
                    <w:rPr>
                      <w:rFonts w:ascii="Century Gothic" w:cs="Century Gothic" w:eastAsia="Century Gothic" w:hAnsi="Century Gothic"/>
                      <w:rtl w:val="0"/>
                    </w:rPr>
                    <w:t xml:space="preserve">, dL reported, force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M9–M12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partially_restrained</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indeterminate</w:t>
                  </w:r>
                  <w:r w:rsidDel="00000000" w:rsidR="00000000" w:rsidRPr="00000000">
                    <w:rPr>
                      <w:rFonts w:ascii="Century Gothic" w:cs="Century Gothic" w:eastAsia="Century Gothic" w:hAnsi="Century Gothic"/>
                      <w:rtl w:val="0"/>
                    </w:rPr>
                    <w:t xml:space="preserve">, benchmark shown for reference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fe_thermal_load_vector_kN()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(-N, +N)</w:t>
                  </w:r>
                  <w:r w:rsidDel="00000000" w:rsidR="00000000" w:rsidRPr="00000000">
                    <w:rPr>
                      <w:rFonts w:ascii="Century Gothic" w:cs="Century Gothic" w:eastAsia="Century Gothic" w:hAnsi="Century Gothic"/>
                      <w:rtl w:val="0"/>
                    </w:rPr>
                    <w:t xml:space="preserve">, self-equilibrating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(-173.190, +173.190)</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LC9 net external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0.000 kN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(no force-type load added at all)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Viewer thermal annotation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w:t>
                  </w:r>
                  <w:r w:rsidDel="00000000" w:rsidR="00000000" w:rsidRPr="00000000">
                    <w:rPr>
                      <w:rFonts w:ascii="Century Gothic" w:cs="Century Gothic" w:eastAsia="Century Gothic" w:hAnsi="Century Gothic"/>
                      <w:rtl w:val="0"/>
                    </w:rPr>
                    <w:t xml:space="preserve"> only, never </w:t>
                  </w:r>
                  <w:r w:rsidDel="00000000" w:rsidR="00000000" w:rsidRPr="00000000">
                    <w:rPr>
                      <w:rFonts w:ascii="Century Gothic" w:cs="Century Gothic" w:eastAsia="Century Gothic" w:hAnsi="Century Gothic"/>
                      <w:color w:val="188038"/>
                      <w:rtl w:val="0"/>
                    </w:rPr>
                    <w:t xml:space="preserve">kN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f" {tl.delta_T:+.1f}°C"</w:t>
                  </w: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Combo 30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15°C × 0.75 = 11.25°C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via </w:t>
                  </w:r>
                  <w:r w:rsidDel="00000000" w:rsidR="00000000" w:rsidRPr="00000000">
                    <w:rPr>
                      <w:rFonts w:ascii="Century Gothic" w:cs="Century Gothic" w:eastAsia="Century Gothic" w:hAnsi="Century Gothic"/>
                      <w:color w:val="188038"/>
                      <w:rtl w:val="0"/>
                    </w:rPr>
                    <w:t xml:space="preserve">_ScaledLoadView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 section </w:t>
                  </w:r>
                  <w:r w:rsidDel="00000000" w:rsidR="00000000" w:rsidRPr="00000000">
                    <w:rPr>
                      <w:rFonts w:ascii="Century Gothic" w:cs="Century Gothic" w:eastAsia="Century Gothic" w:hAnsi="Century Gothic"/>
                      <w:color w:val="188038"/>
                      <w:rtl w:val="0"/>
                    </w:rPr>
                    <w:t xml:space="preserve">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 with all 3 restraint states + </w:t>
                  </w:r>
                  <w:r w:rsidDel="00000000" w:rsidR="00000000" w:rsidRPr="00000000">
                    <w:rPr>
                      <w:rFonts w:ascii="Century Gothic" w:cs="Century Gothic" w:eastAsia="Century Gothic" w:hAnsi="Century Gothic"/>
                      <w:color w:val="188038"/>
                      <w:rtl w:val="0"/>
                    </w:rPr>
                    <w:t xml:space="preserve">indeterminate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Self-weight cross-check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27.3516 kN</w:t>
                  </w:r>
                  <w:r w:rsidDel="00000000" w:rsidR="00000000" w:rsidRPr="00000000">
                    <w:rPr>
                      <w:rFonts w:ascii="Century Gothic" w:cs="Century Gothic" w:eastAsia="Century Gothic" w:hAnsi="Century Gothic"/>
                      <w:rtl w:val="0"/>
                    </w:rPr>
                    <w:t xml:space="preserve"> vs </w:t>
                  </w:r>
                  <w:r w:rsidDel="00000000" w:rsidR="00000000" w:rsidRPr="00000000">
                    <w:rPr>
                      <w:rFonts w:ascii="Century Gothic" w:cs="Century Gothic" w:eastAsia="Century Gothic" w:hAnsi="Century Gothic"/>
                      <w:color w:val="188038"/>
                      <w:rtl w:val="0"/>
                    </w:rPr>
                    <w:t xml:space="preserve">29.815 kN</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29.773 kN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verbatim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10 report headers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1–10 intact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Frame3DSolver.solve()</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Untouched, no reactions/displacements computed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confirmed by grep — no such code exists outside those two</w:t>
                  </w:r>
                </w:p>
              </w:tc>
            </w:tr>
          </w:tbl>
          <w:p w:rsidR="00000000" w:rsidDel="00000000" w:rsidP="00000000" w:rsidRDefault="00000000" w:rsidRPr="00000000" w14:paraId="0000044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housekeeping note: the workbooks needed to be extracted and placed at </w:t>
            </w:r>
            <w:r w:rsidDel="00000000" w:rsidR="00000000" w:rsidRPr="00000000">
              <w:rPr>
                <w:rFonts w:ascii="Century Gothic" w:cs="Century Gothic" w:eastAsia="Century Gothic" w:hAnsi="Century Gothic"/>
                <w:color w:val="188038"/>
                <w:rtl w:val="0"/>
              </w:rPr>
              <w:t xml:space="preserve">Units/Units_Imperial_Metric.xlsx</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Material/RISA_Materials_Library_Metric.xlsx</w:t>
            </w:r>
            <w:r w:rsidDel="00000000" w:rsidR="00000000" w:rsidRPr="00000000">
              <w:rPr>
                <w:rFonts w:ascii="Century Gothic" w:cs="Century Gothic" w:eastAsia="Century Gothic" w:hAnsi="Century Gothic"/>
                <w:rtl w:val="0"/>
              </w:rPr>
              <w:t xml:space="preserve"> (+ Imperial), and </w:t>
            </w:r>
            <w:r w:rsidDel="00000000" w:rsidR="00000000" w:rsidRPr="00000000">
              <w:rPr>
                <w:rFonts w:ascii="Century Gothic" w:cs="Century Gothic" w:eastAsia="Century Gothic" w:hAnsi="Century Gothic"/>
                <w:color w:val="188038"/>
                <w:rtl w:val="0"/>
              </w:rPr>
              <w:t xml:space="preserve">Member Size/aisc-shapes-database-v160-2.xlsx</w:t>
            </w:r>
            <w:r w:rsidDel="00000000" w:rsidR="00000000" w:rsidRPr="00000000">
              <w:rPr>
                <w:rFonts w:ascii="Century Gothic" w:cs="Century Gothic" w:eastAsia="Century Gothic" w:hAnsi="Century Gothic"/>
                <w:rtl w:val="0"/>
              </w:rPr>
              <w:t xml:space="preserve"> relative to the script — that's the only reason the suite failed on first run (missing files, not a code defect). With that folder layout in place, it's all green.</w:t>
            </w:r>
          </w:p>
          <w:p w:rsidR="00000000" w:rsidDel="00000000" w:rsidP="00000000" w:rsidRDefault="00000000" w:rsidRPr="00000000" w14:paraId="0000044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Ready for the PNG export step whenever you are.</w:t>
            </w:r>
          </w:p>
          <w:p w:rsidR="00000000" w:rsidDel="00000000" w:rsidP="00000000" w:rsidRDefault="00000000" w:rsidRPr="00000000" w14:paraId="00000449">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4A">
      <w:pPr>
        <w:rPr>
          <w:rFonts w:ascii="Century Gothic" w:cs="Century Gothic" w:eastAsia="Century Gothic" w:hAnsi="Century Gothic"/>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 CASE 9: TEMPERATURE LOAD</w:t>
            </w:r>
          </w:p>
          <w:p w:rsidR="00000000" w:rsidDel="00000000" w:rsidP="00000000" w:rsidRDefault="00000000" w:rsidRPr="00000000" w14:paraId="0000044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a temperature load case to Python Rev3.</w:t>
            </w:r>
          </w:p>
          <w:p w:rsidR="00000000" w:rsidDel="00000000" w:rsidP="00000000" w:rsidRDefault="00000000" w:rsidRPr="00000000" w14:paraId="0000044F">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 Case 9 - TEMPERATURE +15 degC</w:t>
            </w:r>
          </w:p>
          <w:p w:rsidR="00000000" w:rsidDel="00000000" w:rsidP="00000000" w:rsidRDefault="00000000" w:rsidRPr="00000000" w14:paraId="0000045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Type: Temperature</w:t>
            </w:r>
          </w:p>
          <w:p w:rsidR="00000000" w:rsidDel="00000000" w:rsidP="00000000" w:rsidRDefault="00000000" w:rsidRPr="00000000" w14:paraId="0000045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Temperature change: +15 degC</w:t>
            </w:r>
          </w:p>
          <w:p w:rsidR="00000000" w:rsidDel="00000000" w:rsidP="00000000" w:rsidRDefault="00000000" w:rsidRPr="00000000" w14:paraId="0000045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Apply to the specified temperature-sensitive structural members.</w:t>
            </w:r>
          </w:p>
          <w:p w:rsidR="00000000" w:rsidDel="00000000" w:rsidP="00000000" w:rsidRDefault="00000000" w:rsidRPr="00000000" w14:paraId="0000045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Temperature change must be represented as a thermal strain/deformation effect, not as an</w:t>
            </w:r>
          </w:p>
          <w:p w:rsidR="00000000" w:rsidDel="00000000" w:rsidP="00000000" w:rsidRDefault="00000000" w:rsidRPr="00000000" w14:paraId="0000045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arbitrary nodal force.</w:t>
            </w:r>
          </w:p>
          <w:p w:rsidR="00000000" w:rsidDel="00000000" w:rsidP="00000000" w:rsidRDefault="00000000" w:rsidRPr="00000000" w14:paraId="0000045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Use the material coefficient of thermal expansion already defined in the model. If it does not</w:t>
            </w:r>
          </w:p>
          <w:p w:rsidR="00000000" w:rsidDel="00000000" w:rsidP="00000000" w:rsidRDefault="00000000" w:rsidRPr="00000000" w14:paraId="0000045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exist in Python Rev2, add it to the material definition.</w:t>
            </w:r>
          </w:p>
          <w:p w:rsidR="00000000" w:rsidDel="00000000" w:rsidP="00000000" w:rsidRDefault="00000000" w:rsidRPr="00000000" w14:paraId="0000045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Thermal strain: eps_T = alpha x dT, where alpha = coefficient of thermal expansion,</w:t>
            </w:r>
          </w:p>
          <w:p w:rsidR="00000000" w:rsidDel="00000000" w:rsidP="00000000" w:rsidRDefault="00000000" w:rsidRPr="00000000" w14:paraId="0000045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dT = +15 degC.</w:t>
            </w:r>
          </w:p>
          <w:p w:rsidR="00000000" w:rsidDel="00000000" w:rsidP="00000000" w:rsidRDefault="00000000" w:rsidRPr="00000000" w14:paraId="0000045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For a fully or partially restrained member, calculate the resulting thermal forces and/or</w:t>
            </w:r>
          </w:p>
          <w:p w:rsidR="00000000" w:rsidDel="00000000" w:rsidP="00000000" w:rsidRDefault="00000000" w:rsidRPr="00000000" w14:paraId="0000045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moments according to the existing structural-analysis formulation.</w:t>
            </w:r>
          </w:p>
          <w:p w:rsidR="00000000" w:rsidDel="00000000" w:rsidP="00000000" w:rsidRDefault="00000000" w:rsidRPr="00000000" w14:paraId="0000045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For an unrestrained member, the model should permit the corresponding thermal expansion rather</w:t>
            </w:r>
          </w:p>
          <w:p w:rsidR="00000000" w:rsidDel="00000000" w:rsidP="00000000" w:rsidRDefault="00000000" w:rsidRPr="00000000" w14:paraId="0000045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than incorrectly generating a restraint force.</w:t>
            </w:r>
          </w:p>
          <w:p w:rsidR="00000000" w:rsidDel="00000000" w:rsidP="00000000" w:rsidRDefault="00000000" w:rsidRPr="00000000" w14:paraId="0000045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Preserve the distinction between: free thermal expansion, restrained thermal expansion, and</w:t>
            </w:r>
          </w:p>
          <w:p w:rsidR="00000000" w:rsidDel="00000000" w:rsidP="00000000" w:rsidRDefault="00000000" w:rsidRPr="00000000" w14:paraId="0000045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partially restrained thermal expansion.</w:t>
            </w:r>
          </w:p>
          <w:p w:rsidR="00000000" w:rsidDel="00000000" w:rsidP="00000000" w:rsidRDefault="00000000" w:rsidRPr="00000000" w14:paraId="0000046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Required load data structure - extend the load model to support temperature loads, for example:</w:t>
            </w:r>
          </w:p>
          <w:p w:rsidR="00000000" w:rsidDel="00000000" w:rsidP="00000000" w:rsidRDefault="00000000" w:rsidRPr="00000000" w14:paraId="0000046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TemperatureLoad(member_id or affected_element_ids, temperature_change, reference_temperature if</w:t>
            </w:r>
          </w:p>
          <w:p w:rsidR="00000000" w:rsidDel="00000000" w:rsidP="00000000" w:rsidRDefault="00000000" w:rsidRPr="00000000" w14:paraId="0000046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required, coefficient_of_thermal_expansion, direction / thermal formulation as appropriate,</w:t>
            </w:r>
          </w:p>
          <w:p w:rsidR="00000000" w:rsidDel="00000000" w:rsidP="00000000" w:rsidRDefault="00000000" w:rsidRPr="00000000" w14:paraId="0000046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load_case_id)</w:t>
            </w:r>
          </w:p>
          <w:p w:rsidR="00000000" w:rsidDel="00000000" w:rsidP="00000000" w:rsidRDefault="00000000" w:rsidRPr="00000000" w14:paraId="0000046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create fake nodal forces merely to represent the temperature load. The temperature load must</w:t>
            </w:r>
          </w:p>
          <w:p w:rsidR="00000000" w:rsidDel="00000000" w:rsidP="00000000" w:rsidRDefault="00000000" w:rsidRPr="00000000" w14:paraId="0000046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 the structural solver through the appropriate thermal strain / equivalent thermal load</w:t>
            </w:r>
          </w:p>
          <w:p w:rsidR="00000000" w:rsidDel="00000000" w:rsidP="00000000" w:rsidRDefault="00000000" w:rsidRPr="00000000" w14:paraId="0000046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formulation.</w:t>
            </w:r>
          </w:p>
          <w:p w:rsidR="00000000" w:rsidDel="00000000" w:rsidP="00000000" w:rsidRDefault="00000000" w:rsidRPr="00000000" w14:paraId="0000046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TEMPERATURE LOAD VALIDATION</w:t>
            </w:r>
          </w:p>
          <w:p w:rsidR="00000000" w:rsidDel="00000000" w:rsidP="00000000" w:rsidRDefault="00000000" w:rsidRPr="00000000" w14:paraId="0000046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automated verification for the +15 degC temperature load. For every affected member, report:</w:t>
            </w:r>
          </w:p>
          <w:p w:rsidR="00000000" w:rsidDel="00000000" w:rsidP="00000000" w:rsidRDefault="00000000" w:rsidRPr="00000000" w14:paraId="0000046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 ID; original/reference temperature; temperature change = +15 degC; material; coefficient of</w:t>
            </w:r>
          </w:p>
          <w:p w:rsidR="00000000" w:rsidDel="00000000" w:rsidP="00000000" w:rsidRDefault="00000000" w:rsidRPr="00000000" w14:paraId="0000046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thermal expansion alpha; calculated thermal strain eps_T; member length; free thermal expansion</w:t>
            </w:r>
          </w:p>
          <w:p w:rsidR="00000000" w:rsidDel="00000000" w:rsidP="00000000" w:rsidRDefault="00000000" w:rsidRPr="00000000" w14:paraId="0000046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dL = alpha x dT x L; resulting thermal forces/moments if the member is restrained; restraint</w:t>
            </w:r>
          </w:p>
          <w:p w:rsidR="00000000" w:rsidDel="00000000" w:rsidP="00000000" w:rsidRDefault="00000000" w:rsidRPr="00000000" w14:paraId="0000046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condition; and whether the member is free, partially restrained, or fully restrained.</w:t>
            </w:r>
          </w:p>
          <w:p w:rsidR="00000000" w:rsidDel="00000000" w:rsidP="00000000" w:rsidRDefault="00000000" w:rsidRPr="00000000" w14:paraId="0000046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verification report must clearly distinguish thermal deformation from thermal force.</w:t>
            </w:r>
          </w:p>
          <w:p w:rsidR="00000000" w:rsidDel="00000000" w:rsidP="00000000" w:rsidRDefault="00000000" w:rsidRPr="00000000" w14:paraId="00000470">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TEMPERATURE LOAD VIEWER</w:t>
            </w:r>
          </w:p>
          <w:p w:rsidR="00000000" w:rsidDel="00000000" w:rsidP="00000000" w:rsidRDefault="00000000" w:rsidRPr="00000000" w14:paraId="0000047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temperature loads to the existing Load Case Viewer. When Load Case 9 is selected, the viewer</w:t>
            </w:r>
          </w:p>
          <w:p w:rsidR="00000000" w:rsidDel="00000000" w:rsidP="00000000" w:rsidRDefault="00000000" w:rsidRPr="00000000" w14:paraId="0000047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should clearly show: affected members; temperature-load symbol/annotation; +15 degC; affected member</w:t>
            </w:r>
          </w:p>
          <w:p w:rsidR="00000000" w:rsidDel="00000000" w:rsidP="00000000" w:rsidRDefault="00000000" w:rsidRPr="00000000" w14:paraId="0000047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IDs; material/thermal properties where useful; reference temperature if defined; and thermal</w:t>
            </w:r>
          </w:p>
          <w:p w:rsidR="00000000" w:rsidDel="00000000" w:rsidP="00000000" w:rsidRDefault="00000000" w:rsidRPr="00000000" w14:paraId="0000047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expansion direction.</w:t>
            </w:r>
          </w:p>
          <w:p w:rsidR="00000000" w:rsidDel="00000000" w:rsidP="00000000" w:rsidRDefault="00000000" w:rsidRPr="00000000" w14:paraId="0000047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visualization must not incorrectly display +15 degC as 15 kN, 15 kN/m, or another mechanical</w:t>
            </w:r>
          </w:p>
          <w:p w:rsidR="00000000" w:rsidDel="00000000" w:rsidP="00000000" w:rsidRDefault="00000000" w:rsidRPr="00000000" w14:paraId="0000047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 unit. Use degC exclusively for the temperature change. The viewer and solver must use the same</w:t>
            </w:r>
          </w:p>
          <w:p w:rsidR="00000000" w:rsidDel="00000000" w:rsidP="00000000" w:rsidRDefault="00000000" w:rsidRPr="00000000" w14:paraId="0000047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authoritative temperature-load data.</w:t>
            </w:r>
          </w:p>
          <w:p w:rsidR="00000000" w:rsidDel="00000000" w:rsidP="00000000" w:rsidRDefault="00000000" w:rsidRPr="00000000" w14:paraId="00000479">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TEMPERATURE LOAD COMBINATIONS</w:t>
            </w:r>
          </w:p>
          <w:p w:rsidR="00000000" w:rsidDel="00000000" w:rsidP="00000000" w:rsidRDefault="00000000" w:rsidRPr="00000000" w14:paraId="0000047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Load Combination Engine must be capable of including temperature loads where permitted by the</w:t>
            </w:r>
          </w:p>
          <w:p w:rsidR="00000000" w:rsidDel="00000000" w:rsidP="00000000" w:rsidRDefault="00000000" w:rsidRPr="00000000" w14:paraId="0000047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applicable NSCP provisions. Do not automatically assume a temperature load belongs in every</w:t>
            </w:r>
          </w:p>
          <w:p w:rsidR="00000000" w:rsidDel="00000000" w:rsidP="00000000" w:rsidRDefault="00000000" w:rsidRPr="00000000" w14:paraId="0000047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 Temperature must be treated as its own load category, for example T = Temperature.</w:t>
            </w:r>
          </w:p>
          <w:p w:rsidR="00000000" w:rsidDel="00000000" w:rsidP="00000000" w:rsidRDefault="00000000" w:rsidRPr="00000000" w14:paraId="0000047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combination engine must support D, L, W, E, and T, and calculate the appropriate thermal</w:t>
            </w:r>
          </w:p>
          <w:p w:rsidR="00000000" w:rsidDel="00000000" w:rsidP="00000000" w:rsidRDefault="00000000" w:rsidRPr="00000000" w14:paraId="0000047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contribution when a combination includes T. Before hard-coding the final NSCP temperature-combination</w:t>
            </w:r>
          </w:p>
          <w:p w:rsidR="00000000" w:rsidDel="00000000" w:rsidP="00000000" w:rsidRDefault="00000000" w:rsidRPr="00000000" w14:paraId="0000048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coefficients, verify the applicable NSCP edition and document the governing provision.</w:t>
            </w:r>
          </w:p>
          <w:p w:rsidR="00000000" w:rsidDel="00000000" w:rsidP="00000000" w:rsidRDefault="00000000" w:rsidRPr="00000000" w14:paraId="0000048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TEMPERATURE TESTS</w:t>
            </w:r>
          </w:p>
          <w:p w:rsidR="00000000" w:rsidDel="00000000" w:rsidP="00000000" w:rsidRDefault="00000000" w:rsidRPr="00000000" w14:paraId="0000048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automated tests for:</w:t>
            </w:r>
          </w:p>
          <w:p w:rsidR="00000000" w:rsidDel="00000000" w:rsidP="00000000" w:rsidRDefault="00000000" w:rsidRPr="00000000" w14:paraId="0000048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 Temperature load case exists.</w:t>
            </w:r>
          </w:p>
          <w:p w:rsidR="00000000" w:rsidDel="00000000" w:rsidP="00000000" w:rsidRDefault="00000000" w:rsidRPr="00000000" w14:paraId="0000048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Temperature change equals +15 degC.</w:t>
            </w:r>
          </w:p>
          <w:p w:rsidR="00000000" w:rsidDel="00000000" w:rsidP="00000000" w:rsidRDefault="00000000" w:rsidRPr="00000000" w14:paraId="0000048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3. Material coefficient of thermal expansion is correctly retrieved.</w:t>
            </w:r>
          </w:p>
          <w:p w:rsidR="00000000" w:rsidDel="00000000" w:rsidP="00000000" w:rsidRDefault="00000000" w:rsidRPr="00000000" w14:paraId="0000048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4. Thermal strain calculation is correct.</w:t>
            </w:r>
          </w:p>
          <w:p w:rsidR="00000000" w:rsidDel="00000000" w:rsidP="00000000" w:rsidRDefault="00000000" w:rsidRPr="00000000" w14:paraId="0000048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5. Free thermal expansion calculation is correct.</w:t>
            </w:r>
          </w:p>
          <w:p w:rsidR="00000000" w:rsidDel="00000000" w:rsidP="00000000" w:rsidRDefault="00000000" w:rsidRPr="00000000" w14:paraId="0000048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6. Restrained-member thermal force calculation is correct.</w:t>
            </w:r>
          </w:p>
          <w:p w:rsidR="00000000" w:rsidDel="00000000" w:rsidP="00000000" w:rsidRDefault="00000000" w:rsidRPr="00000000" w14:paraId="0000048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7. Partially restrained behavior is handled consistently with the solver formulation.</w:t>
            </w:r>
          </w:p>
          <w:p w:rsidR="00000000" w:rsidDel="00000000" w:rsidP="00000000" w:rsidRDefault="00000000" w:rsidRPr="00000000" w14:paraId="0000048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8. Temperature loads use correct units.</w:t>
            </w:r>
          </w:p>
          <w:p w:rsidR="00000000" w:rsidDel="00000000" w:rsidP="00000000" w:rsidRDefault="00000000" w:rsidRPr="00000000" w14:paraId="0000048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9. Temperature is not accidentally interpreted as a mechanical force.</w:t>
            </w:r>
          </w:p>
          <w:p w:rsidR="00000000" w:rsidDel="00000000" w:rsidP="00000000" w:rsidRDefault="00000000" w:rsidRPr="00000000" w14:paraId="0000048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10. Load Case Viewer correctly displays +15 degC.</w:t>
            </w:r>
          </w:p>
          <w:p w:rsidR="00000000" w:rsidDel="00000000" w:rsidP="00000000" w:rsidRDefault="00000000" w:rsidRPr="00000000" w14:paraId="0000048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11. Load Combination Viewer correctly includes temperature when applicable.</w:t>
            </w:r>
          </w:p>
          <w:p w:rsidR="00000000" w:rsidDel="00000000" w:rsidP="00000000" w:rsidRDefault="00000000" w:rsidRPr="00000000" w14:paraId="0000048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12. Viewer and solver use the same temperature-load definition.</w:t>
            </w:r>
          </w:p>
          <w:p w:rsidR="00000000" w:rsidDel="00000000" w:rsidP="00000000" w:rsidRDefault="00000000" w:rsidRPr="00000000" w14:paraId="0000049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13. Temperature results pass numerical verification against an analytical benchmark.</w:t>
            </w:r>
          </w:p>
          <w:p w:rsidR="00000000" w:rsidDel="00000000" w:rsidP="00000000" w:rsidRDefault="00000000" w:rsidRPr="00000000" w14:paraId="00000491">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IMPORTANT ENGINEERING REQUIREMENT</w:t>
            </w:r>
          </w:p>
          <w:p w:rsidR="00000000" w:rsidDel="00000000" w:rsidP="00000000" w:rsidRDefault="00000000" w:rsidRPr="00000000" w14:paraId="0000049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implement temperature merely as a visualization feature. It must be a genuine structural load</w:t>
            </w:r>
          </w:p>
          <w:p w:rsidR="00000000" w:rsidDel="00000000" w:rsidP="00000000" w:rsidRDefault="00000000" w:rsidRPr="00000000" w14:paraId="0000049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effect that can influence the analysis through thermal strain and restraint. The final Python Rev3</w:t>
            </w:r>
          </w:p>
          <w:p w:rsidR="00000000" w:rsidDel="00000000" w:rsidP="00000000" w:rsidRDefault="00000000" w:rsidRPr="00000000" w14:paraId="0000049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verification report must contain a dedicated Temperature Load Verification section showing the</w:t>
            </w:r>
          </w:p>
          <w:p w:rsidR="00000000" w:rsidDel="00000000" w:rsidP="00000000" w:rsidRDefault="00000000" w:rsidRPr="00000000" w14:paraId="0000049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analytical calculation and the corresponding solver result.</w:t>
            </w:r>
          </w:p>
          <w:p w:rsidR="00000000" w:rsidDel="00000000" w:rsidP="00000000" w:rsidRDefault="00000000" w:rsidRPr="00000000" w14:paraId="00000497">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this should produce:</w:t>
            </w:r>
          </w:p>
          <w:p w:rsidR="00000000" w:rsidDel="00000000" w:rsidP="00000000" w:rsidRDefault="00000000" w:rsidRPr="00000000" w14:paraId="0000049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TemperatureLoad type whose unit is °C and cannot be declared in kN, kN/m or kN*m.</w:t>
            </w:r>
          </w:p>
          <w:p w:rsidR="00000000" w:rsidDel="00000000" w:rsidP="00000000" w:rsidRDefault="00000000" w:rsidRPr="00000000" w14:paraId="0000049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Thermal strain, free expansion, axial rigidity and restrained force computed from the material and section already in the model.</w:t>
            </w:r>
          </w:p>
          <w:p w:rsidR="00000000" w:rsidDel="00000000" w:rsidP="00000000" w:rsidRDefault="00000000" w:rsidRPr="00000000" w14:paraId="0000049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finite-element thermal load vector: a self-equilibrating axial pair ∓EA*alpha*dT along the member axis.</w:t>
            </w:r>
          </w:p>
          <w:p w:rsidR="00000000" w:rsidDel="00000000" w:rsidP="00000000" w:rsidRDefault="00000000" w:rsidRPr="00000000" w14:paraId="0000049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 as its own load category, with temperature combinations added as SEPARATE entries.</w:t>
            </w:r>
          </w:p>
          <w:p w:rsidR="00000000" w:rsidDel="00000000" w:rsidP="00000000" w:rsidRDefault="00000000" w:rsidRPr="00000000" w14:paraId="0000049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dedicated Temperature Load Verification section in the report.</w:t>
            </w:r>
          </w:p>
          <w:p w:rsidR="00000000" w:rsidDel="00000000" w:rsidP="00000000" w:rsidRDefault="00000000" w:rsidRPr="00000000" w14:paraId="0000049E">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Checkpoints to verify:</w:t>
            </w:r>
          </w:p>
          <w:p w:rsidR="00000000" w:rsidDel="00000000" w:rsidP="00000000" w:rsidRDefault="00000000" w:rsidRPr="00000000" w14:paraId="000004A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coefficient of thermal expansion already exists in the RISA materials library (the Therm. Coeff. column, 11.7 in units of 1e-6/°C). It should be read from there, not re-declared — and the stored 11.7 must be scaled by 1e-6, not used raw.</w:t>
            </w:r>
          </w:p>
          <w:p w:rsidR="00000000" w:rsidDel="00000000" w:rsidP="00000000" w:rsidRDefault="00000000" w:rsidRPr="00000000" w14:paraId="000004A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temperature case must apply ZERO net force to the structure, while still producing a non-empty load vector. Both halves of that statement matter.</w:t>
            </w:r>
          </w:p>
          <w:p w:rsidR="00000000" w:rsidDel="00000000" w:rsidP="00000000" w:rsidRDefault="00000000" w:rsidRPr="00000000" w14:paraId="000004A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All three restraint states must be distinguished, and the partially restrained case must be reported as indeterminate rather than guessed.</w:t>
            </w:r>
          </w:p>
          <w:p w:rsidR="00000000" w:rsidDel="00000000" w:rsidP="00000000" w:rsidRDefault="00000000" w:rsidRPr="00000000" w14:paraId="000004A3">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spec confirms everything I verified is correct — but it also contains one checkpoint I hadn't specifically tested yet: </w:t>
            </w:r>
            <w:r w:rsidDel="00000000" w:rsidR="00000000" w:rsidRPr="00000000">
              <w:rPr>
                <w:rFonts w:ascii="Century Gothic" w:cs="Century Gothic" w:eastAsia="Century Gothic" w:hAnsi="Century Gothic"/>
                <w:b w:val="1"/>
                <w:bCs w:val="1"/>
                <w:rtl w:val="0"/>
              </w:rPr>
              <w:t xml:space="preserve">"verify the applicable NSCP edition and document the governing provision"</w:t>
            </w:r>
            <w:r w:rsidDel="00000000" w:rsidR="00000000" w:rsidRPr="00000000">
              <w:rPr>
                <w:rFonts w:ascii="Century Gothic" w:cs="Century Gothic" w:eastAsia="Century Gothic" w:hAnsi="Century Gothic"/>
                <w:rtl w:val="0"/>
              </w:rPr>
              <w:t xml:space="preserve"> for where T is allowed to appear in combinations. Let me check that now, since it's an explicit requirement.That fuller spec confirms everything already implemented is correct — but it also flags one checkpoint I hadn't fully closed out: </w:t>
            </w:r>
            <w:r w:rsidDel="00000000" w:rsidR="00000000" w:rsidRPr="00000000">
              <w:rPr>
                <w:rFonts w:ascii="Century Gothic" w:cs="Century Gothic" w:eastAsia="Century Gothic" w:hAnsi="Century Gothic"/>
                <w:i w:val="1"/>
                <w:iCs w:val="1"/>
                <w:rtl w:val="0"/>
              </w:rPr>
              <w:t xml:space="preserve">"verify the applicable NSCP edition and document the governing provision"</w:t>
            </w:r>
            <w:r w:rsidDel="00000000" w:rsidR="00000000" w:rsidRPr="00000000">
              <w:rPr>
                <w:rFonts w:ascii="Century Gothic" w:cs="Century Gothic" w:eastAsia="Century Gothic" w:hAnsi="Century Gothic"/>
                <w:rtl w:val="0"/>
              </w:rPr>
              <w:t xml:space="preserve"> for temperature combinations. Let me check that specifically, since it's explicitly called out as a requirement, not just an assumption.I now have solid, cross-corroborated sourcing (3 independent transcriptions of the actual code text) for the real NSCP 2015 provisions. This surfaces a genuine finding I need to flag rather than bury.</w:t>
            </w:r>
          </w:p>
          <w:p w:rsidR="00000000" w:rsidDel="00000000" w:rsidP="00000000" w:rsidRDefault="00000000" w:rsidRPr="00000000" w14:paraId="000004A6">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the actual code says vs. what's implemented:</w:t>
            </w:r>
          </w:p>
          <w:p w:rsidR="00000000" w:rsidDel="00000000" w:rsidP="00000000" w:rsidRDefault="00000000" w:rsidRPr="00000000" w14:paraId="000004A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real NSCP 2015 (7th Edition) has self-straining forces governed by </w:t>
            </w:r>
            <w:r w:rsidDel="00000000" w:rsidR="00000000" w:rsidRPr="00000000">
              <w:rPr>
                <w:rFonts w:ascii="Century Gothic" w:cs="Century Gothic" w:eastAsia="Century Gothic" w:hAnsi="Century Gothic"/>
                <w:b w:val="1"/>
                <w:bCs w:val="1"/>
                <w:rtl w:val="0"/>
              </w:rPr>
              <w:t xml:space="preserve">Section 104.3.2</w:t>
            </w:r>
            <w:r w:rsidDel="00000000" w:rsidR="00000000" w:rsidRPr="00000000">
              <w:rPr>
                <w:rFonts w:ascii="Century Gothic" w:cs="Century Gothic" w:eastAsia="Century Gothic" w:hAnsi="Century Gothic"/>
                <w:rtl w:val="0"/>
              </w:rPr>
              <w:t xml:space="preserve"> (general requirement) and </w:t>
            </w:r>
            <w:r w:rsidDel="00000000" w:rsidR="00000000" w:rsidRPr="00000000">
              <w:rPr>
                <w:rFonts w:ascii="Century Gothic" w:cs="Century Gothic" w:eastAsia="Century Gothic" w:hAnsi="Century Gothic"/>
                <w:b w:val="1"/>
                <w:bCs w:val="1"/>
                <w:rtl w:val="0"/>
              </w:rPr>
              <w:t xml:space="preserve">T defined in Section 203.2</w:t>
            </w:r>
            <w:r w:rsidDel="00000000" w:rsidR="00000000" w:rsidRPr="00000000">
              <w:rPr>
                <w:rFonts w:ascii="Century Gothic" w:cs="Century Gothic" w:eastAsia="Century Gothic" w:hAnsi="Century Gothic"/>
                <w:rtl w:val="0"/>
              </w:rPr>
              <w:t xml:space="preserve"> as a load symbol. T appears in exactly </w:t>
            </w:r>
            <w:r w:rsidDel="00000000" w:rsidR="00000000" w:rsidRPr="00000000">
              <w:rPr>
                <w:rFonts w:ascii="Century Gothic" w:cs="Century Gothic" w:eastAsia="Century Gothic" w:hAnsi="Century Gothic"/>
                <w:b w:val="1"/>
                <w:bCs w:val="1"/>
                <w:rtl w:val="0"/>
              </w:rPr>
              <w:t xml:space="preserve">three</w:t>
            </w:r>
            <w:r w:rsidDel="00000000" w:rsidR="00000000" w:rsidRPr="00000000">
              <w:rPr>
                <w:rFonts w:ascii="Century Gothic" w:cs="Century Gothic" w:eastAsia="Century Gothic" w:hAnsi="Century Gothic"/>
                <w:rtl w:val="0"/>
              </w:rPr>
              <w:t xml:space="preserve"> official equations, not four, and never alone with D:</w:t>
            </w:r>
          </w:p>
          <w:tbl>
            <w:tblPr>
              <w:tblStyle w:val="Table24"/>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3434504792333"/>
              <w:gridCol w:w="5526.301916932907"/>
              <w:gridCol w:w="1518.3546325878594"/>
              <w:tblGridChange w:id="0">
                <w:tblGrid>
                  <w:gridCol w:w="920.3434504792333"/>
                  <w:gridCol w:w="5526.301916932907"/>
                  <w:gridCol w:w="1518.35463258785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NSCP 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Actual code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Method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1.2(D+F+T) + 1.6(L+H) + 0.5(Lr or R)</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bCs w:val="1"/>
                      <w:rtl w:val="0"/>
                    </w:rPr>
                    <w:t xml:space="preserve">T factored at 1.2, bundled with D</w:t>
                  </w:r>
                  <w:r w:rsidDel="00000000" w:rsidR="00000000" w:rsidRPr="00000000">
                    <w:rPr>
                      <w:rFonts w:ascii="Century Gothic" w:cs="Century Gothic" w:eastAsia="Century Gothic" w:hAnsi="Century Gothic"/>
                      <w:rtl w:val="0"/>
                    </w:rPr>
                    <w:t xml:space="preserve">, not a separate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LRFD (203.3.1)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D+H+F+L+T</w:t>
                  </w:r>
                  <w:r w:rsidDel="00000000" w:rsidR="00000000" w:rsidRPr="00000000">
                    <w:rPr>
                      <w:rFonts w:ascii="Century Gothic" w:cs="Century Gothic" w:eastAsia="Century Gothic" w:hAnsi="Century Gothic"/>
                      <w:rtl w:val="0"/>
                    </w:rPr>
                    <w:t xml:space="preserve"> — T at 1.0, always with 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ASD Basic (203.4.1)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203-11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D+H+F+0.75[L+T+(Lr or R)]</w:t>
                  </w:r>
                  <w:r w:rsidDel="00000000" w:rsidR="00000000" w:rsidRPr="00000000">
                    <w:rPr>
                      <w:rFonts w:ascii="Century Gothic" w:cs="Century Gothic" w:eastAsia="Century Gothic" w:hAnsi="Century Gothic"/>
                      <w:rtl w:val="0"/>
                    </w:rPr>
                    <w:t xml:space="preserve"> — 0.75 on the whole bracket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ASD Basic (203.4.1)</w:t>
                  </w:r>
                </w:p>
              </w:tc>
            </w:tr>
          </w:tbl>
          <w:p w:rsidR="00000000" w:rsidDel="00000000" w:rsidP="00000000" w:rsidRDefault="00000000" w:rsidRPr="00000000" w14:paraId="000004B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current combos </w:t>
            </w:r>
            <w:r w:rsidDel="00000000" w:rsidR="00000000" w:rsidRPr="00000000">
              <w:rPr>
                <w:rFonts w:ascii="Century Gothic" w:cs="Century Gothic" w:eastAsia="Century Gothic" w:hAnsi="Century Gothic"/>
                <w:b w:val="1"/>
                <w:bCs w:val="1"/>
                <w:rtl w:val="0"/>
              </w:rPr>
              <w:t xml:space="preserve">11, 12, 29, 30</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1.2D+1.0L+1.0T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0.9D+1.0T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D+0.75L+0.75T</w:t>
            </w:r>
            <w:r w:rsidDel="00000000" w:rsidR="00000000" w:rsidRPr="00000000">
              <w:rPr>
                <w:rFonts w:ascii="Century Gothic" w:cs="Century Gothic" w:eastAsia="Century Gothic" w:hAnsi="Century Gothic"/>
                <w:rtl w:val="0"/>
              </w:rPr>
              <w:t xml:space="preserve">) don't literally match this — there's no official </w:t>
            </w:r>
            <w:r w:rsidDel="00000000" w:rsidR="00000000" w:rsidRPr="00000000">
              <w:rPr>
                <w:rFonts w:ascii="Century Gothic" w:cs="Century Gothic" w:eastAsia="Century Gothic" w:hAnsi="Century Gothic"/>
                <w:color w:val="188038"/>
                <w:rtl w:val="0"/>
              </w:rPr>
              <w:t xml:space="preserve">0.9D+1.0T</w:t>
            </w:r>
            <w:r w:rsidDel="00000000" w:rsidR="00000000" w:rsidRPr="00000000">
              <w:rPr>
                <w:rFonts w:ascii="Century Gothic" w:cs="Century Gothic" w:eastAsia="Century Gothic" w:hAnsi="Century Gothic"/>
                <w:rtl w:val="0"/>
              </w:rPr>
              <w:t xml:space="preserve"> equation, and combo 11 factors T at 1.0 instead of bundling it into D's 1.2 factor per 203-2.That table's numbering was locked in against your project's reference PDFs in an earlier phase, so I'm not going to silently rewrite it. Instead I've made the citation accurate and transparent about the gap, and I need your call on the substance.Good catch on my own mistake — </w:t>
            </w:r>
            <w:r w:rsidDel="00000000" w:rsidR="00000000" w:rsidRPr="00000000">
              <w:rPr>
                <w:rFonts w:ascii="Century Gothic" w:cs="Century Gothic" w:eastAsia="Century Gothic" w:hAnsi="Century Gothic"/>
                <w:color w:val="188038"/>
                <w:rtl w:val="0"/>
              </w:rPr>
              <w:t xml:space="preserve">203 - 2</w:t>
            </w:r>
            <w:r w:rsidDel="00000000" w:rsidR="00000000" w:rsidRPr="00000000">
              <w:rPr>
                <w:rFonts w:ascii="Century Gothic" w:cs="Century Gothic" w:eastAsia="Century Gothic" w:hAnsi="Century Gothic"/>
                <w:rtl w:val="0"/>
              </w:rPr>
              <w:t xml:space="preserve"> as a dict key would silently evaluate as arithmetic (</w:t>
            </w:r>
            <w:r w:rsidDel="00000000" w:rsidR="00000000" w:rsidRPr="00000000">
              <w:rPr>
                <w:rFonts w:ascii="Century Gothic" w:cs="Century Gothic" w:eastAsia="Century Gothic" w:hAnsi="Century Gothic"/>
                <w:color w:val="188038"/>
                <w:rtl w:val="0"/>
              </w:rPr>
              <w:t xml:space="preserve">201</w:t>
            </w:r>
            <w:r w:rsidDel="00000000" w:rsidR="00000000" w:rsidRPr="00000000">
              <w:rPr>
                <w:rFonts w:ascii="Century Gothic" w:cs="Century Gothic" w:eastAsia="Century Gothic" w:hAnsi="Century Gothic"/>
                <w:rtl w:val="0"/>
              </w:rPr>
              <w:t xml:space="preserve">). Fixed to string keys. Let me verify it imports cleanly and re-run the full suite.Loads cleanly. Now let's rerun the full test suite to confirm this purely-additive change introduces zero regressions.All 132 tests still pass — this was a pure documentation addition (a new module-level dict; nothing else touched), so nothing else could have regressed.</w:t>
            </w:r>
          </w:p>
          <w:p w:rsidR="00000000" w:rsidDel="00000000" w:rsidP="00000000" w:rsidRDefault="00000000" w:rsidRPr="00000000" w14:paraId="000004B5">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s1sq91i7n96i" w:id="16"/>
            <w:bookmarkEnd w:id="16"/>
            <w:r w:rsidDel="00000000" w:rsidR="00000000" w:rsidRPr="00000000">
              <w:rPr>
                <w:rFonts w:ascii="Century Gothic" w:cs="Century Gothic" w:eastAsia="Century Gothic" w:hAnsi="Century Gothic"/>
                <w:b w:val="1"/>
                <w:bCs w:val="1"/>
                <w:sz w:val="22"/>
                <w:szCs w:val="22"/>
                <w:rtl w:val="0"/>
              </w:rPr>
              <w:t xml:space="preserve">Summary</w:t>
            </w:r>
          </w:p>
          <w:p w:rsidR="00000000" w:rsidDel="00000000" w:rsidP="00000000" w:rsidRDefault="00000000" w:rsidRPr="00000000" w14:paraId="000004B6">
            <w:pPr>
              <w:widowControl w:val="0"/>
              <w:spacing w:after="240" w:before="240" w:line="24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Cross-checking your fuller spec against the implementation, everything else I verified earlier holds exactly (alpha sourcing, strain/expansion/force formulas, the three restraint states, self-equilibrating FE vector, viewer °C-only annotation, Combo 30 scaling, report Section 3B, self-weight benchmarks, solver/main untouched). The one gap was the explicit checkpoint: </w:t>
            </w:r>
            <w:r w:rsidDel="00000000" w:rsidR="00000000" w:rsidRPr="00000000">
              <w:rPr>
                <w:rFonts w:ascii="Century Gothic" w:cs="Century Gothic" w:eastAsia="Century Gothic" w:hAnsi="Century Gothic"/>
                <w:i w:val="1"/>
                <w:iCs w:val="1"/>
                <w:rtl w:val="0"/>
              </w:rPr>
              <w:t xml:space="preserve">"verify the applicable NSCP edition and document the governing provision."</w:t>
            </w:r>
          </w:p>
          <w:p w:rsidR="00000000" w:rsidDel="00000000" w:rsidP="00000000" w:rsidRDefault="00000000" w:rsidRPr="00000000" w14:paraId="000004B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pulled the actual NSCP 2015 (7th Edition) text from three independent transcriptions and confirmed:</w:t>
            </w:r>
          </w:p>
          <w:p w:rsidR="00000000" w:rsidDel="00000000" w:rsidP="00000000" w:rsidRDefault="00000000" w:rsidRPr="00000000" w14:paraId="000004B8">
            <w:pPr>
              <w:widowControl w:val="0"/>
              <w:numPr>
                <w:ilvl w:val="0"/>
                <w:numId w:val="2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Sec. 104.3.2</w:t>
            </w:r>
            <w:r w:rsidDel="00000000" w:rsidR="00000000" w:rsidRPr="00000000">
              <w:rPr>
                <w:rFonts w:ascii="Century Gothic" w:cs="Century Gothic" w:eastAsia="Century Gothic" w:hAnsi="Century Gothic"/>
                <w:rtl w:val="0"/>
              </w:rPr>
              <w:t xml:space="preserve"> is the general self-straining-force requirement; </w:t>
            </w:r>
            <w:r w:rsidDel="00000000" w:rsidR="00000000" w:rsidRPr="00000000">
              <w:rPr>
                <w:rFonts w:ascii="Century Gothic" w:cs="Century Gothic" w:eastAsia="Century Gothic" w:hAnsi="Century Gothic"/>
                <w:b w:val="1"/>
                <w:bCs w:val="1"/>
                <w:rtl w:val="0"/>
              </w:rPr>
              <w:t xml:space="preserve">Sec. 203.2</w:t>
            </w:r>
            <w:r w:rsidDel="00000000" w:rsidR="00000000" w:rsidRPr="00000000">
              <w:rPr>
                <w:rFonts w:ascii="Century Gothic" w:cs="Century Gothic" w:eastAsia="Century Gothic" w:hAnsi="Century Gothic"/>
                <w:rtl w:val="0"/>
              </w:rPr>
              <w:t xml:space="preserve"> defines T as a load symbol.</w:t>
            </w:r>
          </w:p>
          <w:p w:rsidR="00000000" w:rsidDel="00000000" w:rsidP="00000000" w:rsidRDefault="00000000" w:rsidRPr="00000000" w14:paraId="000004B9">
            <w:pPr>
              <w:widowControl w:val="0"/>
              <w:numPr>
                <w:ilvl w:val="0"/>
                <w:numId w:val="2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 appears in exactly </w:t>
            </w:r>
            <w:r w:rsidDel="00000000" w:rsidR="00000000" w:rsidRPr="00000000">
              <w:rPr>
                <w:rFonts w:ascii="Century Gothic" w:cs="Century Gothic" w:eastAsia="Century Gothic" w:hAnsi="Century Gothic"/>
                <w:b w:val="1"/>
                <w:bCs w:val="1"/>
                <w:rtl w:val="0"/>
              </w:rPr>
              <w:t xml:space="preserve">three</w:t>
            </w:r>
            <w:r w:rsidDel="00000000" w:rsidR="00000000" w:rsidRPr="00000000">
              <w:rPr>
                <w:rFonts w:ascii="Century Gothic" w:cs="Century Gothic" w:eastAsia="Century Gothic" w:hAnsi="Century Gothic"/>
                <w:rtl w:val="0"/>
              </w:rPr>
              <w:t xml:space="preserve"> official equations — 203-2 (LRFD), 203-9 and 203-11 (ASD) — and never as a standalone </w:t>
            </w:r>
            <w:r w:rsidDel="00000000" w:rsidR="00000000" w:rsidRPr="00000000">
              <w:rPr>
                <w:rFonts w:ascii="Century Gothic" w:cs="Century Gothic" w:eastAsia="Century Gothic" w:hAnsi="Century Gothic"/>
                <w:color w:val="188038"/>
                <w:rtl w:val="0"/>
              </w:rPr>
              <w:t xml:space="preserve">D+T</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color w:val="188038"/>
                <w:rtl w:val="0"/>
              </w:rPr>
              <w:t xml:space="preserve">0.9D+1.0T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B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project's existing 30-combo table (locked in earlier against your reference PDFs) represents T with combos #11, #12, #29, #30, and two of those (#12 </w:t>
            </w:r>
            <w:r w:rsidDel="00000000" w:rsidR="00000000" w:rsidRPr="00000000">
              <w:rPr>
                <w:rFonts w:ascii="Century Gothic" w:cs="Century Gothic" w:eastAsia="Century Gothic" w:hAnsi="Century Gothic"/>
                <w:color w:val="188038"/>
                <w:rtl w:val="0"/>
              </w:rPr>
              <w:t xml:space="preserve">0.9D+1.0T</w:t>
            </w:r>
            <w:r w:rsidDel="00000000" w:rsidR="00000000" w:rsidRPr="00000000">
              <w:rPr>
                <w:rFonts w:ascii="Century Gothic" w:cs="Century Gothic" w:eastAsia="Century Gothic" w:hAnsi="Century Gothic"/>
                <w:rtl w:val="0"/>
              </w:rPr>
              <w:t xml:space="preserve">, #29 </w:t>
            </w:r>
            <w:r w:rsidDel="00000000" w:rsidR="00000000" w:rsidRPr="00000000">
              <w:rPr>
                <w:rFonts w:ascii="Century Gothic" w:cs="Century Gothic" w:eastAsia="Century Gothic" w:hAnsi="Century Gothic"/>
                <w:color w:val="188038"/>
                <w:rtl w:val="0"/>
              </w:rPr>
              <w:t xml:space="preserve">D+T</w:t>
            </w:r>
            <w:r w:rsidDel="00000000" w:rsidR="00000000" w:rsidRPr="00000000">
              <w:rPr>
                <w:rFonts w:ascii="Century Gothic" w:cs="Century Gothic" w:eastAsia="Century Gothic" w:hAnsi="Century Gothic"/>
                <w:rtl w:val="0"/>
              </w:rPr>
              <w:t xml:space="preserve">) don't have a literal counterpart in the real code text.</w:t>
            </w:r>
          </w:p>
          <w:p w:rsidR="00000000" w:rsidDel="00000000" w:rsidP="00000000" w:rsidRDefault="00000000" w:rsidRPr="00000000" w14:paraId="000004B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added a </w:t>
            </w:r>
            <w:r w:rsidDel="00000000" w:rsidR="00000000" w:rsidRPr="00000000">
              <w:rPr>
                <w:rFonts w:ascii="Century Gothic" w:cs="Century Gothic" w:eastAsia="Century Gothic" w:hAnsi="Century Gothic"/>
                <w:color w:val="188038"/>
                <w:rtl w:val="0"/>
              </w:rPr>
              <w:t xml:space="preserve">GOVERNING_TEMPERATURE_PROVISION</w:t>
            </w:r>
            <w:r w:rsidDel="00000000" w:rsidR="00000000" w:rsidRPr="00000000">
              <w:rPr>
                <w:rFonts w:ascii="Century Gothic" w:cs="Century Gothic" w:eastAsia="Century Gothic" w:hAnsi="Century Gothic"/>
                <w:rtl w:val="0"/>
              </w:rPr>
              <w:t xml:space="preserve"> dict documenting the exact citations and flagging this gap plainly — </w:t>
            </w:r>
            <w:r w:rsidDel="00000000" w:rsidR="00000000" w:rsidRPr="00000000">
              <w:rPr>
                <w:rFonts w:ascii="Century Gothic" w:cs="Century Gothic" w:eastAsia="Century Gothic" w:hAnsi="Century Gothic"/>
                <w:b w:val="1"/>
                <w:bCs w:val="1"/>
                <w:rtl w:val="0"/>
              </w:rPr>
              <w:t xml:space="preserve">without changing any combo numbering or factors</w:t>
            </w:r>
            <w:r w:rsidDel="00000000" w:rsidR="00000000" w:rsidRPr="00000000">
              <w:rPr>
                <w:rFonts w:ascii="Century Gothic" w:cs="Century Gothic" w:eastAsia="Century Gothic" w:hAnsi="Century Gothic"/>
                <w:rtl w:val="0"/>
              </w:rPr>
              <w:t xml:space="preserve">, since that table was fixed by your own project confirmation and I didn't want to silently override it. Your call on how to proceed:</w:t>
            </w:r>
          </w:p>
          <w:p w:rsidR="00000000" w:rsidDel="00000000" w:rsidP="00000000" w:rsidRDefault="00000000" w:rsidRPr="00000000" w14:paraId="000004BC">
            <w:pPr>
              <w:widowControl w:val="0"/>
              <w:numPr>
                <w:ilvl w:val="0"/>
                <w:numId w:val="1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Keep it as-is</w:t>
            </w:r>
            <w:r w:rsidDel="00000000" w:rsidR="00000000" w:rsidRPr="00000000">
              <w:rPr>
                <w:rFonts w:ascii="Century Gothic" w:cs="Century Gothic" w:eastAsia="Century Gothic" w:hAnsi="Century Gothic"/>
                <w:rtl w:val="0"/>
              </w:rPr>
              <w:t xml:space="preserve"> — the documentation now makes the simplification explicit and defensible, or</w:t>
            </w:r>
          </w:p>
          <w:p w:rsidR="00000000" w:rsidDel="00000000" w:rsidP="00000000" w:rsidRDefault="00000000" w:rsidRPr="00000000" w14:paraId="000004BD">
            <w:pPr>
              <w:widowControl w:val="0"/>
              <w:numPr>
                <w:ilvl w:val="0"/>
                <w:numId w:val="1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Align combos #12/#29 with the literal code equations</w:t>
            </w:r>
            <w:r w:rsidDel="00000000" w:rsidR="00000000" w:rsidRPr="00000000">
              <w:rPr>
                <w:rFonts w:ascii="Century Gothic" w:cs="Century Gothic" w:eastAsia="Century Gothic" w:hAnsi="Century Gothic"/>
                <w:rtl w:val="0"/>
              </w:rPr>
              <w:t xml:space="preserve"> (which would mean, e.g., #29 becomes </w:t>
            </w:r>
            <w:r w:rsidDel="00000000" w:rsidR="00000000" w:rsidRPr="00000000">
              <w:rPr>
                <w:rFonts w:ascii="Century Gothic" w:cs="Century Gothic" w:eastAsia="Century Gothic" w:hAnsi="Century Gothic"/>
                <w:color w:val="188038"/>
                <w:rtl w:val="0"/>
              </w:rPr>
              <w:t xml:space="preserve">D+L+T</w:t>
            </w:r>
            <w:r w:rsidDel="00000000" w:rsidR="00000000" w:rsidRPr="00000000">
              <w:rPr>
                <w:rFonts w:ascii="Century Gothic" w:cs="Century Gothic" w:eastAsia="Century Gothic" w:hAnsi="Century Gothic"/>
                <w:rtl w:val="0"/>
              </w:rPr>
              <w:t xml:space="preserve"> per 203-9, and #12 likely drops or gets rethought since there's no code basis for </w:t>
            </w:r>
            <w:r w:rsidDel="00000000" w:rsidR="00000000" w:rsidRPr="00000000">
              <w:rPr>
                <w:rFonts w:ascii="Century Gothic" w:cs="Century Gothic" w:eastAsia="Century Gothic" w:hAnsi="Century Gothic"/>
                <w:color w:val="188038"/>
                <w:rtl w:val="0"/>
              </w:rPr>
              <w:t xml:space="preserve">0.9D+1.0T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B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me know which way you want to go, and I'll implement it before we move to the PNG exports.</w:t>
            </w:r>
          </w:p>
          <w:p w:rsidR="00000000" w:rsidDel="00000000" w:rsidP="00000000" w:rsidRDefault="00000000" w:rsidRPr="00000000" w14:paraId="000004BF">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C0">
      <w:pPr>
        <w:rPr>
          <w:rFonts w:ascii="Century Gothic" w:cs="Century Gothic" w:eastAsia="Century Gothic" w:hAnsi="Century Gothic"/>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Spot-on catch! Your finding aligns 100% with Appendix A and Appendix C of our official Rev 3 Student Handout:</w:t>
            </w:r>
          </w:p>
          <w:p w:rsidR="00000000" w:rsidDel="00000000" w:rsidP="00000000" w:rsidRDefault="00000000" w:rsidRPr="00000000" w14:paraId="000004C3">
            <w:pPr>
              <w:widowControl w:val="0"/>
              <w:numPr>
                <w:ilvl w:val="0"/>
                <w:numId w:val="1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A explicitly requires generating exactly </w:t>
            </w:r>
            <w:r w:rsidDel="00000000" w:rsidR="00000000" w:rsidRPr="00000000">
              <w:rPr>
                <w:rFonts w:ascii="Century Gothic" w:cs="Century Gothic" w:eastAsia="Century Gothic" w:hAnsi="Century Gothic"/>
                <w:color w:val="188038"/>
                <w:rtl w:val="0"/>
              </w:rPr>
              <w:t xml:space="preserve">30 (LRFD + ASD, including 4 temperature)</w:t>
            </w:r>
            <w:r w:rsidDel="00000000" w:rsidR="00000000" w:rsidRPr="00000000">
              <w:rPr>
                <w:rFonts w:ascii="Century Gothic" w:cs="Century Gothic" w:eastAsia="Century Gothic" w:hAnsi="Century Gothic"/>
                <w:rtl w:val="0"/>
              </w:rPr>
              <w:t xml:space="preserve"> combinations, which our 132 unit tests in </w:t>
            </w: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(specifically </w:t>
            </w:r>
            <w:r w:rsidDel="00000000" w:rsidR="00000000" w:rsidRPr="00000000">
              <w:rPr>
                <w:rFonts w:ascii="Century Gothic" w:cs="Century Gothic" w:eastAsia="Century Gothic" w:hAnsi="Century Gothic"/>
                <w:color w:val="188038"/>
                <w:rtl w:val="0"/>
              </w:rPr>
              <w:t xml:space="preserve">test_11_combinations_include_temperature_only_where_applicable</w:t>
            </w:r>
            <w:r w:rsidDel="00000000" w:rsidR="00000000" w:rsidRPr="00000000">
              <w:rPr>
                <w:rFonts w:ascii="Century Gothic" w:cs="Century Gothic" w:eastAsia="Century Gothic" w:hAnsi="Century Gothic"/>
                <w:rtl w:val="0"/>
              </w:rPr>
              <w:t xml:space="preserve"> for Combos #11, #12, #29, and #30) assert against.</w:t>
            </w:r>
          </w:p>
          <w:p w:rsidR="00000000" w:rsidDel="00000000" w:rsidP="00000000" w:rsidRDefault="00000000" w:rsidRPr="00000000" w14:paraId="000004C4">
            <w:pPr>
              <w:widowControl w:val="0"/>
              <w:numPr>
                <w:ilvl w:val="0"/>
                <w:numId w:val="1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C of the handout explicitly states:</w:t>
              <w:br w:type="textWrapping"/>
              <w:t xml:space="preserve"> "The NSCP load-combination factors, including the temperature combinations, were transcribed for NSCP 2015 but were NOT verified against the printed code. They must be checked against §203.3.1 and §203.4.1 before any of it is used for design."</w:t>
            </w:r>
          </w:p>
          <w:p w:rsidR="00000000" w:rsidDel="00000000" w:rsidP="00000000" w:rsidRDefault="00000000" w:rsidRPr="00000000" w14:paraId="000004C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Therefore, let's go with Option 1 ("Keep it as-is"):</w:t>
            </w:r>
          </w:p>
          <w:p w:rsidR="00000000" w:rsidDel="00000000" w:rsidP="00000000" w:rsidRDefault="00000000" w:rsidRPr="00000000" w14:paraId="000004C6">
            <w:pPr>
              <w:widowControl w:val="0"/>
              <w:numPr>
                <w:ilvl w:val="0"/>
                <w:numId w:val="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the 30-combination table (</w:t>
            </w:r>
            <w:r w:rsidDel="00000000" w:rsidR="00000000" w:rsidRPr="00000000">
              <w:rPr>
                <w:rFonts w:ascii="Century Gothic" w:cs="Century Gothic" w:eastAsia="Century Gothic" w:hAnsi="Century Gothic"/>
                <w:color w:val="188038"/>
                <w:rtl w:val="0"/>
              </w:rPr>
              <w:t xml:space="preserve">_NSCP_TABLE</w:t>
            </w:r>
            <w:r w:rsidDel="00000000" w:rsidR="00000000" w:rsidRPr="00000000">
              <w:rPr>
                <w:rFonts w:ascii="Century Gothic" w:cs="Century Gothic" w:eastAsia="Century Gothic" w:hAnsi="Century Gothic"/>
                <w:rtl w:val="0"/>
              </w:rPr>
              <w:t xml:space="preserve">, including Combos #11, #12, #29, and #30) and factors unchanged so all 132 automated tests continue to pass.</w:t>
            </w:r>
          </w:p>
          <w:p w:rsidR="00000000" w:rsidDel="00000000" w:rsidP="00000000" w:rsidRDefault="00000000" w:rsidRPr="00000000" w14:paraId="000004C7">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your additive </w:t>
            </w:r>
            <w:r w:rsidDel="00000000" w:rsidR="00000000" w:rsidRPr="00000000">
              <w:rPr>
                <w:rFonts w:ascii="Century Gothic" w:cs="Century Gothic" w:eastAsia="Century Gothic" w:hAnsi="Century Gothic"/>
                <w:color w:val="188038"/>
                <w:rtl w:val="0"/>
              </w:rPr>
              <w:t xml:space="preserve">GOVERNING_TEMPERATURE_PROVISION</w:t>
            </w:r>
            <w:r w:rsidDel="00000000" w:rsidR="00000000" w:rsidRPr="00000000">
              <w:rPr>
                <w:rFonts w:ascii="Century Gothic" w:cs="Century Gothic" w:eastAsia="Century Gothic" w:hAnsi="Century Gothic"/>
                <w:rtl w:val="0"/>
              </w:rPr>
              <w:t xml:space="preserve"> dictionary and ensure Section 9 of </w:t>
            </w:r>
            <w:r w:rsidDel="00000000" w:rsidR="00000000" w:rsidRPr="00000000">
              <w:rPr>
                <w:rFonts w:ascii="Century Gothic" w:cs="Century Gothic" w:eastAsia="Century Gothic" w:hAnsi="Century Gothic"/>
                <w:color w:val="188038"/>
                <w:rtl w:val="0"/>
              </w:rPr>
              <w:t xml:space="preserve">cube_rev3_verification_report.txt</w:t>
            </w:r>
            <w:r w:rsidDel="00000000" w:rsidR="00000000" w:rsidRPr="00000000">
              <w:rPr>
                <w:rFonts w:ascii="Century Gothic" w:cs="Century Gothic" w:eastAsia="Century Gothic" w:hAnsi="Century Gothic"/>
                <w:rtl w:val="0"/>
              </w:rPr>
              <w:t xml:space="preserve"> documents this exact NSCP 2015 provision check per Appendix C.</w:t>
            </w:r>
          </w:p>
          <w:p w:rsidR="00000000" w:rsidDel="00000000" w:rsidP="00000000" w:rsidRDefault="00000000" w:rsidRPr="00000000" w14:paraId="000004C8">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please run </w:t>
            </w:r>
            <w:r w:rsidDel="00000000" w:rsidR="00000000" w:rsidRPr="00000000">
              <w:rPr>
                <w:rFonts w:ascii="Century Gothic" w:cs="Century Gothic" w:eastAsia="Century Gothic" w:hAnsi="Century Gothic"/>
                <w:color w:val="188038"/>
                <w:rtl w:val="0"/>
              </w:rPr>
              <w:t xml:space="preserve">python cube_solver_rev3.py --verify-loads</w:t>
            </w:r>
            <w:r w:rsidDel="00000000" w:rsidR="00000000" w:rsidRPr="00000000">
              <w:rPr>
                <w:rFonts w:ascii="Century Gothic" w:cs="Century Gothic" w:eastAsia="Century Gothic" w:hAnsi="Century Gothic"/>
                <w:rtl w:val="0"/>
              </w:rPr>
              <w:t xml:space="preserve"> and copy ALL 14 final deliverable files to the outputs directory so I can download every single one of them in this turn:</w:t>
            </w:r>
          </w:p>
          <w:p w:rsidR="00000000" w:rsidDel="00000000" w:rsidP="00000000" w:rsidRDefault="00000000" w:rsidRPr="00000000" w14:paraId="000004C9">
            <w:pPr>
              <w:widowControl w:val="0"/>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cube_solver_rev3.py</w:t>
            </w:r>
          </w:p>
          <w:p w:rsidR="00000000" w:rsidDel="00000000" w:rsidP="00000000" w:rsidRDefault="00000000" w:rsidRPr="00000000" w14:paraId="000004CA">
            <w:pPr>
              <w:widowControl w:val="0"/>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test_cube_solver_rev3.py</w:t>
            </w:r>
          </w:p>
          <w:p w:rsidR="00000000" w:rsidDel="00000000" w:rsidP="00000000" w:rsidRDefault="00000000" w:rsidRPr="00000000" w14:paraId="000004CB">
            <w:pPr>
              <w:widowControl w:val="0"/>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cube_rev3_verification_report.txt</w:t>
            </w:r>
          </w:p>
          <w:p w:rsidR="00000000" w:rsidDel="00000000" w:rsidP="00000000" w:rsidRDefault="00000000" w:rsidRPr="00000000" w14:paraId="000004CC">
            <w:pPr>
              <w:widowControl w:val="0"/>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9 load case renders: </w:t>
            </w:r>
            <w:r w:rsidDel="00000000" w:rsidR="00000000" w:rsidRPr="00000000">
              <w:rPr>
                <w:rFonts w:ascii="Century Gothic" w:cs="Century Gothic" w:eastAsia="Century Gothic" w:hAnsi="Century Gothic"/>
                <w:color w:val="188038"/>
                <w:rtl w:val="0"/>
              </w:rPr>
              <w:t xml:space="preserve">rev3_load_case_1.png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rev3_load_case_2.png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rev3_load_case_3.png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rev3_load_case_4.png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rev3_load_case_5.png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rev3_load_case_6.png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rev3_load_case_7.png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rev3_load_case_8.png</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rev3_load_case_9.png</w:t>
            </w:r>
          </w:p>
          <w:p w:rsidR="00000000" w:rsidDel="00000000" w:rsidP="00000000" w:rsidRDefault="00000000" w:rsidRPr="00000000" w14:paraId="000004CD">
            <w:pPr>
              <w:widowControl w:val="0"/>
              <w:numPr>
                <w:ilvl w:val="1"/>
                <w:numId w:val="2"/>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BOTH combination renders: </w:t>
            </w:r>
            <w:r w:rsidDel="00000000" w:rsidR="00000000" w:rsidRPr="00000000">
              <w:rPr>
                <w:rFonts w:ascii="Century Gothic" w:cs="Century Gothic" w:eastAsia="Century Gothic" w:hAnsi="Century Gothic"/>
                <w:color w:val="188038"/>
                <w:rtl w:val="0"/>
              </w:rPr>
              <w:t xml:space="preserve">rev3_combination_1.png</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rev3_combination_13.png</w:t>
            </w:r>
          </w:p>
          <w:p w:rsidR="00000000" w:rsidDel="00000000" w:rsidP="00000000" w:rsidRDefault="00000000" w:rsidRPr="00000000" w14:paraId="000004CE">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me insert the Appendix C governing-provision documentation into Section 9, using the </w:t>
            </w:r>
            <w:r w:rsidDel="00000000" w:rsidR="00000000" w:rsidRPr="00000000">
              <w:rPr>
                <w:rFonts w:ascii="Century Gothic" w:cs="Century Gothic" w:eastAsia="Century Gothic" w:hAnsi="Century Gothic"/>
                <w:color w:val="188038"/>
                <w:rtl w:val="0"/>
              </w:rPr>
              <w:t xml:space="preserve">GOVERNING_TEMPERATURE_PROVISION</w:t>
            </w:r>
            <w:r w:rsidDel="00000000" w:rsidR="00000000" w:rsidRPr="00000000">
              <w:rPr>
                <w:rFonts w:ascii="Century Gothic" w:cs="Century Gothic" w:eastAsia="Century Gothic" w:hAnsi="Century Gothic"/>
                <w:rtl w:val="0"/>
              </w:rPr>
              <w:t xml:space="preserve"> dict as the single source of truth so the report and the dict can never drift apart.Now let's confirm this doesn't break </w:t>
            </w:r>
            <w:r w:rsidDel="00000000" w:rsidR="00000000" w:rsidRPr="00000000">
              <w:rPr>
                <w:rFonts w:ascii="Century Gothic" w:cs="Century Gothic" w:eastAsia="Century Gothic" w:hAnsi="Century Gothic"/>
                <w:color w:val="188038"/>
                <w:rtl w:val="0"/>
              </w:rPr>
              <w:t xml:space="preserve">test_report_contains_all_10_section_headers</w:t>
            </w:r>
            <w:r w:rsidDel="00000000" w:rsidR="00000000" w:rsidRPr="00000000">
              <w:rPr>
                <w:rFonts w:ascii="Century Gothic" w:cs="Century Gothic" w:eastAsia="Century Gothic" w:hAnsi="Century Gothic"/>
                <w:rtl w:val="0"/>
              </w:rPr>
              <w:t xml:space="preserve"> or any other report test, then run the full suite.All 132 tests still pass. Now let's inspect the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export pipeline to confirm what it produces before running it.This already exports exactly the 9 load-case PNGs + combos 1 &amp; 13 + the report, matching your list. Let's find </w:t>
            </w:r>
            <w:r w:rsidDel="00000000" w:rsidR="00000000" w:rsidRPr="00000000">
              <w:rPr>
                <w:rFonts w:ascii="Century Gothic" w:cs="Century Gothic" w:eastAsia="Century Gothic" w:hAnsi="Century Gothic"/>
                <w:color w:val="188038"/>
                <w:rtl w:val="0"/>
              </w:rPr>
              <w:t xml:space="preserve">OUTPUT_DIR</w:t>
            </w:r>
            <w:r w:rsidDel="00000000" w:rsidR="00000000" w:rsidRPr="00000000">
              <w:rPr>
                <w:rFonts w:ascii="Century Gothic" w:cs="Century Gothic" w:eastAsia="Century Gothic" w:hAnsi="Century Gothic"/>
                <w:rtl w:val="0"/>
              </w:rPr>
              <w:t xml:space="preserve"> and run it.All 12 files exported successfully (9 load cases + 2 combinations + report). Let's spot-check the new report Section 9 content, then check the PNGs render sensibly.Confirmed in the actual generated report. Let's do a quick visual sanity check on a couple of the PNGs (LC9 temperature and combination 13) before shipping.Renders exactly as specified — </w:t>
            </w:r>
            <w:r w:rsidDel="00000000" w:rsidR="00000000" w:rsidRPr="00000000">
              <w:rPr>
                <w:rFonts w:ascii="Century Gothic" w:cs="Century Gothic" w:eastAsia="Century Gothic" w:hAnsi="Century Gothic"/>
                <w:color w:val="188038"/>
                <w:rtl w:val="0"/>
              </w:rPr>
              <w:t xml:space="preserve">+15.0°C</w:t>
            </w:r>
            <w:r w:rsidDel="00000000" w:rsidR="00000000" w:rsidRPr="00000000">
              <w:rPr>
                <w:rFonts w:ascii="Century Gothic" w:cs="Century Gothic" w:eastAsia="Century Gothic" w:hAnsi="Century Gothic"/>
                <w:rtl w:val="0"/>
              </w:rPr>
              <w:t xml:space="preserve"> on every member, </w:t>
            </w:r>
            <w:r w:rsidDel="00000000" w:rsidR="00000000" w:rsidRPr="00000000">
              <w:rPr>
                <w:rFonts w:ascii="Century Gothic" w:cs="Century Gothic" w:eastAsia="Century Gothic" w:hAnsi="Century Gothic"/>
                <w:color w:val="188038"/>
                <w:rtl w:val="0"/>
              </w:rPr>
              <w:t xml:space="preserve">0.000 kN net</w:t>
            </w:r>
            <w:r w:rsidDel="00000000" w:rsidR="00000000" w:rsidRPr="00000000">
              <w:rPr>
                <w:rFonts w:ascii="Century Gothic" w:cs="Century Gothic" w:eastAsia="Century Gothic" w:hAnsi="Century Gothic"/>
                <w:rtl w:val="0"/>
              </w:rPr>
              <w:t xml:space="preserve"> in the legend, no force units anywhere. Now let's copy all 14 deliverables to outputs and present them.All 14 files present.All 14 deliverables are ready, generated from a full </w:t>
            </w:r>
            <w:r w:rsidDel="00000000" w:rsidR="00000000" w:rsidRPr="00000000">
              <w:rPr>
                <w:rFonts w:ascii="Century Gothic" w:cs="Century Gothic" w:eastAsia="Century Gothic" w:hAnsi="Century Gothic"/>
                <w:color w:val="188038"/>
                <w:rtl w:val="0"/>
              </w:rPr>
              <w:t xml:space="preserve">--verify-loads</w:t>
            </w:r>
            <w:r w:rsidDel="00000000" w:rsidR="00000000" w:rsidRPr="00000000">
              <w:rPr>
                <w:rFonts w:ascii="Century Gothic" w:cs="Century Gothic" w:eastAsia="Century Gothic" w:hAnsi="Century Gothic"/>
                <w:rtl w:val="0"/>
              </w:rPr>
              <w:t xml:space="preserve"> run against the 132/132-passing suite. Section 9 of the report now carries the Appendix C provision check verbatim — self-straining requirement, T's definition, the three official NSCP equations, and the explicit note on where the project's 4-combo scheme diverges from them.</w:t>
            </w:r>
          </w:p>
          <w:p w:rsidR="00000000" w:rsidDel="00000000" w:rsidP="00000000" w:rsidRDefault="00000000" w:rsidRPr="00000000" w14:paraId="000004D1">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D2">
      <w:pPr>
        <w:rPr>
          <w:rFonts w:ascii="Century Gothic" w:cs="Century Gothic" w:eastAsia="Century Gothic" w:hAnsi="Century Gothic"/>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Kindly check if the following are met.</w:t>
            </w:r>
          </w:p>
          <w:p w:rsidR="00000000" w:rsidDel="00000000" w:rsidP="00000000" w:rsidRDefault="00000000" w:rsidRPr="00000000" w14:paraId="000004D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A — Numbers your result must reproduce</w:t>
              <w:br w:type="textWrapping"/>
              <w:t xml:space="preserve"> For the standard 6 m cube (8 nodes, 12 members; base nodes 1–4 pinned at Y = 0; roof nodes 5–8 at Y = 6; roof beams M5–M8; W310X38.7 beams and W250X49.1 columns in A992 steel). Check these against your own hand calculations — that is the whole point.</w:t>
              <w:br w:type="textWrapping"/>
              <w:t xml:space="preserve"> Quantity</w:t>
              <w:tab/>
              <w:t xml:space="preserve">Expected value</w:t>
              <w:br w:type="textWrapping"/>
              <w:t xml:space="preserve"> Self weight, total (γ·A·L)</w:t>
              <w:tab/>
              <w:t xml:space="preserve">29.815 kN</w:t>
              <w:br w:type="textWrapping"/>
              <w:t xml:space="preserve"> Self weight cross-check (shape kg/m × g)</w:t>
              <w:tab/>
              <w:t xml:space="preserve">29.773 kN (0.14 % apart)</w:t>
              <w:br w:type="textWrapping"/>
              <w:t xml:space="preserve"> LC2 roof dead total (5 kN/m × 6 m × 4)</w:t>
              <w:tab/>
              <w:t xml:space="preserve">120.000 kN</w:t>
              <w:br w:type="textWrapping"/>
              <w:t xml:space="preserve"> LC3 roof live total (3 kN/m × 6 m × 4)</w:t>
              <w:tab/>
              <w:t xml:space="preserve">72.000 kN</w:t>
              <w:br w:type="textWrapping"/>
              <w:t xml:space="preserve"> LC4 centre point loads (5 kN × 4)</w:t>
              <w:tab/>
              <w:t xml:space="preserve">20.000 kN</w:t>
              <w:br w:type="textWrapping"/>
              <w:t xml:space="preserve"> LC5 / LC6 wind, per node</w:t>
              <w:tab/>
              <w:t xml:space="preserve">2.500 kN (4 × 2.5 = 10 kN)</w:t>
              <w:br w:type="textWrapping"/>
              <w:t xml:space="preserve"> LC7 / LC8 seismic, per node</w:t>
              <w:tab/>
              <w:t xml:space="preserve">3.750 kN (4 × 3.75 = 15 kN)</w:t>
              <w:br w:type="textWrapping"/>
              <w:t xml:space="preserve"> Equilibrium error, every case</w:t>
              <w:tab/>
              <w:t xml:space="preserve">0.000000 kN</w:t>
              <w:br w:type="textWrapping"/>
              <w:t xml:space="preserve"> Diaphragm master node</w:t>
              <w:tab/>
              <w:t xml:space="preserve">N5 (lowest node number at the roof level)</w:t>
              <w:br w:type="textWrapping"/>
              <w:t xml:space="preserve"> Diaphragm constrained DOF</w:t>
              <w:tab/>
              <w:t xml:space="preserve">UX, UZ, RY (free: UY, RX, RZ)</w:t>
              <w:br w:type="textWrapping"/>
              <w:t xml:space="preserve"> LC9 thermal strain ε = α·ΔT</w:t>
              <w:tab/>
              <w:t xml:space="preserve">1.7550e-04 (11.7e-6 × 15)</w:t>
              <w:br w:type="textWrapping"/>
              <w:t xml:space="preserve"> LC9 free expansion ΔL = ε·L</w:t>
              <w:tab/>
              <w:t xml:space="preserve">1.0530 mm on a 6 m member</w:t>
              <w:br w:type="textWrapping"/>
              <w:t xml:space="preserve"> LC9 axial rigidity EA (beam)</w:t>
              <w:tab/>
              <w:t xml:space="preserve">987 743.1 kN</w:t>
              <w:br w:type="textWrapping"/>
              <w:t xml:space="preserve"> LC9 fully restrained force N = EA·ε</w:t>
              <w:tab/>
              <w:t xml:space="preserve">173.349 kN compression (beams)</w:t>
              <w:br w:type="textWrapping"/>
              <w:t xml:space="preserve"> LC9 net force on the structure</w:t>
              <w:tab/>
              <w:t xml:space="preserve">0.000 kN (self-straining)</w:t>
              <w:br w:type="textWrapping"/>
              <w:t xml:space="preserve"> Load combinations generated</w:t>
              <w:tab/>
              <w:t xml:space="preserve">30 (LRFD + ASD, including 4 temperature)</w:t>
              <w:br w:type="textWrapping"/>
              <w:t xml:space="preserve"> Automated tests</w:t>
              <w:tab/>
              <w:t xml:space="preserve">95, all passing</w:t>
            </w:r>
          </w:p>
          <w:p w:rsidR="00000000" w:rsidDel="00000000" w:rsidP="00000000" w:rsidRDefault="00000000" w:rsidRPr="00000000" w14:paraId="000004D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B — Files you should end up with</w:t>
              <w:br w:type="textWrapping"/>
              <w:t xml:space="preserve"> •</w:t>
              <w:tab/>
              <w:t xml:space="preserve">cube_solver_rev3.py — the Rev 3 solver (Rev H left untouched as a fallback).</w:t>
              <w:br w:type="textWrapping"/>
              <w:t xml:space="preserve"> •</w:t>
              <w:tab/>
              <w:t xml:space="preserve">test_cube_solver_rev3.py — 95 automated tests, run with: python test_cube_solver_rev3.py</w:t>
              <w:br w:type="textWrapping"/>
              <w:t xml:space="preserve"> •</w:t>
              <w:tab/>
              <w:t xml:space="preserve">cube_rev3_verification_report.txt — the 10-section audit report.</w:t>
              <w:br w:type="textWrapping"/>
              <w:t xml:space="preserve"> •</w:t>
              <w:tab/>
              <w:t xml:space="preserve">rev3_load_case_1.png … rev3_load_case_9.png — one image per load case.</w:t>
              <w:br w:type="textWrapping"/>
              <w:t xml:space="preserve"> •</w:t>
              <w:tab/>
              <w:t xml:space="preserve">rev3_combination_1.png, rev3_combination_13.png — representative LRFD and ASD combinations.</w:t>
            </w:r>
          </w:p>
          <w:p w:rsidR="00000000" w:rsidDel="00000000" w:rsidP="00000000" w:rsidRDefault="00000000" w:rsidRPr="00000000" w14:paraId="000004D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Useful commands:</w:t>
              <w:br w:type="textWrapping"/>
              <w:t xml:space="preserve"> python cube_solver_rev3.py launch the GUI (Load View tab)</w:t>
              <w:br w:type="textWrapping"/>
              <w:t xml:space="preserve"> python cube_solver_rev3.py --verify-loads headless audit: writes the report and all images</w:t>
              <w:br w:type="textWrapping"/>
              <w:t xml:space="preserve"> python test_cube_solver_rev3.py run the 95 automated tests</w:t>
              <w:br w:type="textWrapping"/>
              <w:t xml:space="preserve"> python test_cube_solver_rev3.py -v ...with each test named</w:t>
            </w:r>
          </w:p>
          <w:p w:rsidR="00000000" w:rsidDel="00000000" w:rsidP="00000000" w:rsidRDefault="00000000" w:rsidRPr="00000000" w14:paraId="000004D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C — What Rev 3 still does NOT do</w:t>
              <w:br w:type="textWrapping"/>
              <w:t xml:space="preserve"> Be honest with your students about this, because the report is. Rev 3 defines, applies, audits, combines and draws loads. It has no stiffness analysis, so it does not produce support reactions, member forces, displacements or drift; it cannot verify equilibrium of the SOLVED structure; and the diaphragm constraint equations are generated and tested but never eliminated into an equation set. The partially restrained thermal force is reported as indeterminate for exactly the same reason.</w:t>
              <w:br w:type="textWrapping"/>
              <w:t xml:space="preserve"> The NSCP load-combination factors, including the temperature combinations, were transcribed for NSCP 2015 but were NOT verified against the printed code. They must be checked against §203.3.1 and §203.4.1 before any of it is used for design.</w:t>
            </w:r>
          </w:p>
          <w:p w:rsidR="00000000" w:rsidDel="00000000" w:rsidP="00000000" w:rsidRDefault="00000000" w:rsidRPr="00000000" w14:paraId="000004D9">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all the files listed in Appendix B are present. Let me actually run the verification and test suite to check the numbers against Appendix A.This confirms it: the solver depends on three external Excel workbooks (</w:t>
            </w:r>
            <w:r w:rsidDel="00000000" w:rsidR="00000000" w:rsidRPr="00000000">
              <w:rPr>
                <w:rFonts w:ascii="Century Gothic" w:cs="Century Gothic" w:eastAsia="Century Gothic" w:hAnsi="Century Gothic"/>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Member Size/</w:t>
            </w:r>
            <w:r w:rsidDel="00000000" w:rsidR="00000000" w:rsidRPr="00000000">
              <w:rPr>
                <w:rFonts w:ascii="Century Gothic" w:cs="Century Gothic" w:eastAsia="Century Gothic" w:hAnsi="Century Gothic"/>
                <w:rtl w:val="0"/>
              </w:rPr>
              <w:t xml:space="preserve"> subfolders) that are </w:t>
            </w:r>
            <w:r w:rsidDel="00000000" w:rsidR="00000000" w:rsidRPr="00000000">
              <w:rPr>
                <w:rFonts w:ascii="Century Gothic" w:cs="Century Gothic" w:eastAsia="Century Gothic" w:hAnsi="Century Gothic"/>
                <w:b w:val="1"/>
                <w:bCs w:val="1"/>
                <w:rtl w:val="0"/>
              </w:rPr>
              <w:t xml:space="preserve">not included</w:t>
            </w:r>
            <w:r w:rsidDel="00000000" w:rsidR="00000000" w:rsidRPr="00000000">
              <w:rPr>
                <w:rFonts w:ascii="Century Gothic" w:cs="Century Gothic" w:eastAsia="Century Gothic" w:hAnsi="Century Gothic"/>
                <w:rtl w:val="0"/>
              </w:rPr>
              <w:t xml:space="preserve"> in this zip. Let me confirm the other two paths and then run the test suite, which may or may not hit the same issue.This confirms significant discrepancies. Let me check the test count more precisely and look at the shipped verification report and images to compare against Appendix A's claimed numbers.Good, images are valid. Let me quickly view one to sanity-check content, then finish confirming the fix needed (creating minimal fallback xlsx files to actually run the tools).I extracted the zip and actually ran the deliverables (not just read them) against Appendix A. Here's what I found — the good, and two things you should flag to students before using this as a reference.</w:t>
            </w:r>
          </w:p>
          <w:p w:rsidR="00000000" w:rsidDel="00000000" w:rsidP="00000000" w:rsidRDefault="00000000" w:rsidRPr="00000000" w14:paraId="000004DC">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uy4rmcgggnzj" w:id="17"/>
            <w:bookmarkEnd w:id="17"/>
            <w:r w:rsidDel="00000000" w:rsidR="00000000" w:rsidRPr="00000000">
              <w:rPr>
                <w:rFonts w:ascii="Century Gothic" w:cs="Century Gothic" w:eastAsia="Century Gothic" w:hAnsi="Century Gothic"/>
                <w:b w:val="1"/>
                <w:bCs w:val="1"/>
                <w:sz w:val="22"/>
                <w:szCs w:val="22"/>
                <w:rtl w:val="0"/>
              </w:rPr>
              <w:t xml:space="preserve">What matches Appendix A exactly</w:t>
            </w:r>
          </w:p>
          <w:p w:rsidR="00000000" w:rsidDel="00000000" w:rsidP="00000000" w:rsidRDefault="00000000" w:rsidRPr="00000000" w14:paraId="000004D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Checking the shipped </w:t>
            </w:r>
            <w:r w:rsidDel="00000000" w:rsidR="00000000" w:rsidRPr="00000000">
              <w:rPr>
                <w:rFonts w:ascii="Century Gothic" w:cs="Century Gothic" w:eastAsia="Century Gothic" w:hAnsi="Century Gothic"/>
                <w:color w:val="188038"/>
                <w:rtl w:val="0"/>
              </w:rPr>
              <w:t xml:space="preserve">cube_rev3_verification_report.txt</w:t>
            </w:r>
            <w:r w:rsidDel="00000000" w:rsidR="00000000" w:rsidRPr="00000000">
              <w:rPr>
                <w:rFonts w:ascii="Century Gothic" w:cs="Century Gothic" w:eastAsia="Century Gothic" w:hAnsi="Century Gothic"/>
                <w:rtl w:val="0"/>
              </w:rPr>
              <w:t xml:space="preserve"> and re-running the numbers:</w:t>
            </w:r>
          </w:p>
          <w:tbl>
            <w:tblPr>
              <w:tblStyle w:val="Table27"/>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192468619247"/>
              <w:gridCol w:w="1928.7630753138073"/>
              <w:gridCol w:w="3028.532949790795"/>
              <w:gridCol w:w="741.5115062761506"/>
              <w:tblGridChange w:id="0">
                <w:tblGrid>
                  <w:gridCol w:w="2266.192468619247"/>
                  <w:gridCol w:w="1928.7630753138073"/>
                  <w:gridCol w:w="3028.532949790795"/>
                  <w:gridCol w:w="741.51150627615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Appendix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Shipped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Match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LC2 roof dead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120.0000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LC3 roof live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LC4 centre point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LC5/6 wind per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kN (10 kN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LC7/8 seismic per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3.75 kN (15 kN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LC9 strain 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1.7550e-04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1.7550e-04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LC9 free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1.0530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1.0530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LC9 net force on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Equilibrium error, every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 kN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0.000000 (all 9 LCs + all 30 combos)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Diaphragm master / DOFs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N5, UX/UZ/RY coupled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N5, UX/UZ/RY coupled, UY/RX/RZ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Combinations 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bl>
          <w:p w:rsidR="00000000" w:rsidDel="00000000" w:rsidP="00000000" w:rsidRDefault="00000000" w:rsidRPr="00000000" w14:paraId="0000050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opened </w:t>
            </w:r>
            <w:r w:rsidDel="00000000" w:rsidR="00000000" w:rsidRPr="00000000">
              <w:rPr>
                <w:rFonts w:ascii="Century Gothic" w:cs="Century Gothic" w:eastAsia="Century Gothic" w:hAnsi="Century Gothic"/>
                <w:color w:val="188038"/>
                <w:rtl w:val="0"/>
              </w:rPr>
              <w:t xml:space="preserve">rev3_load_case_1.png</w:t>
            </w:r>
            <w:r w:rsidDel="00000000" w:rsidR="00000000" w:rsidRPr="00000000">
              <w:rPr>
                <w:rFonts w:ascii="Century Gothic" w:cs="Century Gothic" w:eastAsia="Century Gothic" w:hAnsi="Century Gothic"/>
                <w:rtl w:val="0"/>
              </w:rPr>
              <w:t xml:space="preserve"> as a spot-check — it renders correctly (nodes N1–N8, members M1–M12, diaphragm annotation) and matches the 12-member, self-equilibrating layout described.</w:t>
            </w:r>
          </w:p>
          <w:p w:rsidR="00000000" w:rsidDel="00000000" w:rsidP="00000000" w:rsidRDefault="00000000" w:rsidRPr="00000000" w14:paraId="0000050F">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gcrbcvktbf7" w:id="18"/>
            <w:bookmarkEnd w:id="18"/>
            <w:r w:rsidDel="00000000" w:rsidR="00000000" w:rsidRPr="00000000">
              <w:rPr>
                <w:rFonts w:ascii="Century Gothic" w:cs="Century Gothic" w:eastAsia="Century Gothic" w:hAnsi="Century Gothic"/>
                <w:b w:val="1"/>
                <w:bCs w:val="1"/>
                <w:sz w:val="22"/>
                <w:szCs w:val="22"/>
                <w:rtl w:val="0"/>
              </w:rPr>
              <w:t xml:space="preserve">Two things that don't match — and you should tell students why</w:t>
            </w:r>
          </w:p>
          <w:p w:rsidR="00000000" w:rsidDel="00000000" w:rsidP="00000000" w:rsidRDefault="00000000" w:rsidRPr="00000000" w14:paraId="00000510">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Self-weight and EA/thermal-force numbers don't reproduce, because the code never actually builds the "mixed-section" cube Appendix A describes.</w:t>
            </w:r>
          </w:p>
          <w:p w:rsidR="00000000" w:rsidDel="00000000" w:rsidP="00000000" w:rsidRDefault="00000000" w:rsidRPr="00000000" w14:paraId="0000051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build_rev3_reference_model()</w:t>
            </w:r>
            <w:r w:rsidDel="00000000" w:rsidR="00000000" w:rsidRPr="00000000">
              <w:rPr>
                <w:rFonts w:ascii="Century Gothic" w:cs="Century Gothic" w:eastAsia="Century Gothic" w:hAnsi="Century Gothic"/>
                <w:rtl w:val="0"/>
              </w:rPr>
              <w:t xml:space="preserve"> calls </w:t>
            </w:r>
            <w:r w:rsidDel="00000000" w:rsidR="00000000" w:rsidRPr="00000000">
              <w:rPr>
                <w:rFonts w:ascii="Century Gothic" w:cs="Century Gothic" w:eastAsia="Century Gothic" w:hAnsi="Century Gothic"/>
                <w:color w:val="188038"/>
                <w:rtl w:val="0"/>
              </w:rPr>
              <w:t xml:space="preserve">MemberSizeConfig(units_cfg)</w:t>
            </w:r>
            <w:r w:rsidDel="00000000" w:rsidR="00000000" w:rsidRPr="00000000">
              <w:rPr>
                <w:rFonts w:ascii="Century Gothic" w:cs="Century Gothic" w:eastAsia="Century Gothic" w:hAnsi="Century Gothic"/>
                <w:rtl w:val="0"/>
              </w:rPr>
              <w:t xml:space="preserve">, which loads </w:t>
            </w:r>
            <w:r w:rsidDel="00000000" w:rsidR="00000000" w:rsidRPr="00000000">
              <w:rPr>
                <w:rFonts w:ascii="Century Gothic" w:cs="Century Gothic" w:eastAsia="Century Gothic" w:hAnsi="Century Gothic"/>
                <w:b w:val="1"/>
                <w:bCs w:val="1"/>
                <w:rtl w:val="0"/>
              </w:rPr>
              <w:t xml:space="preserve">one single AISC section</w:t>
            </w:r>
            <w:r w:rsidDel="00000000" w:rsidR="00000000" w:rsidRPr="00000000">
              <w:rPr>
                <w:rFonts w:ascii="Century Gothic" w:cs="Century Gothic" w:eastAsia="Century Gothic" w:hAnsi="Century Gothic"/>
                <w:rtl w:val="0"/>
              </w:rPr>
              <w:t xml:space="preserve"> (default </w:t>
            </w:r>
            <w:r w:rsidDel="00000000" w:rsidR="00000000" w:rsidRPr="00000000">
              <w:rPr>
                <w:rFonts w:ascii="Century Gothic" w:cs="Century Gothic" w:eastAsia="Century Gothic" w:hAnsi="Century Gothic"/>
                <w:color w:val="188038"/>
                <w:rtl w:val="0"/>
              </w:rPr>
              <w:t xml:space="preserve">W12X26</w:t>
            </w:r>
            <w:r w:rsidDel="00000000" w:rsidR="00000000" w:rsidRPr="00000000">
              <w:rPr>
                <w:rFonts w:ascii="Century Gothic" w:cs="Century Gothic" w:eastAsia="Century Gothic" w:hAnsi="Century Gothic"/>
                <w:rtl w:val="0"/>
              </w:rPr>
              <w:t xml:space="preserve"> / metric </w:t>
            </w:r>
            <w:r w:rsidDel="00000000" w:rsidR="00000000" w:rsidRPr="00000000">
              <w:rPr>
                <w:rFonts w:ascii="Century Gothic" w:cs="Century Gothic" w:eastAsia="Century Gothic" w:hAnsi="Century Gothic"/>
                <w:color w:val="188038"/>
                <w:rtl w:val="0"/>
              </w:rPr>
              <w:t xml:space="preserve">W310X38.7</w:t>
            </w:r>
            <w:r w:rsidDel="00000000" w:rsidR="00000000" w:rsidRPr="00000000">
              <w:rPr>
                <w:rFonts w:ascii="Century Gothic" w:cs="Century Gothic" w:eastAsia="Century Gothic" w:hAnsi="Century Gothic"/>
                <w:rtl w:val="0"/>
              </w:rPr>
              <w:t xml:space="preserve">) and applies it to </w:t>
            </w:r>
            <w:r w:rsidDel="00000000" w:rsidR="00000000" w:rsidRPr="00000000">
              <w:rPr>
                <w:rFonts w:ascii="Century Gothic" w:cs="Century Gothic" w:eastAsia="Century Gothic" w:hAnsi="Century Gothic"/>
                <w:b w:val="1"/>
                <w:bCs w:val="1"/>
                <w:rtl w:val="0"/>
              </w:rPr>
              <w:t xml:space="preserve">all 12 members — including the 4 columns</w:t>
            </w:r>
            <w:r w:rsidDel="00000000" w:rsidR="00000000" w:rsidRPr="00000000">
              <w:rPr>
                <w:rFonts w:ascii="Century Gothic" w:cs="Century Gothic" w:eastAsia="Century Gothic" w:hAnsi="Century Gothic"/>
                <w:rtl w:val="0"/>
              </w:rPr>
              <w:t xml:space="preserve">. There's no logic anywhere that assigns the heavier </w:t>
            </w:r>
            <w:r w:rsidDel="00000000" w:rsidR="00000000" w:rsidRPr="00000000">
              <w:rPr>
                <w:rFonts w:ascii="Century Gothic" w:cs="Century Gothic" w:eastAsia="Century Gothic" w:hAnsi="Century Gothic"/>
                <w:color w:val="188038"/>
                <w:rtl w:val="0"/>
              </w:rPr>
              <w:t xml:space="preserve">W250X49.1</w:t>
            </w:r>
            <w:r w:rsidDel="00000000" w:rsidR="00000000" w:rsidRPr="00000000">
              <w:rPr>
                <w:rFonts w:ascii="Century Gothic" w:cs="Century Gothic" w:eastAsia="Century Gothic" w:hAnsi="Century Gothic"/>
                <w:rtl w:val="0"/>
              </w:rPr>
              <w:t xml:space="preserve"> to the vertical members. So:</w:t>
            </w:r>
          </w:p>
          <w:p w:rsidR="00000000" w:rsidDel="00000000" w:rsidP="00000000" w:rsidRDefault="00000000" w:rsidRPr="00000000" w14:paraId="00000512">
            <w:pPr>
              <w:widowControl w:val="0"/>
              <w:numPr>
                <w:ilvl w:val="0"/>
                <w:numId w:val="1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 A's headline number, </w:t>
            </w:r>
            <w:r w:rsidDel="00000000" w:rsidR="00000000" w:rsidRPr="00000000">
              <w:rPr>
                <w:rFonts w:ascii="Century Gothic" w:cs="Century Gothic" w:eastAsia="Century Gothic" w:hAnsi="Century Gothic"/>
                <w:b w:val="1"/>
                <w:bCs w:val="1"/>
                <w:rtl w:val="0"/>
              </w:rPr>
              <w:t xml:space="preserve">29.815 kN</w:t>
            </w:r>
            <w:r w:rsidDel="00000000" w:rsidR="00000000" w:rsidRPr="00000000">
              <w:rPr>
                <w:rFonts w:ascii="Century Gothic" w:cs="Century Gothic" w:eastAsia="Century Gothic" w:hAnsi="Century Gothic"/>
                <w:rtl w:val="0"/>
              </w:rPr>
              <w:t xml:space="preserve">, is </w:t>
            </w:r>
            <w:r w:rsidDel="00000000" w:rsidR="00000000" w:rsidRPr="00000000">
              <w:rPr>
                <w:rFonts w:ascii="Century Gothic" w:cs="Century Gothic" w:eastAsia="Century Gothic" w:hAnsi="Century Gothic"/>
                <w:i w:val="1"/>
                <w:iCs w:val="1"/>
                <w:rtl w:val="0"/>
              </w:rPr>
              <w:t xml:space="preserve">not</w:t>
            </w:r>
            <w:r w:rsidDel="00000000" w:rsidR="00000000" w:rsidRPr="00000000">
              <w:rPr>
                <w:rFonts w:ascii="Century Gothic" w:cs="Century Gothic" w:eastAsia="Century Gothic" w:hAnsi="Century Gothic"/>
                <w:rtl w:val="0"/>
              </w:rPr>
              <w:t xml:space="preserve"> what this run produces — the shipped report's own LC1 result is </w:t>
            </w:r>
            <w:r w:rsidDel="00000000" w:rsidR="00000000" w:rsidRPr="00000000">
              <w:rPr>
                <w:rFonts w:ascii="Century Gothic" w:cs="Century Gothic" w:eastAsia="Century Gothic" w:hAnsi="Century Gothic"/>
                <w:b w:val="1"/>
                <w:bCs w:val="1"/>
                <w:rtl w:val="0"/>
              </w:rPr>
              <w:t xml:space="preserve">27.3516 kN</w:t>
            </w:r>
            <w:r w:rsidDel="00000000" w:rsidR="00000000" w:rsidRPr="00000000">
              <w:rPr>
                <w:rFonts w:ascii="Century Gothic" w:cs="Century Gothic" w:eastAsia="Century Gothic" w:hAnsi="Century Gothic"/>
                <w:rtl w:val="0"/>
              </w:rPr>
              <w:t xml:space="preserve">, and the report explicitly says so in a footnote: </w:t>
            </w:r>
            <w:r w:rsidDel="00000000" w:rsidR="00000000" w:rsidRPr="00000000">
              <w:rPr>
                <w:rFonts w:ascii="Century Gothic" w:cs="Century Gothic" w:eastAsia="Century Gothic" w:hAnsi="Century Gothic"/>
                <w:i w:val="1"/>
                <w:iCs w:val="1"/>
                <w:rtl w:val="0"/>
              </w:rPr>
              <w:t xml:space="preserve">"A mixed-section variant... is documented for reference ONLY — it is NOT the configuration used in this run... Do not read 29.815 kN as this run's LC1 result."</w:t>
            </w:r>
            <w:r w:rsidDel="00000000" w:rsidR="00000000" w:rsidRPr="00000000">
              <w:rPr>
                <w:rFonts w:ascii="Century Gothic" w:cs="Century Gothic" w:eastAsia="Century Gothic" w:hAnsi="Century Gothic"/>
                <w:rtl w:val="0"/>
              </w:rPr>
              <w:t xml:space="preserve"> I confirmed 27.352 kN visually in the rendered PNG too.</w:t>
            </w:r>
          </w:p>
          <w:p w:rsidR="00000000" w:rsidDel="00000000" w:rsidP="00000000" w:rsidRDefault="00000000" w:rsidRPr="00000000" w14:paraId="00000513">
            <w:pPr>
              <w:widowControl w:val="0"/>
              <w:numPr>
                <w:ilvl w:val="0"/>
                <w:numId w:val="1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Same root cause for the thermal numbers: shipped </w:t>
            </w:r>
            <w:r w:rsidDel="00000000" w:rsidR="00000000" w:rsidRPr="00000000">
              <w:rPr>
                <w:rFonts w:ascii="Century Gothic" w:cs="Century Gothic" w:eastAsia="Century Gothic" w:hAnsi="Century Gothic"/>
                <w:color w:val="188038"/>
                <w:rtl w:val="0"/>
              </w:rPr>
              <w:t xml:space="preserve">EA = 986,838.2 kN</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N = 173.190 kN</w:t>
            </w:r>
            <w:r w:rsidDel="00000000" w:rsidR="00000000" w:rsidRPr="00000000">
              <w:rPr>
                <w:rFonts w:ascii="Century Gothic" w:cs="Century Gothic" w:eastAsia="Century Gothic" w:hAnsi="Century Gothic"/>
                <w:rtl w:val="0"/>
              </w:rPr>
              <w:t xml:space="preserve">, vs. Appendix A's </w:t>
            </w:r>
            <w:r w:rsidDel="00000000" w:rsidR="00000000" w:rsidRPr="00000000">
              <w:rPr>
                <w:rFonts w:ascii="Century Gothic" w:cs="Century Gothic" w:eastAsia="Century Gothic" w:hAnsi="Century Gothic"/>
                <w:color w:val="188038"/>
                <w:rtl w:val="0"/>
              </w:rPr>
              <w:t xml:space="preserve">987,743.1 kN</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color w:val="188038"/>
                <w:rtl w:val="0"/>
              </w:rPr>
              <w:t xml:space="preserve">173.349 kN</w:t>
            </w:r>
            <w:r w:rsidDel="00000000" w:rsidR="00000000" w:rsidRPr="00000000">
              <w:rPr>
                <w:rFonts w:ascii="Century Gothic" w:cs="Century Gothic" w:eastAsia="Century Gothic" w:hAnsi="Century Gothic"/>
                <w:rtl w:val="0"/>
              </w:rPr>
              <w:t xml:space="preserve"> — small (~0.1%) but real, because the columns are carrying the beam's section property instead of their own.</w:t>
            </w:r>
          </w:p>
          <w:p w:rsidR="00000000" w:rsidDel="00000000" w:rsidP="00000000" w:rsidRDefault="00000000" w:rsidRPr="00000000" w14:paraId="0000051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the "expected values" table in Appendix A describes a problem setup the code doesn't actually implement yet. If a student runs the tool as shipped, they'll get 27.35 kN and be told (correctly, by the report itself) that they should not expect 29.815 kN. Worth a one-line addendum to Appendix A on this.</w:t>
            </w:r>
          </w:p>
          <w:p w:rsidR="00000000" w:rsidDel="00000000" w:rsidP="00000000" w:rsidRDefault="00000000" w:rsidRPr="00000000" w14:paraId="0000051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"95, all passing" is stale.</w:t>
            </w:r>
            <w:r w:rsidDel="00000000" w:rsidR="00000000" w:rsidRPr="00000000">
              <w:rPr>
                <w:rFonts w:ascii="Century Gothic" w:cs="Century Gothic" w:eastAsia="Century Gothic" w:hAnsi="Century Gothic"/>
                <w:rtl w:val="0"/>
              </w:rPr>
              <w:t xml:space="preserve"> The shipped </w:t>
            </w:r>
            <w:r w:rsidDel="00000000" w:rsidR="00000000" w:rsidRPr="00000000">
              <w:rPr>
                <w:rFonts w:ascii="Century Gothic" w:cs="Century Gothic" w:eastAsia="Century Gothic" w:hAnsi="Century Gothic"/>
                <w:color w:val="188038"/>
                <w:rtl w:val="0"/>
              </w:rPr>
              <w:t xml:space="preserve">test_cube_solver_rev3.py</w:t>
            </w:r>
            <w:r w:rsidDel="00000000" w:rsidR="00000000" w:rsidRPr="00000000">
              <w:rPr>
                <w:rFonts w:ascii="Century Gothic" w:cs="Century Gothic" w:eastAsia="Century Gothic" w:hAnsi="Century Gothic"/>
                <w:rtl w:val="0"/>
              </w:rPr>
              <w:t xml:space="preserve"> actually contains </w:t>
            </w:r>
            <w:r w:rsidDel="00000000" w:rsidR="00000000" w:rsidRPr="00000000">
              <w:rPr>
                <w:rFonts w:ascii="Century Gothic" w:cs="Century Gothic" w:eastAsia="Century Gothic" w:hAnsi="Century Gothic"/>
                <w:b w:val="1"/>
                <w:bCs w:val="1"/>
                <w:rtl w:val="0"/>
              </w:rPr>
              <w:t xml:space="preserve">132</w:t>
            </w:r>
            <w:r w:rsidDel="00000000" w:rsidR="00000000" w:rsidRPr="00000000">
              <w:rPr>
                <w:rFonts w:ascii="Century Gothic" w:cs="Century Gothic" w:eastAsia="Century Gothic" w:hAnsi="Century Gothic"/>
                <w:rtl w:val="0"/>
              </w:rPr>
              <w:t xml:space="preserve"> tests, and the shipped report's own section 8 says </w:t>
            </w:r>
            <w:r w:rsidDel="00000000" w:rsidR="00000000" w:rsidRPr="00000000">
              <w:rPr>
                <w:rFonts w:ascii="Century Gothic" w:cs="Century Gothic" w:eastAsia="Century Gothic" w:hAnsi="Century Gothic"/>
                <w:i w:val="1"/>
                <w:iCs w:val="1"/>
                <w:rtl w:val="0"/>
              </w:rPr>
              <w:t xml:space="preserve">"132 tests run, 0 failure(s), 0 error(s) — ALL PASSED."</w:t>
            </w:r>
            <w:r w:rsidDel="00000000" w:rsidR="00000000" w:rsidRPr="00000000">
              <w:rPr>
                <w:rFonts w:ascii="Century Gothic" w:cs="Century Gothic" w:eastAsia="Century Gothic" w:hAnsi="Century Gothic"/>
                <w:rtl w:val="0"/>
              </w:rPr>
              <w:t xml:space="preserve"> So the deliverable is internally consistent with itself (132), just inconsistent with Appendix A/B's "95."</w:t>
            </w:r>
          </w:p>
          <w:p w:rsidR="00000000" w:rsidDel="00000000" w:rsidP="00000000" w:rsidRDefault="00000000" w:rsidRPr="00000000" w14:paraId="00000516">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40zseksa03u4" w:id="19"/>
            <w:bookmarkEnd w:id="19"/>
            <w:r w:rsidDel="00000000" w:rsidR="00000000" w:rsidRPr="00000000">
              <w:rPr>
                <w:rFonts w:ascii="Century Gothic" w:cs="Century Gothic" w:eastAsia="Century Gothic" w:hAnsi="Century Gothic"/>
                <w:b w:val="1"/>
                <w:bCs w:val="1"/>
                <w:sz w:val="22"/>
                <w:szCs w:val="22"/>
                <w:rtl w:val="0"/>
              </w:rPr>
              <w:t xml:space="preserve">One thing that will block students entirely: missing dependency files</w:t>
            </w:r>
          </w:p>
          <w:p w:rsidR="00000000" w:rsidDel="00000000" w:rsidP="00000000" w:rsidRDefault="00000000" w:rsidRPr="00000000" w14:paraId="0000051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tried the two "useful commands" verbatim:</w:t>
            </w:r>
          </w:p>
          <w:p w:rsidR="00000000" w:rsidDel="00000000" w:rsidP="00000000" w:rsidRDefault="00000000" w:rsidRPr="00000000" w14:paraId="0000051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python cube_solver_rev3.py --verify-loads</w:t>
            </w:r>
          </w:p>
          <w:p w:rsidR="00000000" w:rsidDel="00000000" w:rsidP="00000000" w:rsidRDefault="00000000" w:rsidRPr="00000000" w14:paraId="000005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python test_cube_solver_rev3.py</w:t>
            </w:r>
          </w:p>
          <w:p w:rsidR="00000000" w:rsidDel="00000000" w:rsidP="00000000" w:rsidRDefault="00000000" w:rsidRPr="00000000" w14:paraId="0000051A">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Both fail immediately with:</w:t>
            </w:r>
          </w:p>
          <w:p w:rsidR="00000000" w:rsidDel="00000000" w:rsidP="00000000" w:rsidRDefault="00000000" w:rsidRPr="00000000" w14:paraId="000005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FileNotFoundError: [Errno 2] No such file or directory: '.../Units/Units_Imperial_Metric.xlsx'</w:t>
            </w:r>
          </w:p>
          <w:p w:rsidR="00000000" w:rsidDel="00000000" w:rsidP="00000000" w:rsidRDefault="00000000" w:rsidRPr="00000000" w14:paraId="0000051D">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script's Section 0 reads three external workbooks it expects in subfolders next to itself: </w:t>
            </w:r>
            <w:r w:rsidDel="00000000" w:rsidR="00000000" w:rsidRPr="00000000">
              <w:rPr>
                <w:rFonts w:ascii="Century Gothic" w:cs="Century Gothic" w:eastAsia="Century Gothic" w:hAnsi="Century Gothic"/>
                <w:color w:val="188038"/>
                <w:rtl w:val="0"/>
              </w:rPr>
              <w:t xml:space="preserve">Units/Units_Imperial_Metric.xlsx</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Material/RISA_Materials_Library_Metric.xlsx</w:t>
            </w:r>
            <w:r w:rsidDel="00000000" w:rsidR="00000000" w:rsidRPr="00000000">
              <w:rPr>
                <w:rFonts w:ascii="Century Gothic" w:cs="Century Gothic" w:eastAsia="Century Gothic" w:hAnsi="Century Gothic"/>
                <w:rtl w:val="0"/>
              </w:rPr>
              <w:t xml:space="preserve"> (or Imperial), and </w:t>
            </w:r>
            <w:r w:rsidDel="00000000" w:rsidR="00000000" w:rsidRPr="00000000">
              <w:rPr>
                <w:rFonts w:ascii="Century Gothic" w:cs="Century Gothic" w:eastAsia="Century Gothic" w:hAnsi="Century Gothic"/>
                <w:color w:val="188038"/>
                <w:rtl w:val="0"/>
              </w:rPr>
              <w:t xml:space="preserve">Member Size/aisc-shapes-database-v160-2.xlsx</w:t>
            </w:r>
            <w:r w:rsidDel="00000000" w:rsidR="00000000" w:rsidRPr="00000000">
              <w:rPr>
                <w:rFonts w:ascii="Century Gothic" w:cs="Century Gothic" w:eastAsia="Century Gothic" w:hAnsi="Century Gothic"/>
                <w:rtl w:val="0"/>
              </w:rPr>
              <w:t xml:space="preserve">. None of these are in the zip, and they aren't listed in Appendix B's file list either. The </w:t>
            </w:r>
            <w:r w:rsidDel="00000000" w:rsidR="00000000" w:rsidRPr="00000000">
              <w:rPr>
                <w:rFonts w:ascii="Century Gothic" w:cs="Century Gothic" w:eastAsia="Century Gothic" w:hAnsi="Century Gothic"/>
                <w:color w:val="188038"/>
                <w:rtl w:val="0"/>
              </w:rPr>
              <w:t xml:space="preserve">.txt</w:t>
            </w:r>
            <w:r w:rsidDel="00000000" w:rsidR="00000000" w:rsidRPr="00000000">
              <w:rPr>
                <w:rFonts w:ascii="Century Gothic" w:cs="Century Gothic" w:eastAsia="Century Gothic" w:hAnsi="Century Gothic"/>
                <w:rtl w:val="0"/>
              </w:rPr>
              <w:t xml:space="preserve"> report and all 11 PNGs were clearly generated in an environment that </w:t>
            </w:r>
            <w:r w:rsidDel="00000000" w:rsidR="00000000" w:rsidRPr="00000000">
              <w:rPr>
                <w:rFonts w:ascii="Century Gothic" w:cs="Century Gothic" w:eastAsia="Century Gothic" w:hAnsi="Century Gothic"/>
                <w:i w:val="1"/>
                <w:iCs w:val="1"/>
                <w:rtl w:val="0"/>
              </w:rPr>
              <w:t xml:space="preserve">did</w:t>
            </w:r>
            <w:r w:rsidDel="00000000" w:rsidR="00000000" w:rsidRPr="00000000">
              <w:rPr>
                <w:rFonts w:ascii="Century Gothic" w:cs="Century Gothic" w:eastAsia="Century Gothic" w:hAnsi="Century Gothic"/>
                <w:rtl w:val="0"/>
              </w:rPr>
              <w:t xml:space="preserve"> have those three workbooks — but this zip alone can't reproduce them. Anyone downloading just these files will hit a stack trace on the very first command in Appendix B.</w:t>
            </w:r>
          </w:p>
          <w:p w:rsidR="00000000" w:rsidDel="00000000" w:rsidP="00000000" w:rsidRDefault="00000000" w:rsidRPr="00000000" w14:paraId="0000051F">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t1zyg65kcqhi" w:id="20"/>
            <w:bookmarkEnd w:id="20"/>
            <w:r w:rsidDel="00000000" w:rsidR="00000000" w:rsidRPr="00000000">
              <w:rPr>
                <w:rFonts w:ascii="Century Gothic" w:cs="Century Gothic" w:eastAsia="Century Gothic" w:hAnsi="Century Gothic"/>
                <w:b w:val="1"/>
                <w:bCs w:val="1"/>
                <w:sz w:val="22"/>
                <w:szCs w:val="22"/>
                <w:rtl w:val="0"/>
              </w:rPr>
              <w:t xml:space="preserve">Appendix C's honesty check — this part holds up</w:t>
            </w:r>
          </w:p>
          <w:p w:rsidR="00000000" w:rsidDel="00000000" w:rsidP="00000000" w:rsidRDefault="00000000" w:rsidRPr="00000000" w14:paraId="0000052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verified the "what it doesn't do" claims are accurate and, if anything, the report goes further than Appendix C admits: section 9 actually cross-checks the NSCP transcription against Sec. 203.3.1/203.4.1 and flags that combos #11/#12/#29/#30 are engineering analogues, not literal code transcriptions — that's a more thorough disclosure than Appendix C's blanket "must be checked" note.</w:t>
            </w:r>
          </w:p>
          <w:p w:rsidR="00000000" w:rsidDel="00000000" w:rsidP="00000000" w:rsidRDefault="00000000" w:rsidRPr="00000000" w14:paraId="0000052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Bottom line:</w:t>
            </w:r>
            <w:r w:rsidDel="00000000" w:rsidR="00000000" w:rsidRPr="00000000">
              <w:rPr>
                <w:rFonts w:ascii="Century Gothic" w:cs="Century Gothic" w:eastAsia="Century Gothic" w:hAnsi="Century Gothic"/>
                <w:rtl w:val="0"/>
              </w:rPr>
              <w:t xml:space="preserve"> the load-definition/audit/combination machinery is solid and internally consistent (equilibrium checks, diaphragm DOFs, combination arithmetic all check out to 6 decimal places). But two things need fixing before this goes to students as-is: (1) ship the three Excel dependency workbooks, or vendor fallback values, so the commands in Appendix B actually run; (2) either update Appendix A's self-weight/EA/thermal numbers to match the single-section run that's actually shipped, or fix </w:t>
            </w:r>
            <w:r w:rsidDel="00000000" w:rsidR="00000000" w:rsidRPr="00000000">
              <w:rPr>
                <w:rFonts w:ascii="Century Gothic" w:cs="Century Gothic" w:eastAsia="Century Gothic" w:hAnsi="Century Gothic"/>
                <w:color w:val="188038"/>
                <w:rtl w:val="0"/>
              </w:rPr>
              <w:t xml:space="preserve">MemberSizeConfig</w:t>
            </w:r>
            <w:r w:rsidDel="00000000" w:rsidR="00000000" w:rsidRPr="00000000">
              <w:rPr>
                <w:rFonts w:ascii="Century Gothic" w:cs="Century Gothic" w:eastAsia="Century Gothic" w:hAnsi="Century Gothic"/>
                <w:rtl w:val="0"/>
              </w:rPr>
              <w:t xml:space="preserve"> to support distinct beam vs. column sections so the numbers match what's advertised.</w:t>
            </w:r>
          </w:p>
          <w:p w:rsidR="00000000" w:rsidDel="00000000" w:rsidP="00000000" w:rsidRDefault="00000000" w:rsidRPr="00000000" w14:paraId="00000522">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523">
      <w:pPr>
        <w:rPr>
          <w:rFonts w:ascii="Century Gothic" w:cs="Century Gothic" w:eastAsia="Century Gothic" w:hAnsi="Century Gothic"/>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rHeight w:val="539.20898437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My bad—I am actually the student submitting this project, and I forgot to attach the three Excel workbook archives (</w:t>
            </w:r>
            <w:r w:rsidDel="00000000" w:rsidR="00000000" w:rsidRPr="00000000">
              <w:rPr>
                <w:rFonts w:ascii="Roboto Mono" w:cs="Roboto Mono" w:eastAsia="Roboto Mono" w:hAnsi="Roboto Mono"/>
                <w:color w:val="188038"/>
                <w:rtl w:val="0"/>
              </w:rPr>
              <w:t xml:space="preserve">Units.zip</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Material.zip</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 Size.zip</w:t>
            </w:r>
            <w:r w:rsidDel="00000000" w:rsidR="00000000" w:rsidRPr="00000000">
              <w:rPr>
                <w:rFonts w:ascii="Century Gothic" w:cs="Century Gothic" w:eastAsia="Century Gothic" w:hAnsi="Century Gothic"/>
                <w:rtl w:val="0"/>
              </w:rPr>
              <w:t xml:space="preserve">) in my previous message! I have uploaded all three zip files now.</w:t>
            </w:r>
          </w:p>
          <w:p w:rsidR="00000000" w:rsidDel="00000000" w:rsidP="00000000" w:rsidRDefault="00000000" w:rsidRPr="00000000" w14:paraId="0000052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clarify the two points you raised:</w:t>
            </w:r>
          </w:p>
          <w:p w:rsidR="00000000" w:rsidDel="00000000" w:rsidP="00000000" w:rsidRDefault="00000000" w:rsidRPr="00000000" w14:paraId="00000527">
            <w:pPr>
              <w:widowControl w:val="0"/>
              <w:numPr>
                <w:ilvl w:val="0"/>
                <w:numId w:val="3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Single-Section Baseline (</w:t>
            </w:r>
            <w:r w:rsidDel="00000000" w:rsidR="00000000" w:rsidRPr="00000000">
              <w:rPr>
                <w:rFonts w:ascii="Roboto Mono" w:cs="Roboto Mono" w:eastAsia="Roboto Mono" w:hAnsi="Roboto Mono"/>
                <w:color w:val="188038"/>
                <w:rtl w:val="0"/>
              </w:rPr>
              <w:t xml:space="preserve">27.3516 kN</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173.190 kN</w:t>
            </w:r>
            <w:r w:rsidDel="00000000" w:rsidR="00000000" w:rsidRPr="00000000">
              <w:rPr>
                <w:rFonts w:ascii="Century Gothic" w:cs="Century Gothic" w:eastAsia="Century Gothic" w:hAnsi="Century Gothic"/>
                <w:rtl w:val="0"/>
              </w:rPr>
              <w:t xml:space="preserve">) vs. Handout Appendix A (</w:t>
            </w:r>
            <w:r w:rsidDel="00000000" w:rsidR="00000000" w:rsidRPr="00000000">
              <w:rPr>
                <w:rFonts w:ascii="Roboto Mono" w:cs="Roboto Mono" w:eastAsia="Roboto Mono" w:hAnsi="Roboto Mono"/>
                <w:color w:val="188038"/>
                <w:rtl w:val="0"/>
              </w:rPr>
              <w:t xml:space="preserve">29.815 kN</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173.349 kN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28">
            <w:pPr>
              <w:widowControl w:val="0"/>
              <w:numPr>
                <w:ilvl w:val="1"/>
                <w:numId w:val="3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My instructor's personalized baseline script (</w:t>
            </w:r>
            <w:r w:rsidDel="00000000" w:rsidR="00000000" w:rsidRPr="00000000">
              <w:rPr>
                <w:rFonts w:ascii="Roboto Mono" w:cs="Roboto Mono" w:eastAsia="Roboto Mono" w:hAnsi="Roboto Mono"/>
                <w:color w:val="188038"/>
                <w:rtl w:val="0"/>
              </w:rPr>
              <w:t xml:space="preserve">rev03_sabila.py</w:t>
            </w:r>
            <w:r w:rsidDel="00000000" w:rsidR="00000000" w:rsidRPr="00000000">
              <w:rPr>
                <w:rFonts w:ascii="Century Gothic" w:cs="Century Gothic" w:eastAsia="Century Gothic" w:hAnsi="Century Gothic"/>
                <w:rtl w:val="0"/>
              </w:rPr>
              <w:t xml:space="preserve">, preserved untouched in </w:t>
            </w:r>
            <w:r w:rsidDel="00000000" w:rsidR="00000000" w:rsidRPr="00000000">
              <w:rPr>
                <w:rFonts w:ascii="Roboto Mono" w:cs="Roboto Mono" w:eastAsia="Roboto Mono" w:hAnsi="Roboto Mono"/>
                <w:color w:val="188038"/>
                <w:rtl w:val="0"/>
              </w:rPr>
              <w:t xml:space="preserve">main()</w:t>
            </w:r>
            <w:r w:rsidDel="00000000" w:rsidR="00000000" w:rsidRPr="00000000">
              <w:rPr>
                <w:rFonts w:ascii="Century Gothic" w:cs="Century Gothic" w:eastAsia="Century Gothic" w:hAnsi="Century Gothic"/>
                <w:rtl w:val="0"/>
              </w:rPr>
              <w:t xml:space="preserve">) explicitly configures all 12 members of the cube with uniform </w:t>
            </w:r>
            <w:r w:rsidDel="00000000" w:rsidR="00000000" w:rsidRPr="00000000">
              <w:rPr>
                <w:rFonts w:ascii="Roboto Mono" w:cs="Roboto Mono" w:eastAsia="Roboto Mono" w:hAnsi="Roboto Mono"/>
                <w:color w:val="188038"/>
                <w:rtl w:val="0"/>
              </w:rPr>
              <w:t xml:space="preserve">W12X26</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W310X38.7</w:t>
            </w:r>
            <w:r w:rsidDel="00000000" w:rsidR="00000000" w:rsidRPr="00000000">
              <w:rPr>
                <w:rFonts w:ascii="Century Gothic" w:cs="Century Gothic" w:eastAsia="Century Gothic" w:hAnsi="Century Gothic"/>
                <w:rtl w:val="0"/>
              </w:rPr>
              <w:t xml:space="preserve">) sections and </w:t>
            </w:r>
            <w:r w:rsidDel="00000000" w:rsidR="00000000" w:rsidRPr="00000000">
              <w:rPr>
                <w:rFonts w:ascii="Roboto Mono" w:cs="Roboto Mono" w:eastAsia="Roboto Mono" w:hAnsi="Roboto Mono"/>
                <w:color w:val="188038"/>
                <w:rtl w:val="0"/>
              </w:rPr>
              <w:t xml:space="preserve">ASTM A36 Steel</w:t>
            </w:r>
            <w:r w:rsidDel="00000000" w:rsidR="00000000" w:rsidRPr="00000000">
              <w:rPr>
                <w:rFonts w:ascii="Century Gothic" w:cs="Century Gothic" w:eastAsia="Century Gothic" w:hAnsi="Century Gothic"/>
                <w:rtl w:val="0"/>
              </w:rPr>
              <w:t xml:space="preserve"> from the Excel workbooks, which is why our existing unit tests and Section 3 footnote report </w:t>
            </w:r>
            <w:r w:rsidDel="00000000" w:rsidR="00000000" w:rsidRPr="00000000">
              <w:rPr>
                <w:rFonts w:ascii="Roboto Mono" w:cs="Roboto Mono" w:eastAsia="Roboto Mono" w:hAnsi="Roboto Mono"/>
                <w:color w:val="188038"/>
                <w:rtl w:val="0"/>
              </w:rPr>
              <w:t xml:space="preserve">27.3516 kN</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EA = 986,838.2 kN</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N = 173.190 kN</w:t>
            </w:r>
            <w:r w:rsidDel="00000000" w:rsidR="00000000" w:rsidRPr="00000000">
              <w:rPr>
                <w:rFonts w:ascii="Century Gothic" w:cs="Century Gothic" w:eastAsia="Century Gothic" w:hAnsi="Century Gothic"/>
                <w:rtl w:val="0"/>
              </w:rPr>
              <w:t xml:space="preserve">) as the active run result while documenting the Appendix A mixed-section values (</w:t>
            </w:r>
            <w:r w:rsidDel="00000000" w:rsidR="00000000" w:rsidRPr="00000000">
              <w:rPr>
                <w:rFonts w:ascii="Roboto Mono" w:cs="Roboto Mono" w:eastAsia="Roboto Mono" w:hAnsi="Roboto Mono"/>
                <w:color w:val="188038"/>
                <w:rtl w:val="0"/>
              </w:rPr>
              <w:t xml:space="preserve">29.815 kN</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29.773 kN</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987,743.1 kN</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173.349 kN</w:t>
            </w:r>
            <w:r w:rsidDel="00000000" w:rsidR="00000000" w:rsidRPr="00000000">
              <w:rPr>
                <w:rFonts w:ascii="Century Gothic" w:cs="Century Gothic" w:eastAsia="Century Gothic" w:hAnsi="Century Gothic"/>
                <w:rtl w:val="0"/>
              </w:rPr>
              <w:t xml:space="preserve">) as a reference cross-check.</w:t>
            </w:r>
          </w:p>
          <w:p w:rsidR="00000000" w:rsidDel="00000000" w:rsidP="00000000" w:rsidRDefault="00000000" w:rsidRPr="00000000" w14:paraId="00000529">
            <w:pPr>
              <w:widowControl w:val="0"/>
              <w:numPr>
                <w:ilvl w:val="0"/>
                <w:numId w:val="3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 Count (</w:t>
            </w:r>
            <w:r w:rsidDel="00000000" w:rsidR="00000000" w:rsidRPr="00000000">
              <w:rPr>
                <w:rFonts w:ascii="Roboto Mono" w:cs="Roboto Mono" w:eastAsia="Roboto Mono" w:hAnsi="Roboto Mono"/>
                <w:color w:val="188038"/>
                <w:rtl w:val="0"/>
              </w:rPr>
              <w:t xml:space="preserve">132</w:t>
            </w:r>
            <w:r w:rsidDel="00000000" w:rsidR="00000000" w:rsidRPr="00000000">
              <w:rPr>
                <w:rFonts w:ascii="Century Gothic" w:cs="Century Gothic" w:eastAsia="Century Gothic" w:hAnsi="Century Gothic"/>
                <w:rtl w:val="0"/>
              </w:rPr>
              <w:t xml:space="preserve"> vs </w:t>
            </w:r>
            <w:r w:rsidDel="00000000" w:rsidR="00000000" w:rsidRPr="00000000">
              <w:rPr>
                <w:rFonts w:ascii="Roboto Mono" w:cs="Roboto Mono" w:eastAsia="Roboto Mono" w:hAnsi="Roboto Mono"/>
                <w:color w:val="188038"/>
                <w:rtl w:val="0"/>
              </w:rPr>
              <w:t xml:space="preserve">95</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2A">
            <w:pPr>
              <w:widowControl w:val="0"/>
              <w:numPr>
                <w:ilvl w:val="1"/>
                <w:numId w:val="33"/>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95</w:t>
            </w:r>
            <w:r w:rsidDel="00000000" w:rsidR="00000000" w:rsidRPr="00000000">
              <w:rPr>
                <w:rFonts w:ascii="Century Gothic" w:cs="Century Gothic" w:eastAsia="Century Gothic" w:hAnsi="Century Gothic"/>
                <w:rtl w:val="0"/>
              </w:rPr>
              <w:t xml:space="preserve"> is the minimum required test count in the handout; having </w:t>
            </w:r>
            <w:r w:rsidDel="00000000" w:rsidR="00000000" w:rsidRPr="00000000">
              <w:rPr>
                <w:rFonts w:ascii="Roboto Mono" w:cs="Roboto Mono" w:eastAsia="Roboto Mono" w:hAnsi="Roboto Mono"/>
                <w:color w:val="188038"/>
                <w:rtl w:val="0"/>
              </w:rPr>
              <w:t xml:space="preserve">132</w:t>
            </w:r>
            <w:r w:rsidDel="00000000" w:rsidR="00000000" w:rsidRPr="00000000">
              <w:rPr>
                <w:rFonts w:ascii="Century Gothic" w:cs="Century Gothic" w:eastAsia="Century Gothic" w:hAnsi="Century Gothic"/>
                <w:rtl w:val="0"/>
              </w:rPr>
              <w:t xml:space="preserve"> passing tests is intentional so every single load case, combination, viewer layer, and Step 7 temperature requirement is thoroughly covered.</w:t>
            </w:r>
          </w:p>
          <w:p w:rsidR="00000000" w:rsidDel="00000000" w:rsidP="00000000" w:rsidRDefault="00000000" w:rsidRPr="00000000" w14:paraId="0000052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that I have uploaded </w:t>
            </w:r>
            <w:r w:rsidDel="00000000" w:rsidR="00000000" w:rsidRPr="00000000">
              <w:rPr>
                <w:rFonts w:ascii="Roboto Mono" w:cs="Roboto Mono" w:eastAsia="Roboto Mono" w:hAnsi="Roboto Mono"/>
                <w:color w:val="188038"/>
                <w:rtl w:val="0"/>
              </w:rPr>
              <w:t xml:space="preserve">Units.zip</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Material.zip</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 Size.zip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2C">
            <w:pPr>
              <w:widowControl w:val="0"/>
              <w:numPr>
                <w:ilvl w:val="0"/>
                <w:numId w:val="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extract </w:t>
            </w: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 Size/</w:t>
            </w:r>
            <w:r w:rsidDel="00000000" w:rsidR="00000000" w:rsidRPr="00000000">
              <w:rPr>
                <w:rFonts w:ascii="Century Gothic" w:cs="Century Gothic" w:eastAsia="Century Gothic" w:hAnsi="Century Gothic"/>
                <w:rtl w:val="0"/>
              </w:rPr>
              <w:t xml:space="preserve"> next to </w:t>
            </w:r>
            <w:r w:rsidDel="00000000" w:rsidR="00000000" w:rsidRPr="00000000">
              <w:rPr>
                <w:rFonts w:ascii="Roboto Mono" w:cs="Roboto Mono" w:eastAsia="Roboto Mono" w:hAnsi="Roboto Mono"/>
                <w:color w:val="188038"/>
                <w:rtl w:val="0"/>
              </w:rPr>
              <w:t xml:space="preserve">cube_solver_rev3.py</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2D">
            <w:pPr>
              <w:widowControl w:val="0"/>
              <w:numPr>
                <w:ilvl w:val="0"/>
                <w:numId w:val="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Re-run </w:t>
            </w:r>
            <w:r w:rsidDel="00000000" w:rsidR="00000000" w:rsidRPr="00000000">
              <w:rPr>
                <w:rFonts w:ascii="Roboto Mono" w:cs="Roboto Mono" w:eastAsia="Roboto Mono" w:hAnsi="Roboto Mono"/>
                <w:color w:val="188038"/>
                <w:rtl w:val="0"/>
              </w:rPr>
              <w:t xml:space="preserve">python test_cube_solver_rev3.py -v</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python cube_solver_rev3.py --verify-loads</w:t>
            </w:r>
            <w:r w:rsidDel="00000000" w:rsidR="00000000" w:rsidRPr="00000000">
              <w:rPr>
                <w:rFonts w:ascii="Century Gothic" w:cs="Century Gothic" w:eastAsia="Century Gothic" w:hAnsi="Century Gothic"/>
                <w:rtl w:val="0"/>
              </w:rPr>
              <w:t xml:space="preserve"> live to confirm everything executes with zero errors.</w:t>
            </w:r>
          </w:p>
          <w:p w:rsidR="00000000" w:rsidDel="00000000" w:rsidP="00000000" w:rsidRDefault="00000000" w:rsidRPr="00000000" w14:paraId="0000052E">
            <w:pPr>
              <w:widowControl w:val="0"/>
              <w:numPr>
                <w:ilvl w:val="0"/>
                <w:numId w:val="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Also add a brief cross-check note in Section 3B of </w:t>
            </w:r>
            <w:r w:rsidDel="00000000" w:rsidR="00000000" w:rsidRPr="00000000">
              <w:rPr>
                <w:rFonts w:ascii="Roboto Mono" w:cs="Roboto Mono" w:eastAsia="Roboto Mono" w:hAnsi="Roboto Mono"/>
                <w:color w:val="188038"/>
                <w:rtl w:val="0"/>
              </w:rPr>
              <w:t xml:space="preserve">cube_rev3_verification_report.txt</w:t>
            </w:r>
            <w:r w:rsidDel="00000000" w:rsidR="00000000" w:rsidRPr="00000000">
              <w:rPr>
                <w:rFonts w:ascii="Century Gothic" w:cs="Century Gothic" w:eastAsia="Century Gothic" w:hAnsi="Century Gothic"/>
                <w:rtl w:val="0"/>
              </w:rPr>
              <w:t xml:space="preserve"> (next to </w:t>
            </w:r>
            <w:r w:rsidDel="00000000" w:rsidR="00000000" w:rsidRPr="00000000">
              <w:rPr>
                <w:rFonts w:ascii="Roboto Mono" w:cs="Roboto Mono" w:eastAsia="Roboto Mono" w:hAnsi="Roboto Mono"/>
                <w:color w:val="188038"/>
                <w:rtl w:val="0"/>
              </w:rPr>
              <w:t xml:space="preserve">EA = 986,838.2 kN</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N = 173.190 kN</w:t>
            </w:r>
            <w:r w:rsidDel="00000000" w:rsidR="00000000" w:rsidRPr="00000000">
              <w:rPr>
                <w:rFonts w:ascii="Century Gothic" w:cs="Century Gothic" w:eastAsia="Century Gothic" w:hAnsi="Century Gothic"/>
                <w:rtl w:val="0"/>
              </w:rPr>
              <w:t xml:space="preserve">) noting the Appendix A A992/reference benchmark values (</w:t>
            </w:r>
            <w:r w:rsidDel="00000000" w:rsidR="00000000" w:rsidRPr="00000000">
              <w:rPr>
                <w:rFonts w:ascii="Roboto Mono" w:cs="Roboto Mono" w:eastAsia="Roboto Mono" w:hAnsi="Roboto Mono"/>
                <w:color w:val="188038"/>
                <w:rtl w:val="0"/>
              </w:rPr>
              <w:t xml:space="preserve">EA = 987,743.1 kN</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N = 173.349 kN</w:t>
            </w:r>
            <w:r w:rsidDel="00000000" w:rsidR="00000000" w:rsidRPr="00000000">
              <w:rPr>
                <w:rFonts w:ascii="Century Gothic" w:cs="Century Gothic" w:eastAsia="Century Gothic" w:hAnsi="Century Gothic"/>
                <w:rtl w:val="0"/>
              </w:rPr>
              <w:t xml:space="preserve">) just like we did for LC1 self-weight in Section 3.</w:t>
            </w:r>
          </w:p>
          <w:p w:rsidR="00000000" w:rsidDel="00000000" w:rsidP="00000000" w:rsidRDefault="00000000" w:rsidRPr="00000000" w14:paraId="0000052F">
            <w:pPr>
              <w:widowControl w:val="0"/>
              <w:numPr>
                <w:ilvl w:val="0"/>
                <w:numId w:val="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 all 14 final regenerated files (</w:t>
            </w:r>
            <w:r w:rsidDel="00000000" w:rsidR="00000000" w:rsidRPr="00000000">
              <w:rPr>
                <w:rFonts w:ascii="Roboto Mono" w:cs="Roboto Mono" w:eastAsia="Roboto Mono" w:hAnsi="Roboto Mono"/>
                <w:color w:val="188038"/>
                <w:rtl w:val="0"/>
              </w:rPr>
              <w:t xml:space="preserve">cube_solver_rev3.py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test_cube_solver_rev3.py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cube_rev3_verification_report.txt</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rev3_load_case_1.png</w:t>
            </w:r>
            <w:r w:rsidDel="00000000" w:rsidR="00000000" w:rsidRPr="00000000">
              <w:rPr>
                <w:rFonts w:ascii="Century Gothic" w:cs="Century Gothic" w:eastAsia="Century Gothic" w:hAnsi="Century Gothic"/>
                <w:rtl w:val="0"/>
              </w:rPr>
              <w:t xml:space="preserve"> to </w:t>
            </w:r>
            <w:r w:rsidDel="00000000" w:rsidR="00000000" w:rsidRPr="00000000">
              <w:rPr>
                <w:rFonts w:ascii="Roboto Mono" w:cs="Roboto Mono" w:eastAsia="Roboto Mono" w:hAnsi="Roboto Mono"/>
                <w:color w:val="188038"/>
                <w:rtl w:val="0"/>
              </w:rPr>
              <w:t xml:space="preserve">rev3_load_case_9.png</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rev3_combination_1.png</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rev3_combination_13.png</w:t>
            </w:r>
            <w:r w:rsidDel="00000000" w:rsidR="00000000" w:rsidRPr="00000000">
              <w:rPr>
                <w:rFonts w:ascii="Century Gothic" w:cs="Century Gothic" w:eastAsia="Century Gothic" w:hAnsi="Century Gothic"/>
                <w:rtl w:val="0"/>
              </w:rPr>
              <w:t xml:space="preserve">) for download.</w:t>
            </w:r>
          </w:p>
          <w:p w:rsidR="00000000" w:rsidDel="00000000" w:rsidP="00000000" w:rsidRDefault="00000000" w:rsidRPr="00000000" w14:paraId="00000530">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the folder structure matches exactly what the script expects. Let me place them next to the script and run the actual commands.All 132 tests pass with zero errors now that the dependency workbooks are in place. Now the headless audit:Both commands ran clean with zero errors, exactly as intended. Let me confirm the regenerated report still shows the same numbers as before (uniform-section run) before I add the requested cross-check note.I'll make this reproducible by adding the cross-check note directly into the report-generation code (same pattern used for the LC1 footnote), then regenerate everything from a clean run.Now I'll add a consolidated cross-check note in Section 3B, right after the per-member loop, following the same style as the Section 3 footnote.Now let's regenerate everything from scratch to confirm the edit works and produces a clean, fully-passing run.All 132 tests still pass, and the new note is in place exactly where you asked. Let me do a final full inventory check and spot-check one PNG before presenting everything.All 14 files, freshly regenerated with the workbooks in place.Both commands ran clean with the workbooks in place:</w:t>
            </w:r>
          </w:p>
          <w:p w:rsidR="00000000" w:rsidDel="00000000" w:rsidP="00000000" w:rsidRDefault="00000000" w:rsidRPr="00000000" w14:paraId="00000533">
            <w:pPr>
              <w:widowControl w:val="0"/>
              <w:numPr>
                <w:ilvl w:val="0"/>
                <w:numId w:val="3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python test_cube_solver_rev3.py -v</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bCs w:val="1"/>
                <w:rtl w:val="0"/>
              </w:rPr>
              <w:t xml:space="preserve">132 tests, 0 failures, 0 errors</w:t>
            </w:r>
          </w:p>
          <w:p w:rsidR="00000000" w:rsidDel="00000000" w:rsidP="00000000" w:rsidRDefault="00000000" w:rsidRPr="00000000" w14:paraId="00000534">
            <w:pPr>
              <w:widowControl w:val="0"/>
              <w:numPr>
                <w:ilvl w:val="0"/>
                <w:numId w:val="3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python cube_solver_rev3.py --verify-loads</w:t>
            </w:r>
            <w:r w:rsidDel="00000000" w:rsidR="00000000" w:rsidRPr="00000000">
              <w:rPr>
                <w:rFonts w:ascii="Century Gothic" w:cs="Century Gothic" w:eastAsia="Century Gothic" w:hAnsi="Century Gothic"/>
                <w:rtl w:val="0"/>
              </w:rPr>
              <w:t xml:space="preserve"> → exported all 12 files (report + 11 PNGs) with no errors</w:t>
            </w:r>
          </w:p>
          <w:p w:rsidR="00000000" w:rsidDel="00000000" w:rsidP="00000000" w:rsidRDefault="00000000" w:rsidRPr="00000000" w14:paraId="0000053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Section 3B now carries the same kind of cross-check footnote as Section 3's self-weight note — right after the per-member thermal listing, it states this run's values (EA = 986,838.2 kN, N = 173.190 kN) alongside the Appendix A reference values (EA = 987,743.1 kN, N = 173.349 kN), and attributes the ~0.1% gap to the same single-vs-mixed-section cause plus a minor difference in the underlying area source — without overwriting the actual run numbers.</w:t>
            </w:r>
          </w:p>
          <w:p w:rsidR="00000000" w:rsidDel="00000000" w:rsidP="00000000" w:rsidRDefault="00000000" w:rsidRPr="00000000" w14:paraId="0000053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14 files above are the regenerated set from this live run.</w:t>
            </w:r>
          </w:p>
          <w:p w:rsidR="00000000" w:rsidDel="00000000" w:rsidP="00000000" w:rsidRDefault="00000000" w:rsidRPr="00000000" w14:paraId="00000537">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5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39">
      <w:pPr>
        <w:rPr>
          <w:rFonts w:ascii="Century Gothic" w:cs="Century Gothic" w:eastAsia="Century Gothic" w:hAnsi="Century Gothi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