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Descrição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Permitir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manter informações sobre os Prestadores de Serviço e Colaboradores.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Regras de Negócio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RN1: Cadastrar </w:t>
      </w:r>
      <w:r w:rsidDel="00000000" w:rsidR="00000000" w:rsidRPr="00000000">
        <w:rPr>
          <w:b w:val="1"/>
          <w:rtl w:val="0"/>
        </w:rPr>
        <w:t xml:space="preserve">Prestador/Colaborador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Permitir </w:t>
      </w:r>
      <w:r w:rsidDel="00000000" w:rsidR="00000000" w:rsidRPr="00000000">
        <w:rPr>
          <w:rtl w:val="0"/>
        </w:rPr>
        <w:t xml:space="preserve">a Prefeitura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cadastrar no sistema </w:t>
      </w:r>
      <w:r w:rsidDel="00000000" w:rsidR="00000000" w:rsidRPr="00000000">
        <w:rPr>
          <w:rtl w:val="0"/>
        </w:rPr>
        <w:t xml:space="preserve">Prestadores de Serviço e Colaboradores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RN2: Editar Cadastro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Permitir </w:t>
      </w:r>
      <w:r w:rsidDel="00000000" w:rsidR="00000000" w:rsidRPr="00000000">
        <w:rPr>
          <w:rtl w:val="0"/>
        </w:rPr>
        <w:t xml:space="preserve">a Prefeitura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alterar </w:t>
      </w:r>
      <w:r w:rsidDel="00000000" w:rsidR="00000000" w:rsidRPr="00000000">
        <w:rPr>
          <w:rtl w:val="0"/>
        </w:rPr>
        <w:t xml:space="preserve">informações do cadastro de Prestadores de Serviço e Colaboradores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RN3: Consultar Cadastros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Permitir a Prefeitura consultar e emitir relatórios de Prestadores de Serviço e Colaboradores.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RN4: Excluir Cadastro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Permitir a Prefeitura eliminar o cadastro de Prestadores de Serviço e Colaboradores.</w:t>
      </w:r>
    </w:p>
    <w:sectPr>
      <w:headerReference r:id="rId5" w:type="default"/>
      <w:pgSz w:h="11906" w:w="16838"/>
      <w:pgMar w:bottom="1701" w:top="1701" w:left="1417" w:right="1417" w:header="0"/>
      <w:pgNumType w:start="1"/>
      <w:cols w:equalWidth="0" w:num="2">
        <w:col w:space="708" w:w="6648"/>
        <w:col w:space="0" w:w="664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bottom w:color="000000" w:space="1" w:sz="12" w:val="single"/>
      </w:pBdr>
      <w:tabs>
        <w:tab w:val="center" w:pos="4252"/>
        <w:tab w:val="right" w:pos="8504"/>
      </w:tabs>
      <w:spacing w:after="0" w:before="708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REGRAS DE NEGÓCIO</w:t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b w:val="1"/>
        <w:rtl w:val="0"/>
      </w:rPr>
      <w:t xml:space="preserve">Manter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 </w:t>
    </w:r>
    <w:r w:rsidDel="00000000" w:rsidR="00000000" w:rsidRPr="00000000">
      <w:rPr>
        <w:b w:val="1"/>
        <w:rtl w:val="0"/>
      </w:rPr>
      <w:t xml:space="preserve">Prestador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