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00B10" w14:textId="0B71D1D6" w:rsidR="000B388B" w:rsidRDefault="00581CF2" w:rsidP="00581CF2">
      <w:pPr>
        <w:jc w:val="center"/>
        <w:rPr>
          <w:rFonts w:ascii="Bahnschrift SemiBold SemiConden" w:hAnsi="Bahnschrift SemiBold SemiConden"/>
          <w:b/>
          <w:bCs/>
          <w:sz w:val="40"/>
          <w:szCs w:val="40"/>
          <w:lang w:val="en-US"/>
        </w:rPr>
      </w:pPr>
      <w:r w:rsidRPr="00581CF2">
        <w:rPr>
          <w:rFonts w:ascii="Bahnschrift SemiBold SemiConden" w:hAnsi="Bahnschrift SemiBold SemiConden"/>
          <w:b/>
          <w:bCs/>
          <w:sz w:val="40"/>
          <w:szCs w:val="40"/>
          <w:lang w:val="en-US"/>
        </w:rPr>
        <w:t>Public Debt and Economic Growth: A Global Comparison of Extremes</w:t>
      </w:r>
    </w:p>
    <w:p w14:paraId="0E6ADB0F" w14:textId="77777777" w:rsidR="00581CF2" w:rsidRDefault="00581CF2" w:rsidP="00961E9F">
      <w:pPr>
        <w:jc w:val="both"/>
        <w:rPr>
          <w:rFonts w:cstheme="minorHAnsi"/>
          <w:sz w:val="24"/>
          <w:szCs w:val="24"/>
          <w:lang w:val="en-US"/>
        </w:rPr>
      </w:pPr>
      <w:r>
        <w:rPr>
          <w:rFonts w:cstheme="minorHAnsi"/>
          <w:sz w:val="24"/>
          <w:szCs w:val="24"/>
          <w:lang w:val="en-US"/>
        </w:rPr>
        <w:t xml:space="preserve">This project is done as part of my curiosity and academic needs. </w:t>
      </w:r>
    </w:p>
    <w:p w14:paraId="22A162D3" w14:textId="37E199A0" w:rsidR="001B12ED" w:rsidRDefault="001B12ED" w:rsidP="00961E9F">
      <w:pPr>
        <w:jc w:val="both"/>
        <w:rPr>
          <w:rFonts w:cstheme="minorHAnsi"/>
          <w:lang w:val="en-US"/>
        </w:rPr>
      </w:pPr>
      <w:r w:rsidRPr="001B12ED">
        <w:rPr>
          <w:rFonts w:cstheme="minorHAnsi"/>
          <w:b/>
          <w:bCs/>
          <w:sz w:val="32"/>
          <w:szCs w:val="32"/>
          <w:u w:val="single"/>
          <w:lang w:val="en-US"/>
        </w:rPr>
        <w:t>Objective</w:t>
      </w:r>
      <w:r>
        <w:rPr>
          <w:rFonts w:cstheme="minorHAnsi"/>
          <w:b/>
          <w:bCs/>
          <w:sz w:val="32"/>
          <w:szCs w:val="32"/>
          <w:u w:val="single"/>
          <w:lang w:val="en-US"/>
        </w:rPr>
        <w:t xml:space="preserve">: </w:t>
      </w:r>
      <w:r>
        <w:rPr>
          <w:rFonts w:cstheme="minorHAnsi"/>
          <w:lang w:val="en-US"/>
        </w:rPr>
        <w:t xml:space="preserve"> The objective of this project is to conduct </w:t>
      </w:r>
      <w:r w:rsidRPr="001B12ED">
        <w:rPr>
          <w:rFonts w:cstheme="minorHAnsi"/>
          <w:b/>
          <w:bCs/>
          <w:lang w:val="en-US"/>
        </w:rPr>
        <w:t>a global comparison of extremes</w:t>
      </w:r>
      <w:r>
        <w:rPr>
          <w:rFonts w:cstheme="minorHAnsi"/>
          <w:lang w:val="en-US"/>
        </w:rPr>
        <w:t xml:space="preserve"> regarding </w:t>
      </w:r>
      <w:r w:rsidRPr="001B12ED">
        <w:rPr>
          <w:rFonts w:cstheme="minorHAnsi"/>
          <w:b/>
          <w:bCs/>
          <w:lang w:val="en-US"/>
        </w:rPr>
        <w:t>Public Debt and Economic Growth</w:t>
      </w:r>
      <w:r>
        <w:rPr>
          <w:rFonts w:cstheme="minorHAnsi"/>
          <w:lang w:val="en-US"/>
        </w:rPr>
        <w:t>.</w:t>
      </w:r>
    </w:p>
    <w:p w14:paraId="0508D140" w14:textId="620708AA" w:rsidR="001B12ED" w:rsidRDefault="001B12ED" w:rsidP="00961E9F">
      <w:pPr>
        <w:jc w:val="both"/>
        <w:rPr>
          <w:rFonts w:cstheme="minorHAnsi"/>
          <w:lang w:val="en-US"/>
        </w:rPr>
      </w:pPr>
      <w:r>
        <w:rPr>
          <w:rFonts w:cstheme="minorHAnsi"/>
          <w:lang w:val="en-US"/>
        </w:rPr>
        <w:t xml:space="preserve">The overall aim is to investigate the relationship between these two key economic variables by collecting and analyzing data from 49 countries across advanced, emerging and developing economies. </w:t>
      </w:r>
    </w:p>
    <w:p w14:paraId="07768828" w14:textId="511AEA34" w:rsidR="00A21823" w:rsidRDefault="00A21823" w:rsidP="00961E9F">
      <w:pPr>
        <w:jc w:val="both"/>
        <w:rPr>
          <w:rFonts w:cstheme="minorHAnsi"/>
          <w:b/>
          <w:bCs/>
          <w:u w:val="single"/>
          <w:lang w:val="en-US"/>
        </w:rPr>
      </w:pPr>
      <w:r w:rsidRPr="00A21823">
        <w:rPr>
          <w:rFonts w:cstheme="minorHAnsi"/>
          <w:b/>
          <w:bCs/>
          <w:u w:val="single"/>
          <w:lang w:val="en-US"/>
        </w:rPr>
        <w:t>Key components of the objective</w:t>
      </w:r>
      <w:r>
        <w:rPr>
          <w:rFonts w:cstheme="minorHAnsi"/>
          <w:b/>
          <w:bCs/>
          <w:u w:val="single"/>
          <w:lang w:val="en-US"/>
        </w:rPr>
        <w:t xml:space="preserve"> – </w:t>
      </w:r>
    </w:p>
    <w:p w14:paraId="01371A2B" w14:textId="300EEA29" w:rsidR="00A21823" w:rsidRPr="00A21823" w:rsidRDefault="00A21823" w:rsidP="00961E9F">
      <w:pPr>
        <w:pStyle w:val="ListParagraph"/>
        <w:numPr>
          <w:ilvl w:val="0"/>
          <w:numId w:val="8"/>
        </w:numPr>
        <w:jc w:val="both"/>
        <w:rPr>
          <w:rFonts w:cstheme="minorHAnsi"/>
          <w:b/>
          <w:bCs/>
          <w:u w:val="single"/>
          <w:lang w:val="en-US"/>
        </w:rPr>
      </w:pPr>
      <w:r>
        <w:rPr>
          <w:rFonts w:cstheme="minorHAnsi"/>
          <w:b/>
          <w:bCs/>
          <w:lang w:val="en-US"/>
        </w:rPr>
        <w:t xml:space="preserve">Variables of Focus: </w:t>
      </w:r>
      <w:r>
        <w:rPr>
          <w:rFonts w:cstheme="minorHAnsi"/>
          <w:lang w:val="en-US"/>
        </w:rPr>
        <w:t xml:space="preserve">The analysis centers on two key measurements – </w:t>
      </w:r>
      <w:r>
        <w:rPr>
          <w:rFonts w:cstheme="minorHAnsi"/>
          <w:b/>
          <w:bCs/>
          <w:lang w:val="en-US"/>
        </w:rPr>
        <w:t xml:space="preserve">Debt-to-GDP percent, GDP growth percent </w:t>
      </w:r>
    </w:p>
    <w:p w14:paraId="7023FF88" w14:textId="312D7BD2" w:rsidR="00A21823" w:rsidRPr="00A21823" w:rsidRDefault="00A21823" w:rsidP="00961E9F">
      <w:pPr>
        <w:pStyle w:val="ListParagraph"/>
        <w:numPr>
          <w:ilvl w:val="0"/>
          <w:numId w:val="8"/>
        </w:numPr>
        <w:jc w:val="both"/>
        <w:rPr>
          <w:rFonts w:cstheme="minorHAnsi"/>
          <w:b/>
          <w:bCs/>
          <w:u w:val="single"/>
          <w:lang w:val="en-US"/>
        </w:rPr>
      </w:pPr>
      <w:r>
        <w:rPr>
          <w:rFonts w:cstheme="minorHAnsi"/>
          <w:b/>
          <w:bCs/>
          <w:lang w:val="en-US"/>
        </w:rPr>
        <w:t xml:space="preserve">Data scope: </w:t>
      </w:r>
      <w:r>
        <w:rPr>
          <w:rFonts w:cstheme="minorHAnsi"/>
          <w:lang w:val="en-US"/>
        </w:rPr>
        <w:t>To collect and clean data from 7 regional groupings of countries (including G7 NATIONS, EURO AREA and various other emerging economies)</w:t>
      </w:r>
    </w:p>
    <w:p w14:paraId="04D6356A" w14:textId="17412A67" w:rsidR="00A21823" w:rsidRPr="00A21823" w:rsidRDefault="00A21823" w:rsidP="00961E9F">
      <w:pPr>
        <w:pStyle w:val="ListParagraph"/>
        <w:numPr>
          <w:ilvl w:val="0"/>
          <w:numId w:val="8"/>
        </w:numPr>
        <w:jc w:val="both"/>
        <w:rPr>
          <w:rFonts w:cstheme="minorHAnsi"/>
          <w:b/>
          <w:bCs/>
          <w:u w:val="single"/>
          <w:lang w:val="en-US"/>
        </w:rPr>
      </w:pPr>
      <w:r>
        <w:rPr>
          <w:rFonts w:cstheme="minorHAnsi"/>
          <w:b/>
          <w:bCs/>
          <w:lang w:val="en-US"/>
        </w:rPr>
        <w:t xml:space="preserve">Initial findings: </w:t>
      </w:r>
      <w:r>
        <w:rPr>
          <w:rFonts w:cstheme="minorHAnsi"/>
          <w:lang w:val="en-US"/>
        </w:rPr>
        <w:t xml:space="preserve">To identify the </w:t>
      </w:r>
      <w:r w:rsidRPr="00A21823">
        <w:rPr>
          <w:rFonts w:cstheme="minorHAnsi"/>
          <w:b/>
          <w:bCs/>
          <w:lang w:val="en-US"/>
        </w:rPr>
        <w:t>top 10 highest-debt countries</w:t>
      </w:r>
      <w:r>
        <w:rPr>
          <w:rFonts w:cstheme="minorHAnsi"/>
          <w:lang w:val="en-US"/>
        </w:rPr>
        <w:t xml:space="preserve"> based on the collected data.</w:t>
      </w:r>
    </w:p>
    <w:p w14:paraId="568E0C21" w14:textId="73192ACC" w:rsidR="00A21823" w:rsidRPr="00A21823" w:rsidRDefault="00A21823" w:rsidP="00961E9F">
      <w:pPr>
        <w:pStyle w:val="ListParagraph"/>
        <w:numPr>
          <w:ilvl w:val="0"/>
          <w:numId w:val="8"/>
        </w:numPr>
        <w:jc w:val="both"/>
        <w:rPr>
          <w:rFonts w:cstheme="minorHAnsi"/>
          <w:b/>
          <w:bCs/>
          <w:u w:val="single"/>
          <w:lang w:val="en-US"/>
        </w:rPr>
      </w:pPr>
      <w:r>
        <w:rPr>
          <w:rFonts w:cstheme="minorHAnsi"/>
          <w:b/>
          <w:bCs/>
          <w:lang w:val="en-US"/>
        </w:rPr>
        <w:t xml:space="preserve">Motivation: </w:t>
      </w:r>
      <w:r>
        <w:rPr>
          <w:rFonts w:cstheme="minorHAnsi"/>
          <w:lang w:val="en-US"/>
        </w:rPr>
        <w:t>The project is undertaken due to</w:t>
      </w:r>
      <w:r>
        <w:rPr>
          <w:rFonts w:cstheme="minorHAnsi"/>
          <w:b/>
          <w:bCs/>
          <w:lang w:val="en-US"/>
        </w:rPr>
        <w:t xml:space="preserve"> curiosity and academic needs.</w:t>
      </w:r>
      <w:r>
        <w:rPr>
          <w:rFonts w:cstheme="minorHAnsi"/>
          <w:lang w:val="en-US"/>
        </w:rPr>
        <w:t xml:space="preserve"> </w:t>
      </w:r>
    </w:p>
    <w:p w14:paraId="3E5D211C" w14:textId="3A685FFD" w:rsidR="00581CF2" w:rsidRDefault="00581CF2" w:rsidP="00961E9F">
      <w:pPr>
        <w:jc w:val="both"/>
        <w:rPr>
          <w:rFonts w:cstheme="minorHAnsi"/>
          <w:b/>
          <w:bCs/>
          <w:sz w:val="32"/>
          <w:szCs w:val="32"/>
          <w:u w:val="single"/>
          <w:lang w:val="en-US"/>
        </w:rPr>
      </w:pPr>
      <w:r w:rsidRPr="00581CF2">
        <w:rPr>
          <w:rFonts w:cstheme="minorHAnsi"/>
          <w:b/>
          <w:bCs/>
          <w:sz w:val="32"/>
          <w:szCs w:val="32"/>
          <w:u w:val="single"/>
          <w:lang w:val="en-US"/>
        </w:rPr>
        <w:t xml:space="preserve">Part 1: Data Collection </w:t>
      </w:r>
    </w:p>
    <w:p w14:paraId="29B506E4" w14:textId="11EE1C0D" w:rsidR="00581CF2" w:rsidRDefault="00581CF2" w:rsidP="00961E9F">
      <w:pPr>
        <w:jc w:val="both"/>
        <w:rPr>
          <w:rFonts w:cstheme="minorHAnsi"/>
          <w:sz w:val="24"/>
          <w:szCs w:val="24"/>
          <w:lang w:val="en-US"/>
        </w:rPr>
      </w:pPr>
      <w:r>
        <w:rPr>
          <w:rFonts w:cstheme="minorHAnsi"/>
          <w:sz w:val="24"/>
          <w:szCs w:val="24"/>
          <w:lang w:val="en-US"/>
        </w:rPr>
        <w:t>I have personally collected the data in 7 different excel files from the official Internal Monetary Fund’s</w:t>
      </w:r>
      <w:r w:rsidR="00961E9F">
        <w:rPr>
          <w:rFonts w:cstheme="minorHAnsi"/>
          <w:sz w:val="24"/>
          <w:szCs w:val="24"/>
          <w:lang w:val="en-US"/>
        </w:rPr>
        <w:t xml:space="preserve"> </w:t>
      </w:r>
      <w:r>
        <w:rPr>
          <w:rFonts w:cstheme="minorHAnsi"/>
          <w:sz w:val="24"/>
          <w:szCs w:val="24"/>
          <w:lang w:val="en-US"/>
        </w:rPr>
        <w:t>(IMF)</w:t>
      </w:r>
      <w:r w:rsidR="00961E9F">
        <w:rPr>
          <w:rFonts w:cstheme="minorHAnsi"/>
          <w:sz w:val="24"/>
          <w:szCs w:val="24"/>
          <w:lang w:val="en-US"/>
        </w:rPr>
        <w:t xml:space="preserve"> </w:t>
      </w:r>
      <w:r>
        <w:rPr>
          <w:rFonts w:cstheme="minorHAnsi"/>
          <w:sz w:val="24"/>
          <w:szCs w:val="24"/>
          <w:lang w:val="en-US"/>
        </w:rPr>
        <w:t xml:space="preserve">World Economic Outlook (WEO) database ( </w:t>
      </w:r>
      <w:hyperlink r:id="rId8" w:history="1">
        <w:r w:rsidRPr="00165988">
          <w:rPr>
            <w:rStyle w:val="Hyperlink"/>
            <w:rFonts w:cstheme="minorHAnsi"/>
            <w:sz w:val="24"/>
            <w:szCs w:val="24"/>
            <w:lang w:val="en-US"/>
          </w:rPr>
          <w:t>https://www.imf.org/en/publications/weo/weo-database/2024/october/select-country-group</w:t>
        </w:r>
      </w:hyperlink>
      <w:r>
        <w:rPr>
          <w:rFonts w:cstheme="minorHAnsi"/>
          <w:sz w:val="24"/>
          <w:szCs w:val="24"/>
          <w:lang w:val="en-US"/>
        </w:rPr>
        <w:t xml:space="preserve"> ).</w:t>
      </w:r>
    </w:p>
    <w:p w14:paraId="2DB69928" w14:textId="7C9345DA" w:rsidR="00581CF2" w:rsidRDefault="00581CF2" w:rsidP="00961E9F">
      <w:pPr>
        <w:jc w:val="both"/>
        <w:rPr>
          <w:rFonts w:cstheme="minorHAnsi"/>
          <w:sz w:val="24"/>
          <w:szCs w:val="24"/>
          <w:lang w:val="en-US"/>
        </w:rPr>
      </w:pPr>
      <w:r>
        <w:rPr>
          <w:rFonts w:cstheme="minorHAnsi"/>
          <w:sz w:val="24"/>
          <w:szCs w:val="24"/>
          <w:lang w:val="en-US"/>
        </w:rPr>
        <w:t>As in the link given it is divided into 2:</w:t>
      </w:r>
    </w:p>
    <w:p w14:paraId="46DE046B" w14:textId="0466E6D2" w:rsidR="00581CF2" w:rsidRPr="00581CF2" w:rsidRDefault="00581CF2" w:rsidP="00961E9F">
      <w:pPr>
        <w:pStyle w:val="ListParagraph"/>
        <w:numPr>
          <w:ilvl w:val="0"/>
          <w:numId w:val="1"/>
        </w:numPr>
        <w:jc w:val="both"/>
        <w:rPr>
          <w:rFonts w:cstheme="minorHAnsi"/>
          <w:sz w:val="24"/>
          <w:szCs w:val="24"/>
          <w:lang w:val="en-US"/>
        </w:rPr>
      </w:pPr>
      <w:r w:rsidRPr="00581CF2">
        <w:rPr>
          <w:rFonts w:cstheme="minorHAnsi"/>
          <w:b/>
          <w:bCs/>
          <w:sz w:val="24"/>
          <w:szCs w:val="24"/>
        </w:rPr>
        <w:t>Advanced economies</w:t>
      </w:r>
    </w:p>
    <w:p w14:paraId="72953647" w14:textId="5FA7E401" w:rsidR="00581CF2" w:rsidRPr="00581CF2" w:rsidRDefault="00581CF2" w:rsidP="00961E9F">
      <w:pPr>
        <w:pStyle w:val="ListParagraph"/>
        <w:numPr>
          <w:ilvl w:val="0"/>
          <w:numId w:val="1"/>
        </w:numPr>
        <w:jc w:val="both"/>
        <w:rPr>
          <w:rFonts w:cstheme="minorHAnsi"/>
          <w:sz w:val="24"/>
          <w:szCs w:val="24"/>
          <w:lang w:val="en-US"/>
        </w:rPr>
      </w:pPr>
      <w:r w:rsidRPr="00581CF2">
        <w:rPr>
          <w:rFonts w:cstheme="minorHAnsi"/>
          <w:b/>
          <w:bCs/>
          <w:sz w:val="24"/>
          <w:szCs w:val="24"/>
        </w:rPr>
        <w:t>Emerging market and developing economies</w:t>
      </w:r>
    </w:p>
    <w:p w14:paraId="0840599E" w14:textId="44D9D268" w:rsidR="00581CF2" w:rsidRDefault="0033219F" w:rsidP="00961E9F">
      <w:pPr>
        <w:jc w:val="both"/>
        <w:rPr>
          <w:rFonts w:cstheme="minorHAnsi"/>
          <w:sz w:val="24"/>
          <w:szCs w:val="24"/>
          <w:lang w:val="en-US"/>
        </w:rPr>
      </w:pPr>
      <w:r>
        <w:rPr>
          <w:rFonts w:cstheme="minorHAnsi"/>
          <w:sz w:val="24"/>
          <w:szCs w:val="24"/>
          <w:lang w:val="en-US"/>
        </w:rPr>
        <w:t>The data collected was in 7 different headings with respective name of sections given under the headings of Advanced Economies and Emerging market and developing economies.</w:t>
      </w:r>
    </w:p>
    <w:p w14:paraId="3C1F421F" w14:textId="503A935B" w:rsidR="0033219F" w:rsidRDefault="0033219F" w:rsidP="00961E9F">
      <w:pPr>
        <w:jc w:val="both"/>
        <w:rPr>
          <w:rFonts w:cstheme="minorHAnsi"/>
          <w:sz w:val="24"/>
          <w:szCs w:val="24"/>
          <w:lang w:val="en-US"/>
        </w:rPr>
      </w:pPr>
      <w:r>
        <w:rPr>
          <w:rFonts w:cstheme="minorHAnsi"/>
          <w:sz w:val="24"/>
          <w:szCs w:val="24"/>
          <w:lang w:val="en-US"/>
        </w:rPr>
        <w:t>The 7 excel sheets are:</w:t>
      </w:r>
    </w:p>
    <w:p w14:paraId="4BC63FB5" w14:textId="437D5700"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(G7 NATIONS).xlsx</w:t>
      </w:r>
    </w:p>
    <w:p w14:paraId="48307C94" w14:textId="4A55174D"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(EURO AREA).xlsx</w:t>
      </w:r>
    </w:p>
    <w:p w14:paraId="6AAEF5C8" w14:textId="0DF78DEC"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(EMERGING ECONOMIES_SUB-SAHARAN AFRICA).xlsx</w:t>
      </w:r>
    </w:p>
    <w:p w14:paraId="18DFBAA0" w14:textId="0BCFA80F"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(EMERGING ECONOMIES_MIDDLE EAST &amp; CENTRAL ASIA).xlsx</w:t>
      </w:r>
    </w:p>
    <w:p w14:paraId="165D9399" w14:textId="2E2A143C"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(EMERGING ECONOMIES_LATIN AMERICA &amp; CARIBBEAN).xlsx</w:t>
      </w:r>
    </w:p>
    <w:p w14:paraId="145031A3" w14:textId="69AFA633"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(EMERGING ECONOMIES_EUROPE).xlsx</w:t>
      </w:r>
    </w:p>
    <w:p w14:paraId="09B1C949" w14:textId="7FC637A9" w:rsidR="0033219F" w:rsidRDefault="0033219F" w:rsidP="00961E9F">
      <w:pPr>
        <w:pStyle w:val="ListParagraph"/>
        <w:numPr>
          <w:ilvl w:val="0"/>
          <w:numId w:val="2"/>
        </w:numPr>
        <w:jc w:val="both"/>
        <w:rPr>
          <w:rFonts w:cstheme="minorHAnsi"/>
          <w:sz w:val="24"/>
          <w:szCs w:val="24"/>
          <w:lang w:val="en-US"/>
        </w:rPr>
      </w:pPr>
      <w:proofErr w:type="spellStart"/>
      <w:r w:rsidRPr="0033219F">
        <w:rPr>
          <w:rFonts w:cstheme="minorHAnsi"/>
          <w:sz w:val="24"/>
          <w:szCs w:val="24"/>
          <w:lang w:val="en-US"/>
        </w:rPr>
        <w:t>WEO_Data</w:t>
      </w:r>
      <w:proofErr w:type="spellEnd"/>
      <w:r w:rsidRPr="0033219F">
        <w:rPr>
          <w:rFonts w:cstheme="minorHAnsi"/>
          <w:sz w:val="24"/>
          <w:szCs w:val="24"/>
          <w:lang w:val="en-US"/>
        </w:rPr>
        <w:t xml:space="preserve"> (EMERGING ECONOMIES_ASIA).xlsx</w:t>
      </w:r>
    </w:p>
    <w:p w14:paraId="59FD1C92" w14:textId="6AF37085" w:rsidR="0033219F" w:rsidRDefault="0033219F" w:rsidP="00961E9F">
      <w:pPr>
        <w:jc w:val="both"/>
        <w:rPr>
          <w:rFonts w:cstheme="minorHAnsi"/>
          <w:sz w:val="24"/>
          <w:szCs w:val="24"/>
          <w:lang w:val="en-US"/>
        </w:rPr>
      </w:pPr>
      <w:r>
        <w:rPr>
          <w:rFonts w:cstheme="minorHAnsi"/>
          <w:sz w:val="24"/>
          <w:szCs w:val="24"/>
          <w:lang w:val="en-US"/>
        </w:rPr>
        <w:t xml:space="preserve">Each of these excel sheets contain many different countries that were divided according to </w:t>
      </w:r>
      <w:r w:rsidR="004F5062">
        <w:rPr>
          <w:rFonts w:cstheme="minorHAnsi"/>
          <w:sz w:val="24"/>
          <w:szCs w:val="24"/>
          <w:lang w:val="en-US"/>
        </w:rPr>
        <w:t>different regions of the world</w:t>
      </w:r>
      <w:r>
        <w:rPr>
          <w:rFonts w:cstheme="minorHAnsi"/>
          <w:sz w:val="24"/>
          <w:szCs w:val="24"/>
          <w:lang w:val="en-US"/>
        </w:rPr>
        <w:t xml:space="preserve">. </w:t>
      </w:r>
      <w:r w:rsidR="004F5062">
        <w:rPr>
          <w:rFonts w:cstheme="minorHAnsi"/>
          <w:sz w:val="24"/>
          <w:szCs w:val="24"/>
          <w:lang w:val="en-US"/>
        </w:rPr>
        <w:t>These regions are given as headings for each of the excel files.</w:t>
      </w:r>
    </w:p>
    <w:p w14:paraId="17393FCD" w14:textId="67D490A0" w:rsidR="004F5062" w:rsidRDefault="004F5062" w:rsidP="00961E9F">
      <w:pPr>
        <w:jc w:val="both"/>
        <w:rPr>
          <w:rFonts w:cstheme="minorHAnsi"/>
          <w:b/>
          <w:bCs/>
          <w:sz w:val="32"/>
          <w:szCs w:val="32"/>
          <w:u w:val="single"/>
          <w:lang w:val="en-US"/>
        </w:rPr>
      </w:pPr>
      <w:r w:rsidRPr="004F5062">
        <w:rPr>
          <w:rFonts w:cstheme="minorHAnsi"/>
          <w:b/>
          <w:bCs/>
          <w:sz w:val="32"/>
          <w:szCs w:val="32"/>
          <w:u w:val="single"/>
          <w:lang w:val="en-US"/>
        </w:rPr>
        <w:t xml:space="preserve">Part 2: Data cleaning </w:t>
      </w:r>
    </w:p>
    <w:p w14:paraId="53302E86" w14:textId="77777777" w:rsidR="004F5062" w:rsidRDefault="004F5062" w:rsidP="00961E9F">
      <w:pPr>
        <w:jc w:val="both"/>
        <w:rPr>
          <w:rFonts w:cstheme="minorHAnsi"/>
          <w:sz w:val="24"/>
          <w:szCs w:val="24"/>
          <w:lang w:val="en-US"/>
        </w:rPr>
      </w:pPr>
      <w:r w:rsidRPr="004F5062">
        <w:rPr>
          <w:rFonts w:cstheme="minorHAnsi"/>
          <w:sz w:val="24"/>
          <w:szCs w:val="24"/>
          <w:lang w:val="en-US"/>
        </w:rPr>
        <w:lastRenderedPageBreak/>
        <w:t>This part is involving around</w:t>
      </w:r>
      <w:r>
        <w:rPr>
          <w:rFonts w:cstheme="minorHAnsi"/>
          <w:sz w:val="24"/>
          <w:szCs w:val="24"/>
          <w:lang w:val="en-US"/>
        </w:rPr>
        <w:t xml:space="preserve"> merging the 7 excel files and cleaning the data by removing duplicate entries. </w:t>
      </w:r>
    </w:p>
    <w:p w14:paraId="641B3468" w14:textId="5E575B07" w:rsidR="004F5062" w:rsidRDefault="004F5062" w:rsidP="00961E9F">
      <w:pPr>
        <w:jc w:val="both"/>
        <w:rPr>
          <w:rFonts w:cstheme="minorHAnsi"/>
          <w:sz w:val="24"/>
          <w:szCs w:val="24"/>
          <w:lang w:val="en-US"/>
        </w:rPr>
      </w:pPr>
      <w:r>
        <w:rPr>
          <w:rFonts w:cstheme="minorHAnsi"/>
          <w:sz w:val="24"/>
          <w:szCs w:val="24"/>
          <w:lang w:val="en-US"/>
        </w:rPr>
        <w:t xml:space="preserve">Data cleaning was done through </w:t>
      </w:r>
      <w:r w:rsidRPr="004F5062">
        <w:rPr>
          <w:rFonts w:cstheme="minorHAnsi"/>
          <w:b/>
          <w:bCs/>
          <w:sz w:val="24"/>
          <w:szCs w:val="24"/>
          <w:lang w:val="en-US"/>
        </w:rPr>
        <w:t>Pandas</w:t>
      </w:r>
      <w:r>
        <w:rPr>
          <w:rFonts w:cstheme="minorHAnsi"/>
          <w:sz w:val="24"/>
          <w:szCs w:val="24"/>
          <w:lang w:val="en-US"/>
        </w:rPr>
        <w:t xml:space="preserve"> library in Python by using </w:t>
      </w:r>
      <w:proofErr w:type="spellStart"/>
      <w:proofErr w:type="gramStart"/>
      <w:r w:rsidRPr="004F5062">
        <w:rPr>
          <w:rFonts w:ascii="Bahnschrift SemiBold SemiConden" w:hAnsi="Bahnschrift SemiBold SemiConden" w:cstheme="minorHAnsi"/>
          <w:b/>
          <w:bCs/>
          <w:sz w:val="24"/>
          <w:szCs w:val="24"/>
          <w:lang w:val="en-US"/>
        </w:rPr>
        <w:t>pd.concat</w:t>
      </w:r>
      <w:proofErr w:type="spellEnd"/>
      <w:proofErr w:type="gramEnd"/>
      <w:r w:rsidRPr="004F5062">
        <w:rPr>
          <w:rFonts w:ascii="Bahnschrift SemiBold SemiConden" w:hAnsi="Bahnschrift SemiBold SemiConden" w:cstheme="minorHAnsi"/>
          <w:b/>
          <w:bCs/>
          <w:sz w:val="24"/>
          <w:szCs w:val="24"/>
          <w:lang w:val="en-US"/>
        </w:rPr>
        <w:t>(</w:t>
      </w:r>
      <w:r>
        <w:rPr>
          <w:rFonts w:ascii="Bahnschrift SemiBold SemiConden" w:hAnsi="Bahnschrift SemiBold SemiConden" w:cstheme="minorHAnsi"/>
          <w:b/>
          <w:bCs/>
          <w:sz w:val="24"/>
          <w:szCs w:val="24"/>
          <w:lang w:val="en-US"/>
        </w:rPr>
        <w:t xml:space="preserve"> </w:t>
      </w:r>
      <w:r w:rsidRPr="004F5062">
        <w:rPr>
          <w:rFonts w:ascii="Bahnschrift SemiBold SemiConden" w:hAnsi="Bahnschrift SemiBold SemiConden" w:cstheme="minorHAnsi"/>
          <w:b/>
          <w:bCs/>
          <w:sz w:val="24"/>
          <w:szCs w:val="24"/>
          <w:lang w:val="en-US"/>
        </w:rPr>
        <w:t>)</w:t>
      </w:r>
      <w:r>
        <w:rPr>
          <w:rFonts w:cstheme="minorHAnsi"/>
          <w:sz w:val="24"/>
          <w:szCs w:val="24"/>
          <w:lang w:val="en-US"/>
        </w:rPr>
        <w:t xml:space="preserve"> function to ensure complete, globally ranked list of counties. </w:t>
      </w:r>
    </w:p>
    <w:p w14:paraId="758FFC95" w14:textId="06872C8D" w:rsidR="004F5062" w:rsidRDefault="004F5062" w:rsidP="00961E9F">
      <w:pPr>
        <w:jc w:val="both"/>
        <w:rPr>
          <w:rFonts w:cstheme="minorHAnsi"/>
          <w:sz w:val="24"/>
          <w:szCs w:val="24"/>
          <w:lang w:val="en-US"/>
        </w:rPr>
      </w:pPr>
      <w:r>
        <w:rPr>
          <w:rFonts w:cstheme="minorHAnsi"/>
          <w:sz w:val="24"/>
          <w:szCs w:val="24"/>
          <w:lang w:val="en-US"/>
        </w:rPr>
        <w:t xml:space="preserve">The code used for </w:t>
      </w:r>
      <w:r w:rsidR="00440EE3">
        <w:rPr>
          <w:rFonts w:cstheme="minorHAnsi"/>
          <w:sz w:val="24"/>
          <w:szCs w:val="24"/>
          <w:lang w:val="en-US"/>
        </w:rPr>
        <w:t xml:space="preserve">merging files in </w:t>
      </w:r>
      <w:proofErr w:type="gramStart"/>
      <w:r w:rsidR="00440EE3">
        <w:rPr>
          <w:rFonts w:cstheme="minorHAnsi"/>
          <w:sz w:val="24"/>
          <w:szCs w:val="24"/>
          <w:lang w:val="en-US"/>
        </w:rPr>
        <w:t>Pandas</w:t>
      </w:r>
      <w:proofErr w:type="gramEnd"/>
      <w:r w:rsidR="00440EE3">
        <w:rPr>
          <w:rFonts w:cstheme="minorHAnsi"/>
          <w:sz w:val="24"/>
          <w:szCs w:val="24"/>
          <w:lang w:val="en-US"/>
        </w:rPr>
        <w:t xml:space="preserve"> library of Python </w:t>
      </w:r>
      <w:r w:rsidR="001958C0">
        <w:rPr>
          <w:rFonts w:cstheme="minorHAnsi"/>
          <w:sz w:val="24"/>
          <w:szCs w:val="24"/>
          <w:lang w:val="en-US"/>
        </w:rPr>
        <w:t>is given</w:t>
      </w:r>
      <w:r w:rsidR="00440EE3">
        <w:rPr>
          <w:rFonts w:cstheme="minorHAnsi"/>
          <w:sz w:val="24"/>
          <w:szCs w:val="24"/>
          <w:lang w:val="en-US"/>
        </w:rPr>
        <w:t xml:space="preserve"> below</w:t>
      </w:r>
      <w:r w:rsidR="001958C0">
        <w:rPr>
          <w:rFonts w:cstheme="minorHAnsi"/>
          <w:sz w:val="24"/>
          <w:szCs w:val="24"/>
          <w:lang w:val="en-US"/>
        </w:rPr>
        <w:t xml:space="preserve"> using my own </w:t>
      </w:r>
      <w:proofErr w:type="spellStart"/>
      <w:r w:rsidR="001958C0">
        <w:rPr>
          <w:rFonts w:cstheme="minorHAnsi"/>
          <w:sz w:val="24"/>
          <w:szCs w:val="24"/>
          <w:lang w:val="en-US"/>
        </w:rPr>
        <w:t>github</w:t>
      </w:r>
      <w:proofErr w:type="spellEnd"/>
      <w:r w:rsidR="001958C0">
        <w:rPr>
          <w:rFonts w:cstheme="minorHAnsi"/>
          <w:sz w:val="24"/>
          <w:szCs w:val="24"/>
          <w:lang w:val="en-US"/>
        </w:rPr>
        <w:t xml:space="preserve"> link: </w:t>
      </w:r>
      <w:hyperlink r:id="rId9" w:history="1">
        <w:r w:rsidR="001958C0" w:rsidRPr="008D05C1">
          <w:rPr>
            <w:rStyle w:val="Hyperlink"/>
            <w:rFonts w:cstheme="minorHAnsi"/>
            <w:sz w:val="24"/>
            <w:szCs w:val="24"/>
            <w:lang w:val="en-US"/>
          </w:rPr>
          <w:t>https://github.com/renjithvarma2k7-tech/Undergrad-Economics-Projects</w:t>
        </w:r>
      </w:hyperlink>
    </w:p>
    <w:p w14:paraId="275AAE95" w14:textId="00B0C890" w:rsidR="009B58CC" w:rsidRDefault="009B58CC" w:rsidP="00961E9F">
      <w:pPr>
        <w:jc w:val="both"/>
        <w:rPr>
          <w:rFonts w:cstheme="minorHAnsi"/>
          <w:b/>
          <w:bCs/>
          <w:sz w:val="24"/>
          <w:szCs w:val="24"/>
          <w:lang w:val="en-US"/>
        </w:rPr>
      </w:pPr>
      <w:r>
        <w:rPr>
          <w:rFonts w:cstheme="minorHAnsi"/>
          <w:sz w:val="24"/>
          <w:szCs w:val="24"/>
          <w:lang w:val="en-US"/>
        </w:rPr>
        <w:t xml:space="preserve">After series of cleaning, the final file had 49 counties and the key measurements were </w:t>
      </w:r>
      <w:r w:rsidRPr="009B58CC">
        <w:rPr>
          <w:rFonts w:cstheme="minorHAnsi"/>
          <w:b/>
          <w:bCs/>
          <w:sz w:val="24"/>
          <w:szCs w:val="24"/>
          <w:lang w:val="en-US"/>
        </w:rPr>
        <w:t>debt to GDP percent and GDP growth percent</w:t>
      </w:r>
      <w:r>
        <w:rPr>
          <w:rFonts w:cstheme="minorHAnsi"/>
          <w:b/>
          <w:bCs/>
          <w:sz w:val="24"/>
          <w:szCs w:val="24"/>
          <w:lang w:val="en-US"/>
        </w:rPr>
        <w:t xml:space="preserve">. </w:t>
      </w:r>
    </w:p>
    <w:p w14:paraId="50A9EC11" w14:textId="23541DF7" w:rsidR="009B58CC" w:rsidRDefault="009B58CC" w:rsidP="00961E9F">
      <w:pPr>
        <w:jc w:val="both"/>
        <w:rPr>
          <w:rFonts w:cstheme="minorHAnsi"/>
          <w:sz w:val="24"/>
          <w:szCs w:val="24"/>
          <w:lang w:val="en-US"/>
        </w:rPr>
      </w:pPr>
      <w:r>
        <w:rPr>
          <w:rFonts w:cstheme="minorHAnsi"/>
          <w:sz w:val="24"/>
          <w:szCs w:val="24"/>
          <w:lang w:val="en-US"/>
        </w:rPr>
        <w:t>By cleaning I came to a conclusion on</w:t>
      </w:r>
      <w:r w:rsidR="009B5486">
        <w:rPr>
          <w:rFonts w:cstheme="minorHAnsi"/>
          <w:sz w:val="24"/>
          <w:szCs w:val="24"/>
          <w:lang w:val="en-US"/>
        </w:rPr>
        <w:t>:</w:t>
      </w:r>
    </w:p>
    <w:p w14:paraId="73D3FC08" w14:textId="24E40161" w:rsidR="009B5486" w:rsidRPr="009B5486" w:rsidRDefault="009B5486" w:rsidP="00961E9F">
      <w:pPr>
        <w:jc w:val="both"/>
        <w:rPr>
          <w:rFonts w:cstheme="minorHAnsi"/>
          <w:sz w:val="32"/>
          <w:szCs w:val="32"/>
          <w:u w:val="single"/>
          <w:lang w:val="en-US"/>
        </w:rPr>
      </w:pPr>
      <w:r w:rsidRPr="009B5486">
        <w:rPr>
          <w:rFonts w:cstheme="minorHAnsi"/>
          <w:sz w:val="32"/>
          <w:szCs w:val="32"/>
          <w:u w:val="single"/>
          <w:lang w:val="en-US"/>
        </w:rPr>
        <w:t xml:space="preserve">The </w:t>
      </w:r>
      <w:r w:rsidRPr="009B5486">
        <w:rPr>
          <w:rFonts w:cstheme="minorHAnsi"/>
          <w:b/>
          <w:bCs/>
          <w:sz w:val="32"/>
          <w:szCs w:val="32"/>
          <w:u w:val="single"/>
          <w:lang w:val="en-US"/>
        </w:rPr>
        <w:t xml:space="preserve">top 10 </w:t>
      </w:r>
      <w:r w:rsidR="000C39E8">
        <w:rPr>
          <w:rFonts w:cstheme="minorHAnsi"/>
          <w:b/>
          <w:bCs/>
          <w:sz w:val="32"/>
          <w:szCs w:val="32"/>
          <w:u w:val="single"/>
          <w:lang w:val="en-US"/>
        </w:rPr>
        <w:t>countries (H</w:t>
      </w:r>
      <w:r w:rsidRPr="009B5486">
        <w:rPr>
          <w:rFonts w:cstheme="minorHAnsi"/>
          <w:b/>
          <w:bCs/>
          <w:sz w:val="32"/>
          <w:szCs w:val="32"/>
          <w:u w:val="single"/>
          <w:lang w:val="en-US"/>
        </w:rPr>
        <w:t xml:space="preserve">ighest </w:t>
      </w:r>
      <w:r w:rsidR="000C39E8">
        <w:rPr>
          <w:rFonts w:cstheme="minorHAnsi"/>
          <w:b/>
          <w:bCs/>
          <w:sz w:val="32"/>
          <w:szCs w:val="32"/>
          <w:u w:val="single"/>
          <w:lang w:val="en-US"/>
        </w:rPr>
        <w:t>D</w:t>
      </w:r>
      <w:r w:rsidRPr="009B5486">
        <w:rPr>
          <w:rFonts w:cstheme="minorHAnsi"/>
          <w:b/>
          <w:bCs/>
          <w:sz w:val="32"/>
          <w:szCs w:val="32"/>
          <w:u w:val="single"/>
          <w:lang w:val="en-US"/>
        </w:rPr>
        <w:t>ebt</w:t>
      </w:r>
      <w:r w:rsidR="000C39E8">
        <w:rPr>
          <w:rFonts w:cstheme="minorHAnsi"/>
          <w:b/>
          <w:bCs/>
          <w:sz w:val="32"/>
          <w:szCs w:val="32"/>
          <w:u w:val="single"/>
          <w:lang w:val="en-US"/>
        </w:rPr>
        <w:t xml:space="preserve"> to GDP) with region</w:t>
      </w:r>
      <w:r w:rsidRPr="009B5486">
        <w:rPr>
          <w:rFonts w:cstheme="minorHAnsi"/>
          <w:sz w:val="32"/>
          <w:szCs w:val="32"/>
          <w:u w:val="single"/>
          <w:lang w:val="en-US"/>
        </w:rPr>
        <w:t>:</w:t>
      </w:r>
    </w:p>
    <w:p w14:paraId="57940C22" w14:textId="77777777" w:rsidR="009B5486" w:rsidRDefault="009B5486" w:rsidP="00961E9F">
      <w:pPr>
        <w:jc w:val="both"/>
        <w:rPr>
          <w:rFonts w:cstheme="minorHAnsi"/>
          <w:sz w:val="24"/>
          <w:szCs w:val="24"/>
          <w:lang w:val="en-US"/>
        </w:rPr>
      </w:pPr>
    </w:p>
    <w:tbl>
      <w:tblPr>
        <w:tblStyle w:val="TableGrid"/>
        <w:tblW w:w="10015" w:type="dxa"/>
        <w:tblInd w:w="-714" w:type="dxa"/>
        <w:tblLook w:val="04A0" w:firstRow="1" w:lastRow="0" w:firstColumn="1" w:lastColumn="0" w:noHBand="0" w:noVBand="1"/>
      </w:tblPr>
      <w:tblGrid>
        <w:gridCol w:w="1276"/>
        <w:gridCol w:w="2833"/>
        <w:gridCol w:w="3570"/>
        <w:gridCol w:w="2336"/>
      </w:tblGrid>
      <w:tr w:rsidR="00F92912" w14:paraId="6A3D77C7" w14:textId="77777777" w:rsidTr="00BF2702">
        <w:trPr>
          <w:trHeight w:val="371"/>
        </w:trPr>
        <w:tc>
          <w:tcPr>
            <w:tcW w:w="1276" w:type="dxa"/>
          </w:tcPr>
          <w:p w14:paraId="72C70F59" w14:textId="4DEDEF6F" w:rsidR="00F92912" w:rsidRPr="00BF2702" w:rsidRDefault="00F92912" w:rsidP="00961E9F">
            <w:pPr>
              <w:jc w:val="both"/>
              <w:rPr>
                <w:rFonts w:cstheme="minorHAnsi"/>
                <w:b/>
                <w:bCs/>
                <w:sz w:val="24"/>
                <w:szCs w:val="24"/>
                <w:lang w:val="en-US"/>
              </w:rPr>
            </w:pPr>
            <w:r w:rsidRPr="00BF2702">
              <w:rPr>
                <w:rFonts w:cstheme="minorHAnsi"/>
                <w:b/>
                <w:bCs/>
                <w:sz w:val="24"/>
                <w:szCs w:val="24"/>
                <w:lang w:val="en-US"/>
              </w:rPr>
              <w:t>RANK</w:t>
            </w:r>
          </w:p>
        </w:tc>
        <w:tc>
          <w:tcPr>
            <w:tcW w:w="2833" w:type="dxa"/>
          </w:tcPr>
          <w:p w14:paraId="7F6B77BE" w14:textId="330F18B5" w:rsidR="00F92912" w:rsidRPr="00BF2702" w:rsidRDefault="00F92912" w:rsidP="00961E9F">
            <w:pPr>
              <w:jc w:val="both"/>
              <w:rPr>
                <w:rFonts w:cstheme="minorHAnsi"/>
                <w:b/>
                <w:bCs/>
                <w:sz w:val="24"/>
                <w:szCs w:val="24"/>
                <w:lang w:val="en-US"/>
              </w:rPr>
            </w:pPr>
            <w:r w:rsidRPr="00BF2702">
              <w:rPr>
                <w:rFonts w:cstheme="minorHAnsi"/>
                <w:b/>
                <w:bCs/>
                <w:sz w:val="24"/>
                <w:szCs w:val="24"/>
                <w:lang w:val="en-US"/>
              </w:rPr>
              <w:t>COUNTRY</w:t>
            </w:r>
          </w:p>
        </w:tc>
        <w:tc>
          <w:tcPr>
            <w:tcW w:w="3570" w:type="dxa"/>
          </w:tcPr>
          <w:p w14:paraId="29D3C1ED" w14:textId="2402BAF7" w:rsidR="00F92912" w:rsidRPr="00BF2702" w:rsidRDefault="00F92912" w:rsidP="00961E9F">
            <w:pPr>
              <w:jc w:val="both"/>
              <w:rPr>
                <w:rFonts w:cstheme="minorHAnsi"/>
                <w:b/>
                <w:bCs/>
                <w:sz w:val="24"/>
                <w:szCs w:val="24"/>
                <w:lang w:val="en-US"/>
              </w:rPr>
            </w:pPr>
            <w:r w:rsidRPr="00BF2702">
              <w:rPr>
                <w:rFonts w:cstheme="minorHAnsi"/>
                <w:b/>
                <w:bCs/>
                <w:sz w:val="24"/>
                <w:szCs w:val="24"/>
                <w:lang w:val="en-US"/>
              </w:rPr>
              <w:t>REGION</w:t>
            </w:r>
          </w:p>
        </w:tc>
        <w:tc>
          <w:tcPr>
            <w:tcW w:w="2336" w:type="dxa"/>
          </w:tcPr>
          <w:p w14:paraId="508A71D2" w14:textId="3C4ED30D" w:rsidR="00F92912" w:rsidRPr="00BF2702" w:rsidRDefault="00F92912" w:rsidP="00961E9F">
            <w:pPr>
              <w:jc w:val="both"/>
              <w:rPr>
                <w:rFonts w:cstheme="minorHAnsi"/>
                <w:b/>
                <w:bCs/>
                <w:sz w:val="24"/>
                <w:szCs w:val="24"/>
                <w:lang w:val="en-US"/>
              </w:rPr>
            </w:pPr>
            <w:r w:rsidRPr="00BF2702">
              <w:rPr>
                <w:rFonts w:cstheme="minorHAnsi"/>
                <w:b/>
                <w:bCs/>
                <w:sz w:val="24"/>
                <w:szCs w:val="24"/>
                <w:lang w:val="en-US"/>
              </w:rPr>
              <w:t>DEBT TO GDP PERCENT</w:t>
            </w:r>
          </w:p>
        </w:tc>
      </w:tr>
      <w:tr w:rsidR="00F92912" w14:paraId="1F0A080B" w14:textId="77777777" w:rsidTr="00BF2702">
        <w:trPr>
          <w:trHeight w:val="371"/>
        </w:trPr>
        <w:tc>
          <w:tcPr>
            <w:tcW w:w="1276" w:type="dxa"/>
          </w:tcPr>
          <w:p w14:paraId="202531EB" w14:textId="3C0741D4" w:rsidR="00F92912" w:rsidRDefault="00F92912" w:rsidP="00961E9F">
            <w:pPr>
              <w:jc w:val="both"/>
              <w:rPr>
                <w:rFonts w:cstheme="minorHAnsi"/>
                <w:sz w:val="24"/>
                <w:szCs w:val="24"/>
                <w:lang w:val="en-US"/>
              </w:rPr>
            </w:pPr>
            <w:r>
              <w:rPr>
                <w:rFonts w:cstheme="minorHAnsi"/>
                <w:sz w:val="24"/>
                <w:szCs w:val="24"/>
                <w:lang w:val="en-US"/>
              </w:rPr>
              <w:t>1</w:t>
            </w:r>
          </w:p>
        </w:tc>
        <w:tc>
          <w:tcPr>
            <w:tcW w:w="2833" w:type="dxa"/>
          </w:tcPr>
          <w:p w14:paraId="4B3593F4" w14:textId="7015537E" w:rsidR="00F92912" w:rsidRDefault="00F92912" w:rsidP="00961E9F">
            <w:pPr>
              <w:jc w:val="both"/>
              <w:rPr>
                <w:rFonts w:cstheme="minorHAnsi"/>
                <w:sz w:val="24"/>
                <w:szCs w:val="24"/>
                <w:lang w:val="en-US"/>
              </w:rPr>
            </w:pPr>
            <w:r>
              <w:rPr>
                <w:rFonts w:cstheme="minorHAnsi"/>
                <w:sz w:val="24"/>
                <w:szCs w:val="24"/>
                <w:lang w:val="en-US"/>
              </w:rPr>
              <w:t>France</w:t>
            </w:r>
          </w:p>
        </w:tc>
        <w:tc>
          <w:tcPr>
            <w:tcW w:w="3570" w:type="dxa"/>
          </w:tcPr>
          <w:p w14:paraId="5328FC1C" w14:textId="19D1A784" w:rsidR="00F92912" w:rsidRDefault="00F92912" w:rsidP="00961E9F">
            <w:pPr>
              <w:jc w:val="both"/>
              <w:rPr>
                <w:rFonts w:cstheme="minorHAnsi"/>
                <w:sz w:val="24"/>
                <w:szCs w:val="24"/>
                <w:lang w:val="en-US"/>
              </w:rPr>
            </w:pPr>
            <w:r w:rsidRPr="00F92912">
              <w:rPr>
                <w:rFonts w:cstheme="minorHAnsi"/>
                <w:sz w:val="24"/>
                <w:szCs w:val="24"/>
              </w:rPr>
              <w:t>G7 NATIONS</w:t>
            </w:r>
          </w:p>
        </w:tc>
        <w:tc>
          <w:tcPr>
            <w:tcW w:w="2336" w:type="dxa"/>
          </w:tcPr>
          <w:p w14:paraId="0CF7F1F5" w14:textId="0FA04AA1" w:rsidR="00F92912" w:rsidRPr="00F92912" w:rsidRDefault="00F92912" w:rsidP="00961E9F">
            <w:pPr>
              <w:jc w:val="both"/>
              <w:rPr>
                <w:rFonts w:cstheme="minorHAnsi"/>
                <w:sz w:val="24"/>
                <w:szCs w:val="24"/>
              </w:rPr>
            </w:pPr>
            <w:r w:rsidRPr="00F92912">
              <w:rPr>
                <w:rFonts w:cstheme="minorHAnsi"/>
                <w:sz w:val="24"/>
                <w:szCs w:val="24"/>
              </w:rPr>
              <w:t>118.6</w:t>
            </w:r>
          </w:p>
        </w:tc>
      </w:tr>
      <w:tr w:rsidR="00F92912" w14:paraId="67C3C3A9" w14:textId="77777777" w:rsidTr="00BF2702">
        <w:trPr>
          <w:trHeight w:val="392"/>
        </w:trPr>
        <w:tc>
          <w:tcPr>
            <w:tcW w:w="1276" w:type="dxa"/>
          </w:tcPr>
          <w:p w14:paraId="5B529EC0" w14:textId="24B8D368" w:rsidR="00F92912" w:rsidRDefault="00F92912" w:rsidP="00961E9F">
            <w:pPr>
              <w:jc w:val="both"/>
              <w:rPr>
                <w:rFonts w:cstheme="minorHAnsi"/>
                <w:sz w:val="24"/>
                <w:szCs w:val="24"/>
                <w:lang w:val="en-US"/>
              </w:rPr>
            </w:pPr>
            <w:r>
              <w:rPr>
                <w:rFonts w:cstheme="minorHAnsi"/>
                <w:sz w:val="24"/>
                <w:szCs w:val="24"/>
                <w:lang w:val="en-US"/>
              </w:rPr>
              <w:t>2</w:t>
            </w:r>
          </w:p>
        </w:tc>
        <w:tc>
          <w:tcPr>
            <w:tcW w:w="2833" w:type="dxa"/>
          </w:tcPr>
          <w:p w14:paraId="1A8E400A" w14:textId="728977CC" w:rsidR="00F92912" w:rsidRDefault="00F92912" w:rsidP="00961E9F">
            <w:pPr>
              <w:jc w:val="both"/>
              <w:rPr>
                <w:rFonts w:cstheme="minorHAnsi"/>
                <w:sz w:val="24"/>
                <w:szCs w:val="24"/>
                <w:lang w:val="en-US"/>
              </w:rPr>
            </w:pPr>
            <w:r w:rsidRPr="009B58CC">
              <w:rPr>
                <w:rFonts w:cstheme="minorHAnsi"/>
                <w:sz w:val="24"/>
                <w:szCs w:val="24"/>
              </w:rPr>
              <w:t>Germany</w:t>
            </w:r>
          </w:p>
        </w:tc>
        <w:tc>
          <w:tcPr>
            <w:tcW w:w="3570" w:type="dxa"/>
          </w:tcPr>
          <w:p w14:paraId="5EE33EC6" w14:textId="133B5A5A" w:rsidR="00F92912" w:rsidRDefault="00F92912" w:rsidP="00961E9F">
            <w:pPr>
              <w:jc w:val="both"/>
              <w:rPr>
                <w:rFonts w:cstheme="minorHAnsi"/>
                <w:sz w:val="24"/>
                <w:szCs w:val="24"/>
                <w:lang w:val="en-US"/>
              </w:rPr>
            </w:pPr>
            <w:r w:rsidRPr="00F92912">
              <w:rPr>
                <w:rFonts w:cstheme="minorHAnsi"/>
                <w:sz w:val="24"/>
                <w:szCs w:val="24"/>
              </w:rPr>
              <w:t>G7 NATIONS</w:t>
            </w:r>
          </w:p>
        </w:tc>
        <w:tc>
          <w:tcPr>
            <w:tcW w:w="2336" w:type="dxa"/>
          </w:tcPr>
          <w:p w14:paraId="51F965D0" w14:textId="5F70E15E" w:rsidR="00F92912" w:rsidRDefault="00F92912" w:rsidP="00961E9F">
            <w:pPr>
              <w:jc w:val="both"/>
              <w:rPr>
                <w:rFonts w:cstheme="minorHAnsi"/>
                <w:sz w:val="24"/>
                <w:szCs w:val="24"/>
                <w:lang w:val="en-US"/>
              </w:rPr>
            </w:pPr>
            <w:r>
              <w:rPr>
                <w:rFonts w:cstheme="minorHAnsi"/>
                <w:sz w:val="24"/>
                <w:szCs w:val="24"/>
                <w:lang w:val="en-US"/>
              </w:rPr>
              <w:t>114.7</w:t>
            </w:r>
          </w:p>
        </w:tc>
      </w:tr>
      <w:tr w:rsidR="00F92912" w14:paraId="53149219" w14:textId="77777777" w:rsidTr="00BF2702">
        <w:trPr>
          <w:trHeight w:val="371"/>
        </w:trPr>
        <w:tc>
          <w:tcPr>
            <w:tcW w:w="1276" w:type="dxa"/>
          </w:tcPr>
          <w:p w14:paraId="3DBEC83D" w14:textId="6192F62D" w:rsidR="00F92912" w:rsidRDefault="00F92912" w:rsidP="00961E9F">
            <w:pPr>
              <w:jc w:val="both"/>
              <w:rPr>
                <w:rFonts w:cstheme="minorHAnsi"/>
                <w:sz w:val="24"/>
                <w:szCs w:val="24"/>
                <w:lang w:val="en-US"/>
              </w:rPr>
            </w:pPr>
            <w:r>
              <w:rPr>
                <w:rFonts w:cstheme="minorHAnsi"/>
                <w:sz w:val="24"/>
                <w:szCs w:val="24"/>
                <w:lang w:val="en-US"/>
              </w:rPr>
              <w:t>3</w:t>
            </w:r>
          </w:p>
        </w:tc>
        <w:tc>
          <w:tcPr>
            <w:tcW w:w="2833" w:type="dxa"/>
          </w:tcPr>
          <w:p w14:paraId="294BAFE4" w14:textId="1EC5CAFE" w:rsidR="00F92912" w:rsidRDefault="00F92912" w:rsidP="00961E9F">
            <w:pPr>
              <w:jc w:val="both"/>
              <w:rPr>
                <w:rFonts w:cstheme="minorHAnsi"/>
                <w:sz w:val="24"/>
                <w:szCs w:val="24"/>
                <w:lang w:val="en-US"/>
              </w:rPr>
            </w:pPr>
            <w:r>
              <w:rPr>
                <w:rFonts w:cstheme="minorHAnsi"/>
                <w:sz w:val="24"/>
                <w:szCs w:val="24"/>
              </w:rPr>
              <w:t>I</w:t>
            </w:r>
            <w:r w:rsidRPr="009B58CC">
              <w:rPr>
                <w:rFonts w:cstheme="minorHAnsi"/>
                <w:sz w:val="24"/>
                <w:szCs w:val="24"/>
              </w:rPr>
              <w:t>taly</w:t>
            </w:r>
          </w:p>
        </w:tc>
        <w:tc>
          <w:tcPr>
            <w:tcW w:w="3570" w:type="dxa"/>
          </w:tcPr>
          <w:p w14:paraId="5C362833" w14:textId="7EE6184B" w:rsidR="00F92912" w:rsidRDefault="00F92912" w:rsidP="00961E9F">
            <w:pPr>
              <w:jc w:val="both"/>
              <w:rPr>
                <w:rFonts w:cstheme="minorHAnsi"/>
                <w:sz w:val="24"/>
                <w:szCs w:val="24"/>
                <w:lang w:val="en-US"/>
              </w:rPr>
            </w:pPr>
            <w:r w:rsidRPr="00F92912">
              <w:rPr>
                <w:rFonts w:cstheme="minorHAnsi"/>
                <w:sz w:val="24"/>
                <w:szCs w:val="24"/>
              </w:rPr>
              <w:t>G7 NATIONS</w:t>
            </w:r>
          </w:p>
        </w:tc>
        <w:tc>
          <w:tcPr>
            <w:tcW w:w="2336" w:type="dxa"/>
          </w:tcPr>
          <w:p w14:paraId="3628B781" w14:textId="7D2E1FCC" w:rsidR="00F92912" w:rsidRDefault="00F92912" w:rsidP="00961E9F">
            <w:pPr>
              <w:jc w:val="both"/>
              <w:rPr>
                <w:rFonts w:cstheme="minorHAnsi"/>
                <w:sz w:val="24"/>
                <w:szCs w:val="24"/>
                <w:lang w:val="en-US"/>
              </w:rPr>
            </w:pPr>
            <w:r>
              <w:rPr>
                <w:rFonts w:cstheme="minorHAnsi"/>
                <w:sz w:val="24"/>
                <w:szCs w:val="24"/>
                <w:lang w:val="en-US"/>
              </w:rPr>
              <w:t>110.0</w:t>
            </w:r>
          </w:p>
        </w:tc>
      </w:tr>
      <w:tr w:rsidR="00F92912" w14:paraId="0D11456C" w14:textId="77777777" w:rsidTr="00BF2702">
        <w:trPr>
          <w:trHeight w:val="371"/>
        </w:trPr>
        <w:tc>
          <w:tcPr>
            <w:tcW w:w="1276" w:type="dxa"/>
          </w:tcPr>
          <w:p w14:paraId="440B6A55" w14:textId="5DFAFB6E" w:rsidR="00F92912" w:rsidRDefault="00F92912" w:rsidP="00961E9F">
            <w:pPr>
              <w:jc w:val="both"/>
              <w:rPr>
                <w:rFonts w:cstheme="minorHAnsi"/>
                <w:sz w:val="24"/>
                <w:szCs w:val="24"/>
                <w:lang w:val="en-US"/>
              </w:rPr>
            </w:pPr>
            <w:r>
              <w:rPr>
                <w:rFonts w:cstheme="minorHAnsi"/>
                <w:sz w:val="24"/>
                <w:szCs w:val="24"/>
                <w:lang w:val="en-US"/>
              </w:rPr>
              <w:t>4</w:t>
            </w:r>
          </w:p>
        </w:tc>
        <w:tc>
          <w:tcPr>
            <w:tcW w:w="2833" w:type="dxa"/>
          </w:tcPr>
          <w:p w14:paraId="4EB8233D" w14:textId="25092BBF" w:rsidR="00F92912" w:rsidRDefault="00F92912" w:rsidP="00961E9F">
            <w:pPr>
              <w:jc w:val="both"/>
              <w:rPr>
                <w:rFonts w:cstheme="minorHAnsi"/>
                <w:sz w:val="24"/>
                <w:szCs w:val="24"/>
                <w:lang w:val="en-US"/>
              </w:rPr>
            </w:pPr>
            <w:r w:rsidRPr="009B58CC">
              <w:rPr>
                <w:rFonts w:cstheme="minorHAnsi"/>
                <w:sz w:val="24"/>
                <w:szCs w:val="24"/>
              </w:rPr>
              <w:t>South Africa</w:t>
            </w:r>
          </w:p>
        </w:tc>
        <w:tc>
          <w:tcPr>
            <w:tcW w:w="3570" w:type="dxa"/>
          </w:tcPr>
          <w:p w14:paraId="5735B8CD" w14:textId="4D17870E" w:rsidR="00F92912" w:rsidRDefault="00F92912" w:rsidP="00961E9F">
            <w:pPr>
              <w:jc w:val="both"/>
              <w:rPr>
                <w:rFonts w:cstheme="minorHAnsi"/>
                <w:sz w:val="24"/>
                <w:szCs w:val="24"/>
                <w:lang w:val="en-US"/>
              </w:rPr>
            </w:pPr>
            <w:r w:rsidRPr="00F92912">
              <w:rPr>
                <w:rFonts w:cstheme="minorHAnsi"/>
                <w:sz w:val="24"/>
                <w:szCs w:val="24"/>
              </w:rPr>
              <w:t>EMERGING ECONOMIES SUB-SAHARAN AFRICA</w:t>
            </w:r>
          </w:p>
        </w:tc>
        <w:tc>
          <w:tcPr>
            <w:tcW w:w="2336" w:type="dxa"/>
          </w:tcPr>
          <w:p w14:paraId="5A9E7C3E" w14:textId="13B9E80C" w:rsidR="00F92912" w:rsidRDefault="00F92912" w:rsidP="00961E9F">
            <w:pPr>
              <w:jc w:val="both"/>
              <w:rPr>
                <w:rFonts w:cstheme="minorHAnsi"/>
                <w:sz w:val="24"/>
                <w:szCs w:val="24"/>
                <w:lang w:val="en-US"/>
              </w:rPr>
            </w:pPr>
            <w:r>
              <w:rPr>
                <w:rFonts w:cstheme="minorHAnsi"/>
                <w:sz w:val="24"/>
                <w:szCs w:val="24"/>
                <w:lang w:val="en-US"/>
              </w:rPr>
              <w:t>110.0</w:t>
            </w:r>
          </w:p>
        </w:tc>
      </w:tr>
      <w:tr w:rsidR="00F92912" w14:paraId="6E7E9C4F" w14:textId="77777777" w:rsidTr="00BF2702">
        <w:trPr>
          <w:trHeight w:val="371"/>
        </w:trPr>
        <w:tc>
          <w:tcPr>
            <w:tcW w:w="1276" w:type="dxa"/>
          </w:tcPr>
          <w:p w14:paraId="31742B0F" w14:textId="008C9810" w:rsidR="00F92912" w:rsidRDefault="00F92912" w:rsidP="00961E9F">
            <w:pPr>
              <w:jc w:val="both"/>
              <w:rPr>
                <w:rFonts w:cstheme="minorHAnsi"/>
                <w:sz w:val="24"/>
                <w:szCs w:val="24"/>
                <w:lang w:val="en-US"/>
              </w:rPr>
            </w:pPr>
            <w:r>
              <w:rPr>
                <w:rFonts w:cstheme="minorHAnsi"/>
                <w:sz w:val="24"/>
                <w:szCs w:val="24"/>
                <w:lang w:val="en-US"/>
              </w:rPr>
              <w:t>5</w:t>
            </w:r>
          </w:p>
        </w:tc>
        <w:tc>
          <w:tcPr>
            <w:tcW w:w="2833" w:type="dxa"/>
          </w:tcPr>
          <w:p w14:paraId="1461E494" w14:textId="6BDFFE13" w:rsidR="00F92912" w:rsidRDefault="00F92912" w:rsidP="00961E9F">
            <w:pPr>
              <w:jc w:val="both"/>
              <w:rPr>
                <w:rFonts w:cstheme="minorHAnsi"/>
                <w:sz w:val="24"/>
                <w:szCs w:val="24"/>
                <w:lang w:val="en-US"/>
              </w:rPr>
            </w:pPr>
            <w:r w:rsidRPr="009B58CC">
              <w:rPr>
                <w:rFonts w:cstheme="minorHAnsi"/>
                <w:sz w:val="24"/>
                <w:szCs w:val="24"/>
              </w:rPr>
              <w:t>Bulgaria</w:t>
            </w:r>
          </w:p>
        </w:tc>
        <w:tc>
          <w:tcPr>
            <w:tcW w:w="3570" w:type="dxa"/>
          </w:tcPr>
          <w:p w14:paraId="6AA0ED1D" w14:textId="5A50F0DC" w:rsidR="00F92912" w:rsidRDefault="00F92912" w:rsidP="00961E9F">
            <w:pPr>
              <w:jc w:val="both"/>
              <w:rPr>
                <w:rFonts w:cstheme="minorHAnsi"/>
                <w:sz w:val="24"/>
                <w:szCs w:val="24"/>
                <w:lang w:val="en-US"/>
              </w:rPr>
            </w:pPr>
            <w:r w:rsidRPr="00F92912">
              <w:rPr>
                <w:rFonts w:cstheme="minorHAnsi"/>
                <w:sz w:val="24"/>
                <w:szCs w:val="24"/>
              </w:rPr>
              <w:t>EMERGING ECONOMIES EUROPE</w:t>
            </w:r>
          </w:p>
        </w:tc>
        <w:tc>
          <w:tcPr>
            <w:tcW w:w="2336" w:type="dxa"/>
          </w:tcPr>
          <w:p w14:paraId="5CB6DE64" w14:textId="71857A76" w:rsidR="00F92912" w:rsidRDefault="00F92912" w:rsidP="00961E9F">
            <w:pPr>
              <w:jc w:val="both"/>
              <w:rPr>
                <w:rFonts w:cstheme="minorHAnsi"/>
                <w:sz w:val="24"/>
                <w:szCs w:val="24"/>
                <w:lang w:val="en-US"/>
              </w:rPr>
            </w:pPr>
            <w:r>
              <w:rPr>
                <w:rFonts w:cstheme="minorHAnsi"/>
                <w:sz w:val="24"/>
                <w:szCs w:val="24"/>
                <w:lang w:val="en-US"/>
              </w:rPr>
              <w:t>101.0</w:t>
            </w:r>
          </w:p>
        </w:tc>
      </w:tr>
      <w:tr w:rsidR="00F92912" w14:paraId="663C4DFE" w14:textId="77777777" w:rsidTr="00BF2702">
        <w:trPr>
          <w:trHeight w:val="371"/>
        </w:trPr>
        <w:tc>
          <w:tcPr>
            <w:tcW w:w="1276" w:type="dxa"/>
          </w:tcPr>
          <w:p w14:paraId="574AC291" w14:textId="2CB23CE9" w:rsidR="00F92912" w:rsidRDefault="00F92912" w:rsidP="00961E9F">
            <w:pPr>
              <w:jc w:val="both"/>
              <w:rPr>
                <w:rFonts w:cstheme="minorHAnsi"/>
                <w:sz w:val="24"/>
                <w:szCs w:val="24"/>
                <w:lang w:val="en-US"/>
              </w:rPr>
            </w:pPr>
            <w:r>
              <w:rPr>
                <w:rFonts w:cstheme="minorHAnsi"/>
                <w:sz w:val="24"/>
                <w:szCs w:val="24"/>
                <w:lang w:val="en-US"/>
              </w:rPr>
              <w:t>6</w:t>
            </w:r>
          </w:p>
        </w:tc>
        <w:tc>
          <w:tcPr>
            <w:tcW w:w="2833" w:type="dxa"/>
          </w:tcPr>
          <w:p w14:paraId="07F2EAB5" w14:textId="0B2307E1" w:rsidR="00F92912" w:rsidRDefault="00F92912" w:rsidP="00961E9F">
            <w:pPr>
              <w:jc w:val="both"/>
              <w:rPr>
                <w:rFonts w:cstheme="minorHAnsi"/>
                <w:sz w:val="24"/>
                <w:szCs w:val="24"/>
                <w:lang w:val="en-US"/>
              </w:rPr>
            </w:pPr>
            <w:r w:rsidRPr="009B58CC">
              <w:rPr>
                <w:rFonts w:cstheme="minorHAnsi"/>
                <w:sz w:val="24"/>
                <w:szCs w:val="24"/>
              </w:rPr>
              <w:t>Ethiopia</w:t>
            </w:r>
          </w:p>
        </w:tc>
        <w:tc>
          <w:tcPr>
            <w:tcW w:w="3570" w:type="dxa"/>
          </w:tcPr>
          <w:p w14:paraId="0A3F77D1" w14:textId="6D013DA7" w:rsidR="00F92912" w:rsidRDefault="00F92912" w:rsidP="00961E9F">
            <w:pPr>
              <w:jc w:val="both"/>
              <w:rPr>
                <w:rFonts w:cstheme="minorHAnsi"/>
                <w:sz w:val="24"/>
                <w:szCs w:val="24"/>
                <w:lang w:val="en-US"/>
              </w:rPr>
            </w:pPr>
            <w:r w:rsidRPr="00F92912">
              <w:rPr>
                <w:rFonts w:cstheme="minorHAnsi"/>
                <w:sz w:val="24"/>
                <w:szCs w:val="24"/>
              </w:rPr>
              <w:t>EMERGING ECONOMIES SUB-SAHARAN AFRICA</w:t>
            </w:r>
          </w:p>
        </w:tc>
        <w:tc>
          <w:tcPr>
            <w:tcW w:w="2336" w:type="dxa"/>
          </w:tcPr>
          <w:p w14:paraId="31FD874C" w14:textId="388152F1" w:rsidR="00F92912" w:rsidRDefault="00BF2702" w:rsidP="00961E9F">
            <w:pPr>
              <w:jc w:val="both"/>
              <w:rPr>
                <w:rFonts w:cstheme="minorHAnsi"/>
                <w:sz w:val="24"/>
                <w:szCs w:val="24"/>
                <w:lang w:val="en-US"/>
              </w:rPr>
            </w:pPr>
            <w:r>
              <w:rPr>
                <w:rFonts w:cstheme="minorHAnsi"/>
                <w:sz w:val="24"/>
                <w:szCs w:val="24"/>
                <w:lang w:val="en-US"/>
              </w:rPr>
              <w:t>100.6</w:t>
            </w:r>
          </w:p>
        </w:tc>
      </w:tr>
      <w:tr w:rsidR="00F92912" w14:paraId="530FFAE4" w14:textId="77777777" w:rsidTr="00BF2702">
        <w:trPr>
          <w:trHeight w:val="371"/>
        </w:trPr>
        <w:tc>
          <w:tcPr>
            <w:tcW w:w="1276" w:type="dxa"/>
          </w:tcPr>
          <w:p w14:paraId="12F63FB9" w14:textId="4CD778BB" w:rsidR="00F92912" w:rsidRDefault="00F92912" w:rsidP="00961E9F">
            <w:pPr>
              <w:jc w:val="both"/>
              <w:rPr>
                <w:rFonts w:cstheme="minorHAnsi"/>
                <w:sz w:val="24"/>
                <w:szCs w:val="24"/>
                <w:lang w:val="en-US"/>
              </w:rPr>
            </w:pPr>
            <w:r>
              <w:rPr>
                <w:rFonts w:cstheme="minorHAnsi"/>
                <w:sz w:val="24"/>
                <w:szCs w:val="24"/>
                <w:lang w:val="en-US"/>
              </w:rPr>
              <w:t>7</w:t>
            </w:r>
          </w:p>
        </w:tc>
        <w:tc>
          <w:tcPr>
            <w:tcW w:w="2833" w:type="dxa"/>
          </w:tcPr>
          <w:p w14:paraId="0A3602CF" w14:textId="59F208A5" w:rsidR="00F92912" w:rsidRDefault="00F92912" w:rsidP="00961E9F">
            <w:pPr>
              <w:jc w:val="both"/>
              <w:rPr>
                <w:rFonts w:cstheme="minorHAnsi"/>
                <w:sz w:val="24"/>
                <w:szCs w:val="24"/>
                <w:lang w:val="en-US"/>
              </w:rPr>
            </w:pPr>
            <w:r w:rsidRPr="009B58CC">
              <w:rPr>
                <w:rFonts w:cstheme="minorHAnsi"/>
                <w:sz w:val="24"/>
                <w:szCs w:val="24"/>
              </w:rPr>
              <w:t>Hungary</w:t>
            </w:r>
          </w:p>
        </w:tc>
        <w:tc>
          <w:tcPr>
            <w:tcW w:w="3570" w:type="dxa"/>
          </w:tcPr>
          <w:p w14:paraId="3288EBE1" w14:textId="21B6E2D9" w:rsidR="00F92912" w:rsidRDefault="00F92912" w:rsidP="00961E9F">
            <w:pPr>
              <w:jc w:val="both"/>
              <w:rPr>
                <w:rFonts w:cstheme="minorHAnsi"/>
                <w:sz w:val="24"/>
                <w:szCs w:val="24"/>
                <w:lang w:val="en-US"/>
              </w:rPr>
            </w:pPr>
            <w:r w:rsidRPr="00F92912">
              <w:rPr>
                <w:rFonts w:cstheme="minorHAnsi"/>
                <w:sz w:val="24"/>
                <w:szCs w:val="24"/>
              </w:rPr>
              <w:t>EMERGING ECONOMIES EUROPE</w:t>
            </w:r>
          </w:p>
        </w:tc>
        <w:tc>
          <w:tcPr>
            <w:tcW w:w="2336" w:type="dxa"/>
          </w:tcPr>
          <w:p w14:paraId="7CCCACD9" w14:textId="35C6E4EA" w:rsidR="00F92912" w:rsidRDefault="00BF2702" w:rsidP="00961E9F">
            <w:pPr>
              <w:jc w:val="both"/>
              <w:rPr>
                <w:rFonts w:cstheme="minorHAnsi"/>
                <w:sz w:val="24"/>
                <w:szCs w:val="24"/>
                <w:lang w:val="en-US"/>
              </w:rPr>
            </w:pPr>
            <w:r>
              <w:rPr>
                <w:rFonts w:cstheme="minorHAnsi"/>
                <w:sz w:val="24"/>
                <w:szCs w:val="24"/>
                <w:lang w:val="en-US"/>
              </w:rPr>
              <w:t>99.0</w:t>
            </w:r>
          </w:p>
        </w:tc>
      </w:tr>
      <w:tr w:rsidR="00F92912" w14:paraId="3D7F0796" w14:textId="77777777" w:rsidTr="00BF2702">
        <w:trPr>
          <w:trHeight w:val="371"/>
        </w:trPr>
        <w:tc>
          <w:tcPr>
            <w:tcW w:w="1276" w:type="dxa"/>
          </w:tcPr>
          <w:p w14:paraId="286E2D1F" w14:textId="013F8B38" w:rsidR="00F92912" w:rsidRDefault="00F92912" w:rsidP="00961E9F">
            <w:pPr>
              <w:jc w:val="both"/>
              <w:rPr>
                <w:rFonts w:cstheme="minorHAnsi"/>
                <w:sz w:val="24"/>
                <w:szCs w:val="24"/>
                <w:lang w:val="en-US"/>
              </w:rPr>
            </w:pPr>
            <w:r>
              <w:rPr>
                <w:rFonts w:cstheme="minorHAnsi"/>
                <w:sz w:val="24"/>
                <w:szCs w:val="24"/>
                <w:lang w:val="en-US"/>
              </w:rPr>
              <w:t>8</w:t>
            </w:r>
          </w:p>
        </w:tc>
        <w:tc>
          <w:tcPr>
            <w:tcW w:w="2833" w:type="dxa"/>
          </w:tcPr>
          <w:p w14:paraId="5C22A706" w14:textId="35428DD7" w:rsidR="00F92912" w:rsidRDefault="00F92912" w:rsidP="00961E9F">
            <w:pPr>
              <w:jc w:val="both"/>
              <w:rPr>
                <w:rFonts w:cstheme="minorHAnsi"/>
                <w:sz w:val="24"/>
                <w:szCs w:val="24"/>
                <w:lang w:val="en-US"/>
              </w:rPr>
            </w:pPr>
            <w:r w:rsidRPr="009B58CC">
              <w:rPr>
                <w:rFonts w:cstheme="minorHAnsi"/>
                <w:sz w:val="24"/>
                <w:szCs w:val="24"/>
              </w:rPr>
              <w:t>Malaysia</w:t>
            </w:r>
          </w:p>
        </w:tc>
        <w:tc>
          <w:tcPr>
            <w:tcW w:w="3570" w:type="dxa"/>
          </w:tcPr>
          <w:p w14:paraId="53048539" w14:textId="0A42CDF6" w:rsidR="00F92912" w:rsidRDefault="00F92912" w:rsidP="00961E9F">
            <w:pPr>
              <w:jc w:val="both"/>
              <w:rPr>
                <w:rFonts w:cstheme="minorHAnsi"/>
                <w:sz w:val="24"/>
                <w:szCs w:val="24"/>
                <w:lang w:val="en-US"/>
              </w:rPr>
            </w:pPr>
            <w:r w:rsidRPr="00F92912">
              <w:rPr>
                <w:rFonts w:cstheme="minorHAnsi"/>
                <w:sz w:val="24"/>
                <w:szCs w:val="24"/>
              </w:rPr>
              <w:t>EMERGING ECONOMIES ASIA</w:t>
            </w:r>
          </w:p>
        </w:tc>
        <w:tc>
          <w:tcPr>
            <w:tcW w:w="2336" w:type="dxa"/>
          </w:tcPr>
          <w:p w14:paraId="6198C9B5" w14:textId="0114520F" w:rsidR="00F92912" w:rsidRDefault="00BF2702" w:rsidP="00961E9F">
            <w:pPr>
              <w:jc w:val="both"/>
              <w:rPr>
                <w:rFonts w:cstheme="minorHAnsi"/>
                <w:sz w:val="24"/>
                <w:szCs w:val="24"/>
                <w:lang w:val="en-US"/>
              </w:rPr>
            </w:pPr>
            <w:r>
              <w:rPr>
                <w:rFonts w:cstheme="minorHAnsi"/>
                <w:sz w:val="24"/>
                <w:szCs w:val="24"/>
                <w:lang w:val="en-US"/>
              </w:rPr>
              <w:t>95.0</w:t>
            </w:r>
          </w:p>
        </w:tc>
      </w:tr>
      <w:tr w:rsidR="00F92912" w14:paraId="67D64512" w14:textId="77777777" w:rsidTr="00BF2702">
        <w:trPr>
          <w:trHeight w:val="371"/>
        </w:trPr>
        <w:tc>
          <w:tcPr>
            <w:tcW w:w="1276" w:type="dxa"/>
          </w:tcPr>
          <w:p w14:paraId="2E377AB4" w14:textId="7DCCA713" w:rsidR="00F92912" w:rsidRDefault="00F92912" w:rsidP="00961E9F">
            <w:pPr>
              <w:jc w:val="both"/>
              <w:rPr>
                <w:rFonts w:cstheme="minorHAnsi"/>
                <w:sz w:val="24"/>
                <w:szCs w:val="24"/>
                <w:lang w:val="en-US"/>
              </w:rPr>
            </w:pPr>
            <w:r>
              <w:rPr>
                <w:rFonts w:cstheme="minorHAnsi"/>
                <w:sz w:val="24"/>
                <w:szCs w:val="24"/>
                <w:lang w:val="en-US"/>
              </w:rPr>
              <w:t>9</w:t>
            </w:r>
          </w:p>
        </w:tc>
        <w:tc>
          <w:tcPr>
            <w:tcW w:w="2833" w:type="dxa"/>
          </w:tcPr>
          <w:p w14:paraId="0000C580" w14:textId="55483A29" w:rsidR="00F92912" w:rsidRDefault="00F92912" w:rsidP="00961E9F">
            <w:pPr>
              <w:jc w:val="both"/>
              <w:rPr>
                <w:rFonts w:cstheme="minorHAnsi"/>
                <w:sz w:val="24"/>
                <w:szCs w:val="24"/>
                <w:lang w:val="en-US"/>
              </w:rPr>
            </w:pPr>
            <w:r w:rsidRPr="009B58CC">
              <w:rPr>
                <w:rFonts w:cstheme="minorHAnsi"/>
                <w:sz w:val="24"/>
                <w:szCs w:val="24"/>
              </w:rPr>
              <w:t>Mexico</w:t>
            </w:r>
          </w:p>
        </w:tc>
        <w:tc>
          <w:tcPr>
            <w:tcW w:w="3570" w:type="dxa"/>
          </w:tcPr>
          <w:p w14:paraId="4D52CF5F" w14:textId="23D01C4A" w:rsidR="00F92912" w:rsidRDefault="00F92912" w:rsidP="00961E9F">
            <w:pPr>
              <w:jc w:val="both"/>
              <w:rPr>
                <w:rFonts w:cstheme="minorHAnsi"/>
                <w:sz w:val="24"/>
                <w:szCs w:val="24"/>
                <w:lang w:val="en-US"/>
              </w:rPr>
            </w:pPr>
            <w:r w:rsidRPr="00F92912">
              <w:rPr>
                <w:rFonts w:cstheme="minorHAnsi"/>
                <w:sz w:val="24"/>
                <w:szCs w:val="24"/>
              </w:rPr>
              <w:t>EMERGING ECONOMIES LATIN AMERICA &amp; CARIBBEAN</w:t>
            </w:r>
          </w:p>
        </w:tc>
        <w:tc>
          <w:tcPr>
            <w:tcW w:w="2336" w:type="dxa"/>
          </w:tcPr>
          <w:p w14:paraId="439C8CE7" w14:textId="290D1227" w:rsidR="00F92912" w:rsidRDefault="00BF2702" w:rsidP="00961E9F">
            <w:pPr>
              <w:jc w:val="both"/>
              <w:rPr>
                <w:rFonts w:cstheme="minorHAnsi"/>
                <w:sz w:val="24"/>
                <w:szCs w:val="24"/>
                <w:lang w:val="en-US"/>
              </w:rPr>
            </w:pPr>
            <w:r>
              <w:rPr>
                <w:rFonts w:cstheme="minorHAnsi"/>
                <w:sz w:val="24"/>
                <w:szCs w:val="24"/>
                <w:lang w:val="en-US"/>
              </w:rPr>
              <w:t>94.9</w:t>
            </w:r>
          </w:p>
        </w:tc>
      </w:tr>
      <w:tr w:rsidR="00F92912" w14:paraId="181CD9C3" w14:textId="77777777" w:rsidTr="00BF2702">
        <w:trPr>
          <w:trHeight w:val="371"/>
        </w:trPr>
        <w:tc>
          <w:tcPr>
            <w:tcW w:w="1276" w:type="dxa"/>
          </w:tcPr>
          <w:p w14:paraId="21D72FC7" w14:textId="412DCFA5" w:rsidR="00F92912" w:rsidRDefault="00F92912" w:rsidP="00961E9F">
            <w:pPr>
              <w:jc w:val="both"/>
              <w:rPr>
                <w:rFonts w:cstheme="minorHAnsi"/>
                <w:sz w:val="24"/>
                <w:szCs w:val="24"/>
                <w:lang w:val="en-US"/>
              </w:rPr>
            </w:pPr>
            <w:r>
              <w:rPr>
                <w:rFonts w:cstheme="minorHAnsi"/>
                <w:sz w:val="24"/>
                <w:szCs w:val="24"/>
                <w:lang w:val="en-US"/>
              </w:rPr>
              <w:t>10</w:t>
            </w:r>
          </w:p>
        </w:tc>
        <w:tc>
          <w:tcPr>
            <w:tcW w:w="2833" w:type="dxa"/>
          </w:tcPr>
          <w:p w14:paraId="3D66DBEF" w14:textId="3F6E8742" w:rsidR="00F92912" w:rsidRDefault="00F92912" w:rsidP="00961E9F">
            <w:pPr>
              <w:jc w:val="both"/>
              <w:rPr>
                <w:rFonts w:cstheme="minorHAnsi"/>
                <w:sz w:val="24"/>
                <w:szCs w:val="24"/>
                <w:lang w:val="en-US"/>
              </w:rPr>
            </w:pPr>
            <w:r>
              <w:rPr>
                <w:rFonts w:cstheme="minorHAnsi"/>
                <w:sz w:val="24"/>
                <w:szCs w:val="24"/>
                <w:lang w:val="en-US"/>
              </w:rPr>
              <w:t>Germany</w:t>
            </w:r>
          </w:p>
        </w:tc>
        <w:tc>
          <w:tcPr>
            <w:tcW w:w="3570" w:type="dxa"/>
          </w:tcPr>
          <w:p w14:paraId="2224A480" w14:textId="703E5F2A" w:rsidR="00F92912" w:rsidRDefault="00F92912" w:rsidP="00961E9F">
            <w:pPr>
              <w:jc w:val="both"/>
              <w:rPr>
                <w:rFonts w:cstheme="minorHAnsi"/>
                <w:sz w:val="24"/>
                <w:szCs w:val="24"/>
                <w:lang w:val="en-US"/>
              </w:rPr>
            </w:pPr>
            <w:r w:rsidRPr="00F92912">
              <w:rPr>
                <w:rFonts w:cstheme="minorHAnsi"/>
                <w:sz w:val="24"/>
                <w:szCs w:val="24"/>
              </w:rPr>
              <w:t>EURO AREA</w:t>
            </w:r>
          </w:p>
        </w:tc>
        <w:tc>
          <w:tcPr>
            <w:tcW w:w="2336" w:type="dxa"/>
          </w:tcPr>
          <w:p w14:paraId="694506A5" w14:textId="3CB4A3D0" w:rsidR="00F92912" w:rsidRDefault="00BF2702" w:rsidP="00961E9F">
            <w:pPr>
              <w:jc w:val="both"/>
              <w:rPr>
                <w:rFonts w:cstheme="minorHAnsi"/>
                <w:sz w:val="24"/>
                <w:szCs w:val="24"/>
                <w:lang w:val="en-US"/>
              </w:rPr>
            </w:pPr>
            <w:r>
              <w:rPr>
                <w:rFonts w:cstheme="minorHAnsi"/>
                <w:sz w:val="24"/>
                <w:szCs w:val="24"/>
                <w:lang w:val="en-US"/>
              </w:rPr>
              <w:t>94.5</w:t>
            </w:r>
          </w:p>
        </w:tc>
      </w:tr>
    </w:tbl>
    <w:p w14:paraId="3A77B4AE" w14:textId="77777777" w:rsidR="009B58CC" w:rsidRPr="009B58CC" w:rsidRDefault="009B58CC" w:rsidP="00961E9F">
      <w:pPr>
        <w:jc w:val="both"/>
        <w:rPr>
          <w:rFonts w:cstheme="minorHAnsi"/>
          <w:sz w:val="24"/>
          <w:szCs w:val="24"/>
          <w:lang w:val="en-US"/>
        </w:rPr>
      </w:pPr>
    </w:p>
    <w:p w14:paraId="58D97AA5" w14:textId="77777777" w:rsidR="001958C0" w:rsidRDefault="001958C0" w:rsidP="00961E9F">
      <w:pPr>
        <w:jc w:val="both"/>
        <w:rPr>
          <w:rFonts w:cstheme="minorHAnsi"/>
          <w:sz w:val="24"/>
          <w:szCs w:val="24"/>
          <w:lang w:val="en-US"/>
        </w:rPr>
      </w:pPr>
    </w:p>
    <w:p w14:paraId="1D8E1F05" w14:textId="0C6B93FD" w:rsidR="000C39E8" w:rsidRDefault="000C39E8" w:rsidP="00961E9F">
      <w:pPr>
        <w:jc w:val="both"/>
        <w:rPr>
          <w:rFonts w:cstheme="minorHAnsi"/>
          <w:b/>
          <w:bCs/>
          <w:sz w:val="32"/>
          <w:szCs w:val="32"/>
          <w:u w:val="single"/>
          <w:lang w:val="en-US"/>
        </w:rPr>
      </w:pPr>
      <w:r w:rsidRPr="000C39E8">
        <w:rPr>
          <w:rFonts w:cstheme="minorHAnsi"/>
          <w:b/>
          <w:bCs/>
          <w:sz w:val="32"/>
          <w:szCs w:val="32"/>
          <w:u w:val="single"/>
          <w:lang w:val="en-US"/>
        </w:rPr>
        <w:t>The bottom 10 counties (Lowest Debt to GDP) with region:</w:t>
      </w:r>
    </w:p>
    <w:p w14:paraId="7B1F91D6" w14:textId="77777777" w:rsidR="000C39E8" w:rsidRPr="000C39E8" w:rsidRDefault="000C39E8" w:rsidP="00961E9F">
      <w:pPr>
        <w:jc w:val="both"/>
        <w:rPr>
          <w:rFonts w:cstheme="minorHAnsi"/>
          <w:lang w:val="en-US"/>
        </w:rPr>
      </w:pPr>
    </w:p>
    <w:tbl>
      <w:tblPr>
        <w:tblStyle w:val="TableGrid"/>
        <w:tblW w:w="10065" w:type="dxa"/>
        <w:tblInd w:w="-714" w:type="dxa"/>
        <w:tblLook w:val="04A0" w:firstRow="1" w:lastRow="0" w:firstColumn="1" w:lastColumn="0" w:noHBand="0" w:noVBand="1"/>
      </w:tblPr>
      <w:tblGrid>
        <w:gridCol w:w="1418"/>
        <w:gridCol w:w="1843"/>
        <w:gridCol w:w="4819"/>
        <w:gridCol w:w="1985"/>
      </w:tblGrid>
      <w:tr w:rsidR="000C39E8" w:rsidRPr="001674F5" w14:paraId="205FA8DB" w14:textId="77777777" w:rsidTr="001674F5">
        <w:trPr>
          <w:trHeight w:val="409"/>
        </w:trPr>
        <w:tc>
          <w:tcPr>
            <w:tcW w:w="1418" w:type="dxa"/>
          </w:tcPr>
          <w:p w14:paraId="79BDB1C9" w14:textId="475DE2E8" w:rsidR="000C39E8" w:rsidRPr="001674F5" w:rsidRDefault="000C39E8" w:rsidP="00961E9F">
            <w:pPr>
              <w:jc w:val="both"/>
              <w:rPr>
                <w:rFonts w:cstheme="minorHAnsi"/>
                <w:b/>
                <w:bCs/>
                <w:sz w:val="24"/>
                <w:szCs w:val="24"/>
                <w:lang w:val="en-US"/>
              </w:rPr>
            </w:pPr>
            <w:r w:rsidRPr="001674F5">
              <w:rPr>
                <w:rFonts w:cstheme="minorHAnsi"/>
                <w:b/>
                <w:bCs/>
                <w:sz w:val="24"/>
                <w:szCs w:val="24"/>
                <w:lang w:val="en-US"/>
              </w:rPr>
              <w:t>RANK</w:t>
            </w:r>
          </w:p>
        </w:tc>
        <w:tc>
          <w:tcPr>
            <w:tcW w:w="1843" w:type="dxa"/>
          </w:tcPr>
          <w:p w14:paraId="7D5A6B9E" w14:textId="7DE73E30" w:rsidR="000C39E8" w:rsidRPr="001674F5" w:rsidRDefault="000C39E8" w:rsidP="00961E9F">
            <w:pPr>
              <w:jc w:val="both"/>
              <w:rPr>
                <w:rFonts w:cstheme="minorHAnsi"/>
                <w:b/>
                <w:bCs/>
                <w:sz w:val="24"/>
                <w:szCs w:val="24"/>
                <w:lang w:val="en-US"/>
              </w:rPr>
            </w:pPr>
            <w:r w:rsidRPr="001674F5">
              <w:rPr>
                <w:rFonts w:cstheme="minorHAnsi"/>
                <w:b/>
                <w:bCs/>
                <w:sz w:val="24"/>
                <w:szCs w:val="24"/>
                <w:lang w:val="en-US"/>
              </w:rPr>
              <w:t>COUNTRY</w:t>
            </w:r>
          </w:p>
        </w:tc>
        <w:tc>
          <w:tcPr>
            <w:tcW w:w="4819" w:type="dxa"/>
          </w:tcPr>
          <w:p w14:paraId="10DF997E" w14:textId="1D147ECC" w:rsidR="000C39E8" w:rsidRPr="001674F5" w:rsidRDefault="000C39E8" w:rsidP="00961E9F">
            <w:pPr>
              <w:jc w:val="both"/>
              <w:rPr>
                <w:rFonts w:cstheme="minorHAnsi"/>
                <w:b/>
                <w:bCs/>
                <w:sz w:val="24"/>
                <w:szCs w:val="24"/>
                <w:lang w:val="en-US"/>
              </w:rPr>
            </w:pPr>
            <w:r w:rsidRPr="001674F5">
              <w:rPr>
                <w:rFonts w:cstheme="minorHAnsi"/>
                <w:b/>
                <w:bCs/>
                <w:sz w:val="24"/>
                <w:szCs w:val="24"/>
                <w:lang w:val="en-US"/>
              </w:rPr>
              <w:t>REGION</w:t>
            </w:r>
          </w:p>
        </w:tc>
        <w:tc>
          <w:tcPr>
            <w:tcW w:w="1985" w:type="dxa"/>
          </w:tcPr>
          <w:p w14:paraId="6D102B72" w14:textId="08936F65" w:rsidR="000C39E8" w:rsidRPr="001674F5" w:rsidRDefault="000C39E8" w:rsidP="00961E9F">
            <w:pPr>
              <w:jc w:val="both"/>
              <w:rPr>
                <w:rFonts w:cstheme="minorHAnsi"/>
                <w:b/>
                <w:bCs/>
                <w:sz w:val="24"/>
                <w:szCs w:val="24"/>
                <w:lang w:val="en-US"/>
              </w:rPr>
            </w:pPr>
            <w:r w:rsidRPr="001674F5">
              <w:rPr>
                <w:rFonts w:cstheme="minorHAnsi"/>
                <w:b/>
                <w:bCs/>
                <w:sz w:val="24"/>
                <w:szCs w:val="24"/>
                <w:lang w:val="en-US"/>
              </w:rPr>
              <w:t>DEBT TO GDP PERCENT</w:t>
            </w:r>
          </w:p>
        </w:tc>
      </w:tr>
      <w:tr w:rsidR="000C39E8" w14:paraId="2688D9B5" w14:textId="77777777" w:rsidTr="001674F5">
        <w:trPr>
          <w:trHeight w:val="409"/>
        </w:trPr>
        <w:tc>
          <w:tcPr>
            <w:tcW w:w="1418" w:type="dxa"/>
          </w:tcPr>
          <w:p w14:paraId="10DD9787" w14:textId="1B251B3C" w:rsidR="000C39E8" w:rsidRDefault="000C39E8" w:rsidP="00961E9F">
            <w:pPr>
              <w:jc w:val="both"/>
              <w:rPr>
                <w:rFonts w:cstheme="minorHAnsi"/>
                <w:sz w:val="24"/>
                <w:szCs w:val="24"/>
                <w:lang w:val="en-US"/>
              </w:rPr>
            </w:pPr>
            <w:r>
              <w:rPr>
                <w:rFonts w:cstheme="minorHAnsi"/>
                <w:sz w:val="24"/>
                <w:szCs w:val="24"/>
                <w:lang w:val="en-US"/>
              </w:rPr>
              <w:t>1</w:t>
            </w:r>
          </w:p>
        </w:tc>
        <w:tc>
          <w:tcPr>
            <w:tcW w:w="1843" w:type="dxa"/>
          </w:tcPr>
          <w:p w14:paraId="200AD1D7" w14:textId="5374AE10" w:rsidR="000C39E8" w:rsidRDefault="000C39E8" w:rsidP="00961E9F">
            <w:pPr>
              <w:jc w:val="both"/>
              <w:rPr>
                <w:rFonts w:cstheme="minorHAnsi"/>
                <w:sz w:val="24"/>
                <w:szCs w:val="24"/>
                <w:lang w:val="en-US"/>
              </w:rPr>
            </w:pPr>
            <w:r w:rsidRPr="000C39E8">
              <w:rPr>
                <w:rFonts w:cstheme="minorHAnsi"/>
                <w:sz w:val="24"/>
                <w:szCs w:val="24"/>
              </w:rPr>
              <w:t>United Kingdom</w:t>
            </w:r>
          </w:p>
        </w:tc>
        <w:tc>
          <w:tcPr>
            <w:tcW w:w="4819" w:type="dxa"/>
          </w:tcPr>
          <w:p w14:paraId="5A20D6A2" w14:textId="5F8B5A46" w:rsidR="000C39E8" w:rsidRDefault="000C39E8" w:rsidP="00961E9F">
            <w:pPr>
              <w:jc w:val="both"/>
              <w:rPr>
                <w:rFonts w:cstheme="minorHAnsi"/>
                <w:sz w:val="24"/>
                <w:szCs w:val="24"/>
                <w:lang w:val="en-US"/>
              </w:rPr>
            </w:pPr>
            <w:r w:rsidRPr="000C39E8">
              <w:rPr>
                <w:rFonts w:cstheme="minorHAnsi"/>
                <w:sz w:val="24"/>
                <w:szCs w:val="24"/>
              </w:rPr>
              <w:t>G7 NATIONS</w:t>
            </w:r>
          </w:p>
        </w:tc>
        <w:tc>
          <w:tcPr>
            <w:tcW w:w="1985" w:type="dxa"/>
          </w:tcPr>
          <w:p w14:paraId="38D6E12A" w14:textId="3529F2D7" w:rsidR="000C39E8" w:rsidRDefault="000C39E8" w:rsidP="00961E9F">
            <w:pPr>
              <w:jc w:val="both"/>
              <w:rPr>
                <w:rFonts w:cstheme="minorHAnsi"/>
                <w:sz w:val="24"/>
                <w:szCs w:val="24"/>
                <w:lang w:val="en-US"/>
              </w:rPr>
            </w:pPr>
            <w:r>
              <w:rPr>
                <w:rFonts w:cstheme="minorHAnsi"/>
                <w:sz w:val="24"/>
                <w:szCs w:val="24"/>
                <w:lang w:val="en-US"/>
              </w:rPr>
              <w:t>30.1</w:t>
            </w:r>
          </w:p>
        </w:tc>
      </w:tr>
      <w:tr w:rsidR="000C39E8" w14:paraId="57A6C684" w14:textId="77777777" w:rsidTr="001674F5">
        <w:trPr>
          <w:trHeight w:val="431"/>
        </w:trPr>
        <w:tc>
          <w:tcPr>
            <w:tcW w:w="1418" w:type="dxa"/>
          </w:tcPr>
          <w:p w14:paraId="6B14B93C" w14:textId="79928058" w:rsidR="000C39E8" w:rsidRDefault="000C39E8" w:rsidP="00961E9F">
            <w:pPr>
              <w:jc w:val="both"/>
              <w:rPr>
                <w:rFonts w:cstheme="minorHAnsi"/>
                <w:sz w:val="24"/>
                <w:szCs w:val="24"/>
                <w:lang w:val="en-US"/>
              </w:rPr>
            </w:pPr>
            <w:r>
              <w:rPr>
                <w:rFonts w:cstheme="minorHAnsi"/>
                <w:sz w:val="24"/>
                <w:szCs w:val="24"/>
                <w:lang w:val="en-US"/>
              </w:rPr>
              <w:t>2</w:t>
            </w:r>
          </w:p>
        </w:tc>
        <w:tc>
          <w:tcPr>
            <w:tcW w:w="1843" w:type="dxa"/>
          </w:tcPr>
          <w:p w14:paraId="151333C0" w14:textId="76D4E4FD" w:rsidR="000C39E8" w:rsidRDefault="000C39E8" w:rsidP="00961E9F">
            <w:pPr>
              <w:jc w:val="both"/>
              <w:rPr>
                <w:rFonts w:cstheme="minorHAnsi"/>
                <w:sz w:val="24"/>
                <w:szCs w:val="24"/>
                <w:lang w:val="en-US"/>
              </w:rPr>
            </w:pPr>
            <w:r w:rsidRPr="000C39E8">
              <w:rPr>
                <w:rFonts w:cstheme="minorHAnsi"/>
                <w:sz w:val="24"/>
                <w:szCs w:val="24"/>
              </w:rPr>
              <w:t>China</w:t>
            </w:r>
          </w:p>
        </w:tc>
        <w:tc>
          <w:tcPr>
            <w:tcW w:w="4819" w:type="dxa"/>
          </w:tcPr>
          <w:p w14:paraId="1CB51775" w14:textId="1471C060" w:rsidR="000C39E8" w:rsidRDefault="000C39E8" w:rsidP="00961E9F">
            <w:pPr>
              <w:jc w:val="both"/>
              <w:rPr>
                <w:rFonts w:cstheme="minorHAnsi"/>
                <w:sz w:val="24"/>
                <w:szCs w:val="24"/>
                <w:lang w:val="en-US"/>
              </w:rPr>
            </w:pPr>
            <w:r w:rsidRPr="000C39E8">
              <w:rPr>
                <w:rFonts w:cstheme="minorHAnsi"/>
                <w:sz w:val="24"/>
                <w:szCs w:val="24"/>
              </w:rPr>
              <w:t>EMERGING ECONOMIES ASIA</w:t>
            </w:r>
          </w:p>
        </w:tc>
        <w:tc>
          <w:tcPr>
            <w:tcW w:w="1985" w:type="dxa"/>
          </w:tcPr>
          <w:p w14:paraId="6A519AA6" w14:textId="161D75A7" w:rsidR="000C39E8" w:rsidRDefault="000C39E8" w:rsidP="00961E9F">
            <w:pPr>
              <w:jc w:val="both"/>
              <w:rPr>
                <w:rFonts w:cstheme="minorHAnsi"/>
                <w:sz w:val="24"/>
                <w:szCs w:val="24"/>
                <w:lang w:val="en-US"/>
              </w:rPr>
            </w:pPr>
            <w:r>
              <w:rPr>
                <w:rFonts w:cstheme="minorHAnsi"/>
                <w:sz w:val="24"/>
                <w:szCs w:val="24"/>
                <w:lang w:val="en-US"/>
              </w:rPr>
              <w:t>30.8</w:t>
            </w:r>
          </w:p>
        </w:tc>
      </w:tr>
      <w:tr w:rsidR="000C39E8" w14:paraId="5BD67E53" w14:textId="77777777" w:rsidTr="001674F5">
        <w:trPr>
          <w:trHeight w:val="409"/>
        </w:trPr>
        <w:tc>
          <w:tcPr>
            <w:tcW w:w="1418" w:type="dxa"/>
          </w:tcPr>
          <w:p w14:paraId="341AAB97" w14:textId="0452AEFA" w:rsidR="000C39E8" w:rsidRDefault="000C39E8" w:rsidP="00961E9F">
            <w:pPr>
              <w:jc w:val="both"/>
              <w:rPr>
                <w:rFonts w:cstheme="minorHAnsi"/>
                <w:sz w:val="24"/>
                <w:szCs w:val="24"/>
                <w:lang w:val="en-US"/>
              </w:rPr>
            </w:pPr>
            <w:r>
              <w:rPr>
                <w:rFonts w:cstheme="minorHAnsi"/>
                <w:sz w:val="24"/>
                <w:szCs w:val="24"/>
                <w:lang w:val="en-US"/>
              </w:rPr>
              <w:t>3</w:t>
            </w:r>
          </w:p>
        </w:tc>
        <w:tc>
          <w:tcPr>
            <w:tcW w:w="1843" w:type="dxa"/>
          </w:tcPr>
          <w:p w14:paraId="7E35A06F" w14:textId="4B3DB43E" w:rsidR="000C39E8" w:rsidRDefault="000C39E8" w:rsidP="00961E9F">
            <w:pPr>
              <w:jc w:val="both"/>
              <w:rPr>
                <w:rFonts w:cstheme="minorHAnsi"/>
                <w:sz w:val="24"/>
                <w:szCs w:val="24"/>
                <w:lang w:val="en-US"/>
              </w:rPr>
            </w:pPr>
            <w:r w:rsidRPr="000C39E8">
              <w:rPr>
                <w:rFonts w:cstheme="minorHAnsi"/>
                <w:sz w:val="24"/>
                <w:szCs w:val="24"/>
              </w:rPr>
              <w:t>Saudi Arabia</w:t>
            </w:r>
          </w:p>
        </w:tc>
        <w:tc>
          <w:tcPr>
            <w:tcW w:w="4819" w:type="dxa"/>
          </w:tcPr>
          <w:p w14:paraId="6A58C7B2" w14:textId="7584FF53" w:rsidR="000C39E8" w:rsidRDefault="000C39E8" w:rsidP="00961E9F">
            <w:pPr>
              <w:jc w:val="both"/>
              <w:rPr>
                <w:rFonts w:cstheme="minorHAnsi"/>
                <w:sz w:val="24"/>
                <w:szCs w:val="24"/>
                <w:lang w:val="en-US"/>
              </w:rPr>
            </w:pPr>
            <w:r w:rsidRPr="000C39E8">
              <w:rPr>
                <w:rFonts w:cstheme="minorHAnsi"/>
                <w:sz w:val="24"/>
                <w:szCs w:val="24"/>
              </w:rPr>
              <w:t>EMERGING ECONOMIES MIDDLE EAST &amp; CENTRAL ASIA</w:t>
            </w:r>
          </w:p>
        </w:tc>
        <w:tc>
          <w:tcPr>
            <w:tcW w:w="1985" w:type="dxa"/>
          </w:tcPr>
          <w:p w14:paraId="6AF1DDCA" w14:textId="57BD1F2D" w:rsidR="000C39E8" w:rsidRDefault="000C39E8" w:rsidP="00961E9F">
            <w:pPr>
              <w:jc w:val="both"/>
              <w:rPr>
                <w:rFonts w:cstheme="minorHAnsi"/>
                <w:sz w:val="24"/>
                <w:szCs w:val="24"/>
                <w:lang w:val="en-US"/>
              </w:rPr>
            </w:pPr>
            <w:r>
              <w:rPr>
                <w:rFonts w:cstheme="minorHAnsi"/>
                <w:sz w:val="24"/>
                <w:szCs w:val="24"/>
                <w:lang w:val="en-US"/>
              </w:rPr>
              <w:t>36.5</w:t>
            </w:r>
          </w:p>
        </w:tc>
      </w:tr>
      <w:tr w:rsidR="000C39E8" w14:paraId="223B15EA" w14:textId="77777777" w:rsidTr="001674F5">
        <w:trPr>
          <w:trHeight w:val="409"/>
        </w:trPr>
        <w:tc>
          <w:tcPr>
            <w:tcW w:w="1418" w:type="dxa"/>
          </w:tcPr>
          <w:p w14:paraId="4EB91E61" w14:textId="730F5BCC" w:rsidR="000C39E8" w:rsidRDefault="000C39E8" w:rsidP="00961E9F">
            <w:pPr>
              <w:jc w:val="both"/>
              <w:rPr>
                <w:rFonts w:cstheme="minorHAnsi"/>
                <w:sz w:val="24"/>
                <w:szCs w:val="24"/>
                <w:lang w:val="en-US"/>
              </w:rPr>
            </w:pPr>
            <w:r>
              <w:rPr>
                <w:rFonts w:cstheme="minorHAnsi"/>
                <w:sz w:val="24"/>
                <w:szCs w:val="24"/>
                <w:lang w:val="en-US"/>
              </w:rPr>
              <w:lastRenderedPageBreak/>
              <w:t>4</w:t>
            </w:r>
          </w:p>
        </w:tc>
        <w:tc>
          <w:tcPr>
            <w:tcW w:w="1843" w:type="dxa"/>
          </w:tcPr>
          <w:p w14:paraId="2ECF3C1E" w14:textId="3697A10F" w:rsidR="000C39E8" w:rsidRDefault="000C39E8" w:rsidP="00961E9F">
            <w:pPr>
              <w:jc w:val="both"/>
              <w:rPr>
                <w:rFonts w:cstheme="minorHAnsi"/>
                <w:sz w:val="24"/>
                <w:szCs w:val="24"/>
                <w:lang w:val="en-US"/>
              </w:rPr>
            </w:pPr>
            <w:r w:rsidRPr="000C39E8">
              <w:rPr>
                <w:rFonts w:cstheme="minorHAnsi"/>
                <w:sz w:val="24"/>
                <w:szCs w:val="24"/>
              </w:rPr>
              <w:t>Philippines</w:t>
            </w:r>
          </w:p>
        </w:tc>
        <w:tc>
          <w:tcPr>
            <w:tcW w:w="4819" w:type="dxa"/>
          </w:tcPr>
          <w:p w14:paraId="5F420C4F" w14:textId="549C324F" w:rsidR="000C39E8" w:rsidRDefault="000C39E8" w:rsidP="00961E9F">
            <w:pPr>
              <w:jc w:val="both"/>
              <w:rPr>
                <w:rFonts w:cstheme="minorHAnsi"/>
                <w:sz w:val="24"/>
                <w:szCs w:val="24"/>
                <w:lang w:val="en-US"/>
              </w:rPr>
            </w:pPr>
            <w:r w:rsidRPr="000C39E8">
              <w:rPr>
                <w:rFonts w:cstheme="minorHAnsi"/>
                <w:sz w:val="24"/>
                <w:szCs w:val="24"/>
              </w:rPr>
              <w:t>EMERGING ECONOMIES ASIA</w:t>
            </w:r>
          </w:p>
        </w:tc>
        <w:tc>
          <w:tcPr>
            <w:tcW w:w="1985" w:type="dxa"/>
          </w:tcPr>
          <w:p w14:paraId="03DF227F" w14:textId="233166DD" w:rsidR="000C39E8" w:rsidRDefault="001674F5" w:rsidP="00961E9F">
            <w:pPr>
              <w:jc w:val="both"/>
              <w:rPr>
                <w:rFonts w:cstheme="minorHAnsi"/>
                <w:sz w:val="24"/>
                <w:szCs w:val="24"/>
                <w:lang w:val="en-US"/>
              </w:rPr>
            </w:pPr>
            <w:r>
              <w:rPr>
                <w:rFonts w:cstheme="minorHAnsi"/>
                <w:sz w:val="24"/>
                <w:szCs w:val="24"/>
                <w:lang w:val="en-US"/>
              </w:rPr>
              <w:t>37.5</w:t>
            </w:r>
          </w:p>
        </w:tc>
      </w:tr>
      <w:tr w:rsidR="000C39E8" w14:paraId="213D4EFB" w14:textId="77777777" w:rsidTr="001674F5">
        <w:trPr>
          <w:trHeight w:val="409"/>
        </w:trPr>
        <w:tc>
          <w:tcPr>
            <w:tcW w:w="1418" w:type="dxa"/>
          </w:tcPr>
          <w:p w14:paraId="4FC47930" w14:textId="2F419D0B" w:rsidR="000C39E8" w:rsidRDefault="000C39E8" w:rsidP="00961E9F">
            <w:pPr>
              <w:jc w:val="both"/>
              <w:rPr>
                <w:rFonts w:cstheme="minorHAnsi"/>
                <w:sz w:val="24"/>
                <w:szCs w:val="24"/>
                <w:lang w:val="en-US"/>
              </w:rPr>
            </w:pPr>
            <w:r>
              <w:rPr>
                <w:rFonts w:cstheme="minorHAnsi"/>
                <w:sz w:val="24"/>
                <w:szCs w:val="24"/>
                <w:lang w:val="en-US"/>
              </w:rPr>
              <w:t>5</w:t>
            </w:r>
          </w:p>
        </w:tc>
        <w:tc>
          <w:tcPr>
            <w:tcW w:w="1843" w:type="dxa"/>
          </w:tcPr>
          <w:p w14:paraId="3F6A15B5" w14:textId="1020536E" w:rsidR="000C39E8" w:rsidRDefault="000C39E8" w:rsidP="00961E9F">
            <w:pPr>
              <w:jc w:val="both"/>
              <w:rPr>
                <w:rFonts w:cstheme="minorHAnsi"/>
                <w:sz w:val="24"/>
                <w:szCs w:val="24"/>
                <w:lang w:val="en-US"/>
              </w:rPr>
            </w:pPr>
            <w:r w:rsidRPr="000C39E8">
              <w:rPr>
                <w:rFonts w:cstheme="minorHAnsi"/>
                <w:sz w:val="24"/>
                <w:szCs w:val="24"/>
              </w:rPr>
              <w:t>Netherlands</w:t>
            </w:r>
          </w:p>
        </w:tc>
        <w:tc>
          <w:tcPr>
            <w:tcW w:w="4819" w:type="dxa"/>
          </w:tcPr>
          <w:p w14:paraId="63CF907A" w14:textId="2EDEE757" w:rsidR="000C39E8" w:rsidRDefault="000C39E8" w:rsidP="00961E9F">
            <w:pPr>
              <w:jc w:val="both"/>
              <w:rPr>
                <w:rFonts w:cstheme="minorHAnsi"/>
                <w:sz w:val="24"/>
                <w:szCs w:val="24"/>
                <w:lang w:val="en-US"/>
              </w:rPr>
            </w:pPr>
            <w:r w:rsidRPr="000C39E8">
              <w:rPr>
                <w:rFonts w:cstheme="minorHAnsi"/>
                <w:sz w:val="24"/>
                <w:szCs w:val="24"/>
              </w:rPr>
              <w:t>EURO AREA</w:t>
            </w:r>
          </w:p>
        </w:tc>
        <w:tc>
          <w:tcPr>
            <w:tcW w:w="1985" w:type="dxa"/>
          </w:tcPr>
          <w:p w14:paraId="2CE67C5A" w14:textId="2354B355" w:rsidR="000C39E8" w:rsidRDefault="001674F5" w:rsidP="00961E9F">
            <w:pPr>
              <w:jc w:val="both"/>
              <w:rPr>
                <w:rFonts w:cstheme="minorHAnsi"/>
                <w:sz w:val="24"/>
                <w:szCs w:val="24"/>
                <w:lang w:val="en-US"/>
              </w:rPr>
            </w:pPr>
            <w:r>
              <w:rPr>
                <w:rFonts w:cstheme="minorHAnsi"/>
                <w:sz w:val="24"/>
                <w:szCs w:val="24"/>
                <w:lang w:val="en-US"/>
              </w:rPr>
              <w:t>38.7</w:t>
            </w:r>
          </w:p>
        </w:tc>
      </w:tr>
      <w:tr w:rsidR="000C39E8" w14:paraId="29689342" w14:textId="77777777" w:rsidTr="001674F5">
        <w:trPr>
          <w:trHeight w:val="409"/>
        </w:trPr>
        <w:tc>
          <w:tcPr>
            <w:tcW w:w="1418" w:type="dxa"/>
          </w:tcPr>
          <w:p w14:paraId="480BB532" w14:textId="03327343" w:rsidR="000C39E8" w:rsidRDefault="000C39E8" w:rsidP="00961E9F">
            <w:pPr>
              <w:jc w:val="both"/>
              <w:rPr>
                <w:rFonts w:cstheme="minorHAnsi"/>
                <w:sz w:val="24"/>
                <w:szCs w:val="24"/>
                <w:lang w:val="en-US"/>
              </w:rPr>
            </w:pPr>
            <w:r>
              <w:rPr>
                <w:rFonts w:cstheme="minorHAnsi"/>
                <w:sz w:val="24"/>
                <w:szCs w:val="24"/>
                <w:lang w:val="en-US"/>
              </w:rPr>
              <w:t>6</w:t>
            </w:r>
          </w:p>
        </w:tc>
        <w:tc>
          <w:tcPr>
            <w:tcW w:w="1843" w:type="dxa"/>
          </w:tcPr>
          <w:p w14:paraId="043319FB" w14:textId="446FA5D0" w:rsidR="000C39E8" w:rsidRDefault="000C39E8" w:rsidP="00961E9F">
            <w:pPr>
              <w:jc w:val="both"/>
              <w:rPr>
                <w:rFonts w:cstheme="minorHAnsi"/>
                <w:sz w:val="24"/>
                <w:szCs w:val="24"/>
                <w:lang w:val="en-US"/>
              </w:rPr>
            </w:pPr>
            <w:r w:rsidRPr="000C39E8">
              <w:rPr>
                <w:rFonts w:cstheme="minorHAnsi"/>
                <w:sz w:val="24"/>
                <w:szCs w:val="24"/>
              </w:rPr>
              <w:t>Uganda</w:t>
            </w:r>
          </w:p>
        </w:tc>
        <w:tc>
          <w:tcPr>
            <w:tcW w:w="4819" w:type="dxa"/>
          </w:tcPr>
          <w:p w14:paraId="37786B5B" w14:textId="3561555F" w:rsidR="000C39E8" w:rsidRDefault="000C39E8" w:rsidP="00961E9F">
            <w:pPr>
              <w:jc w:val="both"/>
              <w:rPr>
                <w:rFonts w:cstheme="minorHAnsi"/>
                <w:sz w:val="24"/>
                <w:szCs w:val="24"/>
                <w:lang w:val="en-US"/>
              </w:rPr>
            </w:pPr>
            <w:r w:rsidRPr="000C39E8">
              <w:rPr>
                <w:rFonts w:cstheme="minorHAnsi"/>
                <w:sz w:val="24"/>
                <w:szCs w:val="24"/>
              </w:rPr>
              <w:t>EMERGING ECONOMIES SUB-SAHARAN AFRICA</w:t>
            </w:r>
          </w:p>
        </w:tc>
        <w:tc>
          <w:tcPr>
            <w:tcW w:w="1985" w:type="dxa"/>
          </w:tcPr>
          <w:p w14:paraId="21BB4C3D" w14:textId="24E74A85" w:rsidR="000C39E8" w:rsidRDefault="001674F5" w:rsidP="00961E9F">
            <w:pPr>
              <w:jc w:val="both"/>
              <w:rPr>
                <w:rFonts w:cstheme="minorHAnsi"/>
                <w:sz w:val="24"/>
                <w:szCs w:val="24"/>
                <w:lang w:val="en-US"/>
              </w:rPr>
            </w:pPr>
            <w:r>
              <w:rPr>
                <w:rFonts w:cstheme="minorHAnsi"/>
                <w:sz w:val="24"/>
                <w:szCs w:val="24"/>
                <w:lang w:val="en-US"/>
              </w:rPr>
              <w:t>40.0</w:t>
            </w:r>
          </w:p>
        </w:tc>
      </w:tr>
      <w:tr w:rsidR="000C39E8" w14:paraId="3C57016D" w14:textId="77777777" w:rsidTr="001674F5">
        <w:trPr>
          <w:trHeight w:val="431"/>
        </w:trPr>
        <w:tc>
          <w:tcPr>
            <w:tcW w:w="1418" w:type="dxa"/>
          </w:tcPr>
          <w:p w14:paraId="2BE60F50" w14:textId="417C70A9" w:rsidR="000C39E8" w:rsidRDefault="000C39E8" w:rsidP="00961E9F">
            <w:pPr>
              <w:jc w:val="both"/>
              <w:rPr>
                <w:rFonts w:cstheme="minorHAnsi"/>
                <w:sz w:val="24"/>
                <w:szCs w:val="24"/>
                <w:lang w:val="en-US"/>
              </w:rPr>
            </w:pPr>
            <w:r>
              <w:rPr>
                <w:rFonts w:cstheme="minorHAnsi"/>
                <w:sz w:val="24"/>
                <w:szCs w:val="24"/>
                <w:lang w:val="en-US"/>
              </w:rPr>
              <w:t>7</w:t>
            </w:r>
          </w:p>
        </w:tc>
        <w:tc>
          <w:tcPr>
            <w:tcW w:w="1843" w:type="dxa"/>
          </w:tcPr>
          <w:p w14:paraId="33E63CB7" w14:textId="7B457526" w:rsidR="000C39E8" w:rsidRDefault="000C39E8" w:rsidP="00961E9F">
            <w:pPr>
              <w:jc w:val="both"/>
              <w:rPr>
                <w:rFonts w:cstheme="minorHAnsi"/>
                <w:sz w:val="24"/>
                <w:szCs w:val="24"/>
                <w:lang w:val="en-US"/>
              </w:rPr>
            </w:pPr>
            <w:r w:rsidRPr="000C39E8">
              <w:rPr>
                <w:rFonts w:cstheme="minorHAnsi"/>
                <w:sz w:val="24"/>
                <w:szCs w:val="24"/>
              </w:rPr>
              <w:t>Israel</w:t>
            </w:r>
          </w:p>
        </w:tc>
        <w:tc>
          <w:tcPr>
            <w:tcW w:w="4819" w:type="dxa"/>
          </w:tcPr>
          <w:p w14:paraId="22B40B5A" w14:textId="4FCDD395" w:rsidR="000C39E8" w:rsidRDefault="000C39E8" w:rsidP="00961E9F">
            <w:pPr>
              <w:jc w:val="both"/>
              <w:rPr>
                <w:rFonts w:cstheme="minorHAnsi"/>
                <w:sz w:val="24"/>
                <w:szCs w:val="24"/>
                <w:lang w:val="en-US"/>
              </w:rPr>
            </w:pPr>
            <w:r w:rsidRPr="000C39E8">
              <w:rPr>
                <w:rFonts w:cstheme="minorHAnsi"/>
                <w:sz w:val="24"/>
                <w:szCs w:val="24"/>
              </w:rPr>
              <w:t>EMERGING ECONOMIES MIDDLE EAST &amp; CENTRAL ASIA</w:t>
            </w:r>
          </w:p>
        </w:tc>
        <w:tc>
          <w:tcPr>
            <w:tcW w:w="1985" w:type="dxa"/>
          </w:tcPr>
          <w:p w14:paraId="7024517C" w14:textId="0121FBA8" w:rsidR="000C39E8" w:rsidRDefault="001674F5" w:rsidP="00961E9F">
            <w:pPr>
              <w:jc w:val="both"/>
              <w:rPr>
                <w:rFonts w:cstheme="minorHAnsi"/>
                <w:sz w:val="24"/>
                <w:szCs w:val="24"/>
                <w:lang w:val="en-US"/>
              </w:rPr>
            </w:pPr>
            <w:r>
              <w:rPr>
                <w:rFonts w:cstheme="minorHAnsi"/>
                <w:sz w:val="24"/>
                <w:szCs w:val="24"/>
                <w:lang w:val="en-US"/>
              </w:rPr>
              <w:t>41.6</w:t>
            </w:r>
          </w:p>
        </w:tc>
      </w:tr>
      <w:tr w:rsidR="000C39E8" w14:paraId="4826DDFD" w14:textId="77777777" w:rsidTr="001674F5">
        <w:trPr>
          <w:trHeight w:val="409"/>
        </w:trPr>
        <w:tc>
          <w:tcPr>
            <w:tcW w:w="1418" w:type="dxa"/>
          </w:tcPr>
          <w:p w14:paraId="6C58E98B" w14:textId="5DFADA63" w:rsidR="000C39E8" w:rsidRDefault="000C39E8" w:rsidP="00961E9F">
            <w:pPr>
              <w:jc w:val="both"/>
              <w:rPr>
                <w:rFonts w:cstheme="minorHAnsi"/>
                <w:sz w:val="24"/>
                <w:szCs w:val="24"/>
                <w:lang w:val="en-US"/>
              </w:rPr>
            </w:pPr>
            <w:r>
              <w:rPr>
                <w:rFonts w:cstheme="minorHAnsi"/>
                <w:sz w:val="24"/>
                <w:szCs w:val="24"/>
                <w:lang w:val="en-US"/>
              </w:rPr>
              <w:t>8</w:t>
            </w:r>
          </w:p>
        </w:tc>
        <w:tc>
          <w:tcPr>
            <w:tcW w:w="1843" w:type="dxa"/>
          </w:tcPr>
          <w:p w14:paraId="2A0479B3" w14:textId="549D0D32" w:rsidR="000C39E8" w:rsidRDefault="000C39E8" w:rsidP="00961E9F">
            <w:pPr>
              <w:jc w:val="both"/>
              <w:rPr>
                <w:rFonts w:cstheme="minorHAnsi"/>
                <w:sz w:val="24"/>
                <w:szCs w:val="24"/>
                <w:lang w:val="en-US"/>
              </w:rPr>
            </w:pPr>
            <w:r w:rsidRPr="000C39E8">
              <w:rPr>
                <w:rFonts w:cstheme="minorHAnsi"/>
                <w:sz w:val="24"/>
                <w:szCs w:val="24"/>
              </w:rPr>
              <w:t>France</w:t>
            </w:r>
          </w:p>
        </w:tc>
        <w:tc>
          <w:tcPr>
            <w:tcW w:w="4819" w:type="dxa"/>
          </w:tcPr>
          <w:p w14:paraId="08BD99C7" w14:textId="0CAED48E" w:rsidR="000C39E8" w:rsidRDefault="000C39E8" w:rsidP="00961E9F">
            <w:pPr>
              <w:jc w:val="both"/>
              <w:rPr>
                <w:rFonts w:cstheme="minorHAnsi"/>
                <w:sz w:val="24"/>
                <w:szCs w:val="24"/>
                <w:lang w:val="en-US"/>
              </w:rPr>
            </w:pPr>
            <w:r w:rsidRPr="000C39E8">
              <w:rPr>
                <w:rFonts w:cstheme="minorHAnsi"/>
                <w:sz w:val="24"/>
                <w:szCs w:val="24"/>
              </w:rPr>
              <w:t>EURO AREA</w:t>
            </w:r>
          </w:p>
        </w:tc>
        <w:tc>
          <w:tcPr>
            <w:tcW w:w="1985" w:type="dxa"/>
          </w:tcPr>
          <w:p w14:paraId="6CC12149" w14:textId="63FEF657" w:rsidR="000C39E8" w:rsidRDefault="001674F5" w:rsidP="00961E9F">
            <w:pPr>
              <w:jc w:val="both"/>
              <w:rPr>
                <w:rFonts w:cstheme="minorHAnsi"/>
                <w:sz w:val="24"/>
                <w:szCs w:val="24"/>
                <w:lang w:val="en-US"/>
              </w:rPr>
            </w:pPr>
            <w:r>
              <w:rPr>
                <w:rFonts w:cstheme="minorHAnsi"/>
                <w:sz w:val="24"/>
                <w:szCs w:val="24"/>
                <w:lang w:val="en-US"/>
              </w:rPr>
              <w:t>41.7</w:t>
            </w:r>
          </w:p>
        </w:tc>
      </w:tr>
      <w:tr w:rsidR="000C39E8" w14:paraId="50D6EC7D" w14:textId="77777777" w:rsidTr="001674F5">
        <w:trPr>
          <w:trHeight w:val="409"/>
        </w:trPr>
        <w:tc>
          <w:tcPr>
            <w:tcW w:w="1418" w:type="dxa"/>
          </w:tcPr>
          <w:p w14:paraId="6F75DA70" w14:textId="7B98F462" w:rsidR="000C39E8" w:rsidRDefault="000C39E8" w:rsidP="00961E9F">
            <w:pPr>
              <w:jc w:val="both"/>
              <w:rPr>
                <w:rFonts w:cstheme="minorHAnsi"/>
                <w:sz w:val="24"/>
                <w:szCs w:val="24"/>
                <w:lang w:val="en-US"/>
              </w:rPr>
            </w:pPr>
            <w:r>
              <w:rPr>
                <w:rFonts w:cstheme="minorHAnsi"/>
                <w:sz w:val="24"/>
                <w:szCs w:val="24"/>
                <w:lang w:val="en-US"/>
              </w:rPr>
              <w:t>9</w:t>
            </w:r>
          </w:p>
        </w:tc>
        <w:tc>
          <w:tcPr>
            <w:tcW w:w="1843" w:type="dxa"/>
          </w:tcPr>
          <w:p w14:paraId="1749F187" w14:textId="43A905B7" w:rsidR="000C39E8" w:rsidRDefault="000C39E8" w:rsidP="00961E9F">
            <w:pPr>
              <w:jc w:val="both"/>
              <w:rPr>
                <w:rFonts w:cstheme="minorHAnsi"/>
                <w:sz w:val="24"/>
                <w:szCs w:val="24"/>
                <w:lang w:val="en-US"/>
              </w:rPr>
            </w:pPr>
            <w:r w:rsidRPr="000C39E8">
              <w:rPr>
                <w:rFonts w:cstheme="minorHAnsi"/>
                <w:sz w:val="24"/>
                <w:szCs w:val="24"/>
              </w:rPr>
              <w:t>United States</w:t>
            </w:r>
          </w:p>
        </w:tc>
        <w:tc>
          <w:tcPr>
            <w:tcW w:w="4819" w:type="dxa"/>
          </w:tcPr>
          <w:p w14:paraId="0AC37ED2" w14:textId="0DB3B568" w:rsidR="000C39E8" w:rsidRDefault="000C39E8" w:rsidP="00961E9F">
            <w:pPr>
              <w:jc w:val="both"/>
              <w:rPr>
                <w:rFonts w:cstheme="minorHAnsi"/>
                <w:sz w:val="24"/>
                <w:szCs w:val="24"/>
                <w:lang w:val="en-US"/>
              </w:rPr>
            </w:pPr>
            <w:r w:rsidRPr="000C39E8">
              <w:rPr>
                <w:rFonts w:cstheme="minorHAnsi"/>
                <w:sz w:val="24"/>
                <w:szCs w:val="24"/>
              </w:rPr>
              <w:t>G7 NATIONS</w:t>
            </w:r>
          </w:p>
        </w:tc>
        <w:tc>
          <w:tcPr>
            <w:tcW w:w="1985" w:type="dxa"/>
          </w:tcPr>
          <w:p w14:paraId="08E4E94D" w14:textId="2362B5C3" w:rsidR="000C39E8" w:rsidRDefault="001674F5" w:rsidP="00961E9F">
            <w:pPr>
              <w:jc w:val="both"/>
              <w:rPr>
                <w:rFonts w:cstheme="minorHAnsi"/>
                <w:sz w:val="24"/>
                <w:szCs w:val="24"/>
                <w:lang w:val="en-US"/>
              </w:rPr>
            </w:pPr>
            <w:r>
              <w:rPr>
                <w:rFonts w:cstheme="minorHAnsi"/>
                <w:sz w:val="24"/>
                <w:szCs w:val="24"/>
                <w:lang w:val="en-US"/>
              </w:rPr>
              <w:t>46.9</w:t>
            </w:r>
          </w:p>
        </w:tc>
      </w:tr>
      <w:tr w:rsidR="000C39E8" w14:paraId="2EBD3689" w14:textId="77777777" w:rsidTr="001674F5">
        <w:trPr>
          <w:trHeight w:val="726"/>
        </w:trPr>
        <w:tc>
          <w:tcPr>
            <w:tcW w:w="1418" w:type="dxa"/>
          </w:tcPr>
          <w:p w14:paraId="054912F0" w14:textId="127B82A7" w:rsidR="000C39E8" w:rsidRDefault="000C39E8" w:rsidP="00961E9F">
            <w:pPr>
              <w:jc w:val="both"/>
              <w:rPr>
                <w:rFonts w:cstheme="minorHAnsi"/>
                <w:sz w:val="24"/>
                <w:szCs w:val="24"/>
                <w:lang w:val="en-US"/>
              </w:rPr>
            </w:pPr>
            <w:r>
              <w:rPr>
                <w:rFonts w:cstheme="minorHAnsi"/>
                <w:sz w:val="24"/>
                <w:szCs w:val="24"/>
                <w:lang w:val="en-US"/>
              </w:rPr>
              <w:t>10</w:t>
            </w:r>
          </w:p>
        </w:tc>
        <w:tc>
          <w:tcPr>
            <w:tcW w:w="1843" w:type="dxa"/>
          </w:tcPr>
          <w:p w14:paraId="5F682A2C" w14:textId="2E289C19" w:rsidR="000C39E8" w:rsidRDefault="000C39E8" w:rsidP="00961E9F">
            <w:pPr>
              <w:jc w:val="both"/>
              <w:rPr>
                <w:rFonts w:cstheme="minorHAnsi"/>
                <w:sz w:val="24"/>
                <w:szCs w:val="24"/>
                <w:lang w:val="en-US"/>
              </w:rPr>
            </w:pPr>
            <w:r w:rsidRPr="000C39E8">
              <w:rPr>
                <w:rFonts w:cstheme="minorHAnsi"/>
                <w:sz w:val="24"/>
                <w:szCs w:val="24"/>
              </w:rPr>
              <w:t>Kazakhstan</w:t>
            </w:r>
          </w:p>
        </w:tc>
        <w:tc>
          <w:tcPr>
            <w:tcW w:w="4819" w:type="dxa"/>
          </w:tcPr>
          <w:p w14:paraId="3A26C189" w14:textId="62CC25DC" w:rsidR="000C39E8" w:rsidRDefault="000C39E8" w:rsidP="00961E9F">
            <w:pPr>
              <w:jc w:val="both"/>
              <w:rPr>
                <w:rFonts w:cstheme="minorHAnsi"/>
                <w:sz w:val="24"/>
                <w:szCs w:val="24"/>
                <w:lang w:val="en-US"/>
              </w:rPr>
            </w:pPr>
            <w:r w:rsidRPr="000C39E8">
              <w:rPr>
                <w:rFonts w:cstheme="minorHAnsi"/>
                <w:sz w:val="24"/>
                <w:szCs w:val="24"/>
              </w:rPr>
              <w:t>EMERGING ECONOMIES MIDDLE EAST &amp; CENTRAL ASIA</w:t>
            </w:r>
          </w:p>
        </w:tc>
        <w:tc>
          <w:tcPr>
            <w:tcW w:w="1985" w:type="dxa"/>
          </w:tcPr>
          <w:p w14:paraId="7BDB7FA7" w14:textId="0033FF50" w:rsidR="000C39E8" w:rsidRDefault="001674F5" w:rsidP="00961E9F">
            <w:pPr>
              <w:jc w:val="both"/>
              <w:rPr>
                <w:rFonts w:cstheme="minorHAnsi"/>
                <w:sz w:val="24"/>
                <w:szCs w:val="24"/>
                <w:lang w:val="en-US"/>
              </w:rPr>
            </w:pPr>
            <w:r>
              <w:rPr>
                <w:rFonts w:cstheme="minorHAnsi"/>
                <w:sz w:val="24"/>
                <w:szCs w:val="24"/>
                <w:lang w:val="en-US"/>
              </w:rPr>
              <w:t>47.0</w:t>
            </w:r>
          </w:p>
        </w:tc>
      </w:tr>
    </w:tbl>
    <w:p w14:paraId="477924A8" w14:textId="77777777" w:rsidR="00440EE3" w:rsidRPr="004F5062" w:rsidRDefault="00440EE3" w:rsidP="00961E9F">
      <w:pPr>
        <w:jc w:val="both"/>
        <w:rPr>
          <w:rFonts w:cstheme="minorHAnsi"/>
          <w:sz w:val="24"/>
          <w:szCs w:val="24"/>
          <w:lang w:val="en-US"/>
        </w:rPr>
      </w:pPr>
    </w:p>
    <w:p w14:paraId="6A584E1C" w14:textId="17577B06" w:rsidR="001674F5" w:rsidRDefault="001674F5" w:rsidP="00961E9F">
      <w:pPr>
        <w:jc w:val="both"/>
        <w:rPr>
          <w:rFonts w:cstheme="minorHAnsi"/>
          <w:sz w:val="24"/>
          <w:szCs w:val="24"/>
          <w:lang w:val="en-US"/>
        </w:rPr>
      </w:pPr>
      <w:r>
        <w:rPr>
          <w:rFonts w:cstheme="minorHAnsi"/>
          <w:sz w:val="24"/>
          <w:szCs w:val="24"/>
          <w:lang w:val="en-US"/>
        </w:rPr>
        <w:t xml:space="preserve">After reviewing Top 10 highest debt to GDP countries, we can see that certain countries like Germany were entered twice causing duplication. The main cause of such an entry is because the excel files were divided into 7 based on their respected regions. </w:t>
      </w:r>
      <w:r w:rsidR="001B12ED">
        <w:rPr>
          <w:rFonts w:cstheme="minorHAnsi"/>
          <w:sz w:val="24"/>
          <w:szCs w:val="24"/>
          <w:lang w:val="en-US"/>
        </w:rPr>
        <w:t xml:space="preserve"> For the final analysis, a consistent rule was applied: The country – specific entry from the most granular files (e.g., G7 NATIONS or individual country data) was retained and the broader regional aggregate entry (e.g., EURO AREA) was discarded. This ensures that the final files had 49 unique country entries, each represented by a single, country-level data point.</w:t>
      </w:r>
    </w:p>
    <w:p w14:paraId="73F2BBF5" w14:textId="6429F30A" w:rsidR="00510AA1" w:rsidRDefault="006A50BC" w:rsidP="00961E9F">
      <w:pPr>
        <w:jc w:val="both"/>
        <w:rPr>
          <w:rFonts w:cstheme="minorHAnsi"/>
          <w:sz w:val="24"/>
          <w:szCs w:val="24"/>
          <w:lang w:val="en-US"/>
        </w:rPr>
      </w:pPr>
      <w:r>
        <w:rPr>
          <w:rFonts w:cstheme="minorHAnsi"/>
          <w:noProof/>
          <w:sz w:val="24"/>
          <w:szCs w:val="24"/>
          <w:lang w:val="en-US"/>
        </w:rPr>
        <w:drawing>
          <wp:inline distT="0" distB="0" distL="0" distR="0" wp14:anchorId="34D5AE2A" wp14:editId="69C6C8E1">
            <wp:extent cx="5979160" cy="4412854"/>
            <wp:effectExtent l="0" t="0" r="2540" b="6985"/>
            <wp:docPr id="1366638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9160" cy="4412854"/>
                    </a:xfrm>
                    <a:prstGeom prst="rect">
                      <a:avLst/>
                    </a:prstGeom>
                    <a:noFill/>
                  </pic:spPr>
                </pic:pic>
              </a:graphicData>
            </a:graphic>
          </wp:inline>
        </w:drawing>
      </w:r>
    </w:p>
    <w:p w14:paraId="4A6E0332" w14:textId="612BC35C" w:rsidR="009B343A" w:rsidRDefault="003031CD" w:rsidP="00961E9F">
      <w:pPr>
        <w:jc w:val="both"/>
        <w:rPr>
          <w:rFonts w:cstheme="minorHAnsi"/>
          <w:sz w:val="24"/>
          <w:szCs w:val="24"/>
          <w:lang w:val="en-US"/>
        </w:rPr>
      </w:pPr>
      <w:r>
        <w:rPr>
          <w:rFonts w:cstheme="minorHAnsi"/>
          <w:sz w:val="24"/>
          <w:szCs w:val="24"/>
          <w:lang w:val="en-US"/>
        </w:rPr>
        <w:lastRenderedPageBreak/>
        <w:t>This visualization directly addresses the project’s objective of conducting a “</w:t>
      </w:r>
      <w:r>
        <w:rPr>
          <w:rFonts w:cstheme="minorHAnsi"/>
          <w:b/>
          <w:bCs/>
          <w:sz w:val="24"/>
          <w:szCs w:val="24"/>
          <w:lang w:val="en-US"/>
        </w:rPr>
        <w:t xml:space="preserve">Global Comparison of Extremes” </w:t>
      </w:r>
      <w:r>
        <w:rPr>
          <w:rFonts w:cstheme="minorHAnsi"/>
          <w:sz w:val="24"/>
          <w:szCs w:val="24"/>
          <w:lang w:val="en-US"/>
        </w:rPr>
        <w:t xml:space="preserve">by contrasting countries with </w:t>
      </w:r>
      <w:r>
        <w:rPr>
          <w:rFonts w:cstheme="minorHAnsi"/>
          <w:b/>
          <w:bCs/>
          <w:sz w:val="24"/>
          <w:szCs w:val="24"/>
          <w:lang w:val="en-US"/>
        </w:rPr>
        <w:t xml:space="preserve">highest public debt </w:t>
      </w:r>
      <w:r>
        <w:rPr>
          <w:rFonts w:cstheme="minorHAnsi"/>
          <w:sz w:val="24"/>
          <w:szCs w:val="24"/>
          <w:lang w:val="en-US"/>
        </w:rPr>
        <w:t xml:space="preserve">against those with </w:t>
      </w:r>
      <w:r>
        <w:rPr>
          <w:rFonts w:cstheme="minorHAnsi"/>
          <w:b/>
          <w:bCs/>
          <w:sz w:val="24"/>
          <w:szCs w:val="24"/>
          <w:lang w:val="en-US"/>
        </w:rPr>
        <w:t>lowest public debt</w:t>
      </w:r>
      <w:r>
        <w:rPr>
          <w:rFonts w:cstheme="minorHAnsi"/>
          <w:sz w:val="24"/>
          <w:szCs w:val="24"/>
          <w:lang w:val="en-US"/>
        </w:rPr>
        <w:t xml:space="preserve"> as a percentage of their Gross Domestic Product (GDP). The </w:t>
      </w:r>
      <w:r w:rsidR="00EC18E0">
        <w:rPr>
          <w:rFonts w:cstheme="minorHAnsi"/>
          <w:sz w:val="24"/>
          <w:szCs w:val="24"/>
          <w:lang w:val="en-US"/>
        </w:rPr>
        <w:t xml:space="preserve">chart represents the </w:t>
      </w:r>
      <w:r w:rsidR="00EC18E0">
        <w:rPr>
          <w:rFonts w:cstheme="minorHAnsi"/>
          <w:b/>
          <w:bCs/>
          <w:sz w:val="24"/>
          <w:szCs w:val="24"/>
          <w:lang w:val="en-US"/>
        </w:rPr>
        <w:t xml:space="preserve">Debt-to-GDP percent </w:t>
      </w:r>
      <w:r w:rsidR="00EC18E0">
        <w:rPr>
          <w:rFonts w:cstheme="minorHAnsi"/>
          <w:sz w:val="24"/>
          <w:szCs w:val="24"/>
          <w:lang w:val="en-US"/>
        </w:rPr>
        <w:t xml:space="preserve">for the top 10 highest-debt and the 10 lowest-debt countries identified from initial cleaning of the </w:t>
      </w:r>
      <w:r w:rsidR="00961E9F">
        <w:rPr>
          <w:rFonts w:cstheme="minorHAnsi"/>
          <w:sz w:val="24"/>
          <w:szCs w:val="24"/>
          <w:lang w:val="en-US"/>
        </w:rPr>
        <w:t>49-country</w:t>
      </w:r>
      <w:r w:rsidR="00EC18E0">
        <w:rPr>
          <w:rFonts w:cstheme="minorHAnsi"/>
          <w:sz w:val="24"/>
          <w:szCs w:val="24"/>
          <w:lang w:val="en-US"/>
        </w:rPr>
        <w:t xml:space="preserve"> dataset.</w:t>
      </w:r>
    </w:p>
    <w:p w14:paraId="5D6177E7" w14:textId="77777777" w:rsidR="00A0104F" w:rsidRDefault="00A0104F" w:rsidP="00961E9F">
      <w:pPr>
        <w:jc w:val="both"/>
        <w:rPr>
          <w:rFonts w:cstheme="minorHAnsi"/>
          <w:sz w:val="24"/>
          <w:szCs w:val="24"/>
          <w:lang w:val="en-US"/>
        </w:rPr>
      </w:pPr>
    </w:p>
    <w:p w14:paraId="64F3DCDD" w14:textId="4D0DEB43" w:rsidR="00A0104F" w:rsidRDefault="00A0104F" w:rsidP="00961E9F">
      <w:pPr>
        <w:jc w:val="both"/>
        <w:rPr>
          <w:rFonts w:cstheme="minorHAnsi"/>
          <w:b/>
          <w:bCs/>
          <w:sz w:val="36"/>
          <w:szCs w:val="36"/>
          <w:u w:val="single"/>
          <w:lang w:val="en-US"/>
        </w:rPr>
      </w:pPr>
      <w:r w:rsidRPr="00A0104F">
        <w:rPr>
          <w:rFonts w:cstheme="minorHAnsi"/>
          <w:b/>
          <w:bCs/>
          <w:sz w:val="36"/>
          <w:szCs w:val="36"/>
          <w:u w:val="single"/>
          <w:lang w:val="en-US"/>
        </w:rPr>
        <w:t>Part 3: Summary Statistics</w:t>
      </w:r>
    </w:p>
    <w:p w14:paraId="182B5A5D" w14:textId="6EF333DF" w:rsidR="00A0104F" w:rsidRDefault="00A0104F" w:rsidP="00961E9F">
      <w:pPr>
        <w:jc w:val="both"/>
        <w:rPr>
          <w:rFonts w:cstheme="minorHAnsi"/>
          <w:lang w:val="en-US"/>
        </w:rPr>
      </w:pPr>
      <w:r>
        <w:rPr>
          <w:rFonts w:cstheme="minorHAnsi"/>
          <w:lang w:val="en-US"/>
        </w:rPr>
        <w:t>In this part we will see how the variables (debt-to-GDP percents and GDP growth percent) are related in this project and the results of my project.</w:t>
      </w:r>
    </w:p>
    <w:p w14:paraId="115A889A" w14:textId="3A5DDDD2" w:rsidR="00A0104F" w:rsidRDefault="00F55029" w:rsidP="00961E9F">
      <w:pPr>
        <w:jc w:val="both"/>
        <w:rPr>
          <w:rFonts w:cstheme="minorHAnsi"/>
          <w:lang w:val="en-US"/>
        </w:rPr>
      </w:pPr>
      <w:r>
        <w:rPr>
          <w:rFonts w:cstheme="minorHAnsi"/>
          <w:lang w:val="en-US"/>
        </w:rPr>
        <w:t>First,</w:t>
      </w:r>
      <w:r w:rsidR="00A0104F">
        <w:rPr>
          <w:rFonts w:cstheme="minorHAnsi"/>
          <w:lang w:val="en-US"/>
        </w:rPr>
        <w:t xml:space="preserve"> we will create a summary statistics table</w:t>
      </w:r>
      <w:r>
        <w:rPr>
          <w:rFonts w:cstheme="minorHAnsi"/>
          <w:lang w:val="en-US"/>
        </w:rPr>
        <w:t>:</w:t>
      </w:r>
    </w:p>
    <w:tbl>
      <w:tblPr>
        <w:tblStyle w:val="TableGrid"/>
        <w:tblW w:w="0" w:type="auto"/>
        <w:tblLook w:val="04A0" w:firstRow="1" w:lastRow="0" w:firstColumn="1" w:lastColumn="0" w:noHBand="0" w:noVBand="1"/>
      </w:tblPr>
      <w:tblGrid>
        <w:gridCol w:w="2955"/>
        <w:gridCol w:w="2955"/>
        <w:gridCol w:w="2955"/>
      </w:tblGrid>
      <w:tr w:rsidR="00F55029" w14:paraId="3E8D7CC0" w14:textId="77777777" w:rsidTr="00F55029">
        <w:trPr>
          <w:trHeight w:val="530"/>
        </w:trPr>
        <w:tc>
          <w:tcPr>
            <w:tcW w:w="2955" w:type="dxa"/>
          </w:tcPr>
          <w:p w14:paraId="7DDE89CB" w14:textId="2739FE45" w:rsidR="00F55029" w:rsidRDefault="00F55029" w:rsidP="00961E9F">
            <w:pPr>
              <w:jc w:val="both"/>
              <w:rPr>
                <w:rFonts w:cstheme="minorHAnsi"/>
                <w:lang w:val="en-US"/>
              </w:rPr>
            </w:pPr>
            <w:r>
              <w:rPr>
                <w:rFonts w:cstheme="minorHAnsi"/>
                <w:lang w:val="en-US"/>
              </w:rPr>
              <w:t>Statistic</w:t>
            </w:r>
          </w:p>
        </w:tc>
        <w:tc>
          <w:tcPr>
            <w:tcW w:w="2955" w:type="dxa"/>
          </w:tcPr>
          <w:p w14:paraId="5D592735" w14:textId="26FEC787" w:rsidR="00F55029" w:rsidRDefault="00F55029" w:rsidP="00961E9F">
            <w:pPr>
              <w:jc w:val="both"/>
              <w:rPr>
                <w:rFonts w:cstheme="minorHAnsi"/>
                <w:lang w:val="en-US"/>
              </w:rPr>
            </w:pPr>
            <w:r>
              <w:rPr>
                <w:rFonts w:cstheme="minorHAnsi"/>
                <w:lang w:val="en-US"/>
              </w:rPr>
              <w:t>Debt-to-GDP percent (%)</w:t>
            </w:r>
          </w:p>
        </w:tc>
        <w:tc>
          <w:tcPr>
            <w:tcW w:w="2955" w:type="dxa"/>
          </w:tcPr>
          <w:p w14:paraId="4041FCD6" w14:textId="1B5CDA55" w:rsidR="00F55029" w:rsidRDefault="00F55029" w:rsidP="00961E9F">
            <w:pPr>
              <w:jc w:val="both"/>
              <w:rPr>
                <w:rFonts w:cstheme="minorHAnsi"/>
                <w:lang w:val="en-US"/>
              </w:rPr>
            </w:pPr>
            <w:r>
              <w:rPr>
                <w:rFonts w:cstheme="minorHAnsi"/>
                <w:lang w:val="en-US"/>
              </w:rPr>
              <w:t>GDP Growth Percent (%)</w:t>
            </w:r>
          </w:p>
        </w:tc>
      </w:tr>
      <w:tr w:rsidR="00F55029" w14:paraId="1B69EECE" w14:textId="77777777" w:rsidTr="00F55029">
        <w:trPr>
          <w:trHeight w:val="500"/>
        </w:trPr>
        <w:tc>
          <w:tcPr>
            <w:tcW w:w="2955" w:type="dxa"/>
          </w:tcPr>
          <w:p w14:paraId="54F7B7E0" w14:textId="52899F21" w:rsidR="00F55029" w:rsidRDefault="00F55029" w:rsidP="00961E9F">
            <w:pPr>
              <w:jc w:val="both"/>
              <w:rPr>
                <w:rFonts w:cstheme="minorHAnsi"/>
                <w:lang w:val="en-US"/>
              </w:rPr>
            </w:pPr>
            <w:r>
              <w:rPr>
                <w:rFonts w:cstheme="minorHAnsi"/>
                <w:lang w:val="en-US"/>
              </w:rPr>
              <w:t>Mean</w:t>
            </w:r>
          </w:p>
        </w:tc>
        <w:tc>
          <w:tcPr>
            <w:tcW w:w="2955" w:type="dxa"/>
          </w:tcPr>
          <w:p w14:paraId="3E55FC51" w14:textId="4670D2AC" w:rsidR="00F55029" w:rsidRDefault="00F55029" w:rsidP="00961E9F">
            <w:pPr>
              <w:jc w:val="both"/>
              <w:rPr>
                <w:rFonts w:cstheme="minorHAnsi"/>
                <w:lang w:val="en-US"/>
              </w:rPr>
            </w:pPr>
            <w:r>
              <w:rPr>
                <w:rFonts w:cstheme="minorHAnsi"/>
                <w:lang w:val="en-US"/>
              </w:rPr>
              <w:t>73.36</w:t>
            </w:r>
          </w:p>
        </w:tc>
        <w:tc>
          <w:tcPr>
            <w:tcW w:w="2955" w:type="dxa"/>
          </w:tcPr>
          <w:p w14:paraId="03BD9781" w14:textId="1EAA9FD3" w:rsidR="00F55029" w:rsidRDefault="00F55029" w:rsidP="00961E9F">
            <w:pPr>
              <w:jc w:val="both"/>
              <w:rPr>
                <w:rFonts w:cstheme="minorHAnsi"/>
                <w:lang w:val="en-US"/>
              </w:rPr>
            </w:pPr>
            <w:r>
              <w:rPr>
                <w:rFonts w:cstheme="minorHAnsi"/>
                <w:lang w:val="en-US"/>
              </w:rPr>
              <w:t>2.99</w:t>
            </w:r>
          </w:p>
        </w:tc>
      </w:tr>
      <w:tr w:rsidR="00F55029" w14:paraId="50BFA12E" w14:textId="77777777" w:rsidTr="00F55029">
        <w:trPr>
          <w:trHeight w:val="530"/>
        </w:trPr>
        <w:tc>
          <w:tcPr>
            <w:tcW w:w="2955" w:type="dxa"/>
          </w:tcPr>
          <w:p w14:paraId="49FB1E7D" w14:textId="056F450F" w:rsidR="00F55029" w:rsidRDefault="00F55029" w:rsidP="00961E9F">
            <w:pPr>
              <w:jc w:val="both"/>
              <w:rPr>
                <w:rFonts w:cstheme="minorHAnsi"/>
                <w:lang w:val="en-US"/>
              </w:rPr>
            </w:pPr>
            <w:r>
              <w:rPr>
                <w:rFonts w:cstheme="minorHAnsi"/>
                <w:lang w:val="en-US"/>
              </w:rPr>
              <w:t>Median</w:t>
            </w:r>
          </w:p>
        </w:tc>
        <w:tc>
          <w:tcPr>
            <w:tcW w:w="2955" w:type="dxa"/>
          </w:tcPr>
          <w:p w14:paraId="41CD9074" w14:textId="19E6D735" w:rsidR="00F55029" w:rsidRDefault="00F55029" w:rsidP="00961E9F">
            <w:pPr>
              <w:jc w:val="both"/>
              <w:rPr>
                <w:rFonts w:cstheme="minorHAnsi"/>
                <w:lang w:val="en-US"/>
              </w:rPr>
            </w:pPr>
            <w:r>
              <w:rPr>
                <w:rFonts w:cstheme="minorHAnsi"/>
                <w:lang w:val="en-US"/>
              </w:rPr>
              <w:t>77.40</w:t>
            </w:r>
          </w:p>
        </w:tc>
        <w:tc>
          <w:tcPr>
            <w:tcW w:w="2955" w:type="dxa"/>
          </w:tcPr>
          <w:p w14:paraId="062B9354" w14:textId="5A709828" w:rsidR="00F55029" w:rsidRDefault="00F55029" w:rsidP="00961E9F">
            <w:pPr>
              <w:jc w:val="both"/>
              <w:rPr>
                <w:rFonts w:cstheme="minorHAnsi"/>
                <w:lang w:val="en-US"/>
              </w:rPr>
            </w:pPr>
            <w:r>
              <w:rPr>
                <w:rFonts w:cstheme="minorHAnsi"/>
                <w:lang w:val="en-US"/>
              </w:rPr>
              <w:t>3.33</w:t>
            </w:r>
          </w:p>
        </w:tc>
      </w:tr>
      <w:tr w:rsidR="00F55029" w14:paraId="25387D35" w14:textId="77777777" w:rsidTr="00F55029">
        <w:trPr>
          <w:trHeight w:val="500"/>
        </w:trPr>
        <w:tc>
          <w:tcPr>
            <w:tcW w:w="2955" w:type="dxa"/>
          </w:tcPr>
          <w:p w14:paraId="62974D3B" w14:textId="0393EA63" w:rsidR="00F55029" w:rsidRDefault="00F55029" w:rsidP="00961E9F">
            <w:pPr>
              <w:jc w:val="both"/>
              <w:rPr>
                <w:rFonts w:cstheme="minorHAnsi"/>
                <w:lang w:val="en-US"/>
              </w:rPr>
            </w:pPr>
            <w:r>
              <w:rPr>
                <w:rFonts w:cstheme="minorHAnsi"/>
                <w:lang w:val="en-US"/>
              </w:rPr>
              <w:t>Standard Deviation</w:t>
            </w:r>
          </w:p>
        </w:tc>
        <w:tc>
          <w:tcPr>
            <w:tcW w:w="2955" w:type="dxa"/>
          </w:tcPr>
          <w:p w14:paraId="617AC35F" w14:textId="40C33444" w:rsidR="00F55029" w:rsidRDefault="00F55029" w:rsidP="00961E9F">
            <w:pPr>
              <w:jc w:val="both"/>
              <w:rPr>
                <w:rFonts w:cstheme="minorHAnsi"/>
                <w:lang w:val="en-US"/>
              </w:rPr>
            </w:pPr>
            <w:r>
              <w:rPr>
                <w:rFonts w:cstheme="minorHAnsi"/>
                <w:lang w:val="en-US"/>
              </w:rPr>
              <w:t>23.67</w:t>
            </w:r>
          </w:p>
        </w:tc>
        <w:tc>
          <w:tcPr>
            <w:tcW w:w="2955" w:type="dxa"/>
          </w:tcPr>
          <w:p w14:paraId="3DA605C7" w14:textId="64031BD3" w:rsidR="00F55029" w:rsidRDefault="00F55029" w:rsidP="00961E9F">
            <w:pPr>
              <w:jc w:val="both"/>
              <w:rPr>
                <w:rFonts w:cstheme="minorHAnsi"/>
                <w:lang w:val="en-US"/>
              </w:rPr>
            </w:pPr>
            <w:r>
              <w:rPr>
                <w:rFonts w:cstheme="minorHAnsi"/>
                <w:lang w:val="en-US"/>
              </w:rPr>
              <w:t>2.75</w:t>
            </w:r>
          </w:p>
        </w:tc>
      </w:tr>
      <w:tr w:rsidR="00F55029" w14:paraId="29AC13D4" w14:textId="77777777" w:rsidTr="00F55029">
        <w:trPr>
          <w:trHeight w:val="530"/>
        </w:trPr>
        <w:tc>
          <w:tcPr>
            <w:tcW w:w="2955" w:type="dxa"/>
          </w:tcPr>
          <w:p w14:paraId="032832E6" w14:textId="468878C1" w:rsidR="00F55029" w:rsidRDefault="00F55029" w:rsidP="00961E9F">
            <w:pPr>
              <w:jc w:val="both"/>
              <w:rPr>
                <w:rFonts w:cstheme="minorHAnsi"/>
                <w:lang w:val="en-US"/>
              </w:rPr>
            </w:pPr>
            <w:r>
              <w:rPr>
                <w:rFonts w:cstheme="minorHAnsi"/>
                <w:lang w:val="en-US"/>
              </w:rPr>
              <w:t>Minimum</w:t>
            </w:r>
          </w:p>
        </w:tc>
        <w:tc>
          <w:tcPr>
            <w:tcW w:w="2955" w:type="dxa"/>
          </w:tcPr>
          <w:p w14:paraId="38355076" w14:textId="53E9DA86" w:rsidR="00F55029" w:rsidRDefault="00F55029" w:rsidP="00961E9F">
            <w:pPr>
              <w:jc w:val="both"/>
              <w:rPr>
                <w:rFonts w:cstheme="minorHAnsi"/>
                <w:lang w:val="en-US"/>
              </w:rPr>
            </w:pPr>
            <w:r>
              <w:rPr>
                <w:rFonts w:cstheme="minorHAnsi"/>
                <w:lang w:val="en-US"/>
              </w:rPr>
              <w:t>30.10</w:t>
            </w:r>
          </w:p>
        </w:tc>
        <w:tc>
          <w:tcPr>
            <w:tcW w:w="2955" w:type="dxa"/>
          </w:tcPr>
          <w:p w14:paraId="705C8D77" w14:textId="4E4A93A8" w:rsidR="00F55029" w:rsidRDefault="00F55029" w:rsidP="00961E9F">
            <w:pPr>
              <w:jc w:val="both"/>
              <w:rPr>
                <w:rFonts w:cstheme="minorHAnsi"/>
                <w:lang w:val="en-US"/>
              </w:rPr>
            </w:pPr>
            <w:r>
              <w:rPr>
                <w:rFonts w:cstheme="minorHAnsi"/>
                <w:lang w:val="en-US"/>
              </w:rPr>
              <w:t>-1.81</w:t>
            </w:r>
          </w:p>
        </w:tc>
      </w:tr>
      <w:tr w:rsidR="00F55029" w14:paraId="2D83A317" w14:textId="77777777" w:rsidTr="00F55029">
        <w:trPr>
          <w:trHeight w:val="500"/>
        </w:trPr>
        <w:tc>
          <w:tcPr>
            <w:tcW w:w="2955" w:type="dxa"/>
          </w:tcPr>
          <w:p w14:paraId="498180C2" w14:textId="46C45194" w:rsidR="00F55029" w:rsidRDefault="00F55029" w:rsidP="00961E9F">
            <w:pPr>
              <w:jc w:val="both"/>
              <w:rPr>
                <w:rFonts w:cstheme="minorHAnsi"/>
                <w:lang w:val="en-US"/>
              </w:rPr>
            </w:pPr>
            <w:r>
              <w:rPr>
                <w:rFonts w:cstheme="minorHAnsi"/>
                <w:lang w:val="en-US"/>
              </w:rPr>
              <w:t>Maximum</w:t>
            </w:r>
          </w:p>
        </w:tc>
        <w:tc>
          <w:tcPr>
            <w:tcW w:w="2955" w:type="dxa"/>
          </w:tcPr>
          <w:p w14:paraId="08357D07" w14:textId="0DE97BE8" w:rsidR="00F55029" w:rsidRDefault="00F55029" w:rsidP="00961E9F">
            <w:pPr>
              <w:jc w:val="both"/>
              <w:rPr>
                <w:rFonts w:cstheme="minorHAnsi"/>
                <w:lang w:val="en-US"/>
              </w:rPr>
            </w:pPr>
            <w:r>
              <w:rPr>
                <w:rFonts w:cstheme="minorHAnsi"/>
                <w:lang w:val="en-US"/>
              </w:rPr>
              <w:t>118.60</w:t>
            </w:r>
          </w:p>
        </w:tc>
        <w:tc>
          <w:tcPr>
            <w:tcW w:w="2955" w:type="dxa"/>
          </w:tcPr>
          <w:p w14:paraId="070A3443" w14:textId="4300651F" w:rsidR="00F55029" w:rsidRDefault="00F55029" w:rsidP="00961E9F">
            <w:pPr>
              <w:jc w:val="both"/>
              <w:rPr>
                <w:rFonts w:cstheme="minorHAnsi"/>
                <w:lang w:val="en-US"/>
              </w:rPr>
            </w:pPr>
            <w:r>
              <w:rPr>
                <w:rFonts w:cstheme="minorHAnsi"/>
                <w:lang w:val="en-US"/>
              </w:rPr>
              <w:t>7.53</w:t>
            </w:r>
          </w:p>
        </w:tc>
      </w:tr>
    </w:tbl>
    <w:p w14:paraId="02E128A8" w14:textId="77777777" w:rsidR="00F55029" w:rsidRDefault="00F55029" w:rsidP="00961E9F">
      <w:pPr>
        <w:jc w:val="both"/>
        <w:rPr>
          <w:rFonts w:cstheme="minorHAnsi"/>
          <w:lang w:val="en-US"/>
        </w:rPr>
      </w:pPr>
    </w:p>
    <w:p w14:paraId="68EEE87F" w14:textId="4FEA7701" w:rsidR="001674F5" w:rsidRDefault="00F55029" w:rsidP="00961E9F">
      <w:pPr>
        <w:jc w:val="both"/>
        <w:rPr>
          <w:rFonts w:cstheme="minorHAnsi"/>
          <w:lang w:val="en-US"/>
        </w:rPr>
      </w:pPr>
      <w:r>
        <w:rPr>
          <w:rFonts w:cstheme="minorHAnsi"/>
          <w:lang w:val="en-US"/>
        </w:rPr>
        <w:t xml:space="preserve">Explanatory Data Analysis (EDA) – Summary Statistics </w:t>
      </w:r>
    </w:p>
    <w:p w14:paraId="011E9047" w14:textId="55FEF73A" w:rsidR="00F55029" w:rsidRDefault="00F55029" w:rsidP="00961E9F">
      <w:pPr>
        <w:jc w:val="both"/>
        <w:rPr>
          <w:rFonts w:cstheme="minorHAnsi"/>
          <w:b/>
          <w:bCs/>
          <w:lang w:val="en-US"/>
        </w:rPr>
      </w:pPr>
      <w:r>
        <w:rPr>
          <w:rFonts w:cstheme="minorHAnsi"/>
          <w:lang w:val="en-US"/>
        </w:rPr>
        <w:t xml:space="preserve">The initial phase of the EDA involves around calculating descriptive statistics for the two core variables across the final 49 countries: </w:t>
      </w:r>
      <w:r w:rsidRPr="00F55029">
        <w:rPr>
          <w:rFonts w:cstheme="minorHAnsi"/>
          <w:b/>
          <w:bCs/>
          <w:lang w:val="en-US"/>
        </w:rPr>
        <w:t>Debt-to-GDP Percent</w:t>
      </w:r>
      <w:r>
        <w:rPr>
          <w:rFonts w:cstheme="minorHAnsi"/>
          <w:lang w:val="en-US"/>
        </w:rPr>
        <w:t xml:space="preserve"> and </w:t>
      </w:r>
      <w:r w:rsidRPr="00F55029">
        <w:rPr>
          <w:rFonts w:cstheme="minorHAnsi"/>
          <w:b/>
          <w:bCs/>
          <w:lang w:val="en-US"/>
        </w:rPr>
        <w:t>GDP Growth Percent</w:t>
      </w:r>
      <w:r>
        <w:rPr>
          <w:rFonts w:cstheme="minorHAnsi"/>
          <w:b/>
          <w:bCs/>
          <w:lang w:val="en-US"/>
        </w:rPr>
        <w:t>.</w:t>
      </w:r>
    </w:p>
    <w:p w14:paraId="309F1B15" w14:textId="1EE58AF2" w:rsidR="00F55029" w:rsidRDefault="00F55029" w:rsidP="00961E9F">
      <w:pPr>
        <w:jc w:val="both"/>
        <w:rPr>
          <w:rFonts w:cstheme="minorHAnsi"/>
          <w:lang w:val="en-US"/>
        </w:rPr>
      </w:pPr>
      <w:r>
        <w:rPr>
          <w:rFonts w:cstheme="minorHAnsi"/>
          <w:b/>
          <w:bCs/>
          <w:lang w:val="en-US"/>
        </w:rPr>
        <w:t xml:space="preserve">Debt-to-GDP Percent: </w:t>
      </w:r>
      <w:r>
        <w:rPr>
          <w:rFonts w:cstheme="minorHAnsi"/>
          <w:lang w:val="en-US"/>
        </w:rPr>
        <w:t xml:space="preserve">The average public debt burden across the global sample is 73.36%. This average is higher than the middle values, or median of 77.40%, suggesting that the overall debt data is slightly </w:t>
      </w:r>
      <w:r w:rsidR="008F6265" w:rsidRPr="008F6265">
        <w:rPr>
          <w:rFonts w:cstheme="minorHAnsi"/>
        </w:rPr>
        <w:t>distorted</w:t>
      </w:r>
      <w:r w:rsidR="008F6265">
        <w:rPr>
          <w:rFonts w:cstheme="minorHAnsi"/>
        </w:rPr>
        <w:t xml:space="preserve"> by a few high-debt outliners (which were visualized in the previous section). The large standard deviation of </w:t>
      </w:r>
      <w:r w:rsidR="008F6265">
        <w:rPr>
          <w:rFonts w:cstheme="minorHAnsi"/>
          <w:lang w:val="en-US"/>
        </w:rPr>
        <w:t>23.67% confirms the significant spread, ranging from a minimum of 30.10% to a maximum of 118.60%.</w:t>
      </w:r>
    </w:p>
    <w:p w14:paraId="734B1FB8" w14:textId="753926D3" w:rsidR="008F6265" w:rsidRDefault="008F6265" w:rsidP="00961E9F">
      <w:pPr>
        <w:jc w:val="both"/>
        <w:rPr>
          <w:rFonts w:cstheme="minorHAnsi"/>
          <w:lang w:val="en-US"/>
        </w:rPr>
      </w:pPr>
      <w:r>
        <w:rPr>
          <w:rFonts w:cstheme="minorHAnsi"/>
          <w:b/>
          <w:bCs/>
          <w:lang w:val="en-US"/>
        </w:rPr>
        <w:t xml:space="preserve">GDP Growth Percent: </w:t>
      </w:r>
      <w:r>
        <w:rPr>
          <w:rFonts w:cstheme="minorHAnsi"/>
          <w:lang w:val="en-US"/>
        </w:rPr>
        <w:t>For economic outcome variable, the average GDP growth rate is 2.99% with a median of 3.33%. The standard deviation of 2.75% indicates that while most countries are clustered near the average, there are notable differences in economic performance, ranging from a minimum growth rate of -1.81% to a very strong maximum growth rate of 7.53%.</w:t>
      </w:r>
    </w:p>
    <w:p w14:paraId="44318E21" w14:textId="77777777" w:rsidR="00AA774A" w:rsidRDefault="00AA774A" w:rsidP="00961E9F">
      <w:pPr>
        <w:jc w:val="both"/>
        <w:rPr>
          <w:rFonts w:cstheme="minorHAnsi"/>
          <w:lang w:val="en-US"/>
        </w:rPr>
      </w:pPr>
    </w:p>
    <w:p w14:paraId="24F7510C" w14:textId="77777777" w:rsidR="00AA774A" w:rsidRDefault="00AA774A" w:rsidP="00961E9F">
      <w:pPr>
        <w:jc w:val="both"/>
        <w:rPr>
          <w:rFonts w:cstheme="minorHAnsi"/>
          <w:lang w:val="en-US"/>
        </w:rPr>
      </w:pPr>
    </w:p>
    <w:p w14:paraId="246BA6B7" w14:textId="77777777" w:rsidR="00AA774A" w:rsidRDefault="00AA774A" w:rsidP="00961E9F">
      <w:pPr>
        <w:jc w:val="both"/>
        <w:rPr>
          <w:rFonts w:cstheme="minorHAnsi"/>
          <w:lang w:val="en-US"/>
        </w:rPr>
      </w:pPr>
    </w:p>
    <w:p w14:paraId="5C26E282" w14:textId="77777777" w:rsidR="00AA774A" w:rsidRDefault="00AA774A" w:rsidP="00961E9F">
      <w:pPr>
        <w:jc w:val="both"/>
        <w:rPr>
          <w:rFonts w:cstheme="minorHAnsi"/>
          <w:lang w:val="en-US"/>
        </w:rPr>
      </w:pPr>
    </w:p>
    <w:p w14:paraId="70604A40" w14:textId="77777777" w:rsidR="00AA774A" w:rsidRDefault="00AA774A" w:rsidP="00961E9F">
      <w:pPr>
        <w:jc w:val="both"/>
        <w:rPr>
          <w:rFonts w:cstheme="minorHAnsi"/>
          <w:lang w:val="en-US"/>
        </w:rPr>
      </w:pPr>
    </w:p>
    <w:p w14:paraId="491C97F9" w14:textId="39D18FEC" w:rsidR="00AA774A" w:rsidRPr="00AA774A" w:rsidRDefault="00AA774A" w:rsidP="00961E9F">
      <w:pPr>
        <w:jc w:val="both"/>
        <w:rPr>
          <w:rFonts w:cstheme="minorHAnsi"/>
          <w:b/>
          <w:bCs/>
          <w:sz w:val="36"/>
          <w:szCs w:val="36"/>
          <w:u w:val="single"/>
          <w:lang w:val="en-US"/>
        </w:rPr>
      </w:pPr>
      <w:r w:rsidRPr="00AA774A">
        <w:rPr>
          <w:rFonts w:cstheme="minorHAnsi"/>
          <w:b/>
          <w:bCs/>
          <w:sz w:val="36"/>
          <w:szCs w:val="36"/>
          <w:u w:val="single"/>
          <w:lang w:val="en-US"/>
        </w:rPr>
        <w:lastRenderedPageBreak/>
        <w:t>Part 4: Visual Relationship Analysis</w:t>
      </w:r>
      <w:r>
        <w:rPr>
          <w:rFonts w:cstheme="minorHAnsi"/>
          <w:b/>
          <w:bCs/>
          <w:sz w:val="36"/>
          <w:szCs w:val="36"/>
          <w:u w:val="single"/>
          <w:lang w:val="en-US"/>
        </w:rPr>
        <w:t>:</w:t>
      </w:r>
    </w:p>
    <w:p w14:paraId="035FDC7A" w14:textId="1CFF9E90" w:rsidR="00960B1C" w:rsidRDefault="00960B1C" w:rsidP="00961E9F">
      <w:pPr>
        <w:jc w:val="both"/>
        <w:rPr>
          <w:rFonts w:cstheme="minorHAnsi"/>
          <w:lang w:val="en-US"/>
        </w:rPr>
      </w:pPr>
      <w:r>
        <w:rPr>
          <w:rFonts w:cstheme="minorHAnsi"/>
          <w:noProof/>
          <w:lang w:val="en-US"/>
        </w:rPr>
        <w:drawing>
          <wp:inline distT="0" distB="0" distL="0" distR="0" wp14:anchorId="1572B163" wp14:editId="36FF593C">
            <wp:extent cx="5486400" cy="3200400"/>
            <wp:effectExtent l="0" t="0" r="0" b="0"/>
            <wp:docPr id="91780966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2B7BA78" w14:textId="0ABA4AE7" w:rsidR="00AA774A" w:rsidRDefault="00AA774A" w:rsidP="00961E9F">
      <w:pPr>
        <w:jc w:val="both"/>
        <w:rPr>
          <w:rFonts w:cstheme="minorHAnsi"/>
          <w:lang w:val="en-US"/>
        </w:rPr>
      </w:pPr>
      <w:r>
        <w:rPr>
          <w:rFonts w:cstheme="minorHAnsi"/>
          <w:lang w:val="en-US"/>
        </w:rPr>
        <w:t xml:space="preserve">The core objective of this project-to investigate the relationship between public debt and economic growth-is visually addressed by the scatter plot given above. The plot displays the </w:t>
      </w:r>
      <w:r w:rsidRPr="00AA774A">
        <w:rPr>
          <w:rFonts w:cstheme="minorHAnsi"/>
          <w:b/>
          <w:bCs/>
          <w:lang w:val="en-US"/>
        </w:rPr>
        <w:t>Debt-to-GDP percent (%)</w:t>
      </w:r>
      <w:r>
        <w:rPr>
          <w:rFonts w:cstheme="minorHAnsi"/>
          <w:lang w:val="en-US"/>
        </w:rPr>
        <w:t xml:space="preserve"> on the x-axis against the </w:t>
      </w:r>
      <w:r w:rsidRPr="007C6F0C">
        <w:rPr>
          <w:rFonts w:cstheme="minorHAnsi"/>
          <w:b/>
          <w:bCs/>
          <w:lang w:val="en-US"/>
        </w:rPr>
        <w:t>GDP Growth Percent (%)</w:t>
      </w:r>
      <w:r>
        <w:rPr>
          <w:rFonts w:cstheme="minorHAnsi"/>
          <w:lang w:val="en-US"/>
        </w:rPr>
        <w:t xml:space="preserve"> on the y-axis for all 49 countries in the sample. </w:t>
      </w:r>
    </w:p>
    <w:p w14:paraId="6353A7D1" w14:textId="70E44B1B" w:rsidR="007C6F0C" w:rsidRDefault="007C6F0C" w:rsidP="00961E9F">
      <w:pPr>
        <w:jc w:val="both"/>
        <w:rPr>
          <w:rFonts w:cstheme="minorHAnsi"/>
          <w:b/>
          <w:bCs/>
          <w:sz w:val="28"/>
          <w:szCs w:val="28"/>
          <w:lang w:val="en-US"/>
        </w:rPr>
      </w:pPr>
      <w:r w:rsidRPr="007C6F0C">
        <w:rPr>
          <w:rFonts w:cstheme="minorHAnsi"/>
          <w:b/>
          <w:bCs/>
          <w:sz w:val="28"/>
          <w:szCs w:val="28"/>
          <w:lang w:val="en-US"/>
        </w:rPr>
        <w:t xml:space="preserve">Interpretation od Debt and Growth Relationship </w:t>
      </w:r>
    </w:p>
    <w:p w14:paraId="34531CC9" w14:textId="292D9832" w:rsidR="00A73FDD" w:rsidRPr="00A73FDD" w:rsidRDefault="00A73FDD" w:rsidP="00961E9F">
      <w:pPr>
        <w:pStyle w:val="ListParagraph"/>
        <w:numPr>
          <w:ilvl w:val="0"/>
          <w:numId w:val="10"/>
        </w:numPr>
        <w:jc w:val="both"/>
        <w:rPr>
          <w:rFonts w:cstheme="minorHAnsi"/>
          <w:sz w:val="28"/>
          <w:szCs w:val="28"/>
          <w:lang w:val="en-US"/>
        </w:rPr>
      </w:pPr>
      <w:r w:rsidRPr="00A73FDD">
        <w:rPr>
          <w:rFonts w:cstheme="minorHAnsi"/>
          <w:b/>
          <w:bCs/>
          <w:sz w:val="28"/>
          <w:szCs w:val="28"/>
          <w:lang w:val="en-US"/>
        </w:rPr>
        <w:t>Direction</w:t>
      </w:r>
      <w:r>
        <w:rPr>
          <w:rFonts w:cstheme="minorHAnsi"/>
          <w:b/>
          <w:bCs/>
          <w:sz w:val="28"/>
          <w:szCs w:val="28"/>
          <w:lang w:val="en-US"/>
        </w:rPr>
        <w:t xml:space="preserve"> </w:t>
      </w:r>
      <w:r w:rsidRPr="00A73FDD">
        <w:rPr>
          <w:rFonts w:cstheme="minorHAnsi"/>
          <w:b/>
          <w:bCs/>
          <w:sz w:val="28"/>
          <w:szCs w:val="28"/>
          <w:lang w:val="en-US"/>
        </w:rPr>
        <w:t>(</w:t>
      </w:r>
      <w:r>
        <w:rPr>
          <w:rFonts w:cstheme="minorHAnsi"/>
          <w:b/>
          <w:bCs/>
          <w:sz w:val="28"/>
          <w:szCs w:val="28"/>
          <w:lang w:val="en-US"/>
        </w:rPr>
        <w:t>Negative Trend</w:t>
      </w:r>
      <w:r w:rsidRPr="00A73FDD">
        <w:rPr>
          <w:rFonts w:cstheme="minorHAnsi"/>
          <w:b/>
          <w:bCs/>
          <w:sz w:val="28"/>
          <w:szCs w:val="28"/>
          <w:lang w:val="en-US"/>
        </w:rPr>
        <w:t>):</w:t>
      </w:r>
      <w:r>
        <w:rPr>
          <w:rFonts w:cstheme="minorHAnsi"/>
          <w:b/>
          <w:bCs/>
          <w:sz w:val="28"/>
          <w:szCs w:val="28"/>
          <w:lang w:val="en-US"/>
        </w:rPr>
        <w:t xml:space="preserve"> </w:t>
      </w:r>
      <w:r>
        <w:rPr>
          <w:rFonts w:cstheme="minorHAnsi"/>
          <w:sz w:val="24"/>
          <w:szCs w:val="24"/>
          <w:lang w:val="en-US"/>
        </w:rPr>
        <w:t>The trendline slopes slightly downward, indicating a weak and negative relationship. Generally, countries with higher public debt tend to be associated with slightly lower GDP growth rates.</w:t>
      </w:r>
    </w:p>
    <w:p w14:paraId="5D9DAED4" w14:textId="425F388A" w:rsidR="007C6F0C" w:rsidRPr="00A73FDD" w:rsidRDefault="00A73FDD" w:rsidP="00961E9F">
      <w:pPr>
        <w:pStyle w:val="ListParagraph"/>
        <w:numPr>
          <w:ilvl w:val="0"/>
          <w:numId w:val="10"/>
        </w:numPr>
        <w:jc w:val="both"/>
        <w:rPr>
          <w:rFonts w:cstheme="minorHAnsi"/>
          <w:sz w:val="28"/>
          <w:szCs w:val="28"/>
          <w:lang w:val="en-US"/>
        </w:rPr>
      </w:pPr>
      <w:r>
        <w:rPr>
          <w:rFonts w:cstheme="minorHAnsi"/>
          <w:b/>
          <w:bCs/>
          <w:sz w:val="24"/>
          <w:szCs w:val="24"/>
          <w:lang w:val="en-US"/>
        </w:rPr>
        <w:t xml:space="preserve"> </w:t>
      </w:r>
      <w:r w:rsidRPr="00A73FDD">
        <w:rPr>
          <w:rFonts w:cstheme="minorHAnsi"/>
          <w:b/>
          <w:bCs/>
          <w:sz w:val="28"/>
          <w:szCs w:val="28"/>
          <w:lang w:val="en-US"/>
        </w:rPr>
        <w:t>Strength (Weak Correlation):</w:t>
      </w:r>
      <w:r>
        <w:rPr>
          <w:rFonts w:cstheme="minorHAnsi"/>
          <w:b/>
          <w:bCs/>
          <w:sz w:val="24"/>
          <w:szCs w:val="24"/>
          <w:lang w:val="en-US"/>
        </w:rPr>
        <w:t xml:space="preserve"> </w:t>
      </w:r>
      <w:r w:rsidRPr="00A73FDD">
        <w:rPr>
          <w:rFonts w:cstheme="minorHAnsi"/>
          <w:sz w:val="24"/>
          <w:szCs w:val="24"/>
          <w:lang w:val="en-US"/>
        </w:rPr>
        <w:t>The data points are</w:t>
      </w:r>
      <w:r>
        <w:rPr>
          <w:rFonts w:cstheme="minorHAnsi"/>
          <w:b/>
          <w:bCs/>
          <w:sz w:val="24"/>
          <w:szCs w:val="24"/>
          <w:lang w:val="en-US"/>
        </w:rPr>
        <w:t xml:space="preserve"> widely scattered </w:t>
      </w:r>
      <w:r w:rsidRPr="00A73FDD">
        <w:rPr>
          <w:rFonts w:cstheme="minorHAnsi"/>
          <w:sz w:val="24"/>
          <w:szCs w:val="24"/>
          <w:lang w:val="en-US"/>
        </w:rPr>
        <w:t>around the trendline, showing that the correlation is</w:t>
      </w:r>
      <w:r>
        <w:rPr>
          <w:rFonts w:cstheme="minorHAnsi"/>
          <w:b/>
          <w:bCs/>
          <w:sz w:val="24"/>
          <w:szCs w:val="24"/>
          <w:lang w:val="en-US"/>
        </w:rPr>
        <w:t xml:space="preserve"> weak. </w:t>
      </w:r>
      <w:r w:rsidRPr="00A73FDD">
        <w:rPr>
          <w:rFonts w:cstheme="minorHAnsi"/>
          <w:sz w:val="24"/>
          <w:szCs w:val="24"/>
          <w:lang w:val="en-US"/>
        </w:rPr>
        <w:t>This confirms that the debt-to-GDP ratio is only one of many factors influencing a county’s growth.</w:t>
      </w:r>
    </w:p>
    <w:p w14:paraId="232032A3" w14:textId="21B16277" w:rsidR="00A73FDD" w:rsidRPr="00684F5F" w:rsidRDefault="00A73FDD" w:rsidP="00961E9F">
      <w:pPr>
        <w:pStyle w:val="ListParagraph"/>
        <w:numPr>
          <w:ilvl w:val="0"/>
          <w:numId w:val="10"/>
        </w:numPr>
        <w:jc w:val="both"/>
        <w:rPr>
          <w:rFonts w:cstheme="minorHAnsi"/>
          <w:sz w:val="28"/>
          <w:szCs w:val="28"/>
          <w:lang w:val="en-US"/>
        </w:rPr>
      </w:pPr>
      <w:r w:rsidRPr="00A73FDD">
        <w:rPr>
          <w:rFonts w:cstheme="minorHAnsi"/>
          <w:b/>
          <w:bCs/>
          <w:sz w:val="28"/>
          <w:szCs w:val="28"/>
          <w:lang w:val="en-US"/>
        </w:rPr>
        <w:t>Outliners:</w:t>
      </w:r>
      <w:r>
        <w:rPr>
          <w:rFonts w:cstheme="minorHAnsi"/>
          <w:b/>
          <w:bCs/>
          <w:sz w:val="28"/>
          <w:szCs w:val="28"/>
          <w:lang w:val="en-US"/>
        </w:rPr>
        <w:t xml:space="preserve"> </w:t>
      </w:r>
      <w:r>
        <w:rPr>
          <w:rFonts w:cstheme="minorHAnsi"/>
          <w:sz w:val="24"/>
          <w:szCs w:val="24"/>
          <w:lang w:val="en-US"/>
        </w:rPr>
        <w:t xml:space="preserve">The presence of many countries far from the line (outliers) highlights </w:t>
      </w:r>
      <w:r w:rsidR="00684F5F">
        <w:rPr>
          <w:rFonts w:cstheme="minorHAnsi"/>
          <w:sz w:val="24"/>
          <w:szCs w:val="24"/>
          <w:lang w:val="en-US"/>
        </w:rPr>
        <w:t>that factor</w:t>
      </w:r>
      <w:r>
        <w:rPr>
          <w:rFonts w:cstheme="minorHAnsi"/>
          <w:sz w:val="24"/>
          <w:szCs w:val="24"/>
          <w:lang w:val="en-US"/>
        </w:rPr>
        <w:t xml:space="preserve"> other than debt-such as specific policy reforms, commodity prices or regional instability-are often more influential in </w:t>
      </w:r>
      <w:r w:rsidR="00F07FD0">
        <w:rPr>
          <w:rFonts w:cstheme="minorHAnsi"/>
          <w:sz w:val="24"/>
          <w:szCs w:val="24"/>
          <w:lang w:val="en-US"/>
        </w:rPr>
        <w:t>determining a country’s economic growth rate.</w:t>
      </w:r>
      <w:r>
        <w:rPr>
          <w:rFonts w:cstheme="minorHAnsi"/>
          <w:sz w:val="24"/>
          <w:szCs w:val="24"/>
          <w:lang w:val="en-US"/>
        </w:rPr>
        <w:t xml:space="preserve"> </w:t>
      </w:r>
    </w:p>
    <w:p w14:paraId="02525FFF" w14:textId="77777777" w:rsidR="00684F5F" w:rsidRDefault="00684F5F" w:rsidP="00961E9F">
      <w:pPr>
        <w:pStyle w:val="ListParagraph"/>
        <w:jc w:val="both"/>
        <w:rPr>
          <w:rFonts w:cstheme="minorHAnsi"/>
          <w:b/>
          <w:bCs/>
          <w:sz w:val="28"/>
          <w:szCs w:val="28"/>
          <w:lang w:val="en-US"/>
        </w:rPr>
      </w:pPr>
    </w:p>
    <w:p w14:paraId="11188C52" w14:textId="5DA17604" w:rsidR="00684F5F" w:rsidRPr="00684F5F" w:rsidRDefault="00684F5F" w:rsidP="00961E9F">
      <w:pPr>
        <w:jc w:val="both"/>
        <w:rPr>
          <w:rFonts w:cstheme="minorHAnsi"/>
          <w:b/>
          <w:bCs/>
          <w:sz w:val="32"/>
          <w:szCs w:val="32"/>
          <w:u w:val="single"/>
          <w:lang w:val="en-US"/>
        </w:rPr>
      </w:pPr>
      <w:r w:rsidRPr="00684F5F">
        <w:rPr>
          <w:rFonts w:cstheme="minorHAnsi"/>
          <w:b/>
          <w:bCs/>
          <w:sz w:val="32"/>
          <w:szCs w:val="32"/>
          <w:u w:val="single"/>
          <w:lang w:val="en-US"/>
        </w:rPr>
        <w:t>Conclusion</w:t>
      </w:r>
    </w:p>
    <w:p w14:paraId="0603A070" w14:textId="2D9A2A72" w:rsidR="00684F5F" w:rsidRDefault="00684F5F" w:rsidP="00961E9F">
      <w:pPr>
        <w:jc w:val="both"/>
        <w:rPr>
          <w:rFonts w:cstheme="minorHAnsi"/>
          <w:sz w:val="24"/>
          <w:szCs w:val="24"/>
        </w:rPr>
      </w:pPr>
      <w:r w:rsidRPr="00684F5F">
        <w:rPr>
          <w:rFonts w:cstheme="minorHAnsi"/>
          <w:sz w:val="24"/>
          <w:szCs w:val="24"/>
        </w:rPr>
        <w:t xml:space="preserve">This project successfully fulfilled its objective: to conduct a </w:t>
      </w:r>
      <w:r w:rsidRPr="00684F5F">
        <w:rPr>
          <w:rFonts w:cstheme="minorHAnsi"/>
          <w:b/>
          <w:bCs/>
          <w:sz w:val="24"/>
          <w:szCs w:val="24"/>
        </w:rPr>
        <w:t>Global Comparison of Extremes</w:t>
      </w:r>
      <w:r w:rsidRPr="00684F5F">
        <w:rPr>
          <w:rFonts w:cstheme="minorHAnsi"/>
          <w:sz w:val="24"/>
          <w:szCs w:val="24"/>
        </w:rPr>
        <w:t xml:space="preserve"> regarding public debt and to visually investigate the relationship between the </w:t>
      </w:r>
      <w:r w:rsidRPr="00684F5F">
        <w:rPr>
          <w:rFonts w:cstheme="minorHAnsi"/>
          <w:b/>
          <w:bCs/>
          <w:sz w:val="24"/>
          <w:szCs w:val="24"/>
        </w:rPr>
        <w:t>Debt-to-GDP Percent</w:t>
      </w:r>
      <w:r w:rsidRPr="00684F5F">
        <w:rPr>
          <w:rFonts w:cstheme="minorHAnsi"/>
          <w:sz w:val="24"/>
          <w:szCs w:val="24"/>
        </w:rPr>
        <w:t xml:space="preserve"> and </w:t>
      </w:r>
      <w:r w:rsidRPr="00684F5F">
        <w:rPr>
          <w:rFonts w:cstheme="minorHAnsi"/>
          <w:b/>
          <w:bCs/>
          <w:sz w:val="24"/>
          <w:szCs w:val="24"/>
        </w:rPr>
        <w:t>GDP Growth Percent</w:t>
      </w:r>
      <w:r w:rsidRPr="00684F5F">
        <w:rPr>
          <w:rFonts w:cstheme="minorHAnsi"/>
          <w:sz w:val="24"/>
          <w:szCs w:val="24"/>
        </w:rPr>
        <w:t xml:space="preserve"> across a 49-country sample.</w:t>
      </w:r>
    </w:p>
    <w:p w14:paraId="7F7CEBAE" w14:textId="77777777" w:rsidR="00961E9F" w:rsidRDefault="00961E9F" w:rsidP="00961E9F">
      <w:pPr>
        <w:jc w:val="both"/>
        <w:rPr>
          <w:rFonts w:cstheme="minorHAnsi"/>
          <w:sz w:val="24"/>
          <w:szCs w:val="24"/>
        </w:rPr>
      </w:pPr>
    </w:p>
    <w:p w14:paraId="595E51DB" w14:textId="77777777" w:rsidR="00684F5F" w:rsidRPr="00684F5F" w:rsidRDefault="00684F5F" w:rsidP="00961E9F">
      <w:pPr>
        <w:jc w:val="both"/>
        <w:rPr>
          <w:rFonts w:cstheme="minorHAnsi"/>
          <w:sz w:val="24"/>
          <w:szCs w:val="24"/>
        </w:rPr>
      </w:pPr>
    </w:p>
    <w:p w14:paraId="02955227" w14:textId="12B9D0EF" w:rsidR="00684F5F" w:rsidRDefault="00684F5F" w:rsidP="00961E9F">
      <w:pPr>
        <w:pStyle w:val="ListParagraph"/>
        <w:jc w:val="both"/>
        <w:rPr>
          <w:rFonts w:cstheme="minorHAnsi"/>
          <w:i/>
          <w:iCs/>
          <w:sz w:val="24"/>
          <w:szCs w:val="24"/>
          <w:u w:val="single"/>
        </w:rPr>
      </w:pPr>
      <w:r w:rsidRPr="00684F5F">
        <w:rPr>
          <w:rFonts w:cstheme="minorHAnsi"/>
          <w:i/>
          <w:iCs/>
          <w:sz w:val="24"/>
          <w:szCs w:val="24"/>
          <w:u w:val="single"/>
        </w:rPr>
        <w:lastRenderedPageBreak/>
        <w:t>Summary of Findings</w:t>
      </w:r>
    </w:p>
    <w:p w14:paraId="7FB31E6B" w14:textId="77777777" w:rsidR="00684F5F" w:rsidRDefault="00684F5F" w:rsidP="00961E9F">
      <w:pPr>
        <w:pStyle w:val="ListParagraph"/>
        <w:jc w:val="both"/>
        <w:rPr>
          <w:rFonts w:cstheme="minorHAnsi"/>
          <w:i/>
          <w:iCs/>
          <w:sz w:val="24"/>
          <w:szCs w:val="24"/>
          <w:u w:val="single"/>
        </w:rPr>
      </w:pPr>
    </w:p>
    <w:p w14:paraId="245F73E8" w14:textId="6F7C2B7B" w:rsidR="00684F5F" w:rsidRPr="00684F5F" w:rsidRDefault="00684F5F" w:rsidP="00961E9F">
      <w:pPr>
        <w:pStyle w:val="ListParagraph"/>
        <w:numPr>
          <w:ilvl w:val="0"/>
          <w:numId w:val="11"/>
        </w:numPr>
        <w:jc w:val="both"/>
        <w:rPr>
          <w:rFonts w:cstheme="minorHAnsi"/>
          <w:sz w:val="24"/>
          <w:szCs w:val="24"/>
        </w:rPr>
      </w:pPr>
      <w:r w:rsidRPr="00684F5F">
        <w:rPr>
          <w:rFonts w:asciiTheme="majorHAnsi" w:hAnsiTheme="majorHAnsi" w:cstheme="majorHAnsi"/>
          <w:b/>
          <w:bCs/>
          <w:sz w:val="24"/>
          <w:szCs w:val="24"/>
        </w:rPr>
        <w:t>Debt Extremes Confirmed (Part 2):</w:t>
      </w:r>
      <w:r w:rsidRPr="00684F5F">
        <w:rPr>
          <w:rFonts w:cstheme="minorHAnsi"/>
          <w:sz w:val="24"/>
          <w:szCs w:val="24"/>
        </w:rPr>
        <w:t xml:space="preserve"> The analysis of initial findings established a vast range in fiscal health across the global sample. The Debt-to-GDP ratios ranged from a low of $30.1\%$ to a high of $118.6\%$. This significant dispersion confirms the presence of "extremes" and validates the project's focus on comparative analysis.</w:t>
      </w:r>
    </w:p>
    <w:p w14:paraId="519F77A5" w14:textId="77777777" w:rsidR="00684F5F" w:rsidRPr="00684F5F" w:rsidRDefault="00684F5F" w:rsidP="00961E9F">
      <w:pPr>
        <w:pStyle w:val="ListParagraph"/>
        <w:ind w:left="1080"/>
        <w:jc w:val="both"/>
        <w:rPr>
          <w:rFonts w:cstheme="minorHAnsi"/>
          <w:sz w:val="24"/>
          <w:szCs w:val="24"/>
        </w:rPr>
      </w:pPr>
    </w:p>
    <w:p w14:paraId="6EE605A1" w14:textId="77777777" w:rsidR="00684F5F" w:rsidRPr="00684F5F" w:rsidRDefault="00684F5F" w:rsidP="00961E9F">
      <w:pPr>
        <w:pStyle w:val="ListParagraph"/>
        <w:numPr>
          <w:ilvl w:val="0"/>
          <w:numId w:val="11"/>
        </w:numPr>
        <w:spacing w:after="0" w:line="240" w:lineRule="auto"/>
        <w:jc w:val="both"/>
        <w:rPr>
          <w:rFonts w:eastAsia="Times New Roman" w:cstheme="minorHAnsi"/>
          <w:kern w:val="0"/>
          <w:sz w:val="24"/>
          <w:szCs w:val="24"/>
          <w:lang w:eastAsia="en-IN"/>
          <w14:ligatures w14:val="none"/>
        </w:rPr>
      </w:pPr>
      <w:r w:rsidRPr="00684F5F">
        <w:rPr>
          <w:rFonts w:asciiTheme="majorHAnsi" w:eastAsia="Times New Roman" w:hAnsiTheme="majorHAnsi" w:cstheme="majorHAnsi"/>
          <w:b/>
          <w:bCs/>
          <w:kern w:val="0"/>
          <w:sz w:val="24"/>
          <w:szCs w:val="24"/>
          <w:lang w:eastAsia="en-IN"/>
          <w14:ligatures w14:val="none"/>
        </w:rPr>
        <w:t>Weak Negative Relationship (Part 4):</w:t>
      </w:r>
      <w:r w:rsidRPr="00684F5F">
        <w:rPr>
          <w:rFonts w:eastAsia="Times New Roman" w:cstheme="minorHAnsi"/>
          <w:kern w:val="0"/>
          <w:sz w:val="24"/>
          <w:szCs w:val="24"/>
          <w:lang w:eastAsia="en-IN"/>
          <w14:ligatures w14:val="none"/>
        </w:rPr>
        <w:t xml:space="preserve"> The </w:t>
      </w:r>
      <w:r w:rsidRPr="00684F5F">
        <w:rPr>
          <w:rFonts w:eastAsia="Times New Roman" w:cstheme="minorHAnsi"/>
          <w:b/>
          <w:bCs/>
          <w:kern w:val="0"/>
          <w:sz w:val="24"/>
          <w:szCs w:val="24"/>
          <w:lang w:eastAsia="en-IN"/>
          <w14:ligatures w14:val="none"/>
        </w:rPr>
        <w:t>Scatter Plot</w:t>
      </w:r>
      <w:r w:rsidRPr="00684F5F">
        <w:rPr>
          <w:rFonts w:eastAsia="Times New Roman" w:cstheme="minorHAnsi"/>
          <w:kern w:val="0"/>
          <w:sz w:val="24"/>
          <w:szCs w:val="24"/>
          <w:lang w:eastAsia="en-IN"/>
          <w14:ligatures w14:val="none"/>
        </w:rPr>
        <w:t xml:space="preserve"> and its associated </w:t>
      </w:r>
      <w:r w:rsidRPr="00684F5F">
        <w:rPr>
          <w:rFonts w:eastAsia="Times New Roman" w:cstheme="minorHAnsi"/>
          <w:b/>
          <w:bCs/>
          <w:kern w:val="0"/>
          <w:sz w:val="24"/>
          <w:szCs w:val="24"/>
          <w:lang w:eastAsia="en-IN"/>
          <w14:ligatures w14:val="none"/>
        </w:rPr>
        <w:t>Trendline</w:t>
      </w:r>
      <w:r w:rsidRPr="00684F5F">
        <w:rPr>
          <w:rFonts w:eastAsia="Times New Roman" w:cstheme="minorHAnsi"/>
          <w:kern w:val="0"/>
          <w:sz w:val="24"/>
          <w:szCs w:val="24"/>
          <w:lang w:eastAsia="en-IN"/>
          <w14:ligatures w14:val="none"/>
        </w:rPr>
        <w:t xml:space="preserve"> revealed a </w:t>
      </w:r>
      <w:r w:rsidRPr="00684F5F">
        <w:rPr>
          <w:rFonts w:eastAsia="Times New Roman" w:cstheme="minorHAnsi"/>
          <w:b/>
          <w:bCs/>
          <w:kern w:val="0"/>
          <w:sz w:val="24"/>
          <w:szCs w:val="24"/>
          <w:lang w:eastAsia="en-IN"/>
          <w14:ligatures w14:val="none"/>
        </w:rPr>
        <w:t>weak negative relationship</w:t>
      </w:r>
      <w:r w:rsidRPr="00684F5F">
        <w:rPr>
          <w:rFonts w:eastAsia="Times New Roman" w:cstheme="minorHAnsi"/>
          <w:kern w:val="0"/>
          <w:sz w:val="24"/>
          <w:szCs w:val="24"/>
          <w:lang w:eastAsia="en-IN"/>
          <w14:ligatures w14:val="none"/>
        </w:rPr>
        <w:t xml:space="preserve"> between public debt and economic growth. While the trend suggests that higher debt is generally associated with slightly slower growth (a slope of approximately $-0.015$), the wide scattering of data points indicates that debt alone is not the primary determinant of a country's economic performance.</w:t>
      </w:r>
    </w:p>
    <w:p w14:paraId="2E49CD8F" w14:textId="77777777" w:rsidR="00684F5F" w:rsidRPr="00684F5F" w:rsidRDefault="00684F5F" w:rsidP="00961E9F">
      <w:pPr>
        <w:pStyle w:val="ListParagraph"/>
        <w:spacing w:after="0" w:line="240" w:lineRule="auto"/>
        <w:ind w:left="1080"/>
        <w:jc w:val="both"/>
        <w:rPr>
          <w:rFonts w:eastAsia="Times New Roman" w:cstheme="minorHAnsi"/>
          <w:kern w:val="0"/>
          <w:sz w:val="24"/>
          <w:szCs w:val="24"/>
          <w:lang w:eastAsia="en-IN"/>
          <w14:ligatures w14:val="none"/>
        </w:rPr>
      </w:pPr>
    </w:p>
    <w:p w14:paraId="7FF5912F" w14:textId="74A55188" w:rsidR="00684F5F" w:rsidRDefault="00684F5F" w:rsidP="00961E9F">
      <w:pPr>
        <w:pStyle w:val="ListParagraph"/>
        <w:numPr>
          <w:ilvl w:val="0"/>
          <w:numId w:val="11"/>
        </w:numPr>
        <w:jc w:val="both"/>
        <w:rPr>
          <w:rFonts w:cstheme="minorHAnsi"/>
          <w:sz w:val="24"/>
          <w:szCs w:val="24"/>
        </w:rPr>
      </w:pPr>
      <w:r w:rsidRPr="00684F5F">
        <w:rPr>
          <w:rFonts w:asciiTheme="majorHAnsi" w:hAnsiTheme="majorHAnsi" w:cstheme="majorHAnsi"/>
          <w:b/>
          <w:bCs/>
          <w:sz w:val="24"/>
          <w:szCs w:val="24"/>
        </w:rPr>
        <w:t>Importance of Other Factors:</w:t>
      </w:r>
      <w:r w:rsidRPr="00684F5F">
        <w:rPr>
          <w:rFonts w:cstheme="minorHAnsi"/>
          <w:sz w:val="24"/>
          <w:szCs w:val="24"/>
        </w:rPr>
        <w:t xml:space="preserve"> The visual analysis clearly showed that many countries defy the general trend. For instance, some countries with low debt still experience very low growth, while some high-debt countries maintain strong growth. This highlights the crucial role played by </w:t>
      </w:r>
      <w:r w:rsidRPr="00684F5F">
        <w:rPr>
          <w:rFonts w:cstheme="minorHAnsi"/>
          <w:b/>
          <w:bCs/>
          <w:sz w:val="24"/>
          <w:szCs w:val="24"/>
        </w:rPr>
        <w:t>other economic, political, and institutional factors</w:t>
      </w:r>
      <w:r w:rsidRPr="00684F5F">
        <w:rPr>
          <w:rFonts w:cstheme="minorHAnsi"/>
          <w:sz w:val="24"/>
          <w:szCs w:val="24"/>
        </w:rPr>
        <w:t xml:space="preserve"> that were not included in this simple model.</w:t>
      </w:r>
    </w:p>
    <w:p w14:paraId="79D7245A" w14:textId="77777777" w:rsidR="00684F5F" w:rsidRPr="00684F5F" w:rsidRDefault="00684F5F" w:rsidP="00961E9F">
      <w:pPr>
        <w:jc w:val="both"/>
        <w:rPr>
          <w:rFonts w:cstheme="minorHAnsi"/>
          <w:sz w:val="24"/>
          <w:szCs w:val="24"/>
        </w:rPr>
      </w:pPr>
    </w:p>
    <w:p w14:paraId="456515DF" w14:textId="1DB5008F" w:rsidR="00684F5F" w:rsidRDefault="00684F5F" w:rsidP="00961E9F">
      <w:pPr>
        <w:pStyle w:val="ListParagraph"/>
        <w:jc w:val="both"/>
        <w:rPr>
          <w:rFonts w:cstheme="minorHAnsi"/>
          <w:b/>
          <w:bCs/>
          <w:sz w:val="24"/>
          <w:szCs w:val="24"/>
          <w:u w:val="single"/>
          <w:lang w:val="en-US"/>
        </w:rPr>
      </w:pPr>
      <w:r w:rsidRPr="00684F5F">
        <w:rPr>
          <w:rFonts w:cstheme="minorHAnsi"/>
          <w:b/>
          <w:bCs/>
          <w:sz w:val="24"/>
          <w:szCs w:val="24"/>
          <w:u w:val="single"/>
          <w:lang w:val="en-US"/>
        </w:rPr>
        <w:t>Limitations of this project</w:t>
      </w:r>
    </w:p>
    <w:p w14:paraId="795125FC" w14:textId="77777777" w:rsidR="00684F5F" w:rsidRPr="00684F5F" w:rsidRDefault="00684F5F" w:rsidP="00961E9F">
      <w:pPr>
        <w:jc w:val="both"/>
        <w:rPr>
          <w:rFonts w:cstheme="minorHAnsi"/>
          <w:sz w:val="24"/>
          <w:szCs w:val="24"/>
        </w:rPr>
      </w:pPr>
      <w:r w:rsidRPr="00684F5F">
        <w:rPr>
          <w:rFonts w:cstheme="minorHAnsi"/>
          <w:sz w:val="24"/>
          <w:szCs w:val="24"/>
        </w:rPr>
        <w:t>As an introductory exploratory analysis, this project has two primary limitations:</w:t>
      </w:r>
    </w:p>
    <w:p w14:paraId="392B392C" w14:textId="77777777" w:rsidR="00684F5F" w:rsidRDefault="00684F5F" w:rsidP="00961E9F">
      <w:pPr>
        <w:pStyle w:val="ListParagraph"/>
        <w:numPr>
          <w:ilvl w:val="0"/>
          <w:numId w:val="12"/>
        </w:numPr>
        <w:jc w:val="both"/>
        <w:rPr>
          <w:rFonts w:cstheme="minorHAnsi"/>
          <w:sz w:val="24"/>
          <w:szCs w:val="24"/>
        </w:rPr>
      </w:pPr>
      <w:r w:rsidRPr="00684F5F">
        <w:rPr>
          <w:rFonts w:cstheme="minorHAnsi"/>
          <w:b/>
          <w:bCs/>
          <w:sz w:val="24"/>
          <w:szCs w:val="24"/>
        </w:rPr>
        <w:t>Correlation vs. Causation:</w:t>
      </w:r>
      <w:r w:rsidRPr="00684F5F">
        <w:rPr>
          <w:rFonts w:cstheme="minorHAnsi"/>
          <w:sz w:val="24"/>
          <w:szCs w:val="24"/>
        </w:rPr>
        <w:t xml:space="preserve"> The analysis only established a correlation (an association) between the two variables. It does not prove causation; we cannot definitively state that high public debt </w:t>
      </w:r>
      <w:r w:rsidRPr="00684F5F">
        <w:rPr>
          <w:rFonts w:cstheme="minorHAnsi"/>
          <w:i/>
          <w:iCs/>
          <w:sz w:val="24"/>
          <w:szCs w:val="24"/>
        </w:rPr>
        <w:t>causes</w:t>
      </w:r>
      <w:r w:rsidRPr="00684F5F">
        <w:rPr>
          <w:rFonts w:cstheme="minorHAnsi"/>
          <w:sz w:val="24"/>
          <w:szCs w:val="24"/>
        </w:rPr>
        <w:t xml:space="preserve"> low economic growth.</w:t>
      </w:r>
    </w:p>
    <w:p w14:paraId="743DF8AA" w14:textId="77777777" w:rsidR="00684F5F" w:rsidRPr="00684F5F" w:rsidRDefault="00684F5F" w:rsidP="00961E9F">
      <w:pPr>
        <w:pStyle w:val="ListParagraph"/>
        <w:jc w:val="both"/>
        <w:rPr>
          <w:rFonts w:cstheme="minorHAnsi"/>
          <w:sz w:val="24"/>
          <w:szCs w:val="24"/>
        </w:rPr>
      </w:pPr>
    </w:p>
    <w:p w14:paraId="4A3D21BA" w14:textId="77777777" w:rsidR="00684F5F" w:rsidRDefault="00684F5F" w:rsidP="00961E9F">
      <w:pPr>
        <w:pStyle w:val="ListParagraph"/>
        <w:numPr>
          <w:ilvl w:val="0"/>
          <w:numId w:val="12"/>
        </w:numPr>
        <w:jc w:val="both"/>
        <w:rPr>
          <w:rFonts w:cstheme="minorHAnsi"/>
          <w:sz w:val="24"/>
          <w:szCs w:val="24"/>
        </w:rPr>
      </w:pPr>
      <w:r w:rsidRPr="00684F5F">
        <w:rPr>
          <w:rFonts w:cstheme="minorHAnsi"/>
          <w:b/>
          <w:bCs/>
          <w:sz w:val="24"/>
          <w:szCs w:val="24"/>
        </w:rPr>
        <w:t>Simple Model:</w:t>
      </w:r>
      <w:r w:rsidRPr="00684F5F">
        <w:rPr>
          <w:rFonts w:cstheme="minorHAnsi"/>
          <w:sz w:val="24"/>
          <w:szCs w:val="24"/>
        </w:rPr>
        <w:t xml:space="preserve"> The analysis used a simple, one-variable model. Real-world GDP growth is driven by many factors (e.g., inflation, investment, interest rates, trade policy).</w:t>
      </w:r>
    </w:p>
    <w:p w14:paraId="1039E7B0" w14:textId="77777777" w:rsidR="00684F5F" w:rsidRPr="00684F5F" w:rsidRDefault="00684F5F" w:rsidP="00961E9F">
      <w:pPr>
        <w:pStyle w:val="ListParagraph"/>
        <w:jc w:val="both"/>
        <w:rPr>
          <w:rFonts w:cstheme="minorHAnsi"/>
          <w:sz w:val="24"/>
          <w:szCs w:val="24"/>
        </w:rPr>
      </w:pPr>
    </w:p>
    <w:p w14:paraId="3A600202" w14:textId="6B8BBA70" w:rsidR="00684F5F" w:rsidRPr="00684F5F" w:rsidRDefault="00684F5F" w:rsidP="00961E9F">
      <w:pPr>
        <w:jc w:val="both"/>
        <w:rPr>
          <w:rFonts w:cstheme="minorHAnsi"/>
          <w:sz w:val="24"/>
          <w:szCs w:val="24"/>
        </w:rPr>
      </w:pPr>
      <w:r w:rsidRPr="00684F5F">
        <w:rPr>
          <w:rFonts w:cstheme="minorHAnsi"/>
          <w:sz w:val="24"/>
          <w:szCs w:val="24"/>
        </w:rPr>
        <w:t>In conclusion, the project provides strong visual evidence of the high heterogeneity in global debt burdens and confirms a mild negative association between debt and growth, opening the door for more complex econometric studies.</w:t>
      </w:r>
    </w:p>
    <w:p w14:paraId="1CA378AC" w14:textId="77777777" w:rsidR="00684F5F" w:rsidRPr="00684F5F" w:rsidRDefault="00684F5F" w:rsidP="00684F5F">
      <w:pPr>
        <w:pStyle w:val="ListParagraph"/>
        <w:rPr>
          <w:rFonts w:cstheme="minorHAnsi"/>
          <w:sz w:val="24"/>
          <w:szCs w:val="24"/>
          <w:lang w:val="en-US"/>
        </w:rPr>
      </w:pPr>
    </w:p>
    <w:p w14:paraId="2E7C029D" w14:textId="77777777" w:rsidR="008F6265" w:rsidRPr="008F6265" w:rsidRDefault="008F6265" w:rsidP="00F55029">
      <w:pPr>
        <w:rPr>
          <w:rFonts w:cstheme="minorHAnsi"/>
          <w:lang w:val="en-US"/>
        </w:rPr>
      </w:pPr>
    </w:p>
    <w:p w14:paraId="02794004" w14:textId="77777777" w:rsidR="008F6265" w:rsidRPr="00F55029" w:rsidRDefault="008F6265" w:rsidP="00F55029">
      <w:pPr>
        <w:rPr>
          <w:rFonts w:cstheme="minorHAnsi"/>
          <w:lang w:val="en-US"/>
        </w:rPr>
      </w:pPr>
    </w:p>
    <w:p w14:paraId="69ECE068" w14:textId="0524A847" w:rsidR="0033219F" w:rsidRPr="0033219F" w:rsidRDefault="001674F5" w:rsidP="0033219F">
      <w:pPr>
        <w:rPr>
          <w:rFonts w:cstheme="minorHAnsi"/>
          <w:sz w:val="24"/>
          <w:szCs w:val="24"/>
          <w:lang w:val="en-US"/>
        </w:rPr>
      </w:pPr>
      <w:r>
        <w:rPr>
          <w:rFonts w:cstheme="minorHAnsi"/>
          <w:sz w:val="24"/>
          <w:szCs w:val="24"/>
          <w:lang w:val="en-US"/>
        </w:rPr>
        <w:t xml:space="preserve"> </w:t>
      </w:r>
    </w:p>
    <w:sectPr w:rsidR="0033219F" w:rsidRPr="003321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D6207" w14:textId="77777777" w:rsidR="006D2054" w:rsidRDefault="006D2054" w:rsidP="001674F5">
      <w:pPr>
        <w:spacing w:after="0" w:line="240" w:lineRule="auto"/>
      </w:pPr>
      <w:r>
        <w:separator/>
      </w:r>
    </w:p>
  </w:endnote>
  <w:endnote w:type="continuationSeparator" w:id="0">
    <w:p w14:paraId="6E6E5A3F" w14:textId="77777777" w:rsidR="006D2054" w:rsidRDefault="006D2054" w:rsidP="0016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A066A" w14:textId="77777777" w:rsidR="006D2054" w:rsidRDefault="006D2054" w:rsidP="001674F5">
      <w:pPr>
        <w:spacing w:after="0" w:line="240" w:lineRule="auto"/>
      </w:pPr>
      <w:r>
        <w:separator/>
      </w:r>
    </w:p>
  </w:footnote>
  <w:footnote w:type="continuationSeparator" w:id="0">
    <w:p w14:paraId="660D2C42" w14:textId="77777777" w:rsidR="006D2054" w:rsidRDefault="006D2054" w:rsidP="001674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C6DF3"/>
    <w:multiLevelType w:val="hybridMultilevel"/>
    <w:tmpl w:val="970E8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BB65FF"/>
    <w:multiLevelType w:val="hybridMultilevel"/>
    <w:tmpl w:val="0C78C268"/>
    <w:lvl w:ilvl="0" w:tplc="F658491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9AD4753"/>
    <w:multiLevelType w:val="hybridMultilevel"/>
    <w:tmpl w:val="D9AC5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A52A5F"/>
    <w:multiLevelType w:val="hybridMultilevel"/>
    <w:tmpl w:val="59629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214190"/>
    <w:multiLevelType w:val="hybridMultilevel"/>
    <w:tmpl w:val="EB12A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F70ED0"/>
    <w:multiLevelType w:val="hybridMultilevel"/>
    <w:tmpl w:val="A254DE3A"/>
    <w:lvl w:ilvl="0" w:tplc="3DFC5252">
      <w:start w:val="7"/>
      <w:numFmt w:val="bullet"/>
      <w:lvlText w:val="-"/>
      <w:lvlJc w:val="left"/>
      <w:pPr>
        <w:ind w:left="420" w:hanging="360"/>
      </w:pPr>
      <w:rPr>
        <w:rFonts w:ascii="Calibri" w:eastAsiaTheme="minorHAnsi"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6" w15:restartNumberingAfterBreak="0">
    <w:nsid w:val="33A86415"/>
    <w:multiLevelType w:val="hybridMultilevel"/>
    <w:tmpl w:val="8BCEC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B86F1A"/>
    <w:multiLevelType w:val="hybridMultilevel"/>
    <w:tmpl w:val="F6223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BF2F4E"/>
    <w:multiLevelType w:val="multilevel"/>
    <w:tmpl w:val="F62237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F9D05B4"/>
    <w:multiLevelType w:val="hybridMultilevel"/>
    <w:tmpl w:val="CFAC9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7F1F52"/>
    <w:multiLevelType w:val="hybridMultilevel"/>
    <w:tmpl w:val="C6180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1B7A3E"/>
    <w:multiLevelType w:val="multilevel"/>
    <w:tmpl w:val="DDD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19385">
    <w:abstractNumId w:val="0"/>
  </w:num>
  <w:num w:numId="2" w16cid:durableId="875702088">
    <w:abstractNumId w:val="4"/>
  </w:num>
  <w:num w:numId="3" w16cid:durableId="459694180">
    <w:abstractNumId w:val="2"/>
  </w:num>
  <w:num w:numId="4" w16cid:durableId="4594286">
    <w:abstractNumId w:val="6"/>
  </w:num>
  <w:num w:numId="5" w16cid:durableId="279723026">
    <w:abstractNumId w:val="7"/>
  </w:num>
  <w:num w:numId="6" w16cid:durableId="1862472244">
    <w:abstractNumId w:val="8"/>
  </w:num>
  <w:num w:numId="7" w16cid:durableId="989553487">
    <w:abstractNumId w:val="3"/>
  </w:num>
  <w:num w:numId="8" w16cid:durableId="948394842">
    <w:abstractNumId w:val="9"/>
  </w:num>
  <w:num w:numId="9" w16cid:durableId="2104255752">
    <w:abstractNumId w:val="5"/>
  </w:num>
  <w:num w:numId="10" w16cid:durableId="1710108513">
    <w:abstractNumId w:val="10"/>
  </w:num>
  <w:num w:numId="11" w16cid:durableId="293483646">
    <w:abstractNumId w:val="1"/>
  </w:num>
  <w:num w:numId="12" w16cid:durableId="1549802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F2"/>
    <w:rsid w:val="00001498"/>
    <w:rsid w:val="000B388B"/>
    <w:rsid w:val="000C39E8"/>
    <w:rsid w:val="000C639A"/>
    <w:rsid w:val="001674F5"/>
    <w:rsid w:val="001958C0"/>
    <w:rsid w:val="001B12ED"/>
    <w:rsid w:val="003031CD"/>
    <w:rsid w:val="0033219F"/>
    <w:rsid w:val="00440EE3"/>
    <w:rsid w:val="004F171E"/>
    <w:rsid w:val="004F5062"/>
    <w:rsid w:val="00510AA1"/>
    <w:rsid w:val="00510FC3"/>
    <w:rsid w:val="00581CF2"/>
    <w:rsid w:val="00606E37"/>
    <w:rsid w:val="00684F5F"/>
    <w:rsid w:val="006A50BC"/>
    <w:rsid w:val="006D2054"/>
    <w:rsid w:val="006E06BA"/>
    <w:rsid w:val="006F19AC"/>
    <w:rsid w:val="007C6F0C"/>
    <w:rsid w:val="008C6E68"/>
    <w:rsid w:val="008D31E2"/>
    <w:rsid w:val="008F6265"/>
    <w:rsid w:val="00960B1C"/>
    <w:rsid w:val="00961E9F"/>
    <w:rsid w:val="009B343A"/>
    <w:rsid w:val="009B5486"/>
    <w:rsid w:val="009B58CC"/>
    <w:rsid w:val="00A0104F"/>
    <w:rsid w:val="00A21823"/>
    <w:rsid w:val="00A73FDD"/>
    <w:rsid w:val="00AA774A"/>
    <w:rsid w:val="00AC571F"/>
    <w:rsid w:val="00AD634E"/>
    <w:rsid w:val="00B53ECB"/>
    <w:rsid w:val="00BF2702"/>
    <w:rsid w:val="00D560E7"/>
    <w:rsid w:val="00EC18E0"/>
    <w:rsid w:val="00F0432E"/>
    <w:rsid w:val="00F07FD0"/>
    <w:rsid w:val="00F55029"/>
    <w:rsid w:val="00F9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42E1"/>
  <w15:chartTrackingRefBased/>
  <w15:docId w15:val="{7E0E68B5-AC2E-4CC0-B602-2AD8BA88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1CF2"/>
    <w:rPr>
      <w:color w:val="0563C1" w:themeColor="hyperlink"/>
      <w:u w:val="single"/>
    </w:rPr>
  </w:style>
  <w:style w:type="character" w:styleId="UnresolvedMention">
    <w:name w:val="Unresolved Mention"/>
    <w:basedOn w:val="DefaultParagraphFont"/>
    <w:uiPriority w:val="99"/>
    <w:semiHidden/>
    <w:unhideWhenUsed/>
    <w:rsid w:val="00581CF2"/>
    <w:rPr>
      <w:color w:val="605E5C"/>
      <w:shd w:val="clear" w:color="auto" w:fill="E1DFDD"/>
    </w:rPr>
  </w:style>
  <w:style w:type="paragraph" w:styleId="ListParagraph">
    <w:name w:val="List Paragraph"/>
    <w:basedOn w:val="Normal"/>
    <w:uiPriority w:val="34"/>
    <w:qFormat/>
    <w:rsid w:val="00581CF2"/>
    <w:pPr>
      <w:ind w:left="720"/>
      <w:contextualSpacing/>
    </w:pPr>
  </w:style>
  <w:style w:type="table" w:styleId="TableGrid">
    <w:name w:val="Table Grid"/>
    <w:basedOn w:val="TableNormal"/>
    <w:uiPriority w:val="39"/>
    <w:rsid w:val="009B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74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4F5"/>
  </w:style>
  <w:style w:type="paragraph" w:styleId="Footer">
    <w:name w:val="footer"/>
    <w:basedOn w:val="Normal"/>
    <w:link w:val="FooterChar"/>
    <w:uiPriority w:val="99"/>
    <w:unhideWhenUsed/>
    <w:rsid w:val="001674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4F5"/>
  </w:style>
  <w:style w:type="character" w:styleId="Strong">
    <w:name w:val="Strong"/>
    <w:basedOn w:val="DefaultParagraphFont"/>
    <w:uiPriority w:val="22"/>
    <w:qFormat/>
    <w:rsid w:val="00F55029"/>
    <w:rPr>
      <w:b/>
      <w:bCs/>
    </w:rPr>
  </w:style>
  <w:style w:type="character" w:customStyle="1" w:styleId="math-inline">
    <w:name w:val="math-inline"/>
    <w:basedOn w:val="DefaultParagraphFont"/>
    <w:rsid w:val="00684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549133">
      <w:bodyDiv w:val="1"/>
      <w:marLeft w:val="0"/>
      <w:marRight w:val="0"/>
      <w:marTop w:val="0"/>
      <w:marBottom w:val="0"/>
      <w:divBdr>
        <w:top w:val="none" w:sz="0" w:space="0" w:color="auto"/>
        <w:left w:val="none" w:sz="0" w:space="0" w:color="auto"/>
        <w:bottom w:val="none" w:sz="0" w:space="0" w:color="auto"/>
        <w:right w:val="none" w:sz="0" w:space="0" w:color="auto"/>
      </w:divBdr>
      <w:divsChild>
        <w:div w:id="1925408439">
          <w:marLeft w:val="0"/>
          <w:marRight w:val="0"/>
          <w:marTop w:val="0"/>
          <w:marBottom w:val="0"/>
          <w:divBdr>
            <w:top w:val="none" w:sz="0" w:space="0" w:color="auto"/>
            <w:left w:val="none" w:sz="0" w:space="0" w:color="auto"/>
            <w:bottom w:val="none" w:sz="0" w:space="0" w:color="auto"/>
            <w:right w:val="none" w:sz="0" w:space="0" w:color="auto"/>
          </w:divBdr>
          <w:divsChild>
            <w:div w:id="1590313057">
              <w:marLeft w:val="0"/>
              <w:marRight w:val="0"/>
              <w:marTop w:val="0"/>
              <w:marBottom w:val="0"/>
              <w:divBdr>
                <w:top w:val="none" w:sz="0" w:space="0" w:color="auto"/>
                <w:left w:val="none" w:sz="0" w:space="0" w:color="auto"/>
                <w:bottom w:val="none" w:sz="0" w:space="0" w:color="auto"/>
                <w:right w:val="none" w:sz="0" w:space="0" w:color="auto"/>
              </w:divBdr>
            </w:div>
            <w:div w:id="1481729172">
              <w:marLeft w:val="0"/>
              <w:marRight w:val="0"/>
              <w:marTop w:val="0"/>
              <w:marBottom w:val="0"/>
              <w:divBdr>
                <w:top w:val="none" w:sz="0" w:space="0" w:color="auto"/>
                <w:left w:val="none" w:sz="0" w:space="0" w:color="auto"/>
                <w:bottom w:val="none" w:sz="0" w:space="0" w:color="auto"/>
                <w:right w:val="none" w:sz="0" w:space="0" w:color="auto"/>
              </w:divBdr>
            </w:div>
            <w:div w:id="380060648">
              <w:marLeft w:val="0"/>
              <w:marRight w:val="0"/>
              <w:marTop w:val="0"/>
              <w:marBottom w:val="0"/>
              <w:divBdr>
                <w:top w:val="none" w:sz="0" w:space="0" w:color="auto"/>
                <w:left w:val="none" w:sz="0" w:space="0" w:color="auto"/>
                <w:bottom w:val="none" w:sz="0" w:space="0" w:color="auto"/>
                <w:right w:val="none" w:sz="0" w:space="0" w:color="auto"/>
              </w:divBdr>
            </w:div>
            <w:div w:id="1220631498">
              <w:marLeft w:val="0"/>
              <w:marRight w:val="0"/>
              <w:marTop w:val="0"/>
              <w:marBottom w:val="0"/>
              <w:divBdr>
                <w:top w:val="none" w:sz="0" w:space="0" w:color="auto"/>
                <w:left w:val="none" w:sz="0" w:space="0" w:color="auto"/>
                <w:bottom w:val="none" w:sz="0" w:space="0" w:color="auto"/>
                <w:right w:val="none" w:sz="0" w:space="0" w:color="auto"/>
              </w:divBdr>
            </w:div>
            <w:div w:id="2754181">
              <w:marLeft w:val="0"/>
              <w:marRight w:val="0"/>
              <w:marTop w:val="0"/>
              <w:marBottom w:val="0"/>
              <w:divBdr>
                <w:top w:val="none" w:sz="0" w:space="0" w:color="auto"/>
                <w:left w:val="none" w:sz="0" w:space="0" w:color="auto"/>
                <w:bottom w:val="none" w:sz="0" w:space="0" w:color="auto"/>
                <w:right w:val="none" w:sz="0" w:space="0" w:color="auto"/>
              </w:divBdr>
            </w:div>
            <w:div w:id="350188683">
              <w:marLeft w:val="0"/>
              <w:marRight w:val="0"/>
              <w:marTop w:val="0"/>
              <w:marBottom w:val="0"/>
              <w:divBdr>
                <w:top w:val="none" w:sz="0" w:space="0" w:color="auto"/>
                <w:left w:val="none" w:sz="0" w:space="0" w:color="auto"/>
                <w:bottom w:val="none" w:sz="0" w:space="0" w:color="auto"/>
                <w:right w:val="none" w:sz="0" w:space="0" w:color="auto"/>
              </w:divBdr>
            </w:div>
            <w:div w:id="422802935">
              <w:marLeft w:val="0"/>
              <w:marRight w:val="0"/>
              <w:marTop w:val="0"/>
              <w:marBottom w:val="0"/>
              <w:divBdr>
                <w:top w:val="none" w:sz="0" w:space="0" w:color="auto"/>
                <w:left w:val="none" w:sz="0" w:space="0" w:color="auto"/>
                <w:bottom w:val="none" w:sz="0" w:space="0" w:color="auto"/>
                <w:right w:val="none" w:sz="0" w:space="0" w:color="auto"/>
              </w:divBdr>
            </w:div>
            <w:div w:id="635180912">
              <w:marLeft w:val="0"/>
              <w:marRight w:val="0"/>
              <w:marTop w:val="0"/>
              <w:marBottom w:val="0"/>
              <w:divBdr>
                <w:top w:val="none" w:sz="0" w:space="0" w:color="auto"/>
                <w:left w:val="none" w:sz="0" w:space="0" w:color="auto"/>
                <w:bottom w:val="none" w:sz="0" w:space="0" w:color="auto"/>
                <w:right w:val="none" w:sz="0" w:space="0" w:color="auto"/>
              </w:divBdr>
            </w:div>
            <w:div w:id="1028991201">
              <w:marLeft w:val="0"/>
              <w:marRight w:val="0"/>
              <w:marTop w:val="0"/>
              <w:marBottom w:val="0"/>
              <w:divBdr>
                <w:top w:val="none" w:sz="0" w:space="0" w:color="auto"/>
                <w:left w:val="none" w:sz="0" w:space="0" w:color="auto"/>
                <w:bottom w:val="none" w:sz="0" w:space="0" w:color="auto"/>
                <w:right w:val="none" w:sz="0" w:space="0" w:color="auto"/>
              </w:divBdr>
            </w:div>
            <w:div w:id="1393695043">
              <w:marLeft w:val="0"/>
              <w:marRight w:val="0"/>
              <w:marTop w:val="0"/>
              <w:marBottom w:val="0"/>
              <w:divBdr>
                <w:top w:val="none" w:sz="0" w:space="0" w:color="auto"/>
                <w:left w:val="none" w:sz="0" w:space="0" w:color="auto"/>
                <w:bottom w:val="none" w:sz="0" w:space="0" w:color="auto"/>
                <w:right w:val="none" w:sz="0" w:space="0" w:color="auto"/>
              </w:divBdr>
            </w:div>
            <w:div w:id="918322596">
              <w:marLeft w:val="0"/>
              <w:marRight w:val="0"/>
              <w:marTop w:val="0"/>
              <w:marBottom w:val="0"/>
              <w:divBdr>
                <w:top w:val="none" w:sz="0" w:space="0" w:color="auto"/>
                <w:left w:val="none" w:sz="0" w:space="0" w:color="auto"/>
                <w:bottom w:val="none" w:sz="0" w:space="0" w:color="auto"/>
                <w:right w:val="none" w:sz="0" w:space="0" w:color="auto"/>
              </w:divBdr>
            </w:div>
            <w:div w:id="510025950">
              <w:marLeft w:val="0"/>
              <w:marRight w:val="0"/>
              <w:marTop w:val="0"/>
              <w:marBottom w:val="0"/>
              <w:divBdr>
                <w:top w:val="none" w:sz="0" w:space="0" w:color="auto"/>
                <w:left w:val="none" w:sz="0" w:space="0" w:color="auto"/>
                <w:bottom w:val="none" w:sz="0" w:space="0" w:color="auto"/>
                <w:right w:val="none" w:sz="0" w:space="0" w:color="auto"/>
              </w:divBdr>
            </w:div>
            <w:div w:id="1270695789">
              <w:marLeft w:val="0"/>
              <w:marRight w:val="0"/>
              <w:marTop w:val="0"/>
              <w:marBottom w:val="0"/>
              <w:divBdr>
                <w:top w:val="none" w:sz="0" w:space="0" w:color="auto"/>
                <w:left w:val="none" w:sz="0" w:space="0" w:color="auto"/>
                <w:bottom w:val="none" w:sz="0" w:space="0" w:color="auto"/>
                <w:right w:val="none" w:sz="0" w:space="0" w:color="auto"/>
              </w:divBdr>
            </w:div>
            <w:div w:id="1334263367">
              <w:marLeft w:val="0"/>
              <w:marRight w:val="0"/>
              <w:marTop w:val="0"/>
              <w:marBottom w:val="0"/>
              <w:divBdr>
                <w:top w:val="none" w:sz="0" w:space="0" w:color="auto"/>
                <w:left w:val="none" w:sz="0" w:space="0" w:color="auto"/>
                <w:bottom w:val="none" w:sz="0" w:space="0" w:color="auto"/>
                <w:right w:val="none" w:sz="0" w:space="0" w:color="auto"/>
              </w:divBdr>
            </w:div>
            <w:div w:id="1158183160">
              <w:marLeft w:val="0"/>
              <w:marRight w:val="0"/>
              <w:marTop w:val="0"/>
              <w:marBottom w:val="0"/>
              <w:divBdr>
                <w:top w:val="none" w:sz="0" w:space="0" w:color="auto"/>
                <w:left w:val="none" w:sz="0" w:space="0" w:color="auto"/>
                <w:bottom w:val="none" w:sz="0" w:space="0" w:color="auto"/>
                <w:right w:val="none" w:sz="0" w:space="0" w:color="auto"/>
              </w:divBdr>
            </w:div>
            <w:div w:id="2025858950">
              <w:marLeft w:val="0"/>
              <w:marRight w:val="0"/>
              <w:marTop w:val="0"/>
              <w:marBottom w:val="0"/>
              <w:divBdr>
                <w:top w:val="none" w:sz="0" w:space="0" w:color="auto"/>
                <w:left w:val="none" w:sz="0" w:space="0" w:color="auto"/>
                <w:bottom w:val="none" w:sz="0" w:space="0" w:color="auto"/>
                <w:right w:val="none" w:sz="0" w:space="0" w:color="auto"/>
              </w:divBdr>
            </w:div>
            <w:div w:id="1378552618">
              <w:marLeft w:val="0"/>
              <w:marRight w:val="0"/>
              <w:marTop w:val="0"/>
              <w:marBottom w:val="0"/>
              <w:divBdr>
                <w:top w:val="none" w:sz="0" w:space="0" w:color="auto"/>
                <w:left w:val="none" w:sz="0" w:space="0" w:color="auto"/>
                <w:bottom w:val="none" w:sz="0" w:space="0" w:color="auto"/>
                <w:right w:val="none" w:sz="0" w:space="0" w:color="auto"/>
              </w:divBdr>
            </w:div>
            <w:div w:id="1141656993">
              <w:marLeft w:val="0"/>
              <w:marRight w:val="0"/>
              <w:marTop w:val="0"/>
              <w:marBottom w:val="0"/>
              <w:divBdr>
                <w:top w:val="none" w:sz="0" w:space="0" w:color="auto"/>
                <w:left w:val="none" w:sz="0" w:space="0" w:color="auto"/>
                <w:bottom w:val="none" w:sz="0" w:space="0" w:color="auto"/>
                <w:right w:val="none" w:sz="0" w:space="0" w:color="auto"/>
              </w:divBdr>
            </w:div>
            <w:div w:id="1173303067">
              <w:marLeft w:val="0"/>
              <w:marRight w:val="0"/>
              <w:marTop w:val="0"/>
              <w:marBottom w:val="0"/>
              <w:divBdr>
                <w:top w:val="none" w:sz="0" w:space="0" w:color="auto"/>
                <w:left w:val="none" w:sz="0" w:space="0" w:color="auto"/>
                <w:bottom w:val="none" w:sz="0" w:space="0" w:color="auto"/>
                <w:right w:val="none" w:sz="0" w:space="0" w:color="auto"/>
              </w:divBdr>
            </w:div>
            <w:div w:id="646278108">
              <w:marLeft w:val="0"/>
              <w:marRight w:val="0"/>
              <w:marTop w:val="0"/>
              <w:marBottom w:val="0"/>
              <w:divBdr>
                <w:top w:val="none" w:sz="0" w:space="0" w:color="auto"/>
                <w:left w:val="none" w:sz="0" w:space="0" w:color="auto"/>
                <w:bottom w:val="none" w:sz="0" w:space="0" w:color="auto"/>
                <w:right w:val="none" w:sz="0" w:space="0" w:color="auto"/>
              </w:divBdr>
            </w:div>
            <w:div w:id="1811483442">
              <w:marLeft w:val="0"/>
              <w:marRight w:val="0"/>
              <w:marTop w:val="0"/>
              <w:marBottom w:val="0"/>
              <w:divBdr>
                <w:top w:val="none" w:sz="0" w:space="0" w:color="auto"/>
                <w:left w:val="none" w:sz="0" w:space="0" w:color="auto"/>
                <w:bottom w:val="none" w:sz="0" w:space="0" w:color="auto"/>
                <w:right w:val="none" w:sz="0" w:space="0" w:color="auto"/>
              </w:divBdr>
            </w:div>
            <w:div w:id="2123569592">
              <w:marLeft w:val="0"/>
              <w:marRight w:val="0"/>
              <w:marTop w:val="0"/>
              <w:marBottom w:val="0"/>
              <w:divBdr>
                <w:top w:val="none" w:sz="0" w:space="0" w:color="auto"/>
                <w:left w:val="none" w:sz="0" w:space="0" w:color="auto"/>
                <w:bottom w:val="none" w:sz="0" w:space="0" w:color="auto"/>
                <w:right w:val="none" w:sz="0" w:space="0" w:color="auto"/>
              </w:divBdr>
            </w:div>
            <w:div w:id="690912615">
              <w:marLeft w:val="0"/>
              <w:marRight w:val="0"/>
              <w:marTop w:val="0"/>
              <w:marBottom w:val="0"/>
              <w:divBdr>
                <w:top w:val="none" w:sz="0" w:space="0" w:color="auto"/>
                <w:left w:val="none" w:sz="0" w:space="0" w:color="auto"/>
                <w:bottom w:val="none" w:sz="0" w:space="0" w:color="auto"/>
                <w:right w:val="none" w:sz="0" w:space="0" w:color="auto"/>
              </w:divBdr>
            </w:div>
            <w:div w:id="260452856">
              <w:marLeft w:val="0"/>
              <w:marRight w:val="0"/>
              <w:marTop w:val="0"/>
              <w:marBottom w:val="0"/>
              <w:divBdr>
                <w:top w:val="none" w:sz="0" w:space="0" w:color="auto"/>
                <w:left w:val="none" w:sz="0" w:space="0" w:color="auto"/>
                <w:bottom w:val="none" w:sz="0" w:space="0" w:color="auto"/>
                <w:right w:val="none" w:sz="0" w:space="0" w:color="auto"/>
              </w:divBdr>
            </w:div>
            <w:div w:id="33623521">
              <w:marLeft w:val="0"/>
              <w:marRight w:val="0"/>
              <w:marTop w:val="0"/>
              <w:marBottom w:val="0"/>
              <w:divBdr>
                <w:top w:val="none" w:sz="0" w:space="0" w:color="auto"/>
                <w:left w:val="none" w:sz="0" w:space="0" w:color="auto"/>
                <w:bottom w:val="none" w:sz="0" w:space="0" w:color="auto"/>
                <w:right w:val="none" w:sz="0" w:space="0" w:color="auto"/>
              </w:divBdr>
            </w:div>
            <w:div w:id="2003971718">
              <w:marLeft w:val="0"/>
              <w:marRight w:val="0"/>
              <w:marTop w:val="0"/>
              <w:marBottom w:val="0"/>
              <w:divBdr>
                <w:top w:val="none" w:sz="0" w:space="0" w:color="auto"/>
                <w:left w:val="none" w:sz="0" w:space="0" w:color="auto"/>
                <w:bottom w:val="none" w:sz="0" w:space="0" w:color="auto"/>
                <w:right w:val="none" w:sz="0" w:space="0" w:color="auto"/>
              </w:divBdr>
            </w:div>
            <w:div w:id="1896117268">
              <w:marLeft w:val="0"/>
              <w:marRight w:val="0"/>
              <w:marTop w:val="0"/>
              <w:marBottom w:val="0"/>
              <w:divBdr>
                <w:top w:val="none" w:sz="0" w:space="0" w:color="auto"/>
                <w:left w:val="none" w:sz="0" w:space="0" w:color="auto"/>
                <w:bottom w:val="none" w:sz="0" w:space="0" w:color="auto"/>
                <w:right w:val="none" w:sz="0" w:space="0" w:color="auto"/>
              </w:divBdr>
            </w:div>
            <w:div w:id="1326670176">
              <w:marLeft w:val="0"/>
              <w:marRight w:val="0"/>
              <w:marTop w:val="0"/>
              <w:marBottom w:val="0"/>
              <w:divBdr>
                <w:top w:val="none" w:sz="0" w:space="0" w:color="auto"/>
                <w:left w:val="none" w:sz="0" w:space="0" w:color="auto"/>
                <w:bottom w:val="none" w:sz="0" w:space="0" w:color="auto"/>
                <w:right w:val="none" w:sz="0" w:space="0" w:color="auto"/>
              </w:divBdr>
            </w:div>
            <w:div w:id="1287663520">
              <w:marLeft w:val="0"/>
              <w:marRight w:val="0"/>
              <w:marTop w:val="0"/>
              <w:marBottom w:val="0"/>
              <w:divBdr>
                <w:top w:val="none" w:sz="0" w:space="0" w:color="auto"/>
                <w:left w:val="none" w:sz="0" w:space="0" w:color="auto"/>
                <w:bottom w:val="none" w:sz="0" w:space="0" w:color="auto"/>
                <w:right w:val="none" w:sz="0" w:space="0" w:color="auto"/>
              </w:divBdr>
            </w:div>
            <w:div w:id="503278046">
              <w:marLeft w:val="0"/>
              <w:marRight w:val="0"/>
              <w:marTop w:val="0"/>
              <w:marBottom w:val="0"/>
              <w:divBdr>
                <w:top w:val="none" w:sz="0" w:space="0" w:color="auto"/>
                <w:left w:val="none" w:sz="0" w:space="0" w:color="auto"/>
                <w:bottom w:val="none" w:sz="0" w:space="0" w:color="auto"/>
                <w:right w:val="none" w:sz="0" w:space="0" w:color="auto"/>
              </w:divBdr>
            </w:div>
            <w:div w:id="560604384">
              <w:marLeft w:val="0"/>
              <w:marRight w:val="0"/>
              <w:marTop w:val="0"/>
              <w:marBottom w:val="0"/>
              <w:divBdr>
                <w:top w:val="none" w:sz="0" w:space="0" w:color="auto"/>
                <w:left w:val="none" w:sz="0" w:space="0" w:color="auto"/>
                <w:bottom w:val="none" w:sz="0" w:space="0" w:color="auto"/>
                <w:right w:val="none" w:sz="0" w:space="0" w:color="auto"/>
              </w:divBdr>
            </w:div>
            <w:div w:id="786461569">
              <w:marLeft w:val="0"/>
              <w:marRight w:val="0"/>
              <w:marTop w:val="0"/>
              <w:marBottom w:val="0"/>
              <w:divBdr>
                <w:top w:val="none" w:sz="0" w:space="0" w:color="auto"/>
                <w:left w:val="none" w:sz="0" w:space="0" w:color="auto"/>
                <w:bottom w:val="none" w:sz="0" w:space="0" w:color="auto"/>
                <w:right w:val="none" w:sz="0" w:space="0" w:color="auto"/>
              </w:divBdr>
            </w:div>
            <w:div w:id="996226124">
              <w:marLeft w:val="0"/>
              <w:marRight w:val="0"/>
              <w:marTop w:val="0"/>
              <w:marBottom w:val="0"/>
              <w:divBdr>
                <w:top w:val="none" w:sz="0" w:space="0" w:color="auto"/>
                <w:left w:val="none" w:sz="0" w:space="0" w:color="auto"/>
                <w:bottom w:val="none" w:sz="0" w:space="0" w:color="auto"/>
                <w:right w:val="none" w:sz="0" w:space="0" w:color="auto"/>
              </w:divBdr>
            </w:div>
            <w:div w:id="1295329409">
              <w:marLeft w:val="0"/>
              <w:marRight w:val="0"/>
              <w:marTop w:val="0"/>
              <w:marBottom w:val="0"/>
              <w:divBdr>
                <w:top w:val="none" w:sz="0" w:space="0" w:color="auto"/>
                <w:left w:val="none" w:sz="0" w:space="0" w:color="auto"/>
                <w:bottom w:val="none" w:sz="0" w:space="0" w:color="auto"/>
                <w:right w:val="none" w:sz="0" w:space="0" w:color="auto"/>
              </w:divBdr>
            </w:div>
            <w:div w:id="1896239246">
              <w:marLeft w:val="0"/>
              <w:marRight w:val="0"/>
              <w:marTop w:val="0"/>
              <w:marBottom w:val="0"/>
              <w:divBdr>
                <w:top w:val="none" w:sz="0" w:space="0" w:color="auto"/>
                <w:left w:val="none" w:sz="0" w:space="0" w:color="auto"/>
                <w:bottom w:val="none" w:sz="0" w:space="0" w:color="auto"/>
                <w:right w:val="none" w:sz="0" w:space="0" w:color="auto"/>
              </w:divBdr>
            </w:div>
            <w:div w:id="1704206638">
              <w:marLeft w:val="0"/>
              <w:marRight w:val="0"/>
              <w:marTop w:val="0"/>
              <w:marBottom w:val="0"/>
              <w:divBdr>
                <w:top w:val="none" w:sz="0" w:space="0" w:color="auto"/>
                <w:left w:val="none" w:sz="0" w:space="0" w:color="auto"/>
                <w:bottom w:val="none" w:sz="0" w:space="0" w:color="auto"/>
                <w:right w:val="none" w:sz="0" w:space="0" w:color="auto"/>
              </w:divBdr>
            </w:div>
            <w:div w:id="1992831252">
              <w:marLeft w:val="0"/>
              <w:marRight w:val="0"/>
              <w:marTop w:val="0"/>
              <w:marBottom w:val="0"/>
              <w:divBdr>
                <w:top w:val="none" w:sz="0" w:space="0" w:color="auto"/>
                <w:left w:val="none" w:sz="0" w:space="0" w:color="auto"/>
                <w:bottom w:val="none" w:sz="0" w:space="0" w:color="auto"/>
                <w:right w:val="none" w:sz="0" w:space="0" w:color="auto"/>
              </w:divBdr>
            </w:div>
            <w:div w:id="1740129515">
              <w:marLeft w:val="0"/>
              <w:marRight w:val="0"/>
              <w:marTop w:val="0"/>
              <w:marBottom w:val="0"/>
              <w:divBdr>
                <w:top w:val="none" w:sz="0" w:space="0" w:color="auto"/>
                <w:left w:val="none" w:sz="0" w:space="0" w:color="auto"/>
                <w:bottom w:val="none" w:sz="0" w:space="0" w:color="auto"/>
                <w:right w:val="none" w:sz="0" w:space="0" w:color="auto"/>
              </w:divBdr>
            </w:div>
            <w:div w:id="336032173">
              <w:marLeft w:val="0"/>
              <w:marRight w:val="0"/>
              <w:marTop w:val="0"/>
              <w:marBottom w:val="0"/>
              <w:divBdr>
                <w:top w:val="none" w:sz="0" w:space="0" w:color="auto"/>
                <w:left w:val="none" w:sz="0" w:space="0" w:color="auto"/>
                <w:bottom w:val="none" w:sz="0" w:space="0" w:color="auto"/>
                <w:right w:val="none" w:sz="0" w:space="0" w:color="auto"/>
              </w:divBdr>
            </w:div>
            <w:div w:id="316879188">
              <w:marLeft w:val="0"/>
              <w:marRight w:val="0"/>
              <w:marTop w:val="0"/>
              <w:marBottom w:val="0"/>
              <w:divBdr>
                <w:top w:val="none" w:sz="0" w:space="0" w:color="auto"/>
                <w:left w:val="none" w:sz="0" w:space="0" w:color="auto"/>
                <w:bottom w:val="none" w:sz="0" w:space="0" w:color="auto"/>
                <w:right w:val="none" w:sz="0" w:space="0" w:color="auto"/>
              </w:divBdr>
            </w:div>
            <w:div w:id="71976731">
              <w:marLeft w:val="0"/>
              <w:marRight w:val="0"/>
              <w:marTop w:val="0"/>
              <w:marBottom w:val="0"/>
              <w:divBdr>
                <w:top w:val="none" w:sz="0" w:space="0" w:color="auto"/>
                <w:left w:val="none" w:sz="0" w:space="0" w:color="auto"/>
                <w:bottom w:val="none" w:sz="0" w:space="0" w:color="auto"/>
                <w:right w:val="none" w:sz="0" w:space="0" w:color="auto"/>
              </w:divBdr>
            </w:div>
            <w:div w:id="1692876438">
              <w:marLeft w:val="0"/>
              <w:marRight w:val="0"/>
              <w:marTop w:val="0"/>
              <w:marBottom w:val="0"/>
              <w:divBdr>
                <w:top w:val="none" w:sz="0" w:space="0" w:color="auto"/>
                <w:left w:val="none" w:sz="0" w:space="0" w:color="auto"/>
                <w:bottom w:val="none" w:sz="0" w:space="0" w:color="auto"/>
                <w:right w:val="none" w:sz="0" w:space="0" w:color="auto"/>
              </w:divBdr>
            </w:div>
            <w:div w:id="707946769">
              <w:marLeft w:val="0"/>
              <w:marRight w:val="0"/>
              <w:marTop w:val="0"/>
              <w:marBottom w:val="0"/>
              <w:divBdr>
                <w:top w:val="none" w:sz="0" w:space="0" w:color="auto"/>
                <w:left w:val="none" w:sz="0" w:space="0" w:color="auto"/>
                <w:bottom w:val="none" w:sz="0" w:space="0" w:color="auto"/>
                <w:right w:val="none" w:sz="0" w:space="0" w:color="auto"/>
              </w:divBdr>
            </w:div>
            <w:div w:id="1540241942">
              <w:marLeft w:val="0"/>
              <w:marRight w:val="0"/>
              <w:marTop w:val="0"/>
              <w:marBottom w:val="0"/>
              <w:divBdr>
                <w:top w:val="none" w:sz="0" w:space="0" w:color="auto"/>
                <w:left w:val="none" w:sz="0" w:space="0" w:color="auto"/>
                <w:bottom w:val="none" w:sz="0" w:space="0" w:color="auto"/>
                <w:right w:val="none" w:sz="0" w:space="0" w:color="auto"/>
              </w:divBdr>
            </w:div>
            <w:div w:id="1712220838">
              <w:marLeft w:val="0"/>
              <w:marRight w:val="0"/>
              <w:marTop w:val="0"/>
              <w:marBottom w:val="0"/>
              <w:divBdr>
                <w:top w:val="none" w:sz="0" w:space="0" w:color="auto"/>
                <w:left w:val="none" w:sz="0" w:space="0" w:color="auto"/>
                <w:bottom w:val="none" w:sz="0" w:space="0" w:color="auto"/>
                <w:right w:val="none" w:sz="0" w:space="0" w:color="auto"/>
              </w:divBdr>
            </w:div>
            <w:div w:id="2089187638">
              <w:marLeft w:val="0"/>
              <w:marRight w:val="0"/>
              <w:marTop w:val="0"/>
              <w:marBottom w:val="0"/>
              <w:divBdr>
                <w:top w:val="none" w:sz="0" w:space="0" w:color="auto"/>
                <w:left w:val="none" w:sz="0" w:space="0" w:color="auto"/>
                <w:bottom w:val="none" w:sz="0" w:space="0" w:color="auto"/>
                <w:right w:val="none" w:sz="0" w:space="0" w:color="auto"/>
              </w:divBdr>
            </w:div>
            <w:div w:id="896429376">
              <w:marLeft w:val="0"/>
              <w:marRight w:val="0"/>
              <w:marTop w:val="0"/>
              <w:marBottom w:val="0"/>
              <w:divBdr>
                <w:top w:val="none" w:sz="0" w:space="0" w:color="auto"/>
                <w:left w:val="none" w:sz="0" w:space="0" w:color="auto"/>
                <w:bottom w:val="none" w:sz="0" w:space="0" w:color="auto"/>
                <w:right w:val="none" w:sz="0" w:space="0" w:color="auto"/>
              </w:divBdr>
            </w:div>
            <w:div w:id="1569656229">
              <w:marLeft w:val="0"/>
              <w:marRight w:val="0"/>
              <w:marTop w:val="0"/>
              <w:marBottom w:val="0"/>
              <w:divBdr>
                <w:top w:val="none" w:sz="0" w:space="0" w:color="auto"/>
                <w:left w:val="none" w:sz="0" w:space="0" w:color="auto"/>
                <w:bottom w:val="none" w:sz="0" w:space="0" w:color="auto"/>
                <w:right w:val="none" w:sz="0" w:space="0" w:color="auto"/>
              </w:divBdr>
            </w:div>
            <w:div w:id="1901400624">
              <w:marLeft w:val="0"/>
              <w:marRight w:val="0"/>
              <w:marTop w:val="0"/>
              <w:marBottom w:val="0"/>
              <w:divBdr>
                <w:top w:val="none" w:sz="0" w:space="0" w:color="auto"/>
                <w:left w:val="none" w:sz="0" w:space="0" w:color="auto"/>
                <w:bottom w:val="none" w:sz="0" w:space="0" w:color="auto"/>
                <w:right w:val="none" w:sz="0" w:space="0" w:color="auto"/>
              </w:divBdr>
            </w:div>
            <w:div w:id="1019426918">
              <w:marLeft w:val="0"/>
              <w:marRight w:val="0"/>
              <w:marTop w:val="0"/>
              <w:marBottom w:val="0"/>
              <w:divBdr>
                <w:top w:val="none" w:sz="0" w:space="0" w:color="auto"/>
                <w:left w:val="none" w:sz="0" w:space="0" w:color="auto"/>
                <w:bottom w:val="none" w:sz="0" w:space="0" w:color="auto"/>
                <w:right w:val="none" w:sz="0" w:space="0" w:color="auto"/>
              </w:divBdr>
            </w:div>
            <w:div w:id="793059033">
              <w:marLeft w:val="0"/>
              <w:marRight w:val="0"/>
              <w:marTop w:val="0"/>
              <w:marBottom w:val="0"/>
              <w:divBdr>
                <w:top w:val="none" w:sz="0" w:space="0" w:color="auto"/>
                <w:left w:val="none" w:sz="0" w:space="0" w:color="auto"/>
                <w:bottom w:val="none" w:sz="0" w:space="0" w:color="auto"/>
                <w:right w:val="none" w:sz="0" w:space="0" w:color="auto"/>
              </w:divBdr>
            </w:div>
            <w:div w:id="1973170196">
              <w:marLeft w:val="0"/>
              <w:marRight w:val="0"/>
              <w:marTop w:val="0"/>
              <w:marBottom w:val="0"/>
              <w:divBdr>
                <w:top w:val="none" w:sz="0" w:space="0" w:color="auto"/>
                <w:left w:val="none" w:sz="0" w:space="0" w:color="auto"/>
                <w:bottom w:val="none" w:sz="0" w:space="0" w:color="auto"/>
                <w:right w:val="none" w:sz="0" w:space="0" w:color="auto"/>
              </w:divBdr>
            </w:div>
            <w:div w:id="204489984">
              <w:marLeft w:val="0"/>
              <w:marRight w:val="0"/>
              <w:marTop w:val="0"/>
              <w:marBottom w:val="0"/>
              <w:divBdr>
                <w:top w:val="none" w:sz="0" w:space="0" w:color="auto"/>
                <w:left w:val="none" w:sz="0" w:space="0" w:color="auto"/>
                <w:bottom w:val="none" w:sz="0" w:space="0" w:color="auto"/>
                <w:right w:val="none" w:sz="0" w:space="0" w:color="auto"/>
              </w:divBdr>
            </w:div>
            <w:div w:id="467672816">
              <w:marLeft w:val="0"/>
              <w:marRight w:val="0"/>
              <w:marTop w:val="0"/>
              <w:marBottom w:val="0"/>
              <w:divBdr>
                <w:top w:val="none" w:sz="0" w:space="0" w:color="auto"/>
                <w:left w:val="none" w:sz="0" w:space="0" w:color="auto"/>
                <w:bottom w:val="none" w:sz="0" w:space="0" w:color="auto"/>
                <w:right w:val="none" w:sz="0" w:space="0" w:color="auto"/>
              </w:divBdr>
            </w:div>
            <w:div w:id="2089113940">
              <w:marLeft w:val="0"/>
              <w:marRight w:val="0"/>
              <w:marTop w:val="0"/>
              <w:marBottom w:val="0"/>
              <w:divBdr>
                <w:top w:val="none" w:sz="0" w:space="0" w:color="auto"/>
                <w:left w:val="none" w:sz="0" w:space="0" w:color="auto"/>
                <w:bottom w:val="none" w:sz="0" w:space="0" w:color="auto"/>
                <w:right w:val="none" w:sz="0" w:space="0" w:color="auto"/>
              </w:divBdr>
            </w:div>
            <w:div w:id="344669408">
              <w:marLeft w:val="0"/>
              <w:marRight w:val="0"/>
              <w:marTop w:val="0"/>
              <w:marBottom w:val="0"/>
              <w:divBdr>
                <w:top w:val="none" w:sz="0" w:space="0" w:color="auto"/>
                <w:left w:val="none" w:sz="0" w:space="0" w:color="auto"/>
                <w:bottom w:val="none" w:sz="0" w:space="0" w:color="auto"/>
                <w:right w:val="none" w:sz="0" w:space="0" w:color="auto"/>
              </w:divBdr>
            </w:div>
            <w:div w:id="1751345719">
              <w:marLeft w:val="0"/>
              <w:marRight w:val="0"/>
              <w:marTop w:val="0"/>
              <w:marBottom w:val="0"/>
              <w:divBdr>
                <w:top w:val="none" w:sz="0" w:space="0" w:color="auto"/>
                <w:left w:val="none" w:sz="0" w:space="0" w:color="auto"/>
                <w:bottom w:val="none" w:sz="0" w:space="0" w:color="auto"/>
                <w:right w:val="none" w:sz="0" w:space="0" w:color="auto"/>
              </w:divBdr>
            </w:div>
            <w:div w:id="1582637450">
              <w:marLeft w:val="0"/>
              <w:marRight w:val="0"/>
              <w:marTop w:val="0"/>
              <w:marBottom w:val="0"/>
              <w:divBdr>
                <w:top w:val="none" w:sz="0" w:space="0" w:color="auto"/>
                <w:left w:val="none" w:sz="0" w:space="0" w:color="auto"/>
                <w:bottom w:val="none" w:sz="0" w:space="0" w:color="auto"/>
                <w:right w:val="none" w:sz="0" w:space="0" w:color="auto"/>
              </w:divBdr>
            </w:div>
            <w:div w:id="1206218829">
              <w:marLeft w:val="0"/>
              <w:marRight w:val="0"/>
              <w:marTop w:val="0"/>
              <w:marBottom w:val="0"/>
              <w:divBdr>
                <w:top w:val="none" w:sz="0" w:space="0" w:color="auto"/>
                <w:left w:val="none" w:sz="0" w:space="0" w:color="auto"/>
                <w:bottom w:val="none" w:sz="0" w:space="0" w:color="auto"/>
                <w:right w:val="none" w:sz="0" w:space="0" w:color="auto"/>
              </w:divBdr>
            </w:div>
            <w:div w:id="1625771100">
              <w:marLeft w:val="0"/>
              <w:marRight w:val="0"/>
              <w:marTop w:val="0"/>
              <w:marBottom w:val="0"/>
              <w:divBdr>
                <w:top w:val="none" w:sz="0" w:space="0" w:color="auto"/>
                <w:left w:val="none" w:sz="0" w:space="0" w:color="auto"/>
                <w:bottom w:val="none" w:sz="0" w:space="0" w:color="auto"/>
                <w:right w:val="none" w:sz="0" w:space="0" w:color="auto"/>
              </w:divBdr>
            </w:div>
            <w:div w:id="361369451">
              <w:marLeft w:val="0"/>
              <w:marRight w:val="0"/>
              <w:marTop w:val="0"/>
              <w:marBottom w:val="0"/>
              <w:divBdr>
                <w:top w:val="none" w:sz="0" w:space="0" w:color="auto"/>
                <w:left w:val="none" w:sz="0" w:space="0" w:color="auto"/>
                <w:bottom w:val="none" w:sz="0" w:space="0" w:color="auto"/>
                <w:right w:val="none" w:sz="0" w:space="0" w:color="auto"/>
              </w:divBdr>
            </w:div>
            <w:div w:id="236483306">
              <w:marLeft w:val="0"/>
              <w:marRight w:val="0"/>
              <w:marTop w:val="0"/>
              <w:marBottom w:val="0"/>
              <w:divBdr>
                <w:top w:val="none" w:sz="0" w:space="0" w:color="auto"/>
                <w:left w:val="none" w:sz="0" w:space="0" w:color="auto"/>
                <w:bottom w:val="none" w:sz="0" w:space="0" w:color="auto"/>
                <w:right w:val="none" w:sz="0" w:space="0" w:color="auto"/>
              </w:divBdr>
            </w:div>
            <w:div w:id="618535811">
              <w:marLeft w:val="0"/>
              <w:marRight w:val="0"/>
              <w:marTop w:val="0"/>
              <w:marBottom w:val="0"/>
              <w:divBdr>
                <w:top w:val="none" w:sz="0" w:space="0" w:color="auto"/>
                <w:left w:val="none" w:sz="0" w:space="0" w:color="auto"/>
                <w:bottom w:val="none" w:sz="0" w:space="0" w:color="auto"/>
                <w:right w:val="none" w:sz="0" w:space="0" w:color="auto"/>
              </w:divBdr>
            </w:div>
            <w:div w:id="323358667">
              <w:marLeft w:val="0"/>
              <w:marRight w:val="0"/>
              <w:marTop w:val="0"/>
              <w:marBottom w:val="0"/>
              <w:divBdr>
                <w:top w:val="none" w:sz="0" w:space="0" w:color="auto"/>
                <w:left w:val="none" w:sz="0" w:space="0" w:color="auto"/>
                <w:bottom w:val="none" w:sz="0" w:space="0" w:color="auto"/>
                <w:right w:val="none" w:sz="0" w:space="0" w:color="auto"/>
              </w:divBdr>
            </w:div>
            <w:div w:id="1663119166">
              <w:marLeft w:val="0"/>
              <w:marRight w:val="0"/>
              <w:marTop w:val="0"/>
              <w:marBottom w:val="0"/>
              <w:divBdr>
                <w:top w:val="none" w:sz="0" w:space="0" w:color="auto"/>
                <w:left w:val="none" w:sz="0" w:space="0" w:color="auto"/>
                <w:bottom w:val="none" w:sz="0" w:space="0" w:color="auto"/>
                <w:right w:val="none" w:sz="0" w:space="0" w:color="auto"/>
              </w:divBdr>
            </w:div>
            <w:div w:id="1697846792">
              <w:marLeft w:val="0"/>
              <w:marRight w:val="0"/>
              <w:marTop w:val="0"/>
              <w:marBottom w:val="0"/>
              <w:divBdr>
                <w:top w:val="none" w:sz="0" w:space="0" w:color="auto"/>
                <w:left w:val="none" w:sz="0" w:space="0" w:color="auto"/>
                <w:bottom w:val="none" w:sz="0" w:space="0" w:color="auto"/>
                <w:right w:val="none" w:sz="0" w:space="0" w:color="auto"/>
              </w:divBdr>
            </w:div>
            <w:div w:id="945818536">
              <w:marLeft w:val="0"/>
              <w:marRight w:val="0"/>
              <w:marTop w:val="0"/>
              <w:marBottom w:val="0"/>
              <w:divBdr>
                <w:top w:val="none" w:sz="0" w:space="0" w:color="auto"/>
                <w:left w:val="none" w:sz="0" w:space="0" w:color="auto"/>
                <w:bottom w:val="none" w:sz="0" w:space="0" w:color="auto"/>
                <w:right w:val="none" w:sz="0" w:space="0" w:color="auto"/>
              </w:divBdr>
            </w:div>
            <w:div w:id="1182861078">
              <w:marLeft w:val="0"/>
              <w:marRight w:val="0"/>
              <w:marTop w:val="0"/>
              <w:marBottom w:val="0"/>
              <w:divBdr>
                <w:top w:val="none" w:sz="0" w:space="0" w:color="auto"/>
                <w:left w:val="none" w:sz="0" w:space="0" w:color="auto"/>
                <w:bottom w:val="none" w:sz="0" w:space="0" w:color="auto"/>
                <w:right w:val="none" w:sz="0" w:space="0" w:color="auto"/>
              </w:divBdr>
            </w:div>
            <w:div w:id="1483961880">
              <w:marLeft w:val="0"/>
              <w:marRight w:val="0"/>
              <w:marTop w:val="0"/>
              <w:marBottom w:val="0"/>
              <w:divBdr>
                <w:top w:val="none" w:sz="0" w:space="0" w:color="auto"/>
                <w:left w:val="none" w:sz="0" w:space="0" w:color="auto"/>
                <w:bottom w:val="none" w:sz="0" w:space="0" w:color="auto"/>
                <w:right w:val="none" w:sz="0" w:space="0" w:color="auto"/>
              </w:divBdr>
            </w:div>
            <w:div w:id="582883832">
              <w:marLeft w:val="0"/>
              <w:marRight w:val="0"/>
              <w:marTop w:val="0"/>
              <w:marBottom w:val="0"/>
              <w:divBdr>
                <w:top w:val="none" w:sz="0" w:space="0" w:color="auto"/>
                <w:left w:val="none" w:sz="0" w:space="0" w:color="auto"/>
                <w:bottom w:val="none" w:sz="0" w:space="0" w:color="auto"/>
                <w:right w:val="none" w:sz="0" w:space="0" w:color="auto"/>
              </w:divBdr>
            </w:div>
            <w:div w:id="1392582417">
              <w:marLeft w:val="0"/>
              <w:marRight w:val="0"/>
              <w:marTop w:val="0"/>
              <w:marBottom w:val="0"/>
              <w:divBdr>
                <w:top w:val="none" w:sz="0" w:space="0" w:color="auto"/>
                <w:left w:val="none" w:sz="0" w:space="0" w:color="auto"/>
                <w:bottom w:val="none" w:sz="0" w:space="0" w:color="auto"/>
                <w:right w:val="none" w:sz="0" w:space="0" w:color="auto"/>
              </w:divBdr>
            </w:div>
            <w:div w:id="1395010923">
              <w:marLeft w:val="0"/>
              <w:marRight w:val="0"/>
              <w:marTop w:val="0"/>
              <w:marBottom w:val="0"/>
              <w:divBdr>
                <w:top w:val="none" w:sz="0" w:space="0" w:color="auto"/>
                <w:left w:val="none" w:sz="0" w:space="0" w:color="auto"/>
                <w:bottom w:val="none" w:sz="0" w:space="0" w:color="auto"/>
                <w:right w:val="none" w:sz="0" w:space="0" w:color="auto"/>
              </w:divBdr>
            </w:div>
            <w:div w:id="2146267286">
              <w:marLeft w:val="0"/>
              <w:marRight w:val="0"/>
              <w:marTop w:val="0"/>
              <w:marBottom w:val="0"/>
              <w:divBdr>
                <w:top w:val="none" w:sz="0" w:space="0" w:color="auto"/>
                <w:left w:val="none" w:sz="0" w:space="0" w:color="auto"/>
                <w:bottom w:val="none" w:sz="0" w:space="0" w:color="auto"/>
                <w:right w:val="none" w:sz="0" w:space="0" w:color="auto"/>
              </w:divBdr>
            </w:div>
            <w:div w:id="1718968704">
              <w:marLeft w:val="0"/>
              <w:marRight w:val="0"/>
              <w:marTop w:val="0"/>
              <w:marBottom w:val="0"/>
              <w:divBdr>
                <w:top w:val="none" w:sz="0" w:space="0" w:color="auto"/>
                <w:left w:val="none" w:sz="0" w:space="0" w:color="auto"/>
                <w:bottom w:val="none" w:sz="0" w:space="0" w:color="auto"/>
                <w:right w:val="none" w:sz="0" w:space="0" w:color="auto"/>
              </w:divBdr>
            </w:div>
            <w:div w:id="412048210">
              <w:marLeft w:val="0"/>
              <w:marRight w:val="0"/>
              <w:marTop w:val="0"/>
              <w:marBottom w:val="0"/>
              <w:divBdr>
                <w:top w:val="none" w:sz="0" w:space="0" w:color="auto"/>
                <w:left w:val="none" w:sz="0" w:space="0" w:color="auto"/>
                <w:bottom w:val="none" w:sz="0" w:space="0" w:color="auto"/>
                <w:right w:val="none" w:sz="0" w:space="0" w:color="auto"/>
              </w:divBdr>
            </w:div>
            <w:div w:id="1921060928">
              <w:marLeft w:val="0"/>
              <w:marRight w:val="0"/>
              <w:marTop w:val="0"/>
              <w:marBottom w:val="0"/>
              <w:divBdr>
                <w:top w:val="none" w:sz="0" w:space="0" w:color="auto"/>
                <w:left w:val="none" w:sz="0" w:space="0" w:color="auto"/>
                <w:bottom w:val="none" w:sz="0" w:space="0" w:color="auto"/>
                <w:right w:val="none" w:sz="0" w:space="0" w:color="auto"/>
              </w:divBdr>
            </w:div>
            <w:div w:id="1918124396">
              <w:marLeft w:val="0"/>
              <w:marRight w:val="0"/>
              <w:marTop w:val="0"/>
              <w:marBottom w:val="0"/>
              <w:divBdr>
                <w:top w:val="none" w:sz="0" w:space="0" w:color="auto"/>
                <w:left w:val="none" w:sz="0" w:space="0" w:color="auto"/>
                <w:bottom w:val="none" w:sz="0" w:space="0" w:color="auto"/>
                <w:right w:val="none" w:sz="0" w:space="0" w:color="auto"/>
              </w:divBdr>
            </w:div>
            <w:div w:id="1896617987">
              <w:marLeft w:val="0"/>
              <w:marRight w:val="0"/>
              <w:marTop w:val="0"/>
              <w:marBottom w:val="0"/>
              <w:divBdr>
                <w:top w:val="none" w:sz="0" w:space="0" w:color="auto"/>
                <w:left w:val="none" w:sz="0" w:space="0" w:color="auto"/>
                <w:bottom w:val="none" w:sz="0" w:space="0" w:color="auto"/>
                <w:right w:val="none" w:sz="0" w:space="0" w:color="auto"/>
              </w:divBdr>
            </w:div>
            <w:div w:id="693314199">
              <w:marLeft w:val="0"/>
              <w:marRight w:val="0"/>
              <w:marTop w:val="0"/>
              <w:marBottom w:val="0"/>
              <w:divBdr>
                <w:top w:val="none" w:sz="0" w:space="0" w:color="auto"/>
                <w:left w:val="none" w:sz="0" w:space="0" w:color="auto"/>
                <w:bottom w:val="none" w:sz="0" w:space="0" w:color="auto"/>
                <w:right w:val="none" w:sz="0" w:space="0" w:color="auto"/>
              </w:divBdr>
            </w:div>
            <w:div w:id="376125692">
              <w:marLeft w:val="0"/>
              <w:marRight w:val="0"/>
              <w:marTop w:val="0"/>
              <w:marBottom w:val="0"/>
              <w:divBdr>
                <w:top w:val="none" w:sz="0" w:space="0" w:color="auto"/>
                <w:left w:val="none" w:sz="0" w:space="0" w:color="auto"/>
                <w:bottom w:val="none" w:sz="0" w:space="0" w:color="auto"/>
                <w:right w:val="none" w:sz="0" w:space="0" w:color="auto"/>
              </w:divBdr>
            </w:div>
            <w:div w:id="1057439154">
              <w:marLeft w:val="0"/>
              <w:marRight w:val="0"/>
              <w:marTop w:val="0"/>
              <w:marBottom w:val="0"/>
              <w:divBdr>
                <w:top w:val="none" w:sz="0" w:space="0" w:color="auto"/>
                <w:left w:val="none" w:sz="0" w:space="0" w:color="auto"/>
                <w:bottom w:val="none" w:sz="0" w:space="0" w:color="auto"/>
                <w:right w:val="none" w:sz="0" w:space="0" w:color="auto"/>
              </w:divBdr>
            </w:div>
            <w:div w:id="1965572998">
              <w:marLeft w:val="0"/>
              <w:marRight w:val="0"/>
              <w:marTop w:val="0"/>
              <w:marBottom w:val="0"/>
              <w:divBdr>
                <w:top w:val="none" w:sz="0" w:space="0" w:color="auto"/>
                <w:left w:val="none" w:sz="0" w:space="0" w:color="auto"/>
                <w:bottom w:val="none" w:sz="0" w:space="0" w:color="auto"/>
                <w:right w:val="none" w:sz="0" w:space="0" w:color="auto"/>
              </w:divBdr>
            </w:div>
            <w:div w:id="1979913648">
              <w:marLeft w:val="0"/>
              <w:marRight w:val="0"/>
              <w:marTop w:val="0"/>
              <w:marBottom w:val="0"/>
              <w:divBdr>
                <w:top w:val="none" w:sz="0" w:space="0" w:color="auto"/>
                <w:left w:val="none" w:sz="0" w:space="0" w:color="auto"/>
                <w:bottom w:val="none" w:sz="0" w:space="0" w:color="auto"/>
                <w:right w:val="none" w:sz="0" w:space="0" w:color="auto"/>
              </w:divBdr>
            </w:div>
            <w:div w:id="471869344">
              <w:marLeft w:val="0"/>
              <w:marRight w:val="0"/>
              <w:marTop w:val="0"/>
              <w:marBottom w:val="0"/>
              <w:divBdr>
                <w:top w:val="none" w:sz="0" w:space="0" w:color="auto"/>
                <w:left w:val="none" w:sz="0" w:space="0" w:color="auto"/>
                <w:bottom w:val="none" w:sz="0" w:space="0" w:color="auto"/>
                <w:right w:val="none" w:sz="0" w:space="0" w:color="auto"/>
              </w:divBdr>
            </w:div>
            <w:div w:id="922565490">
              <w:marLeft w:val="0"/>
              <w:marRight w:val="0"/>
              <w:marTop w:val="0"/>
              <w:marBottom w:val="0"/>
              <w:divBdr>
                <w:top w:val="none" w:sz="0" w:space="0" w:color="auto"/>
                <w:left w:val="none" w:sz="0" w:space="0" w:color="auto"/>
                <w:bottom w:val="none" w:sz="0" w:space="0" w:color="auto"/>
                <w:right w:val="none" w:sz="0" w:space="0" w:color="auto"/>
              </w:divBdr>
            </w:div>
            <w:div w:id="722405864">
              <w:marLeft w:val="0"/>
              <w:marRight w:val="0"/>
              <w:marTop w:val="0"/>
              <w:marBottom w:val="0"/>
              <w:divBdr>
                <w:top w:val="none" w:sz="0" w:space="0" w:color="auto"/>
                <w:left w:val="none" w:sz="0" w:space="0" w:color="auto"/>
                <w:bottom w:val="none" w:sz="0" w:space="0" w:color="auto"/>
                <w:right w:val="none" w:sz="0" w:space="0" w:color="auto"/>
              </w:divBdr>
            </w:div>
            <w:div w:id="43679502">
              <w:marLeft w:val="0"/>
              <w:marRight w:val="0"/>
              <w:marTop w:val="0"/>
              <w:marBottom w:val="0"/>
              <w:divBdr>
                <w:top w:val="none" w:sz="0" w:space="0" w:color="auto"/>
                <w:left w:val="none" w:sz="0" w:space="0" w:color="auto"/>
                <w:bottom w:val="none" w:sz="0" w:space="0" w:color="auto"/>
                <w:right w:val="none" w:sz="0" w:space="0" w:color="auto"/>
              </w:divBdr>
            </w:div>
            <w:div w:id="1680623736">
              <w:marLeft w:val="0"/>
              <w:marRight w:val="0"/>
              <w:marTop w:val="0"/>
              <w:marBottom w:val="0"/>
              <w:divBdr>
                <w:top w:val="none" w:sz="0" w:space="0" w:color="auto"/>
                <w:left w:val="none" w:sz="0" w:space="0" w:color="auto"/>
                <w:bottom w:val="none" w:sz="0" w:space="0" w:color="auto"/>
                <w:right w:val="none" w:sz="0" w:space="0" w:color="auto"/>
              </w:divBdr>
            </w:div>
            <w:div w:id="801579587">
              <w:marLeft w:val="0"/>
              <w:marRight w:val="0"/>
              <w:marTop w:val="0"/>
              <w:marBottom w:val="0"/>
              <w:divBdr>
                <w:top w:val="none" w:sz="0" w:space="0" w:color="auto"/>
                <w:left w:val="none" w:sz="0" w:space="0" w:color="auto"/>
                <w:bottom w:val="none" w:sz="0" w:space="0" w:color="auto"/>
                <w:right w:val="none" w:sz="0" w:space="0" w:color="auto"/>
              </w:divBdr>
            </w:div>
            <w:div w:id="1879850298">
              <w:marLeft w:val="0"/>
              <w:marRight w:val="0"/>
              <w:marTop w:val="0"/>
              <w:marBottom w:val="0"/>
              <w:divBdr>
                <w:top w:val="none" w:sz="0" w:space="0" w:color="auto"/>
                <w:left w:val="none" w:sz="0" w:space="0" w:color="auto"/>
                <w:bottom w:val="none" w:sz="0" w:space="0" w:color="auto"/>
                <w:right w:val="none" w:sz="0" w:space="0" w:color="auto"/>
              </w:divBdr>
            </w:div>
            <w:div w:id="1801529185">
              <w:marLeft w:val="0"/>
              <w:marRight w:val="0"/>
              <w:marTop w:val="0"/>
              <w:marBottom w:val="0"/>
              <w:divBdr>
                <w:top w:val="none" w:sz="0" w:space="0" w:color="auto"/>
                <w:left w:val="none" w:sz="0" w:space="0" w:color="auto"/>
                <w:bottom w:val="none" w:sz="0" w:space="0" w:color="auto"/>
                <w:right w:val="none" w:sz="0" w:space="0" w:color="auto"/>
              </w:divBdr>
            </w:div>
            <w:div w:id="925766105">
              <w:marLeft w:val="0"/>
              <w:marRight w:val="0"/>
              <w:marTop w:val="0"/>
              <w:marBottom w:val="0"/>
              <w:divBdr>
                <w:top w:val="none" w:sz="0" w:space="0" w:color="auto"/>
                <w:left w:val="none" w:sz="0" w:space="0" w:color="auto"/>
                <w:bottom w:val="none" w:sz="0" w:space="0" w:color="auto"/>
                <w:right w:val="none" w:sz="0" w:space="0" w:color="auto"/>
              </w:divBdr>
            </w:div>
            <w:div w:id="1236627377">
              <w:marLeft w:val="0"/>
              <w:marRight w:val="0"/>
              <w:marTop w:val="0"/>
              <w:marBottom w:val="0"/>
              <w:divBdr>
                <w:top w:val="none" w:sz="0" w:space="0" w:color="auto"/>
                <w:left w:val="none" w:sz="0" w:space="0" w:color="auto"/>
                <w:bottom w:val="none" w:sz="0" w:space="0" w:color="auto"/>
                <w:right w:val="none" w:sz="0" w:space="0" w:color="auto"/>
              </w:divBdr>
            </w:div>
            <w:div w:id="1915047493">
              <w:marLeft w:val="0"/>
              <w:marRight w:val="0"/>
              <w:marTop w:val="0"/>
              <w:marBottom w:val="0"/>
              <w:divBdr>
                <w:top w:val="none" w:sz="0" w:space="0" w:color="auto"/>
                <w:left w:val="none" w:sz="0" w:space="0" w:color="auto"/>
                <w:bottom w:val="none" w:sz="0" w:space="0" w:color="auto"/>
                <w:right w:val="none" w:sz="0" w:space="0" w:color="auto"/>
              </w:divBdr>
            </w:div>
            <w:div w:id="1223448787">
              <w:marLeft w:val="0"/>
              <w:marRight w:val="0"/>
              <w:marTop w:val="0"/>
              <w:marBottom w:val="0"/>
              <w:divBdr>
                <w:top w:val="none" w:sz="0" w:space="0" w:color="auto"/>
                <w:left w:val="none" w:sz="0" w:space="0" w:color="auto"/>
                <w:bottom w:val="none" w:sz="0" w:space="0" w:color="auto"/>
                <w:right w:val="none" w:sz="0" w:space="0" w:color="auto"/>
              </w:divBdr>
            </w:div>
            <w:div w:id="1179123864">
              <w:marLeft w:val="0"/>
              <w:marRight w:val="0"/>
              <w:marTop w:val="0"/>
              <w:marBottom w:val="0"/>
              <w:divBdr>
                <w:top w:val="none" w:sz="0" w:space="0" w:color="auto"/>
                <w:left w:val="none" w:sz="0" w:space="0" w:color="auto"/>
                <w:bottom w:val="none" w:sz="0" w:space="0" w:color="auto"/>
                <w:right w:val="none" w:sz="0" w:space="0" w:color="auto"/>
              </w:divBdr>
            </w:div>
            <w:div w:id="1505510386">
              <w:marLeft w:val="0"/>
              <w:marRight w:val="0"/>
              <w:marTop w:val="0"/>
              <w:marBottom w:val="0"/>
              <w:divBdr>
                <w:top w:val="none" w:sz="0" w:space="0" w:color="auto"/>
                <w:left w:val="none" w:sz="0" w:space="0" w:color="auto"/>
                <w:bottom w:val="none" w:sz="0" w:space="0" w:color="auto"/>
                <w:right w:val="none" w:sz="0" w:space="0" w:color="auto"/>
              </w:divBdr>
            </w:div>
            <w:div w:id="667949097">
              <w:marLeft w:val="0"/>
              <w:marRight w:val="0"/>
              <w:marTop w:val="0"/>
              <w:marBottom w:val="0"/>
              <w:divBdr>
                <w:top w:val="none" w:sz="0" w:space="0" w:color="auto"/>
                <w:left w:val="none" w:sz="0" w:space="0" w:color="auto"/>
                <w:bottom w:val="none" w:sz="0" w:space="0" w:color="auto"/>
                <w:right w:val="none" w:sz="0" w:space="0" w:color="auto"/>
              </w:divBdr>
            </w:div>
            <w:div w:id="1551958359">
              <w:marLeft w:val="0"/>
              <w:marRight w:val="0"/>
              <w:marTop w:val="0"/>
              <w:marBottom w:val="0"/>
              <w:divBdr>
                <w:top w:val="none" w:sz="0" w:space="0" w:color="auto"/>
                <w:left w:val="none" w:sz="0" w:space="0" w:color="auto"/>
                <w:bottom w:val="none" w:sz="0" w:space="0" w:color="auto"/>
                <w:right w:val="none" w:sz="0" w:space="0" w:color="auto"/>
              </w:divBdr>
            </w:div>
            <w:div w:id="2124425071">
              <w:marLeft w:val="0"/>
              <w:marRight w:val="0"/>
              <w:marTop w:val="0"/>
              <w:marBottom w:val="0"/>
              <w:divBdr>
                <w:top w:val="none" w:sz="0" w:space="0" w:color="auto"/>
                <w:left w:val="none" w:sz="0" w:space="0" w:color="auto"/>
                <w:bottom w:val="none" w:sz="0" w:space="0" w:color="auto"/>
                <w:right w:val="none" w:sz="0" w:space="0" w:color="auto"/>
              </w:divBdr>
            </w:div>
            <w:div w:id="1866478601">
              <w:marLeft w:val="0"/>
              <w:marRight w:val="0"/>
              <w:marTop w:val="0"/>
              <w:marBottom w:val="0"/>
              <w:divBdr>
                <w:top w:val="none" w:sz="0" w:space="0" w:color="auto"/>
                <w:left w:val="none" w:sz="0" w:space="0" w:color="auto"/>
                <w:bottom w:val="none" w:sz="0" w:space="0" w:color="auto"/>
                <w:right w:val="none" w:sz="0" w:space="0" w:color="auto"/>
              </w:divBdr>
            </w:div>
            <w:div w:id="1326319524">
              <w:marLeft w:val="0"/>
              <w:marRight w:val="0"/>
              <w:marTop w:val="0"/>
              <w:marBottom w:val="0"/>
              <w:divBdr>
                <w:top w:val="none" w:sz="0" w:space="0" w:color="auto"/>
                <w:left w:val="none" w:sz="0" w:space="0" w:color="auto"/>
                <w:bottom w:val="none" w:sz="0" w:space="0" w:color="auto"/>
                <w:right w:val="none" w:sz="0" w:space="0" w:color="auto"/>
              </w:divBdr>
            </w:div>
            <w:div w:id="781076424">
              <w:marLeft w:val="0"/>
              <w:marRight w:val="0"/>
              <w:marTop w:val="0"/>
              <w:marBottom w:val="0"/>
              <w:divBdr>
                <w:top w:val="none" w:sz="0" w:space="0" w:color="auto"/>
                <w:left w:val="none" w:sz="0" w:space="0" w:color="auto"/>
                <w:bottom w:val="none" w:sz="0" w:space="0" w:color="auto"/>
                <w:right w:val="none" w:sz="0" w:space="0" w:color="auto"/>
              </w:divBdr>
            </w:div>
            <w:div w:id="1549300411">
              <w:marLeft w:val="0"/>
              <w:marRight w:val="0"/>
              <w:marTop w:val="0"/>
              <w:marBottom w:val="0"/>
              <w:divBdr>
                <w:top w:val="none" w:sz="0" w:space="0" w:color="auto"/>
                <w:left w:val="none" w:sz="0" w:space="0" w:color="auto"/>
                <w:bottom w:val="none" w:sz="0" w:space="0" w:color="auto"/>
                <w:right w:val="none" w:sz="0" w:space="0" w:color="auto"/>
              </w:divBdr>
            </w:div>
            <w:div w:id="283118616">
              <w:marLeft w:val="0"/>
              <w:marRight w:val="0"/>
              <w:marTop w:val="0"/>
              <w:marBottom w:val="0"/>
              <w:divBdr>
                <w:top w:val="none" w:sz="0" w:space="0" w:color="auto"/>
                <w:left w:val="none" w:sz="0" w:space="0" w:color="auto"/>
                <w:bottom w:val="none" w:sz="0" w:space="0" w:color="auto"/>
                <w:right w:val="none" w:sz="0" w:space="0" w:color="auto"/>
              </w:divBdr>
            </w:div>
            <w:div w:id="172762651">
              <w:marLeft w:val="0"/>
              <w:marRight w:val="0"/>
              <w:marTop w:val="0"/>
              <w:marBottom w:val="0"/>
              <w:divBdr>
                <w:top w:val="none" w:sz="0" w:space="0" w:color="auto"/>
                <w:left w:val="none" w:sz="0" w:space="0" w:color="auto"/>
                <w:bottom w:val="none" w:sz="0" w:space="0" w:color="auto"/>
                <w:right w:val="none" w:sz="0" w:space="0" w:color="auto"/>
              </w:divBdr>
            </w:div>
            <w:div w:id="1550150152">
              <w:marLeft w:val="0"/>
              <w:marRight w:val="0"/>
              <w:marTop w:val="0"/>
              <w:marBottom w:val="0"/>
              <w:divBdr>
                <w:top w:val="none" w:sz="0" w:space="0" w:color="auto"/>
                <w:left w:val="none" w:sz="0" w:space="0" w:color="auto"/>
                <w:bottom w:val="none" w:sz="0" w:space="0" w:color="auto"/>
                <w:right w:val="none" w:sz="0" w:space="0" w:color="auto"/>
              </w:divBdr>
            </w:div>
            <w:div w:id="1504935006">
              <w:marLeft w:val="0"/>
              <w:marRight w:val="0"/>
              <w:marTop w:val="0"/>
              <w:marBottom w:val="0"/>
              <w:divBdr>
                <w:top w:val="none" w:sz="0" w:space="0" w:color="auto"/>
                <w:left w:val="none" w:sz="0" w:space="0" w:color="auto"/>
                <w:bottom w:val="none" w:sz="0" w:space="0" w:color="auto"/>
                <w:right w:val="none" w:sz="0" w:space="0" w:color="auto"/>
              </w:divBdr>
            </w:div>
            <w:div w:id="1527405678">
              <w:marLeft w:val="0"/>
              <w:marRight w:val="0"/>
              <w:marTop w:val="0"/>
              <w:marBottom w:val="0"/>
              <w:divBdr>
                <w:top w:val="none" w:sz="0" w:space="0" w:color="auto"/>
                <w:left w:val="none" w:sz="0" w:space="0" w:color="auto"/>
                <w:bottom w:val="none" w:sz="0" w:space="0" w:color="auto"/>
                <w:right w:val="none" w:sz="0" w:space="0" w:color="auto"/>
              </w:divBdr>
            </w:div>
            <w:div w:id="421947898">
              <w:marLeft w:val="0"/>
              <w:marRight w:val="0"/>
              <w:marTop w:val="0"/>
              <w:marBottom w:val="0"/>
              <w:divBdr>
                <w:top w:val="none" w:sz="0" w:space="0" w:color="auto"/>
                <w:left w:val="none" w:sz="0" w:space="0" w:color="auto"/>
                <w:bottom w:val="none" w:sz="0" w:space="0" w:color="auto"/>
                <w:right w:val="none" w:sz="0" w:space="0" w:color="auto"/>
              </w:divBdr>
            </w:div>
            <w:div w:id="1343389576">
              <w:marLeft w:val="0"/>
              <w:marRight w:val="0"/>
              <w:marTop w:val="0"/>
              <w:marBottom w:val="0"/>
              <w:divBdr>
                <w:top w:val="none" w:sz="0" w:space="0" w:color="auto"/>
                <w:left w:val="none" w:sz="0" w:space="0" w:color="auto"/>
                <w:bottom w:val="none" w:sz="0" w:space="0" w:color="auto"/>
                <w:right w:val="none" w:sz="0" w:space="0" w:color="auto"/>
              </w:divBdr>
            </w:div>
            <w:div w:id="569582097">
              <w:marLeft w:val="0"/>
              <w:marRight w:val="0"/>
              <w:marTop w:val="0"/>
              <w:marBottom w:val="0"/>
              <w:divBdr>
                <w:top w:val="none" w:sz="0" w:space="0" w:color="auto"/>
                <w:left w:val="none" w:sz="0" w:space="0" w:color="auto"/>
                <w:bottom w:val="none" w:sz="0" w:space="0" w:color="auto"/>
                <w:right w:val="none" w:sz="0" w:space="0" w:color="auto"/>
              </w:divBdr>
            </w:div>
            <w:div w:id="101343983">
              <w:marLeft w:val="0"/>
              <w:marRight w:val="0"/>
              <w:marTop w:val="0"/>
              <w:marBottom w:val="0"/>
              <w:divBdr>
                <w:top w:val="none" w:sz="0" w:space="0" w:color="auto"/>
                <w:left w:val="none" w:sz="0" w:space="0" w:color="auto"/>
                <w:bottom w:val="none" w:sz="0" w:space="0" w:color="auto"/>
                <w:right w:val="none" w:sz="0" w:space="0" w:color="auto"/>
              </w:divBdr>
            </w:div>
            <w:div w:id="504397144">
              <w:marLeft w:val="0"/>
              <w:marRight w:val="0"/>
              <w:marTop w:val="0"/>
              <w:marBottom w:val="0"/>
              <w:divBdr>
                <w:top w:val="none" w:sz="0" w:space="0" w:color="auto"/>
                <w:left w:val="none" w:sz="0" w:space="0" w:color="auto"/>
                <w:bottom w:val="none" w:sz="0" w:space="0" w:color="auto"/>
                <w:right w:val="none" w:sz="0" w:space="0" w:color="auto"/>
              </w:divBdr>
            </w:div>
            <w:div w:id="1267497318">
              <w:marLeft w:val="0"/>
              <w:marRight w:val="0"/>
              <w:marTop w:val="0"/>
              <w:marBottom w:val="0"/>
              <w:divBdr>
                <w:top w:val="none" w:sz="0" w:space="0" w:color="auto"/>
                <w:left w:val="none" w:sz="0" w:space="0" w:color="auto"/>
                <w:bottom w:val="none" w:sz="0" w:space="0" w:color="auto"/>
                <w:right w:val="none" w:sz="0" w:space="0" w:color="auto"/>
              </w:divBdr>
            </w:div>
            <w:div w:id="1769693866">
              <w:marLeft w:val="0"/>
              <w:marRight w:val="0"/>
              <w:marTop w:val="0"/>
              <w:marBottom w:val="0"/>
              <w:divBdr>
                <w:top w:val="none" w:sz="0" w:space="0" w:color="auto"/>
                <w:left w:val="none" w:sz="0" w:space="0" w:color="auto"/>
                <w:bottom w:val="none" w:sz="0" w:space="0" w:color="auto"/>
                <w:right w:val="none" w:sz="0" w:space="0" w:color="auto"/>
              </w:divBdr>
            </w:div>
            <w:div w:id="1126194436">
              <w:marLeft w:val="0"/>
              <w:marRight w:val="0"/>
              <w:marTop w:val="0"/>
              <w:marBottom w:val="0"/>
              <w:divBdr>
                <w:top w:val="none" w:sz="0" w:space="0" w:color="auto"/>
                <w:left w:val="none" w:sz="0" w:space="0" w:color="auto"/>
                <w:bottom w:val="none" w:sz="0" w:space="0" w:color="auto"/>
                <w:right w:val="none" w:sz="0" w:space="0" w:color="auto"/>
              </w:divBdr>
            </w:div>
            <w:div w:id="232395049">
              <w:marLeft w:val="0"/>
              <w:marRight w:val="0"/>
              <w:marTop w:val="0"/>
              <w:marBottom w:val="0"/>
              <w:divBdr>
                <w:top w:val="none" w:sz="0" w:space="0" w:color="auto"/>
                <w:left w:val="none" w:sz="0" w:space="0" w:color="auto"/>
                <w:bottom w:val="none" w:sz="0" w:space="0" w:color="auto"/>
                <w:right w:val="none" w:sz="0" w:space="0" w:color="auto"/>
              </w:divBdr>
            </w:div>
            <w:div w:id="1436172260">
              <w:marLeft w:val="0"/>
              <w:marRight w:val="0"/>
              <w:marTop w:val="0"/>
              <w:marBottom w:val="0"/>
              <w:divBdr>
                <w:top w:val="none" w:sz="0" w:space="0" w:color="auto"/>
                <w:left w:val="none" w:sz="0" w:space="0" w:color="auto"/>
                <w:bottom w:val="none" w:sz="0" w:space="0" w:color="auto"/>
                <w:right w:val="none" w:sz="0" w:space="0" w:color="auto"/>
              </w:divBdr>
            </w:div>
            <w:div w:id="448397959">
              <w:marLeft w:val="0"/>
              <w:marRight w:val="0"/>
              <w:marTop w:val="0"/>
              <w:marBottom w:val="0"/>
              <w:divBdr>
                <w:top w:val="none" w:sz="0" w:space="0" w:color="auto"/>
                <w:left w:val="none" w:sz="0" w:space="0" w:color="auto"/>
                <w:bottom w:val="none" w:sz="0" w:space="0" w:color="auto"/>
                <w:right w:val="none" w:sz="0" w:space="0" w:color="auto"/>
              </w:divBdr>
            </w:div>
            <w:div w:id="1956280352">
              <w:marLeft w:val="0"/>
              <w:marRight w:val="0"/>
              <w:marTop w:val="0"/>
              <w:marBottom w:val="0"/>
              <w:divBdr>
                <w:top w:val="none" w:sz="0" w:space="0" w:color="auto"/>
                <w:left w:val="none" w:sz="0" w:space="0" w:color="auto"/>
                <w:bottom w:val="none" w:sz="0" w:space="0" w:color="auto"/>
                <w:right w:val="none" w:sz="0" w:space="0" w:color="auto"/>
              </w:divBdr>
            </w:div>
            <w:div w:id="378357124">
              <w:marLeft w:val="0"/>
              <w:marRight w:val="0"/>
              <w:marTop w:val="0"/>
              <w:marBottom w:val="0"/>
              <w:divBdr>
                <w:top w:val="none" w:sz="0" w:space="0" w:color="auto"/>
                <w:left w:val="none" w:sz="0" w:space="0" w:color="auto"/>
                <w:bottom w:val="none" w:sz="0" w:space="0" w:color="auto"/>
                <w:right w:val="none" w:sz="0" w:space="0" w:color="auto"/>
              </w:divBdr>
            </w:div>
            <w:div w:id="7221129">
              <w:marLeft w:val="0"/>
              <w:marRight w:val="0"/>
              <w:marTop w:val="0"/>
              <w:marBottom w:val="0"/>
              <w:divBdr>
                <w:top w:val="none" w:sz="0" w:space="0" w:color="auto"/>
                <w:left w:val="none" w:sz="0" w:space="0" w:color="auto"/>
                <w:bottom w:val="none" w:sz="0" w:space="0" w:color="auto"/>
                <w:right w:val="none" w:sz="0" w:space="0" w:color="auto"/>
              </w:divBdr>
            </w:div>
            <w:div w:id="737826689">
              <w:marLeft w:val="0"/>
              <w:marRight w:val="0"/>
              <w:marTop w:val="0"/>
              <w:marBottom w:val="0"/>
              <w:divBdr>
                <w:top w:val="none" w:sz="0" w:space="0" w:color="auto"/>
                <w:left w:val="none" w:sz="0" w:space="0" w:color="auto"/>
                <w:bottom w:val="none" w:sz="0" w:space="0" w:color="auto"/>
                <w:right w:val="none" w:sz="0" w:space="0" w:color="auto"/>
              </w:divBdr>
            </w:div>
            <w:div w:id="56248453">
              <w:marLeft w:val="0"/>
              <w:marRight w:val="0"/>
              <w:marTop w:val="0"/>
              <w:marBottom w:val="0"/>
              <w:divBdr>
                <w:top w:val="none" w:sz="0" w:space="0" w:color="auto"/>
                <w:left w:val="none" w:sz="0" w:space="0" w:color="auto"/>
                <w:bottom w:val="none" w:sz="0" w:space="0" w:color="auto"/>
                <w:right w:val="none" w:sz="0" w:space="0" w:color="auto"/>
              </w:divBdr>
            </w:div>
            <w:div w:id="936059315">
              <w:marLeft w:val="0"/>
              <w:marRight w:val="0"/>
              <w:marTop w:val="0"/>
              <w:marBottom w:val="0"/>
              <w:divBdr>
                <w:top w:val="none" w:sz="0" w:space="0" w:color="auto"/>
                <w:left w:val="none" w:sz="0" w:space="0" w:color="auto"/>
                <w:bottom w:val="none" w:sz="0" w:space="0" w:color="auto"/>
                <w:right w:val="none" w:sz="0" w:space="0" w:color="auto"/>
              </w:divBdr>
            </w:div>
            <w:div w:id="1581019926">
              <w:marLeft w:val="0"/>
              <w:marRight w:val="0"/>
              <w:marTop w:val="0"/>
              <w:marBottom w:val="0"/>
              <w:divBdr>
                <w:top w:val="none" w:sz="0" w:space="0" w:color="auto"/>
                <w:left w:val="none" w:sz="0" w:space="0" w:color="auto"/>
                <w:bottom w:val="none" w:sz="0" w:space="0" w:color="auto"/>
                <w:right w:val="none" w:sz="0" w:space="0" w:color="auto"/>
              </w:divBdr>
            </w:div>
            <w:div w:id="1309869528">
              <w:marLeft w:val="0"/>
              <w:marRight w:val="0"/>
              <w:marTop w:val="0"/>
              <w:marBottom w:val="0"/>
              <w:divBdr>
                <w:top w:val="none" w:sz="0" w:space="0" w:color="auto"/>
                <w:left w:val="none" w:sz="0" w:space="0" w:color="auto"/>
                <w:bottom w:val="none" w:sz="0" w:space="0" w:color="auto"/>
                <w:right w:val="none" w:sz="0" w:space="0" w:color="auto"/>
              </w:divBdr>
            </w:div>
            <w:div w:id="1254707562">
              <w:marLeft w:val="0"/>
              <w:marRight w:val="0"/>
              <w:marTop w:val="0"/>
              <w:marBottom w:val="0"/>
              <w:divBdr>
                <w:top w:val="none" w:sz="0" w:space="0" w:color="auto"/>
                <w:left w:val="none" w:sz="0" w:space="0" w:color="auto"/>
                <w:bottom w:val="none" w:sz="0" w:space="0" w:color="auto"/>
                <w:right w:val="none" w:sz="0" w:space="0" w:color="auto"/>
              </w:divBdr>
            </w:div>
            <w:div w:id="1929387305">
              <w:marLeft w:val="0"/>
              <w:marRight w:val="0"/>
              <w:marTop w:val="0"/>
              <w:marBottom w:val="0"/>
              <w:divBdr>
                <w:top w:val="none" w:sz="0" w:space="0" w:color="auto"/>
                <w:left w:val="none" w:sz="0" w:space="0" w:color="auto"/>
                <w:bottom w:val="none" w:sz="0" w:space="0" w:color="auto"/>
                <w:right w:val="none" w:sz="0" w:space="0" w:color="auto"/>
              </w:divBdr>
            </w:div>
            <w:div w:id="1354183781">
              <w:marLeft w:val="0"/>
              <w:marRight w:val="0"/>
              <w:marTop w:val="0"/>
              <w:marBottom w:val="0"/>
              <w:divBdr>
                <w:top w:val="none" w:sz="0" w:space="0" w:color="auto"/>
                <w:left w:val="none" w:sz="0" w:space="0" w:color="auto"/>
                <w:bottom w:val="none" w:sz="0" w:space="0" w:color="auto"/>
                <w:right w:val="none" w:sz="0" w:space="0" w:color="auto"/>
              </w:divBdr>
            </w:div>
            <w:div w:id="604458749">
              <w:marLeft w:val="0"/>
              <w:marRight w:val="0"/>
              <w:marTop w:val="0"/>
              <w:marBottom w:val="0"/>
              <w:divBdr>
                <w:top w:val="none" w:sz="0" w:space="0" w:color="auto"/>
                <w:left w:val="none" w:sz="0" w:space="0" w:color="auto"/>
                <w:bottom w:val="none" w:sz="0" w:space="0" w:color="auto"/>
                <w:right w:val="none" w:sz="0" w:space="0" w:color="auto"/>
              </w:divBdr>
            </w:div>
            <w:div w:id="1869024633">
              <w:marLeft w:val="0"/>
              <w:marRight w:val="0"/>
              <w:marTop w:val="0"/>
              <w:marBottom w:val="0"/>
              <w:divBdr>
                <w:top w:val="none" w:sz="0" w:space="0" w:color="auto"/>
                <w:left w:val="none" w:sz="0" w:space="0" w:color="auto"/>
                <w:bottom w:val="none" w:sz="0" w:space="0" w:color="auto"/>
                <w:right w:val="none" w:sz="0" w:space="0" w:color="auto"/>
              </w:divBdr>
            </w:div>
            <w:div w:id="1702825149">
              <w:marLeft w:val="0"/>
              <w:marRight w:val="0"/>
              <w:marTop w:val="0"/>
              <w:marBottom w:val="0"/>
              <w:divBdr>
                <w:top w:val="none" w:sz="0" w:space="0" w:color="auto"/>
                <w:left w:val="none" w:sz="0" w:space="0" w:color="auto"/>
                <w:bottom w:val="none" w:sz="0" w:space="0" w:color="auto"/>
                <w:right w:val="none" w:sz="0" w:space="0" w:color="auto"/>
              </w:divBdr>
            </w:div>
            <w:div w:id="1140614650">
              <w:marLeft w:val="0"/>
              <w:marRight w:val="0"/>
              <w:marTop w:val="0"/>
              <w:marBottom w:val="0"/>
              <w:divBdr>
                <w:top w:val="none" w:sz="0" w:space="0" w:color="auto"/>
                <w:left w:val="none" w:sz="0" w:space="0" w:color="auto"/>
                <w:bottom w:val="none" w:sz="0" w:space="0" w:color="auto"/>
                <w:right w:val="none" w:sz="0" w:space="0" w:color="auto"/>
              </w:divBdr>
            </w:div>
            <w:div w:id="1440678192">
              <w:marLeft w:val="0"/>
              <w:marRight w:val="0"/>
              <w:marTop w:val="0"/>
              <w:marBottom w:val="0"/>
              <w:divBdr>
                <w:top w:val="none" w:sz="0" w:space="0" w:color="auto"/>
                <w:left w:val="none" w:sz="0" w:space="0" w:color="auto"/>
                <w:bottom w:val="none" w:sz="0" w:space="0" w:color="auto"/>
                <w:right w:val="none" w:sz="0" w:space="0" w:color="auto"/>
              </w:divBdr>
            </w:div>
            <w:div w:id="500585648">
              <w:marLeft w:val="0"/>
              <w:marRight w:val="0"/>
              <w:marTop w:val="0"/>
              <w:marBottom w:val="0"/>
              <w:divBdr>
                <w:top w:val="none" w:sz="0" w:space="0" w:color="auto"/>
                <w:left w:val="none" w:sz="0" w:space="0" w:color="auto"/>
                <w:bottom w:val="none" w:sz="0" w:space="0" w:color="auto"/>
                <w:right w:val="none" w:sz="0" w:space="0" w:color="auto"/>
              </w:divBdr>
            </w:div>
            <w:div w:id="58287272">
              <w:marLeft w:val="0"/>
              <w:marRight w:val="0"/>
              <w:marTop w:val="0"/>
              <w:marBottom w:val="0"/>
              <w:divBdr>
                <w:top w:val="none" w:sz="0" w:space="0" w:color="auto"/>
                <w:left w:val="none" w:sz="0" w:space="0" w:color="auto"/>
                <w:bottom w:val="none" w:sz="0" w:space="0" w:color="auto"/>
                <w:right w:val="none" w:sz="0" w:space="0" w:color="auto"/>
              </w:divBdr>
            </w:div>
            <w:div w:id="943346996">
              <w:marLeft w:val="0"/>
              <w:marRight w:val="0"/>
              <w:marTop w:val="0"/>
              <w:marBottom w:val="0"/>
              <w:divBdr>
                <w:top w:val="none" w:sz="0" w:space="0" w:color="auto"/>
                <w:left w:val="none" w:sz="0" w:space="0" w:color="auto"/>
                <w:bottom w:val="none" w:sz="0" w:space="0" w:color="auto"/>
                <w:right w:val="none" w:sz="0" w:space="0" w:color="auto"/>
              </w:divBdr>
            </w:div>
            <w:div w:id="1099057750">
              <w:marLeft w:val="0"/>
              <w:marRight w:val="0"/>
              <w:marTop w:val="0"/>
              <w:marBottom w:val="0"/>
              <w:divBdr>
                <w:top w:val="none" w:sz="0" w:space="0" w:color="auto"/>
                <w:left w:val="none" w:sz="0" w:space="0" w:color="auto"/>
                <w:bottom w:val="none" w:sz="0" w:space="0" w:color="auto"/>
                <w:right w:val="none" w:sz="0" w:space="0" w:color="auto"/>
              </w:divBdr>
            </w:div>
            <w:div w:id="1895382900">
              <w:marLeft w:val="0"/>
              <w:marRight w:val="0"/>
              <w:marTop w:val="0"/>
              <w:marBottom w:val="0"/>
              <w:divBdr>
                <w:top w:val="none" w:sz="0" w:space="0" w:color="auto"/>
                <w:left w:val="none" w:sz="0" w:space="0" w:color="auto"/>
                <w:bottom w:val="none" w:sz="0" w:space="0" w:color="auto"/>
                <w:right w:val="none" w:sz="0" w:space="0" w:color="auto"/>
              </w:divBdr>
            </w:div>
            <w:div w:id="1450121921">
              <w:marLeft w:val="0"/>
              <w:marRight w:val="0"/>
              <w:marTop w:val="0"/>
              <w:marBottom w:val="0"/>
              <w:divBdr>
                <w:top w:val="none" w:sz="0" w:space="0" w:color="auto"/>
                <w:left w:val="none" w:sz="0" w:space="0" w:color="auto"/>
                <w:bottom w:val="none" w:sz="0" w:space="0" w:color="auto"/>
                <w:right w:val="none" w:sz="0" w:space="0" w:color="auto"/>
              </w:divBdr>
            </w:div>
            <w:div w:id="1542012974">
              <w:marLeft w:val="0"/>
              <w:marRight w:val="0"/>
              <w:marTop w:val="0"/>
              <w:marBottom w:val="0"/>
              <w:divBdr>
                <w:top w:val="none" w:sz="0" w:space="0" w:color="auto"/>
                <w:left w:val="none" w:sz="0" w:space="0" w:color="auto"/>
                <w:bottom w:val="none" w:sz="0" w:space="0" w:color="auto"/>
                <w:right w:val="none" w:sz="0" w:space="0" w:color="auto"/>
              </w:divBdr>
            </w:div>
            <w:div w:id="995957910">
              <w:marLeft w:val="0"/>
              <w:marRight w:val="0"/>
              <w:marTop w:val="0"/>
              <w:marBottom w:val="0"/>
              <w:divBdr>
                <w:top w:val="none" w:sz="0" w:space="0" w:color="auto"/>
                <w:left w:val="none" w:sz="0" w:space="0" w:color="auto"/>
                <w:bottom w:val="none" w:sz="0" w:space="0" w:color="auto"/>
                <w:right w:val="none" w:sz="0" w:space="0" w:color="auto"/>
              </w:divBdr>
            </w:div>
            <w:div w:id="790823995">
              <w:marLeft w:val="0"/>
              <w:marRight w:val="0"/>
              <w:marTop w:val="0"/>
              <w:marBottom w:val="0"/>
              <w:divBdr>
                <w:top w:val="none" w:sz="0" w:space="0" w:color="auto"/>
                <w:left w:val="none" w:sz="0" w:space="0" w:color="auto"/>
                <w:bottom w:val="none" w:sz="0" w:space="0" w:color="auto"/>
                <w:right w:val="none" w:sz="0" w:space="0" w:color="auto"/>
              </w:divBdr>
            </w:div>
            <w:div w:id="1202672191">
              <w:marLeft w:val="0"/>
              <w:marRight w:val="0"/>
              <w:marTop w:val="0"/>
              <w:marBottom w:val="0"/>
              <w:divBdr>
                <w:top w:val="none" w:sz="0" w:space="0" w:color="auto"/>
                <w:left w:val="none" w:sz="0" w:space="0" w:color="auto"/>
                <w:bottom w:val="none" w:sz="0" w:space="0" w:color="auto"/>
                <w:right w:val="none" w:sz="0" w:space="0" w:color="auto"/>
              </w:divBdr>
            </w:div>
            <w:div w:id="1640259291">
              <w:marLeft w:val="0"/>
              <w:marRight w:val="0"/>
              <w:marTop w:val="0"/>
              <w:marBottom w:val="0"/>
              <w:divBdr>
                <w:top w:val="none" w:sz="0" w:space="0" w:color="auto"/>
                <w:left w:val="none" w:sz="0" w:space="0" w:color="auto"/>
                <w:bottom w:val="none" w:sz="0" w:space="0" w:color="auto"/>
                <w:right w:val="none" w:sz="0" w:space="0" w:color="auto"/>
              </w:divBdr>
            </w:div>
            <w:div w:id="162477658">
              <w:marLeft w:val="0"/>
              <w:marRight w:val="0"/>
              <w:marTop w:val="0"/>
              <w:marBottom w:val="0"/>
              <w:divBdr>
                <w:top w:val="none" w:sz="0" w:space="0" w:color="auto"/>
                <w:left w:val="none" w:sz="0" w:space="0" w:color="auto"/>
                <w:bottom w:val="none" w:sz="0" w:space="0" w:color="auto"/>
                <w:right w:val="none" w:sz="0" w:space="0" w:color="auto"/>
              </w:divBdr>
            </w:div>
            <w:div w:id="1043094309">
              <w:marLeft w:val="0"/>
              <w:marRight w:val="0"/>
              <w:marTop w:val="0"/>
              <w:marBottom w:val="0"/>
              <w:divBdr>
                <w:top w:val="none" w:sz="0" w:space="0" w:color="auto"/>
                <w:left w:val="none" w:sz="0" w:space="0" w:color="auto"/>
                <w:bottom w:val="none" w:sz="0" w:space="0" w:color="auto"/>
                <w:right w:val="none" w:sz="0" w:space="0" w:color="auto"/>
              </w:divBdr>
            </w:div>
            <w:div w:id="805006243">
              <w:marLeft w:val="0"/>
              <w:marRight w:val="0"/>
              <w:marTop w:val="0"/>
              <w:marBottom w:val="0"/>
              <w:divBdr>
                <w:top w:val="none" w:sz="0" w:space="0" w:color="auto"/>
                <w:left w:val="none" w:sz="0" w:space="0" w:color="auto"/>
                <w:bottom w:val="none" w:sz="0" w:space="0" w:color="auto"/>
                <w:right w:val="none" w:sz="0" w:space="0" w:color="auto"/>
              </w:divBdr>
            </w:div>
            <w:div w:id="1754624649">
              <w:marLeft w:val="0"/>
              <w:marRight w:val="0"/>
              <w:marTop w:val="0"/>
              <w:marBottom w:val="0"/>
              <w:divBdr>
                <w:top w:val="none" w:sz="0" w:space="0" w:color="auto"/>
                <w:left w:val="none" w:sz="0" w:space="0" w:color="auto"/>
                <w:bottom w:val="none" w:sz="0" w:space="0" w:color="auto"/>
                <w:right w:val="none" w:sz="0" w:space="0" w:color="auto"/>
              </w:divBdr>
            </w:div>
            <w:div w:id="557595166">
              <w:marLeft w:val="0"/>
              <w:marRight w:val="0"/>
              <w:marTop w:val="0"/>
              <w:marBottom w:val="0"/>
              <w:divBdr>
                <w:top w:val="none" w:sz="0" w:space="0" w:color="auto"/>
                <w:left w:val="none" w:sz="0" w:space="0" w:color="auto"/>
                <w:bottom w:val="none" w:sz="0" w:space="0" w:color="auto"/>
                <w:right w:val="none" w:sz="0" w:space="0" w:color="auto"/>
              </w:divBdr>
            </w:div>
            <w:div w:id="933319217">
              <w:marLeft w:val="0"/>
              <w:marRight w:val="0"/>
              <w:marTop w:val="0"/>
              <w:marBottom w:val="0"/>
              <w:divBdr>
                <w:top w:val="none" w:sz="0" w:space="0" w:color="auto"/>
                <w:left w:val="none" w:sz="0" w:space="0" w:color="auto"/>
                <w:bottom w:val="none" w:sz="0" w:space="0" w:color="auto"/>
                <w:right w:val="none" w:sz="0" w:space="0" w:color="auto"/>
              </w:divBdr>
            </w:div>
            <w:div w:id="871457733">
              <w:marLeft w:val="0"/>
              <w:marRight w:val="0"/>
              <w:marTop w:val="0"/>
              <w:marBottom w:val="0"/>
              <w:divBdr>
                <w:top w:val="none" w:sz="0" w:space="0" w:color="auto"/>
                <w:left w:val="none" w:sz="0" w:space="0" w:color="auto"/>
                <w:bottom w:val="none" w:sz="0" w:space="0" w:color="auto"/>
                <w:right w:val="none" w:sz="0" w:space="0" w:color="auto"/>
              </w:divBdr>
            </w:div>
            <w:div w:id="303511760">
              <w:marLeft w:val="0"/>
              <w:marRight w:val="0"/>
              <w:marTop w:val="0"/>
              <w:marBottom w:val="0"/>
              <w:divBdr>
                <w:top w:val="none" w:sz="0" w:space="0" w:color="auto"/>
                <w:left w:val="none" w:sz="0" w:space="0" w:color="auto"/>
                <w:bottom w:val="none" w:sz="0" w:space="0" w:color="auto"/>
                <w:right w:val="none" w:sz="0" w:space="0" w:color="auto"/>
              </w:divBdr>
            </w:div>
            <w:div w:id="525365984">
              <w:marLeft w:val="0"/>
              <w:marRight w:val="0"/>
              <w:marTop w:val="0"/>
              <w:marBottom w:val="0"/>
              <w:divBdr>
                <w:top w:val="none" w:sz="0" w:space="0" w:color="auto"/>
                <w:left w:val="none" w:sz="0" w:space="0" w:color="auto"/>
                <w:bottom w:val="none" w:sz="0" w:space="0" w:color="auto"/>
                <w:right w:val="none" w:sz="0" w:space="0" w:color="auto"/>
              </w:divBdr>
            </w:div>
            <w:div w:id="354118661">
              <w:marLeft w:val="0"/>
              <w:marRight w:val="0"/>
              <w:marTop w:val="0"/>
              <w:marBottom w:val="0"/>
              <w:divBdr>
                <w:top w:val="none" w:sz="0" w:space="0" w:color="auto"/>
                <w:left w:val="none" w:sz="0" w:space="0" w:color="auto"/>
                <w:bottom w:val="none" w:sz="0" w:space="0" w:color="auto"/>
                <w:right w:val="none" w:sz="0" w:space="0" w:color="auto"/>
              </w:divBdr>
            </w:div>
            <w:div w:id="704066147">
              <w:marLeft w:val="0"/>
              <w:marRight w:val="0"/>
              <w:marTop w:val="0"/>
              <w:marBottom w:val="0"/>
              <w:divBdr>
                <w:top w:val="none" w:sz="0" w:space="0" w:color="auto"/>
                <w:left w:val="none" w:sz="0" w:space="0" w:color="auto"/>
                <w:bottom w:val="none" w:sz="0" w:space="0" w:color="auto"/>
                <w:right w:val="none" w:sz="0" w:space="0" w:color="auto"/>
              </w:divBdr>
            </w:div>
            <w:div w:id="292714511">
              <w:marLeft w:val="0"/>
              <w:marRight w:val="0"/>
              <w:marTop w:val="0"/>
              <w:marBottom w:val="0"/>
              <w:divBdr>
                <w:top w:val="none" w:sz="0" w:space="0" w:color="auto"/>
                <w:left w:val="none" w:sz="0" w:space="0" w:color="auto"/>
                <w:bottom w:val="none" w:sz="0" w:space="0" w:color="auto"/>
                <w:right w:val="none" w:sz="0" w:space="0" w:color="auto"/>
              </w:divBdr>
            </w:div>
            <w:div w:id="2068844447">
              <w:marLeft w:val="0"/>
              <w:marRight w:val="0"/>
              <w:marTop w:val="0"/>
              <w:marBottom w:val="0"/>
              <w:divBdr>
                <w:top w:val="none" w:sz="0" w:space="0" w:color="auto"/>
                <w:left w:val="none" w:sz="0" w:space="0" w:color="auto"/>
                <w:bottom w:val="none" w:sz="0" w:space="0" w:color="auto"/>
                <w:right w:val="none" w:sz="0" w:space="0" w:color="auto"/>
              </w:divBdr>
            </w:div>
            <w:div w:id="1242175936">
              <w:marLeft w:val="0"/>
              <w:marRight w:val="0"/>
              <w:marTop w:val="0"/>
              <w:marBottom w:val="0"/>
              <w:divBdr>
                <w:top w:val="none" w:sz="0" w:space="0" w:color="auto"/>
                <w:left w:val="none" w:sz="0" w:space="0" w:color="auto"/>
                <w:bottom w:val="none" w:sz="0" w:space="0" w:color="auto"/>
                <w:right w:val="none" w:sz="0" w:space="0" w:color="auto"/>
              </w:divBdr>
            </w:div>
            <w:div w:id="1469663404">
              <w:marLeft w:val="0"/>
              <w:marRight w:val="0"/>
              <w:marTop w:val="0"/>
              <w:marBottom w:val="0"/>
              <w:divBdr>
                <w:top w:val="none" w:sz="0" w:space="0" w:color="auto"/>
                <w:left w:val="none" w:sz="0" w:space="0" w:color="auto"/>
                <w:bottom w:val="none" w:sz="0" w:space="0" w:color="auto"/>
                <w:right w:val="none" w:sz="0" w:space="0" w:color="auto"/>
              </w:divBdr>
            </w:div>
            <w:div w:id="2045013223">
              <w:marLeft w:val="0"/>
              <w:marRight w:val="0"/>
              <w:marTop w:val="0"/>
              <w:marBottom w:val="0"/>
              <w:divBdr>
                <w:top w:val="none" w:sz="0" w:space="0" w:color="auto"/>
                <w:left w:val="none" w:sz="0" w:space="0" w:color="auto"/>
                <w:bottom w:val="none" w:sz="0" w:space="0" w:color="auto"/>
                <w:right w:val="none" w:sz="0" w:space="0" w:color="auto"/>
              </w:divBdr>
            </w:div>
            <w:div w:id="1945336296">
              <w:marLeft w:val="0"/>
              <w:marRight w:val="0"/>
              <w:marTop w:val="0"/>
              <w:marBottom w:val="0"/>
              <w:divBdr>
                <w:top w:val="none" w:sz="0" w:space="0" w:color="auto"/>
                <w:left w:val="none" w:sz="0" w:space="0" w:color="auto"/>
                <w:bottom w:val="none" w:sz="0" w:space="0" w:color="auto"/>
                <w:right w:val="none" w:sz="0" w:space="0" w:color="auto"/>
              </w:divBdr>
            </w:div>
            <w:div w:id="1767001389">
              <w:marLeft w:val="0"/>
              <w:marRight w:val="0"/>
              <w:marTop w:val="0"/>
              <w:marBottom w:val="0"/>
              <w:divBdr>
                <w:top w:val="none" w:sz="0" w:space="0" w:color="auto"/>
                <w:left w:val="none" w:sz="0" w:space="0" w:color="auto"/>
                <w:bottom w:val="none" w:sz="0" w:space="0" w:color="auto"/>
                <w:right w:val="none" w:sz="0" w:space="0" w:color="auto"/>
              </w:divBdr>
            </w:div>
            <w:div w:id="1582373121">
              <w:marLeft w:val="0"/>
              <w:marRight w:val="0"/>
              <w:marTop w:val="0"/>
              <w:marBottom w:val="0"/>
              <w:divBdr>
                <w:top w:val="none" w:sz="0" w:space="0" w:color="auto"/>
                <w:left w:val="none" w:sz="0" w:space="0" w:color="auto"/>
                <w:bottom w:val="none" w:sz="0" w:space="0" w:color="auto"/>
                <w:right w:val="none" w:sz="0" w:space="0" w:color="auto"/>
              </w:divBdr>
            </w:div>
            <w:div w:id="1361513464">
              <w:marLeft w:val="0"/>
              <w:marRight w:val="0"/>
              <w:marTop w:val="0"/>
              <w:marBottom w:val="0"/>
              <w:divBdr>
                <w:top w:val="none" w:sz="0" w:space="0" w:color="auto"/>
                <w:left w:val="none" w:sz="0" w:space="0" w:color="auto"/>
                <w:bottom w:val="none" w:sz="0" w:space="0" w:color="auto"/>
                <w:right w:val="none" w:sz="0" w:space="0" w:color="auto"/>
              </w:divBdr>
            </w:div>
            <w:div w:id="1101532776">
              <w:marLeft w:val="0"/>
              <w:marRight w:val="0"/>
              <w:marTop w:val="0"/>
              <w:marBottom w:val="0"/>
              <w:divBdr>
                <w:top w:val="none" w:sz="0" w:space="0" w:color="auto"/>
                <w:left w:val="none" w:sz="0" w:space="0" w:color="auto"/>
                <w:bottom w:val="none" w:sz="0" w:space="0" w:color="auto"/>
                <w:right w:val="none" w:sz="0" w:space="0" w:color="auto"/>
              </w:divBdr>
            </w:div>
            <w:div w:id="762143886">
              <w:marLeft w:val="0"/>
              <w:marRight w:val="0"/>
              <w:marTop w:val="0"/>
              <w:marBottom w:val="0"/>
              <w:divBdr>
                <w:top w:val="none" w:sz="0" w:space="0" w:color="auto"/>
                <w:left w:val="none" w:sz="0" w:space="0" w:color="auto"/>
                <w:bottom w:val="none" w:sz="0" w:space="0" w:color="auto"/>
                <w:right w:val="none" w:sz="0" w:space="0" w:color="auto"/>
              </w:divBdr>
            </w:div>
            <w:div w:id="1013723396">
              <w:marLeft w:val="0"/>
              <w:marRight w:val="0"/>
              <w:marTop w:val="0"/>
              <w:marBottom w:val="0"/>
              <w:divBdr>
                <w:top w:val="none" w:sz="0" w:space="0" w:color="auto"/>
                <w:left w:val="none" w:sz="0" w:space="0" w:color="auto"/>
                <w:bottom w:val="none" w:sz="0" w:space="0" w:color="auto"/>
                <w:right w:val="none" w:sz="0" w:space="0" w:color="auto"/>
              </w:divBdr>
            </w:div>
            <w:div w:id="2067220403">
              <w:marLeft w:val="0"/>
              <w:marRight w:val="0"/>
              <w:marTop w:val="0"/>
              <w:marBottom w:val="0"/>
              <w:divBdr>
                <w:top w:val="none" w:sz="0" w:space="0" w:color="auto"/>
                <w:left w:val="none" w:sz="0" w:space="0" w:color="auto"/>
                <w:bottom w:val="none" w:sz="0" w:space="0" w:color="auto"/>
                <w:right w:val="none" w:sz="0" w:space="0" w:color="auto"/>
              </w:divBdr>
            </w:div>
            <w:div w:id="942035263">
              <w:marLeft w:val="0"/>
              <w:marRight w:val="0"/>
              <w:marTop w:val="0"/>
              <w:marBottom w:val="0"/>
              <w:divBdr>
                <w:top w:val="none" w:sz="0" w:space="0" w:color="auto"/>
                <w:left w:val="none" w:sz="0" w:space="0" w:color="auto"/>
                <w:bottom w:val="none" w:sz="0" w:space="0" w:color="auto"/>
                <w:right w:val="none" w:sz="0" w:space="0" w:color="auto"/>
              </w:divBdr>
            </w:div>
            <w:div w:id="140581130">
              <w:marLeft w:val="0"/>
              <w:marRight w:val="0"/>
              <w:marTop w:val="0"/>
              <w:marBottom w:val="0"/>
              <w:divBdr>
                <w:top w:val="none" w:sz="0" w:space="0" w:color="auto"/>
                <w:left w:val="none" w:sz="0" w:space="0" w:color="auto"/>
                <w:bottom w:val="none" w:sz="0" w:space="0" w:color="auto"/>
                <w:right w:val="none" w:sz="0" w:space="0" w:color="auto"/>
              </w:divBdr>
            </w:div>
            <w:div w:id="754782880">
              <w:marLeft w:val="0"/>
              <w:marRight w:val="0"/>
              <w:marTop w:val="0"/>
              <w:marBottom w:val="0"/>
              <w:divBdr>
                <w:top w:val="none" w:sz="0" w:space="0" w:color="auto"/>
                <w:left w:val="none" w:sz="0" w:space="0" w:color="auto"/>
                <w:bottom w:val="none" w:sz="0" w:space="0" w:color="auto"/>
                <w:right w:val="none" w:sz="0" w:space="0" w:color="auto"/>
              </w:divBdr>
            </w:div>
            <w:div w:id="43599213">
              <w:marLeft w:val="0"/>
              <w:marRight w:val="0"/>
              <w:marTop w:val="0"/>
              <w:marBottom w:val="0"/>
              <w:divBdr>
                <w:top w:val="none" w:sz="0" w:space="0" w:color="auto"/>
                <w:left w:val="none" w:sz="0" w:space="0" w:color="auto"/>
                <w:bottom w:val="none" w:sz="0" w:space="0" w:color="auto"/>
                <w:right w:val="none" w:sz="0" w:space="0" w:color="auto"/>
              </w:divBdr>
            </w:div>
            <w:div w:id="104228911">
              <w:marLeft w:val="0"/>
              <w:marRight w:val="0"/>
              <w:marTop w:val="0"/>
              <w:marBottom w:val="0"/>
              <w:divBdr>
                <w:top w:val="none" w:sz="0" w:space="0" w:color="auto"/>
                <w:left w:val="none" w:sz="0" w:space="0" w:color="auto"/>
                <w:bottom w:val="none" w:sz="0" w:space="0" w:color="auto"/>
                <w:right w:val="none" w:sz="0" w:space="0" w:color="auto"/>
              </w:divBdr>
            </w:div>
            <w:div w:id="2106264702">
              <w:marLeft w:val="0"/>
              <w:marRight w:val="0"/>
              <w:marTop w:val="0"/>
              <w:marBottom w:val="0"/>
              <w:divBdr>
                <w:top w:val="none" w:sz="0" w:space="0" w:color="auto"/>
                <w:left w:val="none" w:sz="0" w:space="0" w:color="auto"/>
                <w:bottom w:val="none" w:sz="0" w:space="0" w:color="auto"/>
                <w:right w:val="none" w:sz="0" w:space="0" w:color="auto"/>
              </w:divBdr>
            </w:div>
            <w:div w:id="1263221557">
              <w:marLeft w:val="0"/>
              <w:marRight w:val="0"/>
              <w:marTop w:val="0"/>
              <w:marBottom w:val="0"/>
              <w:divBdr>
                <w:top w:val="none" w:sz="0" w:space="0" w:color="auto"/>
                <w:left w:val="none" w:sz="0" w:space="0" w:color="auto"/>
                <w:bottom w:val="none" w:sz="0" w:space="0" w:color="auto"/>
                <w:right w:val="none" w:sz="0" w:space="0" w:color="auto"/>
              </w:divBdr>
            </w:div>
            <w:div w:id="143274950">
              <w:marLeft w:val="0"/>
              <w:marRight w:val="0"/>
              <w:marTop w:val="0"/>
              <w:marBottom w:val="0"/>
              <w:divBdr>
                <w:top w:val="none" w:sz="0" w:space="0" w:color="auto"/>
                <w:left w:val="none" w:sz="0" w:space="0" w:color="auto"/>
                <w:bottom w:val="none" w:sz="0" w:space="0" w:color="auto"/>
                <w:right w:val="none" w:sz="0" w:space="0" w:color="auto"/>
              </w:divBdr>
            </w:div>
            <w:div w:id="1356034309">
              <w:marLeft w:val="0"/>
              <w:marRight w:val="0"/>
              <w:marTop w:val="0"/>
              <w:marBottom w:val="0"/>
              <w:divBdr>
                <w:top w:val="none" w:sz="0" w:space="0" w:color="auto"/>
                <w:left w:val="none" w:sz="0" w:space="0" w:color="auto"/>
                <w:bottom w:val="none" w:sz="0" w:space="0" w:color="auto"/>
                <w:right w:val="none" w:sz="0" w:space="0" w:color="auto"/>
              </w:divBdr>
            </w:div>
            <w:div w:id="1948078800">
              <w:marLeft w:val="0"/>
              <w:marRight w:val="0"/>
              <w:marTop w:val="0"/>
              <w:marBottom w:val="0"/>
              <w:divBdr>
                <w:top w:val="none" w:sz="0" w:space="0" w:color="auto"/>
                <w:left w:val="none" w:sz="0" w:space="0" w:color="auto"/>
                <w:bottom w:val="none" w:sz="0" w:space="0" w:color="auto"/>
                <w:right w:val="none" w:sz="0" w:space="0" w:color="auto"/>
              </w:divBdr>
            </w:div>
            <w:div w:id="87702817">
              <w:marLeft w:val="0"/>
              <w:marRight w:val="0"/>
              <w:marTop w:val="0"/>
              <w:marBottom w:val="0"/>
              <w:divBdr>
                <w:top w:val="none" w:sz="0" w:space="0" w:color="auto"/>
                <w:left w:val="none" w:sz="0" w:space="0" w:color="auto"/>
                <w:bottom w:val="none" w:sz="0" w:space="0" w:color="auto"/>
                <w:right w:val="none" w:sz="0" w:space="0" w:color="auto"/>
              </w:divBdr>
            </w:div>
            <w:div w:id="1034768657">
              <w:marLeft w:val="0"/>
              <w:marRight w:val="0"/>
              <w:marTop w:val="0"/>
              <w:marBottom w:val="0"/>
              <w:divBdr>
                <w:top w:val="none" w:sz="0" w:space="0" w:color="auto"/>
                <w:left w:val="none" w:sz="0" w:space="0" w:color="auto"/>
                <w:bottom w:val="none" w:sz="0" w:space="0" w:color="auto"/>
                <w:right w:val="none" w:sz="0" w:space="0" w:color="auto"/>
              </w:divBdr>
            </w:div>
            <w:div w:id="561211840">
              <w:marLeft w:val="0"/>
              <w:marRight w:val="0"/>
              <w:marTop w:val="0"/>
              <w:marBottom w:val="0"/>
              <w:divBdr>
                <w:top w:val="none" w:sz="0" w:space="0" w:color="auto"/>
                <w:left w:val="none" w:sz="0" w:space="0" w:color="auto"/>
                <w:bottom w:val="none" w:sz="0" w:space="0" w:color="auto"/>
                <w:right w:val="none" w:sz="0" w:space="0" w:color="auto"/>
              </w:divBdr>
            </w:div>
            <w:div w:id="3434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9285">
      <w:bodyDiv w:val="1"/>
      <w:marLeft w:val="0"/>
      <w:marRight w:val="0"/>
      <w:marTop w:val="0"/>
      <w:marBottom w:val="0"/>
      <w:divBdr>
        <w:top w:val="none" w:sz="0" w:space="0" w:color="auto"/>
        <w:left w:val="none" w:sz="0" w:space="0" w:color="auto"/>
        <w:bottom w:val="none" w:sz="0" w:space="0" w:color="auto"/>
        <w:right w:val="none" w:sz="0" w:space="0" w:color="auto"/>
      </w:divBdr>
    </w:div>
    <w:div w:id="522741667">
      <w:bodyDiv w:val="1"/>
      <w:marLeft w:val="0"/>
      <w:marRight w:val="0"/>
      <w:marTop w:val="0"/>
      <w:marBottom w:val="0"/>
      <w:divBdr>
        <w:top w:val="none" w:sz="0" w:space="0" w:color="auto"/>
        <w:left w:val="none" w:sz="0" w:space="0" w:color="auto"/>
        <w:bottom w:val="none" w:sz="0" w:space="0" w:color="auto"/>
        <w:right w:val="none" w:sz="0" w:space="0" w:color="auto"/>
      </w:divBdr>
    </w:div>
    <w:div w:id="763183502">
      <w:bodyDiv w:val="1"/>
      <w:marLeft w:val="0"/>
      <w:marRight w:val="0"/>
      <w:marTop w:val="0"/>
      <w:marBottom w:val="0"/>
      <w:divBdr>
        <w:top w:val="none" w:sz="0" w:space="0" w:color="auto"/>
        <w:left w:val="none" w:sz="0" w:space="0" w:color="auto"/>
        <w:bottom w:val="none" w:sz="0" w:space="0" w:color="auto"/>
        <w:right w:val="none" w:sz="0" w:space="0" w:color="auto"/>
      </w:divBdr>
    </w:div>
    <w:div w:id="785004417">
      <w:bodyDiv w:val="1"/>
      <w:marLeft w:val="0"/>
      <w:marRight w:val="0"/>
      <w:marTop w:val="0"/>
      <w:marBottom w:val="0"/>
      <w:divBdr>
        <w:top w:val="none" w:sz="0" w:space="0" w:color="auto"/>
        <w:left w:val="none" w:sz="0" w:space="0" w:color="auto"/>
        <w:bottom w:val="none" w:sz="0" w:space="0" w:color="auto"/>
        <w:right w:val="none" w:sz="0" w:space="0" w:color="auto"/>
      </w:divBdr>
    </w:div>
    <w:div w:id="882326814">
      <w:bodyDiv w:val="1"/>
      <w:marLeft w:val="0"/>
      <w:marRight w:val="0"/>
      <w:marTop w:val="0"/>
      <w:marBottom w:val="0"/>
      <w:divBdr>
        <w:top w:val="none" w:sz="0" w:space="0" w:color="auto"/>
        <w:left w:val="none" w:sz="0" w:space="0" w:color="auto"/>
        <w:bottom w:val="none" w:sz="0" w:space="0" w:color="auto"/>
        <w:right w:val="none" w:sz="0" w:space="0" w:color="auto"/>
      </w:divBdr>
    </w:div>
    <w:div w:id="910581053">
      <w:bodyDiv w:val="1"/>
      <w:marLeft w:val="0"/>
      <w:marRight w:val="0"/>
      <w:marTop w:val="0"/>
      <w:marBottom w:val="0"/>
      <w:divBdr>
        <w:top w:val="none" w:sz="0" w:space="0" w:color="auto"/>
        <w:left w:val="none" w:sz="0" w:space="0" w:color="auto"/>
        <w:bottom w:val="none" w:sz="0" w:space="0" w:color="auto"/>
        <w:right w:val="none" w:sz="0" w:space="0" w:color="auto"/>
      </w:divBdr>
    </w:div>
    <w:div w:id="1333098846">
      <w:bodyDiv w:val="1"/>
      <w:marLeft w:val="0"/>
      <w:marRight w:val="0"/>
      <w:marTop w:val="0"/>
      <w:marBottom w:val="0"/>
      <w:divBdr>
        <w:top w:val="none" w:sz="0" w:space="0" w:color="auto"/>
        <w:left w:val="none" w:sz="0" w:space="0" w:color="auto"/>
        <w:bottom w:val="none" w:sz="0" w:space="0" w:color="auto"/>
        <w:right w:val="none" w:sz="0" w:space="0" w:color="auto"/>
      </w:divBdr>
    </w:div>
    <w:div w:id="1771975224">
      <w:bodyDiv w:val="1"/>
      <w:marLeft w:val="0"/>
      <w:marRight w:val="0"/>
      <w:marTop w:val="0"/>
      <w:marBottom w:val="0"/>
      <w:divBdr>
        <w:top w:val="none" w:sz="0" w:space="0" w:color="auto"/>
        <w:left w:val="none" w:sz="0" w:space="0" w:color="auto"/>
        <w:bottom w:val="none" w:sz="0" w:space="0" w:color="auto"/>
        <w:right w:val="none" w:sz="0" w:space="0" w:color="auto"/>
      </w:divBdr>
      <w:divsChild>
        <w:div w:id="586690759">
          <w:marLeft w:val="0"/>
          <w:marRight w:val="0"/>
          <w:marTop w:val="0"/>
          <w:marBottom w:val="0"/>
          <w:divBdr>
            <w:top w:val="none" w:sz="0" w:space="0" w:color="auto"/>
            <w:left w:val="none" w:sz="0" w:space="0" w:color="auto"/>
            <w:bottom w:val="none" w:sz="0" w:space="0" w:color="auto"/>
            <w:right w:val="none" w:sz="0" w:space="0" w:color="auto"/>
          </w:divBdr>
          <w:divsChild>
            <w:div w:id="948662751">
              <w:marLeft w:val="0"/>
              <w:marRight w:val="0"/>
              <w:marTop w:val="0"/>
              <w:marBottom w:val="0"/>
              <w:divBdr>
                <w:top w:val="none" w:sz="0" w:space="0" w:color="auto"/>
                <w:left w:val="none" w:sz="0" w:space="0" w:color="auto"/>
                <w:bottom w:val="none" w:sz="0" w:space="0" w:color="auto"/>
                <w:right w:val="none" w:sz="0" w:space="0" w:color="auto"/>
              </w:divBdr>
            </w:div>
            <w:div w:id="592007155">
              <w:marLeft w:val="0"/>
              <w:marRight w:val="0"/>
              <w:marTop w:val="0"/>
              <w:marBottom w:val="0"/>
              <w:divBdr>
                <w:top w:val="none" w:sz="0" w:space="0" w:color="auto"/>
                <w:left w:val="none" w:sz="0" w:space="0" w:color="auto"/>
                <w:bottom w:val="none" w:sz="0" w:space="0" w:color="auto"/>
                <w:right w:val="none" w:sz="0" w:space="0" w:color="auto"/>
              </w:divBdr>
            </w:div>
            <w:div w:id="753669398">
              <w:marLeft w:val="0"/>
              <w:marRight w:val="0"/>
              <w:marTop w:val="0"/>
              <w:marBottom w:val="0"/>
              <w:divBdr>
                <w:top w:val="none" w:sz="0" w:space="0" w:color="auto"/>
                <w:left w:val="none" w:sz="0" w:space="0" w:color="auto"/>
                <w:bottom w:val="none" w:sz="0" w:space="0" w:color="auto"/>
                <w:right w:val="none" w:sz="0" w:space="0" w:color="auto"/>
              </w:divBdr>
            </w:div>
            <w:div w:id="96948216">
              <w:marLeft w:val="0"/>
              <w:marRight w:val="0"/>
              <w:marTop w:val="0"/>
              <w:marBottom w:val="0"/>
              <w:divBdr>
                <w:top w:val="none" w:sz="0" w:space="0" w:color="auto"/>
                <w:left w:val="none" w:sz="0" w:space="0" w:color="auto"/>
                <w:bottom w:val="none" w:sz="0" w:space="0" w:color="auto"/>
                <w:right w:val="none" w:sz="0" w:space="0" w:color="auto"/>
              </w:divBdr>
            </w:div>
            <w:div w:id="204221596">
              <w:marLeft w:val="0"/>
              <w:marRight w:val="0"/>
              <w:marTop w:val="0"/>
              <w:marBottom w:val="0"/>
              <w:divBdr>
                <w:top w:val="none" w:sz="0" w:space="0" w:color="auto"/>
                <w:left w:val="none" w:sz="0" w:space="0" w:color="auto"/>
                <w:bottom w:val="none" w:sz="0" w:space="0" w:color="auto"/>
                <w:right w:val="none" w:sz="0" w:space="0" w:color="auto"/>
              </w:divBdr>
            </w:div>
            <w:div w:id="1673489156">
              <w:marLeft w:val="0"/>
              <w:marRight w:val="0"/>
              <w:marTop w:val="0"/>
              <w:marBottom w:val="0"/>
              <w:divBdr>
                <w:top w:val="none" w:sz="0" w:space="0" w:color="auto"/>
                <w:left w:val="none" w:sz="0" w:space="0" w:color="auto"/>
                <w:bottom w:val="none" w:sz="0" w:space="0" w:color="auto"/>
                <w:right w:val="none" w:sz="0" w:space="0" w:color="auto"/>
              </w:divBdr>
            </w:div>
            <w:div w:id="254753567">
              <w:marLeft w:val="0"/>
              <w:marRight w:val="0"/>
              <w:marTop w:val="0"/>
              <w:marBottom w:val="0"/>
              <w:divBdr>
                <w:top w:val="none" w:sz="0" w:space="0" w:color="auto"/>
                <w:left w:val="none" w:sz="0" w:space="0" w:color="auto"/>
                <w:bottom w:val="none" w:sz="0" w:space="0" w:color="auto"/>
                <w:right w:val="none" w:sz="0" w:space="0" w:color="auto"/>
              </w:divBdr>
            </w:div>
            <w:div w:id="735317927">
              <w:marLeft w:val="0"/>
              <w:marRight w:val="0"/>
              <w:marTop w:val="0"/>
              <w:marBottom w:val="0"/>
              <w:divBdr>
                <w:top w:val="none" w:sz="0" w:space="0" w:color="auto"/>
                <w:left w:val="none" w:sz="0" w:space="0" w:color="auto"/>
                <w:bottom w:val="none" w:sz="0" w:space="0" w:color="auto"/>
                <w:right w:val="none" w:sz="0" w:space="0" w:color="auto"/>
              </w:divBdr>
            </w:div>
            <w:div w:id="398749228">
              <w:marLeft w:val="0"/>
              <w:marRight w:val="0"/>
              <w:marTop w:val="0"/>
              <w:marBottom w:val="0"/>
              <w:divBdr>
                <w:top w:val="none" w:sz="0" w:space="0" w:color="auto"/>
                <w:left w:val="none" w:sz="0" w:space="0" w:color="auto"/>
                <w:bottom w:val="none" w:sz="0" w:space="0" w:color="auto"/>
                <w:right w:val="none" w:sz="0" w:space="0" w:color="auto"/>
              </w:divBdr>
            </w:div>
            <w:div w:id="1068381816">
              <w:marLeft w:val="0"/>
              <w:marRight w:val="0"/>
              <w:marTop w:val="0"/>
              <w:marBottom w:val="0"/>
              <w:divBdr>
                <w:top w:val="none" w:sz="0" w:space="0" w:color="auto"/>
                <w:left w:val="none" w:sz="0" w:space="0" w:color="auto"/>
                <w:bottom w:val="none" w:sz="0" w:space="0" w:color="auto"/>
                <w:right w:val="none" w:sz="0" w:space="0" w:color="auto"/>
              </w:divBdr>
            </w:div>
            <w:div w:id="541939005">
              <w:marLeft w:val="0"/>
              <w:marRight w:val="0"/>
              <w:marTop w:val="0"/>
              <w:marBottom w:val="0"/>
              <w:divBdr>
                <w:top w:val="none" w:sz="0" w:space="0" w:color="auto"/>
                <w:left w:val="none" w:sz="0" w:space="0" w:color="auto"/>
                <w:bottom w:val="none" w:sz="0" w:space="0" w:color="auto"/>
                <w:right w:val="none" w:sz="0" w:space="0" w:color="auto"/>
              </w:divBdr>
            </w:div>
            <w:div w:id="856966176">
              <w:marLeft w:val="0"/>
              <w:marRight w:val="0"/>
              <w:marTop w:val="0"/>
              <w:marBottom w:val="0"/>
              <w:divBdr>
                <w:top w:val="none" w:sz="0" w:space="0" w:color="auto"/>
                <w:left w:val="none" w:sz="0" w:space="0" w:color="auto"/>
                <w:bottom w:val="none" w:sz="0" w:space="0" w:color="auto"/>
                <w:right w:val="none" w:sz="0" w:space="0" w:color="auto"/>
              </w:divBdr>
            </w:div>
            <w:div w:id="360252536">
              <w:marLeft w:val="0"/>
              <w:marRight w:val="0"/>
              <w:marTop w:val="0"/>
              <w:marBottom w:val="0"/>
              <w:divBdr>
                <w:top w:val="none" w:sz="0" w:space="0" w:color="auto"/>
                <w:left w:val="none" w:sz="0" w:space="0" w:color="auto"/>
                <w:bottom w:val="none" w:sz="0" w:space="0" w:color="auto"/>
                <w:right w:val="none" w:sz="0" w:space="0" w:color="auto"/>
              </w:divBdr>
            </w:div>
            <w:div w:id="199977618">
              <w:marLeft w:val="0"/>
              <w:marRight w:val="0"/>
              <w:marTop w:val="0"/>
              <w:marBottom w:val="0"/>
              <w:divBdr>
                <w:top w:val="none" w:sz="0" w:space="0" w:color="auto"/>
                <w:left w:val="none" w:sz="0" w:space="0" w:color="auto"/>
                <w:bottom w:val="none" w:sz="0" w:space="0" w:color="auto"/>
                <w:right w:val="none" w:sz="0" w:space="0" w:color="auto"/>
              </w:divBdr>
            </w:div>
            <w:div w:id="406804040">
              <w:marLeft w:val="0"/>
              <w:marRight w:val="0"/>
              <w:marTop w:val="0"/>
              <w:marBottom w:val="0"/>
              <w:divBdr>
                <w:top w:val="none" w:sz="0" w:space="0" w:color="auto"/>
                <w:left w:val="none" w:sz="0" w:space="0" w:color="auto"/>
                <w:bottom w:val="none" w:sz="0" w:space="0" w:color="auto"/>
                <w:right w:val="none" w:sz="0" w:space="0" w:color="auto"/>
              </w:divBdr>
            </w:div>
            <w:div w:id="685865668">
              <w:marLeft w:val="0"/>
              <w:marRight w:val="0"/>
              <w:marTop w:val="0"/>
              <w:marBottom w:val="0"/>
              <w:divBdr>
                <w:top w:val="none" w:sz="0" w:space="0" w:color="auto"/>
                <w:left w:val="none" w:sz="0" w:space="0" w:color="auto"/>
                <w:bottom w:val="none" w:sz="0" w:space="0" w:color="auto"/>
                <w:right w:val="none" w:sz="0" w:space="0" w:color="auto"/>
              </w:divBdr>
            </w:div>
            <w:div w:id="1539276757">
              <w:marLeft w:val="0"/>
              <w:marRight w:val="0"/>
              <w:marTop w:val="0"/>
              <w:marBottom w:val="0"/>
              <w:divBdr>
                <w:top w:val="none" w:sz="0" w:space="0" w:color="auto"/>
                <w:left w:val="none" w:sz="0" w:space="0" w:color="auto"/>
                <w:bottom w:val="none" w:sz="0" w:space="0" w:color="auto"/>
                <w:right w:val="none" w:sz="0" w:space="0" w:color="auto"/>
              </w:divBdr>
            </w:div>
            <w:div w:id="1334532290">
              <w:marLeft w:val="0"/>
              <w:marRight w:val="0"/>
              <w:marTop w:val="0"/>
              <w:marBottom w:val="0"/>
              <w:divBdr>
                <w:top w:val="none" w:sz="0" w:space="0" w:color="auto"/>
                <w:left w:val="none" w:sz="0" w:space="0" w:color="auto"/>
                <w:bottom w:val="none" w:sz="0" w:space="0" w:color="auto"/>
                <w:right w:val="none" w:sz="0" w:space="0" w:color="auto"/>
              </w:divBdr>
            </w:div>
            <w:div w:id="798887209">
              <w:marLeft w:val="0"/>
              <w:marRight w:val="0"/>
              <w:marTop w:val="0"/>
              <w:marBottom w:val="0"/>
              <w:divBdr>
                <w:top w:val="none" w:sz="0" w:space="0" w:color="auto"/>
                <w:left w:val="none" w:sz="0" w:space="0" w:color="auto"/>
                <w:bottom w:val="none" w:sz="0" w:space="0" w:color="auto"/>
                <w:right w:val="none" w:sz="0" w:space="0" w:color="auto"/>
              </w:divBdr>
            </w:div>
            <w:div w:id="1549951502">
              <w:marLeft w:val="0"/>
              <w:marRight w:val="0"/>
              <w:marTop w:val="0"/>
              <w:marBottom w:val="0"/>
              <w:divBdr>
                <w:top w:val="none" w:sz="0" w:space="0" w:color="auto"/>
                <w:left w:val="none" w:sz="0" w:space="0" w:color="auto"/>
                <w:bottom w:val="none" w:sz="0" w:space="0" w:color="auto"/>
                <w:right w:val="none" w:sz="0" w:space="0" w:color="auto"/>
              </w:divBdr>
            </w:div>
            <w:div w:id="1319189011">
              <w:marLeft w:val="0"/>
              <w:marRight w:val="0"/>
              <w:marTop w:val="0"/>
              <w:marBottom w:val="0"/>
              <w:divBdr>
                <w:top w:val="none" w:sz="0" w:space="0" w:color="auto"/>
                <w:left w:val="none" w:sz="0" w:space="0" w:color="auto"/>
                <w:bottom w:val="none" w:sz="0" w:space="0" w:color="auto"/>
                <w:right w:val="none" w:sz="0" w:space="0" w:color="auto"/>
              </w:divBdr>
            </w:div>
            <w:div w:id="60450116">
              <w:marLeft w:val="0"/>
              <w:marRight w:val="0"/>
              <w:marTop w:val="0"/>
              <w:marBottom w:val="0"/>
              <w:divBdr>
                <w:top w:val="none" w:sz="0" w:space="0" w:color="auto"/>
                <w:left w:val="none" w:sz="0" w:space="0" w:color="auto"/>
                <w:bottom w:val="none" w:sz="0" w:space="0" w:color="auto"/>
                <w:right w:val="none" w:sz="0" w:space="0" w:color="auto"/>
              </w:divBdr>
            </w:div>
            <w:div w:id="351105984">
              <w:marLeft w:val="0"/>
              <w:marRight w:val="0"/>
              <w:marTop w:val="0"/>
              <w:marBottom w:val="0"/>
              <w:divBdr>
                <w:top w:val="none" w:sz="0" w:space="0" w:color="auto"/>
                <w:left w:val="none" w:sz="0" w:space="0" w:color="auto"/>
                <w:bottom w:val="none" w:sz="0" w:space="0" w:color="auto"/>
                <w:right w:val="none" w:sz="0" w:space="0" w:color="auto"/>
              </w:divBdr>
            </w:div>
            <w:div w:id="1009992646">
              <w:marLeft w:val="0"/>
              <w:marRight w:val="0"/>
              <w:marTop w:val="0"/>
              <w:marBottom w:val="0"/>
              <w:divBdr>
                <w:top w:val="none" w:sz="0" w:space="0" w:color="auto"/>
                <w:left w:val="none" w:sz="0" w:space="0" w:color="auto"/>
                <w:bottom w:val="none" w:sz="0" w:space="0" w:color="auto"/>
                <w:right w:val="none" w:sz="0" w:space="0" w:color="auto"/>
              </w:divBdr>
            </w:div>
            <w:div w:id="382024730">
              <w:marLeft w:val="0"/>
              <w:marRight w:val="0"/>
              <w:marTop w:val="0"/>
              <w:marBottom w:val="0"/>
              <w:divBdr>
                <w:top w:val="none" w:sz="0" w:space="0" w:color="auto"/>
                <w:left w:val="none" w:sz="0" w:space="0" w:color="auto"/>
                <w:bottom w:val="none" w:sz="0" w:space="0" w:color="auto"/>
                <w:right w:val="none" w:sz="0" w:space="0" w:color="auto"/>
              </w:divBdr>
            </w:div>
            <w:div w:id="1346831304">
              <w:marLeft w:val="0"/>
              <w:marRight w:val="0"/>
              <w:marTop w:val="0"/>
              <w:marBottom w:val="0"/>
              <w:divBdr>
                <w:top w:val="none" w:sz="0" w:space="0" w:color="auto"/>
                <w:left w:val="none" w:sz="0" w:space="0" w:color="auto"/>
                <w:bottom w:val="none" w:sz="0" w:space="0" w:color="auto"/>
                <w:right w:val="none" w:sz="0" w:space="0" w:color="auto"/>
              </w:divBdr>
            </w:div>
            <w:div w:id="615256123">
              <w:marLeft w:val="0"/>
              <w:marRight w:val="0"/>
              <w:marTop w:val="0"/>
              <w:marBottom w:val="0"/>
              <w:divBdr>
                <w:top w:val="none" w:sz="0" w:space="0" w:color="auto"/>
                <w:left w:val="none" w:sz="0" w:space="0" w:color="auto"/>
                <w:bottom w:val="none" w:sz="0" w:space="0" w:color="auto"/>
                <w:right w:val="none" w:sz="0" w:space="0" w:color="auto"/>
              </w:divBdr>
            </w:div>
            <w:div w:id="600336664">
              <w:marLeft w:val="0"/>
              <w:marRight w:val="0"/>
              <w:marTop w:val="0"/>
              <w:marBottom w:val="0"/>
              <w:divBdr>
                <w:top w:val="none" w:sz="0" w:space="0" w:color="auto"/>
                <w:left w:val="none" w:sz="0" w:space="0" w:color="auto"/>
                <w:bottom w:val="none" w:sz="0" w:space="0" w:color="auto"/>
                <w:right w:val="none" w:sz="0" w:space="0" w:color="auto"/>
              </w:divBdr>
            </w:div>
            <w:div w:id="1774935754">
              <w:marLeft w:val="0"/>
              <w:marRight w:val="0"/>
              <w:marTop w:val="0"/>
              <w:marBottom w:val="0"/>
              <w:divBdr>
                <w:top w:val="none" w:sz="0" w:space="0" w:color="auto"/>
                <w:left w:val="none" w:sz="0" w:space="0" w:color="auto"/>
                <w:bottom w:val="none" w:sz="0" w:space="0" w:color="auto"/>
                <w:right w:val="none" w:sz="0" w:space="0" w:color="auto"/>
              </w:divBdr>
            </w:div>
            <w:div w:id="144048709">
              <w:marLeft w:val="0"/>
              <w:marRight w:val="0"/>
              <w:marTop w:val="0"/>
              <w:marBottom w:val="0"/>
              <w:divBdr>
                <w:top w:val="none" w:sz="0" w:space="0" w:color="auto"/>
                <w:left w:val="none" w:sz="0" w:space="0" w:color="auto"/>
                <w:bottom w:val="none" w:sz="0" w:space="0" w:color="auto"/>
                <w:right w:val="none" w:sz="0" w:space="0" w:color="auto"/>
              </w:divBdr>
            </w:div>
            <w:div w:id="580412919">
              <w:marLeft w:val="0"/>
              <w:marRight w:val="0"/>
              <w:marTop w:val="0"/>
              <w:marBottom w:val="0"/>
              <w:divBdr>
                <w:top w:val="none" w:sz="0" w:space="0" w:color="auto"/>
                <w:left w:val="none" w:sz="0" w:space="0" w:color="auto"/>
                <w:bottom w:val="none" w:sz="0" w:space="0" w:color="auto"/>
                <w:right w:val="none" w:sz="0" w:space="0" w:color="auto"/>
              </w:divBdr>
            </w:div>
            <w:div w:id="1234583365">
              <w:marLeft w:val="0"/>
              <w:marRight w:val="0"/>
              <w:marTop w:val="0"/>
              <w:marBottom w:val="0"/>
              <w:divBdr>
                <w:top w:val="none" w:sz="0" w:space="0" w:color="auto"/>
                <w:left w:val="none" w:sz="0" w:space="0" w:color="auto"/>
                <w:bottom w:val="none" w:sz="0" w:space="0" w:color="auto"/>
                <w:right w:val="none" w:sz="0" w:space="0" w:color="auto"/>
              </w:divBdr>
            </w:div>
            <w:div w:id="1356615165">
              <w:marLeft w:val="0"/>
              <w:marRight w:val="0"/>
              <w:marTop w:val="0"/>
              <w:marBottom w:val="0"/>
              <w:divBdr>
                <w:top w:val="none" w:sz="0" w:space="0" w:color="auto"/>
                <w:left w:val="none" w:sz="0" w:space="0" w:color="auto"/>
                <w:bottom w:val="none" w:sz="0" w:space="0" w:color="auto"/>
                <w:right w:val="none" w:sz="0" w:space="0" w:color="auto"/>
              </w:divBdr>
            </w:div>
            <w:div w:id="134684150">
              <w:marLeft w:val="0"/>
              <w:marRight w:val="0"/>
              <w:marTop w:val="0"/>
              <w:marBottom w:val="0"/>
              <w:divBdr>
                <w:top w:val="none" w:sz="0" w:space="0" w:color="auto"/>
                <w:left w:val="none" w:sz="0" w:space="0" w:color="auto"/>
                <w:bottom w:val="none" w:sz="0" w:space="0" w:color="auto"/>
                <w:right w:val="none" w:sz="0" w:space="0" w:color="auto"/>
              </w:divBdr>
            </w:div>
            <w:div w:id="73018901">
              <w:marLeft w:val="0"/>
              <w:marRight w:val="0"/>
              <w:marTop w:val="0"/>
              <w:marBottom w:val="0"/>
              <w:divBdr>
                <w:top w:val="none" w:sz="0" w:space="0" w:color="auto"/>
                <w:left w:val="none" w:sz="0" w:space="0" w:color="auto"/>
                <w:bottom w:val="none" w:sz="0" w:space="0" w:color="auto"/>
                <w:right w:val="none" w:sz="0" w:space="0" w:color="auto"/>
              </w:divBdr>
            </w:div>
            <w:div w:id="1730838231">
              <w:marLeft w:val="0"/>
              <w:marRight w:val="0"/>
              <w:marTop w:val="0"/>
              <w:marBottom w:val="0"/>
              <w:divBdr>
                <w:top w:val="none" w:sz="0" w:space="0" w:color="auto"/>
                <w:left w:val="none" w:sz="0" w:space="0" w:color="auto"/>
                <w:bottom w:val="none" w:sz="0" w:space="0" w:color="auto"/>
                <w:right w:val="none" w:sz="0" w:space="0" w:color="auto"/>
              </w:divBdr>
            </w:div>
            <w:div w:id="883911273">
              <w:marLeft w:val="0"/>
              <w:marRight w:val="0"/>
              <w:marTop w:val="0"/>
              <w:marBottom w:val="0"/>
              <w:divBdr>
                <w:top w:val="none" w:sz="0" w:space="0" w:color="auto"/>
                <w:left w:val="none" w:sz="0" w:space="0" w:color="auto"/>
                <w:bottom w:val="none" w:sz="0" w:space="0" w:color="auto"/>
                <w:right w:val="none" w:sz="0" w:space="0" w:color="auto"/>
              </w:divBdr>
            </w:div>
            <w:div w:id="1840196653">
              <w:marLeft w:val="0"/>
              <w:marRight w:val="0"/>
              <w:marTop w:val="0"/>
              <w:marBottom w:val="0"/>
              <w:divBdr>
                <w:top w:val="none" w:sz="0" w:space="0" w:color="auto"/>
                <w:left w:val="none" w:sz="0" w:space="0" w:color="auto"/>
                <w:bottom w:val="none" w:sz="0" w:space="0" w:color="auto"/>
                <w:right w:val="none" w:sz="0" w:space="0" w:color="auto"/>
              </w:divBdr>
            </w:div>
            <w:div w:id="1643923714">
              <w:marLeft w:val="0"/>
              <w:marRight w:val="0"/>
              <w:marTop w:val="0"/>
              <w:marBottom w:val="0"/>
              <w:divBdr>
                <w:top w:val="none" w:sz="0" w:space="0" w:color="auto"/>
                <w:left w:val="none" w:sz="0" w:space="0" w:color="auto"/>
                <w:bottom w:val="none" w:sz="0" w:space="0" w:color="auto"/>
                <w:right w:val="none" w:sz="0" w:space="0" w:color="auto"/>
              </w:divBdr>
            </w:div>
            <w:div w:id="2090618347">
              <w:marLeft w:val="0"/>
              <w:marRight w:val="0"/>
              <w:marTop w:val="0"/>
              <w:marBottom w:val="0"/>
              <w:divBdr>
                <w:top w:val="none" w:sz="0" w:space="0" w:color="auto"/>
                <w:left w:val="none" w:sz="0" w:space="0" w:color="auto"/>
                <w:bottom w:val="none" w:sz="0" w:space="0" w:color="auto"/>
                <w:right w:val="none" w:sz="0" w:space="0" w:color="auto"/>
              </w:divBdr>
            </w:div>
            <w:div w:id="1101685588">
              <w:marLeft w:val="0"/>
              <w:marRight w:val="0"/>
              <w:marTop w:val="0"/>
              <w:marBottom w:val="0"/>
              <w:divBdr>
                <w:top w:val="none" w:sz="0" w:space="0" w:color="auto"/>
                <w:left w:val="none" w:sz="0" w:space="0" w:color="auto"/>
                <w:bottom w:val="none" w:sz="0" w:space="0" w:color="auto"/>
                <w:right w:val="none" w:sz="0" w:space="0" w:color="auto"/>
              </w:divBdr>
            </w:div>
            <w:div w:id="951665167">
              <w:marLeft w:val="0"/>
              <w:marRight w:val="0"/>
              <w:marTop w:val="0"/>
              <w:marBottom w:val="0"/>
              <w:divBdr>
                <w:top w:val="none" w:sz="0" w:space="0" w:color="auto"/>
                <w:left w:val="none" w:sz="0" w:space="0" w:color="auto"/>
                <w:bottom w:val="none" w:sz="0" w:space="0" w:color="auto"/>
                <w:right w:val="none" w:sz="0" w:space="0" w:color="auto"/>
              </w:divBdr>
            </w:div>
            <w:div w:id="1524054971">
              <w:marLeft w:val="0"/>
              <w:marRight w:val="0"/>
              <w:marTop w:val="0"/>
              <w:marBottom w:val="0"/>
              <w:divBdr>
                <w:top w:val="none" w:sz="0" w:space="0" w:color="auto"/>
                <w:left w:val="none" w:sz="0" w:space="0" w:color="auto"/>
                <w:bottom w:val="none" w:sz="0" w:space="0" w:color="auto"/>
                <w:right w:val="none" w:sz="0" w:space="0" w:color="auto"/>
              </w:divBdr>
            </w:div>
            <w:div w:id="182671365">
              <w:marLeft w:val="0"/>
              <w:marRight w:val="0"/>
              <w:marTop w:val="0"/>
              <w:marBottom w:val="0"/>
              <w:divBdr>
                <w:top w:val="none" w:sz="0" w:space="0" w:color="auto"/>
                <w:left w:val="none" w:sz="0" w:space="0" w:color="auto"/>
                <w:bottom w:val="none" w:sz="0" w:space="0" w:color="auto"/>
                <w:right w:val="none" w:sz="0" w:space="0" w:color="auto"/>
              </w:divBdr>
            </w:div>
            <w:div w:id="1244991881">
              <w:marLeft w:val="0"/>
              <w:marRight w:val="0"/>
              <w:marTop w:val="0"/>
              <w:marBottom w:val="0"/>
              <w:divBdr>
                <w:top w:val="none" w:sz="0" w:space="0" w:color="auto"/>
                <w:left w:val="none" w:sz="0" w:space="0" w:color="auto"/>
                <w:bottom w:val="none" w:sz="0" w:space="0" w:color="auto"/>
                <w:right w:val="none" w:sz="0" w:space="0" w:color="auto"/>
              </w:divBdr>
            </w:div>
            <w:div w:id="1377388039">
              <w:marLeft w:val="0"/>
              <w:marRight w:val="0"/>
              <w:marTop w:val="0"/>
              <w:marBottom w:val="0"/>
              <w:divBdr>
                <w:top w:val="none" w:sz="0" w:space="0" w:color="auto"/>
                <w:left w:val="none" w:sz="0" w:space="0" w:color="auto"/>
                <w:bottom w:val="none" w:sz="0" w:space="0" w:color="auto"/>
                <w:right w:val="none" w:sz="0" w:space="0" w:color="auto"/>
              </w:divBdr>
            </w:div>
            <w:div w:id="415444428">
              <w:marLeft w:val="0"/>
              <w:marRight w:val="0"/>
              <w:marTop w:val="0"/>
              <w:marBottom w:val="0"/>
              <w:divBdr>
                <w:top w:val="none" w:sz="0" w:space="0" w:color="auto"/>
                <w:left w:val="none" w:sz="0" w:space="0" w:color="auto"/>
                <w:bottom w:val="none" w:sz="0" w:space="0" w:color="auto"/>
                <w:right w:val="none" w:sz="0" w:space="0" w:color="auto"/>
              </w:divBdr>
            </w:div>
            <w:div w:id="299700085">
              <w:marLeft w:val="0"/>
              <w:marRight w:val="0"/>
              <w:marTop w:val="0"/>
              <w:marBottom w:val="0"/>
              <w:divBdr>
                <w:top w:val="none" w:sz="0" w:space="0" w:color="auto"/>
                <w:left w:val="none" w:sz="0" w:space="0" w:color="auto"/>
                <w:bottom w:val="none" w:sz="0" w:space="0" w:color="auto"/>
                <w:right w:val="none" w:sz="0" w:space="0" w:color="auto"/>
              </w:divBdr>
            </w:div>
            <w:div w:id="12149829">
              <w:marLeft w:val="0"/>
              <w:marRight w:val="0"/>
              <w:marTop w:val="0"/>
              <w:marBottom w:val="0"/>
              <w:divBdr>
                <w:top w:val="none" w:sz="0" w:space="0" w:color="auto"/>
                <w:left w:val="none" w:sz="0" w:space="0" w:color="auto"/>
                <w:bottom w:val="none" w:sz="0" w:space="0" w:color="auto"/>
                <w:right w:val="none" w:sz="0" w:space="0" w:color="auto"/>
              </w:divBdr>
            </w:div>
            <w:div w:id="1163663527">
              <w:marLeft w:val="0"/>
              <w:marRight w:val="0"/>
              <w:marTop w:val="0"/>
              <w:marBottom w:val="0"/>
              <w:divBdr>
                <w:top w:val="none" w:sz="0" w:space="0" w:color="auto"/>
                <w:left w:val="none" w:sz="0" w:space="0" w:color="auto"/>
                <w:bottom w:val="none" w:sz="0" w:space="0" w:color="auto"/>
                <w:right w:val="none" w:sz="0" w:space="0" w:color="auto"/>
              </w:divBdr>
            </w:div>
            <w:div w:id="1613315346">
              <w:marLeft w:val="0"/>
              <w:marRight w:val="0"/>
              <w:marTop w:val="0"/>
              <w:marBottom w:val="0"/>
              <w:divBdr>
                <w:top w:val="none" w:sz="0" w:space="0" w:color="auto"/>
                <w:left w:val="none" w:sz="0" w:space="0" w:color="auto"/>
                <w:bottom w:val="none" w:sz="0" w:space="0" w:color="auto"/>
                <w:right w:val="none" w:sz="0" w:space="0" w:color="auto"/>
              </w:divBdr>
            </w:div>
            <w:div w:id="1675062793">
              <w:marLeft w:val="0"/>
              <w:marRight w:val="0"/>
              <w:marTop w:val="0"/>
              <w:marBottom w:val="0"/>
              <w:divBdr>
                <w:top w:val="none" w:sz="0" w:space="0" w:color="auto"/>
                <w:left w:val="none" w:sz="0" w:space="0" w:color="auto"/>
                <w:bottom w:val="none" w:sz="0" w:space="0" w:color="auto"/>
                <w:right w:val="none" w:sz="0" w:space="0" w:color="auto"/>
              </w:divBdr>
            </w:div>
            <w:div w:id="1720058240">
              <w:marLeft w:val="0"/>
              <w:marRight w:val="0"/>
              <w:marTop w:val="0"/>
              <w:marBottom w:val="0"/>
              <w:divBdr>
                <w:top w:val="none" w:sz="0" w:space="0" w:color="auto"/>
                <w:left w:val="none" w:sz="0" w:space="0" w:color="auto"/>
                <w:bottom w:val="none" w:sz="0" w:space="0" w:color="auto"/>
                <w:right w:val="none" w:sz="0" w:space="0" w:color="auto"/>
              </w:divBdr>
            </w:div>
            <w:div w:id="71632692">
              <w:marLeft w:val="0"/>
              <w:marRight w:val="0"/>
              <w:marTop w:val="0"/>
              <w:marBottom w:val="0"/>
              <w:divBdr>
                <w:top w:val="none" w:sz="0" w:space="0" w:color="auto"/>
                <w:left w:val="none" w:sz="0" w:space="0" w:color="auto"/>
                <w:bottom w:val="none" w:sz="0" w:space="0" w:color="auto"/>
                <w:right w:val="none" w:sz="0" w:space="0" w:color="auto"/>
              </w:divBdr>
            </w:div>
            <w:div w:id="1305501338">
              <w:marLeft w:val="0"/>
              <w:marRight w:val="0"/>
              <w:marTop w:val="0"/>
              <w:marBottom w:val="0"/>
              <w:divBdr>
                <w:top w:val="none" w:sz="0" w:space="0" w:color="auto"/>
                <w:left w:val="none" w:sz="0" w:space="0" w:color="auto"/>
                <w:bottom w:val="none" w:sz="0" w:space="0" w:color="auto"/>
                <w:right w:val="none" w:sz="0" w:space="0" w:color="auto"/>
              </w:divBdr>
            </w:div>
            <w:div w:id="1813596002">
              <w:marLeft w:val="0"/>
              <w:marRight w:val="0"/>
              <w:marTop w:val="0"/>
              <w:marBottom w:val="0"/>
              <w:divBdr>
                <w:top w:val="none" w:sz="0" w:space="0" w:color="auto"/>
                <w:left w:val="none" w:sz="0" w:space="0" w:color="auto"/>
                <w:bottom w:val="none" w:sz="0" w:space="0" w:color="auto"/>
                <w:right w:val="none" w:sz="0" w:space="0" w:color="auto"/>
              </w:divBdr>
            </w:div>
            <w:div w:id="434523127">
              <w:marLeft w:val="0"/>
              <w:marRight w:val="0"/>
              <w:marTop w:val="0"/>
              <w:marBottom w:val="0"/>
              <w:divBdr>
                <w:top w:val="none" w:sz="0" w:space="0" w:color="auto"/>
                <w:left w:val="none" w:sz="0" w:space="0" w:color="auto"/>
                <w:bottom w:val="none" w:sz="0" w:space="0" w:color="auto"/>
                <w:right w:val="none" w:sz="0" w:space="0" w:color="auto"/>
              </w:divBdr>
            </w:div>
            <w:div w:id="1457600137">
              <w:marLeft w:val="0"/>
              <w:marRight w:val="0"/>
              <w:marTop w:val="0"/>
              <w:marBottom w:val="0"/>
              <w:divBdr>
                <w:top w:val="none" w:sz="0" w:space="0" w:color="auto"/>
                <w:left w:val="none" w:sz="0" w:space="0" w:color="auto"/>
                <w:bottom w:val="none" w:sz="0" w:space="0" w:color="auto"/>
                <w:right w:val="none" w:sz="0" w:space="0" w:color="auto"/>
              </w:divBdr>
            </w:div>
            <w:div w:id="764688212">
              <w:marLeft w:val="0"/>
              <w:marRight w:val="0"/>
              <w:marTop w:val="0"/>
              <w:marBottom w:val="0"/>
              <w:divBdr>
                <w:top w:val="none" w:sz="0" w:space="0" w:color="auto"/>
                <w:left w:val="none" w:sz="0" w:space="0" w:color="auto"/>
                <w:bottom w:val="none" w:sz="0" w:space="0" w:color="auto"/>
                <w:right w:val="none" w:sz="0" w:space="0" w:color="auto"/>
              </w:divBdr>
            </w:div>
            <w:div w:id="1003779387">
              <w:marLeft w:val="0"/>
              <w:marRight w:val="0"/>
              <w:marTop w:val="0"/>
              <w:marBottom w:val="0"/>
              <w:divBdr>
                <w:top w:val="none" w:sz="0" w:space="0" w:color="auto"/>
                <w:left w:val="none" w:sz="0" w:space="0" w:color="auto"/>
                <w:bottom w:val="none" w:sz="0" w:space="0" w:color="auto"/>
                <w:right w:val="none" w:sz="0" w:space="0" w:color="auto"/>
              </w:divBdr>
            </w:div>
            <w:div w:id="228999491">
              <w:marLeft w:val="0"/>
              <w:marRight w:val="0"/>
              <w:marTop w:val="0"/>
              <w:marBottom w:val="0"/>
              <w:divBdr>
                <w:top w:val="none" w:sz="0" w:space="0" w:color="auto"/>
                <w:left w:val="none" w:sz="0" w:space="0" w:color="auto"/>
                <w:bottom w:val="none" w:sz="0" w:space="0" w:color="auto"/>
                <w:right w:val="none" w:sz="0" w:space="0" w:color="auto"/>
              </w:divBdr>
            </w:div>
            <w:div w:id="1317103525">
              <w:marLeft w:val="0"/>
              <w:marRight w:val="0"/>
              <w:marTop w:val="0"/>
              <w:marBottom w:val="0"/>
              <w:divBdr>
                <w:top w:val="none" w:sz="0" w:space="0" w:color="auto"/>
                <w:left w:val="none" w:sz="0" w:space="0" w:color="auto"/>
                <w:bottom w:val="none" w:sz="0" w:space="0" w:color="auto"/>
                <w:right w:val="none" w:sz="0" w:space="0" w:color="auto"/>
              </w:divBdr>
            </w:div>
            <w:div w:id="1014919457">
              <w:marLeft w:val="0"/>
              <w:marRight w:val="0"/>
              <w:marTop w:val="0"/>
              <w:marBottom w:val="0"/>
              <w:divBdr>
                <w:top w:val="none" w:sz="0" w:space="0" w:color="auto"/>
                <w:left w:val="none" w:sz="0" w:space="0" w:color="auto"/>
                <w:bottom w:val="none" w:sz="0" w:space="0" w:color="auto"/>
                <w:right w:val="none" w:sz="0" w:space="0" w:color="auto"/>
              </w:divBdr>
            </w:div>
            <w:div w:id="543905623">
              <w:marLeft w:val="0"/>
              <w:marRight w:val="0"/>
              <w:marTop w:val="0"/>
              <w:marBottom w:val="0"/>
              <w:divBdr>
                <w:top w:val="none" w:sz="0" w:space="0" w:color="auto"/>
                <w:left w:val="none" w:sz="0" w:space="0" w:color="auto"/>
                <w:bottom w:val="none" w:sz="0" w:space="0" w:color="auto"/>
                <w:right w:val="none" w:sz="0" w:space="0" w:color="auto"/>
              </w:divBdr>
            </w:div>
            <w:div w:id="948581571">
              <w:marLeft w:val="0"/>
              <w:marRight w:val="0"/>
              <w:marTop w:val="0"/>
              <w:marBottom w:val="0"/>
              <w:divBdr>
                <w:top w:val="none" w:sz="0" w:space="0" w:color="auto"/>
                <w:left w:val="none" w:sz="0" w:space="0" w:color="auto"/>
                <w:bottom w:val="none" w:sz="0" w:space="0" w:color="auto"/>
                <w:right w:val="none" w:sz="0" w:space="0" w:color="auto"/>
              </w:divBdr>
            </w:div>
            <w:div w:id="693460158">
              <w:marLeft w:val="0"/>
              <w:marRight w:val="0"/>
              <w:marTop w:val="0"/>
              <w:marBottom w:val="0"/>
              <w:divBdr>
                <w:top w:val="none" w:sz="0" w:space="0" w:color="auto"/>
                <w:left w:val="none" w:sz="0" w:space="0" w:color="auto"/>
                <w:bottom w:val="none" w:sz="0" w:space="0" w:color="auto"/>
                <w:right w:val="none" w:sz="0" w:space="0" w:color="auto"/>
              </w:divBdr>
            </w:div>
            <w:div w:id="2046442459">
              <w:marLeft w:val="0"/>
              <w:marRight w:val="0"/>
              <w:marTop w:val="0"/>
              <w:marBottom w:val="0"/>
              <w:divBdr>
                <w:top w:val="none" w:sz="0" w:space="0" w:color="auto"/>
                <w:left w:val="none" w:sz="0" w:space="0" w:color="auto"/>
                <w:bottom w:val="none" w:sz="0" w:space="0" w:color="auto"/>
                <w:right w:val="none" w:sz="0" w:space="0" w:color="auto"/>
              </w:divBdr>
            </w:div>
            <w:div w:id="1622305336">
              <w:marLeft w:val="0"/>
              <w:marRight w:val="0"/>
              <w:marTop w:val="0"/>
              <w:marBottom w:val="0"/>
              <w:divBdr>
                <w:top w:val="none" w:sz="0" w:space="0" w:color="auto"/>
                <w:left w:val="none" w:sz="0" w:space="0" w:color="auto"/>
                <w:bottom w:val="none" w:sz="0" w:space="0" w:color="auto"/>
                <w:right w:val="none" w:sz="0" w:space="0" w:color="auto"/>
              </w:divBdr>
            </w:div>
            <w:div w:id="425536729">
              <w:marLeft w:val="0"/>
              <w:marRight w:val="0"/>
              <w:marTop w:val="0"/>
              <w:marBottom w:val="0"/>
              <w:divBdr>
                <w:top w:val="none" w:sz="0" w:space="0" w:color="auto"/>
                <w:left w:val="none" w:sz="0" w:space="0" w:color="auto"/>
                <w:bottom w:val="none" w:sz="0" w:space="0" w:color="auto"/>
                <w:right w:val="none" w:sz="0" w:space="0" w:color="auto"/>
              </w:divBdr>
            </w:div>
            <w:div w:id="673873269">
              <w:marLeft w:val="0"/>
              <w:marRight w:val="0"/>
              <w:marTop w:val="0"/>
              <w:marBottom w:val="0"/>
              <w:divBdr>
                <w:top w:val="none" w:sz="0" w:space="0" w:color="auto"/>
                <w:left w:val="none" w:sz="0" w:space="0" w:color="auto"/>
                <w:bottom w:val="none" w:sz="0" w:space="0" w:color="auto"/>
                <w:right w:val="none" w:sz="0" w:space="0" w:color="auto"/>
              </w:divBdr>
            </w:div>
            <w:div w:id="308479776">
              <w:marLeft w:val="0"/>
              <w:marRight w:val="0"/>
              <w:marTop w:val="0"/>
              <w:marBottom w:val="0"/>
              <w:divBdr>
                <w:top w:val="none" w:sz="0" w:space="0" w:color="auto"/>
                <w:left w:val="none" w:sz="0" w:space="0" w:color="auto"/>
                <w:bottom w:val="none" w:sz="0" w:space="0" w:color="auto"/>
                <w:right w:val="none" w:sz="0" w:space="0" w:color="auto"/>
              </w:divBdr>
            </w:div>
            <w:div w:id="1686595633">
              <w:marLeft w:val="0"/>
              <w:marRight w:val="0"/>
              <w:marTop w:val="0"/>
              <w:marBottom w:val="0"/>
              <w:divBdr>
                <w:top w:val="none" w:sz="0" w:space="0" w:color="auto"/>
                <w:left w:val="none" w:sz="0" w:space="0" w:color="auto"/>
                <w:bottom w:val="none" w:sz="0" w:space="0" w:color="auto"/>
                <w:right w:val="none" w:sz="0" w:space="0" w:color="auto"/>
              </w:divBdr>
            </w:div>
            <w:div w:id="1080176569">
              <w:marLeft w:val="0"/>
              <w:marRight w:val="0"/>
              <w:marTop w:val="0"/>
              <w:marBottom w:val="0"/>
              <w:divBdr>
                <w:top w:val="none" w:sz="0" w:space="0" w:color="auto"/>
                <w:left w:val="none" w:sz="0" w:space="0" w:color="auto"/>
                <w:bottom w:val="none" w:sz="0" w:space="0" w:color="auto"/>
                <w:right w:val="none" w:sz="0" w:space="0" w:color="auto"/>
              </w:divBdr>
            </w:div>
            <w:div w:id="1932205015">
              <w:marLeft w:val="0"/>
              <w:marRight w:val="0"/>
              <w:marTop w:val="0"/>
              <w:marBottom w:val="0"/>
              <w:divBdr>
                <w:top w:val="none" w:sz="0" w:space="0" w:color="auto"/>
                <w:left w:val="none" w:sz="0" w:space="0" w:color="auto"/>
                <w:bottom w:val="none" w:sz="0" w:space="0" w:color="auto"/>
                <w:right w:val="none" w:sz="0" w:space="0" w:color="auto"/>
              </w:divBdr>
            </w:div>
            <w:div w:id="528766142">
              <w:marLeft w:val="0"/>
              <w:marRight w:val="0"/>
              <w:marTop w:val="0"/>
              <w:marBottom w:val="0"/>
              <w:divBdr>
                <w:top w:val="none" w:sz="0" w:space="0" w:color="auto"/>
                <w:left w:val="none" w:sz="0" w:space="0" w:color="auto"/>
                <w:bottom w:val="none" w:sz="0" w:space="0" w:color="auto"/>
                <w:right w:val="none" w:sz="0" w:space="0" w:color="auto"/>
              </w:divBdr>
            </w:div>
            <w:div w:id="425075335">
              <w:marLeft w:val="0"/>
              <w:marRight w:val="0"/>
              <w:marTop w:val="0"/>
              <w:marBottom w:val="0"/>
              <w:divBdr>
                <w:top w:val="none" w:sz="0" w:space="0" w:color="auto"/>
                <w:left w:val="none" w:sz="0" w:space="0" w:color="auto"/>
                <w:bottom w:val="none" w:sz="0" w:space="0" w:color="auto"/>
                <w:right w:val="none" w:sz="0" w:space="0" w:color="auto"/>
              </w:divBdr>
            </w:div>
            <w:div w:id="762452915">
              <w:marLeft w:val="0"/>
              <w:marRight w:val="0"/>
              <w:marTop w:val="0"/>
              <w:marBottom w:val="0"/>
              <w:divBdr>
                <w:top w:val="none" w:sz="0" w:space="0" w:color="auto"/>
                <w:left w:val="none" w:sz="0" w:space="0" w:color="auto"/>
                <w:bottom w:val="none" w:sz="0" w:space="0" w:color="auto"/>
                <w:right w:val="none" w:sz="0" w:space="0" w:color="auto"/>
              </w:divBdr>
            </w:div>
            <w:div w:id="553200239">
              <w:marLeft w:val="0"/>
              <w:marRight w:val="0"/>
              <w:marTop w:val="0"/>
              <w:marBottom w:val="0"/>
              <w:divBdr>
                <w:top w:val="none" w:sz="0" w:space="0" w:color="auto"/>
                <w:left w:val="none" w:sz="0" w:space="0" w:color="auto"/>
                <w:bottom w:val="none" w:sz="0" w:space="0" w:color="auto"/>
                <w:right w:val="none" w:sz="0" w:space="0" w:color="auto"/>
              </w:divBdr>
            </w:div>
            <w:div w:id="1981104937">
              <w:marLeft w:val="0"/>
              <w:marRight w:val="0"/>
              <w:marTop w:val="0"/>
              <w:marBottom w:val="0"/>
              <w:divBdr>
                <w:top w:val="none" w:sz="0" w:space="0" w:color="auto"/>
                <w:left w:val="none" w:sz="0" w:space="0" w:color="auto"/>
                <w:bottom w:val="none" w:sz="0" w:space="0" w:color="auto"/>
                <w:right w:val="none" w:sz="0" w:space="0" w:color="auto"/>
              </w:divBdr>
            </w:div>
            <w:div w:id="297758016">
              <w:marLeft w:val="0"/>
              <w:marRight w:val="0"/>
              <w:marTop w:val="0"/>
              <w:marBottom w:val="0"/>
              <w:divBdr>
                <w:top w:val="none" w:sz="0" w:space="0" w:color="auto"/>
                <w:left w:val="none" w:sz="0" w:space="0" w:color="auto"/>
                <w:bottom w:val="none" w:sz="0" w:space="0" w:color="auto"/>
                <w:right w:val="none" w:sz="0" w:space="0" w:color="auto"/>
              </w:divBdr>
            </w:div>
            <w:div w:id="1360547495">
              <w:marLeft w:val="0"/>
              <w:marRight w:val="0"/>
              <w:marTop w:val="0"/>
              <w:marBottom w:val="0"/>
              <w:divBdr>
                <w:top w:val="none" w:sz="0" w:space="0" w:color="auto"/>
                <w:left w:val="none" w:sz="0" w:space="0" w:color="auto"/>
                <w:bottom w:val="none" w:sz="0" w:space="0" w:color="auto"/>
                <w:right w:val="none" w:sz="0" w:space="0" w:color="auto"/>
              </w:divBdr>
            </w:div>
            <w:div w:id="2103603138">
              <w:marLeft w:val="0"/>
              <w:marRight w:val="0"/>
              <w:marTop w:val="0"/>
              <w:marBottom w:val="0"/>
              <w:divBdr>
                <w:top w:val="none" w:sz="0" w:space="0" w:color="auto"/>
                <w:left w:val="none" w:sz="0" w:space="0" w:color="auto"/>
                <w:bottom w:val="none" w:sz="0" w:space="0" w:color="auto"/>
                <w:right w:val="none" w:sz="0" w:space="0" w:color="auto"/>
              </w:divBdr>
            </w:div>
            <w:div w:id="388840508">
              <w:marLeft w:val="0"/>
              <w:marRight w:val="0"/>
              <w:marTop w:val="0"/>
              <w:marBottom w:val="0"/>
              <w:divBdr>
                <w:top w:val="none" w:sz="0" w:space="0" w:color="auto"/>
                <w:left w:val="none" w:sz="0" w:space="0" w:color="auto"/>
                <w:bottom w:val="none" w:sz="0" w:space="0" w:color="auto"/>
                <w:right w:val="none" w:sz="0" w:space="0" w:color="auto"/>
              </w:divBdr>
            </w:div>
            <w:div w:id="1653169716">
              <w:marLeft w:val="0"/>
              <w:marRight w:val="0"/>
              <w:marTop w:val="0"/>
              <w:marBottom w:val="0"/>
              <w:divBdr>
                <w:top w:val="none" w:sz="0" w:space="0" w:color="auto"/>
                <w:left w:val="none" w:sz="0" w:space="0" w:color="auto"/>
                <w:bottom w:val="none" w:sz="0" w:space="0" w:color="auto"/>
                <w:right w:val="none" w:sz="0" w:space="0" w:color="auto"/>
              </w:divBdr>
            </w:div>
            <w:div w:id="216550684">
              <w:marLeft w:val="0"/>
              <w:marRight w:val="0"/>
              <w:marTop w:val="0"/>
              <w:marBottom w:val="0"/>
              <w:divBdr>
                <w:top w:val="none" w:sz="0" w:space="0" w:color="auto"/>
                <w:left w:val="none" w:sz="0" w:space="0" w:color="auto"/>
                <w:bottom w:val="none" w:sz="0" w:space="0" w:color="auto"/>
                <w:right w:val="none" w:sz="0" w:space="0" w:color="auto"/>
              </w:divBdr>
            </w:div>
            <w:div w:id="1414427845">
              <w:marLeft w:val="0"/>
              <w:marRight w:val="0"/>
              <w:marTop w:val="0"/>
              <w:marBottom w:val="0"/>
              <w:divBdr>
                <w:top w:val="none" w:sz="0" w:space="0" w:color="auto"/>
                <w:left w:val="none" w:sz="0" w:space="0" w:color="auto"/>
                <w:bottom w:val="none" w:sz="0" w:space="0" w:color="auto"/>
                <w:right w:val="none" w:sz="0" w:space="0" w:color="auto"/>
              </w:divBdr>
            </w:div>
            <w:div w:id="1371802999">
              <w:marLeft w:val="0"/>
              <w:marRight w:val="0"/>
              <w:marTop w:val="0"/>
              <w:marBottom w:val="0"/>
              <w:divBdr>
                <w:top w:val="none" w:sz="0" w:space="0" w:color="auto"/>
                <w:left w:val="none" w:sz="0" w:space="0" w:color="auto"/>
                <w:bottom w:val="none" w:sz="0" w:space="0" w:color="auto"/>
                <w:right w:val="none" w:sz="0" w:space="0" w:color="auto"/>
              </w:divBdr>
            </w:div>
            <w:div w:id="414867342">
              <w:marLeft w:val="0"/>
              <w:marRight w:val="0"/>
              <w:marTop w:val="0"/>
              <w:marBottom w:val="0"/>
              <w:divBdr>
                <w:top w:val="none" w:sz="0" w:space="0" w:color="auto"/>
                <w:left w:val="none" w:sz="0" w:space="0" w:color="auto"/>
                <w:bottom w:val="none" w:sz="0" w:space="0" w:color="auto"/>
                <w:right w:val="none" w:sz="0" w:space="0" w:color="auto"/>
              </w:divBdr>
            </w:div>
            <w:div w:id="2016809898">
              <w:marLeft w:val="0"/>
              <w:marRight w:val="0"/>
              <w:marTop w:val="0"/>
              <w:marBottom w:val="0"/>
              <w:divBdr>
                <w:top w:val="none" w:sz="0" w:space="0" w:color="auto"/>
                <w:left w:val="none" w:sz="0" w:space="0" w:color="auto"/>
                <w:bottom w:val="none" w:sz="0" w:space="0" w:color="auto"/>
                <w:right w:val="none" w:sz="0" w:space="0" w:color="auto"/>
              </w:divBdr>
            </w:div>
            <w:div w:id="2138838814">
              <w:marLeft w:val="0"/>
              <w:marRight w:val="0"/>
              <w:marTop w:val="0"/>
              <w:marBottom w:val="0"/>
              <w:divBdr>
                <w:top w:val="none" w:sz="0" w:space="0" w:color="auto"/>
                <w:left w:val="none" w:sz="0" w:space="0" w:color="auto"/>
                <w:bottom w:val="none" w:sz="0" w:space="0" w:color="auto"/>
                <w:right w:val="none" w:sz="0" w:space="0" w:color="auto"/>
              </w:divBdr>
            </w:div>
            <w:div w:id="1891915556">
              <w:marLeft w:val="0"/>
              <w:marRight w:val="0"/>
              <w:marTop w:val="0"/>
              <w:marBottom w:val="0"/>
              <w:divBdr>
                <w:top w:val="none" w:sz="0" w:space="0" w:color="auto"/>
                <w:left w:val="none" w:sz="0" w:space="0" w:color="auto"/>
                <w:bottom w:val="none" w:sz="0" w:space="0" w:color="auto"/>
                <w:right w:val="none" w:sz="0" w:space="0" w:color="auto"/>
              </w:divBdr>
            </w:div>
            <w:div w:id="541596675">
              <w:marLeft w:val="0"/>
              <w:marRight w:val="0"/>
              <w:marTop w:val="0"/>
              <w:marBottom w:val="0"/>
              <w:divBdr>
                <w:top w:val="none" w:sz="0" w:space="0" w:color="auto"/>
                <w:left w:val="none" w:sz="0" w:space="0" w:color="auto"/>
                <w:bottom w:val="none" w:sz="0" w:space="0" w:color="auto"/>
                <w:right w:val="none" w:sz="0" w:space="0" w:color="auto"/>
              </w:divBdr>
            </w:div>
            <w:div w:id="653031019">
              <w:marLeft w:val="0"/>
              <w:marRight w:val="0"/>
              <w:marTop w:val="0"/>
              <w:marBottom w:val="0"/>
              <w:divBdr>
                <w:top w:val="none" w:sz="0" w:space="0" w:color="auto"/>
                <w:left w:val="none" w:sz="0" w:space="0" w:color="auto"/>
                <w:bottom w:val="none" w:sz="0" w:space="0" w:color="auto"/>
                <w:right w:val="none" w:sz="0" w:space="0" w:color="auto"/>
              </w:divBdr>
            </w:div>
            <w:div w:id="429159996">
              <w:marLeft w:val="0"/>
              <w:marRight w:val="0"/>
              <w:marTop w:val="0"/>
              <w:marBottom w:val="0"/>
              <w:divBdr>
                <w:top w:val="none" w:sz="0" w:space="0" w:color="auto"/>
                <w:left w:val="none" w:sz="0" w:space="0" w:color="auto"/>
                <w:bottom w:val="none" w:sz="0" w:space="0" w:color="auto"/>
                <w:right w:val="none" w:sz="0" w:space="0" w:color="auto"/>
              </w:divBdr>
            </w:div>
            <w:div w:id="417212030">
              <w:marLeft w:val="0"/>
              <w:marRight w:val="0"/>
              <w:marTop w:val="0"/>
              <w:marBottom w:val="0"/>
              <w:divBdr>
                <w:top w:val="none" w:sz="0" w:space="0" w:color="auto"/>
                <w:left w:val="none" w:sz="0" w:space="0" w:color="auto"/>
                <w:bottom w:val="none" w:sz="0" w:space="0" w:color="auto"/>
                <w:right w:val="none" w:sz="0" w:space="0" w:color="auto"/>
              </w:divBdr>
            </w:div>
            <w:div w:id="856121846">
              <w:marLeft w:val="0"/>
              <w:marRight w:val="0"/>
              <w:marTop w:val="0"/>
              <w:marBottom w:val="0"/>
              <w:divBdr>
                <w:top w:val="none" w:sz="0" w:space="0" w:color="auto"/>
                <w:left w:val="none" w:sz="0" w:space="0" w:color="auto"/>
                <w:bottom w:val="none" w:sz="0" w:space="0" w:color="auto"/>
                <w:right w:val="none" w:sz="0" w:space="0" w:color="auto"/>
              </w:divBdr>
            </w:div>
            <w:div w:id="1340353543">
              <w:marLeft w:val="0"/>
              <w:marRight w:val="0"/>
              <w:marTop w:val="0"/>
              <w:marBottom w:val="0"/>
              <w:divBdr>
                <w:top w:val="none" w:sz="0" w:space="0" w:color="auto"/>
                <w:left w:val="none" w:sz="0" w:space="0" w:color="auto"/>
                <w:bottom w:val="none" w:sz="0" w:space="0" w:color="auto"/>
                <w:right w:val="none" w:sz="0" w:space="0" w:color="auto"/>
              </w:divBdr>
            </w:div>
            <w:div w:id="350301570">
              <w:marLeft w:val="0"/>
              <w:marRight w:val="0"/>
              <w:marTop w:val="0"/>
              <w:marBottom w:val="0"/>
              <w:divBdr>
                <w:top w:val="none" w:sz="0" w:space="0" w:color="auto"/>
                <w:left w:val="none" w:sz="0" w:space="0" w:color="auto"/>
                <w:bottom w:val="none" w:sz="0" w:space="0" w:color="auto"/>
                <w:right w:val="none" w:sz="0" w:space="0" w:color="auto"/>
              </w:divBdr>
            </w:div>
            <w:div w:id="1570921353">
              <w:marLeft w:val="0"/>
              <w:marRight w:val="0"/>
              <w:marTop w:val="0"/>
              <w:marBottom w:val="0"/>
              <w:divBdr>
                <w:top w:val="none" w:sz="0" w:space="0" w:color="auto"/>
                <w:left w:val="none" w:sz="0" w:space="0" w:color="auto"/>
                <w:bottom w:val="none" w:sz="0" w:space="0" w:color="auto"/>
                <w:right w:val="none" w:sz="0" w:space="0" w:color="auto"/>
              </w:divBdr>
            </w:div>
            <w:div w:id="1235238068">
              <w:marLeft w:val="0"/>
              <w:marRight w:val="0"/>
              <w:marTop w:val="0"/>
              <w:marBottom w:val="0"/>
              <w:divBdr>
                <w:top w:val="none" w:sz="0" w:space="0" w:color="auto"/>
                <w:left w:val="none" w:sz="0" w:space="0" w:color="auto"/>
                <w:bottom w:val="none" w:sz="0" w:space="0" w:color="auto"/>
                <w:right w:val="none" w:sz="0" w:space="0" w:color="auto"/>
              </w:divBdr>
            </w:div>
            <w:div w:id="1919751030">
              <w:marLeft w:val="0"/>
              <w:marRight w:val="0"/>
              <w:marTop w:val="0"/>
              <w:marBottom w:val="0"/>
              <w:divBdr>
                <w:top w:val="none" w:sz="0" w:space="0" w:color="auto"/>
                <w:left w:val="none" w:sz="0" w:space="0" w:color="auto"/>
                <w:bottom w:val="none" w:sz="0" w:space="0" w:color="auto"/>
                <w:right w:val="none" w:sz="0" w:space="0" w:color="auto"/>
              </w:divBdr>
            </w:div>
            <w:div w:id="788091987">
              <w:marLeft w:val="0"/>
              <w:marRight w:val="0"/>
              <w:marTop w:val="0"/>
              <w:marBottom w:val="0"/>
              <w:divBdr>
                <w:top w:val="none" w:sz="0" w:space="0" w:color="auto"/>
                <w:left w:val="none" w:sz="0" w:space="0" w:color="auto"/>
                <w:bottom w:val="none" w:sz="0" w:space="0" w:color="auto"/>
                <w:right w:val="none" w:sz="0" w:space="0" w:color="auto"/>
              </w:divBdr>
            </w:div>
            <w:div w:id="172846289">
              <w:marLeft w:val="0"/>
              <w:marRight w:val="0"/>
              <w:marTop w:val="0"/>
              <w:marBottom w:val="0"/>
              <w:divBdr>
                <w:top w:val="none" w:sz="0" w:space="0" w:color="auto"/>
                <w:left w:val="none" w:sz="0" w:space="0" w:color="auto"/>
                <w:bottom w:val="none" w:sz="0" w:space="0" w:color="auto"/>
                <w:right w:val="none" w:sz="0" w:space="0" w:color="auto"/>
              </w:divBdr>
            </w:div>
            <w:div w:id="1193684956">
              <w:marLeft w:val="0"/>
              <w:marRight w:val="0"/>
              <w:marTop w:val="0"/>
              <w:marBottom w:val="0"/>
              <w:divBdr>
                <w:top w:val="none" w:sz="0" w:space="0" w:color="auto"/>
                <w:left w:val="none" w:sz="0" w:space="0" w:color="auto"/>
                <w:bottom w:val="none" w:sz="0" w:space="0" w:color="auto"/>
                <w:right w:val="none" w:sz="0" w:space="0" w:color="auto"/>
              </w:divBdr>
            </w:div>
            <w:div w:id="280185520">
              <w:marLeft w:val="0"/>
              <w:marRight w:val="0"/>
              <w:marTop w:val="0"/>
              <w:marBottom w:val="0"/>
              <w:divBdr>
                <w:top w:val="none" w:sz="0" w:space="0" w:color="auto"/>
                <w:left w:val="none" w:sz="0" w:space="0" w:color="auto"/>
                <w:bottom w:val="none" w:sz="0" w:space="0" w:color="auto"/>
                <w:right w:val="none" w:sz="0" w:space="0" w:color="auto"/>
              </w:divBdr>
            </w:div>
            <w:div w:id="1843887037">
              <w:marLeft w:val="0"/>
              <w:marRight w:val="0"/>
              <w:marTop w:val="0"/>
              <w:marBottom w:val="0"/>
              <w:divBdr>
                <w:top w:val="none" w:sz="0" w:space="0" w:color="auto"/>
                <w:left w:val="none" w:sz="0" w:space="0" w:color="auto"/>
                <w:bottom w:val="none" w:sz="0" w:space="0" w:color="auto"/>
                <w:right w:val="none" w:sz="0" w:space="0" w:color="auto"/>
              </w:divBdr>
            </w:div>
            <w:div w:id="834882307">
              <w:marLeft w:val="0"/>
              <w:marRight w:val="0"/>
              <w:marTop w:val="0"/>
              <w:marBottom w:val="0"/>
              <w:divBdr>
                <w:top w:val="none" w:sz="0" w:space="0" w:color="auto"/>
                <w:left w:val="none" w:sz="0" w:space="0" w:color="auto"/>
                <w:bottom w:val="none" w:sz="0" w:space="0" w:color="auto"/>
                <w:right w:val="none" w:sz="0" w:space="0" w:color="auto"/>
              </w:divBdr>
            </w:div>
            <w:div w:id="1506091325">
              <w:marLeft w:val="0"/>
              <w:marRight w:val="0"/>
              <w:marTop w:val="0"/>
              <w:marBottom w:val="0"/>
              <w:divBdr>
                <w:top w:val="none" w:sz="0" w:space="0" w:color="auto"/>
                <w:left w:val="none" w:sz="0" w:space="0" w:color="auto"/>
                <w:bottom w:val="none" w:sz="0" w:space="0" w:color="auto"/>
                <w:right w:val="none" w:sz="0" w:space="0" w:color="auto"/>
              </w:divBdr>
            </w:div>
            <w:div w:id="773600609">
              <w:marLeft w:val="0"/>
              <w:marRight w:val="0"/>
              <w:marTop w:val="0"/>
              <w:marBottom w:val="0"/>
              <w:divBdr>
                <w:top w:val="none" w:sz="0" w:space="0" w:color="auto"/>
                <w:left w:val="none" w:sz="0" w:space="0" w:color="auto"/>
                <w:bottom w:val="none" w:sz="0" w:space="0" w:color="auto"/>
                <w:right w:val="none" w:sz="0" w:space="0" w:color="auto"/>
              </w:divBdr>
            </w:div>
            <w:div w:id="1747149609">
              <w:marLeft w:val="0"/>
              <w:marRight w:val="0"/>
              <w:marTop w:val="0"/>
              <w:marBottom w:val="0"/>
              <w:divBdr>
                <w:top w:val="none" w:sz="0" w:space="0" w:color="auto"/>
                <w:left w:val="none" w:sz="0" w:space="0" w:color="auto"/>
                <w:bottom w:val="none" w:sz="0" w:space="0" w:color="auto"/>
                <w:right w:val="none" w:sz="0" w:space="0" w:color="auto"/>
              </w:divBdr>
            </w:div>
            <w:div w:id="950824740">
              <w:marLeft w:val="0"/>
              <w:marRight w:val="0"/>
              <w:marTop w:val="0"/>
              <w:marBottom w:val="0"/>
              <w:divBdr>
                <w:top w:val="none" w:sz="0" w:space="0" w:color="auto"/>
                <w:left w:val="none" w:sz="0" w:space="0" w:color="auto"/>
                <w:bottom w:val="none" w:sz="0" w:space="0" w:color="auto"/>
                <w:right w:val="none" w:sz="0" w:space="0" w:color="auto"/>
              </w:divBdr>
            </w:div>
            <w:div w:id="1836217208">
              <w:marLeft w:val="0"/>
              <w:marRight w:val="0"/>
              <w:marTop w:val="0"/>
              <w:marBottom w:val="0"/>
              <w:divBdr>
                <w:top w:val="none" w:sz="0" w:space="0" w:color="auto"/>
                <w:left w:val="none" w:sz="0" w:space="0" w:color="auto"/>
                <w:bottom w:val="none" w:sz="0" w:space="0" w:color="auto"/>
                <w:right w:val="none" w:sz="0" w:space="0" w:color="auto"/>
              </w:divBdr>
            </w:div>
            <w:div w:id="2097555097">
              <w:marLeft w:val="0"/>
              <w:marRight w:val="0"/>
              <w:marTop w:val="0"/>
              <w:marBottom w:val="0"/>
              <w:divBdr>
                <w:top w:val="none" w:sz="0" w:space="0" w:color="auto"/>
                <w:left w:val="none" w:sz="0" w:space="0" w:color="auto"/>
                <w:bottom w:val="none" w:sz="0" w:space="0" w:color="auto"/>
                <w:right w:val="none" w:sz="0" w:space="0" w:color="auto"/>
              </w:divBdr>
            </w:div>
            <w:div w:id="1116753696">
              <w:marLeft w:val="0"/>
              <w:marRight w:val="0"/>
              <w:marTop w:val="0"/>
              <w:marBottom w:val="0"/>
              <w:divBdr>
                <w:top w:val="none" w:sz="0" w:space="0" w:color="auto"/>
                <w:left w:val="none" w:sz="0" w:space="0" w:color="auto"/>
                <w:bottom w:val="none" w:sz="0" w:space="0" w:color="auto"/>
                <w:right w:val="none" w:sz="0" w:space="0" w:color="auto"/>
              </w:divBdr>
            </w:div>
            <w:div w:id="802650885">
              <w:marLeft w:val="0"/>
              <w:marRight w:val="0"/>
              <w:marTop w:val="0"/>
              <w:marBottom w:val="0"/>
              <w:divBdr>
                <w:top w:val="none" w:sz="0" w:space="0" w:color="auto"/>
                <w:left w:val="none" w:sz="0" w:space="0" w:color="auto"/>
                <w:bottom w:val="none" w:sz="0" w:space="0" w:color="auto"/>
                <w:right w:val="none" w:sz="0" w:space="0" w:color="auto"/>
              </w:divBdr>
            </w:div>
            <w:div w:id="568884614">
              <w:marLeft w:val="0"/>
              <w:marRight w:val="0"/>
              <w:marTop w:val="0"/>
              <w:marBottom w:val="0"/>
              <w:divBdr>
                <w:top w:val="none" w:sz="0" w:space="0" w:color="auto"/>
                <w:left w:val="none" w:sz="0" w:space="0" w:color="auto"/>
                <w:bottom w:val="none" w:sz="0" w:space="0" w:color="auto"/>
                <w:right w:val="none" w:sz="0" w:space="0" w:color="auto"/>
              </w:divBdr>
            </w:div>
            <w:div w:id="636686991">
              <w:marLeft w:val="0"/>
              <w:marRight w:val="0"/>
              <w:marTop w:val="0"/>
              <w:marBottom w:val="0"/>
              <w:divBdr>
                <w:top w:val="none" w:sz="0" w:space="0" w:color="auto"/>
                <w:left w:val="none" w:sz="0" w:space="0" w:color="auto"/>
                <w:bottom w:val="none" w:sz="0" w:space="0" w:color="auto"/>
                <w:right w:val="none" w:sz="0" w:space="0" w:color="auto"/>
              </w:divBdr>
            </w:div>
            <w:div w:id="125854321">
              <w:marLeft w:val="0"/>
              <w:marRight w:val="0"/>
              <w:marTop w:val="0"/>
              <w:marBottom w:val="0"/>
              <w:divBdr>
                <w:top w:val="none" w:sz="0" w:space="0" w:color="auto"/>
                <w:left w:val="none" w:sz="0" w:space="0" w:color="auto"/>
                <w:bottom w:val="none" w:sz="0" w:space="0" w:color="auto"/>
                <w:right w:val="none" w:sz="0" w:space="0" w:color="auto"/>
              </w:divBdr>
            </w:div>
            <w:div w:id="569077489">
              <w:marLeft w:val="0"/>
              <w:marRight w:val="0"/>
              <w:marTop w:val="0"/>
              <w:marBottom w:val="0"/>
              <w:divBdr>
                <w:top w:val="none" w:sz="0" w:space="0" w:color="auto"/>
                <w:left w:val="none" w:sz="0" w:space="0" w:color="auto"/>
                <w:bottom w:val="none" w:sz="0" w:space="0" w:color="auto"/>
                <w:right w:val="none" w:sz="0" w:space="0" w:color="auto"/>
              </w:divBdr>
            </w:div>
            <w:div w:id="1039940592">
              <w:marLeft w:val="0"/>
              <w:marRight w:val="0"/>
              <w:marTop w:val="0"/>
              <w:marBottom w:val="0"/>
              <w:divBdr>
                <w:top w:val="none" w:sz="0" w:space="0" w:color="auto"/>
                <w:left w:val="none" w:sz="0" w:space="0" w:color="auto"/>
                <w:bottom w:val="none" w:sz="0" w:space="0" w:color="auto"/>
                <w:right w:val="none" w:sz="0" w:space="0" w:color="auto"/>
              </w:divBdr>
            </w:div>
            <w:div w:id="287275090">
              <w:marLeft w:val="0"/>
              <w:marRight w:val="0"/>
              <w:marTop w:val="0"/>
              <w:marBottom w:val="0"/>
              <w:divBdr>
                <w:top w:val="none" w:sz="0" w:space="0" w:color="auto"/>
                <w:left w:val="none" w:sz="0" w:space="0" w:color="auto"/>
                <w:bottom w:val="none" w:sz="0" w:space="0" w:color="auto"/>
                <w:right w:val="none" w:sz="0" w:space="0" w:color="auto"/>
              </w:divBdr>
            </w:div>
            <w:div w:id="491145654">
              <w:marLeft w:val="0"/>
              <w:marRight w:val="0"/>
              <w:marTop w:val="0"/>
              <w:marBottom w:val="0"/>
              <w:divBdr>
                <w:top w:val="none" w:sz="0" w:space="0" w:color="auto"/>
                <w:left w:val="none" w:sz="0" w:space="0" w:color="auto"/>
                <w:bottom w:val="none" w:sz="0" w:space="0" w:color="auto"/>
                <w:right w:val="none" w:sz="0" w:space="0" w:color="auto"/>
              </w:divBdr>
            </w:div>
            <w:div w:id="1867675673">
              <w:marLeft w:val="0"/>
              <w:marRight w:val="0"/>
              <w:marTop w:val="0"/>
              <w:marBottom w:val="0"/>
              <w:divBdr>
                <w:top w:val="none" w:sz="0" w:space="0" w:color="auto"/>
                <w:left w:val="none" w:sz="0" w:space="0" w:color="auto"/>
                <w:bottom w:val="none" w:sz="0" w:space="0" w:color="auto"/>
                <w:right w:val="none" w:sz="0" w:space="0" w:color="auto"/>
              </w:divBdr>
            </w:div>
            <w:div w:id="307786588">
              <w:marLeft w:val="0"/>
              <w:marRight w:val="0"/>
              <w:marTop w:val="0"/>
              <w:marBottom w:val="0"/>
              <w:divBdr>
                <w:top w:val="none" w:sz="0" w:space="0" w:color="auto"/>
                <w:left w:val="none" w:sz="0" w:space="0" w:color="auto"/>
                <w:bottom w:val="none" w:sz="0" w:space="0" w:color="auto"/>
                <w:right w:val="none" w:sz="0" w:space="0" w:color="auto"/>
              </w:divBdr>
            </w:div>
            <w:div w:id="1012956074">
              <w:marLeft w:val="0"/>
              <w:marRight w:val="0"/>
              <w:marTop w:val="0"/>
              <w:marBottom w:val="0"/>
              <w:divBdr>
                <w:top w:val="none" w:sz="0" w:space="0" w:color="auto"/>
                <w:left w:val="none" w:sz="0" w:space="0" w:color="auto"/>
                <w:bottom w:val="none" w:sz="0" w:space="0" w:color="auto"/>
                <w:right w:val="none" w:sz="0" w:space="0" w:color="auto"/>
              </w:divBdr>
            </w:div>
            <w:div w:id="1696418704">
              <w:marLeft w:val="0"/>
              <w:marRight w:val="0"/>
              <w:marTop w:val="0"/>
              <w:marBottom w:val="0"/>
              <w:divBdr>
                <w:top w:val="none" w:sz="0" w:space="0" w:color="auto"/>
                <w:left w:val="none" w:sz="0" w:space="0" w:color="auto"/>
                <w:bottom w:val="none" w:sz="0" w:space="0" w:color="auto"/>
                <w:right w:val="none" w:sz="0" w:space="0" w:color="auto"/>
              </w:divBdr>
            </w:div>
            <w:div w:id="1625506349">
              <w:marLeft w:val="0"/>
              <w:marRight w:val="0"/>
              <w:marTop w:val="0"/>
              <w:marBottom w:val="0"/>
              <w:divBdr>
                <w:top w:val="none" w:sz="0" w:space="0" w:color="auto"/>
                <w:left w:val="none" w:sz="0" w:space="0" w:color="auto"/>
                <w:bottom w:val="none" w:sz="0" w:space="0" w:color="auto"/>
                <w:right w:val="none" w:sz="0" w:space="0" w:color="auto"/>
              </w:divBdr>
            </w:div>
            <w:div w:id="1671132063">
              <w:marLeft w:val="0"/>
              <w:marRight w:val="0"/>
              <w:marTop w:val="0"/>
              <w:marBottom w:val="0"/>
              <w:divBdr>
                <w:top w:val="none" w:sz="0" w:space="0" w:color="auto"/>
                <w:left w:val="none" w:sz="0" w:space="0" w:color="auto"/>
                <w:bottom w:val="none" w:sz="0" w:space="0" w:color="auto"/>
                <w:right w:val="none" w:sz="0" w:space="0" w:color="auto"/>
              </w:divBdr>
            </w:div>
            <w:div w:id="1267612362">
              <w:marLeft w:val="0"/>
              <w:marRight w:val="0"/>
              <w:marTop w:val="0"/>
              <w:marBottom w:val="0"/>
              <w:divBdr>
                <w:top w:val="none" w:sz="0" w:space="0" w:color="auto"/>
                <w:left w:val="none" w:sz="0" w:space="0" w:color="auto"/>
                <w:bottom w:val="none" w:sz="0" w:space="0" w:color="auto"/>
                <w:right w:val="none" w:sz="0" w:space="0" w:color="auto"/>
              </w:divBdr>
            </w:div>
            <w:div w:id="2059426627">
              <w:marLeft w:val="0"/>
              <w:marRight w:val="0"/>
              <w:marTop w:val="0"/>
              <w:marBottom w:val="0"/>
              <w:divBdr>
                <w:top w:val="none" w:sz="0" w:space="0" w:color="auto"/>
                <w:left w:val="none" w:sz="0" w:space="0" w:color="auto"/>
                <w:bottom w:val="none" w:sz="0" w:space="0" w:color="auto"/>
                <w:right w:val="none" w:sz="0" w:space="0" w:color="auto"/>
              </w:divBdr>
            </w:div>
            <w:div w:id="1054960944">
              <w:marLeft w:val="0"/>
              <w:marRight w:val="0"/>
              <w:marTop w:val="0"/>
              <w:marBottom w:val="0"/>
              <w:divBdr>
                <w:top w:val="none" w:sz="0" w:space="0" w:color="auto"/>
                <w:left w:val="none" w:sz="0" w:space="0" w:color="auto"/>
                <w:bottom w:val="none" w:sz="0" w:space="0" w:color="auto"/>
                <w:right w:val="none" w:sz="0" w:space="0" w:color="auto"/>
              </w:divBdr>
            </w:div>
            <w:div w:id="1797679277">
              <w:marLeft w:val="0"/>
              <w:marRight w:val="0"/>
              <w:marTop w:val="0"/>
              <w:marBottom w:val="0"/>
              <w:divBdr>
                <w:top w:val="none" w:sz="0" w:space="0" w:color="auto"/>
                <w:left w:val="none" w:sz="0" w:space="0" w:color="auto"/>
                <w:bottom w:val="none" w:sz="0" w:space="0" w:color="auto"/>
                <w:right w:val="none" w:sz="0" w:space="0" w:color="auto"/>
              </w:divBdr>
            </w:div>
            <w:div w:id="1603994837">
              <w:marLeft w:val="0"/>
              <w:marRight w:val="0"/>
              <w:marTop w:val="0"/>
              <w:marBottom w:val="0"/>
              <w:divBdr>
                <w:top w:val="none" w:sz="0" w:space="0" w:color="auto"/>
                <w:left w:val="none" w:sz="0" w:space="0" w:color="auto"/>
                <w:bottom w:val="none" w:sz="0" w:space="0" w:color="auto"/>
                <w:right w:val="none" w:sz="0" w:space="0" w:color="auto"/>
              </w:divBdr>
            </w:div>
            <w:div w:id="1979874957">
              <w:marLeft w:val="0"/>
              <w:marRight w:val="0"/>
              <w:marTop w:val="0"/>
              <w:marBottom w:val="0"/>
              <w:divBdr>
                <w:top w:val="none" w:sz="0" w:space="0" w:color="auto"/>
                <w:left w:val="none" w:sz="0" w:space="0" w:color="auto"/>
                <w:bottom w:val="none" w:sz="0" w:space="0" w:color="auto"/>
                <w:right w:val="none" w:sz="0" w:space="0" w:color="auto"/>
              </w:divBdr>
            </w:div>
            <w:div w:id="125201769">
              <w:marLeft w:val="0"/>
              <w:marRight w:val="0"/>
              <w:marTop w:val="0"/>
              <w:marBottom w:val="0"/>
              <w:divBdr>
                <w:top w:val="none" w:sz="0" w:space="0" w:color="auto"/>
                <w:left w:val="none" w:sz="0" w:space="0" w:color="auto"/>
                <w:bottom w:val="none" w:sz="0" w:space="0" w:color="auto"/>
                <w:right w:val="none" w:sz="0" w:space="0" w:color="auto"/>
              </w:divBdr>
            </w:div>
            <w:div w:id="2132895659">
              <w:marLeft w:val="0"/>
              <w:marRight w:val="0"/>
              <w:marTop w:val="0"/>
              <w:marBottom w:val="0"/>
              <w:divBdr>
                <w:top w:val="none" w:sz="0" w:space="0" w:color="auto"/>
                <w:left w:val="none" w:sz="0" w:space="0" w:color="auto"/>
                <w:bottom w:val="none" w:sz="0" w:space="0" w:color="auto"/>
                <w:right w:val="none" w:sz="0" w:space="0" w:color="auto"/>
              </w:divBdr>
            </w:div>
            <w:div w:id="1126586866">
              <w:marLeft w:val="0"/>
              <w:marRight w:val="0"/>
              <w:marTop w:val="0"/>
              <w:marBottom w:val="0"/>
              <w:divBdr>
                <w:top w:val="none" w:sz="0" w:space="0" w:color="auto"/>
                <w:left w:val="none" w:sz="0" w:space="0" w:color="auto"/>
                <w:bottom w:val="none" w:sz="0" w:space="0" w:color="auto"/>
                <w:right w:val="none" w:sz="0" w:space="0" w:color="auto"/>
              </w:divBdr>
            </w:div>
            <w:div w:id="1030112503">
              <w:marLeft w:val="0"/>
              <w:marRight w:val="0"/>
              <w:marTop w:val="0"/>
              <w:marBottom w:val="0"/>
              <w:divBdr>
                <w:top w:val="none" w:sz="0" w:space="0" w:color="auto"/>
                <w:left w:val="none" w:sz="0" w:space="0" w:color="auto"/>
                <w:bottom w:val="none" w:sz="0" w:space="0" w:color="auto"/>
                <w:right w:val="none" w:sz="0" w:space="0" w:color="auto"/>
              </w:divBdr>
            </w:div>
            <w:div w:id="1434478891">
              <w:marLeft w:val="0"/>
              <w:marRight w:val="0"/>
              <w:marTop w:val="0"/>
              <w:marBottom w:val="0"/>
              <w:divBdr>
                <w:top w:val="none" w:sz="0" w:space="0" w:color="auto"/>
                <w:left w:val="none" w:sz="0" w:space="0" w:color="auto"/>
                <w:bottom w:val="none" w:sz="0" w:space="0" w:color="auto"/>
                <w:right w:val="none" w:sz="0" w:space="0" w:color="auto"/>
              </w:divBdr>
            </w:div>
            <w:div w:id="1156990446">
              <w:marLeft w:val="0"/>
              <w:marRight w:val="0"/>
              <w:marTop w:val="0"/>
              <w:marBottom w:val="0"/>
              <w:divBdr>
                <w:top w:val="none" w:sz="0" w:space="0" w:color="auto"/>
                <w:left w:val="none" w:sz="0" w:space="0" w:color="auto"/>
                <w:bottom w:val="none" w:sz="0" w:space="0" w:color="auto"/>
                <w:right w:val="none" w:sz="0" w:space="0" w:color="auto"/>
              </w:divBdr>
            </w:div>
            <w:div w:id="1612394577">
              <w:marLeft w:val="0"/>
              <w:marRight w:val="0"/>
              <w:marTop w:val="0"/>
              <w:marBottom w:val="0"/>
              <w:divBdr>
                <w:top w:val="none" w:sz="0" w:space="0" w:color="auto"/>
                <w:left w:val="none" w:sz="0" w:space="0" w:color="auto"/>
                <w:bottom w:val="none" w:sz="0" w:space="0" w:color="auto"/>
                <w:right w:val="none" w:sz="0" w:space="0" w:color="auto"/>
              </w:divBdr>
            </w:div>
            <w:div w:id="910434156">
              <w:marLeft w:val="0"/>
              <w:marRight w:val="0"/>
              <w:marTop w:val="0"/>
              <w:marBottom w:val="0"/>
              <w:divBdr>
                <w:top w:val="none" w:sz="0" w:space="0" w:color="auto"/>
                <w:left w:val="none" w:sz="0" w:space="0" w:color="auto"/>
                <w:bottom w:val="none" w:sz="0" w:space="0" w:color="auto"/>
                <w:right w:val="none" w:sz="0" w:space="0" w:color="auto"/>
              </w:divBdr>
            </w:div>
            <w:div w:id="102962578">
              <w:marLeft w:val="0"/>
              <w:marRight w:val="0"/>
              <w:marTop w:val="0"/>
              <w:marBottom w:val="0"/>
              <w:divBdr>
                <w:top w:val="none" w:sz="0" w:space="0" w:color="auto"/>
                <w:left w:val="none" w:sz="0" w:space="0" w:color="auto"/>
                <w:bottom w:val="none" w:sz="0" w:space="0" w:color="auto"/>
                <w:right w:val="none" w:sz="0" w:space="0" w:color="auto"/>
              </w:divBdr>
            </w:div>
            <w:div w:id="206988986">
              <w:marLeft w:val="0"/>
              <w:marRight w:val="0"/>
              <w:marTop w:val="0"/>
              <w:marBottom w:val="0"/>
              <w:divBdr>
                <w:top w:val="none" w:sz="0" w:space="0" w:color="auto"/>
                <w:left w:val="none" w:sz="0" w:space="0" w:color="auto"/>
                <w:bottom w:val="none" w:sz="0" w:space="0" w:color="auto"/>
                <w:right w:val="none" w:sz="0" w:space="0" w:color="auto"/>
              </w:divBdr>
            </w:div>
            <w:div w:id="529033776">
              <w:marLeft w:val="0"/>
              <w:marRight w:val="0"/>
              <w:marTop w:val="0"/>
              <w:marBottom w:val="0"/>
              <w:divBdr>
                <w:top w:val="none" w:sz="0" w:space="0" w:color="auto"/>
                <w:left w:val="none" w:sz="0" w:space="0" w:color="auto"/>
                <w:bottom w:val="none" w:sz="0" w:space="0" w:color="auto"/>
                <w:right w:val="none" w:sz="0" w:space="0" w:color="auto"/>
              </w:divBdr>
            </w:div>
            <w:div w:id="1463419208">
              <w:marLeft w:val="0"/>
              <w:marRight w:val="0"/>
              <w:marTop w:val="0"/>
              <w:marBottom w:val="0"/>
              <w:divBdr>
                <w:top w:val="none" w:sz="0" w:space="0" w:color="auto"/>
                <w:left w:val="none" w:sz="0" w:space="0" w:color="auto"/>
                <w:bottom w:val="none" w:sz="0" w:space="0" w:color="auto"/>
                <w:right w:val="none" w:sz="0" w:space="0" w:color="auto"/>
              </w:divBdr>
            </w:div>
            <w:div w:id="875433739">
              <w:marLeft w:val="0"/>
              <w:marRight w:val="0"/>
              <w:marTop w:val="0"/>
              <w:marBottom w:val="0"/>
              <w:divBdr>
                <w:top w:val="none" w:sz="0" w:space="0" w:color="auto"/>
                <w:left w:val="none" w:sz="0" w:space="0" w:color="auto"/>
                <w:bottom w:val="none" w:sz="0" w:space="0" w:color="auto"/>
                <w:right w:val="none" w:sz="0" w:space="0" w:color="auto"/>
              </w:divBdr>
            </w:div>
            <w:div w:id="689645699">
              <w:marLeft w:val="0"/>
              <w:marRight w:val="0"/>
              <w:marTop w:val="0"/>
              <w:marBottom w:val="0"/>
              <w:divBdr>
                <w:top w:val="none" w:sz="0" w:space="0" w:color="auto"/>
                <w:left w:val="none" w:sz="0" w:space="0" w:color="auto"/>
                <w:bottom w:val="none" w:sz="0" w:space="0" w:color="auto"/>
                <w:right w:val="none" w:sz="0" w:space="0" w:color="auto"/>
              </w:divBdr>
            </w:div>
            <w:div w:id="1086654682">
              <w:marLeft w:val="0"/>
              <w:marRight w:val="0"/>
              <w:marTop w:val="0"/>
              <w:marBottom w:val="0"/>
              <w:divBdr>
                <w:top w:val="none" w:sz="0" w:space="0" w:color="auto"/>
                <w:left w:val="none" w:sz="0" w:space="0" w:color="auto"/>
                <w:bottom w:val="none" w:sz="0" w:space="0" w:color="auto"/>
                <w:right w:val="none" w:sz="0" w:space="0" w:color="auto"/>
              </w:divBdr>
            </w:div>
            <w:div w:id="503394848">
              <w:marLeft w:val="0"/>
              <w:marRight w:val="0"/>
              <w:marTop w:val="0"/>
              <w:marBottom w:val="0"/>
              <w:divBdr>
                <w:top w:val="none" w:sz="0" w:space="0" w:color="auto"/>
                <w:left w:val="none" w:sz="0" w:space="0" w:color="auto"/>
                <w:bottom w:val="none" w:sz="0" w:space="0" w:color="auto"/>
                <w:right w:val="none" w:sz="0" w:space="0" w:color="auto"/>
              </w:divBdr>
            </w:div>
            <w:div w:id="244070050">
              <w:marLeft w:val="0"/>
              <w:marRight w:val="0"/>
              <w:marTop w:val="0"/>
              <w:marBottom w:val="0"/>
              <w:divBdr>
                <w:top w:val="none" w:sz="0" w:space="0" w:color="auto"/>
                <w:left w:val="none" w:sz="0" w:space="0" w:color="auto"/>
                <w:bottom w:val="none" w:sz="0" w:space="0" w:color="auto"/>
                <w:right w:val="none" w:sz="0" w:space="0" w:color="auto"/>
              </w:divBdr>
            </w:div>
            <w:div w:id="1935282533">
              <w:marLeft w:val="0"/>
              <w:marRight w:val="0"/>
              <w:marTop w:val="0"/>
              <w:marBottom w:val="0"/>
              <w:divBdr>
                <w:top w:val="none" w:sz="0" w:space="0" w:color="auto"/>
                <w:left w:val="none" w:sz="0" w:space="0" w:color="auto"/>
                <w:bottom w:val="none" w:sz="0" w:space="0" w:color="auto"/>
                <w:right w:val="none" w:sz="0" w:space="0" w:color="auto"/>
              </w:divBdr>
            </w:div>
            <w:div w:id="1521890041">
              <w:marLeft w:val="0"/>
              <w:marRight w:val="0"/>
              <w:marTop w:val="0"/>
              <w:marBottom w:val="0"/>
              <w:divBdr>
                <w:top w:val="none" w:sz="0" w:space="0" w:color="auto"/>
                <w:left w:val="none" w:sz="0" w:space="0" w:color="auto"/>
                <w:bottom w:val="none" w:sz="0" w:space="0" w:color="auto"/>
                <w:right w:val="none" w:sz="0" w:space="0" w:color="auto"/>
              </w:divBdr>
            </w:div>
            <w:div w:id="307247175">
              <w:marLeft w:val="0"/>
              <w:marRight w:val="0"/>
              <w:marTop w:val="0"/>
              <w:marBottom w:val="0"/>
              <w:divBdr>
                <w:top w:val="none" w:sz="0" w:space="0" w:color="auto"/>
                <w:left w:val="none" w:sz="0" w:space="0" w:color="auto"/>
                <w:bottom w:val="none" w:sz="0" w:space="0" w:color="auto"/>
                <w:right w:val="none" w:sz="0" w:space="0" w:color="auto"/>
              </w:divBdr>
            </w:div>
            <w:div w:id="48504840">
              <w:marLeft w:val="0"/>
              <w:marRight w:val="0"/>
              <w:marTop w:val="0"/>
              <w:marBottom w:val="0"/>
              <w:divBdr>
                <w:top w:val="none" w:sz="0" w:space="0" w:color="auto"/>
                <w:left w:val="none" w:sz="0" w:space="0" w:color="auto"/>
                <w:bottom w:val="none" w:sz="0" w:space="0" w:color="auto"/>
                <w:right w:val="none" w:sz="0" w:space="0" w:color="auto"/>
              </w:divBdr>
            </w:div>
            <w:div w:id="1394506638">
              <w:marLeft w:val="0"/>
              <w:marRight w:val="0"/>
              <w:marTop w:val="0"/>
              <w:marBottom w:val="0"/>
              <w:divBdr>
                <w:top w:val="none" w:sz="0" w:space="0" w:color="auto"/>
                <w:left w:val="none" w:sz="0" w:space="0" w:color="auto"/>
                <w:bottom w:val="none" w:sz="0" w:space="0" w:color="auto"/>
                <w:right w:val="none" w:sz="0" w:space="0" w:color="auto"/>
              </w:divBdr>
            </w:div>
            <w:div w:id="862088682">
              <w:marLeft w:val="0"/>
              <w:marRight w:val="0"/>
              <w:marTop w:val="0"/>
              <w:marBottom w:val="0"/>
              <w:divBdr>
                <w:top w:val="none" w:sz="0" w:space="0" w:color="auto"/>
                <w:left w:val="none" w:sz="0" w:space="0" w:color="auto"/>
                <w:bottom w:val="none" w:sz="0" w:space="0" w:color="auto"/>
                <w:right w:val="none" w:sz="0" w:space="0" w:color="auto"/>
              </w:divBdr>
            </w:div>
            <w:div w:id="1700930860">
              <w:marLeft w:val="0"/>
              <w:marRight w:val="0"/>
              <w:marTop w:val="0"/>
              <w:marBottom w:val="0"/>
              <w:divBdr>
                <w:top w:val="none" w:sz="0" w:space="0" w:color="auto"/>
                <w:left w:val="none" w:sz="0" w:space="0" w:color="auto"/>
                <w:bottom w:val="none" w:sz="0" w:space="0" w:color="auto"/>
                <w:right w:val="none" w:sz="0" w:space="0" w:color="auto"/>
              </w:divBdr>
            </w:div>
            <w:div w:id="771358824">
              <w:marLeft w:val="0"/>
              <w:marRight w:val="0"/>
              <w:marTop w:val="0"/>
              <w:marBottom w:val="0"/>
              <w:divBdr>
                <w:top w:val="none" w:sz="0" w:space="0" w:color="auto"/>
                <w:left w:val="none" w:sz="0" w:space="0" w:color="auto"/>
                <w:bottom w:val="none" w:sz="0" w:space="0" w:color="auto"/>
                <w:right w:val="none" w:sz="0" w:space="0" w:color="auto"/>
              </w:divBdr>
            </w:div>
            <w:div w:id="568882227">
              <w:marLeft w:val="0"/>
              <w:marRight w:val="0"/>
              <w:marTop w:val="0"/>
              <w:marBottom w:val="0"/>
              <w:divBdr>
                <w:top w:val="none" w:sz="0" w:space="0" w:color="auto"/>
                <w:left w:val="none" w:sz="0" w:space="0" w:color="auto"/>
                <w:bottom w:val="none" w:sz="0" w:space="0" w:color="auto"/>
                <w:right w:val="none" w:sz="0" w:space="0" w:color="auto"/>
              </w:divBdr>
            </w:div>
            <w:div w:id="1633366593">
              <w:marLeft w:val="0"/>
              <w:marRight w:val="0"/>
              <w:marTop w:val="0"/>
              <w:marBottom w:val="0"/>
              <w:divBdr>
                <w:top w:val="none" w:sz="0" w:space="0" w:color="auto"/>
                <w:left w:val="none" w:sz="0" w:space="0" w:color="auto"/>
                <w:bottom w:val="none" w:sz="0" w:space="0" w:color="auto"/>
                <w:right w:val="none" w:sz="0" w:space="0" w:color="auto"/>
              </w:divBdr>
            </w:div>
            <w:div w:id="269162043">
              <w:marLeft w:val="0"/>
              <w:marRight w:val="0"/>
              <w:marTop w:val="0"/>
              <w:marBottom w:val="0"/>
              <w:divBdr>
                <w:top w:val="none" w:sz="0" w:space="0" w:color="auto"/>
                <w:left w:val="none" w:sz="0" w:space="0" w:color="auto"/>
                <w:bottom w:val="none" w:sz="0" w:space="0" w:color="auto"/>
                <w:right w:val="none" w:sz="0" w:space="0" w:color="auto"/>
              </w:divBdr>
            </w:div>
            <w:div w:id="1546521995">
              <w:marLeft w:val="0"/>
              <w:marRight w:val="0"/>
              <w:marTop w:val="0"/>
              <w:marBottom w:val="0"/>
              <w:divBdr>
                <w:top w:val="none" w:sz="0" w:space="0" w:color="auto"/>
                <w:left w:val="none" w:sz="0" w:space="0" w:color="auto"/>
                <w:bottom w:val="none" w:sz="0" w:space="0" w:color="auto"/>
                <w:right w:val="none" w:sz="0" w:space="0" w:color="auto"/>
              </w:divBdr>
            </w:div>
            <w:div w:id="160118885">
              <w:marLeft w:val="0"/>
              <w:marRight w:val="0"/>
              <w:marTop w:val="0"/>
              <w:marBottom w:val="0"/>
              <w:divBdr>
                <w:top w:val="none" w:sz="0" w:space="0" w:color="auto"/>
                <w:left w:val="none" w:sz="0" w:space="0" w:color="auto"/>
                <w:bottom w:val="none" w:sz="0" w:space="0" w:color="auto"/>
                <w:right w:val="none" w:sz="0" w:space="0" w:color="auto"/>
              </w:divBdr>
            </w:div>
            <w:div w:id="229383977">
              <w:marLeft w:val="0"/>
              <w:marRight w:val="0"/>
              <w:marTop w:val="0"/>
              <w:marBottom w:val="0"/>
              <w:divBdr>
                <w:top w:val="none" w:sz="0" w:space="0" w:color="auto"/>
                <w:left w:val="none" w:sz="0" w:space="0" w:color="auto"/>
                <w:bottom w:val="none" w:sz="0" w:space="0" w:color="auto"/>
                <w:right w:val="none" w:sz="0" w:space="0" w:color="auto"/>
              </w:divBdr>
            </w:div>
            <w:div w:id="169180682">
              <w:marLeft w:val="0"/>
              <w:marRight w:val="0"/>
              <w:marTop w:val="0"/>
              <w:marBottom w:val="0"/>
              <w:divBdr>
                <w:top w:val="none" w:sz="0" w:space="0" w:color="auto"/>
                <w:left w:val="none" w:sz="0" w:space="0" w:color="auto"/>
                <w:bottom w:val="none" w:sz="0" w:space="0" w:color="auto"/>
                <w:right w:val="none" w:sz="0" w:space="0" w:color="auto"/>
              </w:divBdr>
            </w:div>
            <w:div w:id="2016805284">
              <w:marLeft w:val="0"/>
              <w:marRight w:val="0"/>
              <w:marTop w:val="0"/>
              <w:marBottom w:val="0"/>
              <w:divBdr>
                <w:top w:val="none" w:sz="0" w:space="0" w:color="auto"/>
                <w:left w:val="none" w:sz="0" w:space="0" w:color="auto"/>
                <w:bottom w:val="none" w:sz="0" w:space="0" w:color="auto"/>
                <w:right w:val="none" w:sz="0" w:space="0" w:color="auto"/>
              </w:divBdr>
            </w:div>
            <w:div w:id="95250974">
              <w:marLeft w:val="0"/>
              <w:marRight w:val="0"/>
              <w:marTop w:val="0"/>
              <w:marBottom w:val="0"/>
              <w:divBdr>
                <w:top w:val="none" w:sz="0" w:space="0" w:color="auto"/>
                <w:left w:val="none" w:sz="0" w:space="0" w:color="auto"/>
                <w:bottom w:val="none" w:sz="0" w:space="0" w:color="auto"/>
                <w:right w:val="none" w:sz="0" w:space="0" w:color="auto"/>
              </w:divBdr>
            </w:div>
            <w:div w:id="633023264">
              <w:marLeft w:val="0"/>
              <w:marRight w:val="0"/>
              <w:marTop w:val="0"/>
              <w:marBottom w:val="0"/>
              <w:divBdr>
                <w:top w:val="none" w:sz="0" w:space="0" w:color="auto"/>
                <w:left w:val="none" w:sz="0" w:space="0" w:color="auto"/>
                <w:bottom w:val="none" w:sz="0" w:space="0" w:color="auto"/>
                <w:right w:val="none" w:sz="0" w:space="0" w:color="auto"/>
              </w:divBdr>
            </w:div>
            <w:div w:id="1903102307">
              <w:marLeft w:val="0"/>
              <w:marRight w:val="0"/>
              <w:marTop w:val="0"/>
              <w:marBottom w:val="0"/>
              <w:divBdr>
                <w:top w:val="none" w:sz="0" w:space="0" w:color="auto"/>
                <w:left w:val="none" w:sz="0" w:space="0" w:color="auto"/>
                <w:bottom w:val="none" w:sz="0" w:space="0" w:color="auto"/>
                <w:right w:val="none" w:sz="0" w:space="0" w:color="auto"/>
              </w:divBdr>
            </w:div>
            <w:div w:id="671758636">
              <w:marLeft w:val="0"/>
              <w:marRight w:val="0"/>
              <w:marTop w:val="0"/>
              <w:marBottom w:val="0"/>
              <w:divBdr>
                <w:top w:val="none" w:sz="0" w:space="0" w:color="auto"/>
                <w:left w:val="none" w:sz="0" w:space="0" w:color="auto"/>
                <w:bottom w:val="none" w:sz="0" w:space="0" w:color="auto"/>
                <w:right w:val="none" w:sz="0" w:space="0" w:color="auto"/>
              </w:divBdr>
            </w:div>
            <w:div w:id="1560247835">
              <w:marLeft w:val="0"/>
              <w:marRight w:val="0"/>
              <w:marTop w:val="0"/>
              <w:marBottom w:val="0"/>
              <w:divBdr>
                <w:top w:val="none" w:sz="0" w:space="0" w:color="auto"/>
                <w:left w:val="none" w:sz="0" w:space="0" w:color="auto"/>
                <w:bottom w:val="none" w:sz="0" w:space="0" w:color="auto"/>
                <w:right w:val="none" w:sz="0" w:space="0" w:color="auto"/>
              </w:divBdr>
            </w:div>
            <w:div w:id="82580423">
              <w:marLeft w:val="0"/>
              <w:marRight w:val="0"/>
              <w:marTop w:val="0"/>
              <w:marBottom w:val="0"/>
              <w:divBdr>
                <w:top w:val="none" w:sz="0" w:space="0" w:color="auto"/>
                <w:left w:val="none" w:sz="0" w:space="0" w:color="auto"/>
                <w:bottom w:val="none" w:sz="0" w:space="0" w:color="auto"/>
                <w:right w:val="none" w:sz="0" w:space="0" w:color="auto"/>
              </w:divBdr>
            </w:div>
            <w:div w:id="1239822941">
              <w:marLeft w:val="0"/>
              <w:marRight w:val="0"/>
              <w:marTop w:val="0"/>
              <w:marBottom w:val="0"/>
              <w:divBdr>
                <w:top w:val="none" w:sz="0" w:space="0" w:color="auto"/>
                <w:left w:val="none" w:sz="0" w:space="0" w:color="auto"/>
                <w:bottom w:val="none" w:sz="0" w:space="0" w:color="auto"/>
                <w:right w:val="none" w:sz="0" w:space="0" w:color="auto"/>
              </w:divBdr>
            </w:div>
            <w:div w:id="786972175">
              <w:marLeft w:val="0"/>
              <w:marRight w:val="0"/>
              <w:marTop w:val="0"/>
              <w:marBottom w:val="0"/>
              <w:divBdr>
                <w:top w:val="none" w:sz="0" w:space="0" w:color="auto"/>
                <w:left w:val="none" w:sz="0" w:space="0" w:color="auto"/>
                <w:bottom w:val="none" w:sz="0" w:space="0" w:color="auto"/>
                <w:right w:val="none" w:sz="0" w:space="0" w:color="auto"/>
              </w:divBdr>
            </w:div>
            <w:div w:id="1436512609">
              <w:marLeft w:val="0"/>
              <w:marRight w:val="0"/>
              <w:marTop w:val="0"/>
              <w:marBottom w:val="0"/>
              <w:divBdr>
                <w:top w:val="none" w:sz="0" w:space="0" w:color="auto"/>
                <w:left w:val="none" w:sz="0" w:space="0" w:color="auto"/>
                <w:bottom w:val="none" w:sz="0" w:space="0" w:color="auto"/>
                <w:right w:val="none" w:sz="0" w:space="0" w:color="auto"/>
              </w:divBdr>
            </w:div>
            <w:div w:id="1228877799">
              <w:marLeft w:val="0"/>
              <w:marRight w:val="0"/>
              <w:marTop w:val="0"/>
              <w:marBottom w:val="0"/>
              <w:divBdr>
                <w:top w:val="none" w:sz="0" w:space="0" w:color="auto"/>
                <w:left w:val="none" w:sz="0" w:space="0" w:color="auto"/>
                <w:bottom w:val="none" w:sz="0" w:space="0" w:color="auto"/>
                <w:right w:val="none" w:sz="0" w:space="0" w:color="auto"/>
              </w:divBdr>
            </w:div>
            <w:div w:id="1316643092">
              <w:marLeft w:val="0"/>
              <w:marRight w:val="0"/>
              <w:marTop w:val="0"/>
              <w:marBottom w:val="0"/>
              <w:divBdr>
                <w:top w:val="none" w:sz="0" w:space="0" w:color="auto"/>
                <w:left w:val="none" w:sz="0" w:space="0" w:color="auto"/>
                <w:bottom w:val="none" w:sz="0" w:space="0" w:color="auto"/>
                <w:right w:val="none" w:sz="0" w:space="0" w:color="auto"/>
              </w:divBdr>
            </w:div>
            <w:div w:id="1376350825">
              <w:marLeft w:val="0"/>
              <w:marRight w:val="0"/>
              <w:marTop w:val="0"/>
              <w:marBottom w:val="0"/>
              <w:divBdr>
                <w:top w:val="none" w:sz="0" w:space="0" w:color="auto"/>
                <w:left w:val="none" w:sz="0" w:space="0" w:color="auto"/>
                <w:bottom w:val="none" w:sz="0" w:space="0" w:color="auto"/>
                <w:right w:val="none" w:sz="0" w:space="0" w:color="auto"/>
              </w:divBdr>
            </w:div>
            <w:div w:id="1537738748">
              <w:marLeft w:val="0"/>
              <w:marRight w:val="0"/>
              <w:marTop w:val="0"/>
              <w:marBottom w:val="0"/>
              <w:divBdr>
                <w:top w:val="none" w:sz="0" w:space="0" w:color="auto"/>
                <w:left w:val="none" w:sz="0" w:space="0" w:color="auto"/>
                <w:bottom w:val="none" w:sz="0" w:space="0" w:color="auto"/>
                <w:right w:val="none" w:sz="0" w:space="0" w:color="auto"/>
              </w:divBdr>
            </w:div>
            <w:div w:id="1222056912">
              <w:marLeft w:val="0"/>
              <w:marRight w:val="0"/>
              <w:marTop w:val="0"/>
              <w:marBottom w:val="0"/>
              <w:divBdr>
                <w:top w:val="none" w:sz="0" w:space="0" w:color="auto"/>
                <w:left w:val="none" w:sz="0" w:space="0" w:color="auto"/>
                <w:bottom w:val="none" w:sz="0" w:space="0" w:color="auto"/>
                <w:right w:val="none" w:sz="0" w:space="0" w:color="auto"/>
              </w:divBdr>
            </w:div>
            <w:div w:id="18552239">
              <w:marLeft w:val="0"/>
              <w:marRight w:val="0"/>
              <w:marTop w:val="0"/>
              <w:marBottom w:val="0"/>
              <w:divBdr>
                <w:top w:val="none" w:sz="0" w:space="0" w:color="auto"/>
                <w:left w:val="none" w:sz="0" w:space="0" w:color="auto"/>
                <w:bottom w:val="none" w:sz="0" w:space="0" w:color="auto"/>
                <w:right w:val="none" w:sz="0" w:space="0" w:color="auto"/>
              </w:divBdr>
            </w:div>
            <w:div w:id="2077166929">
              <w:marLeft w:val="0"/>
              <w:marRight w:val="0"/>
              <w:marTop w:val="0"/>
              <w:marBottom w:val="0"/>
              <w:divBdr>
                <w:top w:val="none" w:sz="0" w:space="0" w:color="auto"/>
                <w:left w:val="none" w:sz="0" w:space="0" w:color="auto"/>
                <w:bottom w:val="none" w:sz="0" w:space="0" w:color="auto"/>
                <w:right w:val="none" w:sz="0" w:space="0" w:color="auto"/>
              </w:divBdr>
            </w:div>
            <w:div w:id="1515194711">
              <w:marLeft w:val="0"/>
              <w:marRight w:val="0"/>
              <w:marTop w:val="0"/>
              <w:marBottom w:val="0"/>
              <w:divBdr>
                <w:top w:val="none" w:sz="0" w:space="0" w:color="auto"/>
                <w:left w:val="none" w:sz="0" w:space="0" w:color="auto"/>
                <w:bottom w:val="none" w:sz="0" w:space="0" w:color="auto"/>
                <w:right w:val="none" w:sz="0" w:space="0" w:color="auto"/>
              </w:divBdr>
            </w:div>
            <w:div w:id="16433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eo/weo-database/2024/october/select-country-grou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renjithvarma2k7-tech/Undergrad-Economics-Project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-1.5</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Sheet1!$A$2:$A$4</c:f>
              <c:numCache>
                <c:formatCode>General</c:formatCode>
                <c:ptCount val="3"/>
                <c:pt idx="0">
                  <c:v>81.599999999999994</c:v>
                </c:pt>
                <c:pt idx="1">
                  <c:v>30.1</c:v>
                </c:pt>
                <c:pt idx="2">
                  <c:v>114.7</c:v>
                </c:pt>
              </c:numCache>
            </c:numRef>
          </c:xVal>
          <c:yVal>
            <c:numRef>
              <c:f>Sheet1!$B$2:$B$4</c:f>
              <c:numCache>
                <c:formatCode>General</c:formatCode>
                <c:ptCount val="3"/>
                <c:pt idx="0">
                  <c:v>3.43</c:v>
                </c:pt>
                <c:pt idx="1">
                  <c:v>1.94</c:v>
                </c:pt>
                <c:pt idx="2">
                  <c:v>2.41</c:v>
                </c:pt>
              </c:numCache>
            </c:numRef>
          </c:yVal>
          <c:smooth val="0"/>
          <c:extLst>
            <c:ext xmlns:c16="http://schemas.microsoft.com/office/drawing/2014/chart" uri="{C3380CC4-5D6E-409C-BE32-E72D297353CC}">
              <c16:uniqueId val="{00000000-6FC0-4FBF-BCA9-C88B501EE577}"/>
            </c:ext>
          </c:extLst>
        </c:ser>
        <c:dLbls>
          <c:showLegendKey val="0"/>
          <c:showVal val="0"/>
          <c:showCatName val="0"/>
          <c:showSerName val="0"/>
          <c:showPercent val="0"/>
          <c:showBubbleSize val="0"/>
        </c:dLbls>
        <c:axId val="1405015599"/>
        <c:axId val="1405017039"/>
      </c:scatterChart>
      <c:valAx>
        <c:axId val="140501559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Debt-to-gdp</a:t>
                </a:r>
                <a:r>
                  <a:rPr lang="en-IN" baseline="0"/>
                  <a:t> percent</a:t>
                </a:r>
                <a:endParaRPr lang="en-IN"/>
              </a:p>
            </c:rich>
          </c:tx>
          <c:layout>
            <c:manualLayout>
              <c:xMode val="edge"/>
              <c:yMode val="edge"/>
              <c:x val="0.48122594050743656"/>
              <c:y val="0.90085301837270337"/>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05017039"/>
        <c:crosses val="autoZero"/>
        <c:crossBetween val="midCat"/>
      </c:valAx>
      <c:valAx>
        <c:axId val="140501703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GDP</a:t>
                </a:r>
                <a:r>
                  <a:rPr lang="en-IN" baseline="0"/>
                  <a:t> Growth percent</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0501559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E37F7-B9EE-4F9C-87FD-ECD3F99FD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6</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 the family</dc:creator>
  <cp:keywords/>
  <dc:description/>
  <cp:lastModifiedBy>we the family</cp:lastModifiedBy>
  <cp:revision>15</cp:revision>
  <dcterms:created xsi:type="dcterms:W3CDTF">2025-11-12T06:33:00Z</dcterms:created>
  <dcterms:modified xsi:type="dcterms:W3CDTF">2025-11-23T12:04:00Z</dcterms:modified>
</cp:coreProperties>
</file>