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html的meta总结，html标签中meta属性使用介绍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中间介绍了meta下面IE的一些属性，可以实现页面之间的过渡转换。已经SEO优化中有所提及。下面具体介绍一下meta的功能和使用。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前言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eta是html语言head区的一个辅助性标签。也许你认为这些代码可有可无。其实如果你能够用好meta标签，会给你带来意想不到的效果，meta标签的作用有：搜索引擎优化（SEO），定义页面使用语言，自动刷新并指向新的页面，实现网页转换时的动态效果，控制页面缓冲，网页定级评价，控制网页显示的窗口等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html的meta总结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meta标签的组成：meta标签共有两个属性，它们分别是http-equiv属性和name属性，不同的属性又有不同的参数值，这些不同的参数值就实现了不同的网页功能。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1、name属性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name属性主要用于描述网页，与之对应的属性值为content，content中的内容主要是便于搜索引擎机器人查找信息和分类信息用的。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meta标签的name属性语法格式是：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&lt;meta name="参数"content="具体的参数值"&gt;。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其中name属性主要有以下几种参数：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A、Keywords(关键字)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说明：keywords用来告诉搜索引擎你网页的关键字是什么。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举例：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&lt;meta name="keywords"content="meta总结,html meta,meta属性,meta跳转"&gt;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B、description(网站内容描述)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说明：description用来告诉搜索引擎你的网站主要内容。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举例：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&lt;meta name="description"content="haorooms博客,html的meta总结，meta是html语言head区的一个辅助性标签。"&gt;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C、robots(机器人向导)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说明：robots用来告诉搜索机器人哪些页面需要索引，哪些页面不需要索引。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content的参数有all,none,index,noindex,follow,nofollow。默认是all。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举例：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&lt;meta name="robots"content="none"&gt;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具体参数如下：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信息参数为all：文件将被检索，且页面上的链接可以被查询；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信息参数为none：文件将不被检索，且页面上的链接不可以被查询；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信息参数为index：文件将被检索；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信息参数为follow：页面上的链接可以被查询；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信息参数为noindex：文件将不被检索，但页面上的链接可以被查询；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信息参数为nofollow：文件将被检索，但页面上的链接不可以被查询；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D、author(作者)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说明：标注网页的作者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举例：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&lt;meta name="author"content="root,root@xxxx.com"&gt;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E、generator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&lt;meta name="generator"content="信息参数"/&gt;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meta标签的generator的信息参数，代表说明网站的采用的什么软件制作。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F、COPYRIGHT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&lt;META NAME="COPYRIGHT"CONTENT="信息参数"&gt;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meta标签的COPYRIGHT的信息参数，代表说明网站版权信息。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G、revisit-after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&lt;META name="revisit-after"CONTENT="7days"&gt;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revisit-after代表网站重访,7days代表7天，依此类推。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2、http-equiv属性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http-equiv顾名思义，相当于http的文件头作用，它可以向浏览器传回一些有用的信息，以帮助正确和精确地显示网页内容，与之对应的属性值为content，content中的内容其实就是各个参数的变量值。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meta标签的http-equiv属性语法格式是：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&lt;meta http-equiv="参数"content="参数变量值"&gt;；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其中http-equiv属性主要有以下几种参数：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A、Expires(期限)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说明：可以用于设定网页的到期时间。一旦网页过期，必须到服务器上重新传输。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&lt;meta http-equiv="expires"content="Fri,12Jan200118:18:18GMT"&gt;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注意：必须使用GMT的时间格式。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B、Pragma(cache模式)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说明：禁止浏览器从本地计算机的缓存中访问页面内容。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&lt;meta http-equiv="Pragma"content="no-cache"&gt;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注意：这样设定，访问者将无法脱机浏览。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C、Refresh(刷新)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说明：自动刷新并指向新页面。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&lt;meta http-equiv="Refresh"content="2;URL=http://www.haorooms.com"&gt; //(注意后面的引号，分别在秒数的前面和网址的后面)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注意：其中的2是指停留2秒钟后自动刷新到URL网址。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D、Set-Cookie(cookie设定)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说明：如果网页过期，那么存盘的cookie将被删除。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&lt;meta http-equiv="Set-Cookie"content="cookie value=xxx;expires=Friday,12-Jan-200118:18:18GMT；path=/"&gt;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注意：必须使用GMT的时间格式。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E、Window-target(显示窗口的设定)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说明：强制页面在当前窗口以独立页面显示。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&lt;meta http-equiv="Window-target"content="_top"&gt;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注意：用来防止别人在框架里调用自己的页面。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F、content-Type(显示字符集的设定)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说明：设定页面使用的字符集。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&lt;meta http-equiv="content-Type"content="text/html;charset=gb2312"&gt;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具体如下：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meta标签的charset的信息参数如GB2312时，代表说明网站是采用的编码是简体中文；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meta标签的charset的信息参数如BIG5时，代表说明网站是采用的编码是繁体中文；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meta标签的charset的信息参数如iso-2022-jp时，代表说明网站是采用的编码是日文；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meta标签的charset的信息参数如ks_c_5601时，代表说明网站是采用的编码是韩文；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meta标签的charset的信息参数如ISO-8859-1时，代表说明网站是采用的编码是英文；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meta标签的charset的信息参数如UTF-8时，代表世界通用的语言编码；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G、content-Language（显示语言的设定）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&lt;meta http-equiv="Content-Language"content="zh-cn"/&gt;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H、Cache-Control指定请求和响应遵循的缓存机制。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Cache-Control指定请求和响应遵循的缓存机制。在请求消息或响应消息中设置Cache-Control并不会修改另一个消息处理过程中的缓存处理过程。请求时的缓存指令包括no-cache、no-store、max-age、max-stale、min-fresh、on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ly-if-cached，响应消息中的指令包括public、private、no-cache、no-store、no-transform、must-revalidate、proxy-revalidate、max-age。各个消息中的指令含义如下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Public指示响应可被任何缓存区缓存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Private指示对于单个用户的整个或部分响应消息，不能被共享缓存处理。这允许服务器仅仅描述当用户的部分响应消息，此响应消息对于其他用户的请求无效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no-cache指示请求或响应消息不能缓存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no-store用于防止重要的信息被无意的发布。在请求消息中发送将使得请求和响应消息都不使用缓存。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max-age指示客户机可以接收生存期不大于指定时间（以秒为单位）的响应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min-fresh指示客户机可以接收响应时间小于当前时间加上指定时间的响应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max-stale指示客户机可以接收超出超时期间的响应消息。如果指定max-stale消息的值，那么客户机可以接收超出超时期指定值之内的响应消息。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J、http-equiv="imagetoolbar"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&lt;meta http-equiv="imagetoolbar"content="false"/&gt;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指定是否显示图片工具栏，当为false代表不显示，当为true代表显示。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K、Content-Script-Type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&lt;Meta http-equiv="Content-Script-Type"Content="text/javascript"&gt;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W3C网页规范，指明页面中脚本的类型。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 页面跳转，只用于IE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具体请看 http://www.haorooms.com/post/liulanq_think_ie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CA3E1"/>
    <w:rsid w:val="577CA3E1"/>
    <w:rsid w:val="5F3DC64D"/>
    <w:rsid w:val="75BF1300"/>
    <w:rsid w:val="84373061"/>
    <w:rsid w:val="DEE528B9"/>
    <w:rsid w:val="FF3960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2017-07-21T16:03:00Z</dcterms:created>
  <dc:creator>renleilei</dc:creator>
  <cp:lastModifiedBy>renleilei</cp:lastModifiedBy>
  <dcterms:modified xsi:type="dcterms:W3CDTF">2017-07-21T16:05:42Z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