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最全Html和CSS布局技巧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单列布局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水平居中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水平居中的页面布局中最为常见的一种布局形式，多出现于标题，以及内容区域的组织形式，下面介绍四种实现水平居中的方法（注：下面各个实例中实现的是child元素的对齐操作，child元素的父容器是parent元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使用inline-block 和 text-align实现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.parent{text-align: center;}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.child{display: inline-block;}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优点：兼容性好；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不足：需要同时设置子元素和父元素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使用margin:0 auto来实现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.child{width:200px;margin:0 auto;}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优点：兼容性好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缺点: 需要指定宽度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使用table实现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.child{display:table;margin:0 auto;}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优点:只需要对自身进行设置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不足:IE6,7需要调整结构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使用绝对定位实现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.parent{position:relative;}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/*或者实用margin-left的负值为盒子宽度的一半也可以实现，不过这样就必须知道盒子的宽度，但兼容性好*/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.child{position:absolute;left:50%;transform:translate(-50%);}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不足：兼容性差,IE9及以上可用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实用flex布局实现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/*第一种方法*/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.parent{display:flex;justify-content:center;}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/*第二种方法*/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.parent{display:flex;}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.child{margin:0 auto;}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缺点：兼容性差，如果进行大面积的布局可能会影响效率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垂直居中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vertical-align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我们都知道，每个人都有不同的嗜好，有的人喜欢吃甜食，有的人喜欢吃辣的东西，有的人不喜欢吃芹菜，有的人不喜欢吃羊肉等等。CSS中的有些元素也是这样，他们有的只对牛奶感兴趣，有的只喜欢吃坚果和果冻，而讨厌牛奶。而vertical-align呢，是个比较挑食的家伙，它只喜欢吃果冻，从小吃果冻长大，没有了果冻，它就会闹脾气，对你不理不睬。我称之为“果冻依赖型元素”，又称之为“inline-block依赖型元素”，也就是说,只有一个元素属于inline或是inline-block（table-cell也可以理解为inline-block水平）水平，其身上的vertical-align属性才会起作用。我对css-vertical-align的一些理解与认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在使用vertical-align的时候，由于对齐的基线是用行高的基线作为标记，故需要设置line-height或设置display:table-cell;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/*第一种方法*/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.parent{display:table-cell;vertical-align:middle;height:20px;}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/*第二种方法*/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.parent{display:inline-block;vertical-align:middle;line-height:20px;}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实用绝对定位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.parent{position:relative;}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.child{positon:absolute;top:50%;transform:translate(0,-50%);}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实用flex实现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.parent{display:flex;align-items:center;}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水平垂直全部居中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利用vertical-align,text-align,inline-block实现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.parent{display:table-cell;vertical-align:middle;text-align:center;}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.child{display:inline-block;}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利用绝对定位实现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.parent{position:relative;}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.child{position:absolute;top:50%;left:50%;transform:translate(-50%,-50%);}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利用flex实现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.parent{display:flex;justify-content:center;align-items:center;}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多列布局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左列定宽，右列自适应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该布局方式非常常见，适用于定宽的一侧常为导航，自适应的一侧为内容的布局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图片描述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利用float+margin实现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.left{float:left;width:100px;}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.right{margin-left;margin-left:100px;}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注：IE6会有3px的bug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利用float+margin(fix)实现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图片描述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class="parent"&gt;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&lt;div class="left"&gt;&lt;/div&gt;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&lt;div class="right-fix"&gt;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&lt;div class="right"&gt;&lt;/div&gt;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.left{width:100px;float:left;}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.right-fix{width:100%;margin-left:-100px;float:right;}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.right{margin-left:100px;}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使用float+overflow实现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.left{width:100px;float:left;}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.right{overflow:hidden;}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overflow:hidden，触发bfc模式，浮动无法影响，隔离其他元素，IE6不支持，左侧left设置margin-left当作left与right之间的边距，右侧利用overflow:hidden 进行形成bfc模式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如果我们需要将两列设置为等高，可以用下述方法将“背景”设置为等高，其实并不是内容的等高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.left{width:100px;float:left;}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.right{overflow:hidden;}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.parent{overflow:hidden;}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.left,.right{padding-bottom:9999px;margin-bottom:-9999px;}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使用table实现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.parent{display:table;table-layout:fixed;width:100%;}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.left{width:100px;}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.right,.left{display:table-cell;}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实用flex实现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.parent{display:flex;}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.left{width:100px;}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.right{flex:1;}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利用右侧容器的flex:1，均分了剩余的宽度，也实现了同样的效果。而align-items 默认值为stretch，故二者高度相等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右列定宽，左列自适应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实用float+margin实现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.parent{background:red;height:100px;margin:0 auto;}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.left{background:green;margin-right:-100px;width:100%;float:left;}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.right{float:right;width:100px;background:blue;}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使用table实现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.parent{display:table;table-layout:fixed;width:100%;}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.left{display:table-cell;}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.right{width:100px;display:table-cell;}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实用flex实现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.parent{display:flex;}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.left{flex:1;}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.right{width:100px;}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两列定宽，一列自适应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图片描述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基本html结构为父容器为parent,自容器为left,center,right.其中，left,center定宽，right自适应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利用float+margin实现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.left,.center{float:left:width:200px;}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.right{margin-left:400px;}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利用float+overflow实现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.left,.center{float:left:width:200px;}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.right{overflow:hidden;}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利用table实现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.parent{display:table;table-layout:fixed;width:100%;}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.left,.center,.right{display:table-cell;}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.left,.center{width:200px;}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利用flex实现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.parent{display:flex;}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.left,.center{width:100px;}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.right{flex:1}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两侧定宽，中栏自适应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图片描述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利用float+margin实现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.left{width：100px;float:left;}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.center{float:left;width:100%;margin-right:-200px;}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.right{width:100px;float:right;}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利用table实现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.parent{width:100%;display:table;table-layout:fixed}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.left,.center,.right{display:table-cell;}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.left{width:100px;}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.right{width:100px;}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利用flex实现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.parent{display:flex;}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.left{width:100px;}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.center{flex:1;}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.right{width:100px;}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一列不定宽，一列自适应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图片描述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利用float+overflow实现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.left{float:left;}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.right{overflow:hidden;}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利用table实现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.parent{display:table;table-layout:fixed;width:100%;}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.left{width:0.1%;}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.left,.right{display:table-cell;}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利用flex实现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.parent{display:flex;}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.right{flex:1;}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多列等分布局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多列等分布局常出现在内容中，多数为功能的，同阶级内容的并排显示等。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图片描述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html结构如下所示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class="parent"&gt;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&lt;div class="column"&gt;1&lt;/div&gt;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&lt;div class="column"&gt;1&lt;/div&gt;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&lt;div class="column"&gt;1&lt;/div&gt;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&lt;div class="column"&gt;1&lt;/div&gt;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实用float实现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.parent{margin-left:-20px}/*假设列之间的间距为20px*/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.column{float:left;width:25%;padding-left:20px;box-sizing:border-box;}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利用table实现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.parent-fix{margin-left:-20px;}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.parent{display:table;table-layout:fixed;width:100%;}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.column{display:table-cell;padding-left:20px;}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利用flex实现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.parent{display:flex;}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.column{flex:1;}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.column+.column{margin-left:20px;}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九宫格布局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使用table实现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class="parent"&gt;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&lt;div class="row"&gt;&lt;div class="item"&gt;&lt;/div&gt;&lt;div class="item"&gt;&lt;/div&gt;&lt;div class="item"&gt;&lt;/div&gt;&lt;/div&gt;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&lt;div class="row"&gt;&lt;div class="item"&gt;&lt;/div&gt;&lt;div class="item"&gt;&lt;/div&gt;&lt;div class="item"&gt;&lt;/div&gt;&lt;/div&gt;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&lt;div class="row"&gt;&lt;div class="item"&gt;&lt;/div&gt;&lt;div class="item"&gt;&lt;/div&gt;&lt;div class="item"&gt;&lt;/div&gt;&lt;/div&gt;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.parent{display:table;table-layout:fixed;width:100%;}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.row{display:table-row;}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.item{display:table-cell;width:33.3%;height:200px;}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实用flex实现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class="parent"&gt;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class="row"&gt;&lt;div class="item"&gt;&lt;/div&gt;&lt;div class="item"&gt;&lt;/div&gt;&lt;div class="item"&gt;&lt;/div&gt;&lt;/div&gt;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class="row"&gt;&lt;div class="item"&gt;&lt;/div&gt;&lt;div class="item"&gt;&lt;/div&gt;&lt;div class="item"&gt;&lt;/div&gt;&lt;/div&gt;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class="row"&gt;&lt;div class="item"&gt;&lt;/div&gt;&lt;div class="item"&gt;&lt;/div&gt;&lt;div class="item"&gt;&lt;/div&gt;&lt;/div&gt;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.parent{display:flex;flex-direction:column;}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.row{height:100px;display:flex;}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.item{width:100px;background:red;}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全屏布局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图片描述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利用绝对定位实现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class="parent"&gt;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class="top"&gt;top&lt;/div&gt;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class="left"&gt;left&lt;/div&gt;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class="right"&gt;right&lt;/div&gt;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class="bottom"&gt;bottom&lt;/div&gt;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html,body,parent{height:100%;overflow:hidden;}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.top{position:absolute:top:0;left:0;right:0;height:100px;}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.left{position:absolute;top:100px;left:0;bottom:50px;width:200px;}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.right{position:absolute;overflow:auto;left:200px;right:0;top:100px;bottom:50px;}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.bottom{position:absolute;left:0;right:0;bottom:0;height:50px;}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利用flex实现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class="parent"&gt;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class="top"&gt;top&lt;/div&gt;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class="middle"&gt;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class="left"&gt;left&lt;/div&gt;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class="right"&gt;right&lt;/div&gt;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&lt;div class="bottom"&gt;bottom&lt;/div&gt;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.parent{display:flex;flex-direction:column;}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.top{height:100px;}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.bottom{height:50px;}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.middle{flex:1;display:flex;}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.left{width:200px;}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.right{flex:1;overflow:auto;}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响应式布局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meta标签的实用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设置布局宽度等于设备宽度，布局viewport等于度量viewport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&lt;meta name="viewport" content="width=device-width,initial-scale=1"&gt;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媒体查询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HTML 4和CSS 2目前支持为不同的媒体类型设定专有的样式表, 比如, 一个页面在屏幕上显示时使用无衬线字体,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而在打印时则使用衬线字体, screen 和 print 是两种已定义的媒体类型, 媒体查询让样式表有更强的针对性,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扩展了媒体类型的功能;媒体查询由媒体类型和一个或多个检测媒体特性的条件表达式组成,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媒体查询中可用于检测的媒体特性有width、height和color（等）, 使用媒体查询, 可以在不改变页面内容的情况下,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为特定的一些输出设备定制显示效果。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@media screen and (max-width:960px){....}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/>
        </w:rPr>
        <w:t>&lt;link rel="stylesheet" media="screen and (max-width:960px)" href='xxx.css' 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DAF6F"/>
    <w:rsid w:val="4FBDAF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2017-03-16T17:01:00Z</dcterms:created>
  <dc:creator>renleilei</dc:creator>
  <cp:lastModifiedBy>renleilei</cp:lastModifiedBy>
  <dcterms:modified xsi:type="dcterms:W3CDTF">2017-03-16T17:02:36Z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