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jQuery.isEmptyObject() 函数详解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jQuery.isEmptyObject()函数用于判断指定参数是否是一个空对象。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所谓"空对象"，即不包括任何可枚举(自定义)的属性。简而言之，就是该对象没有属性可以通过for...in迭代。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该函数属于全局jQuery对象。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jQuery 1.4 新增该静态函数。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jQuery.isEmptyObject( object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参数</w:t>
      </w:r>
    </w:p>
    <w:tbl>
      <w:tblPr>
        <w:tblW w:w="36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2962"/>
      </w:tblGrid>
      <w:tr>
        <w:tc>
          <w:tcPr>
            <w:tcW w:w="737" w:type="dxa"/>
            <w:tcBorders>
              <w:top w:val="single" w:color="808080" w:sz="6" w:space="0"/>
              <w:left w:val="single" w:color="808080" w:sz="6" w:space="0"/>
              <w:bottom w:val="single" w:color="848484" w:sz="6" w:space="0"/>
              <w:right w:val="single" w:color="808080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Courier New" w:hAnsi="Courier New" w:cs="Courier New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2962" w:type="dxa"/>
            <w:tcBorders>
              <w:top w:val="single" w:color="808080" w:sz="6" w:space="0"/>
              <w:left w:val="single" w:color="808080" w:sz="6" w:space="0"/>
              <w:bottom w:val="single" w:color="848484" w:sz="6" w:space="0"/>
              <w:right w:val="single" w:color="808080" w:sz="6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Courier New" w:hAnsi="Courier New" w:eastAsia="宋体" w:cs="Courier New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c>
          <w:tcPr>
            <w:tcW w:w="73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Courier New" w:hAnsi="Courier New" w:eastAsia="宋体" w:cs="Courier New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2962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urier New" w:hAnsi="Courier New" w:cs="Courier New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Courier New" w:hAnsi="Courier New" w:eastAsia="宋体" w:cs="Courier New"/>
                <w:b w:val="0"/>
                <w:i w:val="0"/>
                <w:caps w:val="0"/>
                <w:color w:val="EEFFFF"/>
                <w:spacing w:val="0"/>
                <w:kern w:val="0"/>
                <w:sz w:val="18"/>
                <w:szCs w:val="18"/>
                <w:bdr w:val="none" w:color="auto" w:sz="0" w:space="0"/>
                <w:shd w:val="clear" w:fill="7D9008"/>
                <w:vertAlign w:val="baseline"/>
                <w:lang w:val="en-US" w:eastAsia="zh-CN" w:bidi="ar"/>
              </w:rPr>
              <w:t>任意类型</w:t>
            </w:r>
            <w:r>
              <w:rPr>
                <w:rFonts w:hint="default" w:ascii="Courier New" w:hAnsi="Courier New" w:eastAsia="宋体" w:cs="Courier New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需要进行判断的任意值。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注意：该参数应该始终是一个纯粹的JavaScript Object，因为其他类型(例如：DOM元素、原始字符串/数字、宿主对象)可能无法获得跨浏览器的一致结果。要确定一个对象是否是一个纯粹的JavaScript Object，你可以使用$.isPlainObject()方法。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jQuery.isEmptyObject()函数的返回值为Boolean类型，如果指定的参数是空对象，则返回true，否则返回false。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示例&amp;说明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jQuery.isEmptyObject()是通过for...in循环来进行判断，其源代码部分如下：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isEmptyObject: function( obj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var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for ( name in obj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jQuery.isEmptyObject()函数的jQuery示例代码如下：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//在当前页面内追加换行标签和指定的HTML内容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function w( html 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document.body.innerHTML += "&lt;br/&gt;" +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w( $.isEmptyObject( { } ) );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w( $.isEmptyObject( new Object() ) );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w( $.isEmptyObject( [ 0 ] ) ); //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w( $.isEmptyObject( { name: "CodePlayer"} ) ); //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w( $.isEmptyObject( { sayHi: function(){} } ) ); //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function User(){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User.prototype.word = "Hello";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// 自定义的原型对象上的属性也是可枚举的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w( $.isEmptyObject( new User() ) ); //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/* 尽管在没有为空数组、Function、Number等内置对象添加自定义属性的情况下，它们也是不可枚举的，但是不推荐这么做。因为isEmptyObject()的参数应该始终是一个纯粹的Object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// 数组中没有元素，也无法通过for...in迭代出属性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w( $.isEmptyObject( [ ] ) );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// Function、Number、String等内置对象也无法通过for...in迭代出属性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</w:pPr>
      <w:r>
        <w:rPr>
          <w:rFonts w:hint="eastAsia"/>
        </w:rPr>
        <w:t>w( $.isEmptyObject( function(){ alert("xxx") } ) ); // false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FE045F"/>
    <w:rsid w:val="E5FE04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2017-03-15T11:30:00Z</dcterms:created>
  <dc:creator>renleilei</dc:creator>
  <cp:lastModifiedBy>renleilei</cp:lastModifiedBy>
  <dcterms:modified xsi:type="dcterms:W3CDTF">2017-03-15T11:32:22Z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