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安装python</w:t>
      </w:r>
    </w:p>
    <w:p>
      <w:pPr>
        <w:outlineLvl w:val="1"/>
      </w:pPr>
      <w:r>
        <w:t>1、安装python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升级python版本的时候千万不能卸载python 2.4，再安装python2.7，这样会有无穷无尽的麻烦，保守的方式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是直接安装python2.7的源码包，也就是python两个版本共存。（因为Centos里面有很多程序是依赖着python，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所有最好不要尝试去卸载python2.4）。 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安装python需要用到gcc工具，首先查看gcc是否安装 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gcc -v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如果未安装则使用yum命令安装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yum -y install gcc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下载最新安装python包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wget http://python.org/ftp/python/2.7.6/Python-2.7.6.tgz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解压包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tar -xzvf Python-2.7.6.tgz 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编译安装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 xml:space="preserve"># ./configure </w:t>
      </w:r>
      <w:r>
        <w:t>--enable-shared</w:t>
      </w:r>
      <w:r>
        <w:rPr>
          <w:sz w:val="27"/>
          <w:szCs w:val="27"/>
        </w:rPr>
        <w:t xml:space="preserve"> --prefix=/usr/local/python2.7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make &amp;&amp; make install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建立软连接，使系统默认的python指向python2.7 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正常情况下即使python2.7安装成功后，系统默认指向的python仍然是2.4.3版本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如何实现将系统默认的python指向到2.7版本呢？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mv /usr/bin/python /usr/bin/python.bak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ln -s /usr/local/python2.7/bin/python2.7 /usr/bin/python  # 添加软连接 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如果是默认安装路径则使用下面命令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 ln -s /usr/local/bin/python2.7 /usr/bin/python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检验python指向是否成功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python -v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注意以后安装的python工具包例如easy_install,pip等，都会安装在/usr/local/python2.7/bin 目录下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要想直接使用这些命令还需要把/usr/local/python2.7/bin添加到$PATH变量中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1、编辑/etc/profile文件（永久生效）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找到export PATH USER LOGNAME MAIL HOSTNAME HISTSIZE HISTCONTROL这行上面加入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PATH=$PATH:/usr/local/python2.7/bin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重新初始化文件，使文件立即生效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source /etc/profile or . /etc/profile 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2、在用户目录下的~/.bash_profile文件中增加变量,对单一用户生效（永久的）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3、在shell的命令行下直接使用[export PATH=$PATH:/usr/local/python2.7/bin]定义变量，该变量只在当前的shell（BASH）或其子shell（BASH）下是有效的，shell关闭了，变量也就失效了（临时的）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修复不能正常工作的yum，如果有使用yum的话会发现出错，这是因为yum 依赖2.4.3而现在默认的 Python 版本是2.7.6。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# vi /usr/bin/yum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将首行显示的 !#/usr/bin/python 修改为 !#/usr/bin/python2.4</w:t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如果出现python不能运行的情况很可能是缺少相应的库，你需要到你的交叉编译环境中去拷相应的库文件。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如果出现下面的错误提示就是你没有设置python的环境变量</w:t>
      </w:r>
    </w:p>
    <w:tbl>
      <w:tblPr>
        <w:tblStyle w:val="9"/>
        <w:tblW w:w="77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"/>
        <w:gridCol w:w="7482"/>
      </w:tblGrid>
      <w:tr>
        <w:trPr>
          <w:tblCellSpacing w:w="15" w:type="dxa"/>
        </w:trPr>
        <w:tc>
          <w:tcPr>
            <w:tcW w:w="185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7437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monospace" w:hAnsi="monospace" w:eastAsia="monospace" w:cs="monospace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 xml:space="preserve">Could not find platform dependent libraries 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&lt;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exec_prefix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&gt;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</w:rPr>
            </w:pP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 xml:space="preserve">Consider setting $PYTHONHOME to 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&lt;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prefix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&gt;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[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:&lt;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exec_prefix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&gt;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]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rPr>
          <w:sz w:val="27"/>
          <w:szCs w:val="27"/>
        </w:rPr>
        <w:t>这时你需要设置PYTHONHOME，如果出现下面的错误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‘import site faild’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这时你需要设置PYTHONPATH 。</w:t>
      </w:r>
      <w:r>
        <w:rPr>
          <w:sz w:val="27"/>
          <w:szCs w:val="27"/>
        </w:rPr>
        <w:br w:type="textWrapping"/>
      </w:r>
      <w:r>
        <w:rPr>
          <w:sz w:val="27"/>
          <w:szCs w:val="27"/>
        </w:rPr>
        <w:t>最好是在你的文件系统的etc目录下的profile文件中加入下面的语句</w:t>
      </w:r>
    </w:p>
    <w:tbl>
      <w:tblPr>
        <w:tblStyle w:val="9"/>
        <w:tblW w:w="78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"/>
        <w:gridCol w:w="7610"/>
      </w:tblGrid>
      <w:tr>
        <w:trPr>
          <w:tblCellSpacing w:w="15" w:type="dxa"/>
        </w:trPr>
        <w:tc>
          <w:tcPr>
            <w:tcW w:w="185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7565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monospace" w:hAnsi="monospace" w:eastAsia="monospace" w:cs="monospace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export PYTHONHOME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=/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usr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/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lib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/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python2.6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monospace" w:hAnsi="monospace" w:eastAsia="monospace" w:cs="monospace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export PYTHONPATH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=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.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: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$PYTHONHOME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: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$PYTHONHOME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/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site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-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packages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monospace" w:hAnsi="monospace" w:eastAsia="monospace" w:cs="monospace"/>
              </w:rPr>
            </w:pP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export PATH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=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$PATH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: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$PYTHONHOME</w:t>
            </w:r>
            <w:r>
              <w:rPr>
                <w:rFonts w:hint="default" w:ascii="monospace" w:hAnsi="monospace" w:eastAsia="monospace" w:cs="monospace"/>
                <w:color w:val="339933"/>
                <w:sz w:val="27"/>
                <w:szCs w:val="27"/>
              </w:rPr>
              <w:t>:</w:t>
            </w:r>
            <w:r>
              <w:rPr>
                <w:rFonts w:hint="default" w:ascii="monospace" w:hAnsi="monospace" w:eastAsia="monospace" w:cs="monospace"/>
                <w:sz w:val="27"/>
                <w:szCs w:val="27"/>
              </w:rPr>
              <w:t>$PYTHONPATH</w:t>
            </w:r>
          </w:p>
        </w:tc>
      </w:tr>
    </w:tbl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-y install python-devel python-setuptool</w:t>
      </w:r>
    </w:p>
    <w:p>
      <w:pPr>
        <w:pStyle w:val="3"/>
        <w:keepNext w:val="0"/>
        <w:keepLines w:val="0"/>
        <w:widowControl/>
        <w:suppressLineNumbers w:val="0"/>
        <w:outlineLvl w:val="1"/>
      </w:pPr>
      <w:r>
        <w:t>2、</w:t>
      </w:r>
      <w:r>
        <w:fldChar w:fldCharType="begin"/>
      </w:r>
      <w:r>
        <w:instrText xml:space="preserve"> HYPERLINK "http://www.cnblogs.com/haython/p/3970426.html" </w:instrText>
      </w:r>
      <w:r>
        <w:fldChar w:fldCharType="separate"/>
      </w:r>
      <w:r>
        <w:rPr>
          <w:rStyle w:val="7"/>
        </w:rPr>
        <w:t>python 安装easy_install和pip</w:t>
      </w:r>
      <w: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做个记录</w:t>
      </w:r>
    </w:p>
    <w:p>
      <w:pPr>
        <w:pStyle w:val="5"/>
        <w:keepNext w:val="0"/>
        <w:keepLines w:val="0"/>
        <w:widowControl/>
        <w:suppressLineNumbers w:val="0"/>
      </w:pPr>
      <w:r>
        <w:t>easy_install和pip都是用来下载安装Python一个公共资源库PyPI的相关资源包的</w:t>
      </w:r>
    </w:p>
    <w:p>
      <w:pPr>
        <w:pStyle w:val="5"/>
        <w:keepNext w:val="0"/>
        <w:keepLines w:val="0"/>
        <w:widowControl/>
        <w:suppressLineNumbers w:val="0"/>
      </w:pPr>
      <w:r>
        <w:t>首先安装easy_install</w:t>
      </w:r>
    </w:p>
    <w:p>
      <w:pPr>
        <w:pStyle w:val="5"/>
        <w:keepNext w:val="0"/>
        <w:keepLines w:val="0"/>
        <w:widowControl/>
        <w:suppressLineNumbers w:val="0"/>
      </w:pPr>
      <w:r>
        <w:t>下载地址:https://pypi.python.org/pypi/ez_setup</w:t>
      </w:r>
    </w:p>
    <w:p>
      <w:pPr>
        <w:pStyle w:val="5"/>
        <w:keepNext w:val="0"/>
        <w:keepLines w:val="0"/>
        <w:widowControl/>
        <w:suppressLineNumbers w:val="0"/>
      </w:pPr>
      <w:r>
        <w:t>解压,安装.</w:t>
      </w:r>
    </w:p>
    <w:p>
      <w:pPr>
        <w:pStyle w:val="5"/>
        <w:keepNext w:val="0"/>
        <w:keepLines w:val="0"/>
        <w:widowControl/>
        <w:suppressLineNumbers w:val="0"/>
      </w:pPr>
      <w:r>
        <w:t>python ez_setup.py</w:t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>
      <w:pPr>
        <w:pStyle w:val="5"/>
        <w:keepNext w:val="0"/>
        <w:keepLines w:val="0"/>
        <w:widowControl/>
        <w:suppressLineNumbers w:val="0"/>
      </w:pPr>
      <w:r>
        <w:t>安装好easy_install 之后 再安装pip</w:t>
      </w:r>
    </w:p>
    <w:p>
      <w:pPr>
        <w:pStyle w:val="5"/>
        <w:keepNext w:val="0"/>
        <w:keepLines w:val="0"/>
        <w:widowControl/>
        <w:suppressLineNumbers w:val="0"/>
      </w:pPr>
      <w:r>
        <w:t>下载地址:https://pypi.python.org/pypi/pip</w:t>
      </w:r>
    </w:p>
    <w:p>
      <w:pPr>
        <w:pStyle w:val="5"/>
        <w:keepNext w:val="0"/>
        <w:keepLines w:val="0"/>
        <w:widowControl/>
        <w:suppressLineNumbers w:val="0"/>
      </w:pPr>
      <w:r>
        <w:t>解压,安装.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python setup.py install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FA842"/>
    <w:rsid w:val="7D9F322D"/>
    <w:rsid w:val="7F4FB974"/>
    <w:rsid w:val="A7EFA842"/>
    <w:rsid w:val="BF5F54B6"/>
    <w:rsid w:val="F3FF8DD9"/>
    <w:rsid w:val="FB3BD4F6"/>
    <w:rsid w:val="FCBFC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2016-10-27T03:36:00Z</dcterms:created>
  <dc:creator>yangmaoqiang</dc:creator>
  <cp:lastModifiedBy>yangmaoqiang</cp:lastModifiedBy>
  <dcterms:modified xsi:type="dcterms:W3CDTF">2017-11-06T15:50:35Z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