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jc w:val="center"/>
        <w:spacing w:before="600"/>
      </w:pPr>
      <w:r>
        <w:rPr>
          <w:rFonts w:ascii="Arial" w:hAnsi="Arial"/>
          <w:b/>
          <w:color w:val="009FE3"/>
          <w:sz w:val="44"/>
        </w:rPr>
        <w:t xml:space="preserve">NEW STARTER INDUCTION CHECKLIST</w:t>
      </w:r>
    </w:p>
    <w:p>
      <w:pPr>
        <w:jc w:val="center"/>
      </w:pPr>
      <w:r>
        <w:rPr>
          <w:rFonts w:ascii="Arial" w:hAnsi="Arial"/>
          <w:color w:val="83348F"/>
          <w:sz w:val="24"/>
        </w:rPr>
        <w:t xml:space="preserve">Ensuring every new employee is safe, informed and effective from day one</w:t>
      </w:r>
    </w:p>
    <w:p>
      <w:pPr>
        <w:jc w:val="center"/>
      </w:pPr>
      <w:r>
        <w:rPr>
          <w:rFonts w:ascii="Arial" w:hAnsi="Arial"/>
          <w:color w:val="5B595A"/>
          <w:sz w:val="24"/>
        </w:rPr>
        <w:t xml:space="preserve">[Company Name]  |  PEOP-17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Employee Details</w:t>
      </w:r>
    </w:p>
    <w:tbl>
      <w:tblPr>
        <w:tblW w:type="auto" w:w="0"/>
      </w:tblPr>
      <w:tblGrid>
        <w:gridCol w:w="3118"/>
        <w:gridCol w:w="6236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Employee Name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Job Title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Department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Start Date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Line Manager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Induction Completed By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Date Completed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Pre-Arrival (HR / Manager)</w:t>
      </w:r>
    </w:p>
    <w:tbl>
      <w:tblPr>
        <w:tblW w:type="auto" w:w="0"/>
      </w:tblPr>
      <w:tblGrid>
        <w:gridCol w:w="5400"/>
        <w:gridCol w:w="900"/>
        <w:gridCol w:w="1200"/>
        <w:gridCol w:w="2254"/>
      </w:tblGrid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Complete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Date</w:t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Contract of employment issued and signed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IT access and equipment arranged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Workspace and access pass arranged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Induction schedule prepared and sent to employee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Buddy / mentor assigned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Payroll and bank details collected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Day 1 — Welcome and Site Orientation</w:t>
      </w:r>
    </w:p>
    <w:tbl>
      <w:tblPr>
        <w:tblW w:type="auto" w:w="0"/>
      </w:tblPr>
      <w:tblGrid>
        <w:gridCol w:w="5400"/>
        <w:gridCol w:w="900"/>
        <w:gridCol w:w="1200"/>
        <w:gridCol w:w="2254"/>
      </w:tblGrid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Complete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Date</w:t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Welcome meeting with line manager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Site tour: exits, muster points, welfare facilities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Emergency procedures and fire drill points explained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Introduction to immediate team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IT systems access confirmed and passwords set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Health and safety induction completed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Manual handling awareness (if applicable)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Week 1 — Company and Role Foundations</w:t>
      </w:r>
    </w:p>
    <w:tbl>
      <w:tblPr>
        <w:tblW w:type="auto" w:w="0"/>
      </w:tblPr>
      <w:tblGrid>
        <w:gridCol w:w="5400"/>
        <w:gridCol w:w="900"/>
        <w:gridCol w:w="1200"/>
        <w:gridCol w:w="2254"/>
      </w:tblGrid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Complete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Date</w:t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Company overview: history, mission, values and nuclear sector involvement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Organisational structure and key contacts introduced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Quality policy and QHSE management system overview (QHSE-01a)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Key procedures relevant to the role reviewed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Job description discussed and confirmed (PEOP-16)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Probation and performance expectations agreed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Confidentiality and data protection briefing completed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F4N programme and its relevance to the role explained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Month 1 — Nuclear Sector Requirements</w:t>
      </w:r>
    </w:p>
    <w:tbl>
      <w:tblPr>
        <w:tblW w:type="auto" w:w="0"/>
      </w:tblPr>
      <w:tblGrid>
        <w:gridCol w:w="5400"/>
        <w:gridCol w:w="900"/>
        <w:gridCol w:w="1200"/>
        <w:gridCol w:w="2254"/>
      </w:tblGrid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Complete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Date</w:t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Nuclear sector awareness training completed (NSS-01d)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Human Performance tools awareness completed (NSS-05a)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Nuclear safety culture introduction (NSS-02a)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Role-specific nuclear competence requirements identified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Added to Competence Matrix and Training Register (QHSE-CO-01)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Security vetting initiated where required (NSS-07-04)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Completion and Sign-off</w:t>
      </w:r>
    </w:p>
    <w:tbl>
      <w:tblPr>
        <w:tblW w:type="auto" w:w="0"/>
      </w:tblPr>
      <w:tblGrid>
        <w:gridCol w:w="5400"/>
        <w:gridCol w:w="900"/>
        <w:gridCol w:w="1200"/>
        <w:gridCol w:w="2254"/>
      </w:tblGrid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Complete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Date</w:t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Notes</w:t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All checklist items reviewed with employee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Outstanding items logged with target completion dates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Employee confirmation of understanding obtained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5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Completed checklist filed in employee personnel record</w:t>
            </w:r>
          </w:p>
        </w:tc>
        <w:tc>
          <w:tcPr>
            <w:tcW w:type="dxa" w:w="9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☐</w:t>
            </w:r>
          </w:p>
        </w:tc>
        <w:tc>
          <w:tcPr>
            <w:tcW w:type="dxa" w:w="12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22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PEOP-17  |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AC7064-89E6-43C1-BA8D-73D48E1D87E5}"/>
</file>

<file path=customXml/itemProps3.xml><?xml version="1.0" encoding="utf-8"?>
<ds:datastoreItem xmlns:ds="http://schemas.openxmlformats.org/officeDocument/2006/customXml" ds:itemID="{60FD6410-DE52-4FD9-BA6E-EF83781A1FB7}"/>
</file>

<file path=customXml/itemProps4.xml><?xml version="1.0" encoding="utf-8"?>
<ds:datastoreItem xmlns:ds="http://schemas.openxmlformats.org/officeDocument/2006/customXml" ds:itemID="{6B28B5C9-2ED1-40C4-893E-6C8E56434B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PEOP-17 New Starter Induction Checklist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