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800"/>
        <w:jc w:val="center"/>
      </w:pPr>
      <w:r>
        <w:rPr>
          <w:rFonts w:ascii="Arial" w:hAnsi="Arial"/>
          <w:b/>
          <w:color w:val="009FE3"/>
          <w:sz w:val="52"/>
        </w:rPr>
        <w:t>SAFE SYSTEM OF WORK</w:t>
      </w:r>
    </w:p>
    <w:p>
      <w:pPr>
        <w:jc w:val="center"/>
      </w:pPr>
      <w:r>
        <w:rPr>
          <w:rFonts w:ascii="Arial" w:hAnsi="Arial"/>
          <w:b/>
          <w:color w:val="83348F"/>
          <w:sz w:val="40"/>
        </w:rPr>
        <w:t>AND PERMIT TO WORK PACK</w:t>
      </w:r>
    </w:p>
    <w:p>
      <w:pPr>
        <w:jc w:val="center"/>
      </w:pPr>
      <w:r>
        <w:rPr>
          <w:rFonts w:ascii="Arial" w:hAnsi="Arial"/>
          <w:color w:val="5B595A"/>
          <w:sz w:val="28"/>
        </w:rPr>
        <w:t>[Company Name]</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SSOW-[Ref]-001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Task / Activity: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[Activity Title]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Version: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1.0</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Issue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SSOW Owner: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Job Title]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Approved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Job Title]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Classification: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Commercial in Confidence</w:t>
            </w:r>
          </w:p>
        </w:tc>
      </w:tr>
    </w:tbl>
    <w:p>
      <w:pPr>
        <w:spacing w:after="40"/>
      </w:pPr>
    </w:p>
    <w:p>
      <w:r>
        <w:br w:type="page"/>
      </w:r>
    </w:p>
    <w:p>
      <w:pPr>
        <w:shd w:val="clear" w:color="auto" w:fill="009FE3"/>
        <w:spacing w:before="280" w:after="120"/>
      </w:pPr>
      <w:r>
        <w:rPr>
          <w:rFonts w:ascii="Arial" w:hAnsi="Arial"/>
          <w:b/>
          <w:color w:val="FFFFFF"/>
          <w:sz w:val="28"/>
        </w:rPr>
        <w:t>PART 1: SAFE SYSTEM OF WORK (SSOW)</w:t>
      </w:r>
    </w:p>
    <w:p>
      <w:pPr>
        <w:spacing w:before="200" w:after="80"/>
      </w:pPr>
      <w:r>
        <w:rPr>
          <w:rFonts w:ascii="Arial" w:hAnsi="Arial"/>
          <w:b/>
          <w:color w:val="83348F"/>
          <w:sz w:val="24"/>
        </w:rPr>
        <w:t>1.1 What is a Safe System of Work?</w:t>
      </w:r>
    </w:p>
    <w:p>
      <w:pPr>
        <w:spacing w:before="40" w:after="40"/>
      </w:pPr>
      <w:r>
        <w:rPr>
          <w:rFonts w:ascii="Arial" w:hAnsi="Arial"/>
          <w:b w:val="0"/>
          <w:i w:val="0"/>
          <w:color w:val="5B595A"/>
          <w:sz w:val="20"/>
        </w:rPr>
        <w:t>A Safe System of Work (SSOW) is a formal procedure that results from a systematic examination of a task to identify all the hazards. It then defines a safe method to avoid those hazards or reduce the risk to an acceptable level. It is a formal, written set of procedures that define how a specific task or activity must be carried out safely.</w:t>
      </w:r>
    </w:p>
    <w:p>
      <w:pPr>
        <w:spacing w:before="40" w:after="40"/>
      </w:pPr>
      <w:r>
        <w:rPr>
          <w:rFonts w:ascii="Arial" w:hAnsi="Arial"/>
          <w:b w:val="0"/>
          <w:i w:val="0"/>
          <w:color w:val="5B595A"/>
          <w:sz w:val="20"/>
        </w:rPr>
        <w:t>An SSOW is required whenever a risk assessment identifies that controls alone are not sufficient to make a task safe without also defining the precise sequence and method of working.</w:t>
      </w:r>
    </w:p>
    <w:p>
      <w:pPr>
        <w:spacing w:after="40"/>
      </w:pPr>
    </w:p>
    <w:p>
      <w:pPr>
        <w:spacing w:before="200" w:after="80"/>
      </w:pPr>
      <w:r>
        <w:rPr>
          <w:rFonts w:ascii="Arial" w:hAnsi="Arial"/>
          <w:b/>
          <w:color w:val="83348F"/>
          <w:sz w:val="24"/>
        </w:rPr>
        <w:t>1.2 When is an SSOW Required?</w:t>
      </w:r>
    </w:p>
    <w:p>
      <w:pPr>
        <w:spacing w:before="40" w:after="40"/>
      </w:pPr>
      <w:r>
        <w:rPr>
          <w:rFonts w:ascii="Arial" w:hAnsi="Arial"/>
          <w:b w:val="0"/>
          <w:i w:val="0"/>
          <w:color w:val="5B595A"/>
          <w:sz w:val="20"/>
        </w:rPr>
        <w:t>An SSOW must be developed and followed for:</w:t>
      </w:r>
    </w:p>
    <w:p>
      <w:pPr>
        <w:pStyle w:val="ListBullet"/>
        <w:spacing w:before="20" w:after="20"/>
      </w:pPr>
      <w:r>
        <w:rPr>
          <w:rFonts w:ascii="Arial" w:hAnsi="Arial"/>
          <w:color w:val="5B595A"/>
          <w:sz w:val="20"/>
        </w:rPr>
        <w:t>Any high-risk activity identified in the risk assessment register (RED / HIGH risk rating).</w:t>
      </w:r>
    </w:p>
    <w:p>
      <w:pPr>
        <w:pStyle w:val="ListBullet"/>
        <w:spacing w:before="20" w:after="20"/>
      </w:pPr>
      <w:r>
        <w:rPr>
          <w:rFonts w:ascii="Arial" w:hAnsi="Arial"/>
          <w:color w:val="5B595A"/>
          <w:sz w:val="20"/>
        </w:rPr>
        <w:t>All activities involving energised systems (electrical, hydraulic, pneumatic) where Lockout/Tagout (LOTO) is required.</w:t>
      </w:r>
    </w:p>
    <w:p>
      <w:pPr>
        <w:pStyle w:val="ListBullet"/>
        <w:spacing w:before="20" w:after="20"/>
      </w:pPr>
      <w:r>
        <w:rPr>
          <w:rFonts w:ascii="Arial" w:hAnsi="Arial"/>
          <w:color w:val="5B595A"/>
          <w:sz w:val="20"/>
        </w:rPr>
        <w:t>All work at height above 2 metres.</w:t>
      </w:r>
    </w:p>
    <w:p>
      <w:pPr>
        <w:pStyle w:val="ListBullet"/>
        <w:spacing w:before="20" w:after="20"/>
      </w:pPr>
      <w:r>
        <w:rPr>
          <w:rFonts w:ascii="Arial" w:hAnsi="Arial"/>
          <w:color w:val="5B595A"/>
          <w:sz w:val="20"/>
        </w:rPr>
        <w:t>All lifting operations using cranes, hoists, or fork-lift trucks where loads exceed 1 tonne, or where any risk of harm exists.</w:t>
      </w:r>
    </w:p>
    <w:p>
      <w:pPr>
        <w:pStyle w:val="ListBullet"/>
        <w:spacing w:before="20" w:after="20"/>
      </w:pPr>
      <w:r>
        <w:rPr>
          <w:rFonts w:ascii="Arial" w:hAnsi="Arial"/>
          <w:color w:val="5B595A"/>
          <w:sz w:val="20"/>
        </w:rPr>
        <w:t>All hot work activities (welding, grinding, burning, cutting).</w:t>
      </w:r>
    </w:p>
    <w:p>
      <w:pPr>
        <w:pStyle w:val="ListBullet"/>
        <w:spacing w:before="20" w:after="20"/>
      </w:pPr>
      <w:r>
        <w:rPr>
          <w:rFonts w:ascii="Arial" w:hAnsi="Arial"/>
          <w:color w:val="5B595A"/>
          <w:sz w:val="20"/>
        </w:rPr>
        <w:t>All confined space entry.</w:t>
      </w:r>
    </w:p>
    <w:p>
      <w:pPr>
        <w:pStyle w:val="ListBullet"/>
        <w:spacing w:before="20" w:after="20"/>
      </w:pPr>
      <w:r>
        <w:rPr>
          <w:rFonts w:ascii="Arial" w:hAnsi="Arial"/>
          <w:color w:val="5B595A"/>
          <w:sz w:val="20"/>
        </w:rPr>
        <w:t>All work on or near pressurised systems.</w:t>
      </w:r>
    </w:p>
    <w:p>
      <w:pPr>
        <w:pStyle w:val="ListBullet"/>
        <w:spacing w:before="20" w:after="20"/>
      </w:pPr>
      <w:r>
        <w:rPr>
          <w:rFonts w:ascii="Arial" w:hAnsi="Arial"/>
          <w:color w:val="5B595A"/>
          <w:sz w:val="20"/>
        </w:rPr>
        <w:t>Any task where a formal Permit to Work (PTW) is issued.</w:t>
      </w:r>
    </w:p>
    <w:p>
      <w:pPr>
        <w:pStyle w:val="ListBullet"/>
        <w:spacing w:before="20" w:after="20"/>
      </w:pPr>
      <w:r>
        <w:rPr>
          <w:rFonts w:ascii="Arial" w:hAnsi="Arial"/>
          <w:color w:val="5B595A"/>
          <w:sz w:val="20"/>
        </w:rPr>
        <w:t>Any task where a specific method of working is required to prevent serious injury or property damage.</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An SSOW is a legal requirement under the Health and Safety at Work etc. Act 1974 (Section 2) and the Management of Health and Safety at Work Regulations 1999 (Regulation 5). It must be developed by a competent person, communicated to all involved operatives, and followed without deviation.</w:t>
            </w:r>
          </w:p>
        </w:tc>
      </w:tr>
    </w:tbl>
    <w:p>
      <w:pPr>
        <w:spacing w:after="40"/>
      </w:pPr>
    </w:p>
    <w:p>
      <w:r>
        <w:br w:type="page"/>
      </w:r>
    </w:p>
    <w:p>
      <w:pPr>
        <w:shd w:val="clear" w:color="auto" w:fill="009FE3"/>
        <w:spacing w:before="280" w:after="120"/>
      </w:pPr>
      <w:r>
        <w:rPr>
          <w:rFonts w:ascii="Arial" w:hAnsi="Arial"/>
          <w:b/>
          <w:color w:val="FFFFFF"/>
          <w:sz w:val="28"/>
        </w:rPr>
        <w:t>PART 2: SSOW TEMPLATE</w:t>
      </w:r>
    </w:p>
    <w:p>
      <w:pPr>
        <w:spacing w:before="200" w:after="80"/>
      </w:pPr>
      <w:r>
        <w:rPr>
          <w:rFonts w:ascii="Arial" w:hAnsi="Arial"/>
          <w:b/>
          <w:color w:val="83348F"/>
          <w:sz w:val="24"/>
        </w:rPr>
        <w:t>Task Identification</w:t>
      </w: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SSOW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SSOW-[Ref]-001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Task / Activity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[Describe the task]</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Location: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[Site / area]</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Date(s) of Activity: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[Date(s)]</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Associated Risk Assessment: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RA-[Ref]</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Associated Permit to Work:</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PTW-[Ref] (if applicable, or N/A)</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Person in Charge / Supervisor: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Tel]</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Competencies Required: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[List all mandatory qualifications and training]</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Maximum Number of Persons: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[Number]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Emergency Arrangements: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[First aider, nearest hospital, assembly point]</w:t>
            </w:r>
          </w:p>
        </w:tc>
      </w:tr>
    </w:tbl>
    <w:p>
      <w:pPr>
        <w:spacing w:after="40"/>
      </w:pPr>
    </w:p>
    <w:p>
      <w:pPr>
        <w:spacing w:after="40"/>
      </w:pPr>
    </w:p>
    <w:p>
      <w:pPr>
        <w:spacing w:before="200" w:after="80"/>
      </w:pPr>
      <w:r>
        <w:rPr>
          <w:rFonts w:ascii="Arial" w:hAnsi="Arial"/>
          <w:b/>
          <w:color w:val="83348F"/>
          <w:sz w:val="24"/>
        </w:rPr>
        <w:t>Pre-Task Checks (to be completed before work begins)</w:t>
      </w:r>
    </w:p>
    <w:p>
      <w:pPr>
        <w:spacing w:before="200" w:after="80"/>
      </w:pPr>
      <w:r>
        <w:rPr>
          <w:rFonts w:ascii="Arial" w:hAnsi="Arial"/>
          <w:b/>
          <w:color w:val="83348F"/>
          <w:sz w:val="24"/>
        </w:rPr>
        <w:t>Equipment and Environment</w:t>
      </w:r>
    </w:p>
    <w:tbl>
      <w:tblPr>
        <w:tblW w:type="auto" w:w="0"/>
        <w:jc w:val="left"/>
        <w:tblLook w:firstColumn="1" w:firstRow="1" w:lastColumn="0" w:lastRow="0" w:noHBand="0" w:noVBand="1" w:val="04A0"/>
        <w:tblW w:w="9070" w:type="dxa"/>
      </w:tblPr>
      <w:tblGrid>
        <w:gridCol w:w="7370"/>
        <w:gridCol w:w="1133"/>
        <w:gridCol w:w="566"/>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b/>
                <w:color w:val="FFFFFF"/>
                <w:sz w:val="18"/>
              </w:rPr>
              <w:t>Requirement</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Confirmed (tick)</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b/>
                <w:color w:val="FFFFFF"/>
                <w:sz w:val="18"/>
              </w:rPr>
              <w:t>Verified By</w:t>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All required tools and equipment have been inspected and are fit for purpose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All PPE required has been issued, inspected, and is in good condition</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Work area has been inspected; hazards identified and controlled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Access and egress routes are clear and unobstructed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Emergency equipment (fire extinguisher, first aid kit, spill kit) is accessible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Exclusion zones are established and clearly marked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Isolations required (LOTO) have been applied and tested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Any required Permit to Work has been issued and is in date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All persons involved have been briefed on this SSOW</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bl>
    <w:p>
      <w:pPr>
        <w:spacing w:after="40"/>
      </w:pPr>
    </w:p>
    <w:p>
      <w:pPr>
        <w:spacing w:before="200" w:after="80"/>
      </w:pPr>
      <w:r>
        <w:rPr>
          <w:rFonts w:ascii="Arial" w:hAnsi="Arial"/>
          <w:b/>
          <w:color w:val="83348F"/>
          <w:sz w:val="24"/>
        </w:rPr>
        <w:t>Step-by-Step Safe Working Method</w:t>
      </w:r>
    </w:p>
    <w:p>
      <w:pPr>
        <w:spacing w:before="40" w:after="40"/>
      </w:pPr>
      <w:r>
        <w:rPr>
          <w:rFonts w:ascii="Arial" w:hAnsi="Arial"/>
          <w:b w:val="0"/>
          <w:i w:val="0"/>
          <w:color w:val="5B595A"/>
          <w:sz w:val="20"/>
        </w:rPr>
        <w:t>Complete the steps below for this specific activity. Do not omit steps or change the sequence without authorisation from the SSOW Owner.</w:t>
      </w:r>
    </w:p>
    <w:tbl>
      <w:tblPr>
        <w:tblW w:type="auto" w:w="0"/>
        <w:jc w:val="left"/>
        <w:tblLook w:firstColumn="1" w:firstRow="1" w:lastColumn="0" w:lastRow="0" w:noHBand="0" w:noVBand="1" w:val="04A0"/>
        <w:tblW w:w="9354" w:type="dxa"/>
      </w:tblPr>
      <w:tblGrid>
        <w:gridCol w:w="850"/>
        <w:gridCol w:w="3401"/>
        <w:gridCol w:w="2551"/>
        <w:gridCol w:w="1417"/>
        <w:gridCol w:w="1133"/>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b/>
                <w:color w:val="FFFFFF"/>
                <w:sz w:val="18"/>
              </w:rPr>
              <w:t>Step No.</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b/>
                <w:color w:val="FFFFFF"/>
                <w:sz w:val="18"/>
              </w:rPr>
              <w:t>Describe the Action to be Taken</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Safety Critical Checks at This Step</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Hazards Controlled (Ref RA)</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Mandatory PPE at This Step</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1</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[Describe Step 1 action precisely. Be specific: what is done, by whom, using what equipment]</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[What must be checked before/during this step]</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[RA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[PPE required]</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2</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[Step 2]</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[Check]</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[RA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[PPE]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3</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[Step 3]</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[Check]</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[RA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[PPE]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4</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[Step 4]</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[Check]</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[RA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[PPE]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5</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[Step 5]</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[Check]</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[RA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[PPE]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6</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[Step 6]</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[Check]</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[RA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[PPE]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7</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[Step 7: Final close-out: remove isolations only when safe; reinstate guards; clear area; confirm safe]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[Final area inspection; all personnel accounted for]</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All</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As applicable</w:t>
            </w:r>
          </w:p>
        </w:tc>
      </w:tr>
    </w:tbl>
    <w:p>
      <w:pPr>
        <w:spacing w:after="40"/>
      </w:pPr>
    </w:p>
    <w:p>
      <w:pPr>
        <w:spacing w:after="40"/>
      </w:pPr>
    </w:p>
    <w:p>
      <w:pPr>
        <w:spacing w:before="200" w:after="80"/>
      </w:pPr>
      <w:r>
        <w:rPr>
          <w:rFonts w:ascii="Arial" w:hAnsi="Arial"/>
          <w:b/>
          <w:color w:val="83348F"/>
          <w:sz w:val="24"/>
        </w:rPr>
        <w:t>Completion and Sign-Off</w:t>
      </w:r>
    </w:p>
    <w:tbl>
      <w:tblPr>
        <w:tblW w:type="auto" w:w="0"/>
        <w:jc w:val="left"/>
        <w:tblLook w:firstColumn="1" w:firstRow="1" w:lastColumn="0" w:lastRow="0" w:noHBand="0" w:noVBand="1" w:val="04A0"/>
        <w:tblW w:w="9070" w:type="dxa"/>
      </w:tblPr>
      <w:tblGrid>
        <w:gridCol w:w="3401"/>
        <w:gridCol w:w="5669"/>
      </w:tblGrid>
      <w:tblGrid>
        <w:gridCol w:w="4513"/>
        <w:gridCol w:w="4513"/>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Work completed satisfactorily?</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Yes / No</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Any issues or deviations from the SSOW?</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Yes / No (if Yes, describe below)</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Issues / Deviations:</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Near misses or incidents during work?</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Yes / No (if Yes, record in Hazard Log)</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Area left safe and restored?</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Yes / No</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Supervisor Signature: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 / Time Completed:</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bl>
    <w:p>
      <w:pPr>
        <w:spacing w:after="40"/>
      </w:pPr>
    </w:p>
    <w:p>
      <w:r>
        <w:br w:type="page"/>
      </w:r>
    </w:p>
    <w:p>
      <w:pPr>
        <w:shd w:val="clear" w:color="auto" w:fill="83348F"/>
        <w:spacing w:before="280" w:after="120"/>
      </w:pPr>
      <w:r>
        <w:rPr>
          <w:rFonts w:ascii="Arial" w:hAnsi="Arial"/>
          <w:b/>
          <w:color w:val="FFFFFF"/>
          <w:sz w:val="28"/>
        </w:rPr>
        <w:t>PART 3: LOCKOUT / TAGOUT (LOTO) PROCEDURE</w:t>
      </w:r>
    </w:p>
    <w:p>
      <w:pPr>
        <w:spacing w:before="200" w:after="80"/>
      </w:pPr>
      <w:r>
        <w:rPr>
          <w:rFonts w:ascii="Arial" w:hAnsi="Arial"/>
          <w:b/>
          <w:color w:val="83348F"/>
          <w:sz w:val="24"/>
        </w:rPr>
        <w:t>3.1 Purpose</w:t>
      </w:r>
    </w:p>
    <w:p>
      <w:pPr>
        <w:spacing w:before="40" w:after="40"/>
      </w:pPr>
      <w:r>
        <w:rPr>
          <w:rFonts w:ascii="Arial" w:hAnsi="Arial"/>
          <w:b w:val="0"/>
          <w:i w:val="0"/>
          <w:color w:val="5B595A"/>
          <w:sz w:val="20"/>
        </w:rPr>
        <w:t>This Lockout/Tagout (LOTO) procedure ensures that machinery and equipment are properly isolated from all energy sources before maintenance, cleaning, or servicing work begins. This prevents the unexpected energisation, start-up, or release of stored energy, which could seriously injure or kill.</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LOTO is a mandatory requirement under the Provision and Use of Work Equipment Regulations 1998 (PUWER) and the Electricity at Work Regulations 1989. No person should work on or near an energised system without following this procedure. Working on live systems without a LOTO in place is a dismissible offence.</w:t>
            </w:r>
          </w:p>
        </w:tc>
      </w:tr>
    </w:tbl>
    <w:p>
      <w:pPr>
        <w:spacing w:after="40"/>
      </w:pPr>
    </w:p>
    <w:p>
      <w:pPr>
        <w:spacing w:before="200" w:after="80"/>
      </w:pPr>
      <w:r>
        <w:rPr>
          <w:rFonts w:ascii="Arial" w:hAnsi="Arial"/>
          <w:b/>
          <w:color w:val="83348F"/>
          <w:sz w:val="24"/>
        </w:rPr>
        <w:t>3.2 Energy Sources to be Isolated</w:t>
      </w:r>
    </w:p>
    <w:tbl>
      <w:tblPr>
        <w:tblW w:type="auto" w:w="0"/>
        <w:jc w:val="left"/>
        <w:tblLook w:firstColumn="1" w:firstRow="1" w:lastColumn="0" w:lastRow="0" w:noHBand="0" w:noVBand="1" w:val="04A0"/>
        <w:tblW w:w="9070" w:type="dxa"/>
      </w:tblPr>
      <w:tblGrid>
        <w:gridCol w:w="1417"/>
        <w:gridCol w:w="2551"/>
        <w:gridCol w:w="2267"/>
        <w:gridCol w:w="2834"/>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Energy Type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Examples</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Isolation Method</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Residual Energy / Special Precautions</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Electrical</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Mains supply; control circuits; UPS systems</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Isolator switch; circuit breaker; remove fuses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Test with approved voltage tester after isolation. Allow capacitors to discharge.</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Pneumatic</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Compressed air; pneumatic cylinders and actuators</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Isolate valve; bleed down circuit</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Confirm pressure is zero on gauge before work. Block any gravity-loaded components.</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Hydraulic</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Hydraulic rams; hydraulic power packs</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Isolate valve; release pressure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Confirm pressure is zero. Residual pressure may remain in circuits; use bleed points.</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Mechanical</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Gravity-loaded parts; springs; rotating inertia</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Block / prop / pin gravity loads; allow rotation to stop</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Never work under a gravity load unless mechanically propped. Verify rotation has ceased.</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Thermal</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Hot surfaces; steam; process heat</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Allow to cool to safe temperature; isolate heat source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Confirm temperature before contact. Use temperature probe where necessary.</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Chemical</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Pipework and vessels containing hazardous substances</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Isolate valves; drain and flush where required</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Confirm vessel or pipe is empty and decontaminated before breaking containment.</w:t>
            </w:r>
          </w:p>
        </w:tc>
      </w:tr>
    </w:tbl>
    <w:p>
      <w:pPr>
        <w:spacing w:after="40"/>
      </w:pPr>
    </w:p>
    <w:p>
      <w:pPr>
        <w:spacing w:after="40"/>
      </w:pPr>
    </w:p>
    <w:p>
      <w:pPr>
        <w:spacing w:before="200" w:after="80"/>
      </w:pPr>
      <w:r>
        <w:rPr>
          <w:rFonts w:ascii="Arial" w:hAnsi="Arial"/>
          <w:b/>
          <w:color w:val="83348F"/>
          <w:sz w:val="24"/>
        </w:rPr>
        <w:t>3.3 LOTO Sequence</w:t>
      </w:r>
    </w:p>
    <w:p>
      <w:pPr>
        <w:pStyle w:val="ListNumber"/>
        <w:spacing w:before="20" w:after="20"/>
      </w:pPr>
      <w:r>
        <w:rPr>
          <w:rFonts w:ascii="Arial" w:hAnsi="Arial"/>
          <w:color w:val="5B595A"/>
          <w:sz w:val="20"/>
        </w:rPr>
        <w:t>NOTIFY: Inform all affected persons that LOTO is being applied to [equipment name]. Confirm all personnel are clear of the danger zone.</w:t>
      </w:r>
    </w:p>
    <w:p>
      <w:pPr>
        <w:pStyle w:val="ListNumber"/>
        <w:spacing w:before="20" w:after="20"/>
      </w:pPr>
      <w:r>
        <w:rPr>
          <w:rFonts w:ascii="Arial" w:hAnsi="Arial"/>
          <w:color w:val="5B595A"/>
          <w:sz w:val="20"/>
        </w:rPr>
        <w:t>IDENTIFY: Identify all energy sources that need to be isolated. Use the energy source table in Section 3.2.</w:t>
      </w:r>
    </w:p>
    <w:p>
      <w:pPr>
        <w:pStyle w:val="ListNumber"/>
        <w:spacing w:before="20" w:after="20"/>
      </w:pPr>
      <w:r>
        <w:rPr>
          <w:rFonts w:ascii="Arial" w:hAnsi="Arial"/>
          <w:color w:val="5B595A"/>
          <w:sz w:val="20"/>
        </w:rPr>
        <w:t>ISOLATE: Operate each isolation device to the OFF / SAFE position.</w:t>
      </w:r>
    </w:p>
    <w:p>
      <w:pPr>
        <w:pStyle w:val="ListNumber"/>
        <w:spacing w:before="20" w:after="20"/>
      </w:pPr>
      <w:r>
        <w:rPr>
          <w:rFonts w:ascii="Arial" w:hAnsi="Arial"/>
          <w:color w:val="5B595A"/>
          <w:sz w:val="20"/>
        </w:rPr>
        <w:t>LOCK: Apply a personal padlock to each isolation device. Only the person performing the work may hold the key. If multiple trades are working, each must apply their own lock (multi-lock hasp).</w:t>
      </w:r>
    </w:p>
    <w:p>
      <w:pPr>
        <w:pStyle w:val="ListNumber"/>
        <w:spacing w:before="20" w:after="20"/>
      </w:pPr>
      <w:r>
        <w:rPr>
          <w:rFonts w:ascii="Arial" w:hAnsi="Arial"/>
          <w:color w:val="5B595A"/>
          <w:sz w:val="20"/>
        </w:rPr>
        <w:t>TAG: Apply a LOTO tag to each lockout point. The tag must show: the name of the person who applied the lock; the date and time of application; the reason for isolation; and a warning not to operate.</w:t>
      </w:r>
    </w:p>
    <w:p>
      <w:pPr>
        <w:pStyle w:val="ListNumber"/>
        <w:spacing w:before="20" w:after="20"/>
      </w:pPr>
      <w:r>
        <w:rPr>
          <w:rFonts w:ascii="Arial" w:hAnsi="Arial"/>
          <w:color w:val="5B595A"/>
          <w:sz w:val="20"/>
        </w:rPr>
        <w:t>TEST: Attempt to start the equipment to confirm it is isolated. Test for absence of voltage using an approved voltage tester (GS38 compliant). Test for absence of pressure. Confirm all stored energy has been released.</w:t>
      </w:r>
    </w:p>
    <w:p>
      <w:pPr>
        <w:pStyle w:val="ListNumber"/>
        <w:spacing w:before="20" w:after="20"/>
      </w:pPr>
      <w:r>
        <w:rPr>
          <w:rFonts w:ascii="Arial" w:hAnsi="Arial"/>
          <w:color w:val="5B595A"/>
          <w:sz w:val="20"/>
        </w:rPr>
        <w:t>WORK: Only now is it safe to begin work on the isolated equipment.</w:t>
      </w:r>
    </w:p>
    <w:p>
      <w:pPr>
        <w:pStyle w:val="ListNumber"/>
        <w:spacing w:before="20" w:after="20"/>
      </w:pPr>
      <w:r>
        <w:rPr>
          <w:rFonts w:ascii="Arial" w:hAnsi="Arial"/>
          <w:color w:val="5B595A"/>
          <w:sz w:val="20"/>
        </w:rPr>
        <w:t>RESTORATION: When work is complete, remove all tools and personnel from the area. Remove LOTO locks and tags in reverse order. Only the person who applied a lock may remove it. Confirm all persons are clear before re-energising.</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If a LOTO lock cannot be removed (e.g. the key-holder is absent), the isolation must be maintained until the lock-holder can be contacted. Under no circumstances should a lock be cut or removed by anyone other than the lock-holder without following the emergency procedure and obtaining written management authorisation.</w:t>
            </w:r>
          </w:p>
        </w:tc>
      </w:tr>
    </w:tbl>
    <w:p>
      <w:pPr>
        <w:spacing w:after="40"/>
      </w:pPr>
    </w:p>
    <w:p>
      <w:r>
        <w:br w:type="page"/>
      </w:r>
    </w:p>
    <w:p>
      <w:pPr>
        <w:shd w:val="clear" w:color="auto" w:fill="009FE3"/>
        <w:spacing w:before="280" w:after="120"/>
      </w:pPr>
      <w:r>
        <w:rPr>
          <w:rFonts w:ascii="Arial" w:hAnsi="Arial"/>
          <w:b/>
          <w:color w:val="FFFFFF"/>
          <w:sz w:val="28"/>
        </w:rPr>
        <w:t>PART 4: PERMIT TO WORK (PTW) TEMPLATE</w:t>
      </w:r>
    </w:p>
    <w:p>
      <w:pPr>
        <w:spacing w:before="200" w:after="80"/>
      </w:pPr>
      <w:r>
        <w:rPr>
          <w:rFonts w:ascii="Arial" w:hAnsi="Arial"/>
          <w:b/>
          <w:color w:val="83348F"/>
          <w:sz w:val="24"/>
        </w:rPr>
        <w:t>4.1 Permits Required</w:t>
      </w:r>
    </w:p>
    <w:p>
      <w:pPr>
        <w:spacing w:before="40" w:after="40"/>
      </w:pPr>
      <w:r>
        <w:rPr>
          <w:rFonts w:ascii="Arial" w:hAnsi="Arial"/>
          <w:b w:val="0"/>
          <w:i w:val="0"/>
          <w:color w:val="5B595A"/>
          <w:sz w:val="20"/>
        </w:rPr>
        <w:t>A Permit to Work is required for the following activities at [Company Name]. No work in these categories may commence without a valid, signed, and time-limited PTW:</w:t>
      </w:r>
    </w:p>
    <w:tbl>
      <w:tblPr>
        <w:tblW w:type="auto" w:w="0"/>
        <w:jc w:val="left"/>
        <w:tblLook w:firstColumn="1" w:firstRow="1" w:lastColumn="0" w:lastRow="0" w:noHBand="0" w:noVBand="1" w:val="04A0"/>
        <w:tblW w:w="9070" w:type="dxa"/>
      </w:tblPr>
      <w:tblGrid>
        <w:gridCol w:w="1984"/>
        <w:gridCol w:w="3401"/>
        <w:gridCol w:w="2551"/>
        <w:gridCol w:w="1133"/>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Permit Type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b/>
                <w:color w:val="FFFFFF"/>
                <w:sz w:val="18"/>
              </w:rPr>
              <w:t>Activities Covered</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Issuing Authority</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Max Duration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Hot Work Permit</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Welding, cutting, grinding, burning within 10m of flammable/combustible materials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H&amp;S Manager / Appointed Manager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One working shift (max 12 hours)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Electrical Live Work Permit</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Any work on or near live electrical conductors above 50V AC / 120V DC</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Electrically Competent Person (ECP) + H&amp;S Manager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One working shift (max 12 hours)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Confined Space Entry Permit</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Entry to any confined space as defined by the Confined Spaces Regulations 1997</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H&amp;S Manager + Confined Space Trained Supervisor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One entry (max 4 hours unless refreshed)</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Working at Height Permit</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Unprotected work at height above 2m using MEWP, scaffolding, or rope access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H&amp;S Manager / Appointed Manager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One working shift (max 12 hours)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[Company-specific permit]</w:t>
            </w:r>
          </w:p>
        </w:tc>
        <w:tc>
          <w:tcPr>
            <w:tcW w:type="dxa" w:w="3401"/>
            <w:tcBorders>
              <w:top w:val="single" w:sz="4" w:space="0" w:color="CCCCCC"/>
              <w:left w:val="single" w:sz="4" w:space="0" w:color="CCCCCC"/>
              <w:bottom w:val="single" w:sz="4" w:space="0" w:color="CCCCCC"/>
              <w:right w:val="single" w:sz="4" w:space="0" w:color="CCCCCC"/>
            </w:tcBorders>
            <w:tcW w:w="3401" w:type="dxa"/>
          </w:tcPr>
          <w:p>
            <w:pPr>
              <w:spacing w:before="40" w:after="40"/>
            </w:pPr>
            <w:r>
              <w:rPr>
                <w:rFonts w:ascii="Arial" w:hAnsi="Arial"/>
                <w:color w:val="5B595A"/>
                <w:sz w:val="18"/>
              </w:rPr>
              <w:t>[Describe activity]</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[Issuing authority]</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[Duration]</w:t>
            </w:r>
          </w:p>
        </w:tc>
      </w:tr>
    </w:tbl>
    <w:p>
      <w:pPr>
        <w:spacing w:after="40"/>
      </w:pPr>
    </w:p>
    <w:p>
      <w:pPr>
        <w:spacing w:after="40"/>
      </w:pPr>
    </w:p>
    <w:p>
      <w:pPr>
        <w:shd w:val="clear" w:color="auto" w:fill="83348F"/>
        <w:spacing w:before="280" w:after="120"/>
      </w:pPr>
      <w:r>
        <w:rPr>
          <w:rFonts w:ascii="Arial" w:hAnsi="Arial"/>
          <w:b/>
          <w:color w:val="FFFFFF"/>
          <w:sz w:val="28"/>
        </w:rPr>
        <w:t>PERMIT TO WORK</w:t>
      </w:r>
    </w:p>
    <w:p>
      <w:pPr>
        <w:spacing w:after="40"/>
      </w:pPr>
    </w:p>
    <w:tbl>
      <w:tblPr>
        <w:tblW w:type="auto" w:w="0"/>
        <w:jc w:val="left"/>
        <w:tblLook w:firstColumn="1" w:firstRow="1" w:lastColumn="0" w:lastRow="0" w:noHBand="0" w:noVBand="1" w:val="04A0"/>
        <w:tblW w:w="9070" w:type="dxa"/>
      </w:tblPr>
      <w:tblGrid>
        <w:gridCol w:w="3401"/>
        <w:gridCol w:w="5669"/>
      </w:tblGrid>
      <w:tblGrid>
        <w:gridCol w:w="4513"/>
        <w:gridCol w:w="4513"/>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Permit Reference: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PTW-[Ref]</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Permit Type: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[Hot Work / Electrical / Confined Space / Working at Height / Other]</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Location of Work:</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[Precise location on site]</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Description of Work:</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[Describe the work to be carried out in detail]</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Associated SSOW Ref:</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SSOW-[Ref]</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Associated RA Ref:</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RA-[Ref]</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Permit Valid From:</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[DD/MM/YYYY] [Time]</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Permit Expires:</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[DD/MM/YYYY] [Time]</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Person Carrying Out Work:</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[Name]</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Contractor Company (if external):</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[Company Name or N/A]</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Supervisor / Person in Charge: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[Name, Tel]</w:t>
            </w:r>
          </w:p>
        </w:tc>
      </w:tr>
    </w:tbl>
    <w:p>
      <w:pPr>
        <w:spacing w:after="40"/>
      </w:pPr>
    </w:p>
    <w:p>
      <w:pPr>
        <w:spacing w:after="40"/>
      </w:pPr>
    </w:p>
    <w:p>
      <w:pPr>
        <w:spacing w:before="200" w:after="80"/>
      </w:pPr>
      <w:r>
        <w:rPr>
          <w:rFonts w:ascii="Arial" w:hAnsi="Arial"/>
          <w:b/>
          <w:color w:val="83348F"/>
          <w:sz w:val="24"/>
        </w:rPr>
        <w:t>Isolation Confirmation (complete all that apply)</w:t>
      </w:r>
    </w:p>
    <w:tbl>
      <w:tblPr>
        <w:tblW w:type="auto" w:w="0"/>
        <w:jc w:val="left"/>
        <w:tblLook w:firstColumn="1" w:firstRow="1" w:lastColumn="0" w:lastRow="0" w:noHBand="0" w:noVBand="1" w:val="04A0"/>
        <w:tblW w:w="9637" w:type="dxa"/>
      </w:tblPr>
      <w:tblGrid>
        <w:gridCol w:w="1984"/>
        <w:gridCol w:w="1417"/>
        <w:gridCol w:w="1700"/>
        <w:gridCol w:w="1133"/>
        <w:gridCol w:w="1700"/>
        <w:gridCol w:w="1700"/>
      </w:tblGrid>
      <w:tblGrid>
        <w:gridCol w:w="1504"/>
        <w:gridCol w:w="1504"/>
        <w:gridCol w:w="1504"/>
        <w:gridCol w:w="1504"/>
        <w:gridCol w:w="1504"/>
        <w:gridCol w:w="1504"/>
      </w:tblGrid>
      <w:tr>
        <w:tc>
          <w:tcPr>
            <w:tcW w:type="dxa" w:w="1504"/>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Energy Source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Isolation Applied?</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Isolated By</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Lock No.</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Verified By</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Verification Method</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Electrical</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 / No / N/A</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[Lock No.]</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Voltage tester / test result</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Pneumatic</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 / No / N/A</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[Lock No.]</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Pressure gauge reading: __ bar</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Hydraulic</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 / No / N/A</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[Lock No.]</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Pressure gauge reading: __ bar</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Mechanical (gravity loads)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 / No / N/A</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Physical prop in place and checked</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Other: [describe]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 / No / N/A</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r>
    </w:tbl>
    <w:p>
      <w:pPr>
        <w:spacing w:after="40"/>
      </w:pPr>
    </w:p>
    <w:p>
      <w:pPr>
        <w:spacing w:after="40"/>
      </w:pPr>
    </w:p>
    <w:p>
      <w:pPr>
        <w:spacing w:before="200" w:after="80"/>
      </w:pPr>
      <w:r>
        <w:rPr>
          <w:rFonts w:ascii="Arial" w:hAnsi="Arial"/>
          <w:b/>
          <w:color w:val="83348F"/>
          <w:sz w:val="24"/>
        </w:rPr>
        <w:t>Pre-Work Checklist</w:t>
      </w:r>
    </w:p>
    <w:p>
      <w:pPr>
        <w:spacing w:before="200" w:after="80"/>
      </w:pPr>
      <w:r>
        <w:rPr>
          <w:rFonts w:ascii="Arial" w:hAnsi="Arial"/>
          <w:b/>
          <w:color w:val="83348F"/>
          <w:sz w:val="24"/>
        </w:rPr>
        <w:t>Before Signing the Permit</w:t>
      </w:r>
    </w:p>
    <w:tbl>
      <w:tblPr>
        <w:tblW w:type="auto" w:w="0"/>
        <w:jc w:val="left"/>
        <w:tblLook w:firstColumn="1" w:firstRow="1" w:lastColumn="0" w:lastRow="0" w:noHBand="0" w:noVBand="1" w:val="04A0"/>
        <w:tblW w:w="9070" w:type="dxa"/>
      </w:tblPr>
      <w:tblGrid>
        <w:gridCol w:w="7370"/>
        <w:gridCol w:w="1133"/>
        <w:gridCol w:w="566"/>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b/>
                <w:color w:val="FFFFFF"/>
                <w:sz w:val="18"/>
              </w:rPr>
              <w:t>Requirement</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Confirmed (tick)</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b/>
                <w:color w:val="FFFFFF"/>
                <w:sz w:val="18"/>
              </w:rPr>
              <w:t>Verified By</w:t>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All isolations confirmed as above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SSOW has been issued and briefed to all persons involved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Risk assessment reviewed and all controls in place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All required PPE has been issued and inspected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Exclusion zone established and barriers in place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Emergency arrangements confirmed: first aider, nearest hospital, assembly point</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Fire watch / gas monitoring arranged (as applicable to permit type)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All persons involved have signed the SSOW operative briefing record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r>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Any additional precautions specified by the Issuing Authority are in place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r>
          </w:p>
        </w:tc>
      </w:tr>
    </w:tbl>
    <w:p>
      <w:pPr>
        <w:spacing w:after="40"/>
      </w:pPr>
    </w:p>
    <w:p>
      <w:pPr>
        <w:spacing w:after="40"/>
      </w:pPr>
    </w:p>
    <w:p>
      <w:pPr>
        <w:spacing w:before="200" w:after="80"/>
      </w:pPr>
      <w:r>
        <w:rPr>
          <w:rFonts w:ascii="Arial" w:hAnsi="Arial"/>
          <w:b/>
          <w:color w:val="83348F"/>
          <w:sz w:val="24"/>
        </w:rPr>
        <w:t>Permit Issue and Acceptance</w:t>
      </w:r>
    </w:p>
    <w:tbl>
      <w:tblPr>
        <w:tblW w:type="auto" w:w="0"/>
        <w:jc w:val="left"/>
        <w:tblLook w:firstColumn="1" w:firstRow="1" w:lastColumn="0" w:lastRow="0" w:noHBand="0" w:noVBand="1" w:val="04A0"/>
        <w:tblW w:w="9070" w:type="dxa"/>
      </w:tblPr>
      <w:tblGrid>
        <w:gridCol w:w="4535"/>
        <w:gridCol w:w="4535"/>
      </w:tblGrid>
      <w:tblGrid>
        <w:gridCol w:w="4513"/>
        <w:gridCol w:w="4513"/>
      </w:tblGrid>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Permit Issued By (Print Name):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Job Title: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Signature: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Date / Time Issued:</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I confirm the above controls are in place and I accept responsibility for safe working under this permit.</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Permit Accepted By (Person Carrying Out Work - Print Name):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Signature: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Date / Time Accepted:</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bl>
    <w:p>
      <w:pPr>
        <w:spacing w:after="40"/>
      </w:pPr>
    </w:p>
    <w:p>
      <w:pPr>
        <w:spacing w:after="40"/>
      </w:pPr>
    </w:p>
    <w:p>
      <w:pPr>
        <w:spacing w:before="200" w:after="80"/>
      </w:pPr>
      <w:r>
        <w:rPr>
          <w:rFonts w:ascii="Arial" w:hAnsi="Arial"/>
          <w:b/>
          <w:color w:val="83348F"/>
          <w:sz w:val="24"/>
        </w:rPr>
        <w:t>Permit Suspension (if work stops before completion)</w:t>
      </w:r>
    </w:p>
    <w:tbl>
      <w:tblPr>
        <w:tblW w:type="auto" w:w="0"/>
        <w:jc w:val="left"/>
        <w:tblLook w:firstColumn="1" w:firstRow="1" w:lastColumn="0" w:lastRow="0" w:noHBand="0" w:noVBand="1" w:val="04A0"/>
        <w:tblW w:w="9070" w:type="dxa"/>
      </w:tblPr>
      <w:tblGrid>
        <w:gridCol w:w="3401"/>
        <w:gridCol w:w="5669"/>
      </w:tblGrid>
      <w:tblGrid>
        <w:gridCol w:w="4513"/>
        <w:gridCol w:w="4513"/>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Reason for Suspension:</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Suspended By:</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 / Time Suspended:</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Conditions Made Safe:</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Permit Reinstatement Requires:</w:t>
            </w:r>
          </w:p>
        </w:tc>
        <w:tc>
          <w:tcPr>
            <w:tcW w:type="dxa" w:w="5669"/>
            <w:tcBorders>
              <w:top w:val="single" w:sz="4" w:space="0" w:color="CCCCCC"/>
              <w:left w:val="single" w:sz="4" w:space="0" w:color="CCCCCC"/>
              <w:bottom w:val="single" w:sz="4" w:space="0" w:color="CCCCCC"/>
              <w:right w:val="single" w:sz="4" w:space="0" w:color="CCCCCC"/>
            </w:tcBorders>
            <w:tcW w:w="5669" w:type="dxa"/>
          </w:tcPr>
          <w:p>
            <w:pPr>
              <w:spacing w:before="40" w:after="40"/>
            </w:pPr>
            <w:r>
              <w:rPr>
                <w:rFonts w:ascii="Arial" w:hAnsi="Arial"/>
                <w:color w:val="5B595A"/>
                <w:sz w:val="18"/>
              </w:rPr>
              <w:t>New issue by Issuing Authority after re-inspection</w:t>
            </w:r>
          </w:p>
        </w:tc>
      </w:tr>
    </w:tbl>
    <w:p>
      <w:pPr>
        <w:spacing w:after="40"/>
      </w:pPr>
    </w:p>
    <w:p>
      <w:pPr>
        <w:spacing w:after="40"/>
      </w:pPr>
    </w:p>
    <w:p>
      <w:pPr>
        <w:spacing w:before="200" w:after="80"/>
      </w:pPr>
      <w:r>
        <w:rPr>
          <w:rFonts w:ascii="Arial" w:hAnsi="Arial"/>
          <w:b/>
          <w:color w:val="83348F"/>
          <w:sz w:val="24"/>
        </w:rPr>
        <w:t>Permit Clearance and Close-Out</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Work is complete. Before signing the clearance, confirm: all tools and materials have been removed from the work area; all isolations have been restored (or remain in place as intended); the area has been inspected and left safe; no personnel remain in the work area.</w:t>
            </w:r>
          </w:p>
        </w:tc>
      </w:tr>
    </w:tbl>
    <w:p>
      <w:pPr>
        <w:spacing w:after="40"/>
      </w:pPr>
    </w:p>
    <w:tbl>
      <w:tblPr>
        <w:tblW w:type="auto" w:w="0"/>
        <w:jc w:val="left"/>
        <w:tblLook w:firstColumn="1" w:firstRow="1" w:lastColumn="0" w:lastRow="0" w:noHBand="0" w:noVBand="1" w:val="04A0"/>
        <w:tblW w:w="9070" w:type="dxa"/>
      </w:tblPr>
      <w:tblGrid>
        <w:gridCol w:w="4535"/>
        <w:gridCol w:w="4535"/>
      </w:tblGrid>
      <w:tblGrid>
        <w:gridCol w:w="4513"/>
        <w:gridCol w:w="4513"/>
      </w:tblGrid>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Work completed satisfactorily?</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Yes / No</w:t>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Any deviations from the SSOW or this Permit?</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Yes / No (describe below if Yes)</w:t>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Deviations / Issues:</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Near misses or incidents?</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Yes / No (record in Hazard Log if Yes)</w:t>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Area left safe and restored?</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Yes / No</w:t>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LOTO locks and tags removed?</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Yes / No / N/A</w:t>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Permit Cleared By (Person in Charge - Print Name):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Signature: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Date / Time: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Permit Formally Closed By (Issuing Authority - Print Name):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Signature: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r>
        <w:tc>
          <w:tcPr>
            <w:tcW w:type="dxa" w:w="4535"/>
            <w:tcBorders>
              <w:top w:val="single" w:sz="4" w:space="0" w:color="CCCCCC"/>
              <w:left w:val="single" w:sz="4" w:space="0" w:color="CCCCCC"/>
              <w:bottom w:val="single" w:sz="4" w:space="0" w:color="CCCCCC"/>
              <w:right w:val="single" w:sz="4" w:space="0" w:color="CCCCCC"/>
            </w:tcBorders>
            <w:tcW w:w="4535" w:type="dxa"/>
            <w:shd w:val="clear" w:color="auto" w:fill="F2F2F2"/>
          </w:tcPr>
          <w:p>
            <w:pPr>
              <w:spacing w:before="40" w:after="40"/>
            </w:pPr>
            <w:r>
              <w:rPr>
                <w:rFonts w:ascii="Arial" w:hAnsi="Arial"/>
                <w:b/>
                <w:color w:val="5B595A"/>
                <w:sz w:val="18"/>
              </w:rPr>
              <w:t>Date / Time Closed:</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Completed Permit to Work documents must be retained for a minimum of 3 years. They are evidence that high-risk work was carried out under a controlled, authorised system. All completed permits are filed in: [describe filing location].</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8F28A86-BEE4-4D50-8E80-511B62754D6B}"/>
</file>

<file path=customXml/itemProps3.xml><?xml version="1.0" encoding="utf-8"?>
<ds:datastoreItem xmlns:ds="http://schemas.openxmlformats.org/officeDocument/2006/customXml" ds:itemID="{AC46CE68-ADCC-4591-95DB-E9D5885E09AD}"/>
</file>

<file path=customXml/itemProps4.xml><?xml version="1.0" encoding="utf-8"?>
<ds:datastoreItem xmlns:ds="http://schemas.openxmlformats.org/officeDocument/2006/customXml" ds:itemID="{75D41BA8-931C-446E-BA3C-776FAFB32D4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QHSE-HSE-03 Safe System of Work Permit to Work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