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6E27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LEADERSHIP AND GOVERNANCE – ROLE OF LEADERSHIP IN SETTING NUCLEAR SAFETY EXPECTATIONS</w:t>
      </w:r>
    </w:p>
    <w:p w14:paraId="261BE970" w14:textId="77777777" w:rsid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A788F87" w14:textId="0B3C5F2D" w:rsidR="00287B07" w:rsidRP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leaders aren’t setting the standard for nuclear safety, who is? Earning a top score here means your leadership team is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actively and consistently shaping safety expectations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approving them. This is about clarity, visibility, and credibility — and whether safety is genuinely driving business decisions.</w:t>
      </w:r>
    </w:p>
    <w:p w14:paraId="3E271080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Make Safety a Non-Negotiable Value</w:t>
      </w:r>
    </w:p>
    <w:p w14:paraId="7BB0CBE6" w14:textId="77777777" w:rsidR="00287B07" w:rsidRPr="00287B07" w:rsidRDefault="00287B07" w:rsidP="0028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beyond slogans and statements — demonstrate that nuclear safety is:</w:t>
      </w:r>
    </w:p>
    <w:p w14:paraId="488B28BF" w14:textId="77777777" w:rsidR="00287B07" w:rsidRPr="00287B07" w:rsidRDefault="00287B07" w:rsidP="00287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to your organisational identity</w:t>
      </w:r>
    </w:p>
    <w:p w14:paraId="1DA6FA56" w14:textId="77777777" w:rsidR="00287B07" w:rsidRPr="00287B07" w:rsidRDefault="00287B07" w:rsidP="00287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Prioritised above cost, schedule, or convenience</w:t>
      </w:r>
    </w:p>
    <w:p w14:paraId="29DE6BA4" w14:textId="77777777" w:rsidR="00287B07" w:rsidRPr="00287B07" w:rsidRDefault="00287B07" w:rsidP="00287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Non-negotiable, even when pressure’s on</w:t>
      </w:r>
    </w:p>
    <w:p w14:paraId="54D44779" w14:textId="77777777" w:rsidR="00287B07" w:rsidRPr="00287B07" w:rsidRDefault="00287B07" w:rsidP="00287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 must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 this with action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words.</w:t>
      </w:r>
    </w:p>
    <w:p w14:paraId="6EC6BF13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Communicate Expectations Clearly and Consistently</w:t>
      </w:r>
    </w:p>
    <w:p w14:paraId="599D3F1A" w14:textId="77777777" w:rsidR="00287B07" w:rsidRPr="00287B07" w:rsidRDefault="00287B07" w:rsidP="0028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set of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nuclear safety expectations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aligned with industry standards — and communicate them:</w:t>
      </w:r>
    </w:p>
    <w:p w14:paraId="008AA463" w14:textId="77777777" w:rsidR="00287B07" w:rsidRPr="00287B07" w:rsidRDefault="00287B07" w:rsidP="00287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onboarding and inductions</w:t>
      </w:r>
    </w:p>
    <w:p w14:paraId="61D11892" w14:textId="77777777" w:rsidR="00287B07" w:rsidRPr="00287B07" w:rsidRDefault="00287B07" w:rsidP="00287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Through regular team briefs and strategic updates</w:t>
      </w:r>
    </w:p>
    <w:p w14:paraId="2DA87222" w14:textId="77777777" w:rsidR="00287B07" w:rsidRPr="00287B07" w:rsidRDefault="00287B07" w:rsidP="00287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part of leadership visibility campaigns</w:t>
      </w:r>
    </w:p>
    <w:p w14:paraId="322F402B" w14:textId="77777777" w:rsidR="00287B07" w:rsidRPr="00287B07" w:rsidRDefault="00287B07" w:rsidP="00287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vague generalisations. Be specific about expected behaviours, escalation routes, and accountability.</w:t>
      </w:r>
    </w:p>
    <w:p w14:paraId="59BD85D7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Role Model the Right Behaviours</w:t>
      </w:r>
    </w:p>
    <w:p w14:paraId="56C4693D" w14:textId="77777777" w:rsidR="00287B07" w:rsidRPr="00287B07" w:rsidRDefault="00287B07" w:rsidP="0028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should be seen doing the right thing, such as:</w:t>
      </w:r>
    </w:p>
    <w:p w14:paraId="480624B9" w14:textId="77777777" w:rsidR="00287B07" w:rsidRPr="00287B07" w:rsidRDefault="00287B07" w:rsidP="00287B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Asking safety questions in board meetings</w:t>
      </w:r>
    </w:p>
    <w:p w14:paraId="2EBBA5B3" w14:textId="77777777" w:rsidR="00287B07" w:rsidRPr="00287B07" w:rsidRDefault="00287B07" w:rsidP="00287B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Attending safety stand-downs and toolbox talks</w:t>
      </w:r>
    </w:p>
    <w:p w14:paraId="6FD08B5B" w14:textId="77777777" w:rsidR="00287B07" w:rsidRPr="00287B07" w:rsidRDefault="00287B07" w:rsidP="00287B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Challenging poor practices — even from senior peers</w:t>
      </w:r>
    </w:p>
    <w:p w14:paraId="2E7F1F44" w14:textId="77777777" w:rsidR="00287B07" w:rsidRPr="00287B07" w:rsidRDefault="00287B07" w:rsidP="00287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matter more than memos. People copy what they see, not what they’re told.</w:t>
      </w:r>
    </w:p>
    <w:p w14:paraId="5DDF3B42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Incorporate Safety Into Strategy and Decision-Making</w:t>
      </w:r>
    </w:p>
    <w:p w14:paraId="57F13EB9" w14:textId="77777777" w:rsidR="00287B07" w:rsidRPr="00287B07" w:rsidRDefault="00287B07" w:rsidP="0028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nuclear safety into:</w:t>
      </w:r>
    </w:p>
    <w:p w14:paraId="5D0020B0" w14:textId="77777777" w:rsidR="00287B07" w:rsidRPr="00287B07" w:rsidRDefault="00287B07" w:rsidP="00287B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planning and risk reviews</w:t>
      </w:r>
    </w:p>
    <w:p w14:paraId="68F2E5D6" w14:textId="77777777" w:rsidR="00287B07" w:rsidRPr="00287B07" w:rsidRDefault="00287B07" w:rsidP="00287B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Investment decisions (e.g. tooling, training, resource allocation)</w:t>
      </w:r>
    </w:p>
    <w:p w14:paraId="49684425" w14:textId="77777777" w:rsidR="00287B07" w:rsidRPr="00287B07" w:rsidRDefault="00287B07" w:rsidP="00287B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Supply chain choices and contract awards</w:t>
      </w:r>
    </w:p>
    <w:p w14:paraId="400B0D84" w14:textId="77777777" w:rsidR="00287B07" w:rsidRPr="00287B07" w:rsidRDefault="00287B07" w:rsidP="00287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safety is not overridden by financial or delivery targets — and explain why, when it’s protected.</w:t>
      </w:r>
    </w:p>
    <w:p w14:paraId="03126523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Measure Leadership Impact</w:t>
      </w:r>
    </w:p>
    <w:p w14:paraId="73BE9D91" w14:textId="77777777" w:rsidR="00287B07" w:rsidRPr="00287B07" w:rsidRDefault="00287B07" w:rsidP="0028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Gather feedback on leadership visibility and safety engagement (e.g. pulse surveys, culture assessments).</w:t>
      </w:r>
    </w:p>
    <w:p w14:paraId="72AFCA2C" w14:textId="77777777" w:rsidR="00287B07" w:rsidRPr="00287B07" w:rsidRDefault="00287B07" w:rsidP="0028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how leadership actions influence safety KPIs or incident trends.</w:t>
      </w:r>
    </w:p>
    <w:p w14:paraId="5CEBEC8C" w14:textId="77777777" w:rsidR="00287B07" w:rsidRPr="00287B07" w:rsidRDefault="00287B07" w:rsidP="00287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data to improve — because even leaders should be held to account.</w:t>
      </w:r>
    </w:p>
    <w:p w14:paraId="61DEACB8" w14:textId="77777777" w:rsidR="00287B07" w:rsidRPr="00287B07" w:rsidRDefault="00287B07" w:rsidP="0028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74D43D4">
          <v:rect id="_x0000_i1026" style="width:0;height:1.5pt" o:hralign="center" o:hrstd="t" o:hr="t" fillcolor="#a0a0a0" stroked="f"/>
        </w:pict>
      </w:r>
    </w:p>
    <w:p w14:paraId="36950455" w14:textId="77777777" w:rsidR="00287B07" w:rsidRP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high-hazard industries, leadership behaviour becomes everyone’s standard. If you want a high-performing safety culture, your leaders have to lead it — not just endorse it.</w:t>
      </w:r>
    </w:p>
    <w:p w14:paraId="1141210A" w14:textId="77777777" w:rsid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E9E3C0" w14:textId="77777777" w:rsid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A03431" w14:textId="0A9D26E5" w:rsidR="00287B07" w:rsidRP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LEADERSHIP AND GOVERNANCE – GOVERNANCE, OVERSIGHT, AND ACCOUNTABILITIES</w:t>
      </w:r>
    </w:p>
    <w:p w14:paraId="7713B394" w14:textId="77777777" w:rsidR="00287B07" w:rsidRP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Nuclear organisations can’t afford confusion. To score a 10 here, you need to show that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is structured, roles are understood, and responsibility is owned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Everyone must know exactly what they’re responsible for, who they report to, and how safety-critical decisions are made and reviewed — without ambiguity or guesswork.</w:t>
      </w:r>
    </w:p>
    <w:p w14:paraId="49DD3737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Establish a Clear Organisational Structure</w:t>
      </w:r>
    </w:p>
    <w:p w14:paraId="469C1BF6" w14:textId="77777777" w:rsidR="00287B07" w:rsidRPr="00287B07" w:rsidRDefault="00287B07" w:rsidP="00287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 and maintain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organisation charts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clearly show:</w:t>
      </w:r>
    </w:p>
    <w:p w14:paraId="6DE9842E" w14:textId="77777777" w:rsidR="00287B07" w:rsidRPr="00287B07" w:rsidRDefault="00287B07" w:rsidP="00287B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Lines of authority</w:t>
      </w:r>
    </w:p>
    <w:p w14:paraId="3280D46B" w14:textId="77777777" w:rsidR="00287B07" w:rsidRPr="00287B07" w:rsidRDefault="00287B07" w:rsidP="00287B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Decision-making responsibilities</w:t>
      </w:r>
    </w:p>
    <w:p w14:paraId="1361E284" w14:textId="77777777" w:rsidR="00287B07" w:rsidRPr="00287B07" w:rsidRDefault="00287B07" w:rsidP="00287B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Interfaces between functions (e.g. engineering ↔ QA ↔ operations)</w:t>
      </w:r>
    </w:p>
    <w:p w14:paraId="2D3BAD08" w14:textId="77777777" w:rsidR="00287B07" w:rsidRPr="00287B07" w:rsidRDefault="00287B07" w:rsidP="00287B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nuclear projects, map specific roles for:</w:t>
      </w:r>
    </w:p>
    <w:p w14:paraId="6569E5E5" w14:textId="77777777" w:rsidR="00287B07" w:rsidRPr="00287B07" w:rsidRDefault="00287B07" w:rsidP="00287B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Licensee/client responsibility</w:t>
      </w:r>
    </w:p>
    <w:p w14:paraId="2AA561CD" w14:textId="77777777" w:rsidR="00287B07" w:rsidRPr="00287B07" w:rsidRDefault="00287B07" w:rsidP="00287B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company’s legal and technical obligations</w:t>
      </w:r>
    </w:p>
    <w:p w14:paraId="25A5C69F" w14:textId="77777777" w:rsidR="00287B07" w:rsidRPr="00287B07" w:rsidRDefault="00287B07" w:rsidP="00287B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Tiered supply chain accountability</w:t>
      </w:r>
    </w:p>
    <w:p w14:paraId="63C190BC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Define Roles and Responsibilities in Writing</w:t>
      </w:r>
    </w:p>
    <w:p w14:paraId="13DA675F" w14:textId="77777777" w:rsidR="00287B07" w:rsidRPr="00287B07" w:rsidRDefault="00287B07" w:rsidP="00287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roles, responsibilities, and authorities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(RRAs) for all safety-related positions.</w:t>
      </w:r>
    </w:p>
    <w:p w14:paraId="3CBC70A4" w14:textId="77777777" w:rsidR="00287B07" w:rsidRPr="00287B07" w:rsidRDefault="00287B07" w:rsidP="00287B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should include who approves, who performs, who verifies — and what they’re accountable for.</w:t>
      </w:r>
    </w:p>
    <w:p w14:paraId="243A2835" w14:textId="77777777" w:rsidR="00287B07" w:rsidRPr="00287B07" w:rsidRDefault="00287B07" w:rsidP="00287B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RRAs should align with quality plans, safety cases, and contractual obligations — no duplication, no overlap, no gaps.</w:t>
      </w:r>
    </w:p>
    <w:p w14:paraId="662550EB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Embed Oversight in Everyday Activity</w:t>
      </w:r>
    </w:p>
    <w:p w14:paraId="409E3524" w14:textId="77777777" w:rsidR="00287B07" w:rsidRPr="00287B07" w:rsidRDefault="00287B07" w:rsidP="00287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routine oversight mechanisms, such as:</w:t>
      </w:r>
    </w:p>
    <w:p w14:paraId="106983E4" w14:textId="77777777" w:rsidR="00287B07" w:rsidRPr="00287B07" w:rsidRDefault="00287B07" w:rsidP="00287B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Management reviews of safety performance</w:t>
      </w:r>
    </w:p>
    <w:p w14:paraId="3AF58530" w14:textId="77777777" w:rsidR="00287B07" w:rsidRPr="00287B07" w:rsidRDefault="00287B07" w:rsidP="00287B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audits</w:t>
      </w:r>
    </w:p>
    <w:p w14:paraId="78036796" w14:textId="77777777" w:rsidR="00287B07" w:rsidRPr="00287B07" w:rsidRDefault="00287B07" w:rsidP="00287B0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 reviews for projects</w:t>
      </w:r>
    </w:p>
    <w:p w14:paraId="35A9EDF0" w14:textId="77777777" w:rsidR="00287B07" w:rsidRPr="00287B07" w:rsidRDefault="00287B07" w:rsidP="00287B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These should be proactive — not just reactive checks after the fact.</w:t>
      </w:r>
    </w:p>
    <w:p w14:paraId="5319E12F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Enable Independent Oversight Where Needed</w:t>
      </w:r>
    </w:p>
    <w:p w14:paraId="22E0AF7A" w14:textId="77777777" w:rsidR="00287B07" w:rsidRPr="00287B07" w:rsidRDefault="00287B07" w:rsidP="00287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Empower functions like:</w:t>
      </w:r>
    </w:p>
    <w:p w14:paraId="20B8A846" w14:textId="77777777" w:rsidR="00287B07" w:rsidRPr="00287B07" w:rsidRDefault="00287B07" w:rsidP="00287B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audit</w:t>
      </w:r>
    </w:p>
    <w:p w14:paraId="671C4DCF" w14:textId="77777777" w:rsidR="00287B07" w:rsidRPr="00287B07" w:rsidRDefault="00287B07" w:rsidP="00287B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assurance</w:t>
      </w:r>
    </w:p>
    <w:p w14:paraId="43E1E9DF" w14:textId="77777777" w:rsidR="00287B07" w:rsidRPr="00287B07" w:rsidRDefault="00287B07" w:rsidP="00287B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or compliance teams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…to report independently and escalate without fear or interference.</w:t>
      </w:r>
    </w:p>
    <w:p w14:paraId="4CD5EA86" w14:textId="77777777" w:rsidR="00287B07" w:rsidRPr="00287B07" w:rsidRDefault="00287B07" w:rsidP="00287B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Consider appointing a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nuclear safety oversight role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board representative for strategic focus.</w:t>
      </w:r>
    </w:p>
    <w:p w14:paraId="459300B4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Review and Reinforce Governance Regularly</w:t>
      </w:r>
    </w:p>
    <w:p w14:paraId="338ED40E" w14:textId="77777777" w:rsidR="00287B07" w:rsidRPr="00287B07" w:rsidRDefault="00287B07" w:rsidP="00287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Periodically review your governance structure:</w:t>
      </w:r>
    </w:p>
    <w:p w14:paraId="0969EEB0" w14:textId="77777777" w:rsidR="00287B07" w:rsidRPr="00287B07" w:rsidRDefault="00287B07" w:rsidP="00287B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incidents</w:t>
      </w:r>
    </w:p>
    <w:p w14:paraId="3FF681FF" w14:textId="77777777" w:rsidR="00287B07" w:rsidRPr="00287B07" w:rsidRDefault="00287B07" w:rsidP="00287B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major organisational change</w:t>
      </w:r>
    </w:p>
    <w:p w14:paraId="6EE5E5FB" w14:textId="77777777" w:rsidR="00287B07" w:rsidRPr="00287B07" w:rsidRDefault="00287B07" w:rsidP="00287B0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part of continual improvement</w:t>
      </w:r>
    </w:p>
    <w:p w14:paraId="04B4BFEE" w14:textId="77777777" w:rsidR="00287B07" w:rsidRPr="00287B07" w:rsidRDefault="00287B07" w:rsidP="00287B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staff feedback and incident learning to tighten weak spots or clarify grey areas.</w:t>
      </w:r>
    </w:p>
    <w:p w14:paraId="2533B6C0" w14:textId="77777777" w:rsidR="00287B07" w:rsidRPr="00287B07" w:rsidRDefault="00287B07" w:rsidP="0028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1118E1">
          <v:rect id="_x0000_i1030" style="width:0;height:1.5pt" o:hralign="center" o:hrstd="t" o:hr="t" fillcolor="#a0a0a0" stroked="f"/>
        </w:pict>
      </w:r>
    </w:p>
    <w:p w14:paraId="4BF69A72" w14:textId="77777777" w:rsidR="00287B07" w:rsidRP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nuclear, fuzzy accountability is dangerous. Good governance means everyone knows their role — and no one assumes “someone else has it covered.”</w:t>
      </w:r>
    </w:p>
    <w:p w14:paraId="244D892E" w14:textId="77777777" w:rsid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20BC97" w14:textId="77777777" w:rsid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3625DE" w14:textId="77777777" w:rsid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6B2F8" w14:textId="6FEFCA70" w:rsidR="00287B07" w:rsidRPr="00287B07" w:rsidRDefault="00287B07" w:rsidP="00287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LEADERSHIP AND GOVERNANCE – VISIBLE LEADERSHIP AND NUCLEAR-SPECIFIC BEHAVIOURS</w:t>
      </w:r>
    </w:p>
    <w:p w14:paraId="53749AB5" w14:textId="77777777" w:rsidR="00287B07" w:rsidRP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in nuclear isn’t about sitting in an office issuing memos — it’s about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being visible, being credible, and setting a standard people can follow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 score top marks, your leaders must routinely demonstrate behaviours that show they understand the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expectations of the nuclear environment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and act accordingly.</w:t>
      </w:r>
    </w:p>
    <w:p w14:paraId="3B5FE66C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Be Present in Safety-Critical Environments</w:t>
      </w:r>
    </w:p>
    <w:p w14:paraId="6917A0D0" w14:textId="77777777" w:rsidR="00287B07" w:rsidRPr="00287B07" w:rsidRDefault="00287B07" w:rsidP="00287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must get out of the boardroom and onto the floor. That means:</w:t>
      </w:r>
    </w:p>
    <w:p w14:paraId="4A8134C3" w14:textId="77777777" w:rsidR="00287B07" w:rsidRPr="00287B07" w:rsidRDefault="00287B07" w:rsidP="00287B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Participating in site walkdowns and inspections</w:t>
      </w:r>
    </w:p>
    <w:p w14:paraId="59D1F794" w14:textId="77777777" w:rsidR="00287B07" w:rsidRPr="00287B07" w:rsidRDefault="00287B07" w:rsidP="00287B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Attending toolbox talks and team briefs</w:t>
      </w:r>
    </w:p>
    <w:p w14:paraId="6713C154" w14:textId="77777777" w:rsidR="00287B07" w:rsidRPr="00287B07" w:rsidRDefault="00287B07" w:rsidP="00287B0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Visiting suppliers and subcontractors</w:t>
      </w:r>
    </w:p>
    <w:p w14:paraId="7BECA82D" w14:textId="77777777" w:rsidR="00287B07" w:rsidRPr="00287B07" w:rsidRDefault="00287B07" w:rsidP="00287B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goal? Be seen, be approachable, and show that safety and quality matter — everywhere.</w:t>
      </w:r>
    </w:p>
    <w:p w14:paraId="40FCBF6F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 Demonstrate Behaviours That Reflect Nuclear Expectations</w:t>
      </w:r>
    </w:p>
    <w:p w14:paraId="3B48CD2E" w14:textId="77777777" w:rsidR="00287B07" w:rsidRPr="00287B07" w:rsidRDefault="00287B07" w:rsidP="00287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must:</w:t>
      </w:r>
    </w:p>
    <w:p w14:paraId="72F43EF7" w14:textId="77777777" w:rsidR="00287B07" w:rsidRPr="00287B07" w:rsidRDefault="00287B07" w:rsidP="00287B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Challenge assumptions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ask probing safety questions</w:t>
      </w:r>
    </w:p>
    <w:p w14:paraId="1F208118" w14:textId="77777777" w:rsidR="00287B07" w:rsidRPr="00287B07" w:rsidRDefault="00287B07" w:rsidP="00287B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Respect procedures and hold others to them</w:t>
      </w:r>
    </w:p>
    <w:p w14:paraId="3D0536D5" w14:textId="77777777" w:rsidR="00287B07" w:rsidRPr="00287B07" w:rsidRDefault="00287B07" w:rsidP="00287B0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 conservative decision-making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safety is unclear</w:t>
      </w:r>
    </w:p>
    <w:p w14:paraId="0C155D4D" w14:textId="77777777" w:rsidR="00287B07" w:rsidRPr="00287B07" w:rsidRDefault="00287B07" w:rsidP="00287B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alignment with nuclear industry norms (e.g. INPO/WANO principles), not just general leadership platitudes.</w:t>
      </w:r>
    </w:p>
    <w:p w14:paraId="2AA9173C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Speak the Language of Nuclear Culture</w:t>
      </w:r>
    </w:p>
    <w:p w14:paraId="33ED1E7B" w14:textId="77777777" w:rsidR="00287B07" w:rsidRPr="00287B07" w:rsidRDefault="00287B07" w:rsidP="00287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terms like:</w:t>
      </w:r>
    </w:p>
    <w:p w14:paraId="2AB72BAD" w14:textId="77777777" w:rsidR="00287B07" w:rsidRPr="00287B07" w:rsidRDefault="00287B07" w:rsidP="00287B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ALARP</w:t>
      </w:r>
    </w:p>
    <w:p w14:paraId="50136144" w14:textId="77777777" w:rsidR="00287B07" w:rsidRPr="00287B07" w:rsidRDefault="00287B07" w:rsidP="00287B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Defence in Depth</w:t>
      </w:r>
    </w:p>
    <w:p w14:paraId="12874A3E" w14:textId="77777777" w:rsidR="00287B07" w:rsidRPr="00287B07" w:rsidRDefault="00287B07" w:rsidP="00287B0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Case assumptions</w:t>
      </w:r>
    </w:p>
    <w:p w14:paraId="6B37EC83" w14:textId="77777777" w:rsidR="00287B07" w:rsidRPr="00287B07" w:rsidRDefault="00287B07" w:rsidP="00287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just to show off — but to reinforce understanding and demonstrate relevance to decisions and risks.</w:t>
      </w:r>
    </w:p>
    <w:p w14:paraId="5B793C13" w14:textId="77777777" w:rsidR="00287B07" w:rsidRPr="00287B07" w:rsidRDefault="00287B07" w:rsidP="00287B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Talk in terms that resonate with the industry — and that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clients and regulators recognise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competent and credible.</w:t>
      </w:r>
    </w:p>
    <w:p w14:paraId="550280B0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Reinforce Behavioural Expectations Across the Business</w:t>
      </w:r>
    </w:p>
    <w:p w14:paraId="5C0FCD55" w14:textId="77777777" w:rsidR="00287B07" w:rsidRPr="00287B07" w:rsidRDefault="00287B07" w:rsidP="00287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behavioural expectations into:</w:t>
      </w:r>
    </w:p>
    <w:p w14:paraId="65451735" w14:textId="77777777" w:rsidR="00287B07" w:rsidRPr="00287B07" w:rsidRDefault="00287B07" w:rsidP="00287B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reviews</w:t>
      </w:r>
    </w:p>
    <w:p w14:paraId="26984A96" w14:textId="77777777" w:rsidR="00287B07" w:rsidRPr="00287B07" w:rsidRDefault="00287B07" w:rsidP="00287B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training</w:t>
      </w:r>
    </w:p>
    <w:p w14:paraId="3B721969" w14:textId="77777777" w:rsidR="00287B07" w:rsidRPr="00287B07" w:rsidRDefault="00287B07" w:rsidP="00287B0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and recognition systems</w:t>
      </w:r>
    </w:p>
    <w:p w14:paraId="23459E79" w14:textId="77777777" w:rsidR="00287B07" w:rsidRPr="00287B07" w:rsidRDefault="00287B07" w:rsidP="00287B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it clear that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leaders behave matters as much as what they deliver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DD4CD1" w14:textId="77777777" w:rsidR="00287B07" w:rsidRPr="00287B07" w:rsidRDefault="00287B07" w:rsidP="00287B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Use Visibility as a Feedback Loop</w:t>
      </w:r>
    </w:p>
    <w:p w14:paraId="04D8C4FF" w14:textId="77777777" w:rsidR="00287B07" w:rsidRPr="00287B07" w:rsidRDefault="00287B07" w:rsidP="00287B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walkdowns or engagements, leaders should:</w:t>
      </w:r>
    </w:p>
    <w:p w14:paraId="0B0A20AA" w14:textId="77777777" w:rsidR="00287B07" w:rsidRPr="00287B07" w:rsidRDefault="00287B07" w:rsidP="00287B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Listen to concerns and suggestions</w:t>
      </w:r>
    </w:p>
    <w:p w14:paraId="1E93CBD0" w14:textId="77777777" w:rsidR="00287B07" w:rsidRPr="00287B07" w:rsidRDefault="00287B07" w:rsidP="00287B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Escalate or act on issues raised</w:t>
      </w:r>
    </w:p>
    <w:p w14:paraId="26FEAAEE" w14:textId="77777777" w:rsidR="00287B07" w:rsidRPr="00287B07" w:rsidRDefault="00287B07" w:rsidP="00287B0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back on what was heard and what was done</w:t>
      </w:r>
    </w:p>
    <w:p w14:paraId="12F02110" w14:textId="77777777" w:rsidR="00287B07" w:rsidRPr="00287B07" w:rsidRDefault="00287B07" w:rsidP="00287B0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that </w:t>
      </w: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being seen isn’t just a photo-op — it drives change.</w:t>
      </w:r>
    </w:p>
    <w:p w14:paraId="213129EC" w14:textId="77777777" w:rsidR="00287B07" w:rsidRPr="00287B07" w:rsidRDefault="00287B07" w:rsidP="00287B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69B668">
          <v:rect id="_x0000_i1034" style="width:0;height:1.5pt" o:hralign="center" o:hrstd="t" o:hr="t" fillcolor="#a0a0a0" stroked="f"/>
        </w:pict>
      </w:r>
    </w:p>
    <w:p w14:paraId="762204AB" w14:textId="77777777" w:rsidR="00287B07" w:rsidRPr="00287B07" w:rsidRDefault="00287B07" w:rsidP="00287B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7B0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287B0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nuclear, leadership visibility isn’t about being popular — it’s about building trust, modelling behaviours, and showing everyone that safety and quality aren’t slogans — they’re standards.</w:t>
      </w:r>
    </w:p>
    <w:p w14:paraId="4ABF531E" w14:textId="77777777" w:rsidR="00B65FF5" w:rsidRDefault="00B65FF5"/>
    <w:sectPr w:rsidR="00B6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8BB"/>
    <w:multiLevelType w:val="multilevel"/>
    <w:tmpl w:val="367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5F6F"/>
    <w:multiLevelType w:val="multilevel"/>
    <w:tmpl w:val="CF44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16C5A"/>
    <w:multiLevelType w:val="multilevel"/>
    <w:tmpl w:val="027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66150"/>
    <w:multiLevelType w:val="multilevel"/>
    <w:tmpl w:val="10A6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E26C9"/>
    <w:multiLevelType w:val="multilevel"/>
    <w:tmpl w:val="579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67382"/>
    <w:multiLevelType w:val="multilevel"/>
    <w:tmpl w:val="3C12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B170A"/>
    <w:multiLevelType w:val="multilevel"/>
    <w:tmpl w:val="3AE2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C7726"/>
    <w:multiLevelType w:val="multilevel"/>
    <w:tmpl w:val="83B2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25746"/>
    <w:multiLevelType w:val="multilevel"/>
    <w:tmpl w:val="D070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207A8"/>
    <w:multiLevelType w:val="multilevel"/>
    <w:tmpl w:val="CA40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646A1"/>
    <w:multiLevelType w:val="multilevel"/>
    <w:tmpl w:val="93D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567FD"/>
    <w:multiLevelType w:val="multilevel"/>
    <w:tmpl w:val="20B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1E1EED"/>
    <w:multiLevelType w:val="multilevel"/>
    <w:tmpl w:val="533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56A52"/>
    <w:multiLevelType w:val="multilevel"/>
    <w:tmpl w:val="23F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E0F24"/>
    <w:multiLevelType w:val="multilevel"/>
    <w:tmpl w:val="2A0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92821"/>
    <w:multiLevelType w:val="multilevel"/>
    <w:tmpl w:val="685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773381">
    <w:abstractNumId w:val="10"/>
  </w:num>
  <w:num w:numId="2" w16cid:durableId="357895706">
    <w:abstractNumId w:val="6"/>
  </w:num>
  <w:num w:numId="3" w16cid:durableId="1152257544">
    <w:abstractNumId w:val="2"/>
  </w:num>
  <w:num w:numId="4" w16cid:durableId="1782989522">
    <w:abstractNumId w:val="14"/>
  </w:num>
  <w:num w:numId="5" w16cid:durableId="1686442812">
    <w:abstractNumId w:val="7"/>
  </w:num>
  <w:num w:numId="6" w16cid:durableId="1006329450">
    <w:abstractNumId w:val="3"/>
  </w:num>
  <w:num w:numId="7" w16cid:durableId="610824155">
    <w:abstractNumId w:val="13"/>
  </w:num>
  <w:num w:numId="8" w16cid:durableId="1765220465">
    <w:abstractNumId w:val="11"/>
  </w:num>
  <w:num w:numId="9" w16cid:durableId="223181845">
    <w:abstractNumId w:val="5"/>
  </w:num>
  <w:num w:numId="10" w16cid:durableId="1453286580">
    <w:abstractNumId w:val="0"/>
  </w:num>
  <w:num w:numId="11" w16cid:durableId="444665243">
    <w:abstractNumId w:val="1"/>
  </w:num>
  <w:num w:numId="12" w16cid:durableId="2064475475">
    <w:abstractNumId w:val="8"/>
  </w:num>
  <w:num w:numId="13" w16cid:durableId="838085619">
    <w:abstractNumId w:val="12"/>
  </w:num>
  <w:num w:numId="14" w16cid:durableId="103118198">
    <w:abstractNumId w:val="4"/>
  </w:num>
  <w:num w:numId="15" w16cid:durableId="1537354292">
    <w:abstractNumId w:val="15"/>
  </w:num>
  <w:num w:numId="16" w16cid:durableId="662469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07"/>
    <w:rsid w:val="00287B07"/>
    <w:rsid w:val="00734616"/>
    <w:rsid w:val="007A5952"/>
    <w:rsid w:val="00B6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4857"/>
  <w15:chartTrackingRefBased/>
  <w15:docId w15:val="{6766BC78-3CD7-4FE3-8C12-34E0C16B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05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4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7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84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3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86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9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7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7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3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9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0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50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4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1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56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74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1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7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5479</Characters>
  <Application>Microsoft Office Word</Application>
  <DocSecurity>0</DocSecurity>
  <Lines>45</Lines>
  <Paragraphs>12</Paragraphs>
  <ScaleCrop>false</ScaleCrop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Dorset</dc:creator>
  <cp:keywords/>
  <dc:description/>
  <cp:lastModifiedBy>Rene Dorset</cp:lastModifiedBy>
  <cp:revision>1</cp:revision>
  <dcterms:created xsi:type="dcterms:W3CDTF">2025-07-06T19:07:00Z</dcterms:created>
  <dcterms:modified xsi:type="dcterms:W3CDTF">2025-07-06T19:08:00Z</dcterms:modified>
</cp:coreProperties>
</file>