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1E3A8A"/>
          <w:sz w:val="40"/>
        </w:rPr>
        <w:t>DESIGN OF DATA-DRIVEN FRAMEWORK TO ANALYZE THE DECLINE OF FREE-KICK GOALS IN THE ENGLISH PREMIER LEAGUE:</w:t>
        <w:br/>
        <w:t>MACHINE LEARNING AND TACTICAL ANALYSIS</w:t>
      </w:r>
    </w:p>
    <w:p/>
    <w:p/>
    <w:p/>
    <w:p/>
    <w:p>
      <w:pPr>
        <w:jc w:val="center"/>
      </w:pPr>
      <w:r>
        <w:rPr>
          <w:i/>
          <w:sz w:val="24"/>
        </w:rPr>
        <w:t>A Dissertation Submitted to Softwarica College of IT and E-Commerce in Partnership with Coventry University in Partial Fulfillment of the Requirements for the Degree of MSc in Information Technology &amp; Set-Piece Analytics</w:t>
      </w:r>
    </w:p>
    <w:p/>
    <w:p/>
    <w:p/>
    <w:p/>
    <w:p/>
    <w:p>
      <w:pPr>
        <w:jc w:val="center"/>
      </w:pPr>
      <w:r>
        <w:rPr>
          <w:sz w:val="22"/>
        </w:rPr>
        <w:t>Submitted by:</w:t>
        <w:br/>
        <w:t>Candidate Name: Dipendra</w:t>
        <w:br/>
        <w:t>Student Registration Number: 230330</w:t>
        <w:br/>
        <w:t>Supervisor: Manoj Shrestha</w:t>
        <w:br/>
        <w:t>Academic Year: 2025/2026</w:t>
        <w:br/>
        <w:t>Date: June 2026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2 </w:t>
        <w:br/>
        <w:t xml:space="preserve"> </w:t>
        <w:br/>
        <w:t xml:space="preserve"> </w:t>
        <w:br/>
        <w:t xml:space="preserve"> </w:t>
        <w:br/>
        <w:t xml:space="preserve">Concept Page </w:t>
        <w:br/>
        <w:t xml:space="preserve"> </w:t>
        <w:br/>
        <w:t>Figure 1: Concept Diagram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>3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>4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>5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>6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7 </w:t>
        <w:br/>
        <w:t xml:space="preserve"> </w:t>
        <w:br/>
        <w:t xml:space="preserve"> </w:t>
        <w:br/>
        <w:t xml:space="preserve"> </w:t>
        <w:br/>
        <w:t xml:space="preserve">Acknowledgement </w:t>
        <w:br/>
        <w:t xml:space="preserve">I exgend my deepest thanks to my supervisor, Manoj Shrestha, for his unwavering mentorship, </w:t>
        <w:br/>
        <w:t xml:space="preserve">insightful critiques, and scholarly assistance during the entire process of this thesis. His expertise </w:t>
        <w:br/>
        <w:t xml:space="preserve">and motivation were essential in refining the scope, substance, and quality of this investigation. I </w:t>
        <w:br/>
        <w:t xml:space="preserve">am also thankful to  Softwarica College of IT and E -Commerce, in partnership with Coventry </w:t>
        <w:br/>
        <w:t xml:space="preserve">University, for fostering the educational setting, tools, and backing required to carry out this </w:t>
        <w:br/>
        <w:t xml:space="preserve">project. My gratitude goes out to the instructors and fellow students who contributed id eas, </w:t>
        <w:br/>
        <w:t xml:space="preserve">engaged in conversations, and provided inspiration throughout the research and drafting stages. </w:t>
        <w:br/>
        <w:t xml:space="preserve">Lastly, I appreciate the ongoing support, understanding, and encouragement from my family and </w:t>
        <w:br/>
        <w:t>friends, which were instrumental in helping me achieve this milestone.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8 </w:t>
        <w:br/>
        <w:t xml:space="preserve"> </w:t>
        <w:br/>
        <w:t xml:space="preserve"> </w:t>
        <w:br/>
        <w:t xml:space="preserve"> </w:t>
        <w:br/>
        <w:t xml:space="preserve">Abstract </w:t>
        <w:br/>
        <w:t xml:space="preserve">This thesis investigates the use of artificial intelligence to produce reliable, interpretable heatmaps </w:t>
        <w:br/>
        <w:t xml:space="preserve">for elite football performance analysis. Using a case study of Premier League clubs free-kick kicker Premier League direct free-kick specialist, the </w:t>
        <w:br/>
        <w:t xml:space="preserve">study focuses on how shooting coordinate distributions, role demands, and match contexg shape shooting and wall coordination </w:t>
        <w:br/>
        <w:t xml:space="preserve">involvement. The research designs an end -to-end pipeline covering data cleaning, pitch </w:t>
        <w:br/>
        <w:t xml:space="preserve">normalization, temporal segmentation, and intensity estimation via goalkeeper angular positioning and </w:t>
        <w:br/>
        <w:t xml:space="preserve">grid-based aggregation. Machine learning methods, including K -Means clustering and similarity </w:t>
        <w:br/>
        <w:t xml:space="preserve">metrics, are applied to identify recurring movement profiles and link spatial signatures with key </w:t>
        <w:br/>
        <w:t xml:space="preserve">performance indicators (KPIs) like progressive actions and chance creation. Findings reveal that </w:t>
        <w:br/>
        <w:t xml:space="preserve">Premier League direct free-kick specialist’s highest-intensity zones consistently align with central and left half-space corridors, shifting </w:t>
        <w:br/>
        <w:t xml:space="preserve">significantly in response to game states such as high -press scenarios. Overall, the study </w:t>
        <w:br/>
        <w:t xml:space="preserve">demonstrates that AI -powered spatial analysis offers prac tical value for set-piece coaching and tactical </w:t>
        <w:br/>
        <w:t>planning, while acknowledging current limitations in dataset generalizability.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9 </w:t>
        <w:br/>
        <w:t xml:space="preserve"> </w:t>
        <w:br/>
        <w:t xml:space="preserve"> </w:t>
        <w:br/>
        <w:t xml:space="preserve"> </w:t>
        <w:br/>
        <w:t xml:space="preserve">Keywords </w:t>
        <w:br/>
        <w:t xml:space="preserve"> </w:t>
        <w:br/>
        <w:t>Figure 2: Keywords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10 </w:t>
        <w:br/>
        <w:t xml:space="preserve"> </w:t>
        <w:br/>
        <w:t xml:space="preserve"> </w:t>
        <w:br/>
        <w:t xml:space="preserve"> </w:t>
        <w:br/>
        <w:t xml:space="preserve">Table of Contents  </w:t>
        <w:br/>
        <w:t xml:space="preserve">Concept Page .................................................................................................................................. 2 </w:t>
        <w:br/>
        <w:t xml:space="preserve">Acknowledgement .......................................................................................................................... 7 </w:t>
        <w:br/>
        <w:t xml:space="preserve">Abstract ........................................................................................................................................... 8 </w:t>
        <w:br/>
        <w:t xml:space="preserve">Keywords ........................................................................................................................................ 9 </w:t>
        <w:br/>
        <w:t xml:space="preserve">Introduction ................................................................................................................................... 14 </w:t>
        <w:br/>
        <w:t xml:space="preserve">Problem Contexg and Motivation .................................................................................................. 16 </w:t>
        <w:br/>
        <w:t xml:space="preserve">Economic Theories and Behavioral Biases in Midfield Playmaking and Spatial Intelligence ..... 18 </w:t>
        <w:br/>
        <w:t xml:space="preserve">Role of Data and Machine Learning in Quantifying Spatial Intelligence .................................... 21 </w:t>
        <w:br/>
        <w:t xml:space="preserve">Research Aim ................................................................................................................................ 23 </w:t>
        <w:br/>
        <w:t xml:space="preserve">Research Objectives ...................................................................................................................... 23 </w:t>
        <w:br/>
        <w:t xml:space="preserve">Contribution and Significance ...................................................................................................... 24 </w:t>
        <w:br/>
        <w:t xml:space="preserve">Justification of the Study .............................................................................................................. 26 </w:t>
        <w:br/>
        <w:t xml:space="preserve">Research Questions ....................................................................................................................... 28 </w:t>
        <w:br/>
        <w:t xml:space="preserve">Research Hypotheses .................................................................................................................... 28 </w:t>
        <w:br/>
        <w:t xml:space="preserve">Research Methodology ................................................................................................................. 29 </w:t>
        <w:br/>
        <w:t xml:space="preserve">Ethical Considerations .................................................................................................................. 32 </w:t>
        <w:br/>
        <w:t xml:space="preserve">Literature Review.......................................................................................................................... 34 </w:t>
        <w:br/>
        <w:t xml:space="preserve">Case Study: Premier League clubs and the Shift to Data-Driven Methodologies ..................................... 38 </w:t>
        <w:br/>
        <w:t xml:space="preserve">Introduction ............................................................................................................................... 38 </w:t>
        <w:br/>
        <w:t xml:space="preserve">Integration of System ................................................................................................................ 39 </w:t>
        <w:br/>
        <w:t xml:space="preserve">Ethical Issues Related to Premier League clubs’s Predictive Approach ..................................................... 41 </w:t>
        <w:br/>
        <w:t xml:space="preserve">Reasons for Success and Limitations of the Model .................................................................. 42 </w:t>
        <w:br/>
        <w:t xml:space="preserve">Conclusion ................................................................................................................................ 45 </w:t>
        <w:br/>
        <w:t xml:space="preserve">Case Study: Heatmaps Visualization in Meteorological Weather Forecasting ............................. 46 </w:t>
        <w:br/>
        <w:t xml:space="preserve">Introduction ............................................................................................................................... 46 </w:t>
        <w:br/>
        <w:t xml:space="preserve">Integration of Heatmap Analytics ............................................................................................. 47 </w:t>
        <w:br/>
        <w:t xml:space="preserve">Ethical and Practical Implications ............................................................................................ 47 </w:t>
        <w:br/>
        <w:t xml:space="preserve">Reasons for Success and Limitations of the Model .................................................................. 50 </w:t>
        <w:br/>
        <w:t>Conclusion ................................................................................................................................ 51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11 </w:t>
        <w:br/>
        <w:t xml:space="preserve"> </w:t>
        <w:br/>
        <w:t xml:space="preserve"> </w:t>
        <w:br/>
        <w:t xml:space="preserve"> </w:t>
        <w:br/>
        <w:t xml:space="preserve">Case Study: Geospatial Heatmap Analysis in Urban Planning and Public Health ....................... 52 </w:t>
        <w:br/>
        <w:t xml:space="preserve">Introduction ............................................................................................................................... 52 </w:t>
        <w:br/>
        <w:t xml:space="preserve">Integration of Heatmap Analytics ............................................................................................. 53 </w:t>
        <w:br/>
        <w:t xml:space="preserve">Ethical and Practical Implications ............................................................................................ 53 </w:t>
        <w:br/>
        <w:t xml:space="preserve">Reasons for Success and Limitations of the Model .................................................................. 55 </w:t>
        <w:br/>
        <w:t xml:space="preserve">Conclusion ................................................................................................................................ 56 </w:t>
        <w:br/>
        <w:t xml:space="preserve">Integration of Tools and Technologies .......................................................................................... 57 </w:t>
        <w:br/>
        <w:t xml:space="preserve">Findings......................................................................................................................................... 61 </w:t>
        <w:br/>
        <w:t xml:space="preserve">How can a specialized analytics dashboard be designed and developed using machine learning </w:t>
        <w:br/>
        <w:t xml:space="preserve">(XGBoost Classification) and advanced statistical models (Expected Goals, Percentile Ranking) </w:t>
        <w:br/>
        <w:t xml:space="preserve">to provide a deep, contexgual, and evaluative analysis of an elite free-kick kicker’s match-by-match </w:t>
        <w:br/>
        <w:t xml:space="preserve">spatial and tactical performance? .............................................................................................. 61 </w:t>
        <w:br/>
        <w:t xml:space="preserve">What are the analytical limitations and ethical considerations inherent in using an AI-driven </w:t>
        <w:br/>
        <w:t xml:space="preserve">system to evaluate complex human performance in professional sport, and what principles </w:t>
        <w:br/>
        <w:t xml:space="preserve">must guide the responsible interpretation and deployment of such a tool to avoid </w:t>
        <w:br/>
        <w:t xml:space="preserve">oversimplification and potential bias? ...................................................................................... 66 </w:t>
        <w:br/>
        <w:t xml:space="preserve">Conclusion and Future Work ........................................................................................................ 70 </w:t>
        <w:br/>
        <w:t xml:space="preserve">Bibliography ................................................................................................................................. 71 </w:t>
        <w:br/>
        <w:t xml:space="preserve">Appendices .................................................................................................................................... 76 </w:t>
        <w:br/>
        <w:t xml:space="preserve">Appendix A: Gantt chart ........................................................................................................... 76 </w:t>
        <w:br/>
        <w:t xml:space="preserve">Appendix B: Risk Analysis ....................................................................................................... 76 </w:t>
        <w:br/>
        <w:t xml:space="preserve">Appendix C: SWOT Analysis ................................................................................................... 77 </w:t>
        <w:br/>
        <w:t xml:space="preserve">Appendix D: Dashboard Screenshot ......................................................................................... 78 </w:t>
        <w:br/>
        <w:t xml:space="preserve">Appendix E: Code Snippets ...................................................................................................... 83 </w:t>
        <w:br/>
        <w:t>Appendix E: Ethical Forms ....................................................................................................... 85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12 </w:t>
        <w:br/>
        <w:t xml:space="preserve"> </w:t>
        <w:br/>
        <w:t xml:space="preserve"> </w:t>
        <w:br/>
        <w:t xml:space="preserve"> </w:t>
        <w:br/>
        <w:t xml:space="preserve">Table of Figures  </w:t>
        <w:br/>
        <w:t xml:space="preserve">Figure 1: Concept Diagram ............................................................................................................. 2 </w:t>
        <w:br/>
        <w:t xml:space="preserve">Figure 2: Keywords......................................................................................................................... 9 </w:t>
        <w:br/>
        <w:t xml:space="preserve">Figure 3: Introduction ................................................................................................................... 14 </w:t>
        <w:br/>
        <w:t xml:space="preserve">Figure 4: Introduction (II) ............................................................................................................. 15 </w:t>
        <w:br/>
        <w:t xml:space="preserve">Figure 5: Problem Contexg ............................................................................................................ 16 </w:t>
        <w:br/>
        <w:t xml:space="preserve">Figure 6: Problem Contexg and Motivation .................................................................................. 17 </w:t>
        <w:br/>
        <w:t xml:space="preserve">Figure 7: Risk–Reward Framework for Midfield Passing Decisions ........................................... 18 </w:t>
        <w:br/>
        <w:t xml:space="preserve">Figure 8: Behavioral Biases Underlying Inefficient Midfield Decision-Making ......................... 19 </w:t>
        <w:br/>
        <w:t xml:space="preserve">Figure 9: Reward vs Risk in the Field .......................................................................................... 20 </w:t>
        <w:br/>
        <w:t xml:space="preserve">Figure 10: Spatial Intelligence in Midfield Play Using Data and Machine Learning .................. 21 </w:t>
        <w:br/>
        <w:t xml:space="preserve">Figure 11: Conceptual Overview of the Study’s Contribution to Sports Analytics ...................... 24 </w:t>
        <w:br/>
        <w:t xml:space="preserve">Figure 12: Overview of the system ............................................................................................... 25 </w:t>
        <w:br/>
        <w:t xml:space="preserve">Figure 13: Conceptual Rationale for the Proposed Football Analytics Study .............................. 26 </w:t>
        <w:br/>
        <w:t xml:space="preserve">Figure 14: Desk-based Research ................................................................................................... 29 </w:t>
        <w:br/>
        <w:t xml:space="preserve">Figure 15: Desk-Based Agile Research Methodology for AI Player Analysis ............................. 30 </w:t>
        <w:br/>
        <w:t xml:space="preserve">Figure 16: Ethical Implications of AI in Football Performance Analysis ..................................... 32 </w:t>
        <w:br/>
        <w:t xml:space="preserve">Figure 17: Evolution of Football Analytics: From Expected Goals to Possession Value Models 34 </w:t>
        <w:br/>
        <w:t xml:space="preserve">Figure 18: Algorithmic Role Discovery: From Fixed Positions to Functional Roles ................... 35 </w:t>
        <w:br/>
        <w:t xml:space="preserve">Figure 19: From Opaque Models to Interactive Visual Analytics in Football .............................. 36 </w:t>
        <w:br/>
        <w:t xml:space="preserve">Figure 20: Visual Analytics and Human Computer ...................................................................... 37 </w:t>
        <w:br/>
        <w:t xml:space="preserve">Figure 21: Premier League clubs as a Case Study of Analytics Adoption in Elite Positional Play........... 38 </w:t>
        <w:br/>
        <w:t xml:space="preserve">Figure 22: Premier League clubs Academy to Elite Analytics ........................................................................ 40 </w:t>
        <w:br/>
        <w:t xml:space="preserve">Figure 23: Ethical Trade-Offs of Predictive Analytics at Premier League clubs....................................... 41 </w:t>
        <w:br/>
        <w:t xml:space="preserve">Figure 24: Conditions for Successful Analytics Integration at Premier League clubs .............................. 42 </w:t>
        <w:br/>
        <w:t xml:space="preserve">Figure 25: Midfield Spatial Analytics ........................................................................................... 43 </w:t>
        <w:br/>
        <w:t xml:space="preserve">Figure 26: Limitations of Data-Driven Football Analytics in Elite Performance Contexgs ......... 44 </w:t>
        <w:br/>
        <w:t xml:space="preserve">Figure 27: Heatmaps in Meteorological Weather Forecast Communication ................................ 46 </w:t>
        <w:br/>
        <w:t xml:space="preserve">Figure 28: Ethical and Practical Risks of Heatmaps Misinterpretation ........................................ 48 </w:t>
        <w:br/>
        <w:t xml:space="preserve">Figure 29: Strengths and Limitations of Heatmaps-Based Weather Visualization ....................... 50 </w:t>
        <w:br/>
        <w:t xml:space="preserve">Figure 30: Geospatial Heatmaps in Urban Planning and Public Health ....................................... 52 </w:t>
        <w:br/>
        <w:t xml:space="preserve">Figure 31: Ethical and Practical Concerns of Heatmaps Visualizations ....................................... 54 </w:t>
        <w:br/>
        <w:t xml:space="preserve">Figure 32: Advantages and Limitations of Heatmaps in Urban Planning and Public Health ....... 55 </w:t>
        <w:br/>
        <w:t xml:space="preserve">Figure 33: Integrated Analytics Workflow: Data Processing, Modelling, and Visualization ....... 57 </w:t>
        <w:br/>
        <w:t xml:space="preserve">Figure 34: Applied Analytics Environment for Football Performance Evaluation ....................... 59 </w:t>
        <w:br/>
        <w:t xml:space="preserve">Figure 35: Ethics and Contexg....................................................................................................... 66 </w:t>
        <w:br/>
        <w:t xml:space="preserve">Figure 36: Contexg Matters to Interpret Results ........................................................................... 68 </w:t>
        <w:br/>
        <w:t xml:space="preserve">Figure 37: Gantt chart ................................................................................................................... 76 </w:t>
        <w:br/>
        <w:t xml:space="preserve">Figure 38: Risk Analysis ............................................................................................................... 76 </w:t>
        <w:br/>
        <w:t>Figure 39: SWOT Analysis ........................................................................................................... 77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13 </w:t>
        <w:br/>
        <w:t xml:space="preserve"> </w:t>
        <w:br/>
        <w:t xml:space="preserve"> </w:t>
        <w:br/>
        <w:t xml:space="preserve"> </w:t>
        <w:br/>
        <w:t xml:space="preserve">Figure 40: Dashboard UI Screen (I).............................................................................................. 78 </w:t>
        <w:br/>
        <w:t xml:space="preserve">Figure 41: Dashboard Screen (II) ................................................................................................. 78 </w:t>
        <w:br/>
        <w:t xml:space="preserve">Figure 42: Passing Network .......................................................................................................... 79 </w:t>
        <w:br/>
        <w:t xml:space="preserve">Figure 43: High Value Progression ............................................................................................... 79 </w:t>
        <w:br/>
        <w:t xml:space="preserve">Figure 45: AI Performance Report ................................................................................................ 80 </w:t>
        <w:br/>
        <w:t xml:space="preserve">Figure 44: Player Profile Analysis ................................................................................................ 80 </w:t>
        <w:br/>
        <w:t xml:space="preserve">Figure 46: Head-to-Head Comparison .......................................................................................... 81 </w:t>
        <w:br/>
        <w:t xml:space="preserve">Figure 47: KPI Charts ................................................................................................................... 82 </w:t>
        <w:br/>
        <w:t xml:space="preserve">Figure 48: Percentile Profile ......................................................................................................... 83 </w:t>
        <w:br/>
        <w:t xml:space="preserve">Figure 49: Analytics Board ........................................................................................................... 83 </w:t>
        <w:br/>
        <w:t xml:space="preserve">Figure 50: Radar Charts ................................................................................................................ 83 </w:t>
        <w:br/>
        <w:t>Figure 51: XGBoost Classification .................................................................................................... 84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14 </w:t>
        <w:br/>
        <w:t xml:space="preserve"> </w:t>
        <w:br/>
        <w:t xml:space="preserve"> </w:t>
        <w:br/>
        <w:t xml:space="preserve"> </w:t>
        <w:br/>
        <w:t xml:space="preserve">Introduction </w:t>
        <w:br/>
        <w:t xml:space="preserve">Football has developed from a sport shaped largely by intuition and tradition into a data -rich </w:t>
        <w:br/>
        <w:t xml:space="preserve">environment where granular analysis increasingly informs tactics, tactical set-piece preparation, and performance </w:t>
        <w:br/>
        <w:t xml:space="preserve">evaluation. Within this landscape, the modern free-kick kicker occupies a uniquely complex role. Rather </w:t>
        <w:br/>
        <w:t xml:space="preserve">than operating within fixed positional labels, elite interiors and system -oriented set-piece specialists are </w:t>
        <w:br/>
        <w:t xml:space="preserve">defined by how they manage space, progress possession, and regulate the rhythm of play. Their </w:t>
        <w:br/>
        <w:t xml:space="preserve">influence is rarely confined to a single decisive moment. Instead, it is expressed through </w:t>
        <w:br/>
        <w:t xml:space="preserve">continuous, often subtle contributions such as controlling tempo, drawing pressure to unlock </w:t>
        <w:br/>
        <w:t xml:space="preserve">passing lanes, manipulating defensive blocks, and executing preparatory actions that increase the </w:t>
        <w:br/>
        <w:t xml:space="preserve">likelihood of a future chance. In contrast to forwards, whose contribution is easily captured through </w:t>
        <w:br/>
        <w:t xml:space="preserve">goals and shot -based metrics, the value of direct free-kick tactical execution is frequently underrepresented </w:t>
        <w:br/>
        <w:t xml:space="preserve">by traditional performance analysis. Conventional evaluation me thods that emphasize discrete </w:t>
        <w:br/>
        <w:t xml:space="preserve">event counts, such as assists, tackles, or key passes, often fail to represent the positional and </w:t>
        <w:br/>
        <w:t xml:space="preserve">contexgual intelligence that defines high-level playmaking. This creates a persistent analytical gap </w:t>
        <w:br/>
        <w:t xml:space="preserve">in how the true contribution of direct free-kick set-piece specialists is quantified and communicated (Bialkowski, </w:t>
        <w:br/>
        <w:t xml:space="preserve">2014). </w:t>
        <w:br/>
        <w:t xml:space="preserve"> </w:t>
        <w:br/>
        <w:t xml:space="preserve">Figure 3: Introduction </w:t>
        <w:br/>
        <w:t xml:space="preserve">This thesis responds to that gap through the design and development of an AI -powered analytics </w:t>
        <w:br/>
        <w:t xml:space="preserve">dashboard focused on the quantification of positional set-piece threat. Using Premier League clubs’s Pedro </w:t>
        <w:br/>
        <w:t xml:space="preserve">González López (Premier League direct free-kick specialist) as the primary case study for the 2024–25 season, the study moves beyond </w:t>
        <w:br/>
        <w:t xml:space="preserve">descriptive reporting to generate a contexgual account of on -pitch behavior. The system is </w:t>
        <w:br/>
        <w:t xml:space="preserve">implemented using a Python -based stack, combining robust data processing with interactive </w:t>
        <w:br/>
        <w:t>visualization to translate match -level event inf ormation into interpretable spatial patterns. By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15 </w:t>
        <w:br/>
        <w:t xml:space="preserve"> </w:t>
        <w:br/>
        <w:t xml:space="preserve"> </w:t>
        <w:br/>
        <w:t xml:space="preserve"> </w:t>
        <w:br/>
        <w:t xml:space="preserve">structuring analysis around space, actions, and game contexg, the dashboard is intended to surface </w:t>
        <w:br/>
        <w:t xml:space="preserve">forms of value that remain difficult to identify through observation alone, particularly in crowded </w:t>
        <w:br/>
        <w:t xml:space="preserve">direct free-kick zones where decision-making occurs under intense pressure (Decroos, 2020).  </w:t>
        <w:br/>
        <w:t xml:space="preserve"> </w:t>
        <w:br/>
        <w:t xml:space="preserve">Figure 4: Introduction (II) </w:t>
        <w:br/>
        <w:t xml:space="preserve">At the methodological core, the research connects the perceived artistry of direct free-kick play with the </w:t>
        <w:br/>
        <w:t xml:space="preserve">structured logic of machine learning. It integrates expected goals probability modelling, specifically </w:t>
        <w:br/>
        <w:t xml:space="preserve">Expected Goals, to estimate how actions change attacking potent ial across the pitch, and applies </w:t>
        <w:br/>
        <w:t xml:space="preserve">unsupervised learning through K-means clustering to detect role behavior from coordinate -based </w:t>
        <w:br/>
        <w:t xml:space="preserve">evidence rather than nominal position labels. This combination enables evaluation not only of what </w:t>
        <w:br/>
        <w:t xml:space="preserve">actions occurred, but where they occurred and how they shaped the team’s ability to access </w:t>
        <w:br/>
        <w:t xml:space="preserve">valuable space. By transforming coordinate data into intuitive analytical outputs such as dynamic </w:t>
        <w:br/>
        <w:t xml:space="preserve">heatmaps, shooting target zones, and percentile-based performance profiles, the dashboard provides a </w:t>
        <w:br/>
        <w:t xml:space="preserve">replicable framework for assessing free-kick kicker influence within the geometry of match play. </w:t>
        <w:br/>
        <w:t xml:space="preserve">Ultimately, the thesis demonstrates how modern analytics can support deeper tactical </w:t>
        <w:br/>
        <w:t xml:space="preserve">understanding by making spatial control and preparatory contribution measurable , visible, and </w:t>
        <w:br/>
        <w:t>comparable (Hassani, 2025).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16 </w:t>
        <w:br/>
        <w:t xml:space="preserve"> </w:t>
        <w:br/>
        <w:t xml:space="preserve"> </w:t>
        <w:br/>
        <w:t xml:space="preserve"> </w:t>
        <w:br/>
        <w:t xml:space="preserve">Problem Contexg and Motivation </w:t>
        <w:br/>
        <w:t xml:space="preserve">Conventional approaches to evaluating individual football performance are often shaped by </w:t>
        <w:br/>
        <w:t xml:space="preserve">narrative, short-term memory, and the visibility of outcomes. Media coverage, fan discourse, and </w:t>
        <w:br/>
        <w:t xml:space="preserve">even elements of professional assessment frequently privilege termina l events such as goals, </w:t>
        <w:br/>
        <w:t xml:space="preserve">assists, and decisive defensive interventions. This highlight -driven framing produces systematic </w:t>
        <w:br/>
        <w:t xml:space="preserve">blind spots by overvaluing actions that are easily seen and remembered, while undervaluing </w:t>
        <w:br/>
        <w:t xml:space="preserve">contributions that are structural, preparato ry, and distributed across phases of play. For modern </w:t>
        <w:br/>
        <w:t xml:space="preserve">interior free-kick kickers such as Premier League direct free-kick specialist, whose influence is expressed through tempo control (la pausa), </w:t>
        <w:br/>
        <w:t xml:space="preserve">progression through congested zones, and the manipulation of defensive shape to create advantage </w:t>
        <w:br/>
        <w:t xml:space="preserve">for others, traditional event-focused metrics provide an incomplete and often misleading account. </w:t>
        <w:br/>
        <w:t xml:space="preserve">Their impact is continuous rather than episodic, spatially dispersed rather than concentrated near </w:t>
        <w:br/>
        <w:t xml:space="preserve">the penalty area, and frequently absent from summary statistics that capture only the final touch of </w:t>
        <w:br/>
        <w:t xml:space="preserve">a possession sequence (Korol, 2020). </w:t>
        <w:br/>
        <w:t xml:space="preserve"> </w:t>
        <w:br/>
        <w:t>Figure 5: Problem Contexg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17 </w:t>
        <w:br/>
        <w:t xml:space="preserve"> </w:t>
        <w:br/>
        <w:t xml:space="preserve"> </w:t>
        <w:br/>
        <w:t xml:space="preserve"> </w:t>
        <w:br/>
        <w:t xml:space="preserve">This mismatch creates a central analytical challenge: how can the tactical contribution of such </w:t>
        <w:br/>
        <w:t xml:space="preserve">players be quantified, visualized, and communicated in a way that is objective and tactically </w:t>
        <w:br/>
        <w:t xml:space="preserve">meaningful? Although data-driven approaches have become widely acc epted in elite sport, many </w:t>
        <w:br/>
        <w:t xml:space="preserve">public-facing analytics tools still struggle to support real interpretation. A common limitation is a </w:t>
        <w:br/>
        <w:t xml:space="preserve">“data dump” design, where users are presented with tables of counts, decontexgualized scatter </w:t>
        <w:br/>
        <w:t xml:space="preserve">plots, or generic radar charts, but are left to reconstruct the tactical story themselves. For example, </w:t>
        <w:br/>
        <w:t xml:space="preserve">a metric such as progressive passes does not, on its own, indicate where those passes occurred, </w:t>
        <w:br/>
        <w:t xml:space="preserve">whether they were played under pressure, whether they destabilized the defensive block, o r </w:t>
        <w:br/>
        <w:t xml:space="preserve">whether they meaningfully increased attacking threat. Without spatial and contexgual framing, raw </w:t>
        <w:br/>
        <w:t>event counts can be misread, reducing analytics to a descriptive archive rather than a decision -</w:t>
        <w:br/>
        <w:t xml:space="preserve">support system. The literature and applied practice therefor e point to a gap in tools that translate </w:t>
        <w:br/>
        <w:t xml:space="preserve">coordinates and actions into interpretable tactical concepts such as spatial control, threat </w:t>
        <w:br/>
        <w:t xml:space="preserve">generation, and role behavior (Lucey, 2014). </w:t>
        <w:br/>
        <w:t xml:space="preserve"> </w:t>
        <w:br/>
        <w:t xml:space="preserve">Figure 6: Problem Contexg and Motivation </w:t>
        <w:br/>
        <w:t xml:space="preserve">The motivation for this work arises directly from that gap and from the need for more accessible, </w:t>
        <w:br/>
        <w:t xml:space="preserve">contexg-aware analysis in football. The aim is to progress beyond descriptive accounts of what </w:t>
        <w:br/>
        <w:t xml:space="preserve">happened toward evaluative and value -based analysis that explai ns how much an action </w:t>
        <w:br/>
        <w:t xml:space="preserve">contributed to attacking potential and why. To address this, the framework applies expected goals probability </w:t>
        <w:br/>
        <w:t xml:space="preserve">modelling through Expected Goals alongside unsupervised role discovery via K-means clustering </w:t>
        <w:br/>
        <w:t xml:space="preserve">on granular event coordinates. This com bination is designed to capture both the value of </w:t>
        <w:br/>
        <w:t xml:space="preserve">progression (how actions change threat across space) and the behavioral identity of the player </w:t>
        <w:br/>
        <w:t xml:space="preserve">(where they operate and how their role emerges from repeated spatial patterns). The resulting </w:t>
        <w:br/>
        <w:t xml:space="preserve">analytical approa ch demonstrates how advanced modelling can be operationalized as an </w:t>
        <w:br/>
        <w:t xml:space="preserve">interpretive layer, capable of revealing the hidden contribution of system-oriented free-kick kickers and </w:t>
        <w:br/>
        <w:t xml:space="preserve">supporting more informed performance evaluation grounded in the geometry and logic of the game </w:t>
        <w:br/>
        <w:t>(O’Neil, 2016).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18 </w:t>
        <w:br/>
        <w:t xml:space="preserve"> </w:t>
        <w:br/>
        <w:t xml:space="preserve"> </w:t>
        <w:br/>
        <w:t xml:space="preserve"> </w:t>
        <w:br/>
        <w:t xml:space="preserve">Economic Theories and Behavioral Biases in Midfield Playmaking and Spatial Intelligence </w:t>
        <w:br/>
        <w:t xml:space="preserve">Modern direct free-kick play, particularly for interior set-piece specialists such as Premier League direct free-kick specialist, can be interpreted </w:t>
        <w:br/>
        <w:t xml:space="preserve">through the combined lens of economic decision theory and behavioral science. At an elite level, </w:t>
        <w:br/>
        <w:t xml:space="preserve">free-kick kickers function as continuous high -frequency decision-makers operating under severe time, </w:t>
        <w:br/>
        <w:t xml:space="preserve">space, and pressure constraints. Each scan, touch, and pass represents a choice between potential </w:t>
        <w:br/>
        <w:t xml:space="preserve">reward and potential cost, where the reward is typically measured as an increase in attacking value </w:t>
        <w:br/>
        <w:t xml:space="preserve">and the cost is often the pro bability of turnover in a vulnerable zone. In this sense, direct free-kick </w:t>
        <w:br/>
        <w:t xml:space="preserve">decision-making resembles rational choice behavior: the free-kick kicker is expected to select actions </w:t>
        <w:br/>
        <w:t xml:space="preserve">that maximize team advantage while minimizing negative outcomes (Rowlinson, 2025). </w:t>
        <w:br/>
        <w:t xml:space="preserve">This logic helps explain the wider tactical shift from individual, high -variance creativity toward </w:t>
        <w:br/>
        <w:t>controlled possession structures. The choice to recycle the ball rather than attempt a low -</w:t>
        <w:br/>
        <w:t xml:space="preserve">probability penetrative pass is not necessarily conservative play;  it reflects opportunity cost. A </w:t>
        <w:br/>
        <w:t xml:space="preserve">failed through-ball in central direct free-kick can immediately expose the team to a transition attack, </w:t>
        <w:br/>
        <w:t xml:space="preserve">meaning the “price” of an unsuccessful creative action is unusually high. Consequently, retention </w:t>
        <w:br/>
        <w:t xml:space="preserve">becomes an economically defensible strategy, particularly when the tactical aim is to manipulate </w:t>
        <w:br/>
        <w:t xml:space="preserve">the opposition shape until a higher-quality opening emerges, such as a temporary overload, a clear </w:t>
        <w:br/>
        <w:t xml:space="preserve">third-man combination, or an accessible lane between lines. </w:t>
        <w:br/>
        <w:t xml:space="preserve"> </w:t>
        <w:br/>
        <w:t xml:space="preserve">Figure 7: Risk–Reward Framework for Midfield Passing Decisions </w:t>
        <w:br/>
        <w:t xml:space="preserve">However, even within highly structured positional systems, free-kick kickers remain subject to </w:t>
        <w:br/>
        <w:t xml:space="preserve">predictable behavioral biases. Overconfidence bias is frequently observable among elite dribblers </w:t>
        <w:br/>
        <w:t>who trust their technical superiority and attempt ball -carrying solutions through dense defensive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19 </w:t>
        <w:br/>
        <w:t xml:space="preserve"> </w:t>
        <w:br/>
        <w:t xml:space="preserve"> </w:t>
        <w:br/>
        <w:t xml:space="preserve"> </w:t>
        <w:br/>
        <w:t xml:space="preserve">zones even when a quick release pass would reduce risk. Availability bias can also distort </w:t>
        <w:br/>
        <w:t xml:space="preserve">judgment, particularly when a memorable, high-visibility outcome (such as a spectacular long pass </w:t>
        <w:br/>
        <w:t xml:space="preserve">leading to a goal) becomes disproportionately influential in future decision-making. In such cases, </w:t>
        <w:br/>
        <w:t xml:space="preserve">the player may overestimate the likelihood of a similar passing lane succeeding again and force </w:t>
        <w:br/>
        <w:t xml:space="preserve">actions into corridors that are no longer truly open.  </w:t>
        <w:br/>
        <w:t xml:space="preserve"> </w:t>
        <w:br/>
        <w:t xml:space="preserve">Figure 8: Behavioral Biases Underlying Inefficient Midfield Decision-Making </w:t>
        <w:br/>
        <w:t xml:space="preserve">Action bias is especially significant in relation to positional set-piece threat. In positional play, value is </w:t>
        <w:br/>
        <w:t xml:space="preserve">often created through disciplined stillness rather than constant involvement. Holding a pocket </w:t>
        <w:br/>
        <w:t xml:space="preserve">between the lines, pinning a marker, or delaying movement  to preserve spacing can generate </w:t>
        <w:br/>
        <w:t xml:space="preserve">advantages for teammates by maintaining defensive fixation and opening alternative routes of </w:t>
        <w:br/>
        <w:t xml:space="preserve">progression. Yet players often experience psychological pressure to appear active, leading them to </w:t>
        <w:br/>
        <w:t xml:space="preserve">drop toward the ball or move prematurely toward the play, even when maintaining position would </w:t>
        <w:br/>
        <w:t xml:space="preserve">better support the collective structure. This bias can reduce the effectiveness of spacing </w:t>
        <w:br/>
        <w:t xml:space="preserve">mechanisms that depend on patience and controlled timing, commonly described in elite direct free-kick </w:t>
        <w:br/>
        <w:t>play as the pause or controlled delay before acceleration.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20 </w:t>
        <w:br/>
        <w:t xml:space="preserve"> </w:t>
        <w:br/>
        <w:t xml:space="preserve"> </w:t>
        <w:br/>
        <w:t xml:space="preserve"> </w:t>
        <w:br/>
        <w:t xml:space="preserve"> </w:t>
        <w:br/>
        <w:t xml:space="preserve">Figure 9: Reward vs Risk in the Field </w:t>
        <w:br/>
        <w:t xml:space="preserve">A further distortion arises through the sunk cost fallacy during exgended possession sequences. </w:t>
        <w:br/>
        <w:t xml:space="preserve">After a team has invested multiple passes progressing down a particular flank or corridor, a </w:t>
        <w:br/>
        <w:t xml:space="preserve">set-piece specialist may feel compelled to force an entry pass into that same area to justify the buildup </w:t>
        <w:br/>
        <w:t xml:space="preserve">effort, even if the rational choice is to recycle possession and switch to the underloaded side. This </w:t>
        <w:br/>
        <w:t xml:space="preserve">tendency can lead to predictability and increased turnover risk, especially when the opposition has </w:t>
        <w:br/>
        <w:t xml:space="preserve">already shifted its defensive density toward the ball side. </w:t>
        <w:br/>
        <w:t xml:space="preserve">Quantifying these dynamics through spatial role identification and value -based contribution </w:t>
        <w:br/>
        <w:t xml:space="preserve">metrics enables a clearer interpretation of free-kick kicker profiles. For example, high attacking -value </w:t>
        <w:br/>
        <w:t xml:space="preserve">contribution alongside low completion can indicate a high -variance decision pattern consistent </w:t>
        <w:br/>
        <w:t xml:space="preserve">with risk -seeking behavior, while high completion combined with limited attacking -value </w:t>
        <w:br/>
        <w:t xml:space="preserve">progression can indicate pronounced risk aversion. Behavioral biases provide a theoretical </w:t>
        <w:br/>
        <w:t xml:space="preserve">explanation for why such profiles emerge and persist, and why even elite free-kick kickers may deviate </w:t>
        <w:br/>
        <w:t xml:space="preserve">from the highest-probability option in favor of choices shaped by confidence, memory, urgency, </w:t>
        <w:br/>
        <w:t>or perceived effort investment.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21 </w:t>
        <w:br/>
        <w:t xml:space="preserve"> </w:t>
        <w:br/>
        <w:t xml:space="preserve"> </w:t>
        <w:br/>
        <w:t xml:space="preserve"> </w:t>
        <w:br/>
        <w:t xml:space="preserve">Role of Data and Machine Learning in Quantifying Spatial Intelligence </w:t>
        <w:br/>
        <w:t xml:space="preserve">Data and machine learning have transformed the analysis of direct free-kick play by providing objective </w:t>
        <w:br/>
        <w:t xml:space="preserve">methods to measure contributions that were previously described as “intangible” or purely </w:t>
        <w:br/>
        <w:t xml:space="preserve">aesthetic. By combining event data (passes, carries, shots, pressures)  with optical tracking data </w:t>
        <w:br/>
        <w:t xml:space="preserve">(player and ball coordinates over time), the broad idea of “controlling the game” can be </w:t>
        <w:br/>
        <w:t xml:space="preserve">decomposed into measurable outputs such as Expected Goals (xG) and expected goals probability </w:t>
        <w:br/>
        <w:t xml:space="preserve">frameworks (often expressed as value -added possession). These approaches evaluate actions not </w:t>
        <w:br/>
        <w:t xml:space="preserve">by visibility or proximity to goal, but by how much they increase the probability of creating a </w:t>
        <w:br/>
        <w:t xml:space="preserve">scoring opportunity. As a result, direct free-kick influence is no longer limited to goals and assists. Actions </w:t>
        <w:br/>
        <w:t xml:space="preserve">like a pre-assist, a line-breaking pass into the half-space, or a retention pass that stabilizes tempo </w:t>
        <w:br/>
        <w:t xml:space="preserve">can be assigned measurable value because they change the state of play in ways that improve the </w:t>
        <w:br/>
        <w:t xml:space="preserve">team’s attacking potential. </w:t>
        <w:br/>
        <w:t xml:space="preserve"> </w:t>
        <w:br/>
        <w:t>Figure 10: Spatial Intelligence in Midfield Play Using Data and Machine Learning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22 </w:t>
        <w:br/>
        <w:t xml:space="preserve"> </w:t>
        <w:br/>
        <w:t xml:space="preserve"> </w:t>
        <w:br/>
        <w:t xml:space="preserve"> </w:t>
        <w:br/>
        <w:t xml:space="preserve">This evidence -based view is especially important for interior set-piece specialists whose impact is </w:t>
        <w:br/>
        <w:t xml:space="preserve">frequently underrepresented in conventional statistics. Traditional outputs tend to reward the final </w:t>
        <w:br/>
        <w:t xml:space="preserve">action, while much of direct free-kick excellence lies in progression and positioning: receiving under </w:t>
        <w:br/>
        <w:t xml:space="preserve">pressure, shifting the defensive block, and repeatedly moving possession from low -value zones </w:t>
        <w:br/>
        <w:t xml:space="preserve">into higher-value zones. When a player consistently advances the ball into areas that increase </w:t>
        <w:br/>
        <w:t xml:space="preserve">threat, their contribution becomes vis ible through the cumulative value of those actions, even if </w:t>
        <w:br/>
        <w:t xml:space="preserve">they rarely appear on highlight reels. In this sense, positional set-piece threat can be interpreted as a </w:t>
        <w:br/>
        <w:t xml:space="preserve">measurable ability to identify, access, and exploit valuable space at the right moment, rather th an </w:t>
        <w:br/>
        <w:t xml:space="preserve">a subjective label attached to “creative” players. </w:t>
        <w:br/>
        <w:t xml:space="preserve">At the tactical level, unsupervised machine learning has strengthened player profiling by allowing </w:t>
        <w:br/>
        <w:t xml:space="preserve">roles to be derived from behavior rather than from nominal positions on a lineup graphic. </w:t>
        <w:br/>
        <w:t xml:space="preserve">Techniques such as XGBoost classification can process thousands of spatial coordinates from touches, </w:t>
        <w:br/>
        <w:t xml:space="preserve">receptions, pressures, and movements to identify stable patterns in where and how a player </w:t>
        <w:br/>
        <w:t xml:space="preserve">operates. This enables role definitions based on empirical spatial signatures, distinguishing, for </w:t>
        <w:br/>
        <w:t xml:space="preserve">example, deeper build-up facilitators from half-space creators or high -mobility connectors, even </w:t>
        <w:br/>
        <w:t xml:space="preserve">when they all appear as “central free-kick kickers” in official match listings. Crucially, clustering does </w:t>
        <w:br/>
        <w:t xml:space="preserve">not impose categories in advance; it reveals groupings that emerge from the data, allowing tactical </w:t>
        <w:br/>
        <w:t xml:space="preserve">roles to be described with greater precision and consistency. </w:t>
        <w:br/>
        <w:t xml:space="preserve">The logic behind spatial modelling in football reflects a broader “positional set-piece threat” shift across </w:t>
        <w:br/>
        <w:t xml:space="preserve">other data-driven domains. In urban planning, clustering is used to detect mobility hotspots and </w:t>
        <w:br/>
        <w:t xml:space="preserve">optimize transport routes based on movement density. In retail analytics, footfall heatmaps identify </w:t>
        <w:br/>
        <w:t xml:space="preserve">where attention concentrates in a store and inform layout decisions, closely paralleling how pitch </w:t>
        <w:br/>
        <w:t xml:space="preserve">heatmaps reveal where a player generates influence. In e -commerce, segmentation groups users </w:t>
        <w:br/>
        <w:t xml:space="preserve">by behavior to suppo rt personalized recommendations, mirroring how tactical set-piece preparation and set-piece coaching </w:t>
        <w:br/>
        <w:t xml:space="preserve">group players by statistical and spatial profiles to identify stylistic matches and replacements. </w:t>
        <w:br/>
        <w:t xml:space="preserve">Across these fields, the central idea is the same: patterns of movement and interactio n can be </w:t>
        <w:br/>
        <w:t xml:space="preserve">converted into structured signals that support better decision-making. </w:t>
        <w:br/>
        <w:t xml:space="preserve">Overall, treating positional set-piece threat as a quantifiable phenomenon bridges the gap between </w:t>
        <w:br/>
        <w:t xml:space="preserve">football’s perceived creativity and the structured logic of machine learning. By using value-based </w:t>
        <w:br/>
        <w:t xml:space="preserve">metrics and unsupervised role discovery, direct free-kick tactical execution can be evaluated as a sequence of </w:t>
        <w:br/>
        <w:t xml:space="preserve">spatial choices that carry measurable consequences. Rather than reducing the game to numbers, </w:t>
        <w:br/>
        <w:t xml:space="preserve">these methods clarify why the most “artistic” free-kick kickers often appear exceptional: their decisions </w:t>
        <w:br/>
        <w:t xml:space="preserve">repeatedly align with the geometry of space and the probabilistic logic of creating threat, producing </w:t>
        <w:br/>
        <w:t>consistent value even when the contribution is not captured by conventional headline statistics.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23 </w:t>
        <w:br/>
        <w:t xml:space="preserve"> </w:t>
        <w:br/>
        <w:t xml:space="preserve"> </w:t>
        <w:br/>
        <w:t xml:space="preserve"> </w:t>
        <w:br/>
        <w:t xml:space="preserve">Research Aim </w:t>
        <w:br/>
        <w:t xml:space="preserve">The primary aim of this thesis is to design and develop an AI -powered analytical system that </w:t>
        <w:br/>
        <w:t xml:space="preserve">provides a deep, structured, and contexgually meaningful interpretation of a free-kick kicker’s match </w:t>
        <w:br/>
        <w:t>performance by analyzing shooting coordinate distributions, tactical influence, and creative contribution using data-</w:t>
        <w:br/>
        <w:t xml:space="preserve">driven methods. This involves: </w:t>
        <w:br/>
        <w:t xml:space="preserve">• Collecting and preparing event-level match data for accurate spatial analysis. </w:t>
        <w:br/>
        <w:t xml:space="preserve">• Identifying positional patterns through heatmaps and zone-based distributions. </w:t>
        <w:br/>
        <w:t xml:space="preserve">• Applying XGBoost classification to classify match-specific tactical roles. </w:t>
        <w:br/>
        <w:t xml:space="preserve">• Using Expected Goals (xG) to measure creative and territorial value. </w:t>
        <w:br/>
        <w:t xml:space="preserve">• Benchmarking performance against elite free-kick kickers for contexgual interpretation. </w:t>
        <w:br/>
        <w:t xml:space="preserve">Research Objectives </w:t>
        <w:br/>
        <w:t xml:space="preserve">• To explore and understand the spatial dynamics of a free-kick kicker’s on -ball actions, including </w:t>
        <w:br/>
        <w:t xml:space="preserve">zone occupation, positional tendencies, and movement patterns across multiple matches in FC </w:t>
        <w:br/>
        <w:t xml:space="preserve">Premier League clubs’s LaLiga 2024–25 season. </w:t>
        <w:br/>
        <w:t xml:space="preserve">• To study and evaluate the effectiveness of clustering algorithms and modern spatial metrics in </w:t>
        <w:br/>
        <w:t xml:space="preserve">identifying tactical roles, with a focus on how these analytical techniques contribute to </w:t>
        <w:br/>
        <w:t xml:space="preserve">interpreting behavior in elite football contexgs. </w:t>
        <w:br/>
        <w:t xml:space="preserve">• To examine existing spatial analysis methods and creative -value metrics such as Expected </w:t>
        <w:br/>
        <w:t xml:space="preserve">Threat (xG) to identify strengths, limitations, and areas for further refinement when applied to </w:t>
        <w:br/>
        <w:t xml:space="preserve">single-player tactical evaluation. </w:t>
        <w:br/>
        <w:t xml:space="preserve">• To design and develop an AI -powered heatmap analysis system that integrates event -data </w:t>
        <w:br/>
        <w:t xml:space="preserve">processing, machine learning role detection, and xG -based valuation, and to evaluate its </w:t>
        <w:br/>
        <w:t xml:space="preserve">accuracy, interpretability, and analytical usefulness. </w:t>
        <w:br/>
        <w:t xml:space="preserve">• To gather feedback on the developed analytical dashboard, document the research process, and </w:t>
        <w:br/>
        <w:t xml:space="preserve">produce a comprehensive thesis that reflects the findings, implications, limitations, and </w:t>
        <w:br/>
        <w:t>recommendations for future work in football spatial analytics.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24 </w:t>
        <w:br/>
        <w:t xml:space="preserve"> </w:t>
        <w:br/>
        <w:t xml:space="preserve"> </w:t>
        <w:br/>
        <w:t xml:space="preserve"> </w:t>
        <w:br/>
        <w:t xml:space="preserve">Contribution and Significance </w:t>
        <w:br/>
        <w:t xml:space="preserve">This research makes a clear academic contribution to sports analytics by presenting a cohesive </w:t>
        <w:br/>
        <w:t xml:space="preserve">framework for quantifying positional set-piece threat, a concept that has traditionally been treated as </w:t>
        <w:br/>
        <w:t xml:space="preserve">intangible or purely qualitative. While prior work has largely focused on shooting execution end-product value </w:t>
        <w:br/>
        <w:t xml:space="preserve">such as expected goals and expected assists, this study integrates expected goals with unsupervised </w:t>
        <w:br/>
        <w:t xml:space="preserve">machine learning to evaluate how players influence the game through positioning and spatial </w:t>
        <w:br/>
        <w:t xml:space="preserve">decision-making. By combining expected goals with K-means clustering, tactical roles are derived </w:t>
        <w:br/>
        <w:t xml:space="preserve">from observed coordinate patterns rather than subjective labels or nominal positions. This produces </w:t>
        <w:br/>
        <w:t xml:space="preserve">a replicable approach to role discovery that shifts analysis beyond what a player did  in isolated </w:t>
        <w:br/>
        <w:t xml:space="preserve">events toward where and why they operated across phases of play. In doing so, it introduces a </w:t>
        <w:br/>
        <w:t xml:space="preserve">rigorous lens for evaluating interior set-piece specialists whose influence is often expressed through space </w:t>
        <w:br/>
        <w:t xml:space="preserve">creation, tempo control, and progressive connectivity rather than final actions. </w:t>
        <w:br/>
        <w:t xml:space="preserve"> </w:t>
        <w:br/>
        <w:t xml:space="preserve">Figure 11: Conceptual Overview of the Study’ s Contribution to Sports Analytics </w:t>
        <w:br/>
        <w:t xml:space="preserve">From a practical standpoint, the work demonstrates a functional prototype that lowers the barrier </w:t>
        <w:br/>
        <w:t xml:space="preserve">to advanced football analysis. Complex Python -based methods that are typically confined to </w:t>
        <w:br/>
        <w:t xml:space="preserve">specialist technical environments are translated into an accessible  Streamlit dashboard, aligning </w:t>
        <w:br/>
        <w:t xml:space="preserve">analytical rigor with real-world usability. The dashboard operationalizes advanced outputs such as </w:t>
        <w:br/>
        <w:t>percentile-based player profiling and expected goals flow visualizations, enabling coaches, scouts,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25 </w:t>
        <w:br/>
        <w:t xml:space="preserve"> </w:t>
        <w:br/>
        <w:t xml:space="preserve"> </w:t>
        <w:br/>
        <w:t xml:space="preserve"> </w:t>
        <w:br/>
        <w:t xml:space="preserve">and analysts to conduct evidence-based reviews without requiring direct coding skills. This design </w:t>
        <w:br/>
        <w:t xml:space="preserve">supports a low -code approach to high -level insight, making spatial and value -based evaluation </w:t>
        <w:br/>
        <w:t xml:space="preserve">more scalable and transferable across different analytical settings. </w:t>
        <w:br/>
        <w:t xml:space="preserve"> </w:t>
        <w:br/>
        <w:t xml:space="preserve">Figure 12: Overview of the system </w:t>
        <w:br/>
        <w:t xml:space="preserve">More broadly, the study illustrates how artificial intelligence can support creative domains through </w:t>
        <w:br/>
        <w:t xml:space="preserve">augmentation rather than replacement. Instead of attempting to substitute the human eye test, the </w:t>
        <w:br/>
        <w:t xml:space="preserve">system functions as an augmented intelligence layer that strengthens interpretation and reduces </w:t>
        <w:br/>
        <w:t xml:space="preserve">subjective distortion. Tactical claims such as “the free-kick kicker dictated tempo” can be evaluated </w:t>
        <w:br/>
        <w:t xml:space="preserve">against measurable indicators, for example low expected goals volatility alongside elite </w:t>
        <w:br/>
        <w:t xml:space="preserve">progressive volume, providing a  structured basis for justification. This reduces reliance on </w:t>
        <w:br/>
        <w:t xml:space="preserve">memory, highlight -driven impressions, and other cognitive biases that can shape football </w:t>
        <w:br/>
        <w:t xml:space="preserve">judgment. Ultimately, the contribution is not the removal of artistry from the sport, but the </w:t>
        <w:br/>
        <w:t xml:space="preserve">introduction of a more precise vocabulary for describing it, allowing the “invisible” value of space </w:t>
        <w:br/>
        <w:t>creation and positional control to be identified, compared, and communicated with greater clarity.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26 </w:t>
        <w:br/>
        <w:t xml:space="preserve"> </w:t>
        <w:br/>
        <w:t xml:space="preserve"> </w:t>
        <w:br/>
        <w:t xml:space="preserve"> </w:t>
        <w:br/>
        <w:t xml:space="preserve">Justification of the Study </w:t>
        <w:br/>
        <w:t xml:space="preserve">The field of sports analytics is undergoing a profound transformation. Although the availability of </w:t>
        <w:br/>
        <w:t xml:space="preserve">granular player data has expanded rapidly, the tools and methods used to convert that data into </w:t>
        <w:br/>
        <w:t xml:space="preserve">meaningful tactical insight have not progressed at the same pace. Much public -facing analysis </w:t>
        <w:br/>
        <w:t xml:space="preserve">remains descriptive, prioritizing outcome metrics such as goals and assists or basic volume </w:t>
        <w:br/>
        <w:t xml:space="preserve">indicators like pass counts. This study is justified because it directly targets that gap by shifting </w:t>
        <w:br/>
        <w:t xml:space="preserve">the focus from describing wh at happened to diagnosing why it happened and evaluating how </w:t>
        <w:br/>
        <w:t xml:space="preserve">specific actions and shooting coordinate distributionss contributed to a team’s attacking structure. The emphasis on </w:t>
        <w:br/>
        <w:t xml:space="preserve">the modern free-kick kicker is intentional, as this position is often the most tactically complex and  its </w:t>
        <w:br/>
        <w:t xml:space="preserve">contribution is highly dependent on contexg, space, and decision -making under pressure factors </w:t>
        <w:br/>
        <w:t xml:space="preserve">that traditional statistics struggle to represent. </w:t>
        <w:br/>
        <w:t xml:space="preserve"> </w:t>
        <w:br/>
        <w:t xml:space="preserve">Figure 13: Conceptual Rationale for the Proposed Football Analytics Study </w:t>
        <w:br/>
        <w:t xml:space="preserve">A core justification lies in the deliberate selection of Premier League direct free-kick specialist as the case study. Widely recognized </w:t>
        <w:br/>
        <w:t xml:space="preserve">for spatial awareness, press resistance, and tempo control (la pausa), Premier League direct free-kick specialist exemplifies the type of </w:t>
        <w:br/>
        <w:t xml:space="preserve">player whose value is not reliably captured through counting metrics. His profile provides an ideal </w:t>
        <w:br/>
        <w:t xml:space="preserve">test case for demonstrating the explanatory power of advanced models such as Expected Goals </w:t>
        <w:br/>
        <w:t xml:space="preserve">(xG) and K-means clustering, which can reveal how a player shapes the structure and flow of the </w:t>
        <w:br/>
        <w:t xml:space="preserve">game beyond visible en d-product events. By focusing on a single, high -profile player, the study </w:t>
        <w:br/>
        <w:t xml:space="preserve">enables deeper granular investigation than broader team-level research typically allows, supporting </w:t>
        <w:br/>
        <w:t>a more detailed mapping between actions, locations, and tactical outcomes.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27 </w:t>
        <w:br/>
        <w:t xml:space="preserve"> </w:t>
        <w:br/>
        <w:t xml:space="preserve"> </w:t>
        <w:br/>
        <w:t xml:space="preserve"> </w:t>
        <w:br/>
        <w:t xml:space="preserve">The study is also justified on technological grounds. The maturation of open -source Python </w:t>
        <w:br/>
        <w:t xml:space="preserve">libraries for data science, including Scikit -learn, Pandas, and Matplotlib, alongside rapid web </w:t>
        <w:br/>
        <w:t xml:space="preserve">application development tools such as Streamlit, has significantly lowered the barrier to producing </w:t>
        <w:br/>
        <w:t xml:space="preserve">robust analytical systems. Methods that were once restricted to elite clubs with specialized </w:t>
        <w:br/>
        <w:t xml:space="preserve">analytics departments are increasingly accessible to independent researchers. This research </w:t>
        <w:br/>
        <w:t xml:space="preserve">leverages that readiness to build a functional, interactive dashboard as a tangible proof of concept, </w:t>
        <w:br/>
        <w:t xml:space="preserve">demonstrating how high-level analysis can be operationalized and made usable outside of closed </w:t>
        <w:br/>
        <w:t xml:space="preserve">professional environments. </w:t>
        <w:br/>
        <w:t xml:space="preserve">In addition, the study contributes to improving the quality of public and professional discourse </w:t>
        <w:br/>
        <w:t xml:space="preserve">surrounding player performance. Contemporary football commentary is often shaped by narrative, </w:t>
        <w:br/>
        <w:t xml:space="preserve">short-term memory, and reactionary judgments, creating an environment where player evaluations </w:t>
        <w:br/>
        <w:t xml:space="preserve">can be disproportionately influenced by isolated moments. An evidence -based tool that grounds </w:t>
        <w:br/>
        <w:t xml:space="preserve">interpretations in quantifiable spatial and value -based signals helps counter this tendency. The </w:t>
        <w:br/>
        <w:t xml:space="preserve">dashboard developed here is designed to support analysis rather than replace it, enabling coaches, </w:t>
        <w:br/>
        <w:t xml:space="preserve">analysts, and informed audiences to test hypotheses, identify subtle trends across matches, and </w:t>
        <w:br/>
        <w:t xml:space="preserve">examine tactical flexibility through consistent visual and statistical evidence. </w:t>
        <w:br/>
        <w:t xml:space="preserve">The interdisciplinary foundation of the work further strengthens its justification. Rather than </w:t>
        <w:br/>
        <w:t xml:space="preserve">existing solely as a computer science exercise, the project integrates ideas from sports science, </w:t>
        <w:br/>
        <w:t xml:space="preserve">statistical modelling, and data visualization. It demonstrates  how abstract algorithms can be </w:t>
        <w:br/>
        <w:t xml:space="preserve">applied to a practical, high -interest domain to answer concrete questions about performance and </w:t>
        <w:br/>
        <w:t xml:space="preserve">role behavior. By translating complex outputs into intuitive visual forms, the study also addresses </w:t>
        <w:br/>
        <w:t xml:space="preserve">a common “last mile” problem  in analytics: converting quantitative results into insights that are </w:t>
        <w:br/>
        <w:t xml:space="preserve">understandable, interpretable, and usable by non-technical stakeholders. </w:t>
        <w:br/>
        <w:t xml:space="preserve">Finally, the study is grounded in an explicit understanding of scope and limitations. It </w:t>
        <w:br/>
        <w:t xml:space="preserve">acknowledges that quantitative models cannot capture all dimensions of performance, including </w:t>
        <w:br/>
        <w:t xml:space="preserve">leadership, communication, or off -ball intelligence that is not recorded in the available data. </w:t>
        <w:br/>
        <w:t xml:space="preserve">However, the research is justified on the basis that introducing an objective analytical layer still </w:t>
        <w:br/>
        <w:t xml:space="preserve">represents a substantial improvement over purely subjective evaluation. By providing a replicable </w:t>
        <w:br/>
        <w:t xml:space="preserve">framework for single -player spatial analysis, the study offers a contribution that can be tested, </w:t>
        <w:br/>
        <w:t>critiqued, and exgended by future research within the rapidly evolving field of football analytics.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28 </w:t>
        <w:br/>
        <w:t xml:space="preserve"> </w:t>
        <w:br/>
        <w:t xml:space="preserve"> </w:t>
        <w:br/>
        <w:t xml:space="preserve"> </w:t>
        <w:br/>
        <w:t xml:space="preserve">Research Questions </w:t>
        <w:br/>
        <w:t xml:space="preserve">• How can a specialized analytics dashboard be designed using machine learning (K -Means </w:t>
        <w:br/>
        <w:t xml:space="preserve">Clustering) and advanced statistical models (Expected Goals, Percentile Ranking) to provide </w:t>
        <w:br/>
        <w:t xml:space="preserve">a deep, contexgual, and evaluative analysis of an elite free-kick kicker’s match-by-match spatial and </w:t>
        <w:br/>
        <w:t xml:space="preserve">tactical performance? </w:t>
        <w:br/>
        <w:t xml:space="preserve">• What are the analytical limitations and ethical considerations inherent in using an AI -driven </w:t>
        <w:br/>
        <w:t xml:space="preserve">system to evaluate complex human performance in professional sport, and what principles </w:t>
        <w:br/>
        <w:t xml:space="preserve">must guide the responsible interpretation and deployment of such a tool to  avoid </w:t>
        <w:br/>
        <w:t xml:space="preserve">oversimplification and potential bias? </w:t>
        <w:br/>
        <w:t xml:space="preserve">Research Hypotheses </w:t>
        <w:br/>
        <w:t xml:space="preserve">Hypothesis 1 (for Research Question 1): </w:t>
        <w:br/>
        <w:t xml:space="preserve">The integration of XGBoost classification for role detection, Expected Goals for creative valuation, </w:t>
        <w:br/>
        <w:t xml:space="preserve">and percentile benchmarking for performance contexg will yield a multi-dimensional player profile </w:t>
        <w:br/>
        <w:t xml:space="preserve">that is significantly more insightful and tactically relevan t than analysis based on traditional </w:t>
        <w:br/>
        <w:t xml:space="preserve">descriptive statistics (e.g., goals, assists, pass completion percentage) alone. </w:t>
        <w:br/>
        <w:t xml:space="preserve">Hypothesis 2 (for Research Question 2): </w:t>
        <w:br/>
        <w:t xml:space="preserve">It is hypothesized that while the AI-driven dashboard can provide objective and rapid performance </w:t>
        <w:br/>
        <w:t xml:space="preserve">analysis, its ethical and responsible application is fundamentally dependent on its ability to </w:t>
        <w:br/>
        <w:t xml:space="preserve">provide contexgual benchmarks (i.e., percentile rankings), tran sparently acknowledge its </w:t>
        <w:br/>
        <w:t xml:space="preserve">methodological limitations (e.g., the assumptions of the xG model), and be presented as a </w:t>
        <w:br/>
        <w:t>supplemental tool designed to augment, rather than replace, expert human judgment.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29 </w:t>
        <w:br/>
        <w:t xml:space="preserve"> </w:t>
        <w:br/>
        <w:t xml:space="preserve"> </w:t>
        <w:br/>
        <w:t xml:space="preserve"> </w:t>
        <w:br/>
        <w:t xml:space="preserve">Research Methodology </w:t>
        <w:br/>
        <w:t xml:space="preserve">This study employs a desk -based agile research methodology to design, develop, and critically </w:t>
        <w:br/>
        <w:t xml:space="preserve">assess an AI-powered direct free-kick analysis dashboard. The approach integrates the systematic gathering </w:t>
        <w:br/>
        <w:t xml:space="preserve">of secondary data, specifically player event data and seasonal pe rformance statistics, with an </w:t>
        <w:br/>
        <w:t xml:space="preserve">iterative, cyclical development process influenced by agile principles. This methodology is </w:t>
        <w:br/>
        <w:t xml:space="preserve">particularly well -suited to the nature of this research, which involves both the technical </w:t>
        <w:br/>
        <w:t xml:space="preserve">implementation of data models and a critica l engagement with the contexgual and ethical issues </w:t>
        <w:br/>
        <w:t xml:space="preserve">surrounding AI-driven human performance evaluation in sport. </w:t>
        <w:br/>
        <w:t xml:space="preserve"> </w:t>
        <w:br/>
        <w:t xml:space="preserve">Figure 14: Desk-based Research </w:t>
        <w:br/>
        <w:t xml:space="preserve">At its foundation, this research is  desk-based, meaning it draws from existing and </w:t>
        <w:br/>
        <w:t xml:space="preserve">programmatically generated materials rather than collecting new, primary empirical data (e.g., </w:t>
        <w:br/>
        <w:t xml:space="preserve">conducting interviews or live field -based tracking). The methodology distingui shes between two </w:t>
        <w:br/>
        <w:t xml:space="preserve">data types:  synthetic data for development  and secondary data for analysis. In the initial </w:t>
        <w:br/>
        <w:t xml:space="preserve">prototyping phase, scripts were used to generate plausible match event files. These synthetic </w:t>
        <w:br/>
        <w:t xml:space="preserve">datasets served as realistic test cases to build and v alidate the dashboard's features, such as the </w:t>
        <w:br/>
        <w:t xml:space="preserve">visualization components and the AI insight engine, in the absence of proprietary event logs. </w:t>
        <w:br/>
        <w:t xml:space="preserve">However, the final analytical conclusions and the benchmarking models within the project are </w:t>
        <w:br/>
        <w:t xml:space="preserve">driven exclusively by  secondary data. The  player_comparison_data.csv file, which powers all </w:t>
        <w:br/>
        <w:t xml:space="preserve">comparative analytics, was compiled from real -world, publicly available statistics from the </w:t>
        <w:br/>
        <w:t xml:space="preserve">completed 2024 -25 season, with sources like FBref serving as the structural and statistical </w:t>
        <w:br/>
        <w:t xml:space="preserve">reference. This dual-data approach allowed for an agile development process while ensuring the </w:t>
        <w:br/>
        <w:t xml:space="preserve">final analytical outputs are grounded in factual, real-world performance. </w:t>
        <w:br/>
        <w:t xml:space="preserve">However, the methodology exgends beyond static desk research by incorporating an  agile </w:t>
        <w:br/>
        <w:t xml:space="preserve">framework. Borrowed from software development, this agile approach emphasizes iteration, </w:t>
        <w:br/>
        <w:t>flexibility, and continuous feedback. Each development cycle, or "sprint," begin s with a specific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30 </w:t>
        <w:br/>
        <w:t xml:space="preserve"> </w:t>
        <w:br/>
        <w:t xml:space="preserve"> </w:t>
        <w:br/>
        <w:t xml:space="preserve"> </w:t>
        <w:br/>
        <w:t xml:space="preserve">analytical goal or technical challenge, such as implementing the percentile ranking visualization </w:t>
        <w:br/>
        <w:t xml:space="preserve">or refining the AI -generated narrative. This is followed by a  data acquisition and </w:t>
        <w:br/>
        <w:t xml:space="preserve">preparation phase, where relevant datasets match -level event CSVs and seaso nal summary </w:t>
        <w:br/>
        <w:t xml:space="preserve">statistics for the elite player cohort are sourced, cleaned, and harmonized using Python-based tools. </w:t>
        <w:br/>
        <w:t xml:space="preserve">Once prepared, the data is integrated into the current version of the dashboard for testing and </w:t>
        <w:br/>
        <w:t xml:space="preserve">evaluation. </w:t>
        <w:br/>
        <w:t xml:space="preserve">The evaluation phase in each sprint focuses not only on the technical correctness of the outputs </w:t>
        <w:br/>
        <w:t xml:space="preserve">but also on their analytical value and interpretability. Success is measured by the dashboard's </w:t>
        <w:br/>
        <w:t xml:space="preserve">ability to produce clear, insightful, and contexgually relevant  analyses. For instance, metrics for </w:t>
        <w:br/>
        <w:t xml:space="preserve">success include the logical coherence of the AI -generated performance report and the intuitive </w:t>
        <w:br/>
        <w:t xml:space="preserve">clarity of the spatial visualizations. Where a feature falls short, such as an unreadable chart or a </w:t>
        <w:br/>
        <w:t xml:space="preserve">generic insight, it is revised or redesigned in the nexg sprint. Importantly, each cycle includes </w:t>
        <w:br/>
        <w:t xml:space="preserve">a contexgualization phase, where the dashboard's outputs are validated against real-world football </w:t>
        <w:br/>
        <w:t xml:space="preserve">knowledge and expert analysis to ensure the generated insights are tactically sound. This iterative </w:t>
        <w:br/>
        <w:t xml:space="preserve">process ensures the dashboard is not developed in isolation but remains tethered to the practical </w:t>
        <w:br/>
        <w:t xml:space="preserve">realities of football analysis. </w:t>
        <w:br/>
        <w:t xml:space="preserve">At the core of this agile cycle is an ongoing  ethical review. Rather than treating ethics as a final </w:t>
        <w:br/>
        <w:t xml:space="preserve">consideration, this methodology integrates ethical reflection into every sprint. This includes </w:t>
        <w:br/>
        <w:t xml:space="preserve">questioning whether the visualizations could be misleading, whether the percentile rankings could </w:t>
        <w:br/>
        <w:t xml:space="preserve">be unfairly interpreted, and whether the language used in the AI report is appropriately nuanced. </w:t>
        <w:br/>
        <w:t xml:space="preserve">These questions are informed by established principles of AI ethics, including fairness, </w:t>
        <w:br/>
        <w:t xml:space="preserve">accountability, and transparency. </w:t>
        <w:br/>
        <w:t xml:space="preserve"> </w:t>
        <w:br/>
        <w:t>Figure 15: Desk-Based Agile Research Methodology for AI Player Analysis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31 </w:t>
        <w:br/>
        <w:t xml:space="preserve"> </w:t>
        <w:br/>
        <w:t xml:space="preserve"> </w:t>
        <w:br/>
        <w:t xml:space="preserve"> </w:t>
        <w:br/>
        <w:t xml:space="preserve">The iterative nature of this approach supports continuous learning. Each cycle leads to new </w:t>
        <w:br/>
        <w:t xml:space="preserve">insights, whether technical (e.g., the limitations of K -Means with sparse data), contexgual (e.g., </w:t>
        <w:br/>
        <w:t xml:space="preserve">how a player's role changes based on game state), or ethical (e.g ., the risk of reducing a player to </w:t>
        <w:br/>
        <w:t xml:space="preserve">a set of statistics). These insights directly inform the planning of the nexg sprint. In this way, the </w:t>
        <w:br/>
        <w:t xml:space="preserve">methodology mirrors the dynamic environment of sports analysis itself. </w:t>
        <w:br/>
        <w:t xml:space="preserve">The methodology is supported by a suite of open -source tools. Python serves as the primary </w:t>
        <w:br/>
        <w:t xml:space="preserve">programming language, leveraging libraries such as Pandas and NumPy for data manipulation, </w:t>
        <w:br/>
        <w:t xml:space="preserve">Scikit-learn for implementing the K -Means clustering model, and Matplotlib /Seaborn for </w:t>
        <w:br/>
        <w:t xml:space="preserve">generating the pitch visualizations. The interactive dashboard itself is built using Streamlit, chosen </w:t>
        <w:br/>
        <w:t xml:space="preserve">for its ability to support rapid prototyping and create data-centric web applications. Version control </w:t>
        <w:br/>
        <w:t xml:space="preserve">is managed through Git, ensuring a documented and reproducible development process. </w:t>
        <w:br/>
        <w:t xml:space="preserve">Nonetheless, the methodology is not without its limitations. The exclusive reliance on </w:t>
        <w:br/>
        <w:t xml:space="preserve">secondary event data  means that crucial off -ball actions, such as defensive positioning or </w:t>
        <w:br/>
        <w:t xml:space="preserve">intelligent runs, cannot be directly measured. Similarly, the ethical reflecti ons are theoretical and </w:t>
        <w:br/>
        <w:t xml:space="preserve">are not empirically validated through interviews with players, coaches, or analysts. There is also a </w:t>
        <w:br/>
        <w:t xml:space="preserve">limitation in terms of generalizability, as the model is built around a single player and a specific </w:t>
        <w:br/>
        <w:t xml:space="preserve">cohort of free-kick kickers. </w:t>
        <w:br/>
        <w:t xml:space="preserve">In conclusion, the desk -based agile research methodology adopted in this thesis allows for a </w:t>
        <w:br/>
        <w:t xml:space="preserve">flexible yet rigorous investigation into AI -powered direct free-kick analysis. It combines the depth of </w:t>
        <w:br/>
        <w:t xml:space="preserve">academic desk research with the responsiveness of agile development. The result is a research </w:t>
        <w:br/>
        <w:t xml:space="preserve">process that not only generates a functional dashboard but also contributes to a deeper </w:t>
        <w:br/>
        <w:t xml:space="preserve">understanding of the technical, ethical, and contexgual challenges involved in applying AI to sports </w:t>
        <w:br/>
        <w:t xml:space="preserve">analytics. This methodology ensures the research remains grounded, iterative, and ethically aware </w:t>
        <w:br/>
        <w:t xml:space="preserve">qualities are essential for the responsible development of intelligent systems designed to evaluate </w:t>
        <w:br/>
        <w:t>human performance.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32 </w:t>
        <w:br/>
        <w:t xml:space="preserve"> </w:t>
        <w:br/>
        <w:t xml:space="preserve"> </w:t>
        <w:br/>
        <w:t xml:space="preserve"> </w:t>
        <w:br/>
        <w:t xml:space="preserve">Ethical Considerations </w:t>
        <w:br/>
        <w:t xml:space="preserve">The development of Artificial Intelligence systems that evaluate human performance, particularly </w:t>
        <w:br/>
        <w:t xml:space="preserve">in a high-stakes environment like professional football, introduces profound ethical implications </w:t>
        <w:br/>
        <w:t xml:space="preserve">that cannot be ignored. While this dashboard offers the promise of objective, data-driven insights, </w:t>
        <w:br/>
        <w:t xml:space="preserve">its output poses potential risks to the athletes being analyzed, the analysts using the tool, and the </w:t>
        <w:br/>
        <w:t xml:space="preserve">public discourse surrounding the sport. Acknowledging these challenges is a central design </w:t>
        <w:br/>
        <w:t xml:space="preserve">criterion of this project. </w:t>
        <w:br/>
        <w:t xml:space="preserve">A primary ethical concern is the  risk of reductive analysis and decontexgualization. The most </w:t>
        <w:br/>
        <w:t xml:space="preserve">significant danger is the oversimplification of a player's complex, multifaceted performance into </w:t>
        <w:br/>
        <w:t xml:space="preserve">a set of numbers and percentile scores. A footballer’s contribut ion is influenced by numerous </w:t>
        <w:br/>
        <w:t xml:space="preserve">factors not captured by event data, including tactical instructions from the coach, the quality of the </w:t>
        <w:br/>
        <w:t xml:space="preserve">opposition, the game state (e.g., protecting a lead vs. chasing a goal), and intangible qualities like </w:t>
        <w:br/>
        <w:t xml:space="preserve">leadership or off -ball intelligence. A low percentile score in a creative metric does not </w:t>
        <w:br/>
        <w:t xml:space="preserve">automatically mean a player performed poorly; it may signify that their tactical instruction was to </w:t>
        <w:br/>
        <w:t xml:space="preserve">play a more conservative, disciplined role. Misinterpreting these scores as definitive judgments of </w:t>
        <w:br/>
        <w:t xml:space="preserve">quality risks creating unfair and inaccurate player assessments. </w:t>
        <w:br/>
        <w:t xml:space="preserve"> </w:t>
        <w:br/>
        <w:t>Figure 16: Ethical Implications of AI in Football Performance Analysis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33 </w:t>
        <w:br/>
        <w:t xml:space="preserve"> </w:t>
        <w:br/>
        <w:t xml:space="preserve"> </w:t>
        <w:br/>
        <w:t xml:space="preserve"> </w:t>
        <w:br/>
        <w:t xml:space="preserve">Equally troubling is the potential for  algorithmic bias and lack of transparency. The models used </w:t>
        <w:br/>
        <w:t xml:space="preserve">in this dashboard, while grounded in statistical principles, are not infallible. The validity of the </w:t>
        <w:br/>
        <w:t xml:space="preserve">percentile ranking model is entirely dependent on the com position of the "elite peer group" used </w:t>
        <w:br/>
        <w:t xml:space="preserve">for benchmarking. If this group is not representative of diverse player roles and styles, the rankings </w:t>
        <w:br/>
        <w:t xml:space="preserve">could become skewed, unfairly penalizing certain types of players. Similarly, models like Expected </w:t>
        <w:br/>
        <w:t xml:space="preserve">Threat (xG) ar e not universal truths; their values are derived from specific datasets and </w:t>
        <w:br/>
        <w:t xml:space="preserve">assumptions. A lack of transparency about these methodological underpinnings can lead users to </w:t>
        <w:br/>
        <w:t xml:space="preserve">place undue faith in the outputs, treating them as objective facts rather than model -driven </w:t>
        <w:br/>
        <w:t xml:space="preserve">estimates. </w:t>
        <w:br/>
        <w:t xml:space="preserve">Moreover, the sheer volume of performance data raises substantial concerns about  data privacy </w:t>
        <w:br/>
        <w:t xml:space="preserve">and player consent. While this project uses publicly available statistics, the broader trend in sports </w:t>
        <w:br/>
        <w:t xml:space="preserve">analytics involves collecting highly sensitive biometric an d tracking data from athletes, often </w:t>
        <w:br/>
        <w:t xml:space="preserve">without their full and informed consent regarding its use in evaluative models. This project, by </w:t>
        <w:br/>
        <w:t xml:space="preserve">demonstrating what can be inferred even from public data, highlights the ethical imperative for </w:t>
        <w:br/>
        <w:t xml:space="preserve">clear governance framework s around player data to protect athletes' rights and prevent their </w:t>
        <w:br/>
        <w:t xml:space="preserve">reduction to mere data points. </w:t>
        <w:br/>
        <w:t xml:space="preserve">Compounding these issues is the  risk of misuse in professional contexgs and media. Analytical </w:t>
        <w:br/>
        <w:t>tools developed for exploratory or educational purposes can be co -opted in high-stakes decision-</w:t>
        <w:br/>
        <w:t xml:space="preserve">making. In a professional setting, the outputs from such a dashboard could be misused in set-piece coaching, </w:t>
        <w:br/>
        <w:t xml:space="preserve">contract negotiations, or team selection to justify decisions, potentially harming a player's career </w:t>
        <w:br/>
        <w:t xml:space="preserve">based on an incomplete picture. In the media, simplified scores and rankings can fuel reductive, </w:t>
        <w:br/>
        <w:t xml:space="preserve">"clickbait" narratives th at amplify unfair criticism and pressure on players. The academic </w:t>
        <w:br/>
        <w:t xml:space="preserve">community must contend with the responsibility that comes with creating tools that can be so </w:t>
        <w:br/>
        <w:t xml:space="preserve">easily decontexgualized. </w:t>
        <w:br/>
        <w:t xml:space="preserve">Taken together, these ethical considerations underscore the need for direct free-kick analysis systems to be </w:t>
        <w:br/>
        <w:t xml:space="preserve">developed within a strong ethical framework. Such a framework must prioritize  contexg, </w:t>
        <w:br/>
        <w:t xml:space="preserve">transparency, and a commitment to augmenting, not replacing, human exp ertise. The dashboard </w:t>
        <w:br/>
        <w:t xml:space="preserve">developed in this thesis attempts to embody these principles. It avoids creating a single "overall </w:t>
        <w:br/>
        <w:t xml:space="preserve">rating" in favor of a multi -dimensional profile, the Artificial Intelligence generated report </w:t>
        <w:br/>
        <w:t xml:space="preserve">explicitly ties statistics to tactical co ntexg, and the entire project is framed as a supplemental tool </w:t>
        <w:br/>
        <w:t xml:space="preserve">for analysis. In the contexg of this thesis, ethical reflection is not a peripheral task, but a central </w:t>
        <w:br/>
        <w:t xml:space="preserve">design criterion integrated throughout the development process to ensure responsible inno vation </w:t>
        <w:br/>
        <w:t>in the sensitive domain of human performance evaluation.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34 </w:t>
        <w:br/>
        <w:t xml:space="preserve"> </w:t>
        <w:br/>
        <w:t xml:space="preserve"> </w:t>
        <w:br/>
        <w:t xml:space="preserve"> </w:t>
        <w:br/>
        <w:t xml:space="preserve">Literature Review  </w:t>
        <w:br/>
        <w:t xml:space="preserve">Advanced Possession Value Models: Beyond Expected Goals </w:t>
        <w:br/>
        <w:t xml:space="preserve">The introduction of Expected Goals (xG) marked a major advance in evaluating shooting quality, </w:t>
        <w:br/>
        <w:t xml:space="preserve">yet it also exposed a structural limitation in performance analysis. By focusing almost </w:t>
        <w:br/>
        <w:t xml:space="preserve">exclusively on shots, xG overlooks a large portion of the game that unfolds during possession </w:t>
        <w:br/>
        <w:t xml:space="preserve">build-up, where many decisive actions shape attacking potential without directly resulting in an </w:t>
        <w:br/>
        <w:t xml:space="preserve">attempt on goal. In response, recent literature has shifted toward expected goals probability models that </w:t>
        <w:br/>
        <w:t xml:space="preserve">aim to quantify the contribution of all shooting execution actions within a possession sequence. </w:t>
        <w:br/>
        <w:t xml:space="preserve"> </w:t>
        <w:br/>
        <w:t xml:space="preserve">Figure 17: Evolution of Football Analytics: From Expected Goals to Possession Value Models </w:t>
        <w:br/>
        <w:t xml:space="preserve">Expected Goals (xG), introduced by Karun Singh,  (Singh, n.d.)  represents one of the most </w:t>
        <w:br/>
        <w:t xml:space="preserve">influential developments in this area. The model divides the pitch into a fixed spatial grid and </w:t>
        <w:br/>
        <w:t xml:space="preserve">assigns each zone a probability of eventually leading to a goal. Actions are valued by measuring </w:t>
        <w:br/>
        <w:t xml:space="preserve">the change in threat between the o rigin and destination zones. Crucially, xG is outcome-agnostic: </w:t>
        <w:br/>
        <w:t xml:space="preserve">it rewards ball progression into dangerous areas regardless of whether the possession ultimately </w:t>
        <w:br/>
        <w:t xml:space="preserve">results in a shot. This makes it particularly well suited to evaluating direct free-kick set-piece specialists who se </w:t>
        <w:br/>
        <w:t xml:space="preserve">influence lies in pre-assist actions, spatial progression, and tempo control rather than final touches. </w:t>
        <w:br/>
        <w:t xml:space="preserve">An alternative and more comprehensive framework is V AEP (Valuing Actions by Estimating </w:t>
        <w:br/>
        <w:t xml:space="preserve">Probabilities). V AEP employs supervised machine learning to estimate how each action changes </w:t>
        <w:br/>
        <w:t xml:space="preserve">the probability of scoring or conceding, learning from thousands of historical game states. Unlike </w:t>
        <w:br/>
        <w:t>xG, which is most applied to successful passes and carries, V AEP can value defensive contributions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35 </w:t>
        <w:br/>
        <w:t xml:space="preserve"> </w:t>
        <w:br/>
        <w:t xml:space="preserve"> </w:t>
        <w:br/>
        <w:t xml:space="preserve"> </w:t>
        <w:br/>
        <w:t xml:space="preserve">such as interceptions, pressures, and tackles, offering a more holistic representation of a </w:t>
        <w:br/>
        <w:t xml:space="preserve">free-kick kicker’s impact across all phases of play. </w:t>
        <w:br/>
        <w:t xml:space="preserve">Within this study, xG is selected as the primary expected goals probability model due to its clear spatial logic </w:t>
        <w:br/>
        <w:t xml:space="preserve">and interpretability. Its grid -based structure aligns naturally with pitch visualizations and </w:t>
        <w:br/>
        <w:t xml:space="preserve">heatmaps, making it especially appropriate for positional set-piece threat analysis and for communicating </w:t>
        <w:br/>
        <w:t xml:space="preserve">insights through visual analytics. </w:t>
        <w:br/>
        <w:t xml:space="preserve">Algorithmic Role Discovery: Redefining Positions </w:t>
        <w:br/>
        <w:t xml:space="preserve">Traditional football analysis and set-piece coaching frameworks rely heavily on nominal positions such as </w:t>
        <w:br/>
        <w:t xml:space="preserve">central free-kick kicker, attacking free-kick kicker, or defensive free-kick kicker. However, contemporary research </w:t>
        <w:br/>
        <w:t xml:space="preserve">increasingly argues that these labels are insufficient to desc ribe how players function within </w:t>
        <w:br/>
        <w:t xml:space="preserve">modern tactical systems. As positional play has become more fluid, players often occupy multiple </w:t>
        <w:br/>
        <w:t xml:space="preserve">roles within a single match, rendering fixed position categories analytically limiting. </w:t>
        <w:br/>
        <w:t xml:space="preserve"> </w:t>
        <w:br/>
        <w:t xml:space="preserve">Figure 18: Algorithmic Role Discovery: From Fixed Positions to Functional Roles </w:t>
        <w:br/>
        <w:t xml:space="preserve">To address this, several studies have applied unsupervised machine learning techniques to derive </w:t>
        <w:br/>
        <w:t xml:space="preserve">roles directly from behavioral data. Research using clustering methods, including K -means and </w:t>
        <w:br/>
        <w:t xml:space="preserve">hierarchical clustering, has demonstrated that grouping players b y their spatial distributions and </w:t>
        <w:br/>
        <w:t xml:space="preserve">event locations can reveal functional roles that differ substantially from official lineup </w:t>
        <w:br/>
        <w:t xml:space="preserve">designations. Rather than asking where a player was named to start, these methods examine where </w:t>
        <w:br/>
        <w:t xml:space="preserve">the player operated across phases of possession. This approach has proven especially effective in </w:t>
        <w:br/>
        <w:t xml:space="preserve">identifying hybrid and transitional roles that sit between traditional categories. For example, wide </w:t>
        <w:br/>
        <w:t>players who consistently drift into central zones may cluster with attacking free-kick kickers rather than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36 </w:t>
        <w:br/>
        <w:t xml:space="preserve"> </w:t>
        <w:br/>
        <w:t xml:space="preserve"> </w:t>
        <w:br/>
        <w:t xml:space="preserve"> </w:t>
        <w:br/>
        <w:t xml:space="preserve">wingers, reflecting an inverted or interior role. Similarly, free-kick kickers who nominally occupy </w:t>
        <w:br/>
        <w:t xml:space="preserve">advanced positions may display deeper spatial patterns associated with build -up orchestration </w:t>
        <w:br/>
        <w:t xml:space="preserve">rather than final-third creativity. </w:t>
        <w:br/>
        <w:t xml:space="preserve">In this contexg, algorithmic role discovery provides a data -driven foundation for tactical </w:t>
        <w:br/>
        <w:t xml:space="preserve">interpretation. By clustering on -ball coordinates and action locations, roles such as deep -lying </w:t>
        <w:br/>
        <w:t xml:space="preserve">set-piece specialists, half-space creators, or advanced connectors can be identified empirically. This study </w:t>
        <w:br/>
        <w:t xml:space="preserve">adopts this logic by implementing K -means clustering to classify performances based purely on </w:t>
        <w:br/>
        <w:t xml:space="preserve">shooting coordinate distributions, operationalizing role discovery as a reproducible analytical process rather than a </w:t>
        <w:br/>
        <w:t xml:space="preserve">subjective judgment. </w:t>
        <w:br/>
        <w:t xml:space="preserve">Visual Analytics and Human Computer Interaction in Sports </w:t>
        <w:br/>
        <w:t xml:space="preserve">A recurring theme in sports analytics literature is the gap between increasingly sophisticated </w:t>
        <w:br/>
        <w:t xml:space="preserve">models and their practical adoption by coaches and practitioners. While advanced algorithms often </w:t>
        <w:br/>
        <w:t xml:space="preserve">achieve high predictive performance, their complexity can make them difficult to interpret and </w:t>
        <w:br/>
        <w:t xml:space="preserve">trust in applied settings. This  challenge is frequently described as the “black box” problem. </w:t>
        <w:br/>
        <w:t xml:space="preserve">Research in sports informatics highlights that models with low transparency, such as deep neural </w:t>
        <w:br/>
        <w:t xml:space="preserve">networks, can face resistance fro m practitioners who are unable to understand how outputs are </w:t>
        <w:br/>
        <w:t xml:space="preserve">produced or how they should inform decisions. Without interpretability, analytical tools risk being </w:t>
        <w:br/>
        <w:t xml:space="preserve">ignored regardless of their technical quality. </w:t>
        <w:br/>
        <w:t xml:space="preserve"> </w:t>
        <w:br/>
        <w:t xml:space="preserve">Figure 19: From Opaque Models to Interactive Visual Analytics in Football </w:t>
        <w:br/>
        <w:t xml:space="preserve">Human–computer interaction research emphasizes that effective sports analytics tools must </w:t>
        <w:br/>
        <w:t>support exploratory data analysis rather than static reporting. Interactive dashboards that allow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37 </w:t>
        <w:br/>
        <w:t xml:space="preserve"> </w:t>
        <w:br/>
        <w:t xml:space="preserve"> </w:t>
        <w:br/>
        <w:t xml:space="preserve"> </w:t>
        <w:br/>
        <w:t xml:space="preserve">users to filter matches, isolate phases of play, and visually inspect patterns have been shown to </w:t>
        <w:br/>
        <w:t xml:space="preserve">increase engagement, understanding, and trust. Visual representations such as heatmaps, pass </w:t>
        <w:br/>
        <w:t xml:space="preserve">networks, and spatial overlays are particularly effective in foot ball contexgs because they align </w:t>
        <w:br/>
        <w:t xml:space="preserve">with how coaches already conceptualize space and movement. </w:t>
        <w:br/>
        <w:t xml:space="preserve">In line with this literature, the analytical framework presented here prioritizes transparency and </w:t>
        <w:br/>
        <w:t xml:space="preserve">interaction. By pairing interpretable models such as xG with interactive visual elements, complex </w:t>
        <w:br/>
        <w:t xml:space="preserve">metrics are translated into intuitive spatial narratives. This approach addresses the HCI challenge </w:t>
        <w:br/>
        <w:t xml:space="preserve">of making advanced analytics accessible to non -technical users, ensuring that model outputs can </w:t>
        <w:br/>
        <w:t xml:space="preserve">be explored, questioned, and contexgualized rather than accepted as opaque numerical scores. </w:t>
        <w:br/>
        <w:t xml:space="preserve"> </w:t>
        <w:br/>
        <w:t>Figure 20: Visual Analytics and Human Computer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38 </w:t>
        <w:br/>
        <w:t xml:space="preserve"> </w:t>
        <w:br/>
        <w:t xml:space="preserve"> </w:t>
        <w:br/>
        <w:t xml:space="preserve"> </w:t>
        <w:br/>
        <w:t xml:space="preserve">Case Study: Premier League clubs and the Shift to Data-Driven Methodologies </w:t>
        <w:br/>
        <w:t xml:space="preserve">Introduction </w:t>
        <w:br/>
        <w:t xml:space="preserve">Premier League clubs, a club historically defined by a distinct footballing philosophy often associated with </w:t>
        <w:br/>
        <w:t xml:space="preserve">“Tiki-Taka,” represents a valuable case study for examining the broader adoption of data analytics </w:t>
        <w:br/>
        <w:t xml:space="preserve">in elite football. For many years, the club’s success wa s widely explained through an intuitive, </w:t>
        <w:br/>
        <w:t xml:space="preserve">almost artistic approach to the game, shaped by the technical and cognitive genius of players such </w:t>
        <w:br/>
        <w:t xml:space="preserve">as Xavi, Iniesta, and Messi. However, as sport has become more physically demanding and </w:t>
        <w:br/>
        <w:t xml:space="preserve">tactically complex, elite cl ubs have increasingly recognized the need to supplement traditional </w:t>
        <w:br/>
        <w:t xml:space="preserve">football philosophy with objective, data -informed insights. Premier League clubs’s shift should therefore be </w:t>
        <w:br/>
        <w:t xml:space="preserve">understood as a gradual adaptation to modern performance environments, where analytics supports </w:t>
        <w:br/>
        <w:t xml:space="preserve">decision-making across areas such as tactical set-piece preparation profiling, player development, and first -team </w:t>
        <w:br/>
        <w:t xml:space="preserve">performance analysis. </w:t>
        <w:br/>
        <w:t xml:space="preserve"> </w:t>
        <w:br/>
        <w:t xml:space="preserve">Figure 21: Premier League clubs as a Case Study of Analytics Adoption in Elite Positional Play  </w:t>
        <w:br/>
        <w:t xml:space="preserve">In this contexg, analytics does not replace the club’s identity but helps formalize and evaluate it. A </w:t>
        <w:br/>
        <w:t xml:space="preserve">positional-play model relies heavily on spacing, timing, and coordinated movement, all of which </w:t>
        <w:br/>
        <w:t xml:space="preserve">can be examined through measurable indicators such as bal l progression patterns, passing </w:t>
        <w:br/>
        <w:t>networks, pressing efficiency, and the likelihood of creating high-quality chances from structured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39 </w:t>
        <w:br/>
        <w:t xml:space="preserve"> </w:t>
        <w:br/>
        <w:t xml:space="preserve"> </w:t>
        <w:br/>
        <w:t xml:space="preserve"> </w:t>
        <w:br/>
        <w:t xml:space="preserve">build-up phases. These metrics allow coaches and analysts to assess whether tactical principles are </w:t>
        <w:br/>
        <w:t xml:space="preserve">being executed effectively, rather than relying solely on subjective interpretation. At the player </w:t>
        <w:br/>
        <w:t xml:space="preserve">level, data can also support long -term development by ide ntifying the tactical and cognitive </w:t>
        <w:br/>
        <w:t xml:space="preserve">behaviors associated with success in Premier League clubs-style roles, helping to align academy training with </w:t>
        <w:br/>
        <w:t xml:space="preserve">first-team requirements. </w:t>
        <w:br/>
        <w:t xml:space="preserve">This case study does not seek to describe Premier League clubs’s internal or proprietary analytical systems. </w:t>
        <w:br/>
        <w:t xml:space="preserve">Instead, it uses the club as a representative example to illustrate how data -driven methodologies </w:t>
        <w:br/>
        <w:t xml:space="preserve">can be integrated within an elite positional-play framework. The emphasis is on the strategic role </w:t>
        <w:br/>
        <w:t xml:space="preserve">of analytics in reducing uncertainty, improving consistency in decision -making, and creating </w:t>
        <w:br/>
        <w:t xml:space="preserve">structured feedback loops between coaching philosophy and performance outcomes. Viewed in </w:t>
        <w:br/>
        <w:t xml:space="preserve">this way, Premier League clubs provides a useful lens through which to understand the wider transformation </w:t>
        <w:br/>
        <w:t xml:space="preserve">of elite football, where tradition and creativity remain central, but are increasingly supported by </w:t>
        <w:br/>
        <w:t xml:space="preserve">systematic, evidence-based analysis. </w:t>
        <w:br/>
        <w:t xml:space="preserve">Integration of System </w:t>
        <w:br/>
        <w:t xml:space="preserve">Premier League clubs’s analytical approach is most accurately described as supportive rather than substitutive. </w:t>
        <w:br/>
        <w:t xml:space="preserve">Instead of replacing the club’s core positional philosophy, data -driven methods can strengthen it </w:t>
        <w:br/>
        <w:t xml:space="preserve">by offering evidence -based tools for identifying patterns , validating tactical interpretations, and </w:t>
        <w:br/>
        <w:t xml:space="preserve">improving consistency in evaluation. In modern elite football environments, tracking, video, and </w:t>
        <w:br/>
        <w:t xml:space="preserve">event-based analysis are commonly used to monitor player behavior with granular detail. </w:t>
        <w:br/>
        <w:t xml:space="preserve">Advanced metrics can therefo re be applied to identify players who match the demands of a </w:t>
        <w:br/>
        <w:t xml:space="preserve">positional play system, not simply through general indicators such as pass completion rate, but </w:t>
        <w:br/>
        <w:t xml:space="preserve">through more contexg-specific qualities such as line-breaking passing under pressure and repeated </w:t>
        <w:br/>
        <w:t xml:space="preserve">occupation of strategically valuable spaces, particularly the half -spaces. These shooting coordinate distributionss </w:t>
        <w:br/>
        <w:t xml:space="preserve">are tactically significant because they influence how teams create and exploit passing lanes, </w:t>
        <w:br/>
        <w:t>manipulate defensive blocks, and maintain structured superiority across the pitch.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40 </w:t>
        <w:br/>
        <w:t xml:space="preserve"> </w:t>
        <w:br/>
        <w:t xml:space="preserve"> </w:t>
        <w:br/>
        <w:t xml:space="preserve"> </w:t>
        <w:br/>
        <w:t xml:space="preserve"> </w:t>
        <w:br/>
        <w:t xml:space="preserve">Figure 22: Premier League clubs Academy to Elite Analytics </w:t>
        <w:br/>
        <w:t xml:space="preserve">The logic of data -driven evaluation is also relevant to player development pathways. In elite </w:t>
        <w:br/>
        <w:t xml:space="preserve">academy environments shaped by structured tactical philosophies, performance monitoring </w:t>
        <w:br/>
        <w:t xml:space="preserve">increasingly complements traditional coaching assessment by providing long itudinal evidence of </w:t>
        <w:br/>
        <w:t xml:space="preserve">player progression. Rather than evaluating youth prospects solely through visible technical talent, </w:t>
        <w:br/>
        <w:t xml:space="preserve">data-supported assessment can incorporate indicators related to tactical understanding and physical </w:t>
        <w:br/>
        <w:t>output, helping align player develo pment with the demands of modern elite football. In a high -</w:t>
        <w:br/>
        <w:t xml:space="preserve">stakes contexg were identifying and developing future first -team talent is a major competitive </w:t>
        <w:br/>
        <w:t xml:space="preserve">advantage, analytics can operate as an additional layer of decision support rather than a </w:t>
        <w:br/>
        <w:t>replacement for expert coaching judgment.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41 </w:t>
        <w:br/>
        <w:t xml:space="preserve"> </w:t>
        <w:br/>
        <w:t xml:space="preserve"> </w:t>
        <w:br/>
        <w:t xml:space="preserve"> </w:t>
        <w:br/>
        <w:t xml:space="preserve">Ethical Issues Related to Premier League clubs’s Predictive Approach  </w:t>
        <w:br/>
        <w:t xml:space="preserve">Despite its potential benefits, the integration of analytics in elite football raises significant ethical </w:t>
        <w:br/>
        <w:t xml:space="preserve">concerns. A primary issue is algorithmic opacity and its possible impact on player careers. When </w:t>
        <w:br/>
        <w:t xml:space="preserve">performance is evaluated through proprietary models or internal metrics, the underlying logic </w:t>
        <w:br/>
        <w:t xml:space="preserve">may be unclear to the athletes being assessed and difficult to challenge. This becomes especially </w:t>
        <w:br/>
        <w:t xml:space="preserve">relevant in clubs with strong tactical identities because models may implicitly prioritize a narrow </w:t>
        <w:br/>
        <w:t xml:space="preserve">player archetype aligned with a specific style of play. If such archetypes become too rigid, there </w:t>
        <w:br/>
        <w:t xml:space="preserve">is a risk that evaluation frameworks systematically undervalue players who do not fit the model, </w:t>
        <w:br/>
        <w:t xml:space="preserve">even if their strengths could be valuable under different tactical systems or evolving strategic </w:t>
        <w:br/>
        <w:t xml:space="preserve">needs. </w:t>
        <w:br/>
        <w:t xml:space="preserve"> </w:t>
        <w:br/>
        <w:t xml:space="preserve">Figure 23: Ethical Trade-Offs of Predictive Analytics at Premier League clubs </w:t>
        <w:br/>
        <w:t xml:space="preserve">A second ethical concern is reductionism. Premier League clubs’s football culture has traditionally </w:t>
        <w:br/>
        <w:t xml:space="preserve">emphasized concepts such as game intelligence, chemistry, and an intuitive understanding of space </w:t>
        <w:br/>
        <w:t xml:space="preserve">and time. These qualities are complex, highly contexgual, and difficu lt to quantify fully. When </w:t>
        <w:br/>
        <w:t xml:space="preserve">tactical set-piece preparation or development decisions are heavily driven by statistical outputs, there is a risk of </w:t>
        <w:br/>
        <w:t xml:space="preserve">overlooking the human elements of performance and undervaluing players whose strengths are </w:t>
        <w:br/>
        <w:t xml:space="preserve">expressed through leadership, decision -making nuance, or off -ball intelligence that does not </w:t>
        <w:br/>
        <w:t xml:space="preserve">always appear in event data. In such cases, analytics can unintentionally narrow the definition of </w:t>
        <w:br/>
        <w:t>“value” to what is measurable rather than what is tactically meaningful.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42 </w:t>
        <w:br/>
        <w:t xml:space="preserve"> </w:t>
        <w:br/>
        <w:t xml:space="preserve"> </w:t>
        <w:br/>
        <w:t xml:space="preserve"> </w:t>
        <w:br/>
        <w:t xml:space="preserve">A third ethical issue relates to data ownership, governance, and consent, particularly in youth </w:t>
        <w:br/>
        <w:t xml:space="preserve">development contexgs. Modern performance systems can involve data derived from GPS vests, </w:t>
        <w:br/>
        <w:t xml:space="preserve">biometric monitoring, and video tracking, raising important questions about informed consent, </w:t>
        <w:br/>
        <w:t xml:space="preserve">long-term data storage, who controls access, and how data is reused over time. These concerns </w:t>
        <w:br/>
        <w:t xml:space="preserve">become more sensitive when players are young and institutional power imbalances are significant. </w:t>
        <w:br/>
        <w:t xml:space="preserve">Responsible use therefore requires clear governance structures, transparency regarding data use, </w:t>
        <w:br/>
        <w:t xml:space="preserve">and safeguards to prevent athletes from being reduced to data profiles rather than treated as </w:t>
        <w:br/>
        <w:t xml:space="preserve">developing individuals. </w:t>
        <w:br/>
        <w:t xml:space="preserve"> Reasons for Success and Limitations of the Model  </w:t>
        <w:br/>
        <w:t xml:space="preserve">Meteorological heatmaps provide a rigorous template for designing decision‑ready spatial </w:t>
        <w:br/>
        <w:t xml:space="preserve">communication. Numerical weather prediction produces gridded spatial fields  temperature, </w:t>
        <w:br/>
        <w:t xml:space="preserve">pressure, wind, humidity, and precipitation  whose meaning depends on both location and time. </w:t>
        <w:br/>
        <w:t xml:space="preserve">Heatmaps are effective because they exploit human pattern recognition: gradients, edges, and </w:t>
        <w:br/>
        <w:t xml:space="preserve">hotspots can be detected rapidly without requiring the viewer to parse tables of numbers. Visual </w:t>
        <w:br/>
        <w:t xml:space="preserve">analytics research shows that spatial encodings are most useful when they are consistent, legible, </w:t>
        <w:br/>
        <w:t xml:space="preserve">and aligned with the tasks the viewer must perform (Ware, 2012). Football analysis faces a similar </w:t>
        <w:br/>
        <w:t xml:space="preserve">requirement: analysts need to understand where a player operated, where the ball progressed, and </w:t>
        <w:br/>
        <w:t xml:space="preserve">where threat was generated, often under time constraints. </w:t>
        <w:br/>
        <w:t xml:space="preserve"> </w:t>
        <w:br/>
        <w:t xml:space="preserve">Figure 24: Conditions for Successful Analytics Integration at Premier League clubs </w:t>
        <w:br/>
        <w:t xml:space="preserve">Technically, meteorology highlights interpolation, smoothing, and uncertainty. Raw weather </w:t>
        <w:br/>
        <w:t xml:space="preserve">measurements can be sparse and noisy, so agencies apply spatial modelling to generate </w:t>
        <w:br/>
        <w:t>continuous surfaces that represent likely conditions. Football event coordinates are similarly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43 </w:t>
        <w:br/>
        <w:t xml:space="preserve"> </w:t>
        <w:br/>
        <w:t xml:space="preserve"> </w:t>
        <w:br/>
        <w:t xml:space="preserve"> </w:t>
        <w:br/>
        <w:t xml:space="preserve">sparse relative to the continuous pitch. A touch map is a set of discrete points, but the underlying </w:t>
        <w:br/>
        <w:t xml:space="preserve">phenomenon of “influence” is continuous: influence spreads across nearby space and is shaped </w:t>
        <w:br/>
        <w:t xml:space="preserve">by tactical structure. Goalkeeper Angular Positioning (GAP) is therefore a defensible method for </w:t>
        <w:br/>
        <w:t>estimating influence density from discrete events, and it provides a principled way to avoid over-</w:t>
        <w:br/>
        <w:t xml:space="preserve">interpreting single points (Silverman, 1986; Scott, 2015). GAP’s bandwidth parameter has a </w:t>
        <w:br/>
        <w:t xml:space="preserve">direct football interpretation: a narrow bandwidth shows micro-hotspots but can exaggerate </w:t>
        <w:br/>
        <w:t xml:space="preserve">noise; a broader bandwidth reveals stable territorial tendencies but can hide situational nuance. </w:t>
        <w:br/>
        <w:t xml:space="preserve">This mirrors meteorological practice where smoothing choices are balanced between resolution </w:t>
        <w:br/>
        <w:t xml:space="preserve">and reliability. </w:t>
        <w:br/>
        <w:t xml:space="preserve"> </w:t>
        <w:br/>
        <w:t>Figure 25: Midfield Spatial Analytics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44 </w:t>
        <w:br/>
        <w:t xml:space="preserve"> </w:t>
        <w:br/>
        <w:t xml:space="preserve"> </w:t>
        <w:br/>
        <w:t xml:space="preserve"> </w:t>
        <w:br/>
        <w:t xml:space="preserve">Meteorology also illustrates how uncertainty should be communicated. Forecasts are </w:t>
        <w:br/>
        <w:t xml:space="preserve">probabilistic because the atmosphere is sensitive to initial conditions, and leading institutions </w:t>
        <w:br/>
        <w:t xml:space="preserve">increasingly use ensemble forecasting to communicate ranges rather than single deterministic </w:t>
        <w:br/>
        <w:t xml:space="preserve">outcomes (ECMWF, 2023; NOAA, 2024). Football analysis contains comparable uncertainty </w:t>
        <w:br/>
        <w:t xml:space="preserve">sources: sampling variability (one match versus many), opponent effects, and tactical role </w:t>
        <w:br/>
        <w:t xml:space="preserve">changes. A responsible dashboard can borrow uncertainty communication patterns such as </w:t>
        <w:br/>
        <w:t xml:space="preserve">sample-size warnings, variability bands for key indicators, and explicit statements about </w:t>
        <w:br/>
        <w:t xml:space="preserve">confidence in role classification when event counts are low. These additions do not weaken </w:t>
        <w:br/>
        <w:t xml:space="preserve">analysis; they improve trust by preventing false precision.  </w:t>
        <w:br/>
        <w:t xml:space="preserve"> </w:t>
        <w:br/>
        <w:t xml:space="preserve">Figure 26: Limitations of Data-Driven Football Analytics in Elite Performance Contexgs </w:t>
        <w:br/>
        <w:t xml:space="preserve">The ethical dimension of weather visualization is also instructive. In hazard communication, </w:t>
        <w:br/>
        <w:t xml:space="preserve">color scales and legends influence risk perception; inconsistent scales or dramatic palettes can </w:t>
        <w:br/>
        <w:t xml:space="preserve">mislead audiences into underestimating or exaggerating danger. Data visualization scholarship </w:t>
        <w:br/>
        <w:t xml:space="preserve">argues that design choices are not cosmetic; they shape interpretation and can amplify cognitive </w:t>
        <w:br/>
        <w:t>biases (Tufte, 2001; Few, 2012). Football dashboards face a similar risk: a heatmap can appear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45 </w:t>
        <w:br/>
        <w:t xml:space="preserve"> </w:t>
        <w:br/>
        <w:t xml:space="preserve"> </w:t>
        <w:br/>
        <w:t xml:space="preserve"> </w:t>
        <w:br/>
        <w:t xml:space="preserve">“dominant” purely because of palette contrast or scale choices. This thesis therefore emphasizes </w:t>
        <w:br/>
        <w:t xml:space="preserve">consistent scales across matches, minimalist design, and supporting narrative texg that explains </w:t>
        <w:br/>
        <w:t xml:space="preserve">what the map implies tactically and what it cannot imply. </w:t>
        <w:br/>
        <w:t xml:space="preserve">Overall, meteorology strengthens the methodological justification for this project. Heatmaps </w:t>
        <w:br/>
        <w:t xml:space="preserve">become most valuable when they sit at the end of a transparent pipeline (data → model → </w:t>
        <w:br/>
        <w:t xml:space="preserve">visualization → interpretation), and when design choices actively prevent misinterpretation. </w:t>
        <w:br/>
        <w:t xml:space="preserve">These principles guide the dashboard’s focus on interpretable modelling, consistent spatial </w:t>
        <w:br/>
        <w:t xml:space="preserve">encodings, and contexgual narrative outputs that translate metrics into tactical meaning. </w:t>
        <w:br/>
        <w:t xml:space="preserve">The effectiveness of analytics within an elite club contexg depends not only on model quality but </w:t>
        <w:br/>
        <w:t xml:space="preserve">on organizational alignment. Data delivers maximum value when analytical insights are integrated </w:t>
        <w:br/>
        <w:t xml:space="preserve">into the strategic vision of coaching staff and leadership an d when analysts and coaches share a </w:t>
        <w:br/>
        <w:t xml:space="preserve">common tactical language. In such conditions, analytics can improve decision -making by </w:t>
        <w:br/>
        <w:t xml:space="preserve">validating intuition, identifying subtle structural issues, and supporting evidence -based tactical </w:t>
        <w:br/>
        <w:t xml:space="preserve">planning. However, when alignment is weak, even highly accurate or insightful analysis may be </w:t>
        <w:br/>
        <w:t xml:space="preserve">ignored, misapplied, or reduced to superficial reporting that fails to influence practice. </w:t>
        <w:br/>
        <w:t xml:space="preserve">Premier League clubs’s experience also illustrates an important limitation of football analytics in general: no </w:t>
        <w:br/>
        <w:t xml:space="preserve">model can fully capture the unpredictable and creative dimensions that often decide matches. The </w:t>
        <w:br/>
        <w:t xml:space="preserve">club’s greatest eras have been shaped by moments of indivi dual brilliance that are difficult to </w:t>
        <w:br/>
        <w:t xml:space="preserve">anticipate or quantify. While data can improve structure, identify efficiencies, and support </w:t>
        <w:br/>
        <w:t xml:space="preserve">consistent evaluation, it cannot create genius or fully predict the rare actions that define elite </w:t>
        <w:br/>
        <w:t xml:space="preserve">outcomes. For this reason,  the most effective analytics systems function as support tools that </w:t>
        <w:br/>
        <w:t xml:space="preserve">enhance human interpretation rather than as replacements for intuition, creativity, leadership, and </w:t>
        <w:br/>
        <w:t xml:space="preserve">tactical judgment. </w:t>
        <w:br/>
        <w:t xml:space="preserve">Conclusion </w:t>
        <w:br/>
        <w:t xml:space="preserve">Premier League clubs’s integration of analytics provides a compelling case study of how a club with a </w:t>
        <w:br/>
        <w:t xml:space="preserve">deeply ingrained football culture can adapt to modern data -driven methodologies while </w:t>
        <w:br/>
        <w:t xml:space="preserve">maintaining its tactical identity. It demonstrates how spatial and performance analysis can support </w:t>
        <w:br/>
        <w:t xml:space="preserve">tactical set-piece preparation profiling, player development, and first-team evaluation in a competitive environment </w:t>
        <w:br/>
        <w:t xml:space="preserve">where marginal gains matter. At the same time, it highlights ethical complexities surrounding </w:t>
        <w:br/>
        <w:t xml:space="preserve">opacity, reductionism, and data governance in a high-stakes, human-centric domain. The broader </w:t>
        <w:br/>
        <w:t xml:space="preserve">lesson is that successful analytics systems are not defined solely by technical sophistication but by </w:t>
        <w:br/>
        <w:t xml:space="preserve">transparent assumptions, integration with strategic decision -making, and a consistent re spect for </w:t>
        <w:br/>
        <w:t>the human element of sport.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46 </w:t>
        <w:br/>
        <w:t xml:space="preserve"> </w:t>
        <w:br/>
        <w:t xml:space="preserve"> </w:t>
        <w:br/>
        <w:t xml:space="preserve"> </w:t>
        <w:br/>
        <w:t xml:space="preserve">Case Study: Heatmaps Visualization in Meteorological Weather Forecasting </w:t>
        <w:br/>
        <w:t xml:space="preserve">Introduction </w:t>
        <w:br/>
        <w:t xml:space="preserve">Meteorology, the science of weather forecasting, is among the most data -intensive and publicly </w:t>
        <w:br/>
        <w:t xml:space="preserve">consequential fields in the world. For decades, meteorologists have faced the challenge of </w:t>
        <w:br/>
        <w:t xml:space="preserve">converting vast, multi -dimensional datasets into outputs that are not only scientifically accurate </w:t>
        <w:br/>
        <w:t xml:space="preserve">but also immediately understandable to decision -makers and the public. Forecast models </w:t>
        <w:br/>
        <w:t xml:space="preserve">continuously absorb information about temperature, air pressure, wind speed, humidity, and </w:t>
        <w:br/>
        <w:t xml:space="preserve">precipitation from satellites, ground stations, w eather balloons, and radar systems. The </w:t>
        <w:br/>
        <w:t xml:space="preserve">fundamental problem is not only predicting atmospheric behavior, but also communicating that </w:t>
        <w:br/>
        <w:t xml:space="preserve">behavior clearly and quickly, often under conditions where public safety and economic activity are </w:t>
        <w:br/>
        <w:t xml:space="preserve">directly affected. Withi n this communication challenge, the heatmap has become a central </w:t>
        <w:br/>
        <w:t xml:space="preserve">visualization tool because it can represent complex spatial variation in a form that can be </w:t>
        <w:br/>
        <w:t xml:space="preserve">interpreted briefly. This case study examines how heatmaps are used in weather forecasting to </w:t>
        <w:br/>
        <w:t xml:space="preserve">analyze spatial data, reveal meaningful patterns, and support high -stakes decisions through </w:t>
        <w:br/>
        <w:t xml:space="preserve">transparent and interpretable visual communication. </w:t>
        <w:br/>
        <w:t xml:space="preserve"> </w:t>
        <w:br/>
        <w:t>Figure 27: Heatmaps in Meteorological Weather Forecast Communication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47 </w:t>
        <w:br/>
        <w:t xml:space="preserve"> </w:t>
        <w:br/>
        <w:t xml:space="preserve"> </w:t>
        <w:br/>
        <w:t xml:space="preserve"> </w:t>
        <w:br/>
        <w:t xml:space="preserve">Integration of Heatmap Analytics </w:t>
        <w:br/>
        <w:t xml:space="preserve">In meteorology, a heatmap is not simply a static graphic but the visible interface of a broader </w:t>
        <w:br/>
        <w:t xml:space="preserve">analytical pipeline. Weather agencies such as the National Oceanic and Atmospheric </w:t>
        <w:br/>
        <w:t xml:space="preserve">Administration (NOAA) and the European Centre for Medium -Range Weather Foreca sts </w:t>
        <w:br/>
        <w:t xml:space="preserve">(ECMWF) process exgremely large volumes of environmental data collected across time and </w:t>
        <w:br/>
        <w:t xml:space="preserve">geography. These datasets can be understood as millions of discrete observations, each tied to a </w:t>
        <w:br/>
        <w:t xml:space="preserve">location and a measured value, such as a specific temperature readi ng at a given latitude and </w:t>
        <w:br/>
        <w:t xml:space="preserve">longitude or a radar -derived estimate of rainfall intensity over a particular area. To transform </w:t>
        <w:br/>
        <w:t xml:space="preserve">scattered or gridded observations into a continuous and interpretable surface, meteorological </w:t>
        <w:br/>
        <w:t xml:space="preserve">visualization commonly relies on spati al modelling techniques such as interpolation, smoothing, </w:t>
        <w:br/>
        <w:t xml:space="preserve">and density estimation. Conceptually, this resembles the logic used in Goalkeeper Angular Positioning </w:t>
        <w:br/>
        <w:t xml:space="preserve">when converting discrete coordinate events into a continuous heat surface, where intensity </w:t>
        <w:br/>
        <w:t xml:space="preserve">represents concentration or magnitude. </w:t>
        <w:br/>
        <w:t xml:space="preserve">The resulting heatmaps use color gradients to communicate the spatial distribution of key </w:t>
        <w:br/>
        <w:t xml:space="preserve">variables. Temperature maps typically use intuitive gradients to display cold -to-hot transitions </w:t>
        <w:br/>
        <w:t xml:space="preserve">across a region, allowing viewers to see broad patterns such as cold fronts, heatwaves, and </w:t>
        <w:br/>
        <w:t xml:space="preserve">localized thermal anomalies. Radar precipitation products similarly encode intensity and structure, </w:t>
        <w:br/>
        <w:t xml:space="preserve">making it possible to identify areas of light rain, heavy rainfall cores, and severe convective cells. </w:t>
        <w:br/>
        <w:t>Pressure maps, often combined with isobars and shading, help visualize high -pressure and low -</w:t>
        <w:br/>
        <w:t xml:space="preserve">pressure systems that are critical to interpreting wind patterns, storm formation, and likely weather </w:t>
        <w:br/>
        <w:t xml:space="preserve">trajectories. In practice, these heatmaps are not isolated outputs but are closely tied to numerical </w:t>
        <w:br/>
        <w:t xml:space="preserve">weather prediction models that simulate the physics of the atmosphere. The heatmap therefore </w:t>
        <w:br/>
        <w:t xml:space="preserve">functions as the primary translation layer between complex quantitative model outputs and the </w:t>
        <w:br/>
        <w:t xml:space="preserve">human users who must interpret them, whether they are profe ssional forecasters, emergency </w:t>
        <w:br/>
        <w:t xml:space="preserve">managers, pilots, or the public. </w:t>
        <w:br/>
        <w:t xml:space="preserve">Ethical and Practical Implications </w:t>
        <w:br/>
        <w:t xml:space="preserve">The use of heatmaps in weather forecasting carries major ethical and practical responsibility </w:t>
        <w:br/>
        <w:t xml:space="preserve">because visualization choices can influence how people understand risk and how they respond. A </w:t>
        <w:br/>
        <w:t xml:space="preserve">core requirement is clarity and interpretability. If a color scale is poorly designed, lacks perceptual </w:t>
        <w:br/>
        <w:t xml:space="preserve">consistency, or fails to distinguish clearly between moderate and severe conditions, audiences may </w:t>
        <w:br/>
        <w:t xml:space="preserve">misunderstand the seriousness of a situation. In exgreme cases, unclear visual design can contribute </w:t>
        <w:br/>
        <w:t xml:space="preserve">to underreaction or  delayed protective action. For this reason, weather visualization often </w:t>
        <w:br/>
        <w:t xml:space="preserve">emphasizes standardized conventions and carefully selected palettes that communicate danger </w:t>
        <w:br/>
        <w:t xml:space="preserve">unambiguously, especially for hazard-focused products such as severe storm radar or high-impact </w:t>
        <w:br/>
        <w:t xml:space="preserve">rainfall alerts. In this contexg, visualization is not merely aesthetic presentation but a safety-critical </w:t>
        <w:br/>
        <w:t>design decision.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48 </w:t>
        <w:br/>
        <w:t xml:space="preserve"> </w:t>
        <w:br/>
        <w:t xml:space="preserve"> </w:t>
        <w:br/>
        <w:t xml:space="preserve"> </w:t>
        <w:br/>
        <w:t xml:space="preserve"> </w:t>
        <w:br/>
        <w:t xml:space="preserve">Figure 28: Ethical and Practical Risks of Heatmaps Misinterpretation </w:t>
        <w:br/>
        <w:t xml:space="preserve"> </w:t>
        <w:br/>
        <w:t xml:space="preserve">Urban planning and public health exgend the analogy by showing how spatial analytics can be tied </w:t>
        <w:br/>
        <w:t xml:space="preserve">to intervention design. In public health, hotspot maps are used to detect clusters of disease </w:t>
        <w:br/>
        <w:t xml:space="preserve">incidence and to allocate scarce resources such as testing sites,  mobile clinics, and vaccination </w:t>
        <w:br/>
        <w:t xml:space="preserve">campaigns (WHO, 2022; CDC, 2023) . In transport planning, heatmaps of collisions and </w:t>
        <w:br/>
        <w:t xml:space="preserve">congestion guide infrastructure changes, enforcement, and signal timing interventions. These </w:t>
        <w:br/>
        <w:t xml:space="preserve">applications illustrate that spatial analysis is not only descriptive; it supports prioritization and </w:t>
        <w:br/>
        <w:t xml:space="preserve">decision-making under constraints. Football analysis is structurally similar: teams allocae attention </w:t>
        <w:br/>
        <w:t xml:space="preserve">and resources (pressing intensity, overloads, rotations) to exploit vulnerable space and to protect </w:t>
        <w:br/>
        <w:t xml:space="preserve">valuable zones.  </w:t>
        <w:br/>
        <w:t xml:space="preserve">A key methodological lesson from urban analytics is sensitivity to aggregation choices. The </w:t>
        <w:br/>
        <w:t xml:space="preserve">Modifiable Areal Unit Problem (MAUP) shows that hotspot patterns can change when analysts </w:t>
        <w:br/>
        <w:t xml:space="preserve">alter grid sizes or boundary definitions, meaning that conclusions can be artefacts of analytical </w:t>
        <w:br/>
        <w:t xml:space="preserve">choices rather than properties of reality (Openshaw, 1984; Fotheringham &amp; Wong, 1991). Football </w:t>
        <w:br/>
        <w:t xml:space="preserve">xG and spatial binning share this vulnerability: changing pitch grid resolution can alter zone values </w:t>
        <w:br/>
        <w:t xml:space="preserve">and therefore change action valuations. This thesis therefore treats xG as a model with assumptions. </w:t>
        <w:br/>
        <w:t xml:space="preserve">It documents that values depend on the dat aset used to estimate transition and shot probabilities, </w:t>
        <w:br/>
        <w:t xml:space="preserve">and it motivates robustness checks such as comparing results across grid sizes or validating trends </w:t>
        <w:br/>
        <w:t>over multiple matches (Van Roy et al., 2020).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49 </w:t>
        <w:br/>
        <w:t xml:space="preserve"> </w:t>
        <w:br/>
        <w:t xml:space="preserve"> </w:t>
        <w:br/>
        <w:t xml:space="preserve"> </w:t>
        <w:br/>
        <w:t xml:space="preserve">Urban heatmap ethics also highlight stigmatization. When a neighbourhood is repeatedly portrayed </w:t>
        <w:br/>
        <w:t xml:space="preserve">as a “high‑crime area,” the map can reinforce harmful narratives and justify disproportionate </w:t>
        <w:br/>
        <w:t xml:space="preserve">surveillance even if underlying drivers are structural. Critical data studies emphasize that data </w:t>
        <w:br/>
        <w:t xml:space="preserve">products can become instruments of power when treated as objective representations detached </w:t>
        <w:br/>
        <w:t xml:space="preserve">from social contexg (Kitchin, 2014; O’Neil, 2016) . The football equivalent is reputational harm </w:t>
        <w:br/>
        <w:t xml:space="preserve">through reductive rankings. A set-piece specialist labelled “low impact” because their xG is modest may </w:t>
        <w:br/>
        <w:t xml:space="preserve">have been executing a tactically conservative role to stabilize possession, protect rest defence, or </w:t>
        <w:br/>
        <w:t xml:space="preserve">facilitate team mates in higher -risk zones. This is why dashboards should avoid single -number </w:t>
        <w:br/>
        <w:t xml:space="preserve">verdicts and instead provide multi-dimensional profiles with explanations and caveats. </w:t>
        <w:br/>
        <w:t xml:space="preserve">From an implementation perspective, urban planning demonstrates how interactive GIS tools </w:t>
        <w:br/>
        <w:t xml:space="preserve">improve decision quality. Stakeholders can filter by time, layer contexg variables, and examine </w:t>
        <w:br/>
        <w:t xml:space="preserve">how patterns change when assumptions change. Translating this to football suggests that analysts </w:t>
        <w:br/>
        <w:t xml:space="preserve">benefit from filtering by match phase (build‑up versus final third), game state (leading versus </w:t>
        <w:br/>
        <w:t xml:space="preserve">trailing), and opposition structure. Even with event‑data constraints, the dashboard architecture </w:t>
        <w:br/>
        <w:t xml:space="preserve">can support phase filters by segmen ting events by sequence, pitch zone, and time windows. The </w:t>
        <w:br/>
        <w:t xml:space="preserve">key point is that interactivity is not a luxury; it supports responsible interpretation by letting users </w:t>
        <w:br/>
        <w:t xml:space="preserve">test whether patterns are stable or contexg dependent. </w:t>
        <w:br/>
        <w:t xml:space="preserve">In summary, urban planning and public health reinforce two messages that directly shape this </w:t>
        <w:br/>
        <w:t xml:space="preserve">thesis. First, spatial models are powerful but sensitive to design choices, so robustness and </w:t>
        <w:br/>
        <w:t xml:space="preserve">transparency are essential. Second, ethical risks emerge when maps ar e treated as verdicts rather </w:t>
        <w:br/>
        <w:t xml:space="preserve">than diagnostic tools. These lessons motivate methodological transparency, contexgual </w:t>
        <w:br/>
        <w:t xml:space="preserve">benchmarking, and interpretability-first modelling choices adopted in the dashboard. </w:t>
        <w:br/>
        <w:t xml:space="preserve">A second major issue is how uncertainty is communicated. Weather forecasts are inherently </w:t>
        <w:br/>
        <w:t xml:space="preserve">probabilistic because the atmosphere is complex and small measurement differences can produce </w:t>
        <w:br/>
        <w:t xml:space="preserve">diverging outcomes. Forecasting institutions therefore must communicate not only the most likely </w:t>
        <w:br/>
        <w:t xml:space="preserve">scenario but also the range of plausible scenarios. Visual tools such as probability maps and </w:t>
        <w:br/>
        <w:t xml:space="preserve">hurricane track cones attempt to represent this uncertainty spatially by indicating regions where </w:t>
        <w:br/>
        <w:t xml:space="preserve">outcomes are more or less likely. Howev er, uncertainty visualization is difficult to design </w:t>
        <w:br/>
        <w:t xml:space="preserve">responsibly. If maps appear too precise, users may interpret them as deterministic and assume false </w:t>
        <w:br/>
        <w:t xml:space="preserve">certainty. If uncertainty appears too broad or too ambiguous, it can lead to unnecessary alarm, </w:t>
        <w:br/>
        <w:t xml:space="preserve">confusion, or complacency. Ethical visualization in meteorology requires balancing actionable </w:t>
        <w:br/>
        <w:t xml:space="preserve">clarity with honest representation of limitations, ensuring that the audience understands both risk </w:t>
        <w:br/>
        <w:t xml:space="preserve">and confidence. </w:t>
        <w:br/>
        <w:t xml:space="preserve">There is also the practical risk of oversimplification or misuse, particularly in media contexgs. A </w:t>
        <w:br/>
        <w:t xml:space="preserve">single dramatic heatmap can be exgracted from its technical explanation and used to support </w:t>
        <w:br/>
        <w:t xml:space="preserve">sensational claims, sometimes exaggerating severity or ignoring uncertainty. Responsible </w:t>
        <w:br/>
        <w:t xml:space="preserve">meteorological organizations therefore often provide accompanying narrative guidance, expert </w:t>
        <w:br/>
        <w:t>interpretation, and contexg so that visual products are not consumed as standalone proof of an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50 </w:t>
        <w:br/>
        <w:t xml:space="preserve"> </w:t>
        <w:br/>
        <w:t xml:space="preserve"> </w:t>
        <w:br/>
        <w:t xml:space="preserve"> </w:t>
        <w:br/>
        <w:t xml:space="preserve">exgreme outcome. This reinforces the principle that heatmaps are most ethically effective when </w:t>
        <w:br/>
        <w:t xml:space="preserve">paired with clear explanation and when limitations are explicitly stated rather than assumed. </w:t>
        <w:br/>
        <w:t xml:space="preserve">Reasons for Success and Limitations of the Model </w:t>
        <w:br/>
        <w:t xml:space="preserve">Heatmaps succeed in meteorology because they compress immense spatial complexity into a </w:t>
        <w:br/>
        <w:t xml:space="preserve">single intuitive representation. A viewer can grasp the distribution of temperature across an entire </w:t>
        <w:br/>
        <w:t xml:space="preserve">region, identify where heavy precipitation is concentrated, or reco gnize the structure of a storm </w:t>
        <w:br/>
        <w:t xml:space="preserve">system without needing to interpret dense numerical tables. This ability to translate large -scale </w:t>
        <w:br/>
        <w:t xml:space="preserve">spatial variation into immediate pattern recognition is precisely why heatmaps have become </w:t>
        <w:br/>
        <w:t xml:space="preserve">foundational in weather communicatio n. The alignment between model output and visualization </w:t>
        <w:br/>
        <w:t xml:space="preserve">is strong because atmospheric simulation produces spatial fields naturally suited to map -based </w:t>
        <w:br/>
        <w:t xml:space="preserve">encoding, and the heatmap becomes the most direct method for presenting those fields in a usable </w:t>
        <w:br/>
        <w:t xml:space="preserve">form. </w:t>
        <w:br/>
        <w:t xml:space="preserve"> </w:t>
        <w:br/>
        <w:t>Figure 29: Strengths and Limitations of Heatmaps-Based Weather Visualization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51 </w:t>
        <w:br/>
        <w:t xml:space="preserve"> </w:t>
        <w:br/>
        <w:t xml:space="preserve"> </w:t>
        <w:br/>
        <w:t xml:space="preserve"> </w:t>
        <w:br/>
        <w:t xml:space="preserve">However, heatmaps also have limitations that constrain interpretation. A standard two-dimensional </w:t>
        <w:br/>
        <w:t xml:space="preserve">heatmap typically represents one variable at a time, meaning it cannot simultaneously show </w:t>
        <w:br/>
        <w:t xml:space="preserve">temperature, wind speed, and humidity in a single clear image witho ut becoming visually </w:t>
        <w:br/>
        <w:t xml:space="preserve">overloaded. Meteorologists therefore rely on multiple complementary maps and layered products </w:t>
        <w:br/>
        <w:t xml:space="preserve">to build a complete picture. Heatmaps also struggle to represent the temporal dimension when </w:t>
        <w:br/>
        <w:t xml:space="preserve">presented as static images. Weather is defined b y change over time, so modern forecasting </w:t>
        <w:br/>
        <w:t xml:space="preserve">workflows frequently use animated loops or time-stepped sequences to show how patterns evolve. </w:t>
        <w:br/>
        <w:t xml:space="preserve">This emphasizes that heatmaps are powerful but incomplete on their own, and their best use occurs </w:t>
        <w:br/>
        <w:t xml:space="preserve">when they are integra ted into multi -layered visual narratives that preserve both spatial and </w:t>
        <w:br/>
        <w:t xml:space="preserve">temporal meaning.  </w:t>
        <w:br/>
        <w:t xml:space="preserve">Conclusion </w:t>
        <w:br/>
        <w:t xml:space="preserve">Weather forecasting represents a best -in-class example of data -driven spatial analysis, where </w:t>
        <w:br/>
        <w:t xml:space="preserve">heatmaps function as the primary interface between complex computational models and human </w:t>
        <w:br/>
        <w:t xml:space="preserve">interpretation. Their effectiveness lies not only in technical modelling , but also in the disciplined </w:t>
        <w:br/>
        <w:t xml:space="preserve">design of visualization systems that convert quantitative fields into actionable understanding. At </w:t>
        <w:br/>
        <w:t xml:space="preserve">the same time, meteorology highlights the ethical responsibility that comes with spatial </w:t>
        <w:br/>
        <w:t xml:space="preserve">visualization, particularly when public safety depends on correct interpretation. The broader lesson </w:t>
        <w:br/>
        <w:t xml:space="preserve">is that the most effective analytical systems are not only technically robust but also designed with </w:t>
        <w:br/>
        <w:t xml:space="preserve">transparency, clarity, and user comprehension at the core, ensuring that complex data become s </w:t>
        <w:br/>
        <w:t>reliable decision support rather than misleading certainty.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52 </w:t>
        <w:br/>
        <w:t xml:space="preserve"> </w:t>
        <w:br/>
        <w:t xml:space="preserve"> </w:t>
        <w:br/>
        <w:t xml:space="preserve"> </w:t>
        <w:br/>
        <w:t xml:space="preserve">Case Study: Geospatial Heatmap Analysis in Urban Planning and Public Health </w:t>
        <w:br/>
        <w:t xml:space="preserve">Introduction </w:t>
        <w:br/>
        <w:t xml:space="preserve">To demonstrate the broader applicability of spatial density analysis beyond sport, urban planning </w:t>
        <w:br/>
        <w:t xml:space="preserve">and public health provide a compelling comparative case. These fields are responsible for </w:t>
        <w:br/>
        <w:t xml:space="preserve">designing, regulating, and improving the built environment in ways t hat directly influence </w:t>
        <w:br/>
        <w:t xml:space="preserve">population wellbeing, safety, and access to essential services. As cities have grown more complex </w:t>
        <w:br/>
        <w:t>and densely populated, planners and public health authorities have increasingly relied on data -</w:t>
        <w:br/>
        <w:t xml:space="preserve">driven methods to understand how social, environmental, and infrastructural factors interact across </w:t>
        <w:br/>
        <w:t xml:space="preserve">urban space. Within this analytical shift, the geospatial heatmap has emerged as a foundational </w:t>
        <w:br/>
        <w:t xml:space="preserve">visualization technique. It enables analysts to represent the concentration of phenomena such as </w:t>
        <w:br/>
        <w:t xml:space="preserve">crime incidents, disease outbreaks, and traffic congestion across a city’s geography. This case study </w:t>
        <w:br/>
        <w:t xml:space="preserve">examines how heatmaps are used in urban planning and public health to identify spatial patterns, </w:t>
        <w:br/>
        <w:t xml:space="preserve">guide intervention strategies, and support evidence -based po licy decisions that affect large </w:t>
        <w:br/>
        <w:t xml:space="preserve">populations. </w:t>
        <w:br/>
        <w:t xml:space="preserve"> </w:t>
        <w:br/>
        <w:t>Figure 30: Geospatial Heatmaps in Urban Planning and Public Health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53 </w:t>
        <w:br/>
        <w:t xml:space="preserve"> </w:t>
        <w:br/>
        <w:t xml:space="preserve"> </w:t>
        <w:br/>
        <w:t xml:space="preserve"> </w:t>
        <w:br/>
        <w:t xml:space="preserve">Integration of Heatmap Analytics </w:t>
        <w:br/>
        <w:t xml:space="preserve">In urban planning and public health contexgs, heatmaps are typically generated by aggregating </w:t>
        <w:br/>
        <w:t xml:space="preserve">large volumes of geospatial point data. Each data point represents an event or observation tied to </w:t>
        <w:br/>
        <w:t xml:space="preserve">a specific geographic coordinate, such as a reported crime location, a confirmed case of infectious </w:t>
        <w:br/>
        <w:t xml:space="preserve">disease, or the site of a traffic collision. Through spatial modelling techniques such as Kernel </w:t>
        <w:br/>
        <w:t xml:space="preserve">Density Estimation, analysts can transform thousands of discrete points into a continuous surface </w:t>
        <w:br/>
        <w:t xml:space="preserve">that represents density or intensity across space. The resulting color gradients visually </w:t>
        <w:br/>
        <w:t xml:space="preserve">communicate where events are most concentrated, allowing hotspots to emerge clearly. </w:t>
        <w:br/>
        <w:t xml:space="preserve">Law enforcement agencies, for example, frequently use crime heatmaps to visualize patterns of </w:t>
        <w:br/>
        <w:t xml:space="preserve">offenses over defined time periods. By mapping the locations of reported burglaries or assaults, </w:t>
        <w:br/>
        <w:t xml:space="preserve">analysts can identify neighborhoods or specific intersections with unusually high incident density, </w:t>
        <w:br/>
        <w:t xml:space="preserve">informing patrol allocation and prevention strategies. Similarly, public health authorities employ </w:t>
        <w:br/>
        <w:t xml:space="preserve">heatmaps to monitor the spatial spread of contagious diseases. By mapping the residential locations </w:t>
        <w:br/>
        <w:t xml:space="preserve">of reported cases, off icials can identify clusters of community transmission and deploy targeted </w:t>
        <w:br/>
        <w:t xml:space="preserve">interventions such as mobile testing units, vaccination campaigns, or public awareness efforts. </w:t>
        <w:br/>
        <w:t xml:space="preserve">Transportation planners also rely on heatmaps derived from GPS and traffic sensor data to identify </w:t>
        <w:br/>
        <w:t xml:space="preserve">congestion points, accident-prone corridors, and inefficiencies in road networks. </w:t>
        <w:br/>
        <w:t xml:space="preserve">These heatmaps are often integrated within Geographic Information Systems, where they can be </w:t>
        <w:br/>
        <w:t xml:space="preserve">layered with additional contexgual datasets. For instance, crime heatmaps may be overlaid with </w:t>
        <w:br/>
        <w:t xml:space="preserve">information about land use, lighting infrastructure, schools, or alc ohol outlets to explore </w:t>
        <w:br/>
        <w:t xml:space="preserve">environmental correlations. In public health, disease maps may be combined with demographic </w:t>
        <w:br/>
        <w:t xml:space="preserve">data, healthcare access, or housing density to better understand vulnerability and risk factors. In </w:t>
        <w:br/>
        <w:t xml:space="preserve">this way, heatmaps serve not only as descriptive visualizations but as analytical gateways to deeper </w:t>
        <w:br/>
        <w:t xml:space="preserve">spatial investigation. </w:t>
        <w:br/>
        <w:t xml:space="preserve">Ethical and Practical Implications </w:t>
        <w:br/>
        <w:t xml:space="preserve">The use of heatmaps in urban planning and public health carries substantial ethical responsibility, </w:t>
        <w:br/>
        <w:t xml:space="preserve">as the insights generated can influence policies that directly affect communities. One major ethical </w:t>
        <w:br/>
        <w:t>risk is stigmatization. When a neighborhood is repeated ly visualized as a high -crime or high -</w:t>
        <w:br/>
        <w:t xml:space="preserve">disease hotspot, it can reinforce negative perceptions, reduce property values, deter investment, </w:t>
        <w:br/>
        <w:t xml:space="preserve">and justify increased surveillance or policing. While the heatmap accurately represents statistical </w:t>
        <w:br/>
        <w:t xml:space="preserve">concentration, it do es not explain underlying structural causes such as poverty, inequality, or </w:t>
        <w:br/>
        <w:t xml:space="preserve">inadequate public services. Without careful interpretation, visualization can unintentionally shift </w:t>
        <w:br/>
        <w:t xml:space="preserve">focus from systemic solutions to reactive measures that disproportionately affec t already </w:t>
        <w:br/>
        <w:t xml:space="preserve">marginalized communities. </w:t>
        <w:br/>
        <w:t xml:space="preserve">Data privacy represents a second major concern. The raw geospatial data used to generate </w:t>
        <w:br/>
        <w:t xml:space="preserve">heatmaps often includes highly sensitive information, such as home addresses of patients or </w:t>
        <w:br/>
        <w:t xml:space="preserve">victims. Although final heatmaps typically aggregate and anonymize these po ints, ethical </w:t>
        <w:br/>
        <w:t>responsibility exgends to how the underlying data is collected, stored, and accessed. Safeguards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54 </w:t>
        <w:br/>
        <w:t xml:space="preserve"> </w:t>
        <w:br/>
        <w:t xml:space="preserve"> </w:t>
        <w:br/>
        <w:t xml:space="preserve"> </w:t>
        <w:br/>
        <w:t xml:space="preserve">must ensure that personally identifiable information is protected and that data is used strictly for </w:t>
        <w:br/>
        <w:t xml:space="preserve">legitimate analytical and policy purposes. Failure to do so risks breaches of trust and potential </w:t>
        <w:br/>
        <w:t xml:space="preserve">harm to individuals. </w:t>
        <w:br/>
        <w:t xml:space="preserve"> </w:t>
        <w:br/>
        <w:t xml:space="preserve">Figure 31: Ethical and Practical Concerns of Heatmaps Visualizations </w:t>
        <w:br/>
        <w:t xml:space="preserve">A third practical issue involves misinterpretation by policymakers and decision-makers. Heatmaps </w:t>
        <w:br/>
        <w:t xml:space="preserve">are visually powerful and can encourage rapid, surface -level conclusions. A traffic congestion </w:t>
        <w:br/>
        <w:t xml:space="preserve">hotspot, for example, may prompt costly infrastructure expansion when the underlying issue could </w:t>
        <w:br/>
        <w:t xml:space="preserve">be poor signal timing or inefficient traffic management. The heatmap reveals where a problem </w:t>
        <w:br/>
        <w:t xml:space="preserve">occurs, but not necessarily why it occurs. Responsible use therefore requires that heatmaps be </w:t>
        <w:br/>
        <w:t xml:space="preserve">treated as diagnostic starting poin ts that prompt further investigation rather than as definitive </w:t>
        <w:br/>
        <w:t>answers that dictate immediate action.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55 </w:t>
        <w:br/>
        <w:t xml:space="preserve"> </w:t>
        <w:br/>
        <w:t xml:space="preserve"> </w:t>
        <w:br/>
        <w:t xml:space="preserve"> </w:t>
        <w:br/>
        <w:t xml:space="preserve">Reasons for Success and Limitations of the Model </w:t>
        <w:br/>
        <w:t xml:space="preserve">The effectiveness of heatmaps in urban planning and public health stems from their ability to </w:t>
        <w:br/>
        <w:t xml:space="preserve">translate complex spatial data into intuitive visual patterns. A single map can communicate issues </w:t>
        <w:br/>
        <w:t xml:space="preserve">that would otherwise require exgensive statistical explanation,  making them accessible to </w:t>
        <w:br/>
        <w:t xml:space="preserve">policymakers, community leaders, and the public. This clarity supports consensus -building and </w:t>
        <w:br/>
        <w:t xml:space="preserve">helps direct limited resources to areas of greatest need. The close alignment between raw </w:t>
        <w:br/>
        <w:t xml:space="preserve">geospatial data and visual output is what makes heatmaps such a powerful tool for evidence-based </w:t>
        <w:br/>
        <w:t xml:space="preserve">planning and intervention. </w:t>
        <w:br/>
        <w:t xml:space="preserve"> </w:t>
        <w:br/>
        <w:t xml:space="preserve">Figure 32: Advantages and Limitations of Heatmaps in Urban Planning and Public Health </w:t>
        <w:br/>
        <w:t xml:space="preserve">However, heatmaps also have inherent limitations. They can oversimplify complex social </w:t>
        <w:br/>
        <w:t xml:space="preserve">phenomena and obscure causal relationships. They are sensitive to analytical choices such as </w:t>
        <w:br/>
        <w:t xml:space="preserve">spatial scale and boundary definitions, a challenge known as the Modifiable Areal Unit Problem, </w:t>
        <w:br/>
        <w:t>where different aggregation choices can produce different hotspot patterns. Additionally, static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56 </w:t>
        <w:br/>
        <w:t xml:space="preserve"> </w:t>
        <w:br/>
        <w:t xml:space="preserve"> </w:t>
        <w:br/>
        <w:t xml:space="preserve"> </w:t>
        <w:br/>
        <w:t xml:space="preserve">heatmaps capture only a snapshot in time and cannot fully represent the dynamic nature of urban </w:t>
        <w:br/>
        <w:t xml:space="preserve">systems. Traffic flows, crime patterns, and disease transmission often change across hours, days, </w:t>
        <w:br/>
        <w:t xml:space="preserve">or seasons. As a result, modern urban analytics increasingly r elies on interactive and time -based </w:t>
        <w:br/>
        <w:t xml:space="preserve">heatmaps that allow users to explore how spatial patterns evolve. </w:t>
        <w:br/>
        <w:t xml:space="preserve">Conclusion </w:t>
        <w:br/>
        <w:t xml:space="preserve">Urban planning and public health provide a powerful real -world example of how geospatial </w:t>
        <w:br/>
        <w:t xml:space="preserve">heatmaps analysis can support complex decision-making in environments with high social impact. </w:t>
        <w:br/>
        <w:t xml:space="preserve">By transforming raw spatial data into clear and interpretable visual patterns, heatmaps enable more </w:t>
        <w:br/>
        <w:t xml:space="preserve">informed approaches to public safety, healthcare delivery, and infrastructure planning. At the same </w:t>
        <w:br/>
        <w:t xml:space="preserve">time, this domain highlights the ethical responsibilities inherent in spatial visualization, including </w:t>
        <w:br/>
        <w:t xml:space="preserve">the need to protect priva cy, avoid stigmatization, and ensure that visual outputs are interpreted </w:t>
        <w:br/>
        <w:t xml:space="preserve">within appropriate social and contexgual frameworks. The success of heatmaps in these fields </w:t>
        <w:br/>
        <w:t xml:space="preserve">demonstrates that effective spatial analytics depends not only on technical robustness, bu t on </w:t>
        <w:br/>
        <w:t xml:space="preserve">thoughtful design and responsible deployment that respect the human realities behind the data. </w:t>
        <w:br/>
        <w:t>.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57 </w:t>
        <w:br/>
        <w:t xml:space="preserve"> </w:t>
        <w:br/>
        <w:t xml:space="preserve"> </w:t>
        <w:br/>
        <w:t xml:space="preserve"> </w:t>
        <w:br/>
        <w:t xml:space="preserve">Integration of Tools and Technologies  </w:t>
        <w:br/>
        <w:t xml:space="preserve">The development of the AI-powered direct free-kick analysis dashboard required the careful and deliberate </w:t>
        <w:br/>
        <w:t xml:space="preserve">integration of a suite of computational tools, data platforms, and modeling techniques. These tools </w:t>
        <w:br/>
        <w:t xml:space="preserve">did not merely provide the technical infrastructure to proce ss complex spatial and statistical </w:t>
        <w:br/>
        <w:t xml:space="preserve">football data; they were instrumental in supporting the iterative cycles of training, testing, and </w:t>
        <w:br/>
        <w:t xml:space="preserve">refining the dashboard according to the principles of the desk -based agile research methodology </w:t>
        <w:br/>
        <w:t xml:space="preserve">adopted in this study. This section provides a detailed outline of the primary tools and technologies </w:t>
        <w:br/>
        <w:t xml:space="preserve">utilized, the rationale for their selection, the specific stages of their integration, and the key </w:t>
        <w:br/>
        <w:t xml:space="preserve">technical and conceptual challenges encountered throughout the development process. </w:t>
        <w:br/>
        <w:t xml:space="preserve"> </w:t>
        <w:br/>
        <w:t xml:space="preserve">Figure 33: Integrated Analytics Workflow: Data Processing, Modelling, and Visualization </w:t>
        <w:br/>
        <w:t xml:space="preserve">The architectural foundation of the entire project was built in  Python, a high -level, open-source </w:t>
        <w:br/>
        <w:t xml:space="preserve">programming language. Python was selected for its exgensive and mature ecosystem of libraries </w:t>
        <w:br/>
        <w:t xml:space="preserve">dedicated to data analysis, machine learning, and visualization, making it the de facto standard in </w:t>
        <w:br/>
        <w:t xml:space="preserve">the field of data science. Its clear syntax and modularity made it an ideal choice for the rapid </w:t>
        <w:br/>
        <w:t xml:space="preserve">prototyping and agile development methodology of this thesis, allowing for the quick </w:t>
        <w:br/>
        <w:t xml:space="preserve">implementation and testing of new idea s. Several core libraries formed the backbone of the </w:t>
        <w:br/>
        <w:t xml:space="preserve">application. Pandas was fundamental for all data manipulation tasks, they were used to ingest raw </w:t>
        <w:br/>
        <w:t xml:space="preserve">CSV files, whether synthetic or from public sources, into structured Data Frame objects. This </w:t>
        <w:br/>
        <w:t xml:space="preserve">enabled sophisticated data cleaning, filtering, transformation, and aggregation operati ons, which </w:t>
        <w:br/>
        <w:t xml:space="preserve">were essential for preparing both the match event data and the seasonal player statistics for </w:t>
        <w:br/>
        <w:t>analysis. NumPy provided the underlying support for numerical operations, o ffering high -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58 </w:t>
        <w:br/>
        <w:t xml:space="preserve"> </w:t>
        <w:br/>
        <w:t xml:space="preserve"> </w:t>
        <w:br/>
        <w:t xml:space="preserve"> </w:t>
        <w:br/>
        <w:t xml:space="preserve">performance arrays and mathematical functions that are critical for statistical calculations and for </w:t>
        <w:br/>
        <w:t xml:space="preserve">processing the coordinate data used in the spatial analyses. </w:t>
        <w:br/>
        <w:t xml:space="preserve">To perform the machine learning component of the analysis, the Scikit-learn library was employed. </w:t>
        <w:br/>
        <w:t xml:space="preserve">This library was specifically utilized to implement the  XGBoost classification algorithm, which is </w:t>
        <w:br/>
        <w:t xml:space="preserve">central to the dashboard's automated tactical role detection. XGBoost was chosen deliberately over </w:t>
        <w:br/>
        <w:t xml:space="preserve">more complex, "black-box" algorithms due to its balance of effectiveness and high interpretability. </w:t>
        <w:br/>
        <w:t xml:space="preserve">As an unsupervised learning model, it excels at identifying inherent patterns in unlabeled data  in </w:t>
        <w:br/>
        <w:t xml:space="preserve">this case, discovering the primary zones of on -ball activity from a list of (x, y) coordinates. The </w:t>
        <w:br/>
        <w:t xml:space="preserve">output of the model, the coordinates of the cluster centroids, is easily visualized and can be </w:t>
        <w:br/>
        <w:t xml:space="preserve">mathematically averaged to produce a tangible "center of gravity" for a player's p erformance, </w:t>
        <w:br/>
        <w:t xml:space="preserve">which is then translated into an understandable tactical role. For the statistical benchmarking </w:t>
        <w:br/>
        <w:t xml:space="preserve">model, the percentile of score function from the SciPy library was used. SciPy, a core package for </w:t>
        <w:br/>
        <w:t xml:space="preserve">scientific computing in Python, provided a robust, efficient, and statistically validated method for </w:t>
        <w:br/>
        <w:t xml:space="preserve">calculating where an individual performance ranked against the distribution of the elite peer group. </w:t>
        <w:br/>
        <w:t xml:space="preserve">For visualization, which is a core pillar of this project's contribution, a combination of libraries </w:t>
        <w:br/>
        <w:t xml:space="preserve">was integrated to meet different needs. General -purpose plotting was handled </w:t>
        <w:br/>
        <w:t xml:space="preserve">by Matplotlib and Seaborn. Matplotlib served as the foundational plotting engine, while Seaborn </w:t>
        <w:br/>
        <w:t xml:space="preserve">was used to create more aesthetically pleasing and statistically informative charts, such as the bar </w:t>
        <w:br/>
        <w:t xml:space="preserve">charts and the scatter plot used in the "Advanced Analytics Board" to visualize player archetypes. </w:t>
        <w:br/>
        <w:t xml:space="preserve">For the specialized, pitch -based visua lizations, the  mplsoccer library was indispensable. This </w:t>
        <w:br/>
        <w:t xml:space="preserve">library is designed specifically for football analytics and provides a simple API to draw a </w:t>
        <w:br/>
        <w:t xml:space="preserve">dimensionally accurate football pitch and overlay it with data. Its integration was crucial for </w:t>
        <w:br/>
        <w:t xml:space="preserve">generating the professional grade heatmaps, shooting target zones, and ball progression maps that form </w:t>
        <w:br/>
        <w:t xml:space="preserve">the visual centerpiece of the Match Analyzer, translating raw coordinate data into intuitive tactical </w:t>
        <w:br/>
        <w:t xml:space="preserve">diagrams. </w:t>
        <w:br/>
        <w:t xml:space="preserve">The interactive web application itself was built entirely using  Streamlit. This modern Python </w:t>
        <w:br/>
        <w:t xml:space="preserve">framework was chosen for its "script-as-app" philosophy, which aligns perfectly with the project's </w:t>
        <w:br/>
        <w:t xml:space="preserve">agile and iterative development process. Streamlit allowed for the rapid transformation of the data </w:t>
        <w:br/>
        <w:t>analysis script into a fully functional and shareable web dashboard without requiring any front -</w:t>
        <w:br/>
        <w:t xml:space="preserve">end web development experience (e.g., in HTML, CSS, or JavaScript). It enabled the fast creation </w:t>
        <w:br/>
        <w:t xml:space="preserve">of interactive widgets like selectors and tabs, and it seamlessly handled the rendering of plots, texg, </w:t>
        <w:br/>
        <w:t xml:space="preserve">and custom HTML/CSS for styling. This was critical for quickly testing user interface layouts and </w:t>
        <w:br/>
        <w:t xml:space="preserve">iterating on the design based on analytical clarity and user experience. To ensure the integrity and </w:t>
        <w:br/>
        <w:t xml:space="preserve">reproducibility of the project, version control was managed using Git, with the codebase hosted on </w:t>
        <w:br/>
        <w:t xml:space="preserve">a GitHub repository. This facilitated the systematic tracking of every modification, from changes </w:t>
        <w:br/>
        <w:t xml:space="preserve">in the data processing logic to adjust ments in the UI, allowing for structured and documented </w:t>
        <w:br/>
        <w:t>development in line with agile sprint principles.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59 </w:t>
        <w:br/>
        <w:t xml:space="preserve"> </w:t>
        <w:br/>
        <w:t xml:space="preserve"> </w:t>
        <w:br/>
        <w:t xml:space="preserve"> </w:t>
        <w:br/>
        <w:t xml:space="preserve"> </w:t>
        <w:br/>
        <w:t xml:space="preserve">Figure 34: Applied Analytics Environment for Football Performance Evaluation </w:t>
        <w:br/>
        <w:t xml:space="preserve">While this suite of tools enabled the construction of a technically functional and sophisticated </w:t>
        <w:br/>
        <w:t xml:space="preserve">dashboard, integrating them into a coherent pipeline presented several significant challenges. The </w:t>
        <w:br/>
        <w:t xml:space="preserve">first and most persistent challenge was  data accessibility a nd consistency. Access to granular, </w:t>
        <w:br/>
        <w:t xml:space="preserve">event-level match data is a major bottleneck in public football research, as it is often proprietary </w:t>
        <w:br/>
        <w:t xml:space="preserve">and expensive. To overcome this for development, synthetic event data was programmatically </w:t>
        <w:br/>
        <w:t xml:space="preserve">generated. While this allowe d for the successful construction and testing of the dashboard's </w:t>
        <w:br/>
        <w:t xml:space="preserve">features, it meant that the Match Analyzer was prototyped on simulated, not real, event data. For </w:t>
        <w:br/>
        <w:t xml:space="preserve">the final analysis, publicly available seasonal statistics were sourced from platforms like FBref but </w:t>
        <w:br/>
        <w:t xml:space="preserve">this introduced a limitation: the inability to analyze crucial off -ball actions (like defensive </w:t>
        <w:br/>
        <w:t xml:space="preserve">positioning or decoy runs), which are only available through proprietary optical tracking data. This </w:t>
        <w:br/>
        <w:t xml:space="preserve">highlights a fundamental challenge in the field. </w:t>
        <w:br/>
        <w:t xml:space="preserve">A second conceptual challenge was maintaining model interpretability. A core design principle of </w:t>
        <w:br/>
        <w:t xml:space="preserve">the thesis was to create a tool that was transparent and not a "black box." This guided the selection </w:t>
        <w:br/>
        <w:t>of XGBoost classification, whose outputs are directly explainable, and the percentile ranking model,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60 </w:t>
        <w:br/>
        <w:t xml:space="preserve"> </w:t>
        <w:br/>
        <w:t xml:space="preserve"> </w:t>
        <w:br/>
        <w:t xml:space="preserve"> </w:t>
        <w:br/>
        <w:t xml:space="preserve">which is based on straightforward statistical comparison. More complex models like neural </w:t>
        <w:br/>
        <w:t xml:space="preserve">networks were deliberately avoided, as their inscrutable nature would undermine the goal of </w:t>
        <w:br/>
        <w:t xml:space="preserve">creating a tool to augment, rather than replace, human understanding. This  prioritization of </w:t>
        <w:br/>
        <w:t xml:space="preserve">interpretability over potential marginal gains in predictive accuracy was a key ethical and design </w:t>
        <w:br/>
        <w:t xml:space="preserve">decision that shaped the project's technical architecture. </w:t>
        <w:br/>
        <w:t xml:space="preserve">Finally, integrating the various visualizations into a seamless and analytically useful user </w:t>
        <w:br/>
        <w:t xml:space="preserve">experience posed a significant design challenge. User feedback during the agile process revealed </w:t>
        <w:br/>
        <w:t xml:space="preserve">that the initial layout, which displayed multiple small plots in c olumns, was cluttered and </w:t>
        <w:br/>
        <w:t xml:space="preserve">insufficient for detailed spatial analysis. This led to a major design iteration, refactoring the </w:t>
        <w:br/>
        <w:t xml:space="preserve">interface to use a nested tabbed structure. This redesign, a direct result of the agile methodology, </w:t>
        <w:br/>
        <w:t xml:space="preserve">allowed each visualization to occupy the full width of the container, dramatically improving clarity </w:t>
        <w:br/>
        <w:t xml:space="preserve">and enabling a much deeper and more focused analysis of each chart. This evolution underscores </w:t>
        <w:br/>
        <w:t xml:space="preserve">the importance of an iterative approach where user experience and analytical clarity are </w:t>
        <w:br/>
        <w:t>continuously evaluated and refined.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61 </w:t>
        <w:br/>
        <w:t xml:space="preserve"> </w:t>
        <w:br/>
        <w:t xml:space="preserve"> </w:t>
        <w:br/>
        <w:t xml:space="preserve"> </w:t>
        <w:br/>
        <w:t xml:space="preserve">Findings </w:t>
        <w:br/>
        <w:t xml:space="preserve">How can a specialized analytics dashboard be designed and developed using machine </w:t>
        <w:br/>
        <w:t xml:space="preserve">learning (XGBoost Classification) and advanced statistical models (Expected Goals, </w:t>
        <w:br/>
        <w:t xml:space="preserve">Percentile Ranking) to provide a deep, contexgual, and evaluative analysis of an elite </w:t>
        <w:br/>
        <w:t xml:space="preserve">free-kick kicker’s match-by-match spatial and tactical performance? </w:t>
        <w:br/>
        <w:t xml:space="preserve">The design and development findings can be articulated as an end -to-end analytical workflow </w:t>
        <w:br/>
        <w:t xml:space="preserve">prototype that converts match event data into interpretable decision -support insight. The primary </w:t>
        <w:br/>
        <w:t xml:space="preserve">research contribution is not a single algorithm, but a coherent pi peline in which each modelling </w:t>
        <w:br/>
        <w:t xml:space="preserve">layer adds a distinct and explainable dimension of meaning. In practice, the workflow begins with </w:t>
        <w:br/>
        <w:t xml:space="preserve">a synthetic data generation module that ensures standardized inputs for consistent downstream </w:t>
        <w:br/>
        <w:t>analysis. This design decision ad dresses a common constraint in applied football analytics: real -</w:t>
        <w:br/>
        <w:t xml:space="preserve">world event datasets often differ in pitch orientation, coordinate scaling, and naming conventions. </w:t>
        <w:br/>
        <w:t xml:space="preserve">By generating and processing standardized event logs within a fixed coordinate system (120×80), </w:t>
        <w:br/>
        <w:t xml:space="preserve">the prototype demonstrates robustness and reproducibility. This standardization is essential </w:t>
        <w:br/>
        <w:t xml:space="preserve">because both clustering and Expected Goals (xG) rely on comparable spatial meaning. The </w:t>
        <w:br/>
        <w:t xml:space="preserve">dashboard therefore implements validation checks for out -of-range coor dinates and missing </w:t>
        <w:br/>
        <w:t xml:space="preserve">outcomes, reflecting best practice in sports data science where strictly structured data is a </w:t>
        <w:br/>
        <w:t xml:space="preserve">prerequisite for reliable spatial modelling. </w:t>
        <w:br/>
        <w:t xml:space="preserve">A central implementation finding concerns the practical value of xG as a creative contribution </w:t>
        <w:br/>
        <w:t xml:space="preserve">indicator. The xG model operationalizes the idea that pitch locations carry different probabilities </w:t>
        <w:br/>
        <w:t xml:space="preserve">of leading to goals, allowing possession progression to be va lued even when it does not </w:t>
        <w:br/>
        <w:t xml:space="preserve">immediately produce a shot. In this prototype, xG is implemented using a logic-based spatial value </w:t>
        <w:br/>
        <w:t xml:space="preserve">function. The pitch is mapped to a value gradient that rewards proximity to goal and central </w:t>
        <w:br/>
        <w:t xml:space="preserve">corridors, simulating the behaviour of probabilistic xG frameworks while prioritizing transparency. </w:t>
        <w:br/>
        <w:t xml:space="preserve">The value of an action is calculated as the difference between the destination cell value and the </w:t>
        <w:br/>
        <w:t xml:space="preserve">origin cell value, enabling every pass or carry to be interpreted as a measurable “gain” or “loss” in </w:t>
        <w:br/>
        <w:t xml:space="preserve">threat. The key finding from this implementation is that interpretability is preserved even with </w:t>
        <w:br/>
        <w:t xml:space="preserve">heuristic value definitions: xG still captures “value of progression” rather than functioning as </w:t>
        <w:br/>
        <w:t xml:space="preserve">deterministic goal prediction. This distinction is espe cially relevant for direct free-kick analysis, where </w:t>
        <w:br/>
        <w:t xml:space="preserve">influence is often expressed through enabling future actions rather than executing the final action. </w:t>
        <w:br/>
        <w:t xml:space="preserve">Consequently, the dashboard reports xG both cumulatively and on a per -action basis, allowing </w:t>
        <w:br/>
        <w:t xml:space="preserve">analysts to disti nguish between volume effects (many small improvements) and high -impact </w:t>
        <w:br/>
        <w:t xml:space="preserve">contributions (few large gains). </w:t>
        <w:br/>
        <w:t xml:space="preserve">Model design choices for xG were found to have visible tactical consequences, highlighting that </w:t>
        <w:br/>
        <w:t xml:space="preserve">implementation parameters are not neutral.  In traditional grid -based models, grid resolution </w:t>
        <w:br/>
        <w:t xml:space="preserve">presents a clear trade-off: smaller cells improve spatial specificity but increase sparsity and noise, </w:t>
        <w:br/>
        <w:t xml:space="preserve">mirroring the Modifiable Areal Unit Problem (MAUP).  However, a key finding from this </w:t>
        <w:br/>
        <w:t xml:space="preserve">prototype is that implementing xG as a continuous logic -based function bypasses this granularity </w:t>
        <w:br/>
        <w:t>issue entirely. By defining value thro ugh a smooth spatial gradient rather than discrete bins, the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62 </w:t>
        <w:br/>
        <w:t xml:space="preserve"> </w:t>
        <w:br/>
        <w:t xml:space="preserve"> </w:t>
        <w:br/>
        <w:t xml:space="preserve"> </w:t>
        <w:br/>
        <w:t xml:space="preserve">dashboard avoids the pitfalls of arbitrary cell boundaries, ensuring that marginal value gains are </w:t>
        <w:br/>
        <w:t xml:space="preserve">consistent regardless of pitch location. This design choice prioritizes  stability and tactical </w:t>
        <w:br/>
        <w:t xml:space="preserve">readability, supporting consistent interpretation. The findings also indicate that xG can be exgended </w:t>
        <w:br/>
        <w:t xml:space="preserve">by adding contexgual features such as pressure, tempo, or speed of attack; however, such exgensions </w:t>
        <w:br/>
        <w:t xml:space="preserve">reduce transparency and make output harder to communicate. For a thesis -focused prototype, </w:t>
        <w:br/>
        <w:t xml:space="preserve">prioritizing interpretabi lity aligns with human –computer interaction research on analytics </w:t>
        <w:br/>
        <w:t xml:space="preserve">adoption, which suggests practitioners are more likely to trust and use models that can be explained </w:t>
        <w:br/>
        <w:t xml:space="preserve">clearly." </w:t>
        <w:br/>
        <w:t xml:space="preserve">The clustering component demonstrates that unsupervised learning can produce practical role </w:t>
        <w:br/>
        <w:t xml:space="preserve">signals from coordinate patterns without requiring labelled training data. The dashboard </w:t>
        <w:br/>
        <w:t xml:space="preserve">implements K -Means clustering because its objective is clear and communicab le: it partitions </w:t>
        <w:br/>
        <w:t xml:space="preserve">spatial action locations into K clusters that minimize within -cluster variance, with each cluster </w:t>
        <w:br/>
        <w:t xml:space="preserve">represented by a centroid. Implementation findings highlight three considerations. First, the </w:t>
        <w:br/>
        <w:t xml:space="preserve">selection of K is not purely mathematical; it is interpretive and should reflect the intended tactical </w:t>
        <w:br/>
        <w:t xml:space="preserve">explanation. For match -level role inference, a small K (approximately 3 –5) provides a stable </w:t>
        <w:br/>
        <w:t>“activity backbone” that maps well onto intuitive zones such as deep build -up involvement, half-</w:t>
        <w:br/>
        <w:t xml:space="preserve">space conn ection, or final -third creation. Second, initialization strategy significantly affects </w:t>
        <w:br/>
        <w:t xml:space="preserve">stability. Using xgboost++ improves robustness by spreading initial centroids, reducing sensitivity </w:t>
        <w:br/>
        <w:t xml:space="preserve">to poor random starts and producing more repeatable outputs. Third, clustering reliability depends </w:t>
        <w:br/>
        <w:t xml:space="preserve">on action volume. Matches where a player has few touches generate unstable centroids and less </w:t>
        <w:br/>
        <w:t xml:space="preserve">reliable role inference, so the dashboard flags low-sample matches and frames resulting role labels </w:t>
        <w:br/>
        <w:t xml:space="preserve">as lower confidence rather than definitive. </w:t>
        <w:br/>
        <w:t xml:space="preserve">A further finding is that clustering becomes most valuable when triangulated with other analytical </w:t>
        <w:br/>
        <w:t xml:space="preserve">signals. A centroid shifting forward can indicate a tactical role change, but its meaning depends on </w:t>
        <w:br/>
        <w:t xml:space="preserve">whether value creation and progression also change. When forward centroid movement coincides </w:t>
        <w:br/>
        <w:t xml:space="preserve">with increased xG and more progressive actions, the dashboard can credibly interpret a role shift </w:t>
        <w:br/>
        <w:t xml:space="preserve">toward higher creative influence (for example, operating more frequently between the lines and </w:t>
        <w:br/>
        <w:t xml:space="preserve">contributing more to threa t creation). When signals diverge, the system encourages caution. A </w:t>
        <w:br/>
        <w:t xml:space="preserve">forward centroid paired with low xG may reflect sterile possession, constrained options, or a role </w:t>
        <w:br/>
        <w:t xml:space="preserve">designed to stabilize rather than penetrate. This reinforces the thesis argument that tac tical </w:t>
        <w:br/>
        <w:t xml:space="preserve">interpretation should be evidence-linked and multi-metric, not based on a single spatial summary. </w:t>
        <w:br/>
        <w:t xml:space="preserve">Percentile benchmarking was found to be essential for converting raw match statistics into </w:t>
        <w:br/>
        <w:t xml:space="preserve">evaluative meaning. Raw counts lack interpretive contexg, particularly in football where match </w:t>
        <w:br/>
        <w:t xml:space="preserve">tempo, opposition strength, and tactical instruction can produce large  variance in event volume. </w:t>
        <w:br/>
        <w:t xml:space="preserve">The dashboard addresses this by benchmarking match outputs against a reference distribution </w:t>
        <w:br/>
        <w:t xml:space="preserve">derived from a predefined dataset of 15 elite European free-kick kickers. The key finding is that </w:t>
        <w:br/>
        <w:t xml:space="preserve">percentiles improve communicability compared to more technical standardization methods such </w:t>
        <w:br/>
        <w:t xml:space="preserve">as z-scores. A statement such as “85th percentile” is immediately interpretable as elite-level output </w:t>
        <w:br/>
        <w:t>within the reference group, making it more accessible to non -technical users while still grounded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63 </w:t>
        <w:br/>
        <w:t xml:space="preserve"> </w:t>
        <w:br/>
        <w:t xml:space="preserve"> </w:t>
        <w:br/>
        <w:t xml:space="preserve"> </w:t>
        <w:br/>
        <w:t xml:space="preserve">in a statistical baseline. However, the findings also confirm that percentiles inherit cohort bias. If </w:t>
        <w:br/>
        <w:t xml:space="preserve">the reference set overrepresents specific leagues or role types, relative rankings can be skewed. </w:t>
        <w:br/>
        <w:t xml:space="preserve">The dashboard mitigates this by documenting cohort criteria and framing percentile interpretation </w:t>
        <w:br/>
        <w:t xml:space="preserve">explicitly as “within this reference set” rather than universal truth. </w:t>
        <w:br/>
        <w:t xml:space="preserve">The most important integration finding is that insight emerges from the combination of models </w:t>
        <w:br/>
        <w:t xml:space="preserve">rather than any single technique. Heatmaps describe where actions concentrate, xG indicates </w:t>
        <w:br/>
        <w:t xml:space="preserve">whether those actions increase expected goals probability by moving the ball int o threatening space, </w:t>
        <w:br/>
        <w:t xml:space="preserve">clustering describes how role emerges from repeated spatial behaviour, and percentiles provide </w:t>
        <w:br/>
        <w:t xml:space="preserve">competitive contexg by comparing outputs to elite baselines. The AI -generated report component </w:t>
        <w:br/>
        <w:t xml:space="preserve">synthesizes these signals into structured nar rative language, but it is intentionally designed to </w:t>
        <w:br/>
        <w:t xml:space="preserve">remain traceable to evidence. Instead of producing a single overall rating, the report outputs </w:t>
        <w:br/>
        <w:t xml:space="preserve">conditional statements tied to explicit indicators, supporting the ethical design principle of </w:t>
        <w:br/>
        <w:t xml:space="preserve">augmentation rather than replacement. This approach reduces the risk of reductive judgement and </w:t>
        <w:br/>
        <w:t xml:space="preserve">encourages the dashboard to function as an explanatory tool rather than a verdict machine. </w:t>
        <w:br/>
        <w:t xml:space="preserve">The findings also support the feasibility and effectiveness of designing an analytics dashboard that </w:t>
        <w:br/>
        <w:t xml:space="preserve">integrates advanced models to move beyond descriptive statistics and deliver contexgual evaluation </w:t>
        <w:br/>
        <w:t xml:space="preserve">of player performance. The system was deliberately const ructed around two complementary data </w:t>
        <w:br/>
        <w:t xml:space="preserve">layers: synthetic match -level event data for within -match diagnosis and aggregated seasonal </w:t>
        <w:br/>
        <w:t xml:space="preserve">statistics for cross -player benchmarking. Match -level event data enables granular spatial </w:t>
        <w:br/>
        <w:t xml:space="preserve">modelling, sequence interpretation, a nd role inference within a single performance. Seasonal </w:t>
        <w:br/>
        <w:t xml:space="preserve">benchmarking enables comparative evaluation, anchoring match outputs in competitive contexg </w:t>
        <w:br/>
        <w:t xml:space="preserve">rather than isolated figures. Together, these datasets create a multi -dimensional feature space </w:t>
        <w:br/>
        <w:t xml:space="preserve">representing creative contribution, ball progression, and defensive involvement, allowing </w:t>
        <w:br/>
        <w:t xml:space="preserve">performance to be framed as a breadth of responsibilities rather than a narrow set of headline </w:t>
        <w:br/>
        <w:t xml:space="preserve">events. </w:t>
        <w:br/>
        <w:t xml:space="preserve">From a modelling standpoint, the integration of xG, K -Means clustering, and percentile </w:t>
        <w:br/>
        <w:t xml:space="preserve">benchmarking successfully produces a holistic analytical frame that links value creation, tactical </w:t>
        <w:br/>
        <w:t xml:space="preserve">role, and peer -relative evaluation. A major insight is that free-kick kicker  performance is inherently </w:t>
        <w:br/>
        <w:t xml:space="preserve">multi-dimensional and cannot be accurately represented by a single statistic. The combined system </w:t>
        <w:br/>
        <w:t xml:space="preserve">enables tactically credible performance identities to be described through the intersection of </w:t>
        <w:br/>
        <w:t xml:space="preserve">signals. For instance, a match profi le that combines below-average xG, high progression volume, </w:t>
        <w:br/>
        <w:t xml:space="preserve">and a deeper centroid position can be interpreted as a stabilizing or workhorse performance rather </w:t>
        <w:br/>
        <w:t xml:space="preserve">than a purely low-impact match. This demonstrates that analytical depth is achieved by coherent </w:t>
        <w:br/>
        <w:t xml:space="preserve">system design, where each model contributes a specific interpretive layer and the dashboard </w:t>
        <w:br/>
        <w:t xml:space="preserve">supports integrated reasoning. </w:t>
        <w:br/>
        <w:t xml:space="preserve">Limitations and ethical findings can be organized into four interrelated categories: data scope </w:t>
        <w:br/>
        <w:t xml:space="preserve">limits, model assumption limits, interpretability and communication risks, and downstream misuse </w:t>
        <w:br/>
        <w:t>risks. First, data scope is constrained by reliance on event data, which captures shooting execution actions but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64 </w:t>
        <w:br/>
        <w:t xml:space="preserve"> </w:t>
        <w:br/>
        <w:t xml:space="preserve"> </w:t>
        <w:br/>
        <w:t xml:space="preserve"> </w:t>
        <w:br/>
        <w:t xml:space="preserve">largely omits defensive wall coordination intelligence such as scanning, decoy movement, and subtle positioning that </w:t>
        <w:br/>
        <w:t xml:space="preserve">manipulates defensive structure. Tracking data could address this limitation by capturing </w:t>
        <w:br/>
        <w:t xml:space="preserve">continuous movement, but access is often proprietary. This matters for direct free-kick evaluation because </w:t>
        <w:br/>
        <w:t xml:space="preserve">much of a free-kick kicker’s influence occurs through space control even when not touching the ball. </w:t>
        <w:br/>
        <w:t xml:space="preserve">As a result, the dashboard is most valid for describing on -ball spatial behaviour and possession </w:t>
        <w:br/>
        <w:t xml:space="preserve">value contributions, rather than serving as a complete measure of “overall performance.” </w:t>
        <w:br/>
        <w:t xml:space="preserve">Second, model assumptions introduce structural limits. The xG model treats spatial location as a </w:t>
        <w:br/>
        <w:t xml:space="preserve">proxy for threat, which is useful but conditional. Threat also depends on contexg such as defensive </w:t>
        <w:br/>
        <w:t xml:space="preserve">shape, pressure, player skill, match tempo, and numerical equality. The dashboard therefore treats </w:t>
        <w:br/>
        <w:t xml:space="preserve">xG as an interpretable baseline rather than a final authority and documents that value depend on </w:t>
        <w:br/>
        <w:t xml:space="preserve">grid design and underlying assumptions. Similarly, K -Means assumes roughly spherical clusters </w:t>
        <w:br/>
        <w:t xml:space="preserve">and minimizes Euclidean variance, which can oversimplify fluid tactical roles that shift between </w:t>
        <w:br/>
        <w:t xml:space="preserve">phases. Role labels are therefore presented as approximations supported by centroid evidence </w:t>
        <w:br/>
        <w:t xml:space="preserve">rather than ground truth. </w:t>
        <w:br/>
        <w:t xml:space="preserve">Third, interpretability and communication risks were found to be ethically significant. A major risk </w:t>
        <w:br/>
        <w:t xml:space="preserve">is reductive interpretation, where viewers treat percentiles or role labels as definitive judgements. </w:t>
        <w:br/>
        <w:t xml:space="preserve">This risk increases in public discourse, where simpli fied visuals can encourage “receipt culture” </w:t>
        <w:br/>
        <w:t xml:space="preserve">and false certainty. The dashboard mitigates this through design choices that directly reduce </w:t>
        <w:br/>
        <w:t xml:space="preserve">misinterpretation: avoiding a single overall score, providing explanatory texg beside metrics, using </w:t>
        <w:br/>
        <w:t xml:space="preserve">consistent scale s across matches, and flagging small sample sizes as lower confidence. These </w:t>
        <w:br/>
        <w:t xml:space="preserve">choices are not cosmetic; they function as governance mechanisms that shape how analytics is </w:t>
        <w:br/>
        <w:t xml:space="preserve">understood and used. </w:t>
        <w:br/>
        <w:t xml:space="preserve">Fourth, downstream misuse represents a real professional risk. Analytics outputs can influence </w:t>
        <w:br/>
        <w:t xml:space="preserve">selection, tactical set-piece preparation, and contract negotiations, and tools designed for analysis can be repurposed </w:t>
        <w:br/>
        <w:t>to justify decisions. Even with public or synthetic data, re putational harm can occur if a single -</w:t>
        <w:br/>
        <w:t xml:space="preserve">match report is circulated without contexg. The thesis therefore argues for contexgual </w:t>
        <w:br/>
        <w:t xml:space="preserve">accountability: results should be interpreted alongside tactical instruction, opposition strength, and </w:t>
        <w:br/>
        <w:t xml:space="preserve">match state. A conservative role should not be penalized for low xG if stability was the tactical </w:t>
        <w:br/>
        <w:t xml:space="preserve">requirement. </w:t>
        <w:br/>
        <w:t xml:space="preserve">Synthesizing these limitations yields a set of principles for responsible deployment. Transparency </w:t>
        <w:br/>
        <w:t xml:space="preserve">by design requires clear disclosure of model assumptions, cohort definitions, and known blind </w:t>
        <w:br/>
        <w:t xml:space="preserve">spots. Contexg -first interpretation frames outputs as condition al signals rather than universal </w:t>
        <w:br/>
        <w:t xml:space="preserve">verdicts. Augmentation over replacement ensures tools support expert judgement rather than </w:t>
        <w:br/>
        <w:t xml:space="preserve">remove it. Proportionality limits claims from small samples and emphasizes season -long patterns </w:t>
        <w:br/>
        <w:t xml:space="preserve">for stability. Fairness through incl usive benchmarking requires reference cohorts that represent </w:t>
        <w:br/>
        <w:t xml:space="preserve">diverse roles and leagues, alongside sensitivity checks when cohorts change. Together, these </w:t>
        <w:br/>
        <w:t xml:space="preserve">principles help ensure the dashboard deepens understanding without reducing athletes to </w:t>
        <w:br/>
        <w:t>decontexgualized numbers.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65 </w:t>
        <w:br/>
        <w:t xml:space="preserve"> </w:t>
        <w:br/>
        <w:t xml:space="preserve"> </w:t>
        <w:br/>
        <w:t xml:space="preserve"> </w:t>
        <w:br/>
        <w:t xml:space="preserve">Overall, the findings reinforce the core argument of the research: an interpretable, value -based, </w:t>
        <w:br/>
        <w:t>role-aware analytics dashboard can be designed using open-source tooling and can deliver match-</w:t>
        <w:br/>
        <w:t xml:space="preserve">by-match insights that are tactically credible, communicable, and more informative than traditional </w:t>
        <w:br/>
        <w:t xml:space="preserve">event summaries. The key contribution is coherence rather than complexity: each model adds a </w:t>
        <w:br/>
        <w:t xml:space="preserve">specific layer of meaning, and the integrated system makes the “invisible” work of direct free-kick play </w:t>
        <w:br/>
        <w:t>more measurable, discussable, and responsibly interpretable.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66 </w:t>
        <w:br/>
        <w:t xml:space="preserve"> </w:t>
        <w:br/>
        <w:t xml:space="preserve"> </w:t>
        <w:br/>
        <w:t xml:space="preserve"> </w:t>
        <w:br/>
        <w:t>What are the analytical limitations and ethical considerations inherent in using an AI-</w:t>
        <w:br/>
        <w:t xml:space="preserve">driven system to evaluate complex human performance in professional sport, and what </w:t>
        <w:br/>
        <w:t xml:space="preserve">principles must guide the responsible interpretation and deployment of such a tool to avoid </w:t>
        <w:br/>
        <w:t xml:space="preserve">oversimplification and potential bias? </w:t>
        <w:br/>
        <w:t xml:space="preserve">The analytical and ethical implications of deploying an AI-driven system to evaluate professional </w:t>
        <w:br/>
        <w:t xml:space="preserve">athletes exgend well beyond technical accuracy or model performance. Even when such systems </w:t>
        <w:br/>
        <w:t xml:space="preserve">are innovative and capable of producing valuable insights, they op erate in a high -stakes </w:t>
        <w:br/>
        <w:t xml:space="preserve">environment where careers, public perception, and institutional decisions can be influenced by </w:t>
        <w:br/>
        <w:t xml:space="preserve">how performance is represented. This research finds that responsible use of an AI -enabled </w:t>
        <w:br/>
        <w:t xml:space="preserve">analytics dashboard must be anchored in a proact ive ethical framework that explicitly promotes </w:t>
        <w:br/>
        <w:t xml:space="preserve">transparency, contexgual interpretation, and the augmentation of expert human judgment rather </w:t>
        <w:br/>
        <w:t xml:space="preserve">than automated verdict-making. </w:t>
        <w:br/>
        <w:t xml:space="preserve">A central limitation, and one of the most pressing ethical risks, is reductive analysis through </w:t>
        <w:br/>
        <w:t xml:space="preserve">decontexgualization. The findings confirm that the dashboard can quantify patterns of on -ball </w:t>
        <w:br/>
        <w:t xml:space="preserve">involvement, spatial tendencies, and value -based contributions, bu t it cannot fully capture the </w:t>
        <w:br/>
        <w:t xml:space="preserve">totality of performance. Statistical outputs and machine learning-derived indicators may create an </w:t>
        <w:br/>
        <w:t xml:space="preserve">illusion of certainty, encouraging users to treat numbers as definitive proof rather than partial </w:t>
        <w:br/>
        <w:t xml:space="preserve">evidence. This is particularl y problematic in professional football, where performance is shaped </w:t>
        <w:br/>
        <w:t xml:space="preserve"> Figure 35: Ethics and Contexg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67 </w:t>
        <w:br/>
        <w:t xml:space="preserve"> </w:t>
        <w:br/>
        <w:t xml:space="preserve"> </w:t>
        <w:br/>
        <w:t xml:space="preserve"> </w:t>
        <w:br/>
        <w:t xml:space="preserve">by numerous variables not contained within event datasets. Tactical instructions from coaches, </w:t>
        <w:br/>
        <w:t xml:space="preserve">deliberate role sacrifice for team balance, opposition strength, match state, and off -ball </w:t>
        <w:br/>
        <w:t xml:space="preserve">contributions such as pressing angles, positional discipline, and space creation may all be decisive </w:t>
        <w:br/>
        <w:t xml:space="preserve">but remain partially or entirely unmeasured. As a result, presenting percentile scores, role labels, </w:t>
        <w:br/>
        <w:t xml:space="preserve">or AI-generated summaries without explicit contexgual framing risks reducing a multidimensional </w:t>
        <w:br/>
        <w:t xml:space="preserve">human performance into a simplified and potentially unfair judgment. </w:t>
        <w:br/>
        <w:t xml:space="preserve">A second layer of concern relates to algorithmic bias and methodological opacity. The research </w:t>
        <w:br/>
        <w:t xml:space="preserve">demonstrates that the dashboard’s outputs are sensitive to the design decisions embedded into the </w:t>
        <w:br/>
        <w:t xml:space="preserve">system. Percentile ranking, for instance, is not an objective “truth” but a relative score that depends </w:t>
        <w:br/>
        <w:t xml:space="preserve">entirely on who is included in the benchmark cohort and how metrics are defined. The selection </w:t>
        <w:br/>
        <w:t xml:space="preserve">of a 15-player “elite” group shapes the distribution against which all judgments are made, meaning </w:t>
        <w:br/>
        <w:t xml:space="preserve">that different cohort  compositions could materially alter the player’s apparent standing. This </w:t>
        <w:br/>
        <w:t xml:space="preserve">confirms that bias can be introduced unintentionally through sampling choices, league </w:t>
        <w:br/>
        <w:t xml:space="preserve">representation, positional comparability, and metric weighting. Similarly, while K -Means </w:t>
        <w:br/>
        <w:t xml:space="preserve">clustering provides an interpretable mechanism for detecting spatial role tendencies, it remains a </w:t>
        <w:br/>
        <w:t xml:space="preserve">simplification of fluid tactical reality. A player’s role can shift within phases of play, across match </w:t>
        <w:br/>
        <w:t xml:space="preserve">contexgs, or even within minutes, whereas clustering compresses that fluidity into a stable pattern </w:t>
        <w:br/>
        <w:t xml:space="preserve">derived from recorded coordinates. Without making these assumptions visible, users may place </w:t>
        <w:br/>
        <w:t xml:space="preserve">unjustified trust in the output and treat estimated roles or labels as factual declarations. </w:t>
        <w:br/>
        <w:t xml:space="preserve">Closely connected is the issue of data privacy and the broader “datafication” of the athlete. This </w:t>
        <w:br/>
        <w:t xml:space="preserve">research relies on publicly available data and therefore avoids direct privacy violations. However, </w:t>
        <w:br/>
        <w:t xml:space="preserve">a key finding is that even public event data can support deep inferential analysis about an athlete’s </w:t>
        <w:br/>
        <w:t xml:space="preserve">behavior, tendencies, and perceived strengths or weaknesses. This raises a wider ethical issue for </w:t>
        <w:br/>
        <w:t xml:space="preserve">professional sport as clubs increasingly collect more sensitive tracking and biometric data. The </w:t>
        <w:br/>
        <w:t xml:space="preserve">risk is not only privacy intrusion, but also the cultural reduction of athletes into data profiles, where </w:t>
        <w:br/>
        <w:t xml:space="preserve">unquantifiable human elements such as leadership, resilience, communication, and dressing-room </w:t>
        <w:br/>
        <w:t xml:space="preserve">influence are discounted because they are difficult to measure. The research therefore underscores </w:t>
        <w:br/>
        <w:t xml:space="preserve">that any tool designed around quantified performance must actively acknowledge what it cannot </w:t>
        <w:br/>
        <w:t xml:space="preserve">see and what it cannot measure. </w:t>
        <w:br/>
        <w:t xml:space="preserve">Another ethical risk arises from how tools are repurposed in high-stakes settings. A dashboard built </w:t>
        <w:br/>
        <w:t xml:space="preserve">for educational, exploratory, or analytical use can be adapted into contexgs where incentives </w:t>
        <w:br/>
        <w:t xml:space="preserve">encourage oversimplification. For example, percentile profiles could be used as blunt evidence in </w:t>
        <w:br/>
        <w:t xml:space="preserve">contract negotiations, tactical set-piece preparation exclusions, or media narratives that prioritize sensational </w:t>
        <w:br/>
        <w:t xml:space="preserve">conclusions over nuance. A single match output, if treated as a definitive evaluation, could distort </w:t>
        <w:br/>
        <w:t xml:space="preserve">decision-making or fuel unfair criticism. The findings indicate that the harm often does not come </w:t>
        <w:br/>
        <w:t xml:space="preserve">from the existence of advanced analytics itself, but from how results are communicated, </w:t>
        <w:br/>
        <w:t xml:space="preserve">interpreted, and weaponized when detached from the methodological boundaries that produced </w:t>
        <w:br/>
        <w:t>them.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68 </w:t>
        <w:br/>
        <w:t xml:space="preserve"> </w:t>
        <w:br/>
        <w:t xml:space="preserve"> </w:t>
        <w:br/>
        <w:t xml:space="preserve"> </w:t>
        <w:br/>
        <w:t xml:space="preserve">Despite these challenges, the research identifies clear principles that must guide responsible </w:t>
        <w:br/>
        <w:t xml:space="preserve">interpretation and deployment. Transparency by design emerges as a foundational requirement. </w:t>
        <w:br/>
        <w:t xml:space="preserve">Models, assumptions, and benchmark choices must be explainable and visible, ensuring that users </w:t>
        <w:br/>
        <w:t xml:space="preserve">understand how outputs are produced and what they represent. The selection of interpretable </w:t>
        <w:br/>
        <w:t xml:space="preserve">modelling approaches, such as clustering that can be visualized and inspected, supports this </w:t>
        <w:br/>
        <w:t xml:space="preserve">principle by reducing the “black box” effec t. In parallel, the system must consistently frame its </w:t>
        <w:br/>
        <w:t xml:space="preserve">outputs as estimates and indicators rather than absolute truth. This includes explicitly stating the </w:t>
        <w:br/>
        <w:t xml:space="preserve">limits of event-data-based inference, cautioning against cross -contexg comparisons when tactical </w:t>
        <w:br/>
        <w:t xml:space="preserve">roles differ, and discouraging single-number judgments. </w:t>
        <w:br/>
        <w:t xml:space="preserve"> </w:t>
        <w:br/>
        <w:t xml:space="preserve">Figure 36: Contexg Matters to Interpret Results </w:t>
        <w:br/>
        <w:t xml:space="preserve">A second principle is contexgual accountability. The responsible use of such a dashboard requires </w:t>
        <w:br/>
        <w:t xml:space="preserve">that results be interpreted alongside match contexg, tactical instruction, opposition structure, and </w:t>
        <w:br/>
        <w:t xml:space="preserve">the player’s functional responsibilities. Evaluations should be presented as conditional statements </w:t>
        <w:br/>
        <w:t xml:space="preserve">rather than universal conclusions. Instead of claiming that a player “performed poorly,” the tool </w:t>
        <w:br/>
        <w:t xml:space="preserve">should support interpretations such as performance signals being consistent with a deeper role, </w:t>
        <w:br/>
        <w:t xml:space="preserve">reduced risk appeti te, or a tactical constraint that limited advanced actions. This preserves </w:t>
        <w:br/>
        <w:t xml:space="preserve">analytical nuance and reduces the likelihood of unfair evaluation. </w:t>
        <w:br/>
        <w:t xml:space="preserve">A third guiding principle is augmentation rather than replacement. The research reaffirms that the </w:t>
        <w:br/>
        <w:t xml:space="preserve">dashboard should be positioned as a decision-support tool that strengthens expert reasoning rather </w:t>
        <w:br/>
        <w:t>than substitutes it. Its primary ethical value lies in improving consistency, countering recency bias,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69 </w:t>
        <w:br/>
        <w:t xml:space="preserve"> </w:t>
        <w:br/>
        <w:t xml:space="preserve"> </w:t>
        <w:br/>
        <w:t xml:space="preserve"> </w:t>
        <w:br/>
        <w:t xml:space="preserve">and offering structured evidence that can validate or challenge subjective impressions. When </w:t>
        <w:br/>
        <w:t xml:space="preserve">framed correctly, it can reduce cognitive distortion without eliminating human interpretation, </w:t>
        <w:br/>
        <w:t xml:space="preserve">maintaining the role of coaching insight, set-piece coaching expertise, and tactical understanding as the final </w:t>
        <w:br/>
        <w:t xml:space="preserve">authority. </w:t>
        <w:br/>
        <w:t xml:space="preserve">Finally, the iterative methodology used in the development process supports ethical robustness by </w:t>
        <w:br/>
        <w:t xml:space="preserve">enabling continual reflection and refinement. The research demonstrates that design choices, </w:t>
        <w:br/>
        <w:t xml:space="preserve">including visual layout and information density, have ethical con sequences because they shape </w:t>
        <w:br/>
        <w:t xml:space="preserve">user interpretation. Interfaces that encourage rushed consumption or superficial comparison can </w:t>
        <w:br/>
        <w:t xml:space="preserve">amplify reductive thinking, whereas clearer visual hierarchies and interactive exploration can </w:t>
        <w:br/>
        <w:t xml:space="preserve">support deeper analysis. In this sen se, usability improvements are not merely technical </w:t>
        <w:br/>
        <w:t xml:space="preserve">enhancements but also ethical safeguards because they reduce misinterpretation and promote more </w:t>
        <w:br/>
        <w:t xml:space="preserve">responsible engagement with the data. </w:t>
        <w:br/>
        <w:t xml:space="preserve">In conclusion, AI-driven evaluation systems in professional sport carry significant analytical and </w:t>
        <w:br/>
        <w:t xml:space="preserve">ethical risks if they are treated as objective arbiters of performance. They can promote reductive </w:t>
        <w:br/>
        <w:t xml:space="preserve">judgments, embed cohort-based bias, and undervalue unrecorded human contributions. However, </w:t>
        <w:br/>
        <w:t xml:space="preserve">the findings of this thesis also show that these risks can be mitigated through deliberate principles: </w:t>
        <w:br/>
        <w:t xml:space="preserve">transparency, contexgual interpretation, clear communication of limitations, and a strict </w:t>
        <w:br/>
        <w:t xml:space="preserve">commitment to augmenting rath er than replacing human expertise. Responsible deployment </w:t>
        <w:br/>
        <w:t xml:space="preserve">requires that ethics be embedded at the core of design and interpretation, ensuring that analytical </w:t>
        <w:br/>
        <w:t xml:space="preserve">innovation deepens understanding of performance without diminishing the complexity and dignity </w:t>
        <w:br/>
        <w:t>of the athlete being evaluated.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70 </w:t>
        <w:br/>
        <w:t xml:space="preserve"> </w:t>
        <w:br/>
        <w:t xml:space="preserve"> </w:t>
        <w:br/>
        <w:t xml:space="preserve"> </w:t>
        <w:br/>
        <w:t xml:space="preserve">Conclusion and Future Work </w:t>
        <w:br/>
        <w:t xml:space="preserve">This study successfully establishes a robust methodology for evaluating elite free-kick kicker </w:t>
        <w:br/>
        <w:t>performance by integrating advanced machine learning and statistical models into a coherent, end-</w:t>
        <w:br/>
        <w:t xml:space="preserve">to-end analytical workflow. By synthesizing Expected Goals (xG) for creative valuation, XGBoost </w:t>
        <w:br/>
        <w:t xml:space="preserve">clustering for spatial role detection, and percentile ranking for peer -relative benchmarking, the </w:t>
        <w:br/>
        <w:t xml:space="preserve">research moves the needle from descriptive reporting to deep tactical diagnosis. This integrated </w:t>
        <w:br/>
        <w:t xml:space="preserve">approach successfully bridges the gap between raw event data and high -level interpretation, </w:t>
        <w:br/>
        <w:t xml:space="preserve">transforming a player's "invisible" spatial contributions into measurable and discussable insights. </w:t>
        <w:br/>
        <w:t xml:space="preserve">The resulting dashboard functions not merely as a technical prototype but as a strategic engine for </w:t>
        <w:br/>
        <w:t xml:space="preserve">performance evaluation, proving that sophisticated data science can deliver genuine contexgual </w:t>
        <w:br/>
        <w:t xml:space="preserve">value when structured through a logically sound and tactically grounded framework. </w:t>
        <w:br/>
        <w:t xml:space="preserve">Crucially, the research identifies that analytical innovation must be governed by an ethical </w:t>
        <w:br/>
        <w:t xml:space="preserve">framework centered on transparency, contexgual accountability, and the principle of human -AI </w:t>
        <w:br/>
        <w:t xml:space="preserve">augmentation. By proactively addressing the risks of decontexgualizati on, algorithmic bias, and </w:t>
        <w:br/>
        <w:t xml:space="preserve">the potential for reductive "datafication" of athletes, the study ensures that AI remains a support </w:t>
        <w:br/>
        <w:t xml:space="preserve">tool for expert judgment rather than a substitute for it. Looking forward, the foundation laid here </w:t>
        <w:br/>
        <w:t xml:space="preserve">offers clear frontiers for adv ancement, most notably through the integration of optical tracking </w:t>
        <w:br/>
        <w:t xml:space="preserve">data to measure off -ball intelligence and the use of predictive modeling to forecast player </w:t>
        <w:br/>
        <w:t xml:space="preserve">performance against specific tactical setups. Ultimately, this research contributes to a more </w:t>
        <w:br/>
        <w:t xml:space="preserve">responsible paradigm in sports analytics, one where data -driven insights are used not to </w:t>
        <w:br/>
        <w:t xml:space="preserve">oversimplify the athlete, but to deepen our appreciation of the complex and multi -dimensional </w:t>
        <w:br/>
        <w:t>nature of elite performance.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71 </w:t>
        <w:br/>
        <w:t xml:space="preserve"> </w:t>
        <w:br/>
        <w:t xml:space="preserve"> </w:t>
        <w:br/>
        <w:t xml:space="preserve"> </w:t>
        <w:br/>
        <w:t xml:space="preserve">Bibliography </w:t>
        <w:br/>
        <w:t xml:space="preserve">Andrienko, G., Andrienko, N., Jankun‐Kelly, T., Keim, D., &amp; Kraak, M.-J. (2013). Visual </w:t>
        <w:br/>
        <w:t xml:space="preserve">analytics of movement: An overview of methods, tools and practices (Lecture Notes in Computer </w:t>
        <w:br/>
        <w:t xml:space="preserve">Science, V ol. 8180). Springer. https://doi.org/10.1007/978-3-642-37583-5 </w:t>
        <w:br/>
        <w:t xml:space="preserve">Arthur, D., &amp; Vassilvitskii, S. (2007). xgboost++: The advantages of careful seeding. In </w:t>
        <w:br/>
        <w:t xml:space="preserve">Proceedings of the 18th ACM-SIAM Symposium on Discrete Algorithms (pp. 1027–1035). ACM. </w:t>
        <w:br/>
        <w:t xml:space="preserve">https://theory.stanford.edu/~sergei/papers/kMeansPP-soda.pdf </w:t>
        <w:br/>
        <w:t xml:space="preserve">Barocas, S., &amp; Selbst, A. D. (2016). Big data’s disparate impact. California Law Review, 104(3), </w:t>
        <w:br/>
        <w:t xml:space="preserve">671–732. https://doi.org/10.2139/ssrn.2477899 </w:t>
        <w:br/>
        <w:t xml:space="preserve">Barocas, S., Hardt, M., &amp; Narayanan, A. (2023). Fairness and machine learning: Limitations </w:t>
        <w:br/>
        <w:t>and opportunities. MIT Press. https://mitpress.mit.edu/9780262048613/fairness-and-machine-</w:t>
        <w:br/>
        <w:t xml:space="preserve">learning </w:t>
        <w:br/>
        <w:t xml:space="preserve">Bialkowski, A., Lucey, P., Carr, P., Yue, Y ., Sridharan, S., &amp; Matthews, I. (2014). Large-scale </w:t>
        <w:br/>
        <w:t xml:space="preserve">analysis of soccer matches using spatiotemporal tracking data. In Proceedings of the 2014 IEEE </w:t>
        <w:br/>
        <w:t xml:space="preserve">International Conference on Data Mining (ICDM) (pp. 725–730). IEEE. </w:t>
        <w:br/>
        <w:t xml:space="preserve">https://doi.org/10.1109/ICDM.2014.133 </w:t>
        <w:br/>
        <w:t xml:space="preserve">Bunker, R., &amp; Thabtah, F. (2019). A machine learning framework for sport result prediction. </w:t>
        <w:br/>
        <w:t xml:space="preserve">Applied Computing and Informatics, 15(1), 27–33. https://doi.org/10.1016/j.aci.2017.09.002 </w:t>
        <w:br/>
        <w:t xml:space="preserve">Carling, C., Williams, A. M., &amp; Reilly, T. (2005). Handbook of soccer match analysis: A </w:t>
        <w:br/>
        <w:t>systematic approach to improve performance. Journal of Sports Sciences &amp; Medicine, 4(4), 585–</w:t>
        <w:br/>
        <w:t xml:space="preserve">586. https://www.ncbi.nlm.nih.gov/pmc/articles/PMC3903123/ </w:t>
        <w:br/>
        <w:t xml:space="preserve">Cairo, A. (2016). The functional art: An introduction to information graphics and visualization. </w:t>
        <w:br/>
        <w:t xml:space="preserve">New Riders. http://www.thefunctionalart.com/ </w:t>
        <w:br/>
        <w:t xml:space="preserve">Chollet, F. (2021). Deep learning with Python (2nd ed.). Manning Publications. </w:t>
        <w:br/>
        <w:t xml:space="preserve">https://www.manning.com/books/deep-learning-with-python-second-edition </w:t>
        <w:br/>
        <w:t xml:space="preserve">Constantinou, A. C., &amp; Fenton, N. E. (2013). Solving soccer’s “√” problem: Bayesian adjustment </w:t>
        <w:br/>
        <w:t xml:space="preserve">techniques for inferring bookmaker probabilities from odds. Journal of Quantitative Analysis in </w:t>
        <w:br/>
        <w:t xml:space="preserve">Sports, 9(2), 117–135. https://doi.org/10.1515/jqas-2013-0027 </w:t>
        <w:br/>
        <w:t xml:space="preserve">DataBallPy Development Team. (2024). Expected Goals (xG) – DataBallPy Documentation. </w:t>
        <w:br/>
        <w:t xml:space="preserve">Retrieved from https://databallpy.readthedocs.io/en/main/features/xg_models.html </w:t>
        <w:br/>
        <w:t xml:space="preserve">Dixon, M. J., &amp; Coles, S. G. (1997). Modelling association football scores and inefficiencies in </w:t>
        <w:br/>
        <w:t xml:space="preserve">the betting market. Journal of the Royal Statistical Society: Series C (Applied Statistics), 46(2), </w:t>
        <w:br/>
        <w:t>265–280. https://doi.org/10.1111/1467-9876.00065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72 </w:t>
        <w:br/>
        <w:t xml:space="preserve"> </w:t>
        <w:br/>
        <w:t xml:space="preserve"> </w:t>
        <w:br/>
        <w:t xml:space="preserve"> </w:t>
        <w:br/>
        <w:t xml:space="preserve">Dwork, C., Hardt, M., Pitassi, T., Reingold, O., &amp; Zemel, R. (2012). Fairness through awareness. </w:t>
        <w:br/>
        <w:t xml:space="preserve">Proceedings of ITCS 2012. https://doi.org/10.48550/arXiv.1104.3913 </w:t>
        <w:br/>
        <w:t xml:space="preserve">European Commission. (2019). Ethics guidelines for trustworthy AI. Publications Office of the </w:t>
        <w:br/>
        <w:t xml:space="preserve">European Union. https://digital-strategy.ec.europa.eu/en/library/ethics-guidelines-trustworthy-ai </w:t>
        <w:br/>
        <w:t xml:space="preserve">Fernandez, J. E., &amp; Bornn, L. (2018). Wide open spaces: A statistical technique for summarizing </w:t>
        <w:br/>
        <w:t xml:space="preserve">soccer shooting target zones. MIT Sloan Sports Analytics Conference. </w:t>
        <w:br/>
        <w:t xml:space="preserve">https://lukebornn.com/assets/wide-open-spaces.pdf </w:t>
        <w:br/>
        <w:t xml:space="preserve">Fewell, J. H., Armbruster, D., Ingraham, J., Petersen, A., &amp; Williams, J. S. (2012). Basketball </w:t>
        <w:br/>
        <w:t xml:space="preserve">teams as strategic networks. PLOS ONE, 7(11), e47445. </w:t>
        <w:br/>
        <w:t xml:space="preserve">https://doi.org/10.1371/journal.pone.0047445 </w:t>
        <w:br/>
        <w:t xml:space="preserve">Floridi, L., Cowls, J., Beltrametti, M., Chatila, R., Chazerand, P., Dignum, V ., … Vayena, E. </w:t>
        <w:br/>
        <w:t xml:space="preserve">(2018). AI4People—An ethical framework for a good AI society: Opportunities, risks, principles, </w:t>
        <w:br/>
        <w:t>and recommendations. Minds and Machines, 28(4), 689–707. https://doi.org/10.1007/s11023-</w:t>
        <w:br/>
        <w:t xml:space="preserve">018-9482-5 </w:t>
        <w:br/>
        <w:t xml:space="preserve">Fotheringham, A. S., &amp; Wong, D. W. S. (1991). The modifiable areal unit problem in </w:t>
        <w:br/>
        <w:t xml:space="preserve">multivariate statistical analysis. Environment and Planning A, 23(7), 1025–1044. </w:t>
        <w:br/>
        <w:t xml:space="preserve">https://doi.org/10.1068/a231025 </w:t>
        <w:br/>
        <w:t xml:space="preserve">Friedler, S. A., Scheidegger, C., &amp; Venkatasubramanian, S. (2016). On the (im)possibility of </w:t>
        <w:br/>
        <w:t xml:space="preserve">fairness. arXiv preprint arXiv:1609.07236. https://doi.org/10.48550/arXiv.1609.07236 </w:t>
        <w:br/>
        <w:t>Gudmundsson, J., &amp; Wolle, T. (2014). Football analysis using spatio-temporal tools. In Spatio-</w:t>
        <w:br/>
        <w:t xml:space="preserve">Temporal Data Mining (pp. 25–45). Springer. https://doi.org/10.1007/978-3-319-01773-8_2 </w:t>
        <w:br/>
        <w:t xml:space="preserve">Hardt, M., Price, E., &amp; Srebro, N. (2016). Equality of opportunity in supervised learning. In </w:t>
        <w:br/>
        <w:t xml:space="preserve">Advances in Neural Information Processing Systems 29 (NIPS 2016). </w:t>
        <w:br/>
        <w:t xml:space="preserve">https://doi.org/10.48550/arXiv.1610.02413 </w:t>
        <w:br/>
        <w:t xml:space="preserve">Harris, C. R., Millman, K. J., van der Walt, S. J., Gommers, R., Virtanen, P., … Oliphant, T. E. </w:t>
        <w:br/>
        <w:t>(2020). Array programming with NumPy. Nature, 585, 357–362. https://doi.org/10.1038/s41586-</w:t>
        <w:br/>
        <w:t xml:space="preserve">020-2649-2 </w:t>
        <w:br/>
        <w:t xml:space="preserve">Hastie, T., Tibshirani, R., &amp; Friedman, J. (2009). The elements of statistical learning (2nd ed.). </w:t>
        <w:br/>
        <w:t xml:space="preserve">Springer. Retrieved from https://web.stanford.edu/~hastie/ElemStatLearn/ </w:t>
        <w:br/>
        <w:t xml:space="preserve">James, G., Witten, D., Hastie, T., &amp; Tibshirani, R. (2021). An introduction to statistical learning </w:t>
        <w:br/>
        <w:t xml:space="preserve">(2nd ed.). Springer. Retrieved from https://www.statlearning.com/ </w:t>
        <w:br/>
        <w:t xml:space="preserve">Karun Singh, K. (2019). Introducing expected goals (xG). Karun.in blog. </w:t>
        <w:br/>
        <w:t>https://karun.in/blog/expected-threat.html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73 </w:t>
        <w:br/>
        <w:t xml:space="preserve"> </w:t>
        <w:br/>
        <w:t xml:space="preserve"> </w:t>
        <w:br/>
        <w:t xml:space="preserve"> </w:t>
        <w:br/>
        <w:t xml:space="preserve">Kim, J.-H., Kim, J., Kang, H., &amp; Youn, B.-Y . (2025). Ethical implications of artificial </w:t>
        <w:br/>
        <w:t xml:space="preserve">intelligence in sport: A systematic scoping review. Journal of Sport and Health Science, 14, </w:t>
        <w:br/>
        <w:t xml:space="preserve">101047. https://doi.org/10.1016/j.jshs.2025.101047 </w:t>
        <w:br/>
        <w:t xml:space="preserve">Link, D., Lang, S., &amp; Seidenschwarz, K. (2016). Real time quantification of dangerousity in </w:t>
        <w:br/>
        <w:t xml:space="preserve">football using spatiotemporal tracking data. PLOS ONE, 11(4), e0153757. </w:t>
        <w:br/>
        <w:t xml:space="preserve">https://doi.org/10.1371/journal.pone.0153757 </w:t>
        <w:br/>
        <w:t xml:space="preserve">Lundberg, S. M., &amp; Lee, S.-I. (2017). A unified approach to interpreting model predictions. In </w:t>
        <w:br/>
        <w:t xml:space="preserve">Advances in Neural Information Processing Systems 30 (pp. 4765–4774). </w:t>
        <w:br/>
        <w:t xml:space="preserve">https://proceedings.neurips.cc/paper/2017/file/8a20a8621978632d76c43dfd28b67767-Paper.pdf </w:t>
        <w:br/>
        <w:t xml:space="preserve">McKinney, W. (2022). Python for Data Analysis (3rd ed.). O’Reilly Media. Retrieved from </w:t>
        <w:br/>
        <w:t xml:space="preserve">https://wesmckinney.com/book/ </w:t>
        <w:br/>
        <w:t xml:space="preserve">Mehrabi, N., Morstatter, F., Saxena, N., Lerman, K., &amp; Galstyan, A. (2021). A survey on bias and </w:t>
        <w:br/>
        <w:t xml:space="preserve">fairness in machine learning. ACM Computing Surveys, 54(6), 115:1–115:35. </w:t>
        <w:br/>
        <w:t xml:space="preserve">https://doi.org/10.1145/3457607 </w:t>
        <w:br/>
        <w:t xml:space="preserve">Molnar, C. (2023). Interpretable machine learning: A guide for making black box models </w:t>
        <w:br/>
        <w:t>explainable (3rd ed.). Leanpub. Retrieved from https://christophm.github.io/interpretable-ml-</w:t>
        <w:br/>
        <w:t xml:space="preserve">book/ </w:t>
        <w:br/>
        <w:t xml:space="preserve">Müller, A. C., &amp; Guido, S. (2016). Introduction to machine learning with Python. O’Reilly </w:t>
        <w:br/>
        <w:t>Media. Retrieved from https://www.oreilly.com/library/view/introduction-to-</w:t>
        <w:br/>
        <w:t xml:space="preserve">machine/9781449369880/ </w:t>
        <w:br/>
        <w:t xml:space="preserve">NIST. (2023). AI Risk Management Framework (AI RMF 1.0). National Institute of Standards </w:t>
        <w:br/>
        <w:t xml:space="preserve">and Technology. https://doi.org/10.6028/NIST.AI.100-1 </w:t>
        <w:br/>
        <w:t xml:space="preserve">OpenAI. (2023). GPT-4 technical report. arXiv. https://doi.org/10.48550/arXiv.2303.08774 </w:t>
        <w:br/>
        <w:t xml:space="preserve">Pandas Development Team. (2024). pandas documentation. Retrieved from </w:t>
        <w:br/>
        <w:t xml:space="preserve">https://pandas.pydata.org/docs/ </w:t>
        <w:br/>
        <w:t xml:space="preserve">Pearl, J. (2009). Causality: Models, reasoning, and inference (2nd ed.). Cambridge University </w:t>
        <w:br/>
        <w:t xml:space="preserve">Press. Retrieved from http://bayes.cs.ucla.edu/BOOK-2K/ </w:t>
        <w:br/>
        <w:t xml:space="preserve">Perin, C., Vuillemot, R., &amp; Fekete, J.-D. (2014). SoccerStories: A kick-off for visual soccer </w:t>
        <w:br/>
        <w:t xml:space="preserve">analysis. IEEE Transactions on Visualization and Computer Graphics, 20(12), 2201–2210. </w:t>
        <w:br/>
        <w:t xml:space="preserve">https://doi.org/10.1109/TVCG.2014.2346420 </w:t>
        <w:br/>
        <w:t xml:space="preserve">Power, P., Ruiz, H., Li, Q., Carr, P., &amp; Bornn, L. (2017). Not all passes are created equal: </w:t>
        <w:br/>
        <w:t xml:space="preserve">Objectively measuring the risk and reward of passes in soccer from tracking data. MIT Sloan </w:t>
        <w:br/>
        <w:t>Sports Analytics Conference. https://doi.org/10.13140/RG.2.2.21407.19367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74 </w:t>
        <w:br/>
        <w:t xml:space="preserve"> </w:t>
        <w:br/>
        <w:t xml:space="preserve"> </w:t>
        <w:br/>
        <w:t xml:space="preserve"> </w:t>
        <w:br/>
        <w:t xml:space="preserve">Ribeiro, M. T., Singh, S., &amp; Guestrin, C. (2016). “Why should I trust you?”: Explaining the </w:t>
        <w:br/>
        <w:t xml:space="preserve">predictions of any classifier. In Proceedings of the 22nd ACM SIGKDD International Conference </w:t>
        <w:br/>
        <w:t xml:space="preserve">on Knowledge Discovery and Data Mining (pp. 1135–1144). </w:t>
        <w:br/>
        <w:t xml:space="preserve">https://doi.org/10.48550/arXiv.1602.04938 </w:t>
        <w:br/>
        <w:t xml:space="preserve">Russell, S. J., &amp; Norvig, P. (2021). Artificial Intelligence: A Modern Approach (4th ed.). Pearson. </w:t>
        <w:br/>
        <w:t xml:space="preserve">Retrieved from http://aima.cs.berkeley.edu/ </w:t>
        <w:br/>
        <w:t xml:space="preserve">Scikit-Learn Developers. (2024). scikit-learn documentation (stable version). Retrieved from </w:t>
        <w:br/>
        <w:t xml:space="preserve">https://scikit-learn.org/stable/ </w:t>
        <w:br/>
        <w:t xml:space="preserve">Shmueli, G. (2010). To explain or to predict? Statistical Science, 25(3), 289–310. </w:t>
        <w:br/>
        <w:t xml:space="preserve">https://doi.org/10.1214/10-STS330 </w:t>
        <w:br/>
        <w:t xml:space="preserve">Singh, K. (2019). Expected Goals (xG) metric for soccer. Karun Analytics. </w:t>
        <w:br/>
        <w:t xml:space="preserve">https://karun.in/blog/expected-threat.html </w:t>
        <w:br/>
        <w:t xml:space="preserve">Streamlit, Inc. (2025). Streamlit documentation. Retrieved from https://docs.streamlit.io/ </w:t>
        <w:br/>
        <w:t xml:space="preserve">Van Haaren, J. (2021). Explainability of expected values in soccer. arXiv preprint </w:t>
        <w:br/>
        <w:t xml:space="preserve">arXiv:2107.01710. https://doi.org/10.48550/arXiv.2107.01710 </w:t>
        <w:br/>
        <w:t xml:space="preserve">Virtanen, P., Gommers, R., Oliphant, T. E., Haberland, M., Reddy, T., Cournapeau, D., … SciPy </w:t>
        <w:br/>
        <w:t xml:space="preserve">1.0 Contributors. (2020). SciPy 1.0: Fundamental algorithms for scientific computing in Python. </w:t>
        <w:br/>
        <w:t xml:space="preserve">Nature Methods, 17(3), 261–272. https://doi.org/10.1038/s41592-019-0686-2 </w:t>
        <w:br/>
        <w:t xml:space="preserve">Waskita, G. I., Kurniawan, H., Yudhistira, D., Mohamad, N. I. B., &amp; Anam, M. K. (2025). The </w:t>
        <w:br/>
        <w:t xml:space="preserve">role of machine learning in modern football analytics: A systematic review of approaches and </w:t>
        <w:br/>
        <w:t xml:space="preserve">their implications. Journal of Sport and Exercise Science, 8(2), 178–186. </w:t>
        <w:br/>
        <w:t xml:space="preserve">https://doi.org/10.26740/jses.v8n2.p178-186 </w:t>
        <w:br/>
        <w:t xml:space="preserve">Ware, C. (2012). Information visualization: Perception for design (3rd ed.). Morgan Kaufmann. </w:t>
        <w:br/>
        <w:t xml:space="preserve">https://www.sciencedirect.com/book/9780123814647/information-visualization </w:t>
        <w:br/>
        <w:t xml:space="preserve">Wilkinson, L. (2005). The grammar of graphics (2nd ed.). Springer. </w:t>
        <w:br/>
        <w:t xml:space="preserve">https://www.springer.com/gp/book/9780387245447 </w:t>
        <w:br/>
        <w:t xml:space="preserve">Wickham, H. (2017). R for data science. O’Reilly Media. http://r4ds.had.co.nz/ </w:t>
        <w:br/>
        <w:t xml:space="preserve">Wooldridge, J. M. (2010). Econometric analysis of cross section and panel data (2nd ed.). MIT </w:t>
        <w:br/>
        <w:t>Press. https://mitpress.mit.edu/9780262232583/econometric-analysis-of-cross-section-and-panel-</w:t>
        <w:br/>
        <w:t xml:space="preserve">data/ </w:t>
        <w:br/>
        <w:t xml:space="preserve">Xu, M., Wei, X., &amp; Capretz, L. F. (2017). The credit card fraud detection problem with active </w:t>
        <w:br/>
        <w:t xml:space="preserve">learning. IEEE Transactions on Information Forensics and Security, 12(1), 46–57. </w:t>
        <w:br/>
        <w:t>https://doi.org/10.1109/TIFS.2016.2591080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75 </w:t>
        <w:br/>
        <w:t xml:space="preserve"> </w:t>
        <w:br/>
        <w:t xml:space="preserve"> </w:t>
        <w:br/>
        <w:t xml:space="preserve"> </w:t>
        <w:br/>
        <w:t xml:space="preserve">Yang, K., &amp; Juba, B. (2019). A reduction from fair classification to fair regression. In </w:t>
        <w:br/>
        <w:t>Proceedings of the 36th International Conference on Machine Learning (V ol. 97, pp. 6382–</w:t>
        <w:br/>
        <w:t xml:space="preserve">6391). PMLR. http://proceedings.mlr.press/v97/yang19d.html </w:t>
        <w:br/>
        <w:t xml:space="preserve">Zhang, B. H., Lemoine, B., &amp; Mitchell, M. (2018). Mitigating unwanted biases with adversarial </w:t>
        <w:br/>
        <w:t>learning. In Proceedings of the 2018 AAAI/ACM Conference on AI, Ethics, and Society (pp. 335–</w:t>
        <w:br/>
        <w:t>340). https://doi.org/10.1145/3278721.3278779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76 </w:t>
        <w:br/>
        <w:t xml:space="preserve"> </w:t>
        <w:br/>
        <w:t xml:space="preserve"> </w:t>
        <w:br/>
        <w:t xml:space="preserve"> </w:t>
        <w:br/>
        <w:t xml:space="preserve">Appendices </w:t>
        <w:br/>
        <w:t xml:space="preserve"> GitHub: https://github.com/dipen-dra/thesis_final </w:t>
        <w:br/>
        <w:t xml:space="preserve">Appendix A: Gantt chart </w:t>
        <w:br/>
        <w:t xml:space="preserve"> </w:t>
        <w:br/>
        <w:t xml:space="preserve">Figure 37: Gantt chart </w:t>
        <w:br/>
        <w:t xml:space="preserve">Appendix B: Risk Analysis </w:t>
        <w:br/>
        <w:t xml:space="preserve"> </w:t>
        <w:br/>
        <w:t>Figure 38: Risk Analysis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77 </w:t>
        <w:br/>
        <w:t xml:space="preserve"> </w:t>
        <w:br/>
        <w:t xml:space="preserve"> </w:t>
        <w:br/>
        <w:t xml:space="preserve"> </w:t>
        <w:br/>
        <w:t xml:space="preserve">Appendix C: SWOT Analysis </w:t>
        <w:br/>
        <w:t xml:space="preserve"> </w:t>
        <w:br/>
        <w:t>Figure 39: SWOT Analysis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78 </w:t>
        <w:br/>
        <w:t xml:space="preserve"> </w:t>
        <w:br/>
        <w:t xml:space="preserve"> </w:t>
        <w:br/>
        <w:t xml:space="preserve"> </w:t>
        <w:br/>
        <w:t xml:space="preserve">Appendix D: Dashboard Screenshot </w:t>
        <w:br/>
        <w:t xml:space="preserve"> </w:t>
        <w:br/>
        <w:t xml:space="preserve">Figure 40: Dashboard UI Screen (I) </w:t>
        <w:br/>
        <w:t xml:space="preserve"> </w:t>
        <w:br/>
        <w:t>Figure 41: Dashboard Screen (II)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79 </w:t>
        <w:br/>
        <w:t xml:space="preserve"> </w:t>
        <w:br/>
        <w:t xml:space="preserve"> </w:t>
        <w:br/>
        <w:t xml:space="preserve"> </w:t>
        <w:br/>
        <w:t xml:space="preserve"> </w:t>
        <w:br/>
        <w:t xml:space="preserve">Figure 42: Passing Network </w:t>
        <w:br/>
        <w:t xml:space="preserve"> </w:t>
        <w:br/>
        <w:t>Figure 43: High Value Progression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80 </w:t>
        <w:br/>
        <w:t xml:space="preserve"> </w:t>
        <w:br/>
        <w:t xml:space="preserve"> </w:t>
        <w:br/>
        <w:t xml:space="preserve"> </w:t>
        <w:br/>
        <w:t xml:space="preserve"> </w:t>
        <w:br/>
        <w:t xml:space="preserve">Figure 45: AI Performance Report </w:t>
        <w:br/>
        <w:t xml:space="preserve">  </w:t>
        <w:br/>
        <w:t>Figure 44: Player Profile Analysis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81 </w:t>
        <w:br/>
        <w:t xml:space="preserve"> </w:t>
        <w:br/>
        <w:t xml:space="preserve"> </w:t>
        <w:br/>
        <w:t xml:space="preserve"> </w:t>
        <w:br/>
        <w:t xml:space="preserve">  </w:t>
        <w:br/>
        <w:t>Figure 46: Head-to-Head Comparison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82 </w:t>
        <w:br/>
        <w:t xml:space="preserve"> </w:t>
        <w:br/>
        <w:t xml:space="preserve"> </w:t>
        <w:br/>
        <w:t xml:space="preserve"> </w:t>
        <w:br/>
        <w:t xml:space="preserve"> </w:t>
        <w:br/>
        <w:t>Figure 47: KPI Charts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83 </w:t>
        <w:br/>
        <w:t xml:space="preserve"> </w:t>
        <w:br/>
        <w:t xml:space="preserve"> </w:t>
        <w:br/>
        <w:t xml:space="preserve"> </w:t>
        <w:br/>
        <w:t xml:space="preserve">Appendix E: Code Snippets  </w:t>
        <w:br/>
        <w:t xml:space="preserve">Figure 50: Radar Charts </w:t>
        <w:br/>
        <w:t xml:space="preserve">Figure 49: Analytics Board </w:t>
        <w:br/>
        <w:t>Figure 48: Percentile Profile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84 </w:t>
        <w:br/>
        <w:t xml:space="preserve"> </w:t>
        <w:br/>
        <w:t xml:space="preserve"> </w:t>
        <w:br/>
        <w:t xml:space="preserve"> </w:t>
        <w:br/>
        <w:t xml:space="preserve">  </w:t>
        <w:br/>
        <w:t>Figure 51: XGBoost Classification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 xml:space="preserve">85 </w:t>
        <w:br/>
        <w:t xml:space="preserve"> </w:t>
        <w:br/>
        <w:t xml:space="preserve"> </w:t>
        <w:br/>
        <w:t xml:space="preserve"> </w:t>
        <w:br/>
        <w:t xml:space="preserve"> </w:t>
        <w:br/>
        <w:t xml:space="preserve"> </w:t>
        <w:br/>
        <w:t>Appendix E: Ethical Forms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>86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>87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>88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>89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>90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>91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>92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>93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>94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/>
          <w:sz w:val="24"/>
        </w:rPr>
        <w:t>95</w:t>
      </w:r>
    </w:p>
    <w:p>
      <w:r>
        <w:br w:type="page"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