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CBA84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22"/>
          <w:szCs w:val="22"/>
          <w:u w:val="none"/>
          <w:bdr w:val="none" w:color="auto" w:sz="0" w:space="0"/>
          <w:shd w:val="clear" w:fill="FFFFFF"/>
        </w:rPr>
        <w:t>张家口市价格监测所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2024.11.20</w:t>
      </w:r>
    </w:p>
    <w:tbl>
      <w:tblPr>
        <w:tblW w:w="4997" w:type="pct"/>
        <w:tblInd w:w="0" w:type="dxa"/>
        <w:tblBorders>
          <w:top w:val="single" w:color="666666" w:sz="4" w:space="0"/>
          <w:left w:val="single" w:color="666666" w:sz="4" w:space="0"/>
          <w:bottom w:val="single" w:color="666666" w:sz="4" w:space="0"/>
          <w:right w:val="single" w:color="666666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97"/>
        <w:gridCol w:w="1048"/>
        <w:gridCol w:w="1559"/>
        <w:gridCol w:w="844"/>
        <w:gridCol w:w="943"/>
        <w:gridCol w:w="943"/>
        <w:gridCol w:w="872"/>
        <w:gridCol w:w="943"/>
      </w:tblGrid>
      <w:tr w14:paraId="10F4F8A3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6" w:hRule="atLeast"/>
        </w:trPr>
        <w:tc>
          <w:tcPr>
            <w:tcW w:w="71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5D2C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品    名</w:t>
            </w:r>
          </w:p>
        </w:tc>
        <w:tc>
          <w:tcPr>
            <w:tcW w:w="62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7FA72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单  位</w:t>
            </w:r>
          </w:p>
        </w:tc>
        <w:tc>
          <w:tcPr>
            <w:tcW w:w="93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7533F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规格等级</w:t>
            </w:r>
          </w:p>
        </w:tc>
        <w:tc>
          <w:tcPr>
            <w:tcW w:w="50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A51D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本周</w:t>
            </w:r>
          </w:p>
          <w:p w14:paraId="72CD17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EB68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上周</w:t>
            </w:r>
          </w:p>
          <w:p w14:paraId="653C1D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价格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CCBC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环比</w:t>
            </w:r>
          </w:p>
          <w:p w14:paraId="02839C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  <w:tc>
          <w:tcPr>
            <w:tcW w:w="522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2CF0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去年同</w:t>
            </w:r>
          </w:p>
          <w:p w14:paraId="131822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期价格</w:t>
            </w:r>
          </w:p>
        </w:tc>
        <w:tc>
          <w:tcPr>
            <w:tcW w:w="564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3BB9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同比</w:t>
            </w:r>
          </w:p>
          <w:p w14:paraId="496C2B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涨幅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%</w:t>
            </w:r>
          </w:p>
        </w:tc>
      </w:tr>
      <w:tr w14:paraId="4E32471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D52D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面粉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B4D7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1460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特一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EDBE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D8B22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CD7C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64BD9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2.36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C9E4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-8.5</w:t>
            </w:r>
          </w:p>
        </w:tc>
      </w:tr>
      <w:tr w14:paraId="34CA0C4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01E34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粳米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7A68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A103A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二级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7095D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79EBF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5655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E322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E95C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407EA6BB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6E26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玉米粉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B4B3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8E425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脱胚玉米粉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519FD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E0B85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1EBB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F5E8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44EFD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790A79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B10B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花生油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4EDB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3E14D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鲁花压榨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19FEA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46F28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CE648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16EB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E77A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6D4A8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586DD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大豆调和油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60D9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7731E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 金龙鱼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4649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B1FA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9A6B7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D6BBC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8FB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148AFB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89146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大豆油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C242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升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4BF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一级桶装当地主销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DFF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54841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D10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541D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DEFDD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165F207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84204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鲜猪肉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C1E4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77E0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精瘦肉 后座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2696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00DA0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DBD0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BB03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5DFA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25.0</w:t>
            </w:r>
          </w:p>
        </w:tc>
      </w:tr>
      <w:tr w14:paraId="51F74E2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8AE0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鲜牛肉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0FB10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4191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FBF1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5765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CF221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24DFE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28A82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0026E91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07BD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鲜羊肉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81715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B9DD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新鲜去骨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06399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82E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961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290DD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EC1B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-8.6</w:t>
            </w:r>
          </w:p>
        </w:tc>
      </w:tr>
      <w:tr w14:paraId="0A0ECA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61AC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EDF34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174419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白条鸡 上等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69BD5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7C43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11AF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66C77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0737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6A0ABC9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9EAC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鸡蛋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AD54B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7F0B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新鲜完整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AC8EB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1E8B5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17BA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-5.7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1232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E920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3CF95D1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FACEE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液态牛奶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4D55F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袋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240ml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C1AF1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蒙牛利乐枕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5E4C5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830CC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2.60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5D675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25A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7D1F9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-3.7</w:t>
            </w:r>
          </w:p>
        </w:tc>
      </w:tr>
      <w:tr w14:paraId="011D1E69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6A49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带鱼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59488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89EE08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250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2D6B3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8A8B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E5BCC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512D6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A4FEB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-9.1</w:t>
            </w:r>
          </w:p>
        </w:tc>
      </w:tr>
      <w:tr w14:paraId="70FF7EF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F1033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鲤鱼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A5FE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C8FE0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活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克以上一条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85729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AA61A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2B73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7F3F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C2F6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0AC03D1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AB24C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大白菜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BC650A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519B7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49C741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E60A4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8EFE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04C1C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D8938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40.0</w:t>
            </w:r>
          </w:p>
        </w:tc>
      </w:tr>
      <w:tr w14:paraId="0BBEB12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89C691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洋白菜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B80B6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C336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01489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FBCE8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2BE66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2DEC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0.80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0B3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62.5</w:t>
            </w:r>
          </w:p>
        </w:tc>
      </w:tr>
      <w:tr w14:paraId="25F33CD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235A0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韭菜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4200F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AE94E5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B0618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489EB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634E8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-2.3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4DE8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A99F4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</w:tr>
      <w:tr w14:paraId="65726CE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7DE3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青椒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E00B19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D0270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65319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6E4A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A78CB4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E15B1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ECF2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17.4</w:t>
            </w:r>
          </w:p>
        </w:tc>
      </w:tr>
      <w:tr w14:paraId="228C78F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9D7E8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黄瓜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063CA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6275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71B1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DEF27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1E778B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14.8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BB37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528033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-16.2</w:t>
            </w:r>
          </w:p>
        </w:tc>
      </w:tr>
      <w:tr w14:paraId="545D46D4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2944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西红柿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1F4C7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3263D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25EE1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80445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856F4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-5.0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C9C0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CF7B5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26.7</w:t>
            </w:r>
          </w:p>
        </w:tc>
      </w:tr>
      <w:tr w14:paraId="7CF15A2E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36CE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茄子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F22FC3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D73F2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9A2C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73970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F8F6D3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-14.3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95505E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505E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</w:tr>
      <w:tr w14:paraId="0BD1DB65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A55053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芹菜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CFE7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668BF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0F12B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574E1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1199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-8.7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B96F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52E55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435D16A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4BD40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菠菜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7591D3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FB46C4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AF30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ECDBB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7F2FEC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-10.7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C56AAB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5217D6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-24.2</w:t>
            </w:r>
          </w:p>
        </w:tc>
      </w:tr>
      <w:tr w14:paraId="3AFF42C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97F8D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菜花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9BFB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D16FA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8DA81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12CDC5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32420E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-6.7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21E30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E998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21.7</w:t>
            </w:r>
          </w:p>
        </w:tc>
      </w:tr>
      <w:tr w14:paraId="7C7FD3B2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F1908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土豆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DAD76C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C05B5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2EDA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75991F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A03DC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4D1837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BD75B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-15.4</w:t>
            </w:r>
          </w:p>
        </w:tc>
      </w:tr>
      <w:tr w14:paraId="25E0C8B7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101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豆角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432704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D066DA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6F4D7D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135CC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8B0F2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-3.8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39951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F51EFE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-12.3</w:t>
            </w:r>
          </w:p>
        </w:tc>
      </w:tr>
      <w:tr w14:paraId="745CA36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48B953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西葫芦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DD1599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5A9C4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A0B3D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305864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B2462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-8.7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430D3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D2A4A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-43.2</w:t>
            </w:r>
          </w:p>
        </w:tc>
      </w:tr>
      <w:tr w14:paraId="434A380F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C4564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白萝卜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936C8D6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286EF1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ED91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221EBB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02D5907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5D9E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AAE1B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18.2</w:t>
            </w:r>
          </w:p>
        </w:tc>
      </w:tr>
      <w:tr w14:paraId="7005CC9C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AD7E4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蒜薹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C14B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D8CEC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E396BB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F060AF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C446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C99B74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05B788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-17.5</w:t>
            </w:r>
          </w:p>
        </w:tc>
      </w:tr>
      <w:tr w14:paraId="079AE501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92AD0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冬瓜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1CEA0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9F96FA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2B86C00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7697C1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2.20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F10DC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4.5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3D42D6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1.40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8E0BDB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64.3</w:t>
            </w:r>
          </w:p>
        </w:tc>
      </w:tr>
      <w:tr w14:paraId="07779C6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2EC0FE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紫洋葱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6826EB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3EB01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720EDE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B37D42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1.80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AE90BA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— 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86D27E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89269F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5.9</w:t>
            </w:r>
          </w:p>
        </w:tc>
      </w:tr>
      <w:tr w14:paraId="14C1494A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51CA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大葱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925C62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48A8B4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24565AE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3.50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D38808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3.30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98A2D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6.1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FB7819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03ED4DA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75.0</w:t>
            </w:r>
          </w:p>
        </w:tc>
      </w:tr>
      <w:tr w14:paraId="5E777716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BA2A693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大蒜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9187E4F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F7D68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1F8D0D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8.30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0BA91ADC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7BDF70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1666E331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8.70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B33DF0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-4.6</w:t>
            </w:r>
          </w:p>
        </w:tc>
      </w:tr>
      <w:tr w14:paraId="25592848">
        <w:tblPrEx>
          <w:tblBorders>
            <w:top w:val="single" w:color="666666" w:sz="4" w:space="0"/>
            <w:left w:val="single" w:color="666666" w:sz="4" w:space="0"/>
            <w:bottom w:val="single" w:color="666666" w:sz="4" w:space="0"/>
            <w:right w:val="single" w:color="666666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716" w:type="pc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FFFF522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生姜</w:t>
            </w:r>
          </w:p>
        </w:tc>
        <w:tc>
          <w:tcPr>
            <w:tcW w:w="627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4F322CCB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元</w:t>
            </w:r>
            <w:r>
              <w:rPr>
                <w:rFonts w:hint="default" w:ascii="Times New Roman" w:hAnsi="Times New Roman" w:eastAsia="仿宋" w:cs="Times New Roman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/500</w:t>
            </w: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克</w:t>
            </w:r>
          </w:p>
        </w:tc>
        <w:tc>
          <w:tcPr>
            <w:tcW w:w="933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D5779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eastAsia" w:ascii="仿宋" w:hAnsi="仿宋" w:eastAsia="仿宋" w:cs="仿宋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新鲜一级</w:t>
            </w:r>
          </w:p>
        </w:tc>
        <w:tc>
          <w:tcPr>
            <w:tcW w:w="505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36D5AB74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9.70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6D83F2E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10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65994975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-3.0</w:t>
            </w:r>
          </w:p>
        </w:tc>
        <w:tc>
          <w:tcPr>
            <w:tcW w:w="522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77C6127D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tcMar>
              <w:left w:w="24" w:type="dxa"/>
              <w:right w:w="24" w:type="dxa"/>
            </w:tcMar>
            <w:vAlign w:val="center"/>
          </w:tcPr>
          <w:p w14:paraId="52EB1188"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60" w:lineRule="atLeast"/>
              <w:ind w:left="0" w:right="0" w:firstLine="384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666666"/>
                <w:sz w:val="16"/>
                <w:szCs w:val="16"/>
                <w:u w:val="none"/>
              </w:rPr>
            </w:pPr>
            <w:r>
              <w:rPr>
                <w:rFonts w:hint="default" w:ascii="仿宋_GB2312" w:hAnsi="微软雅黑" w:eastAsia="仿宋_GB2312" w:cs="仿宋_GB2312"/>
                <w:i w:val="0"/>
                <w:iCs w:val="0"/>
                <w:caps w:val="0"/>
                <w:color w:val="666666"/>
                <w:spacing w:val="0"/>
                <w:sz w:val="19"/>
                <w:szCs w:val="19"/>
                <w:u w:val="none"/>
                <w:bdr w:val="none" w:color="auto" w:sz="0" w:space="0"/>
              </w:rPr>
              <w:t>-19.2</w:t>
            </w:r>
          </w:p>
        </w:tc>
      </w:tr>
    </w:tbl>
    <w:p w14:paraId="3A73F79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756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6"/>
          <w:szCs w:val="16"/>
          <w:u w:val="none"/>
          <w:bdr w:val="none" w:color="auto" w:sz="0" w:space="0"/>
          <w:shd w:val="clear" w:fill="FFFFFF"/>
        </w:rPr>
        <w:t>           </w:t>
      </w:r>
    </w:p>
    <w:p w14:paraId="37361F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</w:pPr>
    </w:p>
    <w:p w14:paraId="039B18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bookmarkStart w:id="0" w:name="_GoBack"/>
      <w:bookmarkEnd w:id="0"/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张家口市主要食品价格周监测分析</w:t>
      </w:r>
    </w:p>
    <w:p w14:paraId="6A9A382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（2024年11月第3期）</w:t>
      </w:r>
    </w:p>
    <w:p w14:paraId="40A12D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384"/>
        <w:jc w:val="center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Style w:val="5"/>
          <w:rFonts w:hint="default" w:ascii="仿宋_GB2312" w:hAnsi="Times New Roman" w:eastAsia="仿宋_GB2312" w:cs="仿宋_GB2312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 </w:t>
      </w:r>
    </w:p>
    <w:p w14:paraId="2F02769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本周我市主要生活必需品市场货源充足，总体价格基本平稳，具体监测情况如下：</w:t>
      </w:r>
    </w:p>
    <w:p w14:paraId="526E5B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一、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粮油价格情况</w:t>
      </w:r>
    </w:p>
    <w:p w14:paraId="0C26605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粮油市场供应充足，销售正常，价格平稳。所监测的面粉2.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16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元/500克，粳米2.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元/500克、玉米粉2.50元/500克、压榨一级花生油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150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元/桶（5升装，下同）、大豆调和油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70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元/桶、大豆油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60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元/桶，均维持上周价格水平。</w:t>
      </w:r>
    </w:p>
    <w:p w14:paraId="4B6E847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二、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肉蛋类价格情况</w:t>
      </w:r>
    </w:p>
    <w:p w14:paraId="1A11A50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本周所监测农贸市场的鲜猪肉12.50元/500克、鲜牛肉25元/500克、鲜羊肉32元/500克，保持上周价格水平。另外，本周鸡蛋价格受库存压力和需求偏弱的影响，整体行情呈现震荡走弱的态势，定点监测的农贸市场鸡蛋价格5元/500克，周环比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5.7%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。</w:t>
      </w:r>
    </w:p>
    <w:p w14:paraId="6697EAA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三、</w:t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蔬菜类价格情况</w:t>
      </w:r>
    </w:p>
    <w:p w14:paraId="6791D23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52" w:lineRule="atLeast"/>
        <w:ind w:left="0" w:right="0" w:firstLine="348"/>
        <w:jc w:val="both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6"/>
          <w:szCs w:val="16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近段时间天气持续晴好，北方蔬菜退市时间有所推迟，南方蔬菜陆续上市，使得蔬菜市场整体供应较为充足，价格持续小幅回落，监测的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20种蔬菜平均价格为3.41元/500克，较上周的3.50元/500克下降2.6%，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具体表现为4升5平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11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降，其中价格涨幅较大的品种和幅度分别为黄瓜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14.8%、洋白菜8.3%；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价格降幅较大的品种和幅度分别为圆茄子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14.3%、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菠菜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10.7%、青椒10%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</w:rPr>
        <w:t>。另外，本周蔬菜平均价格较去年同期下降</w:t>
      </w:r>
      <w:r>
        <w:rPr>
          <w:rFonts w:hint="eastAsia" w:ascii="宋体" w:hAnsi="宋体" w:eastAsia="宋体" w:cs="宋体"/>
          <w:i w:val="0"/>
          <w:iCs w:val="0"/>
          <w:caps w:val="0"/>
          <w:color w:val="666666"/>
          <w:spacing w:val="0"/>
          <w:sz w:val="19"/>
          <w:szCs w:val="19"/>
          <w:u w:val="none"/>
          <w:bdr w:val="none" w:color="auto" w:sz="0" w:space="0"/>
          <w:shd w:val="clear" w:fill="FFFFFF"/>
        </w:rPr>
        <w:t>3.1%。</w:t>
      </w:r>
    </w:p>
    <w:p w14:paraId="6A97DB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8" w:beforeAutospacing="0" w:after="108" w:afterAutospacing="0" w:line="288" w:lineRule="atLeast"/>
        <w:ind w:left="0" w:right="0" w:firstLine="348"/>
        <w:jc w:val="both"/>
        <w:textAlignment w:val="baseline"/>
        <w:rPr>
          <w:rFonts w:hint="default" w:ascii="Times New Roman" w:hAnsi="Times New Roman" w:cs="Times New Roman"/>
          <w:i w:val="0"/>
          <w:iCs w:val="0"/>
          <w:caps w:val="0"/>
          <w:color w:val="666666"/>
          <w:spacing w:val="0"/>
          <w:sz w:val="19"/>
          <w:szCs w:val="19"/>
          <w:u w:val="no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shd w:val="clear" w:fill="FFFFFF"/>
          <w:vertAlign w:val="baseline"/>
        </w:rPr>
        <w:t>此外，其它所监测的水产、禽类、牛奶等价格运行均比较稳定，未出现明显变化。</w:t>
      </w:r>
    </w:p>
    <w:p w14:paraId="0B30CB1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30F77"/>
    <w:rsid w:val="4123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2025-03-10T07:41:00Z</dcterms:created>
  <dc:creator>赵</dc:creator>
  <cp:lastModifiedBy>赵</cp:lastModifiedBy>
  <dcterms:modified xsi:type="dcterms:W3CDTF">2025-03-10T07:41:45Z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0563F715CFAA4D7C979834F7799C2C82_11</vt:lpwstr>
  </property>
  <property fmtid="{D5CDD505-2E9C-101B-9397-08002B2CF9AE}" pid="4" name="KSOTemplateDocerSaveRecord">
    <vt:lpwstr>eyJoZGlkIjoiOWUwOWY1OThjOTBmY2I1M2U5OGEyOWE4OWU3MTI0MDIiLCJ1c2VySWQiOiIzNzg0MjI1NjAifQ==</vt:lpwstr>
  </property>
</Properties>
</file>