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C54" w:rsidRPr="00534C54" w:rsidRDefault="00534C54" w:rsidP="00534C54">
      <w:pPr>
        <w:pStyle w:val="Subtitle"/>
      </w:pPr>
      <w:r>
        <w:rPr>
          <w:noProof/>
          <w:lang w:eastAsia="en-IN"/>
        </w:rPr>
        <w:drawing>
          <wp:inline distT="0" distB="0" distL="0" distR="0">
            <wp:extent cx="861429" cy="900000"/>
            <wp:effectExtent l="19050" t="0" r="0" b="0"/>
            <wp:docPr id="11" name="Picture 9" descr="checkered_flag_wav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red_flag_wavy.eps"/>
                    <pic:cNvPicPr/>
                  </pic:nvPicPr>
                  <pic:blipFill>
                    <a:blip r:embed="rId4"/>
                    <a:stretch>
                      <a:fillRect/>
                    </a:stretch>
                  </pic:blipFill>
                  <pic:spPr>
                    <a:xfrm>
                      <a:off x="0" y="0"/>
                      <a:ext cx="861429" cy="900000"/>
                    </a:xfrm>
                    <a:prstGeom prst="rect">
                      <a:avLst/>
                    </a:prstGeom>
                  </pic:spPr>
                </pic:pic>
              </a:graphicData>
            </a:graphic>
          </wp:inline>
        </w:drawing>
      </w:r>
      <w:r w:rsidR="0094015B" w:rsidRPr="0094015B">
        <w:rPr>
          <w:rFonts w:ascii="AR DESTINE" w:hAnsi="AR DESTINE"/>
          <w:sz w:val="48"/>
          <w:szCs w:val="48"/>
        </w:rPr>
        <w:t>Rentprix</w:t>
      </w:r>
      <w:r w:rsidR="0094015B">
        <w:rPr>
          <w:rFonts w:ascii="Agency FB" w:hAnsi="Agency FB"/>
          <w:sz w:val="48"/>
          <w:szCs w:val="48"/>
        </w:rPr>
        <w:t>.com</w:t>
      </w:r>
      <w:r w:rsidRPr="00844277">
        <w:rPr>
          <w:rStyle w:val="Emphasis"/>
          <w:color w:val="FF0000"/>
          <w:u w:val="single"/>
        </w:rPr>
        <w:t xml:space="preserve">   Race ahead towards your dream home</w:t>
      </w:r>
    </w:p>
    <w:p w:rsidR="0094015B" w:rsidRDefault="00864810">
      <w:pPr>
        <w:rPr>
          <w:rFonts w:ascii="Verdana" w:hAnsi="Verdana"/>
          <w:color w:val="FF0000"/>
        </w:rPr>
      </w:pPr>
      <w:r w:rsidRPr="00534C54">
        <w:rPr>
          <w:rFonts w:ascii="Verdana" w:hAnsi="Verdana"/>
          <w:color w:val="FF0000"/>
          <w:highlight w:val="lightGray"/>
        </w:rPr>
        <w:t>HOME      ABOUT US    RENT DATABASE   DISCLAIMER   CONTACT US</w:t>
      </w:r>
    </w:p>
    <w:p w:rsidR="00864810" w:rsidRPr="00534C54" w:rsidRDefault="00534C54">
      <w:pPr>
        <w:rPr>
          <w:rFonts w:ascii="Century Gothic" w:hAnsi="Century Gothic"/>
          <w:color w:val="FF0000"/>
        </w:rPr>
      </w:pPr>
      <w:r w:rsidRPr="00534C54">
        <w:rPr>
          <w:rFonts w:ascii="Century Gothic" w:hAnsi="Century Gothic"/>
          <w:color w:val="FF0000"/>
        </w:rPr>
        <w:t>About us:</w:t>
      </w:r>
    </w:p>
    <w:p w:rsidR="00534C54" w:rsidRPr="00534C54" w:rsidRDefault="00534C54">
      <w:pPr>
        <w:rPr>
          <w:rFonts w:ascii="Century Gothic" w:hAnsi="Century Gothic"/>
          <w:color w:val="FF0000"/>
          <w:sz w:val="20"/>
          <w:szCs w:val="20"/>
        </w:rPr>
      </w:pPr>
      <w:r w:rsidRPr="00534C54">
        <w:rPr>
          <w:rFonts w:ascii="AR DESTINE" w:hAnsi="AR DESTINE"/>
          <w:color w:val="4F81BD" w:themeColor="accent1"/>
          <w:sz w:val="28"/>
          <w:szCs w:val="28"/>
        </w:rPr>
        <w:t>Rentprix</w:t>
      </w:r>
      <w:r w:rsidRPr="00534C54">
        <w:rPr>
          <w:rFonts w:ascii="Agency FB" w:hAnsi="Agency FB"/>
          <w:color w:val="4F81BD" w:themeColor="accent1"/>
          <w:sz w:val="28"/>
          <w:szCs w:val="28"/>
        </w:rPr>
        <w:t>.com</w:t>
      </w:r>
      <w:r w:rsidRPr="00534C54">
        <w:rPr>
          <w:rFonts w:ascii="Agency FB" w:hAnsi="Agency FB"/>
          <w:color w:val="FF0000"/>
          <w:sz w:val="20"/>
          <w:szCs w:val="20"/>
        </w:rPr>
        <w:t xml:space="preserve">  </w:t>
      </w:r>
      <w:r w:rsidR="006143E9" w:rsidRPr="00534C54">
        <w:rPr>
          <w:rFonts w:ascii="Century Gothic" w:hAnsi="Century Gothic"/>
          <w:color w:val="FF0000"/>
          <w:sz w:val="20"/>
          <w:szCs w:val="20"/>
        </w:rPr>
        <w:t>is</w:t>
      </w:r>
      <w:r w:rsidR="006143E9" w:rsidRPr="00534C54">
        <w:rPr>
          <w:rFonts w:ascii="Agency FB" w:hAnsi="Agency FB"/>
          <w:color w:val="FF0000"/>
          <w:sz w:val="20"/>
          <w:szCs w:val="20"/>
        </w:rPr>
        <w:t xml:space="preserve"> </w:t>
      </w:r>
      <w:r w:rsidR="006143E9" w:rsidRPr="00534C54">
        <w:rPr>
          <w:rFonts w:ascii="Arial" w:hAnsi="Arial" w:cs="Arial"/>
          <w:color w:val="FF0000"/>
          <w:sz w:val="18"/>
          <w:szCs w:val="18"/>
          <w:shd w:val="clear" w:color="auto" w:fill="FFFFFF"/>
        </w:rPr>
        <w:t>an</w:t>
      </w:r>
      <w:r w:rsidRPr="00534C54">
        <w:rPr>
          <w:rFonts w:ascii="Century Gothic" w:hAnsi="Century Gothic" w:cs="Arial"/>
          <w:color w:val="FF0000"/>
          <w:sz w:val="20"/>
          <w:szCs w:val="20"/>
          <w:shd w:val="clear" w:color="auto" w:fill="FFFFFF"/>
        </w:rPr>
        <w:t xml:space="preserve"> online platform where tenants and landlords come directly in contact with each other. Here you can find your ideal tenant or house, as well as all information you need about renting and letting properties.</w:t>
      </w:r>
      <w:r w:rsidRPr="00534C54">
        <w:rPr>
          <w:rStyle w:val="apple-converted-space"/>
          <w:rFonts w:ascii="Century Gothic" w:hAnsi="Century Gothic" w:cs="Arial"/>
          <w:color w:val="FF0000"/>
          <w:sz w:val="20"/>
          <w:szCs w:val="20"/>
          <w:shd w:val="clear" w:color="auto" w:fill="FFFFFF"/>
        </w:rPr>
        <w:t> </w:t>
      </w:r>
      <w:r w:rsidRPr="00534C54">
        <w:rPr>
          <w:rFonts w:ascii="Century Gothic" w:hAnsi="Century Gothic" w:cs="Arial"/>
          <w:color w:val="FF0000"/>
          <w:sz w:val="20"/>
          <w:szCs w:val="20"/>
        </w:rPr>
        <w:br/>
      </w:r>
      <w:r w:rsidRPr="00534C54">
        <w:rPr>
          <w:rFonts w:ascii="Century Gothic" w:hAnsi="Century Gothic" w:cs="Arial"/>
          <w:color w:val="FF0000"/>
          <w:sz w:val="20"/>
          <w:szCs w:val="20"/>
        </w:rPr>
        <w:br/>
      </w:r>
      <w:r w:rsidRPr="00534C54">
        <w:rPr>
          <w:rFonts w:ascii="Century Gothic" w:hAnsi="Century Gothic" w:cs="Arial"/>
          <w:color w:val="FF0000"/>
          <w:sz w:val="20"/>
          <w:szCs w:val="20"/>
          <w:shd w:val="clear" w:color="auto" w:fill="FFFFFF"/>
        </w:rPr>
        <w:t>Letting your house,</w:t>
      </w:r>
      <w:r w:rsidR="006143E9">
        <w:rPr>
          <w:rFonts w:ascii="Century Gothic" w:hAnsi="Century Gothic" w:cs="Arial"/>
          <w:color w:val="FF0000"/>
          <w:sz w:val="20"/>
          <w:szCs w:val="20"/>
          <w:shd w:val="clear" w:color="auto" w:fill="FFFFFF"/>
        </w:rPr>
        <w:t xml:space="preserve"> or find a new place to live </w:t>
      </w:r>
      <w:r w:rsidR="006143E9" w:rsidRPr="00534C54">
        <w:rPr>
          <w:rFonts w:ascii="Century Gothic" w:hAnsi="Century Gothic" w:cs="Arial"/>
          <w:color w:val="FF0000"/>
          <w:sz w:val="20"/>
          <w:szCs w:val="20"/>
          <w:shd w:val="clear" w:color="auto" w:fill="FFFFFF"/>
        </w:rPr>
        <w:t>seems</w:t>
      </w:r>
      <w:r w:rsidRPr="00534C54">
        <w:rPr>
          <w:rFonts w:ascii="Century Gothic" w:hAnsi="Century Gothic" w:cs="Arial"/>
          <w:color w:val="FF0000"/>
          <w:sz w:val="20"/>
          <w:szCs w:val="20"/>
          <w:shd w:val="clear" w:color="auto" w:fill="FFFFFF"/>
        </w:rPr>
        <w:t xml:space="preserve"> complicated and most of the time, it is. There are numerous rules you don’t know about. A middleman</w:t>
      </w:r>
      <w:r w:rsidR="006143E9">
        <w:rPr>
          <w:rFonts w:ascii="Century Gothic" w:hAnsi="Century Gothic" w:cs="Arial"/>
          <w:color w:val="FF0000"/>
          <w:sz w:val="20"/>
          <w:szCs w:val="20"/>
          <w:shd w:val="clear" w:color="auto" w:fill="FFFFFF"/>
        </w:rPr>
        <w:t xml:space="preserve"> or broker</w:t>
      </w:r>
      <w:r w:rsidRPr="00534C54">
        <w:rPr>
          <w:rFonts w:ascii="Century Gothic" w:hAnsi="Century Gothic" w:cs="Arial"/>
          <w:color w:val="FF0000"/>
          <w:sz w:val="20"/>
          <w:szCs w:val="20"/>
          <w:shd w:val="clear" w:color="auto" w:fill="FFFFFF"/>
        </w:rPr>
        <w:t xml:space="preserve"> is easy to find, but also very expensive. And how do you know that you are being informed correctly?</w:t>
      </w:r>
      <w:r w:rsidRPr="00534C54">
        <w:rPr>
          <w:rStyle w:val="apple-converted-space"/>
          <w:rFonts w:ascii="Century Gothic" w:hAnsi="Century Gothic" w:cs="Arial"/>
          <w:color w:val="FF0000"/>
          <w:sz w:val="20"/>
          <w:szCs w:val="20"/>
          <w:shd w:val="clear" w:color="auto" w:fill="FFFFFF"/>
        </w:rPr>
        <w:t> </w:t>
      </w:r>
      <w:r w:rsidRPr="00534C54">
        <w:rPr>
          <w:rFonts w:ascii="Century Gothic" w:hAnsi="Century Gothic" w:cs="Arial"/>
          <w:color w:val="FF0000"/>
          <w:sz w:val="20"/>
          <w:szCs w:val="20"/>
        </w:rPr>
        <w:br/>
      </w:r>
      <w:r w:rsidRPr="00534C54">
        <w:rPr>
          <w:rFonts w:ascii="Century Gothic" w:hAnsi="Century Gothic" w:cs="Arial"/>
          <w:color w:val="FF0000"/>
          <w:sz w:val="20"/>
          <w:szCs w:val="20"/>
        </w:rPr>
        <w:br/>
      </w:r>
      <w:r w:rsidRPr="00534C54">
        <w:rPr>
          <w:rFonts w:ascii="Century Gothic" w:hAnsi="Century Gothic" w:cs="Arial"/>
          <w:color w:val="FF0000"/>
          <w:sz w:val="20"/>
          <w:szCs w:val="20"/>
          <w:shd w:val="clear" w:color="auto" w:fill="FFFFFF"/>
        </w:rPr>
        <w:t xml:space="preserve">We </w:t>
      </w:r>
      <w:r w:rsidR="006143E9">
        <w:rPr>
          <w:rFonts w:ascii="Century Gothic" w:hAnsi="Century Gothic" w:cs="Arial"/>
          <w:color w:val="FF0000"/>
          <w:sz w:val="20"/>
          <w:szCs w:val="20"/>
          <w:shd w:val="clear" w:color="auto" w:fill="FFFFFF"/>
        </w:rPr>
        <w:t>believe</w:t>
      </w:r>
      <w:r w:rsidRPr="00534C54">
        <w:rPr>
          <w:rFonts w:ascii="Century Gothic" w:hAnsi="Century Gothic" w:cs="Arial"/>
          <w:color w:val="FF0000"/>
          <w:sz w:val="20"/>
          <w:szCs w:val="20"/>
          <w:shd w:val="clear" w:color="auto" w:fill="FFFFFF"/>
        </w:rPr>
        <w:t xml:space="preserve"> we can </w:t>
      </w:r>
      <w:r w:rsidR="006143E9">
        <w:rPr>
          <w:rFonts w:ascii="Century Gothic" w:hAnsi="Century Gothic" w:cs="Arial"/>
          <w:color w:val="FF0000"/>
          <w:sz w:val="20"/>
          <w:szCs w:val="20"/>
          <w:shd w:val="clear" w:color="auto" w:fill="FFFFFF"/>
        </w:rPr>
        <w:t>make this process simple and transparent.</w:t>
      </w:r>
      <w:r w:rsidRPr="00534C54">
        <w:rPr>
          <w:rFonts w:ascii="Century Gothic" w:hAnsi="Century Gothic" w:cs="Arial"/>
          <w:color w:val="FF0000"/>
          <w:sz w:val="20"/>
          <w:szCs w:val="20"/>
        </w:rPr>
        <w:br/>
      </w:r>
      <w:r w:rsidRPr="00534C54">
        <w:rPr>
          <w:rFonts w:ascii="Century Gothic" w:hAnsi="Century Gothic" w:cs="Arial"/>
          <w:color w:val="FF0000"/>
          <w:sz w:val="20"/>
          <w:szCs w:val="20"/>
        </w:rPr>
        <w:br/>
      </w:r>
      <w:r w:rsidRPr="00534C54">
        <w:rPr>
          <w:rFonts w:ascii="Century Gothic" w:hAnsi="Century Gothic" w:cs="Arial"/>
          <w:color w:val="FF0000"/>
          <w:sz w:val="20"/>
          <w:szCs w:val="20"/>
          <w:shd w:val="clear" w:color="auto" w:fill="FFFFFF"/>
        </w:rPr>
        <w:t xml:space="preserve">On our </w:t>
      </w:r>
      <w:r w:rsidR="006143E9" w:rsidRPr="00534C54">
        <w:rPr>
          <w:rFonts w:ascii="Century Gothic" w:hAnsi="Century Gothic" w:cs="Arial"/>
          <w:color w:val="FF0000"/>
          <w:sz w:val="20"/>
          <w:szCs w:val="20"/>
          <w:shd w:val="clear" w:color="auto" w:fill="FFFFFF"/>
        </w:rPr>
        <w:t>platform,</w:t>
      </w:r>
      <w:r w:rsidR="006143E9">
        <w:rPr>
          <w:rFonts w:ascii="Century Gothic" w:hAnsi="Century Gothic" w:cs="Arial"/>
          <w:color w:val="FF0000"/>
          <w:sz w:val="20"/>
          <w:szCs w:val="20"/>
          <w:shd w:val="clear" w:color="auto" w:fill="FFFFFF"/>
        </w:rPr>
        <w:t xml:space="preserve"> Landlords and Tenants can enter into a transaction directly without interference of a real estate agent/broker.</w:t>
      </w:r>
      <w:r w:rsidRPr="00534C54">
        <w:rPr>
          <w:rFonts w:ascii="Century Gothic" w:hAnsi="Century Gothic" w:cs="Arial"/>
          <w:color w:val="FF0000"/>
          <w:sz w:val="20"/>
          <w:szCs w:val="20"/>
          <w:shd w:val="clear" w:color="auto" w:fill="FFFFFF"/>
        </w:rPr>
        <w:t xml:space="preserve"> We’re no housing agency, which makes us totally independent. </w:t>
      </w:r>
      <w:r w:rsidRPr="00534C54">
        <w:rPr>
          <w:rFonts w:ascii="Century Gothic" w:hAnsi="Century Gothic" w:cs="Arial"/>
          <w:color w:val="FF0000"/>
          <w:sz w:val="20"/>
          <w:szCs w:val="20"/>
        </w:rPr>
        <w:br/>
      </w:r>
      <w:r w:rsidRPr="00534C54">
        <w:rPr>
          <w:rFonts w:ascii="Century Gothic" w:hAnsi="Century Gothic" w:cs="Arial"/>
          <w:color w:val="FF0000"/>
          <w:sz w:val="20"/>
          <w:szCs w:val="20"/>
        </w:rPr>
        <w:br/>
      </w:r>
      <w:r w:rsidRPr="00534C54">
        <w:rPr>
          <w:rFonts w:ascii="Century Gothic" w:hAnsi="Century Gothic" w:cs="Arial"/>
          <w:color w:val="FF0000"/>
          <w:sz w:val="20"/>
          <w:szCs w:val="20"/>
          <w:shd w:val="clear" w:color="auto" w:fill="FFFFFF"/>
        </w:rPr>
        <w:t xml:space="preserve">The housing market changes constantly. Rules change, prices rise regularly and the number of agencies keeps on growing. Because of all these changes it becomes very complicated for tenants and landlords to keep up to date. </w:t>
      </w:r>
      <w:r w:rsidR="006143E9" w:rsidRPr="00534C54">
        <w:rPr>
          <w:rFonts w:ascii="AR DESTINE" w:hAnsi="AR DESTINE"/>
          <w:color w:val="4F81BD" w:themeColor="accent1"/>
          <w:sz w:val="28"/>
          <w:szCs w:val="28"/>
        </w:rPr>
        <w:t>Rentprix</w:t>
      </w:r>
      <w:r w:rsidR="006143E9" w:rsidRPr="00534C54">
        <w:rPr>
          <w:rFonts w:ascii="Agency FB" w:hAnsi="Agency FB"/>
          <w:color w:val="4F81BD" w:themeColor="accent1"/>
          <w:sz w:val="28"/>
          <w:szCs w:val="28"/>
        </w:rPr>
        <w:t>.com</w:t>
      </w:r>
      <w:r w:rsidR="006143E9" w:rsidRPr="00534C54">
        <w:rPr>
          <w:rFonts w:ascii="Agency FB" w:hAnsi="Agency FB"/>
          <w:color w:val="FF0000"/>
          <w:sz w:val="20"/>
          <w:szCs w:val="20"/>
        </w:rPr>
        <w:t xml:space="preserve">  </w:t>
      </w:r>
      <w:r w:rsidRPr="00534C54">
        <w:rPr>
          <w:rFonts w:ascii="Century Gothic" w:hAnsi="Century Gothic" w:cs="Arial"/>
          <w:color w:val="FF0000"/>
          <w:sz w:val="20"/>
          <w:szCs w:val="20"/>
          <w:shd w:val="clear" w:color="auto" w:fill="FFFFFF"/>
        </w:rPr>
        <w:t>is the direct way home. We are completely transparent and accessible for everyone. You know exactly what you pay for without any hidden costs.</w:t>
      </w:r>
      <w:r w:rsidRPr="00534C54">
        <w:rPr>
          <w:rStyle w:val="apple-converted-space"/>
          <w:rFonts w:ascii="Century Gothic" w:hAnsi="Century Gothic" w:cs="Arial"/>
          <w:color w:val="FF0000"/>
          <w:sz w:val="20"/>
          <w:szCs w:val="20"/>
          <w:shd w:val="clear" w:color="auto" w:fill="FFFFFF"/>
        </w:rPr>
        <w:t> </w:t>
      </w:r>
    </w:p>
    <w:p w:rsidR="00534C54" w:rsidRPr="00864810" w:rsidRDefault="00534C54">
      <w:pPr>
        <w:rPr>
          <w:rFonts w:ascii="Verdana" w:hAnsi="Verdana"/>
        </w:rPr>
      </w:pPr>
    </w:p>
    <w:sectPr w:rsidR="00534C54" w:rsidRPr="00864810" w:rsidSect="004261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 DESTINE">
    <w:panose1 w:val="02000000000000000000"/>
    <w:charset w:val="00"/>
    <w:family w:val="auto"/>
    <w:pitch w:val="variable"/>
    <w:sig w:usb0="8000002F" w:usb1="0000000A" w:usb2="00000000" w:usb3="00000000" w:csb0="00000001"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15B"/>
    <w:rsid w:val="004261FD"/>
    <w:rsid w:val="00534C54"/>
    <w:rsid w:val="006143E9"/>
    <w:rsid w:val="00844277"/>
    <w:rsid w:val="00864810"/>
    <w:rsid w:val="0094015B"/>
    <w:rsid w:val="00CE18A5"/>
    <w:rsid w:val="00D44B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2,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810"/>
    <w:rPr>
      <w:rFonts w:ascii="Tahoma" w:hAnsi="Tahoma" w:cs="Tahoma"/>
      <w:sz w:val="16"/>
      <w:szCs w:val="16"/>
    </w:rPr>
  </w:style>
  <w:style w:type="paragraph" w:styleId="Subtitle">
    <w:name w:val="Subtitle"/>
    <w:basedOn w:val="Normal"/>
    <w:next w:val="Normal"/>
    <w:link w:val="SubtitleChar"/>
    <w:uiPriority w:val="11"/>
    <w:qFormat/>
    <w:rsid w:val="008442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427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44277"/>
    <w:rPr>
      <w:i/>
      <w:iCs/>
      <w:color w:val="808080" w:themeColor="text1" w:themeTint="7F"/>
    </w:rPr>
  </w:style>
  <w:style w:type="character" w:styleId="Emphasis">
    <w:name w:val="Emphasis"/>
    <w:basedOn w:val="DefaultParagraphFont"/>
    <w:uiPriority w:val="20"/>
    <w:qFormat/>
    <w:rsid w:val="00844277"/>
    <w:rPr>
      <w:i/>
      <w:iCs/>
    </w:rPr>
  </w:style>
  <w:style w:type="character" w:customStyle="1" w:styleId="apple-converted-space">
    <w:name w:val="apple-converted-space"/>
    <w:basedOn w:val="DefaultParagraphFont"/>
    <w:rsid w:val="00534C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cp:lastModifiedBy>
  <cp:revision>2</cp:revision>
  <dcterms:created xsi:type="dcterms:W3CDTF">2014-04-30T06:03:00Z</dcterms:created>
  <dcterms:modified xsi:type="dcterms:W3CDTF">2014-04-30T07:40:00Z</dcterms:modified>
</cp:coreProperties>
</file>