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History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https://www.bemidjistate.edu/offices/sustainability/wp-content/uploads/sites/59/2015/03/28-200x300.jpg</w:t>
      </w:r>
    </w:p>
    <w:p>
      <w:r>
        <w:t>Environmental stewardship is an important part of Bemidji State University’s history, identity, and core mission for over five decades.</w:t>
      </w:r>
    </w:p>
    <w:p>
      <w:pPr>
        <w:pStyle w:val="BodyText"/>
      </w:pPr>
      <w:r>
        <w:t xml:space="preserve">What began in the late 60’s as a research endeavor to address local environmental issues has blossomed over many years into a robust academic, institutional and societal commitment to sustainability. Here are some of the highlights of Bemidji State University’s environmental actions:</w:t>
      </w:r>
    </w:p>
    <w:p>
      <w:pPr>
        <w:pStyle w:val="BodyText"/>
      </w:pPr>
      <w:r>
        <w:rPr>
          <w:b/>
          <w:bCs/>
        </w:rPr>
        <w:t xml:space="preserve">1969</w:t>
      </w:r>
      <w:r>
        <w:t xml:space="preserve"> </w:t>
      </w:r>
      <w:r>
        <w:t xml:space="preserve">– Center for Environmental Studies Established to perform research</w:t>
      </w:r>
    </w:p>
    <w:p>
      <w:pPr>
        <w:pStyle w:val="BodyText"/>
      </w:pPr>
      <w:r>
        <w:rPr>
          <w:b/>
          <w:bCs/>
        </w:rPr>
        <w:t xml:space="preserve">1972</w:t>
      </w:r>
      <w:r>
        <w:t xml:space="preserve"> </w:t>
      </w:r>
      <w:r>
        <w:t xml:space="preserve">– Environmental Studies Bachelors of Science and Graduate Program created</w:t>
      </w:r>
    </w:p>
    <w:p>
      <w:pPr>
        <w:pStyle w:val="BodyText"/>
      </w:pPr>
      <w:r>
        <w:rPr>
          <w:b/>
          <w:bCs/>
        </w:rPr>
        <w:t xml:space="preserve">1992</w:t>
      </w:r>
      <w:r>
        <w:t xml:space="preserve"> </w:t>
      </w:r>
      <w:r>
        <w:t xml:space="preserve">– Environmental Task Force Created</w:t>
      </w:r>
    </w:p>
    <w:p>
      <w:pPr>
        <w:pStyle w:val="BodyText"/>
      </w:pPr>
      <w:r>
        <w:rPr>
          <w:b/>
          <w:bCs/>
        </w:rPr>
        <w:t xml:space="preserve">1996</w:t>
      </w:r>
      <w:r>
        <w:t xml:space="preserve"> </w:t>
      </w:r>
      <w:r>
        <w:t xml:space="preserve">–</w:t>
      </w:r>
      <w:r>
        <w:t xml:space="preserve"> </w:t>
      </w:r>
      <w:hyperlink r:id="rId9">
        <w:r>
          <w:rPr>
            <w:rStyle w:val="Hyperlink"/>
          </w:rPr>
          <w:t xml:space="preserve">Environmental Advisory Committee</w:t>
        </w:r>
      </w:hyperlink>
    </w:p>
    <w:p>
      <w:pPr>
        <w:pStyle w:val="BodyText"/>
      </w:pPr>
      <w:r>
        <w:rPr>
          <w:b/>
          <w:bCs/>
        </w:rPr>
        <w:t xml:space="preserve">1998</w:t>
      </w:r>
      <w:r>
        <w:t xml:space="preserve"> </w:t>
      </w:r>
      <w:r>
        <w:t xml:space="preserve">–</w:t>
      </w:r>
      <w:r>
        <w:t xml:space="preserve"> </w:t>
      </w:r>
      <w:hyperlink r:id="rId10">
        <w:r>
          <w:rPr>
            <w:rStyle w:val="Hyperlink"/>
          </w:rPr>
          <w:t xml:space="preserve">Environmental Policy Statement</w:t>
        </w:r>
      </w:hyperlink>
      <w:r>
        <w:t xml:space="preserve"> </w:t>
      </w:r>
      <w:r>
        <w:t xml:space="preserve">Established</w:t>
      </w:r>
    </w:p>
    <w:p>
      <w:pPr>
        <w:pStyle w:val="BodyText"/>
      </w:pPr>
      <w:r>
        <w:rPr>
          <w:b/>
          <w:bCs/>
        </w:rPr>
        <w:t xml:space="preserve">2004</w:t>
      </w:r>
      <w:r>
        <w:t xml:space="preserve"> </w:t>
      </w:r>
      <w:r>
        <w:t xml:space="preserve">– Environmental Stewardship Signature Theme Created</w:t>
      </w:r>
    </w:p>
    <w:p>
      <w:pPr>
        <w:pStyle w:val="BodyText"/>
      </w:pPr>
      <w:r>
        <w:rPr>
          <w:b/>
          <w:bCs/>
        </w:rPr>
        <w:t xml:space="preserve">2005</w:t>
      </w:r>
      <w:r>
        <w:t xml:space="preserve"> </w:t>
      </w:r>
      <w:r>
        <w:t xml:space="preserve">– Sustainable Campus Endowment Fund Created</w:t>
      </w:r>
    </w:p>
    <w:p>
      <w:pPr>
        <w:pStyle w:val="BodyText"/>
      </w:pPr>
      <w:r>
        <w:rPr>
          <w:b/>
          <w:bCs/>
        </w:rPr>
        <w:t xml:space="preserve">2006</w:t>
      </w:r>
      <w:r>
        <w:t xml:space="preserve"> </w:t>
      </w:r>
      <w:r>
        <w:t xml:space="preserve">–</w:t>
      </w:r>
      <w:r>
        <w:t xml:space="preserve"> </w:t>
      </w:r>
      <w:hyperlink r:id="rId11">
        <w:r>
          <w:rPr>
            <w:rStyle w:val="Hyperlink"/>
          </w:rPr>
          <w:t xml:space="preserve">Talloires Declaration</w:t>
        </w:r>
      </w:hyperlink>
      <w:r>
        <w:t xml:space="preserve"> </w:t>
      </w:r>
      <w:r>
        <w:t xml:space="preserve">Signed &amp; Wind Energy Purchased to power the Student Union</w:t>
      </w:r>
    </w:p>
    <w:p>
      <w:pPr>
        <w:pStyle w:val="BodyText"/>
      </w:pPr>
      <w:r>
        <w:rPr>
          <w:b/>
          <w:bCs/>
        </w:rPr>
        <w:t xml:space="preserve">2008</w:t>
      </w:r>
      <w:r>
        <w:t xml:space="preserve"> </w:t>
      </w:r>
      <w:r>
        <w:t xml:space="preserve">– $5/Semester Green Fee Established &amp; Sustainability Office Instated,</w:t>
      </w:r>
      <w:r>
        <w:t xml:space="preserve"> </w:t>
      </w:r>
      <w:hyperlink r:id="rId12">
        <w:r>
          <w:rPr>
            <w:rStyle w:val="Hyperlink"/>
          </w:rPr>
          <w:t xml:space="preserve">ACUPCC signed</w:t>
        </w:r>
      </w:hyperlink>
    </w:p>
    <w:p>
      <w:pPr>
        <w:pStyle w:val="BodyText"/>
      </w:pPr>
      <w:r>
        <w:rPr>
          <w:b/>
          <w:bCs/>
        </w:rPr>
        <w:t xml:space="preserve">2009</w:t>
      </w:r>
      <w:r>
        <w:t xml:space="preserve"> </w:t>
      </w:r>
      <w:r>
        <w:t xml:space="preserve">–</w:t>
      </w:r>
      <w:r>
        <w:t xml:space="preserve"> </w:t>
      </w:r>
      <w:hyperlink r:id="rId13">
        <w:r>
          <w:rPr>
            <w:rStyle w:val="Hyperlink"/>
          </w:rPr>
          <w:t xml:space="preserve">Strategic Plan for Sustainability</w:t>
        </w:r>
      </w:hyperlink>
      <w:r>
        <w:t xml:space="preserve"> (2008 – 2013)</w:t>
      </w:r>
    </w:p>
    <w:p>
      <w:pPr>
        <w:pStyle w:val="BodyText"/>
      </w:pPr>
      <w:r>
        <w:rPr>
          <w:b/>
          <w:bCs/>
        </w:rPr>
        <w:t xml:space="preserve">2010</w:t>
      </w:r>
      <w:r>
        <w:t xml:space="preserve"> </w:t>
      </w:r>
      <w:r>
        <w:t xml:space="preserve">– Consultants engaged with to conduct GHG Inventory &amp;</w:t>
      </w:r>
      <w:r>
        <w:t xml:space="preserve"> </w:t>
      </w:r>
      <w:hyperlink r:id="rId14">
        <w:r>
          <w:rPr>
            <w:rStyle w:val="Hyperlink"/>
          </w:rPr>
          <w:t xml:space="preserve">Climate Action Plan (CAP)</w:t>
        </w:r>
      </w:hyperlink>
    </w:p>
    <w:p>
      <w:pPr>
        <w:pStyle w:val="BodyText"/>
      </w:pPr>
      <w:r>
        <w:rPr>
          <w:b/>
          <w:bCs/>
        </w:rPr>
        <w:t xml:space="preserve">2011</w:t>
      </w:r>
      <w:r>
        <w:t xml:space="preserve"> </w:t>
      </w:r>
      <w:r>
        <w:t xml:space="preserve">– Inventory and CAP Completed &amp; Accepted</w:t>
      </w:r>
    </w:p>
    <w:p>
      <w:pPr>
        <w:pStyle w:val="BodyText"/>
      </w:pPr>
      <w:r>
        <w:rPr>
          <w:b/>
          <w:bCs/>
        </w:rPr>
        <w:t xml:space="preserve">2012</w:t>
      </w:r>
      <w:r>
        <w:t xml:space="preserve"> –</w:t>
      </w:r>
      <w:r>
        <w:t xml:space="preserve"> </w:t>
      </w:r>
      <w:hyperlink r:id="rId15">
        <w:r>
          <w:rPr>
            <w:rStyle w:val="Hyperlink"/>
          </w:rPr>
          <w:t xml:space="preserve">Sustainable Landscape Plan Created</w:t>
        </w:r>
      </w:hyperlink>
    </w:p>
    <w:p>
      <w:pPr>
        <w:pStyle w:val="BodyText"/>
      </w:pPr>
      <w:r>
        <w:rPr>
          <w:b/>
          <w:bCs/>
        </w:rPr>
        <w:t xml:space="preserve">2013</w:t>
      </w:r>
      <w:r>
        <w:t xml:space="preserve"> </w:t>
      </w:r>
      <w:r>
        <w:t xml:space="preserve">– </w:t>
      </w:r>
      <w:hyperlink r:id="rId16">
        <w:r>
          <w:rPr>
            <w:rStyle w:val="Hyperlink"/>
          </w:rPr>
          <w:t xml:space="preserve">Solar Transpired Air Collector</w:t>
        </w:r>
      </w:hyperlink>
      <w:r>
        <w:t xml:space="preserve"> </w:t>
      </w:r>
      <w:r>
        <w:t xml:space="preserve">installed;</w:t>
      </w:r>
      <w:r>
        <w:t xml:space="preserve"> </w:t>
      </w:r>
      <w:hyperlink r:id="rId17">
        <w:r>
          <w:rPr>
            <w:rStyle w:val="Hyperlink"/>
          </w:rPr>
          <w:t xml:space="preserve">Biomass Feasibility Study</w:t>
        </w:r>
      </w:hyperlink>
      <w:r>
        <w:t xml:space="preserve"> </w:t>
      </w:r>
      <w:r>
        <w:t xml:space="preserve">Completed</w:t>
      </w:r>
    </w:p>
    <w:p>
      <w:pPr>
        <w:pStyle w:val="BodyText"/>
      </w:pPr>
      <w:r>
        <w:rPr>
          <w:b/>
          <w:bCs/>
        </w:rPr>
        <w:t xml:space="preserve">2014</w:t>
      </w:r>
      <w:r>
        <w:t xml:space="preserve"> </w:t>
      </w:r>
      <w:r>
        <w:t xml:space="preserve">– Sustainable Campus Research &amp; Community Engagement Award Created</w:t>
      </w:r>
    </w:p>
    <w:p>
      <w:pPr>
        <w:pStyle w:val="BodyText"/>
      </w:pPr>
      <w:r>
        <w:rPr>
          <w:b/>
          <w:bCs/>
        </w:rPr>
        <w:t xml:space="preserve">2015</w:t>
      </w:r>
      <w:r>
        <w:t xml:space="preserve"> </w:t>
      </w:r>
      <w:r>
        <w:t xml:space="preserve">– Climate Action Progress Report Completed, Sustainability Endowment 1st Award Given,</w:t>
      </w:r>
      <w:r>
        <w:t xml:space="preserve"> </w:t>
      </w:r>
      <w:hyperlink r:id="rId18">
        <w:r>
          <w:rPr>
            <w:rStyle w:val="Hyperlink"/>
          </w:rPr>
          <w:t xml:space="preserve">Green Fee</w:t>
        </w:r>
      </w:hyperlink>
      <w:r>
        <w:t xml:space="preserve"> </w:t>
      </w:r>
      <w:r>
        <w:t xml:space="preserve">increased to $7.50/semester</w:t>
      </w:r>
    </w:p>
    <w:p>
      <w:pPr>
        <w:pStyle w:val="BodyText"/>
      </w:pPr>
      <w:r>
        <w:rPr>
          <w:b/>
          <w:bCs/>
        </w:rPr>
        <w:t xml:space="preserve">2016</w:t>
      </w:r>
      <w:r>
        <w:t xml:space="preserve"> </w:t>
      </w:r>
      <w:r>
        <w:t xml:space="preserve">– Sustainability Office Progress Report Completed</w:t>
      </w:r>
    </w:p>
    <w:p>
      <w:pPr>
        <w:pStyle w:val="BodyText"/>
      </w:pPr>
      <w:r>
        <w:rPr>
          <w:b/>
          <w:bCs/>
        </w:rPr>
        <w:t xml:space="preserve">2017</w:t>
      </w:r>
      <w:r>
        <w:t xml:space="preserve"> </w:t>
      </w:r>
      <w:r>
        <w:t xml:space="preserve">– Carbon Commitment Reaffirmed, BSU Recognized as a Green Ribbon School,​ Gwayakochigewin Collaborative started</w:t>
      </w:r>
    </w:p>
    <w:p>
      <w:pPr>
        <w:pStyle w:val="BodyText"/>
      </w:pPr>
      <w:r>
        <w:rPr>
          <w:b/>
          <w:bCs/>
        </w:rPr>
        <w:t xml:space="preserve">2018</w:t>
      </w:r>
      <w:r>
        <w:t xml:space="preserve"> </w:t>
      </w:r>
      <w:r>
        <w:t xml:space="preserve">– Climate Commitment Signed</w:t>
      </w:r>
    </w:p>
    <w:p>
      <w:pPr>
        <w:pStyle w:val="BodyText"/>
      </w:pPr>
      <w:r>
        <w:rPr>
          <w:b/>
          <w:bCs/>
        </w:rPr>
        <w:t xml:space="preserve">2019</w:t>
      </w:r>
      <w:r>
        <w:t xml:space="preserve"> </w:t>
      </w:r>
      <w:r>
        <w:t xml:space="preserve">– BSU Recognized as a Bicycle Friendly University; Indigenous Sustainability Studies program created</w:t>
      </w:r>
    </w:p>
    <w:p>
      <w:pPr>
        <w:pStyle w:val="BodyText"/>
      </w:pPr>
      <w:r>
        <w:t xml:space="preserve">2023 – Green Fee shifted to discretionary ($9.25 per semester), Outdoor Classroom &amp; Migrating Butterfly Rest-stop installed</w:t>
      </w:r>
    </w:p>
    <w:p>
      <w:pPr>
        <w:pStyle w:val="BodyText"/>
      </w:pPr>
      <w:r>
        <w:t xml:space="preserve">2024 – Tactical Green Infrastructure demonstration rain garden installed near Hwy 197, 40 kW solar photo-voltaic array installed</w:t>
      </w:r>
    </w:p>
    <w:p>
      <w:pPr>
        <w:pStyle w:val="BlockText"/>
      </w:pPr>
      <w:r>
        <w:rPr>
          <w:i/>
          <w:iCs/>
        </w:rPr>
        <w:t xml:space="preserve">“We abuse land because we regard it as a commodity belonging to us. When we see land as a community to which we belong, we may begin to see it with love &amp; respect.”</w:t>
      </w:r>
      <w:r>
        <w:br/>
      </w:r>
      <w:r>
        <w:t xml:space="preserve">~</w:t>
      </w:r>
      <w:r>
        <w:t xml:space="preserve"> </w:t>
      </w:r>
      <w:r>
        <w:rPr>
          <w:b/>
          <w:bCs/>
        </w:rPr>
        <w:t xml:space="preserve">Aldo Leopold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://secondnature.org/wp-content/uploads/2015/09/Carbon-Commitment-Second-Nature.pdf" TargetMode="External"/><Relationship Id="rId11" Type="http://schemas.openxmlformats.org/officeDocument/2006/relationships/hyperlink" Target="http://ulsf.org/talloires-declaration/" TargetMode="External"/><Relationship Id="rId9" Type="http://schemas.openxmlformats.org/officeDocument/2006/relationships/hyperlink" Target="https://www.bemidjistate.edu/offices/sustainability/engagement/environmental-advisory-committee/" TargetMode="External"/><Relationship Id="rId18" Type="http://schemas.openxmlformats.org/officeDocument/2006/relationships/hyperlink" Target="https://www.bemidjistate.edu/offices/sustainability/green-fee/" TargetMode="External"/><Relationship Id="rId16" Type="http://schemas.openxmlformats.org/officeDocument/2006/relationships/hyperlink" Target="https://www.bemidjistate.edu/offices/sustainability/wp-content/uploads/sites/59/2015/03/BSU_Transpired_Air_Feasibility_Study.pdf" TargetMode="External"/><Relationship Id="rId10" Type="http://schemas.openxmlformats.org/officeDocument/2006/relationships/hyperlink" Target="https://www.bemidjistate.edu/offices/sustainability/wp-content/uploads/sites/59/2015/03/bsu_env_plcy.pdf" TargetMode="External"/><Relationship Id="rId14" Type="http://schemas.openxmlformats.org/officeDocument/2006/relationships/hyperlink" Target="https://www.bemidjistate.edu/offices/sustainability/wp-content/uploads/sites/59/2015/06/BSU-Climate-Action-Plan-linked-4-21-11.pdf" TargetMode="External"/><Relationship Id="rId13" Type="http://schemas.openxmlformats.org/officeDocument/2006/relationships/hyperlink" Target="https://www.bemidjistate.edu/offices/sustainability/wp-content/uploads/sites/59/2015/06/Strategic-plan-sustainability-office-final-edited-spr-2013.doc" TargetMode="External"/><Relationship Id="rId15" Type="http://schemas.openxmlformats.org/officeDocument/2006/relationships/hyperlink" Target="https://www.bemidjistate.edu/offices/sustainability/wp-content/uploads/sites/59/2015/07/Landscape-Master-Plan.pdf" TargetMode="External"/><Relationship Id="rId17" Type="http://schemas.openxmlformats.org/officeDocument/2006/relationships/hyperlink" Target="https://www.bemidjistate.edu/offices/sustainability/wp-content/uploads/sites/59/2023/03/Biomass-Feasibility-Study-12-23-13.pdf" TargetMode="External"/><Relationship Id="rId19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://secondnature.org/wp-content/uploads/2015/09/Carbon-Commitment-Second-Nature.pdf" TargetMode="External"/><Relationship Id="rId11" Type="http://schemas.openxmlformats.org/officeDocument/2006/relationships/hyperlink" Target="http://ulsf.org/talloires-declaration/" TargetMode="External"/><Relationship Id="rId9" Type="http://schemas.openxmlformats.org/officeDocument/2006/relationships/hyperlink" Target="https://www.bemidjistate.edu/offices/sustainability/engagement/environmental-advisory-committee/" TargetMode="External"/><Relationship Id="rId18" Type="http://schemas.openxmlformats.org/officeDocument/2006/relationships/hyperlink" Target="https://www.bemidjistate.edu/offices/sustainability/green-fee/" TargetMode="External"/><Relationship Id="rId16" Type="http://schemas.openxmlformats.org/officeDocument/2006/relationships/hyperlink" Target="https://www.bemidjistate.edu/offices/sustainability/wp-content/uploads/sites/59/2015/03/BSU_Transpired_Air_Feasibility_Study.pdf" TargetMode="External"/><Relationship Id="rId10" Type="http://schemas.openxmlformats.org/officeDocument/2006/relationships/hyperlink" Target="https://www.bemidjistate.edu/offices/sustainability/wp-content/uploads/sites/59/2015/03/bsu_env_plcy.pdf" TargetMode="External"/><Relationship Id="rId14" Type="http://schemas.openxmlformats.org/officeDocument/2006/relationships/hyperlink" Target="https://www.bemidjistate.edu/offices/sustainability/wp-content/uploads/sites/59/2015/06/BSU-Climate-Action-Plan-linked-4-21-11.pdf" TargetMode="External"/><Relationship Id="rId13" Type="http://schemas.openxmlformats.org/officeDocument/2006/relationships/hyperlink" Target="https://www.bemidjistate.edu/offices/sustainability/wp-content/uploads/sites/59/2015/06/Strategic-plan-sustainability-office-final-edited-spr-2013.doc" TargetMode="External"/><Relationship Id="rId15" Type="http://schemas.openxmlformats.org/officeDocument/2006/relationships/hyperlink" Target="https://www.bemidjistate.edu/offices/sustainability/wp-content/uploads/sites/59/2015/07/Landscape-Master-Plan.pdf" TargetMode="External"/><Relationship Id="rId17" Type="http://schemas.openxmlformats.org/officeDocument/2006/relationships/hyperlink" Target="https://www.bemidjistate.edu/offices/sustainability/wp-content/uploads/sites/59/2023/03/Biomass-Feasibility-Study-12-23-1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</dc:title>
  <dc:creator/>
  <cp:keywords/>
  <dcterms:created xsi:type="dcterms:W3CDTF">2026-09-09T23:23:11Z</dcterms:created>
  <dcterms:modified xsi:type="dcterms:W3CDTF">2026-09-09T23:23:11Z</dcterms:modified>
  <dc:identifier>9df7e414-05c0-47ab-a84a-0f1819bd7da4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