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About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r>
        <w:drawing>
          <wp:inline>
            <wp:extent cx="3657600" cy="2353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3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https://www.bemidjistate.edu/offices/sustainability/wp-content/uploads/sites/59/2020/08/19FeastofGreen_0067-657x423-1-300x193.jpg</w:t>
      </w:r>
    </w:p>
    <w:p>
      <w:pPr>
        <w:pStyle w:val="BodyText"/>
      </w:pPr>
      <w:r>
        <w:t xml:space="preserve">The Sustainability Office serves as a facilitator in the University’s commitment to sustainability, acting through a collaborative group involving staff, students, faculty and administrators whose goal is a more ecologically and economically sustainable campus community.</w:t>
      </w:r>
    </w:p>
    <w:p>
      <w:pPr>
        <w:pStyle w:val="BodyText"/>
      </w:pPr>
      <w:r>
        <w:t xml:space="preserve">The office is responsible for the education, communication, planning and management of environmental issues on campus and also expected to participate in community environmental initiatives.</w:t>
      </w:r>
    </w:p>
    <w:p>
      <w:pPr>
        <w:pStyle w:val="BodyText"/>
      </w:pPr>
      <w:r>
        <w:t xml:space="preserve">Our MISSION is to promote awareness and instill passion for the Earth through our leadership in operational, academic, wellness, and community and cultural activities.</w:t>
      </w:r>
    </w:p>
    <w:p>
      <w:pPr>
        <w:pStyle w:val="BodyText"/>
      </w:pPr>
      <w:r>
        <w:t xml:space="preserve">Our VISION for sustainability is to exemplify and create a culture that can exist indefinitely while in balance with the rest of nature.</w:t>
      </w:r>
    </w:p>
    <w:p>
      <w:pPr>
        <w:pStyle w:val="BodyText"/>
      </w:pPr>
      <w:r>
        <w:t xml:space="preserve">“When the power of love overcomes the love of power, the world will know peace.”</w:t>
      </w:r>
    </w:p>
    <w:p>
      <w:pPr>
        <w:pStyle w:val="BodyText"/>
      </w:pPr>
      <w:r>
        <w:rPr>
          <w:b/>
          <w:bCs/>
        </w:rPr>
        <w:t xml:space="preserve">~ Jimi Hendrix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9">
        <w:r>
          <w:rPr>
            <w:rStyle w:val="Hyperlink"/>
          </w:rPr>
          <w:t xml:space="preserve">Jordan Lutz</w:t>
        </w:r>
      </w:hyperlink>
    </w:p>
    <w:p>
      <w:pPr>
        <w:pStyle w:val="BodyText"/>
      </w:pPr>
      <w:r>
        <w:t xml:space="preserve">Sustainability Project Manager</w:t>
      </w:r>
      <w:r>
        <w:br/>
      </w:r>
      <w:r>
        <w:t xml:space="preserve">Office: Hobson Memorial Union 124 Box #31</w:t>
      </w:r>
      <w:r>
        <w:br/>
      </w:r>
      <w:r>
        <w:t xml:space="preserve">Phone: (218) 755-2979</w:t>
      </w:r>
      <w:r>
        <w:br/>
      </w: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jordan.lutz@bemidjistate.edu</w:t>
          </w:r>
        </w:hyperlink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directory/facstaff/ql5225kr" TargetMode="External"/><Relationship Id="rId10" Type="http://schemas.openxmlformats.org/officeDocument/2006/relationships/hyperlink" Target="mailto:jordan.lutz@bemidjistate.edu" TargetMode="External"/><Relationship Id="rId11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directory/facstaff/ql5225kr" TargetMode="External"/><Relationship Id="rId10" Type="http://schemas.openxmlformats.org/officeDocument/2006/relationships/hyperlink" Target="mailto:jordan.lutz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</dc:title>
  <dc:creator/>
  <cp:keywords/>
  <dcterms:created xsi:type="dcterms:W3CDTF">2026-09-09T23:23:12Z</dcterms:created>
  <dcterms:modified xsi:type="dcterms:W3CDTF">2026-09-09T23:23:12Z</dcterms:modified>
  <dc:identifier>8983af32-2012-4d81-b4c2-11c17f51cc51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