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Bemidji Resiliency Planning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28" w:name="X867b1a395d1e3914c5950acecfee7a318b260c4"/>
    <w:p>
      <w:pPr>
        <w:pStyle w:val="Heading5"/>
      </w:pPr>
      <w:r>
        <w:t xml:space="preserve">Additional Background about Resilience Planning</w:t>
      </w:r>
    </w:p>
    <w:p>
      <w:pPr>
        <w:pStyle w:val="FirstParagraph"/>
      </w:pPr>
      <w:hyperlink r:id="rId9">
        <w:r>
          <w:rPr>
            <w:rStyle w:val="Hyperlink"/>
          </w:rPr>
          <w:t xml:space="preserve">Resilience Planning and Bemidji State</w:t>
        </w:r>
      </w:hyperlink>
    </w:p>
    <w:p>
      <w:pPr>
        <w:pStyle w:val="BodyText"/>
      </w:pPr>
      <w:r>
        <w:t xml:space="preserve">Explore the full</w:t>
      </w:r>
      <w:r>
        <w:t xml:space="preserve"> </w:t>
      </w:r>
      <w:hyperlink r:id="rId10">
        <w:r>
          <w:rPr>
            <w:rStyle w:val="Hyperlink"/>
          </w:rPr>
          <w:t xml:space="preserve">Climate Action &amp; Resilience Report</w:t>
        </w:r>
      </w:hyperlink>
      <w:r>
        <w:t xml:space="preserve"> or read the</w:t>
      </w:r>
      <w:r>
        <w:t xml:space="preserve"> </w:t>
      </w:r>
      <w:hyperlink r:id="rId11">
        <w:r>
          <w:rPr>
            <w:rStyle w:val="Hyperlink"/>
          </w:rPr>
          <w:t xml:space="preserve">Climate Action &amp; Resilience Report’s Executive Summary</w:t>
        </w:r>
      </w:hyperlink>
      <w:r>
        <w:t xml:space="preserve"> </w:t>
      </w:r>
      <w:r>
        <w:t xml:space="preserve">to prepare to participate in strategic planning conversations scheduled for spring semester 2024.</w:t>
      </w:r>
    </w:p>
    <w:p>
      <w:pPr>
        <w:pStyle w:val="BodyText"/>
      </w:pPr>
      <w:r>
        <w:t xml:space="preserve">Join in the North Conference Room (lower HMU) from either 11:30-1:00pm or 4:00-5:30pm on the following Wednesdays:</w:t>
      </w:r>
    </w:p>
    <w:p>
      <w:pPr>
        <w:pStyle w:val="BodyText"/>
      </w:pPr>
      <w:r>
        <w:rPr>
          <w:b/>
          <w:bCs/>
        </w:rPr>
        <w:t xml:space="preserve">January 17th – Energy (</w:t>
      </w:r>
      <w:hyperlink r:id="rId12">
        <w:r>
          <w:rPr>
            <w:rStyle w:val="Hyperlink"/>
            <w:b/>
            <w:bCs/>
          </w:rPr>
          <w:t xml:space="preserve">read the energy section (v. 1-5-2024) here!</w:t>
        </w:r>
      </w:hyperlink>
      <w:r>
        <w:rPr>
          <w:b/>
          <w:bCs/>
        </w:rPr>
        <w:t xml:space="preserve">)</w:t>
      </w:r>
    </w:p>
    <w:p>
      <w:pPr>
        <w:pStyle w:val="BodyText"/>
      </w:pPr>
      <w:hyperlink r:id="rId13">
        <w:r>
          <w:rPr>
            <w:rStyle w:val="Hyperlink"/>
          </w:rPr>
          <w:t xml:space="preserve">Summary of Agreements &amp; Current Reality – Energy</w:t>
        </w:r>
      </w:hyperlink>
    </w:p>
    <w:p>
      <w:pPr>
        <w:pStyle w:val="BodyText"/>
      </w:pPr>
      <w:r>
        <w:rPr>
          <w:b/>
          <w:bCs/>
        </w:rPr>
        <w:t xml:space="preserve">January 24th – Water (</w:t>
      </w:r>
      <w:hyperlink r:id="rId14">
        <w:r>
          <w:rPr>
            <w:rStyle w:val="Hyperlink"/>
            <w:b/>
            <w:bCs/>
          </w:rPr>
          <w:t xml:space="preserve">read the water section (v. 1-5-2024) here!</w:t>
        </w:r>
      </w:hyperlink>
      <w:r>
        <w:rPr>
          <w:b/>
          <w:bCs/>
        </w:rPr>
        <w:t xml:space="preserve">)</w:t>
      </w:r>
    </w:p>
    <w:p>
      <w:pPr>
        <w:pStyle w:val="BodyText"/>
      </w:pPr>
      <w:hyperlink r:id="rId15">
        <w:r>
          <w:rPr>
            <w:rStyle w:val="Hyperlink"/>
          </w:rPr>
          <w:t xml:space="preserve">Summary of Agreements &amp; Current Reality – Water</w:t>
        </w:r>
      </w:hyperlink>
    </w:p>
    <w:p>
      <w:pPr>
        <w:pStyle w:val="BodyText"/>
      </w:pPr>
      <w:r>
        <w:rPr>
          <w:b/>
          <w:bCs/>
        </w:rPr>
        <w:t xml:space="preserve">January 31st – Transportation (</w:t>
      </w:r>
      <w:hyperlink r:id="rId16">
        <w:r>
          <w:rPr>
            <w:rStyle w:val="Hyperlink"/>
            <w:b/>
            <w:bCs/>
          </w:rPr>
          <w:t xml:space="preserve">read the transportation section (v. 1-5-2024)</w:t>
        </w:r>
      </w:hyperlink>
      <w:r>
        <w:rPr>
          <w:b/>
          <w:bCs/>
        </w:rPr>
        <w:t xml:space="preserve">)</w:t>
      </w:r>
    </w:p>
    <w:p>
      <w:pPr>
        <w:pStyle w:val="BodyText"/>
      </w:pPr>
      <w:hyperlink r:id="rId17">
        <w:r>
          <w:rPr>
            <w:rStyle w:val="Hyperlink"/>
          </w:rPr>
          <w:t xml:space="preserve">Summary of Agreements &amp; Current Reality – Transportation</w:t>
        </w:r>
      </w:hyperlink>
    </w:p>
    <w:p>
      <w:pPr>
        <w:pStyle w:val="BodyText"/>
      </w:pPr>
      <w:r>
        <w:rPr>
          <w:b/>
          <w:bCs/>
        </w:rPr>
        <w:t xml:space="preserve">February 7th – Materials &amp; Waste (</w:t>
      </w:r>
      <w:hyperlink r:id="rId18">
        <w:r>
          <w:rPr>
            <w:rStyle w:val="Hyperlink"/>
            <w:b/>
            <w:bCs/>
          </w:rPr>
          <w:t xml:space="preserve">read the materials &amp; waste section (v. 1-5-2024)</w:t>
        </w:r>
      </w:hyperlink>
      <w:r>
        <w:rPr>
          <w:b/>
          <w:bCs/>
        </w:rPr>
        <w:t xml:space="preserve">)</w:t>
      </w:r>
    </w:p>
    <w:p>
      <w:pPr>
        <w:pStyle w:val="BodyText"/>
      </w:pPr>
      <w:hyperlink r:id="rId19">
        <w:r>
          <w:rPr>
            <w:rStyle w:val="Hyperlink"/>
          </w:rPr>
          <w:t xml:space="preserve">Summary of Agreements &amp; Current Reality – Materials &amp; Waste</w:t>
        </w:r>
      </w:hyperlink>
    </w:p>
    <w:p>
      <w:pPr>
        <w:pStyle w:val="BodyText"/>
      </w:pPr>
      <w:r>
        <w:rPr>
          <w:b/>
          <w:bCs/>
        </w:rPr>
        <w:t xml:space="preserve">February 14th – Economic Opportunity (</w:t>
      </w:r>
      <w:hyperlink r:id="rId20">
        <w:r>
          <w:rPr>
            <w:rStyle w:val="Hyperlink"/>
            <w:b/>
            <w:bCs/>
          </w:rPr>
          <w:t xml:space="preserve">read the economic opportunity section (v. 1-5-2024)</w:t>
        </w:r>
      </w:hyperlink>
      <w:r>
        <w:rPr>
          <w:b/>
          <w:bCs/>
        </w:rPr>
        <w:t xml:space="preserve">)</w:t>
      </w:r>
    </w:p>
    <w:p>
      <w:pPr>
        <w:pStyle w:val="BodyText"/>
      </w:pPr>
      <w:hyperlink r:id="rId21">
        <w:r>
          <w:rPr>
            <w:rStyle w:val="Hyperlink"/>
          </w:rPr>
          <w:t xml:space="preserve">Summary of Agreements &amp; Current Reality – Economic Opportunity</w:t>
        </w:r>
      </w:hyperlink>
    </w:p>
    <w:p>
      <w:pPr>
        <w:pStyle w:val="BodyText"/>
      </w:pPr>
      <w:r>
        <w:rPr>
          <w:b/>
          <w:bCs/>
        </w:rPr>
        <w:t xml:space="preserve">February 21st – Housing (</w:t>
      </w:r>
      <w:hyperlink r:id="rId22">
        <w:r>
          <w:rPr>
            <w:rStyle w:val="Hyperlink"/>
            <w:b/>
            <w:bCs/>
          </w:rPr>
          <w:t xml:space="preserve">read the housing section (v. 1-5-2024)</w:t>
        </w:r>
      </w:hyperlink>
      <w:r>
        <w:rPr>
          <w:b/>
          <w:bCs/>
        </w:rPr>
        <w:t xml:space="preserve">)</w:t>
      </w:r>
    </w:p>
    <w:p>
      <w:pPr>
        <w:pStyle w:val="BodyText"/>
      </w:pPr>
      <w:hyperlink r:id="rId23">
        <w:r>
          <w:rPr>
            <w:rStyle w:val="Hyperlink"/>
          </w:rPr>
          <w:t xml:space="preserve">Summary of Agreements &amp; Current Reality – Housing</w:t>
        </w:r>
      </w:hyperlink>
    </w:p>
    <w:p>
      <w:pPr>
        <w:pStyle w:val="BodyText"/>
      </w:pPr>
      <w:r>
        <w:rPr>
          <w:b/>
          <w:bCs/>
        </w:rPr>
        <w:t xml:space="preserve">February 28th – Health &amp; Wellness (</w:t>
      </w:r>
      <w:hyperlink r:id="rId24">
        <w:r>
          <w:rPr>
            <w:rStyle w:val="Hyperlink"/>
            <w:b/>
            <w:bCs/>
          </w:rPr>
          <w:t xml:space="preserve">read the health &amp; wellness section (v. 1-5-2024)</w:t>
        </w:r>
      </w:hyperlink>
      <w:r>
        <w:rPr>
          <w:b/>
          <w:bCs/>
        </w:rPr>
        <w:t xml:space="preserve">)</w:t>
      </w:r>
    </w:p>
    <w:p>
      <w:pPr>
        <w:pStyle w:val="BodyText"/>
      </w:pPr>
      <w:hyperlink r:id="rId25">
        <w:r>
          <w:rPr>
            <w:rStyle w:val="Hyperlink"/>
          </w:rPr>
          <w:t xml:space="preserve">Summary of Agreements &amp; Current Reality – Health &amp; Wellness</w:t>
        </w:r>
      </w:hyperlink>
    </w:p>
    <w:p>
      <w:pPr>
        <w:pStyle w:val="BodyText"/>
      </w:pPr>
      <w:r>
        <w:t xml:space="preserve">This initiative is led by BSU’s Environmental Advisory Committee –</w:t>
      </w:r>
      <w:r>
        <w:t xml:space="preserve"> </w:t>
      </w:r>
      <w:hyperlink r:id="rId26">
        <w:r>
          <w:rPr>
            <w:rStyle w:val="Hyperlink"/>
          </w:rPr>
          <w:t xml:space="preserve">click here to learn more</w:t>
        </w:r>
      </w:hyperlink>
      <w:r>
        <w:t xml:space="preserve">.</w:t>
      </w:r>
    </w:p>
    <w:p>
      <w:pPr>
        <w:pStyle w:val="BodyText"/>
      </w:pPr>
      <w:r>
        <w:t xml:space="preserve">Please contact</w:t>
      </w:r>
      <w:r>
        <w:t xml:space="preserve"> </w:t>
      </w:r>
      <w:hyperlink r:id="rId27">
        <w:r>
          <w:rPr>
            <w:rStyle w:val="Hyperlink"/>
          </w:rPr>
          <w:t xml:space="preserve">Jordan Lutz</w:t>
        </w:r>
      </w:hyperlink>
      <w:r>
        <w:t xml:space="preserve"> </w:t>
      </w:r>
      <w:r>
        <w:t xml:space="preserve">if you have questions or comments about Bemidji State’s resilience planning process.</w:t>
      </w:r>
    </w:p>
    <w:p>
      <w:r>
        <w:drawing>
          <wp:inline>
            <wp:extent cx="3657600" cy="4729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729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https://www.bemidjistate.edu/offices/sustainability/wp-content/uploads/sites/59/2024/01/CLIMAT1-1-232x300.png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mnscu-my.sharepoint.com/:b:/g/personal/ql5225kr_minnstate_edu/Efb6Cpdhc-lEkUTZz_lRRh0BbbhAVwyFwc8EgJe_RjBBtQ?e=Oilkvl" TargetMode="External"/><Relationship Id="rId9" Type="http://schemas.openxmlformats.org/officeDocument/2006/relationships/hyperlink" Target="https://www.bemidjistate.edu/offices/sustainability/?page_id=1652&amp;preview=true" TargetMode="External"/><Relationship Id="rId26" Type="http://schemas.openxmlformats.org/officeDocument/2006/relationships/hyperlink" Target="https://www.bemidjistate.edu/offices/sustainability/engagement/environmental-advisory-committee/" TargetMode="External"/><Relationship Id="rId13" Type="http://schemas.openxmlformats.org/officeDocument/2006/relationships/hyperlink" Target="https://www.bemidjistate.edu/offices/sustainability/wp-content/uploads/sites/59/2024/01/BSU-Climate-Action-Energy-Agreements-Current-Reality.pdf" TargetMode="External"/><Relationship Id="rId15" Type="http://schemas.openxmlformats.org/officeDocument/2006/relationships/hyperlink" Target="https://www.bemidjistate.edu/offices/sustainability/wp-content/uploads/sites/59/2024/01/BSU-Climate-Action-Water.pdf" TargetMode="External"/><Relationship Id="rId12" Type="http://schemas.openxmlformats.org/officeDocument/2006/relationships/hyperlink" Target="https://www.bemidjistate.edu/offices/sustainability/wp-content/uploads/sites/59/2024/01/BSU-Resilience-Climate-Action-Report-Energy-1-5-2024.pdf" TargetMode="External"/><Relationship Id="rId16" Type="http://schemas.openxmlformats.org/officeDocument/2006/relationships/hyperlink" Target="https://www.bemidjistate.edu/offices/sustainability/wp-content/uploads/sites/59/2024/01/BSU-Resilience-Climate-Action-Report-Transportation-1-5-2024.pdf" TargetMode="External"/><Relationship Id="rId14" Type="http://schemas.openxmlformats.org/officeDocument/2006/relationships/hyperlink" Target="https://www.bemidjistate.edu/offices/sustainability/wp-content/uploads/sites/59/2024/01/BSU-Resilience-Climate-Action-Report-Water-1-5-2024.pdf" TargetMode="External"/><Relationship Id="rId11" Type="http://schemas.openxmlformats.org/officeDocument/2006/relationships/hyperlink" Target="https://www.bemidjistate.edu/offices/sustainability/wp-content/uploads/sites/59/2024/01/Climate-Action-Resilience-Executive-Summary.pdf" TargetMode="External"/><Relationship Id="rId21" Type="http://schemas.openxmlformats.org/officeDocument/2006/relationships/hyperlink" Target="https://www.bemidjistate.edu/offices/sustainability/wp-content/uploads/sites/59/2024/02/BSU-Climate-Action-Economic-Opportunity.pdf" TargetMode="External"/><Relationship Id="rId19" Type="http://schemas.openxmlformats.org/officeDocument/2006/relationships/hyperlink" Target="https://www.bemidjistate.edu/offices/sustainability/wp-content/uploads/sites/59/2024/02/BSU-Climate-Action-Materials-Waste.pdf" TargetMode="External"/><Relationship Id="rId24" Type="http://schemas.openxmlformats.org/officeDocument/2006/relationships/hyperlink" Target="https://www.bemidjistate.edu/offices/sustainability/wp-content/uploads/sites/59/2024/02/BSU-Climate-Action-Resilience-Report-Health-Wellness-1-5-2024.pdf" TargetMode="External"/><Relationship Id="rId22" Type="http://schemas.openxmlformats.org/officeDocument/2006/relationships/hyperlink" Target="https://www.bemidjistate.edu/offices/sustainability/wp-content/uploads/sites/59/2024/02/BSU-Climate-Action-Resilience-Report-Housing-2024-1-5.pdf" TargetMode="External"/><Relationship Id="rId17" Type="http://schemas.openxmlformats.org/officeDocument/2006/relationships/hyperlink" Target="https://www.bemidjistate.edu/offices/sustainability/wp-content/uploads/sites/59/2024/02/BSU-Climate-Action-Transportation.pdf" TargetMode="External"/><Relationship Id="rId20" Type="http://schemas.openxmlformats.org/officeDocument/2006/relationships/hyperlink" Target="https://www.bemidjistate.edu/offices/sustainability/wp-content/uploads/sites/59/2024/02/BSU-Resilience-Climate-Action-Report-Econ-Opport-1-5-2024.pdf" TargetMode="External"/><Relationship Id="rId18" Type="http://schemas.openxmlformats.org/officeDocument/2006/relationships/hyperlink" Target="https://www.bemidjistate.edu/offices/sustainability/wp-content/uploads/sites/59/2024/02/BSU-Resilience-Climate-Action-Report-Materials-Waste-1-5-2024.pdf" TargetMode="External"/><Relationship Id="rId25" Type="http://schemas.openxmlformats.org/officeDocument/2006/relationships/hyperlink" Target="https://www.bemidjistate.edu/offices/sustainability/wp-content/uploads/sites/59/2024/03/BSU-Climate-Action-Health-Wellness.pdf" TargetMode="External"/><Relationship Id="rId23" Type="http://schemas.openxmlformats.org/officeDocument/2006/relationships/hyperlink" Target="https://www.bemidjistate.edu/offices/sustainability/wp-content/uploads/sites/59/2024/03/BSU-Climate-Action-Housing.pdf" TargetMode="External"/><Relationship Id="rId27" Type="http://schemas.openxmlformats.org/officeDocument/2006/relationships/hyperlink" Target="mailto:jordan.lutz@bemidjistate.edu" TargetMode="External"/><Relationship Id="rId28" Type="http://schemas.openxmlformats.org/officeDocument/2006/relationships/image" Target="media/image1.png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mnscu-my.sharepoint.com/:b:/g/personal/ql5225kr_minnstate_edu/Efb6Cpdhc-lEkUTZz_lRRh0BbbhAVwyFwc8EgJe_RjBBtQ?e=Oilkvl" TargetMode="External"/><Relationship Id="rId9" Type="http://schemas.openxmlformats.org/officeDocument/2006/relationships/hyperlink" Target="https://www.bemidjistate.edu/offices/sustainability/?page_id=1652&amp;preview=true" TargetMode="External"/><Relationship Id="rId26" Type="http://schemas.openxmlformats.org/officeDocument/2006/relationships/hyperlink" Target="https://www.bemidjistate.edu/offices/sustainability/engagement/environmental-advisory-committee/" TargetMode="External"/><Relationship Id="rId13" Type="http://schemas.openxmlformats.org/officeDocument/2006/relationships/hyperlink" Target="https://www.bemidjistate.edu/offices/sustainability/wp-content/uploads/sites/59/2024/01/BSU-Climate-Action-Energy-Agreements-Current-Reality.pdf" TargetMode="External"/><Relationship Id="rId15" Type="http://schemas.openxmlformats.org/officeDocument/2006/relationships/hyperlink" Target="https://www.bemidjistate.edu/offices/sustainability/wp-content/uploads/sites/59/2024/01/BSU-Climate-Action-Water.pdf" TargetMode="External"/><Relationship Id="rId12" Type="http://schemas.openxmlformats.org/officeDocument/2006/relationships/hyperlink" Target="https://www.bemidjistate.edu/offices/sustainability/wp-content/uploads/sites/59/2024/01/BSU-Resilience-Climate-Action-Report-Energy-1-5-2024.pdf" TargetMode="External"/><Relationship Id="rId16" Type="http://schemas.openxmlformats.org/officeDocument/2006/relationships/hyperlink" Target="https://www.bemidjistate.edu/offices/sustainability/wp-content/uploads/sites/59/2024/01/BSU-Resilience-Climate-Action-Report-Transportation-1-5-2024.pdf" TargetMode="External"/><Relationship Id="rId14" Type="http://schemas.openxmlformats.org/officeDocument/2006/relationships/hyperlink" Target="https://www.bemidjistate.edu/offices/sustainability/wp-content/uploads/sites/59/2024/01/BSU-Resilience-Climate-Action-Report-Water-1-5-2024.pdf" TargetMode="External"/><Relationship Id="rId11" Type="http://schemas.openxmlformats.org/officeDocument/2006/relationships/hyperlink" Target="https://www.bemidjistate.edu/offices/sustainability/wp-content/uploads/sites/59/2024/01/Climate-Action-Resilience-Executive-Summary.pdf" TargetMode="External"/><Relationship Id="rId21" Type="http://schemas.openxmlformats.org/officeDocument/2006/relationships/hyperlink" Target="https://www.bemidjistate.edu/offices/sustainability/wp-content/uploads/sites/59/2024/02/BSU-Climate-Action-Economic-Opportunity.pdf" TargetMode="External"/><Relationship Id="rId19" Type="http://schemas.openxmlformats.org/officeDocument/2006/relationships/hyperlink" Target="https://www.bemidjistate.edu/offices/sustainability/wp-content/uploads/sites/59/2024/02/BSU-Climate-Action-Materials-Waste.pdf" TargetMode="External"/><Relationship Id="rId24" Type="http://schemas.openxmlformats.org/officeDocument/2006/relationships/hyperlink" Target="https://www.bemidjistate.edu/offices/sustainability/wp-content/uploads/sites/59/2024/02/BSU-Climate-Action-Resilience-Report-Health-Wellness-1-5-2024.pdf" TargetMode="External"/><Relationship Id="rId22" Type="http://schemas.openxmlformats.org/officeDocument/2006/relationships/hyperlink" Target="https://www.bemidjistate.edu/offices/sustainability/wp-content/uploads/sites/59/2024/02/BSU-Climate-Action-Resilience-Report-Housing-2024-1-5.pdf" TargetMode="External"/><Relationship Id="rId17" Type="http://schemas.openxmlformats.org/officeDocument/2006/relationships/hyperlink" Target="https://www.bemidjistate.edu/offices/sustainability/wp-content/uploads/sites/59/2024/02/BSU-Climate-Action-Transportation.pdf" TargetMode="External"/><Relationship Id="rId20" Type="http://schemas.openxmlformats.org/officeDocument/2006/relationships/hyperlink" Target="https://www.bemidjistate.edu/offices/sustainability/wp-content/uploads/sites/59/2024/02/BSU-Resilience-Climate-Action-Report-Econ-Opport-1-5-2024.pdf" TargetMode="External"/><Relationship Id="rId18" Type="http://schemas.openxmlformats.org/officeDocument/2006/relationships/hyperlink" Target="https://www.bemidjistate.edu/offices/sustainability/wp-content/uploads/sites/59/2024/02/BSU-Resilience-Climate-Action-Report-Materials-Waste-1-5-2024.pdf" TargetMode="External"/><Relationship Id="rId25" Type="http://schemas.openxmlformats.org/officeDocument/2006/relationships/hyperlink" Target="https://www.bemidjistate.edu/offices/sustainability/wp-content/uploads/sites/59/2024/03/BSU-Climate-Action-Health-Wellness.pdf" TargetMode="External"/><Relationship Id="rId23" Type="http://schemas.openxmlformats.org/officeDocument/2006/relationships/hyperlink" Target="https://www.bemidjistate.edu/offices/sustainability/wp-content/uploads/sites/59/2024/03/BSU-Climate-Action-Housing.pdf" TargetMode="External"/><Relationship Id="rId27" Type="http://schemas.openxmlformats.org/officeDocument/2006/relationships/hyperlink" Target="mailto:jordan.lutz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Bemidji Resiliency Planning</dc:title>
  <dc:creator/>
  <cp:keywords/>
  <dcterms:created xsi:type="dcterms:W3CDTF">2026-09-09T23:23:36Z</dcterms:created>
  <dcterms:modified xsi:type="dcterms:W3CDTF">2026-09-09T23:23:36Z</dcterms:modified>
  <dc:identifier>91d665a2-b833-4339-b2ce-c726d46b48a8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