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 Gathering Place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0" w:name="endazhi-mawanjiiding"/>
    <w:p>
      <w:pPr>
        <w:pStyle w:val="Heading2"/>
      </w:pPr>
      <w:r>
        <w:t xml:space="preserve">Endazhi-mawanji’iding</w:t>
      </w:r>
    </w:p>
    <w:p>
      <w:pPr>
        <w:pStyle w:val="FirstParagraph"/>
      </w:pPr>
      <w:r>
        <w:rPr>
          <w:i/>
          <w:iCs/>
        </w:rPr>
        <w:t xml:space="preserve">(A Gathering Place)</w:t>
      </w:r>
    </w:p>
    <w:p>
      <w:pPr>
        <w:pStyle w:val="BodyText"/>
      </w:pPr>
      <w:r>
        <w:t xml:space="preserve">One can sense of place of belonging when you walk into the AIRC our beautifully displayed artwork from American Indian Artists range from local to global, present to past and help our walls be as unique as our wonderful students!</w:t>
      </w:r>
    </w:p>
    <w:p>
      <w:pPr>
        <w:pStyle w:val="BodyText"/>
      </w:pPr>
      <w:r>
        <w:t xml:space="preserve">A great place to study is something that our students need, the AIRC provides quiet and inviting spaces to facilitate your learning choose your setting in our Student Lounge with 3 couches, the Computer Lab with 6 computers and as always free printing!</w:t>
      </w:r>
    </w:p>
    <w:p>
      <w:pPr>
        <w:pStyle w:val="BodyText"/>
      </w:pPr>
      <w:r>
        <w:t xml:space="preserve">Our Classrooms are typical of a college campus setting, but with awesome technology! Should you need to video conference or just need a classroom setting these rooms are useful for many different types of training. Our Conference Room is currently unavailable due to lack of space for our incoming new faculty!</w:t>
      </w:r>
    </w:p>
    <w:p>
      <w:pPr>
        <w:pStyle w:val="BodyText"/>
      </w:pPr>
      <w:r>
        <w:t xml:space="preserve">Our most iconic and well requested room is the Gathering Room. This is where we host most of our events, we host dinners, conferences and other activities.</w:t>
      </w:r>
    </w:p>
    <w:p>
      <w:pPr>
        <w:pStyle w:val="BodyText"/>
      </w:pPr>
      <w:r>
        <w:t xml:space="preserve">For more information about our facilities and how to rent space for your event check out our</w:t>
      </w:r>
      <w:r>
        <w:t xml:space="preserve"> </w:t>
      </w:r>
      <w:hyperlink r:id="rId9">
        <w:r>
          <w:rPr>
            <w:rStyle w:val="Hyperlink"/>
          </w:rPr>
          <w:t xml:space="preserve">Room Reservation page</w:t>
        </w:r>
      </w:hyperlink>
      <w:r>
        <w:t xml:space="preserve">.</w:t>
      </w:r>
    </w:p>
    <w:bookmarkEnd w:id="10"/>
    <w:bookmarkStart w:id="13" w:name="biindigen"/>
    <w:p>
      <w:pPr>
        <w:pStyle w:val="Heading2"/>
      </w:pPr>
      <w:r>
        <w:t xml:space="preserve">Biindigen</w:t>
      </w:r>
    </w:p>
    <w:p>
      <w:pPr>
        <w:pStyle w:val="FirstParagraph"/>
      </w:pPr>
      <w:r>
        <w:rPr>
          <w:i/>
          <w:iCs/>
        </w:rPr>
        <w:t xml:space="preserve">(Welcome!)</w:t>
      </w:r>
    </w:p>
    <w:p>
      <w:pPr>
        <w:pStyle w:val="BodyText"/>
      </w:pPr>
      <w:r>
        <w:t xml:space="preserve">If you are an</w:t>
      </w:r>
      <w:r>
        <w:t xml:space="preserve"> </w:t>
      </w:r>
      <w:hyperlink r:id="rId11">
        <w:r>
          <w:rPr>
            <w:rStyle w:val="Hyperlink"/>
          </w:rPr>
          <w:t xml:space="preserve">American Indian student</w:t>
        </w:r>
      </w:hyperlink>
      <w:r>
        <w:t xml:space="preserve">, you can turn to us for support as you strive to achieve your goals and realize your dreams. Whether you are just starting your journey to education or have gone to a few schools and need a new start BSU can be a place for you to begin!</w:t>
      </w:r>
    </w:p>
    <w:p>
      <w:pPr>
        <w:pStyle w:val="BodyText"/>
      </w:pPr>
      <w:r>
        <w:t xml:space="preserve">Bemidji State University supports and complies with the</w:t>
      </w:r>
      <w:r>
        <w:t xml:space="preserve"> </w:t>
      </w:r>
      <w:hyperlink r:id="rId12">
        <w:r>
          <w:rPr>
            <w:rStyle w:val="Hyperlink"/>
          </w:rPr>
          <w:t xml:space="preserve">United Nations Declaration on the Rights of Indigenous Peoples</w:t>
        </w:r>
      </w:hyperlink>
      <w:r>
        <w:t xml:space="preserve"> </w:t>
      </w:r>
      <w:r>
        <w:t xml:space="preserve">and is an Equal Opportunity/Affirmative Action Employer.</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irc/about-us/room-reservations/" TargetMode="External"/><Relationship Id="rId11" Type="http://schemas.openxmlformats.org/officeDocument/2006/relationships/hyperlink" Target="https://www.bemidjistate.edu/airc/student-resources/" TargetMode="External"/><Relationship Id="rId12" Type="http://schemas.openxmlformats.org/officeDocument/2006/relationships/hyperlink" Target="https://www.un.org/development/desa/indigenouspeoples/about-us/system-wide-action-plan.html"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irc/about-us/room-reservations/" TargetMode="External"/><Relationship Id="rId11" Type="http://schemas.openxmlformats.org/officeDocument/2006/relationships/hyperlink" Target="https://www.bemidjistate.edu/airc/student-resources/" TargetMode="External"/><Relationship Id="rId12" Type="http://schemas.openxmlformats.org/officeDocument/2006/relationships/hyperlink" Target="https://www.un.org/development/desa/indigenouspeoples/about-us/system-wide-action-pla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Gathering Place</dc:title>
  <dc:creator/>
  <cp:keywords/>
  <dcterms:created xsi:type="dcterms:W3CDTF">2026-09-09T23:24:08Z</dcterms:created>
  <dcterms:modified xsi:type="dcterms:W3CDTF">2026-09-09T23:24:08Z</dcterms:modified>
  <dc:identifier>60b0295f-c380-44c1-bb2b-bee137a8e5af</dc:identifier>
</cp:coreProperties>
</file>

<file path=docProps/custom.xml><?xml version="1.0" encoding="utf-8"?>
<Properties xmlns="http://schemas.openxmlformats.org/officeDocument/2006/custom-properties" xmlns:vt="http://schemas.openxmlformats.org/officeDocument/2006/docPropsVTypes"/>
</file>