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Title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  <w:t>First-Year Residential Experience</w:t>
            </w:r>
          </w:p>
        </w:tc>
      </w:tr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Meta Description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</w:r>
          </w:p>
        </w:tc>
      </w:tr>
    </w:tbl>
    <w:p>
      <w:r>
        <w:rPr>
          <w:i/>
          <w:sz w:val="18"/>
        </w:rPr>
        <w:t>— Page content begins below. Please do not edit the table above. —</w:t>
      </w:r>
    </w:p>
    <w:p>
      <w:pPr>
        <w:pStyle w:val="FirstParagraph"/>
      </w:pPr>
      <w:r>
        <w:t xml:space="preserve">Meet new friends. Make new memories. Share similar experiences with students who, like you, have just arrived at Bemidji State.</w:t>
      </w:r>
    </w:p>
    <w:p>
      <w:pPr>
        <w:pStyle w:val="BodyText"/>
      </w:pPr>
      <w:r>
        <w:t xml:space="preserve">All new first-year students participate in the First-Year Residential Experience program (FYRE), which provides a unique </w:t>
      </w:r>
    </w:p>
    <w:p>
      <w:r>
        <w:drawing>
          <wp:inline>
            <wp:extent cx="3657600" cy="473725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47372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onsolas" w:hAnsi="Consolas" w:cs="Consolas" w:eastAsia="Consolas"/>
          <w:b w:val="0"/>
          <w:i/>
          <w:sz w:val="16"/>
        </w:rPr>
        <w:t>[[IMAGE REF 0000]] Image reference -- not directly editable; the original page reference is preserved automatically. Source: https://www.bemidjistate.edu/services/reslife/wp-content/uploads/sites/20/2022/01/FYRE-logo.jpg</w:t>
      </w:r>
    </w:p>
    <w:p>
      <w:r>
        <w:t>academic and social experience specifically designed for first-year students. Students have the opportunity to live with a roommate in a double room along with other first-year students in Oak or Tamarack Hall. Together you explore BSU and help each other adapt to college life.</w:t>
      </w:r>
    </w:p>
    <w:p>
      <w:pPr>
        <w:pStyle w:val="BodyText"/>
      </w:pPr>
      <w:r>
        <w:t xml:space="preserve">You’ll have the chance to learn more about the FYRE program and opportunities when you arrive on campus for the</w:t>
      </w:r>
      <w:r>
        <w:t xml:space="preserve"> </w:t>
      </w:r>
      <w:hyperlink r:id="rId9">
        <w:r>
          <w:rPr>
            <w:rStyle w:val="Hyperlink"/>
          </w:rPr>
          <w:t xml:space="preserve">New Student Orientation</w:t>
        </w:r>
      </w:hyperlink>
      <w:r>
        <w:t xml:space="preserve">.</w:t>
      </w:r>
    </w:p>
    <w:bookmarkStart w:id="10" w:name="fyre-facts"/>
    <w:p>
      <w:pPr>
        <w:pStyle w:val="Heading2"/>
      </w:pPr>
      <w:r>
        <w:t xml:space="preserve">FYRE Facts</w:t>
      </w:r>
    </w:p>
    <w:p>
      <w:pPr>
        <w:pStyle w:val="Compact"/>
        <w:numPr>
          <w:ilvl w:val="0"/>
          <w:numId w:val="1001"/>
        </w:numPr>
      </w:pPr>
      <w:r>
        <w:t xml:space="preserve">771 students</w:t>
      </w:r>
    </w:p>
    <w:p>
      <w:pPr>
        <w:pStyle w:val="Compact"/>
        <w:numPr>
          <w:ilvl w:val="0"/>
          <w:numId w:val="1001"/>
        </w:numPr>
      </w:pPr>
      <w:r>
        <w:t xml:space="preserve">17 residence hall floors</w:t>
      </w:r>
    </w:p>
    <w:p>
      <w:pPr>
        <w:pStyle w:val="Compact"/>
        <w:numPr>
          <w:ilvl w:val="0"/>
          <w:numId w:val="1001"/>
        </w:numPr>
      </w:pPr>
      <w:r>
        <w:t xml:space="preserve">1 PAA per floor</w:t>
      </w:r>
    </w:p>
    <w:bookmarkEnd w:id="10"/>
    <w:bookmarkStart w:id="11" w:name="fyre-benefits"/>
    <w:p>
      <w:pPr>
        <w:pStyle w:val="Heading2"/>
      </w:pPr>
      <w:r>
        <w:t xml:space="preserve">FYRE Benefits</w:t>
      </w:r>
    </w:p>
    <w:p>
      <w:pPr>
        <w:pStyle w:val="Compact"/>
        <w:numPr>
          <w:ilvl w:val="0"/>
          <w:numId w:val="1002"/>
        </w:numPr>
      </w:pPr>
      <w:r>
        <w:t xml:space="preserve">An individualized orientation program designed exclusively for FYRE students</w:t>
      </w:r>
    </w:p>
    <w:p>
      <w:pPr>
        <w:pStyle w:val="Compact"/>
        <w:numPr>
          <w:ilvl w:val="0"/>
          <w:numId w:val="1002"/>
        </w:numPr>
      </w:pPr>
      <w:r>
        <w:t xml:space="preserve">FYRE sections of the First-Year Experience (FYE) Seminar classes</w:t>
      </w:r>
    </w:p>
    <w:p>
      <w:pPr>
        <w:pStyle w:val="Compact"/>
        <w:numPr>
          <w:ilvl w:val="0"/>
          <w:numId w:val="1002"/>
        </w:numPr>
      </w:pPr>
      <w:r>
        <w:t xml:space="preserve">Caring Resident Assistants (RAs) on each floor</w:t>
      </w:r>
    </w:p>
    <w:p>
      <w:pPr>
        <w:pStyle w:val="Compact"/>
        <w:numPr>
          <w:ilvl w:val="0"/>
          <w:numId w:val="1002"/>
        </w:numPr>
      </w:pPr>
      <w:r>
        <w:t xml:space="preserve">One Peer Academic Assistant (PAA) living on each floor</w:t>
      </w:r>
    </w:p>
    <w:p>
      <w:pPr>
        <w:pStyle w:val="Compact"/>
        <w:numPr>
          <w:ilvl w:val="0"/>
          <w:numId w:val="1002"/>
        </w:numPr>
      </w:pPr>
      <w:r>
        <w:t xml:space="preserve">Students can search for a roommate right in the housing application – the roommate experience is a key part of FYRE</w:t>
      </w:r>
    </w:p>
    <w:p>
      <w:pPr>
        <w:pStyle w:val="Compact"/>
        <w:numPr>
          <w:ilvl w:val="0"/>
          <w:numId w:val="1002"/>
        </w:numPr>
      </w:pPr>
      <w:r>
        <w:t xml:space="preserve">Academic Resource Centers (ARC) in Oak and Tamarack Halls</w:t>
      </w:r>
    </w:p>
    <w:p>
      <w:pPr>
        <w:pStyle w:val="Compact"/>
        <w:numPr>
          <w:ilvl w:val="0"/>
          <w:numId w:val="1002"/>
        </w:numPr>
      </w:pPr>
      <w:r>
        <w:t xml:space="preserve">FYRE social activities</w:t>
      </w:r>
    </w:p>
    <w:bookmarkEnd w:id="11"/>
    <w:bookmarkStart w:id="13" w:name="activities-and-traditions"/>
    <w:p>
      <w:pPr>
        <w:pStyle w:val="Heading2"/>
      </w:pPr>
      <w:r>
        <w:t xml:space="preserve">Activities and Traditions</w:t>
      </w:r>
    </w:p>
    <w:p>
      <w:pPr>
        <w:pStyle w:val="FirstParagraph"/>
      </w:pPr>
      <w:r>
        <w:t xml:space="preserve">There is ALWAYS something to do for participants of the FYRE program. Activities include:</w:t>
      </w:r>
    </w:p>
    <w:p>
      <w:pPr>
        <w:pStyle w:val="Compact"/>
        <w:numPr>
          <w:ilvl w:val="0"/>
          <w:numId w:val="1003"/>
        </w:numPr>
      </w:pPr>
      <w:r>
        <w:t xml:space="preserve">Bingo</w:t>
      </w:r>
    </w:p>
    <w:p>
      <w:pPr>
        <w:pStyle w:val="Compact"/>
        <w:numPr>
          <w:ilvl w:val="0"/>
          <w:numId w:val="1003"/>
        </w:numPr>
      </w:pPr>
      <w:r>
        <w:t xml:space="preserve">Ice Cream Socials</w:t>
      </w:r>
    </w:p>
    <w:p>
      <w:pPr>
        <w:pStyle w:val="Compact"/>
        <w:numPr>
          <w:ilvl w:val="0"/>
          <w:numId w:val="1003"/>
        </w:numPr>
      </w:pPr>
      <w:r>
        <w:t xml:space="preserve">Mocktails (Alcohol-free bar and dance)</w:t>
      </w:r>
    </w:p>
    <w:p>
      <w:pPr>
        <w:pStyle w:val="Compact"/>
        <w:numPr>
          <w:ilvl w:val="0"/>
          <w:numId w:val="1003"/>
        </w:numPr>
      </w:pPr>
      <w:r>
        <w:t xml:space="preserve">Trick or Treating in the Residence Halls</w:t>
      </w:r>
    </w:p>
    <w:p>
      <w:pPr>
        <w:pStyle w:val="Compact"/>
        <w:numPr>
          <w:ilvl w:val="0"/>
          <w:numId w:val="1003"/>
        </w:numPr>
      </w:pPr>
      <w:r>
        <w:t xml:space="preserve">Paint Nights</w:t>
      </w:r>
    </w:p>
    <w:p>
      <w:pPr>
        <w:pStyle w:val="Compact"/>
        <w:numPr>
          <w:ilvl w:val="0"/>
          <w:numId w:val="1003"/>
        </w:numPr>
      </w:pPr>
      <w:r>
        <w:t xml:space="preserve">Sand Volleyball</w:t>
      </w:r>
    </w:p>
    <w:p>
      <w:pPr>
        <w:pStyle w:val="Compact"/>
        <w:numPr>
          <w:ilvl w:val="0"/>
          <w:numId w:val="1003"/>
        </w:numPr>
      </w:pPr>
      <w:r>
        <w:t xml:space="preserve">Family Weekend</w:t>
      </w:r>
    </w:p>
    <w:p>
      <w:pPr>
        <w:pStyle w:val="Compact"/>
        <w:numPr>
          <w:ilvl w:val="0"/>
          <w:numId w:val="1003"/>
        </w:numPr>
      </w:pPr>
      <w:r>
        <w:t xml:space="preserve">End-of-year FYRE banquet</w:t>
      </w:r>
    </w:p>
    <w:bookmarkStart w:id="12" w:name="choose-your-experience"/>
    <w:p>
      <w:pPr>
        <w:pStyle w:val="Heading3"/>
      </w:pPr>
      <w:r>
        <w:t xml:space="preserve">Choose Your Experience</w:t>
      </w:r>
    </w:p>
    <w:p>
      <w:pPr>
        <w:pStyle w:val="FirstParagraph"/>
      </w:pPr>
      <w:r>
        <w:t xml:space="preserve">Floor communities for Fall 2026 will be located here: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Area of Interest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Hall/Floor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All-Female Living</w:t>
            </w:r>
          </w:p>
        </w:tc>
        <w:tc>
          <w:tcPr/>
          <w:p>
            <w:pPr>
              <w:pStyle w:val="Compact"/>
            </w:pPr>
            <w:r>
              <w:t xml:space="preserve">Oak 4C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Co-ed Living</w:t>
            </w:r>
          </w:p>
        </w:tc>
        <w:tc>
          <w:tcPr/>
          <w:p>
            <w:pPr>
              <w:pStyle w:val="Compact"/>
            </w:pPr>
            <w:r>
              <w:t xml:space="preserve">Oak 1A-4A Oak 1B-4B Oak 1C-3C Tamarack floors 2-11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Outdoors Learning Community</w:t>
            </w:r>
          </w:p>
        </w:tc>
        <w:tc>
          <w:tcPr/>
          <w:p>
            <w:pPr>
              <w:pStyle w:val="Compact"/>
            </w:pPr>
            <w:r>
              <w:t xml:space="preserve">Tamarack 4 &amp;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Rainbow Residence Community</w:t>
            </w:r>
          </w:p>
        </w:tc>
        <w:tc>
          <w:tcPr/>
          <w:p>
            <w:pPr>
              <w:pStyle w:val="Compact"/>
            </w:pPr>
            <w:r>
              <w:t xml:space="preserve">Oak 1C</w:t>
            </w:r>
          </w:p>
        </w:tc>
      </w:tr>
    </w:tbl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https://www.bemidjistate.edu/services/student-activities/annual-events/orientation-welcome-week/" TargetMode="External"/><Relationship Id="rId10" Type="http://schemas.openxmlformats.org/officeDocument/2006/relationships/image" Target="media/image1.jpg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https://www.bemidjistate.edu/services/student-activities/annual-events/orientation-welcome-week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First-Year Residential Experience</dc:title>
  <dc:creator/>
  <cp:keywords/>
  <dcterms:created xsi:type="dcterms:W3CDTF">2026-09-09T23:25:08Z</dcterms:created>
  <dcterms:modified xsi:type="dcterms:W3CDTF">2026-09-09T23:25:08Z</dcterms:modified>
  <dc:identifier>44c134b1-39a9-43bb-9b88-c00b28a4daef</dc:identifie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