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State’s chemistry program uses laboratory experiences and research opportunities to prepare chemists for careers in science, research, education or health care fields.</w:t>
      </w:r>
    </w:p>
    <w:bookmarkStart w:id="12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Chemistry B.S.</w:t>
        </w:r>
      </w:hyperlink>
    </w:p>
    <w:p>
      <w:pPr>
        <w:pStyle w:val="Compact"/>
        <w:numPr>
          <w:ilvl w:val="1"/>
          <w:numId w:val="1002"/>
        </w:numPr>
      </w:pPr>
      <w:r>
        <w:t xml:space="preserve">Chemistry Emphasis</w:t>
      </w:r>
    </w:p>
    <w:p>
      <w:pPr>
        <w:pStyle w:val="Compact"/>
        <w:numPr>
          <w:ilvl w:val="1"/>
          <w:numId w:val="1002"/>
        </w:numPr>
      </w:pPr>
      <w:r>
        <w:t xml:space="preserve">Biochemistry/Biotechnology Emphasis</w:t>
      </w:r>
    </w:p>
    <w:p>
      <w:pPr>
        <w:pStyle w:val="Compact"/>
        <w:numPr>
          <w:ilvl w:val="1"/>
          <w:numId w:val="1002"/>
        </w:numPr>
      </w:pPr>
      <w:r>
        <w:t xml:space="preserve">Forensic Science Emphasis</w:t>
      </w:r>
    </w:p>
    <w:p>
      <w:pPr>
        <w:pStyle w:val="Compact"/>
        <w:numPr>
          <w:ilvl w:val="1"/>
          <w:numId w:val="1002"/>
        </w:numPr>
      </w:pPr>
      <w:r>
        <w:t xml:space="preserve">Environmental Chemistry Emphasis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Chemistry B.A</w:t>
        </w:r>
        <w:r>
          <w:rPr>
            <w:rStyle w:val="Hyperlink"/>
          </w:rPr>
          <w:t xml:space="preserve">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Science Education B.S.</w:t>
        </w:r>
      </w:hyperlink>
    </w:p>
    <w:p>
      <w:pPr>
        <w:pStyle w:val="Compact"/>
        <w:numPr>
          <w:ilvl w:val="1"/>
          <w:numId w:val="1003"/>
        </w:numPr>
      </w:pPr>
      <w:r>
        <w:t xml:space="preserve">Chemistry Specialty (Teacher License)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Biochemistry, Cellular and Molecular Biology B.S</w:t>
        </w:r>
        <w:r>
          <w:rPr>
            <w:rStyle w:val="Hyperlink"/>
          </w:rPr>
          <w:t xml:space="preserve">.</w:t>
        </w:r>
      </w:hyperlink>
    </w:p>
    <w:p>
      <w:pPr>
        <w:pStyle w:val="Compact"/>
        <w:numPr>
          <w:ilvl w:val="1"/>
          <w:numId w:val="1004"/>
        </w:numPr>
      </w:pPr>
      <w:r>
        <w:t xml:space="preserve">Biochemistry Emphasis</w:t>
      </w:r>
    </w:p>
    <w:p>
      <w:pPr>
        <w:pStyle w:val="Compact"/>
        <w:numPr>
          <w:ilvl w:val="1"/>
          <w:numId w:val="1004"/>
        </w:numPr>
      </w:pPr>
      <w:r>
        <w:t xml:space="preserve">Cellular and Molecular Emphasis</w:t>
      </w:r>
    </w:p>
    <w:bookmarkEnd w:id="12"/>
    <w:bookmarkStart w:id="15" w:name="undergraduate-minor"/>
    <w:p>
      <w:pPr>
        <w:pStyle w:val="Heading2"/>
      </w:pPr>
      <w:r>
        <w:t xml:space="preserve">Undergraduate Minor</w:t>
      </w:r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Chemistry Minor</w:t>
        </w:r>
      </w:hyperlink>
    </w:p>
    <w:p>
      <w:pPr>
        <w:pStyle w:val="Compact"/>
        <w:numPr>
          <w:ilvl w:val="1"/>
          <w:numId w:val="1006"/>
        </w:numPr>
      </w:pPr>
      <w:r>
        <w:t xml:space="preserve">Analytical Chemistry Emphasis</w:t>
      </w:r>
    </w:p>
    <w:p>
      <w:pPr>
        <w:pStyle w:val="Compact"/>
        <w:numPr>
          <w:ilvl w:val="1"/>
          <w:numId w:val="1006"/>
        </w:numPr>
      </w:pPr>
      <w:r>
        <w:t xml:space="preserve">Biochemistry / Biotechnology Emphasis</w:t>
      </w:r>
    </w:p>
    <w:p>
      <w:pPr>
        <w:pStyle w:val="Compact"/>
        <w:numPr>
          <w:ilvl w:val="1"/>
          <w:numId w:val="1006"/>
        </w:numPr>
      </w:pPr>
      <w:r>
        <w:t xml:space="preserve">Criminalistic Emphasis</w:t>
      </w:r>
    </w:p>
    <w:p>
      <w:pPr>
        <w:pStyle w:val="FirstParagraph"/>
      </w:pPr>
      <w:r>
        <w:t xml:space="preserve">For more information about which courses are taken to complete these programs,</w:t>
      </w:r>
      <w:r>
        <w:t xml:space="preserve"> </w:t>
      </w:r>
      <w:hyperlink r:id="rId14">
        <w:r>
          <w:rPr>
            <w:rStyle w:val="Hyperlink"/>
          </w:rPr>
          <w:t xml:space="preserve">visit the course catalog.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biology/courses-programs/biochemistry-cellular-and-molecular-biology-b-s/" TargetMode="External"/><Relationship Id="rId14" Type="http://schemas.openxmlformats.org/officeDocument/2006/relationships/hyperlink" Target="https://www.bemidjistate.edu/academics/catalog/current/areas/chem" TargetMode="External"/><Relationship Id="rId9" Type="http://schemas.openxmlformats.org/officeDocument/2006/relationships/hyperlink" Target="https://www.bemidjistate.edu/academics/chemistry/programs-courses/chemistry-b-s/" TargetMode="External"/><Relationship Id="rId13" Type="http://schemas.openxmlformats.org/officeDocument/2006/relationships/hyperlink" Target="https://www.bemidjistate.edu/academics/chemistry/programs-courses/chemistry-minors/" TargetMode="External"/><Relationship Id="rId10" Type="http://schemas.openxmlformats.org/officeDocument/2006/relationships/hyperlink" Target="https://www.bemidjistate.edu/offices/teacher-education/programs/science-education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biology/courses-programs/biochemistry-cellular-and-molecular-biology-b-s/" TargetMode="External"/><Relationship Id="rId14" Type="http://schemas.openxmlformats.org/officeDocument/2006/relationships/hyperlink" Target="https://www.bemidjistate.edu/academics/catalog/current/areas/chem" TargetMode="External"/><Relationship Id="rId9" Type="http://schemas.openxmlformats.org/officeDocument/2006/relationships/hyperlink" Target="https://www.bemidjistate.edu/academics/chemistry/programs-courses/chemistry-b-s/" TargetMode="External"/><Relationship Id="rId13" Type="http://schemas.openxmlformats.org/officeDocument/2006/relationships/hyperlink" Target="https://www.bemidjistate.edu/academics/chemistry/programs-courses/chemistry-minors/" TargetMode="External"/><Relationship Id="rId10" Type="http://schemas.openxmlformats.org/officeDocument/2006/relationships/hyperlink" Target="https://www.bemidjistate.edu/offices/teacher-education/programs/science-edu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2026-09-09T23:26:07Z</dcterms:created>
  <dcterms:modified xsi:type="dcterms:W3CDTF">2026-09-09T23:26:07Z</dcterms:modified>
  <dc:identifier>c459fc95-7dd5-4dc0-9ecc-2e6376504264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