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Music Education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The Music Education program allows students to choose between vocal and instrumental specializations and prepares and licenses them to teach K-12 students.</w:t>
      </w:r>
    </w:p>
    <w:bookmarkStart w:id="13" w:name="specializations"/>
    <w:p>
      <w:pPr>
        <w:pStyle w:val="Heading2"/>
      </w:pPr>
      <w:r>
        <w:t xml:space="preserve">Specializations</w:t>
      </w:r>
    </w:p>
    <w:bookmarkStart w:id="10" w:name="instrumentalclassroom-k-12"/>
    <w:p>
      <w:pPr>
        <w:pStyle w:val="Heading3"/>
      </w:pPr>
      <w:r>
        <w:t xml:space="preserve">Instrumental/Classroom K-12</w:t>
      </w:r>
    </w:p>
    <w:p>
      <w:pPr>
        <w:pStyle w:val="FirstParagraph"/>
      </w:pPr>
      <w:r>
        <w:t xml:space="preserve">This emphasis is the best choice for students who are passionate about teaching instrumental performance.</w:t>
      </w:r>
    </w:p>
    <w:p>
      <w:pPr>
        <w:pStyle w:val="BodyText"/>
      </w:pPr>
      <w:hyperlink r:id="rId9">
        <w:r>
          <w:rPr>
            <w:rStyle w:val="Hyperlink"/>
          </w:rPr>
          <w:t xml:space="preserve">For more information on the courses in this program, visit the course catalog.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2" w:name="vocalclassroom-k-12"/>
    <w:p>
      <w:pPr>
        <w:pStyle w:val="Heading3"/>
      </w:pPr>
      <w:r>
        <w:t xml:space="preserve">Vocal/Classroom K-12</w:t>
      </w:r>
    </w:p>
    <w:p>
      <w:pPr>
        <w:pStyle w:val="FirstParagraph"/>
      </w:pPr>
      <w:r>
        <w:t xml:space="preserve">This emphasis prepares students for a future career in teaching choir or other singing positions in education.</w:t>
      </w:r>
    </w:p>
    <w:p>
      <w:pPr>
        <w:pStyle w:val="BodyText"/>
      </w:pPr>
      <w:hyperlink r:id="rId11">
        <w:r>
          <w:rPr>
            <w:rStyle w:val="Hyperlink"/>
          </w:rPr>
          <w:t xml:space="preserve">For more information on the courses in this program, visit the course catalog.</w:t>
        </w:r>
      </w:hyperlink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academics/catalog/current/programs/bs__musemusi" TargetMode="External"/><Relationship Id="rId11" Type="http://schemas.openxmlformats.org/officeDocument/2006/relationships/hyperlink" Target="https://www.bemidjistate.edu/academics/catalog/current/programs/bs__musemusv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academics/catalog/current/programs/bs__musemusi" TargetMode="External"/><Relationship Id="rId11" Type="http://schemas.openxmlformats.org/officeDocument/2006/relationships/hyperlink" Target="https://www.bemidjistate.edu/academics/catalog/current/programs/bs__musemu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Music Education</dc:title>
  <dc:creator/>
  <cp:keywords/>
  <dcterms:created xsi:type="dcterms:W3CDTF">2026-09-09T23:30:29Z</dcterms:created>
  <dcterms:modified xsi:type="dcterms:W3CDTF">2026-09-09T23:30:29Z</dcterms:modified>
  <dc:identifier>490f0df0-e94b-4116-92b0-c9af0164af85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