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Pre-Dentistry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3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Pre-Dentistry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Pre-Dentistry</w:t>
        </w:r>
      </w:hyperlink>
    </w:p>
    <w:bookmarkStart w:id="30" w:name="pre-professional-study"/>
    <w:p>
      <w:pPr>
        <w:pStyle w:val="Heading2"/>
      </w:pPr>
      <w:hyperlink r:id="rId14">
        <w:r>
          <w:rPr>
            <w:rStyle w:val="Hyperlink"/>
          </w:rPr>
          <w:t xml:space="preserve">Pre-Professional Study</w:t>
        </w:r>
      </w:hyperlink>
    </w:p>
    <w:bookmarkStart w:id="29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Pre-Chiropractic</w:t>
        </w:r>
      </w:hyperlink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Pre-Dentistry</w:t>
        </w:r>
      </w:hyperlink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Pre-Engineering</w:t>
        </w:r>
      </w:hyperlink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Pre-Law</w:t>
        </w:r>
      </w:hyperlink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Pre-Medicine</w:t>
        </w:r>
      </w:hyperlink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Pre-Mortuary Science</w:t>
        </w:r>
      </w:hyperlink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Pre-Occupational Therapy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Pre-Optometry</w:t>
        </w:r>
      </w:hyperlink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Pre-Osteopathic Medicine</w:t>
        </w:r>
      </w:hyperlink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Pre-Pharmacy</w:t>
        </w:r>
      </w:hyperlink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Pre-Physical Therapy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Pre-Physician Assistant</w:t>
        </w:r>
      </w:hyperlink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Pre-Podiatric Medicine</w:t>
        </w:r>
      </w:hyperlink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Pre-Veterinary Medicine</w:t>
        </w:r>
      </w:hyperlink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Courses</w:t>
        </w:r>
      </w:hyperlink>
    </w:p>
    <w:bookmarkEnd w:id="29"/>
    <w:bookmarkEnd w:id="30"/>
    <w:bookmarkStart w:id="31" w:name="pre-dentistry"/>
    <w:p>
      <w:pPr>
        <w:pStyle w:val="Heading2"/>
      </w:pPr>
      <w:r>
        <w:t xml:space="preserve">Pre-Dentistry</w:t>
      </w:r>
    </w:p>
    <w:p>
      <w:pPr>
        <w:pStyle w:val="FirstParagraph"/>
      </w:pPr>
      <w:r>
        <w:rPr>
          <w:b/>
          <w:bCs/>
        </w:rPr>
        <w:t xml:space="preserve">Advisors: Dr. Julie Larson</w:t>
      </w:r>
    </w:p>
    <w:p>
      <w:pPr>
        <w:numPr>
          <w:ilvl w:val="0"/>
          <w:numId w:val="1003"/>
        </w:numPr>
      </w:pPr>
      <w:r>
        <w:t xml:space="preserve">The pre-dental student should fulfill all requirements for a Bachelor of Science degree at Bemidji State University. The student should declare an academic major. Pre-Dentistry is not an academic major. The major may be in any field of study. The Dental Admission Test (DAT) is taken in the spring of the junior year.</w:t>
      </w:r>
    </w:p>
    <w:p>
      <w:pPr>
        <w:numPr>
          <w:ilvl w:val="0"/>
          <w:numId w:val="1003"/>
        </w:numPr>
      </w:pPr>
      <w:r>
        <w:t xml:space="preserve">Early entrance into dental school is possible for some students. Most students, however, enter dental school after completing a baccalaureate degree. In addition, some dental schools may require more courses than listed below. It is the responsibility of the pre-dental student to become aware of these additional requirements and to plan his or her pre-dental curriculum accordingly.</w:t>
      </w:r>
    </w:p>
    <w:p>
      <w:pPr>
        <w:numPr>
          <w:ilvl w:val="0"/>
          <w:numId w:val="1003"/>
        </w:numPr>
      </w:pPr>
      <w:r>
        <w:t xml:space="preserve">The pre-dental student should work closely with the pre-dentistry advisor so all course requirements are fulfilled prior to entrance into dental school. Delay in meeting with a pre-dental advisor will likely result in delayed entrance into dental school.</w:t>
      </w:r>
    </w:p>
    <w:p>
      <w:pPr>
        <w:numPr>
          <w:ilvl w:val="0"/>
          <w:numId w:val="1003"/>
        </w:numPr>
      </w:pPr>
      <w:r>
        <w:t xml:space="preserve">In addition to a strong background in behavioral sciences, English, and humanities, the following courses are specifically required for entrance into most dental schools:</w:t>
      </w:r>
    </w:p>
    <w:p>
      <w:pPr>
        <w:numPr>
          <w:ilvl w:val="0"/>
          <w:numId w:val="1000"/>
        </w:numPr>
      </w:pPr>
      <w:r>
        <w:t xml:space="preserve">BIOL 1400, 1500</w:t>
      </w:r>
      <w:r>
        <w:br/>
      </w:r>
      <w:r>
        <w:t xml:space="preserve">CHEM 2211, 2212, 3311, 3312, 3371, 3372</w:t>
      </w:r>
      <w:r>
        <w:br/>
      </w:r>
      <w:r>
        <w:t xml:space="preserve">ENGL 1151, 2152</w:t>
      </w:r>
      <w:r>
        <w:br/>
      </w:r>
      <w:r>
        <w:t xml:space="preserve">MATH 1470</w:t>
      </w:r>
      <w:r>
        <w:br/>
      </w:r>
      <w:r>
        <w:t xml:space="preserve">PHYS 1101, 1102 (</w:t>
      </w:r>
      <w:r>
        <w:rPr>
          <w:b/>
          <w:bCs/>
        </w:rPr>
        <w:t xml:space="preserve">or</w:t>
      </w:r>
      <w:r>
        <w:t xml:space="preserve">) 2101, 2102</w:t>
      </w:r>
    </w:p>
    <w:p>
      <w:pPr>
        <w:numPr>
          <w:ilvl w:val="0"/>
          <w:numId w:val="1003"/>
        </w:numPr>
      </w:pPr>
      <w:r>
        <w:t xml:space="preserve">The following courses are recommended to be included in the student's pre-dental curriculum:</w:t>
      </w:r>
    </w:p>
    <w:p>
      <w:pPr>
        <w:numPr>
          <w:ilvl w:val="0"/>
          <w:numId w:val="1000"/>
        </w:numPr>
      </w:pPr>
      <w:r>
        <w:t xml:space="preserve">BIOL 2110 or 2310, 3590, 3710, 4270</w:t>
      </w:r>
      <w:r>
        <w:br/>
      </w:r>
      <w:r>
        <w:t xml:space="preserve">CHEM 4411, 4412, 4471</w:t>
      </w:r>
    </w:p>
    <w:p>
      <w:pPr>
        <w:numPr>
          <w:ilvl w:val="0"/>
          <w:numId w:val="1003"/>
        </w:numPr>
      </w:pPr>
      <w:r>
        <w:t xml:space="preserve">A suggested pre-dental academic schedule is listed below; numbers in parentheses are semester credits:</w:t>
      </w:r>
    </w:p>
    <w:p>
      <w:pPr>
        <w:pStyle w:val="FirstParagraph"/>
      </w:pPr>
      <w:r>
        <w:rPr>
          <w:b/>
          <w:bCs/>
        </w:rPr>
        <w:t xml:space="preserve">Freshman</w:t>
      </w:r>
    </w:p>
    <w:p>
      <w:pPr>
        <w:pStyle w:val="BlockText"/>
      </w:pPr>
      <w:r>
        <w:t xml:space="preserve">BIOL 1400, 1500; F, S; (4,4)</w:t>
      </w:r>
      <w:r>
        <w:br/>
      </w:r>
      <w:r>
        <w:t xml:space="preserve">CHEM 2211, 2212; F, S; (4,4)</w:t>
      </w:r>
      <w:r>
        <w:br/>
      </w:r>
      <w:r>
        <w:t xml:space="preserve">ENGL 1151, 2152; F, S; (3,3)</w:t>
      </w:r>
      <w:r>
        <w:br/>
      </w:r>
      <w:r>
        <w:t xml:space="preserve">MATH 1470; F or S; (5)</w:t>
      </w:r>
      <w:r>
        <w:br/>
      </w:r>
      <w:r>
        <w:t xml:space="preserve">Electives: Consult your Pre-Dentistry Advisor</w:t>
      </w:r>
    </w:p>
    <w:p>
      <w:pPr>
        <w:pStyle w:val="FirstParagraph"/>
      </w:pPr>
      <w:r>
        <w:rPr>
          <w:b/>
          <w:bCs/>
        </w:rPr>
        <w:t xml:space="preserve">Sophomore</w:t>
      </w:r>
    </w:p>
    <w:p>
      <w:pPr>
        <w:pStyle w:val="BlockText"/>
      </w:pPr>
      <w:r>
        <w:t xml:space="preserve">BIOL 2110 or 2310, 3710; F, S; (5 or 4,4)</w:t>
      </w:r>
      <w:r>
        <w:br/>
      </w:r>
      <w:r>
        <w:t xml:space="preserve">CHEM 3311, 3312; F, S; (3,3)</w:t>
      </w:r>
      <w:r>
        <w:br/>
      </w:r>
      <w:r>
        <w:t xml:space="preserve">CHEM 3371, 3372; F, S; (1,1)</w:t>
      </w:r>
      <w:r>
        <w:br/>
      </w:r>
      <w:r>
        <w:t xml:space="preserve">PHYS 1101, 1102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2101, 2102; F, S; (4,4 or 5,5)</w:t>
      </w:r>
      <w:r>
        <w:br/>
      </w:r>
      <w:r>
        <w:t xml:space="preserve">Electives: Consult your Pre-Dentistry Advisor</w:t>
      </w:r>
    </w:p>
    <w:p>
      <w:pPr>
        <w:pStyle w:val="FirstParagraph"/>
      </w:pPr>
      <w:r>
        <w:rPr>
          <w:b/>
          <w:bCs/>
        </w:rPr>
        <w:t xml:space="preserve">Junior</w:t>
      </w:r>
    </w:p>
    <w:p>
      <w:pPr>
        <w:pStyle w:val="BlockText"/>
      </w:pPr>
      <w:r>
        <w:t xml:space="preserve">Electives: Consult your Pre-Dentistry Advisor</w:t>
      </w:r>
    </w:p>
    <w:p>
      <w:pPr>
        <w:pStyle w:val="FirstParagraph"/>
      </w:pPr>
      <w:r>
        <w:rPr>
          <w:b/>
          <w:bCs/>
        </w:rPr>
        <w:t xml:space="preserve">Senior</w:t>
      </w:r>
    </w:p>
    <w:p>
      <w:pPr>
        <w:pStyle w:val="BlockText"/>
      </w:pPr>
      <w:r>
        <w:t xml:space="preserve">Consult your Pre-Dentistry Advisor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3" Type="http://schemas.openxmlformats.org/officeDocument/2006/relationships/hyperlink" Target="https://www.bemidjistate.edu/academics/catalog/20273/programs/pr__prde" TargetMode="External"/><Relationship Id="rId12" Type="http://schemas.openxmlformats.org/officeDocument/2006/relationships/hyperlink" Target="https://www.bemidjistate.edu/academics/catalog/20273/programs/pr__prde.pdf" TargetMode="External"/><Relationship Id="rId16" Type="http://schemas.openxmlformats.org/officeDocument/2006/relationships/hyperlink" Target="https://www.bemidjistate.edu/academics/catalog/20273/programs/pr__pren" TargetMode="External"/><Relationship Id="rId17" Type="http://schemas.openxmlformats.org/officeDocument/2006/relationships/hyperlink" Target="https://www.bemidjistate.edu/academics/catalog/20273/programs/pr__prla" TargetMode="External"/><Relationship Id="rId18" Type="http://schemas.openxmlformats.org/officeDocument/2006/relationships/hyperlink" Target="https://www.bemidjistate.edu/academics/catalog/20273/programs/pr__prmd" TargetMode="External"/><Relationship Id="rId19" Type="http://schemas.openxmlformats.org/officeDocument/2006/relationships/hyperlink" Target="https://www.bemidjistate.edu/academics/catalog/20273/programs/pr__prmo" TargetMode="External"/><Relationship Id="rId20" Type="http://schemas.openxmlformats.org/officeDocument/2006/relationships/hyperlink" Target="https://www.bemidjistate.edu/academics/catalog/20273/programs/pr__proc" TargetMode="External"/><Relationship Id="rId21" Type="http://schemas.openxmlformats.org/officeDocument/2006/relationships/hyperlink" Target="https://www.bemidjistate.edu/academics/catalog/20273/programs/pr__prop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3" Type="http://schemas.openxmlformats.org/officeDocument/2006/relationships/hyperlink" Target="https://www.bemidjistate.edu/academics/catalog/20273/programs/pr__prde" TargetMode="External"/><Relationship Id="rId12" Type="http://schemas.openxmlformats.org/officeDocument/2006/relationships/hyperlink" Target="https://www.bemidjistate.edu/academics/catalog/20273/programs/pr__prde.pdf" TargetMode="External"/><Relationship Id="rId16" Type="http://schemas.openxmlformats.org/officeDocument/2006/relationships/hyperlink" Target="https://www.bemidjistate.edu/academics/catalog/20273/programs/pr__pren" TargetMode="External"/><Relationship Id="rId17" Type="http://schemas.openxmlformats.org/officeDocument/2006/relationships/hyperlink" Target="https://www.bemidjistate.edu/academics/catalog/20273/programs/pr__prla" TargetMode="External"/><Relationship Id="rId18" Type="http://schemas.openxmlformats.org/officeDocument/2006/relationships/hyperlink" Target="https://www.bemidjistate.edu/academics/catalog/20273/programs/pr__prmd" TargetMode="External"/><Relationship Id="rId19" Type="http://schemas.openxmlformats.org/officeDocument/2006/relationships/hyperlink" Target="https://www.bemidjistate.edu/academics/catalog/20273/programs/pr__prmo" TargetMode="External"/><Relationship Id="rId20" Type="http://schemas.openxmlformats.org/officeDocument/2006/relationships/hyperlink" Target="https://www.bemidjistate.edu/academics/catalog/20273/programs/pr__proc" TargetMode="External"/><Relationship Id="rId21" Type="http://schemas.openxmlformats.org/officeDocument/2006/relationships/hyperlink" Target="https://www.bemidjistate.edu/academics/catalog/20273/programs/pr__prop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Pre-Dentistry</dc:title>
  <dc:creator/>
  <cp:keywords/>
  <dcterms:created xsi:type="dcterms:W3CDTF">2026-09-09T23:30:35Z</dcterms:created>
  <dcterms:modified xsi:type="dcterms:W3CDTF">2026-09-09T23:30:35Z</dcterms:modified>
  <dc:identifier>f1a98413-9c1e-4f66-8868-f35e84af12f8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