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Pre-Occupational Therapy</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Choose a Catalog:  </w:t>
      </w:r>
    </w:p>
    <w:bookmarkStart w:id="9" w:name="X64703303efbe457b13bcb927e108388a11cdd19"/>
    <w:p>
      <w:pPr>
        <w:pStyle w:val="Heading2"/>
      </w:pPr>
      <w:r>
        <w:t xml:space="preserve">2026-2027 Undergraduate Catalog (20273) (current)</w:t>
      </w:r>
      <w:r>
        <w:t xml:space="preserve"> </w:t>
      </w:r>
      <w:r>
        <w:t xml:space="preserve">Updated 2025-2026 Undergraduate Catalog | 20265</w:t>
      </w:r>
      <w:r>
        <w:t xml:space="preserve"> </w:t>
      </w:r>
      <w:r>
        <w:t xml:space="preserve">2025-2026 Undergraduate Catalog | 20263</w:t>
      </w:r>
      <w:r>
        <w:t xml:space="preserve"> </w:t>
      </w:r>
      <w:r>
        <w:t xml:space="preserve">Updated 2024-2025 Undergraduate Catalog | 20255</w:t>
      </w:r>
      <w:r>
        <w:t xml:space="preserve"> </w:t>
      </w:r>
      <w:r>
        <w:t xml:space="preserve">2024-2025 Undergraduate Catalog | 20253</w:t>
      </w:r>
      <w:r>
        <w:t xml:space="preserve"> </w:t>
      </w:r>
      <w:r>
        <w:t xml:space="preserve">Updated 2023-2024 Undergraduate Catalog | 20245</w:t>
      </w:r>
      <w:r>
        <w:t xml:space="preserve"> </w:t>
      </w:r>
      <w:r>
        <w:t xml:space="preserve">2023-2024 Undergraduate Catalog | 20243</w:t>
      </w:r>
      <w:r>
        <w:t xml:space="preserve"> </w:t>
      </w:r>
      <w:r>
        <w:t xml:space="preserve">Updated 2022-2023 Undergraduate Catalog</w:t>
      </w:r>
      <w:r>
        <w:t xml:space="preserve"> </w:t>
      </w:r>
      <w:r>
        <w:t xml:space="preserve">2022-2023 Undergraduate Catalog</w:t>
      </w:r>
      <w:r>
        <w:t xml:space="preserve"> </w:t>
      </w:r>
      <w:r>
        <w:t xml:space="preserve">Updated 2021-2022 Undergraduate Catalog</w:t>
      </w:r>
      <w:r>
        <w:t xml:space="preserve"> </w:t>
      </w:r>
      <w:r>
        <w:t xml:space="preserve">2021-2022 Undergraduate Catalog</w:t>
      </w:r>
      <w:r>
        <w:t xml:space="preserve"> </w:t>
      </w:r>
      <w:r>
        <w:t xml:space="preserve">Updated 2020-2021 Undergraduate Catalog</w:t>
      </w:r>
      <w:r>
        <w:t xml:space="preserve"> </w:t>
      </w:r>
      <w:r>
        <w:t xml:space="preserve">2020-2021 Undergraduate Catalog</w:t>
      </w:r>
      <w:r>
        <w:t xml:space="preserve"> </w:t>
      </w:r>
      <w:r>
        <w:t xml:space="preserve">Updated 2019-2020 Undergraduate Catalog</w:t>
      </w:r>
      <w:r>
        <w:t xml:space="preserve"> </w:t>
      </w:r>
      <w:r>
        <w:t xml:space="preserve">2019-2020 Undergraduate Catalog</w:t>
      </w:r>
      <w:r>
        <w:t xml:space="preserve"> </w:t>
      </w:r>
      <w:r>
        <w:t xml:space="preserve">Updated 2018-2019 Undergraduate Catalog</w:t>
      </w:r>
      <w:r>
        <w:t xml:space="preserve"> </w:t>
      </w:r>
      <w:r>
        <w:t xml:space="preserve">2018-2019 Undergraduate Catalog</w:t>
      </w:r>
      <w:r>
        <w:t xml:space="preserve"> </w:t>
      </w:r>
      <w:r>
        <w:t xml:space="preserve">Updated 2017-18 Undergraduate Catalog</w:t>
      </w:r>
      <w:r>
        <w:t xml:space="preserve"> </w:t>
      </w:r>
      <w:r>
        <w:t xml:space="preserve">2017-2018 Undergraduate Catalog</w:t>
      </w:r>
    </w:p>
    <w:bookmarkEnd w:id="9"/>
    <w:bookmarkStart w:id="10" w:name="undergraduate-catalog-archive"/>
    <w:p>
      <w:pPr>
        <w:pStyle w:val="Heading2"/>
      </w:pPr>
      <w:r>
        <w:t xml:space="preserve">Undergraduate Catalog Archive</w:t>
      </w:r>
    </w:p>
    <w:p>
      <w:pPr>
        <w:pStyle w:val="FirstParagraph"/>
      </w:pPr>
      <w:r>
        <w:t xml:space="preserve">Graduate Catalog</w:t>
      </w:r>
    </w:p>
    <w:bookmarkEnd w:id="10"/>
    <w:bookmarkStart w:id="32" w:name="X1a3ff137605190f1a7904e7ed9b2e84418354b0"/>
    <w:p>
      <w:pPr>
        <w:pStyle w:val="Heading1"/>
      </w:pPr>
      <w:hyperlink r:id="rId11">
        <w:r>
          <w:rPr>
            <w:rStyle w:val="Hyperlink"/>
          </w:rPr>
          <w:t xml:space="preserve">2026-2027 Undergraduate Catalog (20273)</w:t>
        </w:r>
      </w:hyperlink>
    </w:p>
    <w:p>
      <w:pPr>
        <w:pStyle w:val="FirstParagraph"/>
      </w:pPr>
      <w:hyperlink r:id="rId12">
        <w:r>
          <w:rPr>
            <w:rStyle w:val="Hyperlink"/>
          </w:rPr>
          <w:t xml:space="preserve">PDF of Pre-Occupational Therapy</w:t>
        </w:r>
      </w:hyperlink>
    </w:p>
    <w:p>
      <w:pPr>
        <w:pStyle w:val="Compact"/>
        <w:numPr>
          <w:ilvl w:val="0"/>
          <w:numId w:val="1001"/>
        </w:numPr>
      </w:pPr>
      <w:hyperlink r:id="rId11">
        <w:r>
          <w:rPr>
            <w:rStyle w:val="Hyperlink"/>
          </w:rPr>
          <w:t xml:space="preserve">Areas &amp; Programs</w:t>
        </w:r>
      </w:hyperlink>
    </w:p>
    <w:p>
      <w:pPr>
        <w:pStyle w:val="Compact"/>
        <w:numPr>
          <w:ilvl w:val="0"/>
          <w:numId w:val="1001"/>
        </w:numPr>
      </w:pPr>
      <w:hyperlink r:id="rId13">
        <w:r>
          <w:rPr>
            <w:rStyle w:val="Hyperlink"/>
          </w:rPr>
          <w:t xml:space="preserve">Pre-Occupational Therapy</w:t>
        </w:r>
      </w:hyperlink>
    </w:p>
    <w:bookmarkStart w:id="30" w:name="pre-professional-study"/>
    <w:p>
      <w:pPr>
        <w:pStyle w:val="Heading2"/>
      </w:pPr>
      <w:hyperlink r:id="rId14">
        <w:r>
          <w:rPr>
            <w:rStyle w:val="Hyperlink"/>
          </w:rPr>
          <w:t xml:space="preserve">Pre-Professional Study</w:t>
        </w:r>
      </w:hyperlink>
    </w:p>
    <w:bookmarkStart w:id="29" w:name="programs"/>
    <w:p>
      <w:pPr>
        <w:pStyle w:val="Heading4"/>
      </w:pPr>
      <w:r>
        <w:t xml:space="preserve">Programs</w:t>
      </w:r>
    </w:p>
    <w:p>
      <w:pPr>
        <w:numPr>
          <w:ilvl w:val="0"/>
          <w:numId w:val="1002"/>
        </w:numPr>
      </w:pPr>
      <w:hyperlink r:id="rId15">
        <w:r>
          <w:rPr>
            <w:rStyle w:val="Hyperlink"/>
          </w:rPr>
          <w:t xml:space="preserve">Pre-Chiropractic</w:t>
        </w:r>
      </w:hyperlink>
    </w:p>
    <w:p>
      <w:pPr>
        <w:numPr>
          <w:ilvl w:val="0"/>
          <w:numId w:val="1002"/>
        </w:numPr>
      </w:pPr>
      <w:hyperlink r:id="rId16">
        <w:r>
          <w:rPr>
            <w:rStyle w:val="Hyperlink"/>
          </w:rPr>
          <w:t xml:space="preserve">Pre-Dentistry</w:t>
        </w:r>
      </w:hyperlink>
    </w:p>
    <w:p>
      <w:pPr>
        <w:numPr>
          <w:ilvl w:val="0"/>
          <w:numId w:val="1002"/>
        </w:numPr>
      </w:pPr>
      <w:hyperlink r:id="rId17">
        <w:r>
          <w:rPr>
            <w:rStyle w:val="Hyperlink"/>
          </w:rPr>
          <w:t xml:space="preserve">Pre-Engineering</w:t>
        </w:r>
      </w:hyperlink>
    </w:p>
    <w:p>
      <w:pPr>
        <w:numPr>
          <w:ilvl w:val="0"/>
          <w:numId w:val="1002"/>
        </w:numPr>
      </w:pPr>
      <w:hyperlink r:id="rId18">
        <w:r>
          <w:rPr>
            <w:rStyle w:val="Hyperlink"/>
          </w:rPr>
          <w:t xml:space="preserve">Pre-Law</w:t>
        </w:r>
      </w:hyperlink>
    </w:p>
    <w:p>
      <w:pPr>
        <w:numPr>
          <w:ilvl w:val="0"/>
          <w:numId w:val="1002"/>
        </w:numPr>
      </w:pPr>
      <w:hyperlink r:id="rId19">
        <w:r>
          <w:rPr>
            <w:rStyle w:val="Hyperlink"/>
          </w:rPr>
          <w:t xml:space="preserve">Pre-Medicine</w:t>
        </w:r>
      </w:hyperlink>
    </w:p>
    <w:p>
      <w:pPr>
        <w:numPr>
          <w:ilvl w:val="0"/>
          <w:numId w:val="1002"/>
        </w:numPr>
      </w:pPr>
      <w:hyperlink r:id="rId20">
        <w:r>
          <w:rPr>
            <w:rStyle w:val="Hyperlink"/>
          </w:rPr>
          <w:t xml:space="preserve">Pre-Mortuary Science</w:t>
        </w:r>
      </w:hyperlink>
    </w:p>
    <w:p>
      <w:pPr>
        <w:numPr>
          <w:ilvl w:val="0"/>
          <w:numId w:val="1002"/>
        </w:numPr>
      </w:pPr>
      <w:hyperlink r:id="rId13">
        <w:r>
          <w:rPr>
            <w:rStyle w:val="Hyperlink"/>
          </w:rPr>
          <w:t xml:space="preserve">Pre-Occupational Therapy</w:t>
        </w:r>
      </w:hyperlink>
    </w:p>
    <w:p>
      <w:pPr>
        <w:numPr>
          <w:ilvl w:val="0"/>
          <w:numId w:val="1002"/>
        </w:numPr>
      </w:pPr>
      <w:hyperlink r:id="rId21">
        <w:r>
          <w:rPr>
            <w:rStyle w:val="Hyperlink"/>
          </w:rPr>
          <w:t xml:space="preserve">Pre-Optometry</w:t>
        </w:r>
      </w:hyperlink>
    </w:p>
    <w:p>
      <w:pPr>
        <w:numPr>
          <w:ilvl w:val="0"/>
          <w:numId w:val="1002"/>
        </w:numPr>
      </w:pPr>
      <w:hyperlink r:id="rId22">
        <w:r>
          <w:rPr>
            <w:rStyle w:val="Hyperlink"/>
          </w:rPr>
          <w:t xml:space="preserve">Pre-Osteopathic Medicine</w:t>
        </w:r>
      </w:hyperlink>
    </w:p>
    <w:p>
      <w:pPr>
        <w:numPr>
          <w:ilvl w:val="0"/>
          <w:numId w:val="1002"/>
        </w:numPr>
      </w:pPr>
      <w:hyperlink r:id="rId23">
        <w:r>
          <w:rPr>
            <w:rStyle w:val="Hyperlink"/>
          </w:rPr>
          <w:t xml:space="preserve">Pre-Pharmacy</w:t>
        </w:r>
      </w:hyperlink>
    </w:p>
    <w:p>
      <w:pPr>
        <w:numPr>
          <w:ilvl w:val="0"/>
          <w:numId w:val="1002"/>
        </w:numPr>
      </w:pPr>
      <w:hyperlink r:id="rId24">
        <w:r>
          <w:rPr>
            <w:rStyle w:val="Hyperlink"/>
          </w:rPr>
          <w:t xml:space="preserve">Pre-Physical Therapy</w:t>
        </w:r>
      </w:hyperlink>
    </w:p>
    <w:p>
      <w:pPr>
        <w:numPr>
          <w:ilvl w:val="0"/>
          <w:numId w:val="1002"/>
        </w:numPr>
      </w:pPr>
      <w:hyperlink r:id="rId25">
        <w:r>
          <w:rPr>
            <w:rStyle w:val="Hyperlink"/>
          </w:rPr>
          <w:t xml:space="preserve">Pre-Physician Assistant</w:t>
        </w:r>
      </w:hyperlink>
    </w:p>
    <w:p>
      <w:pPr>
        <w:numPr>
          <w:ilvl w:val="0"/>
          <w:numId w:val="1002"/>
        </w:numPr>
      </w:pPr>
      <w:hyperlink r:id="rId26">
        <w:r>
          <w:rPr>
            <w:rStyle w:val="Hyperlink"/>
          </w:rPr>
          <w:t xml:space="preserve">Pre-Podiatric Medicine</w:t>
        </w:r>
      </w:hyperlink>
    </w:p>
    <w:p>
      <w:pPr>
        <w:numPr>
          <w:ilvl w:val="0"/>
          <w:numId w:val="1002"/>
        </w:numPr>
      </w:pPr>
      <w:hyperlink r:id="rId27">
        <w:r>
          <w:rPr>
            <w:rStyle w:val="Hyperlink"/>
          </w:rPr>
          <w:t xml:space="preserve">Pre-Veterinary Medicine</w:t>
        </w:r>
      </w:hyperlink>
    </w:p>
    <w:p>
      <w:pPr>
        <w:numPr>
          <w:ilvl w:val="0"/>
          <w:numId w:val="1002"/>
        </w:numPr>
      </w:pPr>
      <w:hyperlink r:id="rId28">
        <w:r>
          <w:rPr>
            <w:rStyle w:val="Hyperlink"/>
          </w:rPr>
          <w:t xml:space="preserve">Courses</w:t>
        </w:r>
      </w:hyperlink>
    </w:p>
    <w:bookmarkEnd w:id="29"/>
    <w:bookmarkEnd w:id="30"/>
    <w:bookmarkStart w:id="31" w:name="pre-occupational-therapy"/>
    <w:p>
      <w:pPr>
        <w:pStyle w:val="Heading2"/>
      </w:pPr>
      <w:r>
        <w:t xml:space="preserve">Pre-Occupational Therapy</w:t>
      </w:r>
    </w:p>
    <w:p>
      <w:pPr>
        <w:pStyle w:val="FirstParagraph"/>
      </w:pPr>
      <w:r>
        <w:rPr>
          <w:b/>
          <w:bCs/>
        </w:rPr>
        <w:t xml:space="preserve">Advisors: Dr. Christina Kippenhan</w:t>
      </w:r>
    </w:p>
    <w:p>
      <w:pPr>
        <w:numPr>
          <w:ilvl w:val="0"/>
          <w:numId w:val="1003"/>
        </w:numPr>
      </w:pPr>
      <w:r>
        <w:t xml:space="preserve">The pre-occupational therapy student should fulfill all requirements for a Bachelor of Science or Bachelor of Arts degree at Bemidji State University. The student should declare an academic major. Pre-occupational therapy is not an academic major. The major may be in any field of study. The Allied Health Professions Admission Test (AHPAT) or Graduate Record Examination (GRE) is taken in the spring of the junior year.</w:t>
      </w:r>
    </w:p>
    <w:p>
      <w:pPr>
        <w:numPr>
          <w:ilvl w:val="0"/>
          <w:numId w:val="1003"/>
        </w:numPr>
      </w:pPr>
      <w:r>
        <w:t xml:space="preserve">Many universities are dropping their undergraduate occupational therapy programs and replacing them with a graduate program. Most students enter occupational therapy school after completing a baccalaureate degree. In addition, some occupational therapy schools may require more courses than listed below. It is the responsibility of the pre-occupational therapy student to become aware of these additional requirements and to plan his or her pre-occupational therapy curriculum accordingly.</w:t>
      </w:r>
    </w:p>
    <w:p>
      <w:pPr>
        <w:numPr>
          <w:ilvl w:val="0"/>
          <w:numId w:val="1003"/>
        </w:numPr>
      </w:pPr>
      <w:r>
        <w:t xml:space="preserve">The pre-occupational therapy student should work closely with the pre-occupational therapy advisor so all course requirements are fulfilled prior to entrance into occupational therapy school. Delay in meeting with the pre-occupational therapy advisor will likely result in delayed entrance into occupational therapy school.</w:t>
      </w:r>
    </w:p>
    <w:p>
      <w:pPr>
        <w:numPr>
          <w:ilvl w:val="0"/>
          <w:numId w:val="1003"/>
        </w:numPr>
      </w:pPr>
      <w:r>
        <w:t xml:space="preserve">In addition to a strong background in behavioral sciences, English, and humanities, the following courses are specifically required for entrance into most occupational therapy schools:</w:t>
      </w:r>
    </w:p>
    <w:p>
      <w:pPr>
        <w:numPr>
          <w:ilvl w:val="0"/>
          <w:numId w:val="1000"/>
        </w:numPr>
      </w:pPr>
      <w:r>
        <w:t xml:space="preserve">BIOL 1400, 1500, 2110, 2360</w:t>
      </w:r>
      <w:r>
        <w:br/>
      </w:r>
      <w:r>
        <w:t xml:space="preserve">CHEM 1111, 1112</w:t>
      </w:r>
      <w:r>
        <w:br/>
      </w:r>
      <w:r>
        <w:t xml:space="preserve">ENGL 1151, 2152</w:t>
      </w:r>
      <w:r>
        <w:br/>
      </w:r>
      <w:r>
        <w:t xml:space="preserve">MATH 1170</w:t>
      </w:r>
      <w:r>
        <w:br/>
      </w:r>
      <w:r>
        <w:t xml:space="preserve">PHYS 1101, 1102</w:t>
      </w:r>
      <w:r>
        <w:br/>
      </w:r>
      <w:r>
        <w:t xml:space="preserve">PSY 1100, 2217, 2237</w:t>
      </w:r>
      <w:r>
        <w:br/>
      </w:r>
      <w:r>
        <w:t xml:space="preserve">SOC 1104</w:t>
      </w:r>
    </w:p>
    <w:p>
      <w:pPr>
        <w:numPr>
          <w:ilvl w:val="0"/>
          <w:numId w:val="1003"/>
        </w:numPr>
      </w:pPr>
      <w:r>
        <w:t xml:space="preserve">The following courses are strongly recommended to be included in the student's pre-occupational therapy curriculum:</w:t>
      </w:r>
    </w:p>
    <w:p>
      <w:pPr>
        <w:numPr>
          <w:ilvl w:val="0"/>
          <w:numId w:val="1000"/>
        </w:numPr>
      </w:pPr>
      <w:r>
        <w:t xml:space="preserve">ACCT 1100</w:t>
      </w:r>
      <w:r>
        <w:br/>
      </w:r>
      <w:r>
        <w:t xml:space="preserve">BIOL 1300, 3920</w:t>
      </w:r>
      <w:r>
        <w:br/>
      </w:r>
      <w:r>
        <w:t xml:space="preserve">COMM 1100</w:t>
      </w:r>
      <w:r>
        <w:br/>
      </w:r>
      <w:r>
        <w:t xml:space="preserve">PHED 3100, 3110, 3200, 3300, 4150</w:t>
      </w:r>
      <w:r>
        <w:br/>
      </w:r>
      <w:r>
        <w:t xml:space="preserve">STAT 2610</w:t>
      </w:r>
    </w:p>
    <w:p>
      <w:pPr>
        <w:numPr>
          <w:ilvl w:val="0"/>
          <w:numId w:val="1003"/>
        </w:numPr>
      </w:pPr>
      <w:r>
        <w:t xml:space="preserve">A suggested pre-occupational therapy academic schedule is listed below; numbers in parentheses are semester credits:</w:t>
      </w:r>
    </w:p>
    <w:p>
      <w:pPr>
        <w:pStyle w:val="FirstParagraph"/>
      </w:pPr>
      <w:r>
        <w:rPr>
          <w:b/>
          <w:bCs/>
        </w:rPr>
        <w:t xml:space="preserve">Freshman</w:t>
      </w:r>
    </w:p>
    <w:p>
      <w:pPr>
        <w:pStyle w:val="BlockText"/>
      </w:pPr>
      <w:r>
        <w:t xml:space="preserve">BIOL 1400, 1500; F, S; (4,4)</w:t>
      </w:r>
      <w:r>
        <w:br/>
      </w:r>
      <w:r>
        <w:t xml:space="preserve">CHEM 1111, 1112; F, S; (4,4)</w:t>
      </w:r>
      <w:r>
        <w:br/>
      </w:r>
      <w:r>
        <w:t xml:space="preserve">ENGL 1151, 2152; F, S; (3,3)</w:t>
      </w:r>
      <w:r>
        <w:br/>
      </w:r>
      <w:r>
        <w:t xml:space="preserve">MATH 1170; F; (4)</w:t>
      </w:r>
      <w:r>
        <w:br/>
      </w:r>
      <w:r>
        <w:t xml:space="preserve">PSY 1100; S (4)</w:t>
      </w:r>
      <w:r>
        <w:br/>
      </w:r>
      <w:r>
        <w:t xml:space="preserve">Electives: Consult your Pre-Occupational Therapy Advisor</w:t>
      </w:r>
    </w:p>
    <w:p>
      <w:pPr>
        <w:pStyle w:val="FirstParagraph"/>
      </w:pPr>
      <w:r>
        <w:rPr>
          <w:b/>
          <w:bCs/>
        </w:rPr>
        <w:t xml:space="preserve">Sophomore</w:t>
      </w:r>
    </w:p>
    <w:p>
      <w:pPr>
        <w:pStyle w:val="BlockText"/>
      </w:pPr>
      <w:r>
        <w:t xml:space="preserve">BIOL 1300; F or S; (2)</w:t>
      </w:r>
      <w:r>
        <w:br/>
      </w:r>
      <w:r>
        <w:t xml:space="preserve">BIOL 2110, 2360; F, S; (4,4)</w:t>
      </w:r>
      <w:r>
        <w:br/>
      </w:r>
      <w:r>
        <w:t xml:space="preserve">BIOL 3920; F; (1)</w:t>
      </w:r>
      <w:r>
        <w:br/>
      </w:r>
      <w:r>
        <w:t xml:space="preserve">PHYS 1101, 1102; F, S; (5,5)</w:t>
      </w:r>
      <w:r>
        <w:br/>
      </w:r>
      <w:r>
        <w:t xml:space="preserve">PSY 2217, 2237; F, S; (4,4)</w:t>
      </w:r>
      <w:r>
        <w:br/>
      </w:r>
      <w:r>
        <w:t xml:space="preserve">SOC 1104; F; (3)</w:t>
      </w:r>
      <w:r>
        <w:br/>
      </w:r>
      <w:r>
        <w:t xml:space="preserve">Electives: Consult your Pre-Occupational Therapy Advisor</w:t>
      </w:r>
    </w:p>
    <w:p>
      <w:pPr>
        <w:pStyle w:val="FirstParagraph"/>
      </w:pPr>
      <w:r>
        <w:rPr>
          <w:b/>
          <w:bCs/>
        </w:rPr>
        <w:t xml:space="preserve">Junior and Senior</w:t>
      </w:r>
    </w:p>
    <w:p>
      <w:pPr>
        <w:pStyle w:val="BlockText"/>
      </w:pPr>
      <w:r>
        <w:t xml:space="preserve">Consult your Pre-Occupational Therapy Advisor</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www.bemidjistate.edu/academics/catalog/20273" TargetMode="External"/><Relationship Id="rId14" Type="http://schemas.openxmlformats.org/officeDocument/2006/relationships/hyperlink" Target="https://www.bemidjistate.edu/academics/catalog/20273/areas/prep" TargetMode="External"/><Relationship Id="rId28" Type="http://schemas.openxmlformats.org/officeDocument/2006/relationships/hyperlink" Target="https://www.bemidjistate.edu/academics/catalog/20273/courses/" TargetMode="External"/><Relationship Id="rId15" Type="http://schemas.openxmlformats.org/officeDocument/2006/relationships/hyperlink" Target="https://www.bemidjistate.edu/academics/catalog/20273/programs/pr__prch" TargetMode="External"/><Relationship Id="rId16" Type="http://schemas.openxmlformats.org/officeDocument/2006/relationships/hyperlink" Target="https://www.bemidjistate.edu/academics/catalog/20273/programs/pr__prde" TargetMode="External"/><Relationship Id="rId17" Type="http://schemas.openxmlformats.org/officeDocument/2006/relationships/hyperlink" Target="https://www.bemidjistate.edu/academics/catalog/20273/programs/pr__pren" TargetMode="External"/><Relationship Id="rId18" Type="http://schemas.openxmlformats.org/officeDocument/2006/relationships/hyperlink" Target="https://www.bemidjistate.edu/academics/catalog/20273/programs/pr__prla" TargetMode="External"/><Relationship Id="rId19" Type="http://schemas.openxmlformats.org/officeDocument/2006/relationships/hyperlink" Target="https://www.bemidjistate.edu/academics/catalog/20273/programs/pr__prmd" TargetMode="External"/><Relationship Id="rId20" Type="http://schemas.openxmlformats.org/officeDocument/2006/relationships/hyperlink" Target="https://www.bemidjistate.edu/academics/catalog/20273/programs/pr__prmo" TargetMode="External"/><Relationship Id="rId13" Type="http://schemas.openxmlformats.org/officeDocument/2006/relationships/hyperlink" Target="https://www.bemidjistate.edu/academics/catalog/20273/programs/pr__proc" TargetMode="External"/><Relationship Id="rId12" Type="http://schemas.openxmlformats.org/officeDocument/2006/relationships/hyperlink" Target="https://www.bemidjistate.edu/academics/catalog/20273/programs/pr__proc.pdf" TargetMode="External"/><Relationship Id="rId21" Type="http://schemas.openxmlformats.org/officeDocument/2006/relationships/hyperlink" Target="https://www.bemidjistate.edu/academics/catalog/20273/programs/pr__prop" TargetMode="External"/><Relationship Id="rId22" Type="http://schemas.openxmlformats.org/officeDocument/2006/relationships/hyperlink" Target="https://www.bemidjistate.edu/academics/catalog/20273/programs/pr__pros" TargetMode="External"/><Relationship Id="rId25" Type="http://schemas.openxmlformats.org/officeDocument/2006/relationships/hyperlink" Target="https://www.bemidjistate.edu/academics/catalog/20273/programs/pr__prpa" TargetMode="External"/><Relationship Id="rId23" Type="http://schemas.openxmlformats.org/officeDocument/2006/relationships/hyperlink" Target="https://www.bemidjistate.edu/academics/catalog/20273/programs/pr__prph" TargetMode="External"/><Relationship Id="rId26" Type="http://schemas.openxmlformats.org/officeDocument/2006/relationships/hyperlink" Target="https://www.bemidjistate.edu/academics/catalog/20273/programs/pr__prpo" TargetMode="External"/><Relationship Id="rId24" Type="http://schemas.openxmlformats.org/officeDocument/2006/relationships/hyperlink" Target="https://www.bemidjistate.edu/academics/catalog/20273/programs/pr__prpt" TargetMode="External"/><Relationship Id="rId27" Type="http://schemas.openxmlformats.org/officeDocument/2006/relationships/hyperlink" Target="https://www.bemidjistate.edu/academics/catalog/20273/programs/pr__prve"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www.bemidjistate.edu/academics/catalog/20273" TargetMode="External"/><Relationship Id="rId14" Type="http://schemas.openxmlformats.org/officeDocument/2006/relationships/hyperlink" Target="https://www.bemidjistate.edu/academics/catalog/20273/areas/prep" TargetMode="External"/><Relationship Id="rId28" Type="http://schemas.openxmlformats.org/officeDocument/2006/relationships/hyperlink" Target="https://www.bemidjistate.edu/academics/catalog/20273/courses/" TargetMode="External"/><Relationship Id="rId15" Type="http://schemas.openxmlformats.org/officeDocument/2006/relationships/hyperlink" Target="https://www.bemidjistate.edu/academics/catalog/20273/programs/pr__prch" TargetMode="External"/><Relationship Id="rId16" Type="http://schemas.openxmlformats.org/officeDocument/2006/relationships/hyperlink" Target="https://www.bemidjistate.edu/academics/catalog/20273/programs/pr__prde" TargetMode="External"/><Relationship Id="rId17" Type="http://schemas.openxmlformats.org/officeDocument/2006/relationships/hyperlink" Target="https://www.bemidjistate.edu/academics/catalog/20273/programs/pr__pren" TargetMode="External"/><Relationship Id="rId18" Type="http://schemas.openxmlformats.org/officeDocument/2006/relationships/hyperlink" Target="https://www.bemidjistate.edu/academics/catalog/20273/programs/pr__prla" TargetMode="External"/><Relationship Id="rId19" Type="http://schemas.openxmlformats.org/officeDocument/2006/relationships/hyperlink" Target="https://www.bemidjistate.edu/academics/catalog/20273/programs/pr__prmd" TargetMode="External"/><Relationship Id="rId20" Type="http://schemas.openxmlformats.org/officeDocument/2006/relationships/hyperlink" Target="https://www.bemidjistate.edu/academics/catalog/20273/programs/pr__prmo" TargetMode="External"/><Relationship Id="rId13" Type="http://schemas.openxmlformats.org/officeDocument/2006/relationships/hyperlink" Target="https://www.bemidjistate.edu/academics/catalog/20273/programs/pr__proc" TargetMode="External"/><Relationship Id="rId12" Type="http://schemas.openxmlformats.org/officeDocument/2006/relationships/hyperlink" Target="https://www.bemidjistate.edu/academics/catalog/20273/programs/pr__proc.pdf" TargetMode="External"/><Relationship Id="rId21" Type="http://schemas.openxmlformats.org/officeDocument/2006/relationships/hyperlink" Target="https://www.bemidjistate.edu/academics/catalog/20273/programs/pr__prop" TargetMode="External"/><Relationship Id="rId22" Type="http://schemas.openxmlformats.org/officeDocument/2006/relationships/hyperlink" Target="https://www.bemidjistate.edu/academics/catalog/20273/programs/pr__pros" TargetMode="External"/><Relationship Id="rId25" Type="http://schemas.openxmlformats.org/officeDocument/2006/relationships/hyperlink" Target="https://www.bemidjistate.edu/academics/catalog/20273/programs/pr__prpa" TargetMode="External"/><Relationship Id="rId23" Type="http://schemas.openxmlformats.org/officeDocument/2006/relationships/hyperlink" Target="https://www.bemidjistate.edu/academics/catalog/20273/programs/pr__prph" TargetMode="External"/><Relationship Id="rId26" Type="http://schemas.openxmlformats.org/officeDocument/2006/relationships/hyperlink" Target="https://www.bemidjistate.edu/academics/catalog/20273/programs/pr__prpo" TargetMode="External"/><Relationship Id="rId24" Type="http://schemas.openxmlformats.org/officeDocument/2006/relationships/hyperlink" Target="https://www.bemidjistate.edu/academics/catalog/20273/programs/pr__prpt" TargetMode="External"/><Relationship Id="rId27" Type="http://schemas.openxmlformats.org/officeDocument/2006/relationships/hyperlink" Target="https://www.bemidjistate.edu/academics/catalog/20273/programs/pr__pr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Pre-Occupational Therapy</dc:title>
  <dc:creator/>
  <cp:keywords/>
  <dcterms:created xsi:type="dcterms:W3CDTF">2026-09-09T23:30:35Z</dcterms:created>
  <dcterms:modified xsi:type="dcterms:W3CDTF">2026-09-09T23:30:35Z</dcterms:modified>
  <dc:identifier>54b41fa1-cb37-40a5-8a9e-82443dd5e772</dc:identifier>
</cp:coreProperties>
</file>

<file path=docProps/custom.xml><?xml version="1.0" encoding="utf-8"?>
<Properties xmlns="http://schemas.openxmlformats.org/officeDocument/2006/custom-properties" xmlns:vt="http://schemas.openxmlformats.org/officeDocument/2006/docPropsVTypes"/>
</file>