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Pre-Veterinary Medicine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Pre-Veterinary Medicine</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Pre-Veterinary Medicine</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20">
        <w:r>
          <w:rPr>
            <w:rStyle w:val="Hyperlink"/>
          </w:rPr>
          <w:t xml:space="preserve">Pre-Mortuary Science</w:t>
        </w:r>
      </w:hyperlink>
    </w:p>
    <w:p>
      <w:pPr>
        <w:numPr>
          <w:ilvl w:val="0"/>
          <w:numId w:val="1002"/>
        </w:numPr>
      </w:pPr>
      <w:hyperlink r:id="rId21">
        <w:r>
          <w:rPr>
            <w:rStyle w:val="Hyperlink"/>
          </w:rPr>
          <w:t xml:space="preserve">Pre-Occupational Therapy</w:t>
        </w:r>
      </w:hyperlink>
    </w:p>
    <w:p>
      <w:pPr>
        <w:numPr>
          <w:ilvl w:val="0"/>
          <w:numId w:val="1002"/>
        </w:numPr>
      </w:pPr>
      <w:hyperlink r:id="rId22">
        <w:r>
          <w:rPr>
            <w:rStyle w:val="Hyperlink"/>
          </w:rPr>
          <w:t xml:space="preserve">Pre-Optometry</w:t>
        </w:r>
      </w:hyperlink>
    </w:p>
    <w:p>
      <w:pPr>
        <w:numPr>
          <w:ilvl w:val="0"/>
          <w:numId w:val="1002"/>
        </w:numPr>
      </w:pPr>
      <w:hyperlink r:id="rId23">
        <w:r>
          <w:rPr>
            <w:rStyle w:val="Hyperlink"/>
          </w:rPr>
          <w:t xml:space="preserve">Pre-Osteopathic Medicine</w:t>
        </w:r>
      </w:hyperlink>
    </w:p>
    <w:p>
      <w:pPr>
        <w:numPr>
          <w:ilvl w:val="0"/>
          <w:numId w:val="1002"/>
        </w:numPr>
      </w:pPr>
      <w:hyperlink r:id="rId24">
        <w:r>
          <w:rPr>
            <w:rStyle w:val="Hyperlink"/>
          </w:rPr>
          <w:t xml:space="preserve">Pre-Pharmacy</w:t>
        </w:r>
      </w:hyperlink>
    </w:p>
    <w:p>
      <w:pPr>
        <w:numPr>
          <w:ilvl w:val="0"/>
          <w:numId w:val="1002"/>
        </w:numPr>
      </w:pPr>
      <w:hyperlink r:id="rId25">
        <w:r>
          <w:rPr>
            <w:rStyle w:val="Hyperlink"/>
          </w:rPr>
          <w:t xml:space="preserve">Pre-Physical Therapy</w:t>
        </w:r>
      </w:hyperlink>
    </w:p>
    <w:p>
      <w:pPr>
        <w:numPr>
          <w:ilvl w:val="0"/>
          <w:numId w:val="1002"/>
        </w:numPr>
      </w:pPr>
      <w:hyperlink r:id="rId26">
        <w:r>
          <w:rPr>
            <w:rStyle w:val="Hyperlink"/>
          </w:rPr>
          <w:t xml:space="preserve">Pre-Physician Assistant</w:t>
        </w:r>
      </w:hyperlink>
    </w:p>
    <w:p>
      <w:pPr>
        <w:numPr>
          <w:ilvl w:val="0"/>
          <w:numId w:val="1002"/>
        </w:numPr>
      </w:pPr>
      <w:hyperlink r:id="rId27">
        <w:r>
          <w:rPr>
            <w:rStyle w:val="Hyperlink"/>
          </w:rPr>
          <w:t xml:space="preserve">Pre-Podiatric Medicine</w:t>
        </w:r>
      </w:hyperlink>
    </w:p>
    <w:p>
      <w:pPr>
        <w:numPr>
          <w:ilvl w:val="0"/>
          <w:numId w:val="1002"/>
        </w:numPr>
      </w:pPr>
      <w:hyperlink r:id="rId13">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veterinary-medicine"/>
    <w:p>
      <w:pPr>
        <w:pStyle w:val="Heading2"/>
      </w:pPr>
      <w:r>
        <w:t xml:space="preserve">Pre-Veterinary Medicine</w:t>
      </w:r>
    </w:p>
    <w:p>
      <w:pPr>
        <w:pStyle w:val="FirstParagraph"/>
      </w:pPr>
      <w:r>
        <w:rPr>
          <w:b/>
          <w:bCs/>
        </w:rPr>
        <w:t xml:space="preserve">Advisors: Dr. Holly LaFerriere</w:t>
      </w:r>
    </w:p>
    <w:p>
      <w:pPr>
        <w:numPr>
          <w:ilvl w:val="0"/>
          <w:numId w:val="1003"/>
        </w:numPr>
      </w:pPr>
      <w:r>
        <w:t xml:space="preserve">The pre-veterinary medical student should fulfill all requirements for a Bachelor of Science degree at Bemidji State University. The student should declare an academic major. Pre-Veterinary Medicine is not an academic major. Although the major may be in any field of study, experience indicates that a science major will provide the student with an advantage while attending veterinary medical school and in preparing for the Veterinary College Admissions Test. Most veterinary medical schools require the student to take the Graduate Record Examination (GRE) or the Veterinary College Admissions Test (VCAT). The GRE or VCAT is taken in the spring of the junior year.</w:t>
      </w:r>
    </w:p>
    <w:p>
      <w:pPr>
        <w:numPr>
          <w:ilvl w:val="0"/>
          <w:numId w:val="1003"/>
        </w:numPr>
      </w:pPr>
      <w:r>
        <w:t xml:space="preserve">Admission to veterinary school is very competitive. Accepted students typically have a grade point average of 3.70 and average GRE scores of 1800 or higher. Pre-veterinary students should plan their program so they have other options if they are not admitted to veterinary school.</w:t>
      </w:r>
    </w:p>
    <w:p>
      <w:pPr>
        <w:numPr>
          <w:ilvl w:val="0"/>
          <w:numId w:val="1003"/>
        </w:numPr>
      </w:pPr>
      <w:r>
        <w:t xml:space="preserve">Early entrance into veterinary medical school is possible for some students. Most students, however, enter veterinary medical school after completing a baccalaureate degree. In addition, some veterinary medical schools may require more courses than listed below. It is the responsibility of the pre-veterinary medical student to become aware of these additional requirements and to plan his or her pre-veterinary medical curriculum accordingly.</w:t>
      </w:r>
    </w:p>
    <w:p>
      <w:pPr>
        <w:numPr>
          <w:ilvl w:val="0"/>
          <w:numId w:val="1003"/>
        </w:numPr>
      </w:pPr>
      <w:r>
        <w:t xml:space="preserve">The pre-veterinary medical student should work closely with the pre-veterinary medicine advisor so all course requirements are fulfilled prior to entrance into veterinary medical school. A delay in meeting with your pre-veterinary medicine advisor will likely result in delayed entrance into veterinary medical school.</w:t>
      </w:r>
    </w:p>
    <w:p>
      <w:pPr>
        <w:numPr>
          <w:ilvl w:val="0"/>
          <w:numId w:val="1003"/>
        </w:numPr>
      </w:pPr>
      <w:r>
        <w:t xml:space="preserve">In addition to a strong background in behavioral sciences, English, and humanities, the following courses are specifically required for entrance into most pre-veterinary medical schools:</w:t>
      </w:r>
    </w:p>
    <w:p>
      <w:pPr>
        <w:numPr>
          <w:ilvl w:val="0"/>
          <w:numId w:val="1000"/>
        </w:numPr>
      </w:pPr>
      <w:r>
        <w:t xml:space="preserve">BIOL 1400, 1500, 2360</w:t>
      </w:r>
      <w:r>
        <w:br/>
      </w:r>
      <w:r>
        <w:t xml:space="preserve">CHEM 2211, 2212, 3311, 3312, 3371, 3372, 4411</w:t>
      </w:r>
      <w:r>
        <w:br/>
      </w:r>
      <w:r>
        <w:t xml:space="preserve">ENGL 1151, 2152</w:t>
      </w:r>
      <w:r>
        <w:br/>
      </w:r>
      <w:r>
        <w:t xml:space="preserve">PHYS 1101, 1102 (or) 2101, 2102</w:t>
      </w:r>
      <w:r>
        <w:br/>
      </w:r>
      <w:r>
        <w:t xml:space="preserve">MATH (math requirements vary from school to school)</w:t>
      </w:r>
    </w:p>
    <w:p>
      <w:pPr>
        <w:numPr>
          <w:ilvl w:val="0"/>
          <w:numId w:val="1003"/>
        </w:numPr>
      </w:pPr>
      <w:r>
        <w:t xml:space="preserve">In addition, the following courses are recommended, as they are required by some veterinary schools:</w:t>
      </w:r>
    </w:p>
    <w:p>
      <w:pPr>
        <w:numPr>
          <w:ilvl w:val="0"/>
          <w:numId w:val="1000"/>
        </w:numPr>
      </w:pPr>
      <w:r>
        <w:t xml:space="preserve">BIOL 3250, 3260, 3710</w:t>
      </w:r>
      <w:r>
        <w:br/>
      </w:r>
      <w:r>
        <w:t xml:space="preserve">CHEM 4412, 4471</w:t>
      </w:r>
      <w:r>
        <w:br/>
      </w:r>
      <w:r>
        <w:t xml:space="preserve">COMM 1100</w:t>
      </w:r>
    </w:p>
    <w:p>
      <w:pPr>
        <w:numPr>
          <w:ilvl w:val="0"/>
          <w:numId w:val="1003"/>
        </w:numPr>
      </w:pPr>
      <w:r>
        <w:t xml:space="preserve">A suggested pre-veterinary medical academic schedule is listed below:</w:t>
      </w:r>
    </w:p>
    <w:p>
      <w:pPr>
        <w:pStyle w:val="FirstParagraph"/>
      </w:pPr>
      <w:r>
        <w:rPr>
          <w:b/>
          <w:bCs/>
        </w:rPr>
        <w:t xml:space="preserve">Freshman</w:t>
      </w:r>
    </w:p>
    <w:p>
      <w:pPr>
        <w:pStyle w:val="BodyText"/>
      </w:pPr>
      <w:r>
        <w:t xml:space="preserve">BIOL 1400, 1500</w:t>
      </w:r>
      <w:r>
        <w:br/>
      </w:r>
      <w:r>
        <w:t xml:space="preserve">CHEM 2211, 2212</w:t>
      </w:r>
      <w:r>
        <w:br/>
      </w:r>
      <w:r>
        <w:t xml:space="preserve">ENGL 1151, 2152</w:t>
      </w:r>
      <w:r>
        <w:br/>
      </w:r>
      <w:r>
        <w:t xml:space="preserve">MATH (Choose course(s) based on requirements of school you plan to attend)</w:t>
      </w:r>
      <w:r>
        <w:br/>
      </w:r>
      <w:r>
        <w:t xml:space="preserve">Electives: Consult your Pre-Veterinary Medicine Advisor</w:t>
      </w:r>
    </w:p>
    <w:p>
      <w:pPr>
        <w:pStyle w:val="BodyText"/>
      </w:pPr>
      <w:r>
        <w:rPr>
          <w:b/>
          <w:bCs/>
        </w:rPr>
        <w:t xml:space="preserve">Sophomore</w:t>
      </w:r>
    </w:p>
    <w:p>
      <w:pPr>
        <w:pStyle w:val="BodyText"/>
      </w:pPr>
      <w:r>
        <w:t xml:space="preserve">BIOL 2360</w:t>
      </w:r>
      <w:r>
        <w:br/>
      </w:r>
      <w:r>
        <w:t xml:space="preserve">CHEM 3311, 3312</w:t>
      </w:r>
      <w:r>
        <w:br/>
      </w:r>
      <w:r>
        <w:t xml:space="preserve">CHEM 3371, 3372</w:t>
      </w:r>
      <w:r>
        <w:br/>
      </w:r>
      <w:r>
        <w:t xml:space="preserve">PHYS 1101, 1102 (or) 2101, 2102</w:t>
      </w:r>
      <w:r>
        <w:br/>
      </w:r>
      <w:r>
        <w:t xml:space="preserve">Other recommended Pre-Veterinary courses</w:t>
      </w:r>
      <w:r>
        <w:br/>
      </w:r>
      <w:r>
        <w:t xml:space="preserve">Electives: Consult your Pre-Veterinary Medicine Advisor</w:t>
      </w:r>
    </w:p>
    <w:p>
      <w:pPr>
        <w:pStyle w:val="BodyText"/>
      </w:pPr>
      <w:r>
        <w:rPr>
          <w:b/>
          <w:bCs/>
        </w:rPr>
        <w:t xml:space="preserve">Junior</w:t>
      </w:r>
    </w:p>
    <w:p>
      <w:pPr>
        <w:pStyle w:val="BodyText"/>
      </w:pPr>
      <w:r>
        <w:t xml:space="preserve">CHEM 4411</w:t>
      </w:r>
      <w:r>
        <w:br/>
      </w:r>
      <w:r>
        <w:t xml:space="preserve">Other recommended Pre-Veterinary courses</w:t>
      </w:r>
      <w:r>
        <w:br/>
      </w:r>
      <w:r>
        <w:t xml:space="preserve">Electives: Consult your Pre-Veterinary Medicine Advisor</w:t>
      </w:r>
    </w:p>
    <w:p>
      <w:pPr>
        <w:pStyle w:val="BodyText"/>
      </w:pPr>
      <w:r>
        <w:rPr>
          <w:b/>
          <w:bCs/>
        </w:rPr>
        <w:t xml:space="preserve">Senior</w:t>
      </w:r>
    </w:p>
    <w:p>
      <w:pPr>
        <w:pStyle w:val="BodyText"/>
      </w:pPr>
      <w:r>
        <w:t xml:space="preserve">Consult your Pre-Veterinary Medicine Advisor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26" Type="http://schemas.openxmlformats.org/officeDocument/2006/relationships/hyperlink" Target="https://www.bemidjistate.edu/academics/catalog/20273/programs/pr__prpa" TargetMode="External"/><Relationship Id="rId24" Type="http://schemas.openxmlformats.org/officeDocument/2006/relationships/hyperlink" Target="https://www.bemidjistate.edu/academics/catalog/20273/programs/pr__prph" TargetMode="External"/><Relationship Id="rId27" Type="http://schemas.openxmlformats.org/officeDocument/2006/relationships/hyperlink" Target="https://www.bemidjistate.edu/academics/catalog/20273/programs/pr__prpo" TargetMode="External"/><Relationship Id="rId25" Type="http://schemas.openxmlformats.org/officeDocument/2006/relationships/hyperlink" Target="https://www.bemidjistate.edu/academics/catalog/20273/programs/pr__prpt" TargetMode="External"/><Relationship Id="rId13" Type="http://schemas.openxmlformats.org/officeDocument/2006/relationships/hyperlink" Target="https://www.bemidjistate.edu/academics/catalog/20273/programs/pr__prve" TargetMode="External"/><Relationship Id="rId12" Type="http://schemas.openxmlformats.org/officeDocument/2006/relationships/hyperlink" Target="https://www.bemidjistate.edu/academics/catalog/20273/programs/pr__prve.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26" Type="http://schemas.openxmlformats.org/officeDocument/2006/relationships/hyperlink" Target="https://www.bemidjistate.edu/academics/catalog/20273/programs/pr__prpa" TargetMode="External"/><Relationship Id="rId24" Type="http://schemas.openxmlformats.org/officeDocument/2006/relationships/hyperlink" Target="https://www.bemidjistate.edu/academics/catalog/20273/programs/pr__prph" TargetMode="External"/><Relationship Id="rId27" Type="http://schemas.openxmlformats.org/officeDocument/2006/relationships/hyperlink" Target="https://www.bemidjistate.edu/academics/catalog/20273/programs/pr__prpo" TargetMode="External"/><Relationship Id="rId25" Type="http://schemas.openxmlformats.org/officeDocument/2006/relationships/hyperlink" Target="https://www.bemidjistate.edu/academics/catalog/20273/programs/pr__prpt" TargetMode="External"/><Relationship Id="rId13" Type="http://schemas.openxmlformats.org/officeDocument/2006/relationships/hyperlink" Target="https://www.bemidjistate.edu/academics/catalog/20273/programs/pr__prve" TargetMode="External"/><Relationship Id="rId12" Type="http://schemas.openxmlformats.org/officeDocument/2006/relationships/hyperlink" Target="https://www.bemidjistate.edu/academics/catalog/20273/programs/pr__pr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Pre-Veterinary Medicine</dc:title>
  <dc:creator/>
  <cp:keywords/>
  <dcterms:created xsi:type="dcterms:W3CDTF">2026-09-09T23:30:36Z</dcterms:created>
  <dcterms:modified xsi:type="dcterms:W3CDTF">2026-09-09T23:30:36Z</dcterms:modified>
  <dc:identifier>ff6a8cb9-1d3e-44de-83d3-946c10a911e3</dc:identifier>
</cp:coreProperties>
</file>

<file path=docProps/custom.xml><?xml version="1.0" encoding="utf-8"?>
<Properties xmlns="http://schemas.openxmlformats.org/officeDocument/2006/custom-properties" xmlns:vt="http://schemas.openxmlformats.org/officeDocument/2006/docPropsVTypes"/>
</file>