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Trauma, Harm &amp; Justice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3" w:name="trauma-harm--justice-minor-overview"/>
    <w:p>
      <w:pPr>
        <w:pStyle w:val="Heading2"/>
      </w:pPr>
      <w:r>
        <w:t xml:space="preserve">Trauma, Harm &amp; Justice Minor Overview</w:t>
      </w:r>
    </w:p>
    <w:p>
      <w:pPr>
        <w:pStyle w:val="FirstParagraph"/>
      </w:pPr>
      <w:r>
        <w:t xml:space="preserve">Offered by BSU’s Justice Studies program, the Trauma, Harm &amp; Justice Minor will provide you with knowledge and understanding of crime victimization, human rights violations, and victim/survivor services. You will also have opportunities to learn about social and systemic responses to victimization, structural violence, and community and restorative justice principles and practices. This minor supports career goals related to local, state, federal and tribal justice-related agencies. It also has widespread applicability within communities, beyond formal legal structures.</w:t>
      </w:r>
    </w:p>
    <w:bookmarkStart w:id="9" w:name="program-requirements"/>
    <w:p>
      <w:pPr>
        <w:pStyle w:val="Heading3"/>
      </w:pPr>
      <w:r>
        <w:t xml:space="preserve">Program Requirements</w:t>
      </w:r>
    </w:p>
    <w:p>
      <w:pPr>
        <w:pStyle w:val="FirstParagraph"/>
      </w:pPr>
      <w:r>
        <w:t xml:space="preserve">Required Credits: 21</w:t>
      </w:r>
      <w:r>
        <w:br/>
      </w:r>
      <w:r>
        <w:t xml:space="preserve">Required GPA: 2.00</w:t>
      </w:r>
    </w:p>
    <w:p>
      <w:pPr>
        <w:pStyle w:val="BodyText"/>
      </w:pPr>
      <w:r>
        <w:t xml:space="preserve">Required Courses – Complete the following courses:</w:t>
      </w:r>
    </w:p>
    <w:p>
      <w:pPr>
        <w:pStyle w:val="Compact"/>
        <w:numPr>
          <w:ilvl w:val="0"/>
          <w:numId w:val="1001"/>
        </w:numPr>
      </w:pPr>
      <w:r>
        <w:t xml:space="preserve">JUST 3307 Victimological Theory and Practice (3 credits)</w:t>
      </w:r>
    </w:p>
    <w:p>
      <w:pPr>
        <w:pStyle w:val="Compact"/>
        <w:numPr>
          <w:ilvl w:val="0"/>
          <w:numId w:val="1001"/>
        </w:numPr>
      </w:pPr>
      <w:r>
        <w:t xml:space="preserve">JUST 3377 Forensic Victimology (3 credits)</w:t>
      </w:r>
    </w:p>
    <w:p>
      <w:pPr>
        <w:pStyle w:val="Compact"/>
        <w:numPr>
          <w:ilvl w:val="0"/>
          <w:numId w:val="1001"/>
        </w:numPr>
      </w:pPr>
      <w:r>
        <w:t xml:space="preserve">JUST 3407 Global Perspectives in Victimology (3 credits)</w:t>
      </w:r>
    </w:p>
    <w:p>
      <w:pPr>
        <w:pStyle w:val="Compact"/>
        <w:numPr>
          <w:ilvl w:val="0"/>
          <w:numId w:val="1001"/>
        </w:numPr>
      </w:pPr>
      <w:r>
        <w:t xml:space="preserve">JUST 3500 Women, Violence and Justice (3 credits)</w:t>
      </w:r>
    </w:p>
    <w:p>
      <w:pPr>
        <w:pStyle w:val="Compact"/>
        <w:numPr>
          <w:ilvl w:val="0"/>
          <w:numId w:val="1001"/>
        </w:numPr>
      </w:pPr>
      <w:r>
        <w:t xml:space="preserve">JUST 4477 Restorative Justice (3 credits)</w:t>
      </w:r>
    </w:p>
    <w:p>
      <w:pPr>
        <w:pStyle w:val="FirstParagraph"/>
      </w:pPr>
      <w:r>
        <w:t xml:space="preserve">Elective Courses – Choose any 2 of the following courses:</w:t>
      </w:r>
    </w:p>
    <w:p>
      <w:pPr>
        <w:pStyle w:val="Compact"/>
        <w:numPr>
          <w:ilvl w:val="0"/>
          <w:numId w:val="1002"/>
        </w:numPr>
      </w:pPr>
      <w:r>
        <w:t xml:space="preserve">JUST 1000 Introduction to Peace and Justice Studies (3 credits)</w:t>
      </w:r>
    </w:p>
    <w:p>
      <w:pPr>
        <w:pStyle w:val="Compact"/>
        <w:numPr>
          <w:ilvl w:val="0"/>
          <w:numId w:val="1002"/>
        </w:numPr>
      </w:pPr>
      <w:r>
        <w:t xml:space="preserve">JUST 3317 Deviance and Social Control (3 credits)</w:t>
      </w:r>
    </w:p>
    <w:p>
      <w:pPr>
        <w:pStyle w:val="Compact"/>
        <w:numPr>
          <w:ilvl w:val="0"/>
          <w:numId w:val="1002"/>
        </w:numPr>
      </w:pPr>
      <w:r>
        <w:t xml:space="preserve">JUST 3400 Human Trafficking and Exploitation (3 credits)</w:t>
      </w:r>
    </w:p>
    <w:p>
      <w:pPr>
        <w:pStyle w:val="Compact"/>
        <w:numPr>
          <w:ilvl w:val="0"/>
          <w:numId w:val="1002"/>
        </w:numPr>
      </w:pPr>
      <w:r>
        <w:t xml:space="preserve">JUST 3600 Race and Justice (3 credits)</w:t>
      </w:r>
    </w:p>
    <w:p>
      <w:pPr>
        <w:pStyle w:val="Compact"/>
        <w:numPr>
          <w:ilvl w:val="0"/>
          <w:numId w:val="1002"/>
        </w:numPr>
      </w:pPr>
      <w:r>
        <w:t xml:space="preserve">JUST 3700 Community and Justice (3 credits)</w:t>
      </w:r>
    </w:p>
    <w:bookmarkEnd w:id="9"/>
    <w:bookmarkStart w:id="12" w:name="contact"/>
    <w:p>
      <w:pPr>
        <w:pStyle w:val="Heading3"/>
      </w:pPr>
      <w:r>
        <w:t xml:space="preserve">Contact</w:t>
      </w:r>
    </w:p>
    <w:p>
      <w:pPr>
        <w:pStyle w:val="FirstParagraph"/>
      </w:pPr>
      <w:r>
        <w:t xml:space="preserve">For additional information on this minor, please contact:</w:t>
      </w:r>
    </w:p>
    <w:p>
      <w:pPr>
        <w:pStyle w:val="BodyText"/>
      </w:pPr>
      <w:r>
        <w:t xml:space="preserve">Dr. Stacie Jergenson, Program Director</w:t>
      </w:r>
      <w:r>
        <w:br/>
      </w:r>
      <w:hyperlink r:id="rId10">
        <w:hyperlink r:id="rId10">
          <w:r>
            <w:rPr>
              <w:rStyle w:val="Hyperlink"/>
            </w:rPr>
            <w:t xml:space="preserve">stacie.jergenson@bemidjistate.edu</w:t>
          </w:r>
        </w:hyperlink>
      </w:hyperlink>
    </w:p>
    <w:p>
      <w:pPr>
        <w:pStyle w:val="BodyText"/>
      </w:pPr>
      <w:r>
        <w:t xml:space="preserve">For more information on the courses in this program,</w:t>
      </w:r>
      <w:r>
        <w:t xml:space="preserve"> </w:t>
      </w:r>
      <w:hyperlink r:id="rId11">
        <w:r>
          <w:rPr>
            <w:rStyle w:val="Hyperlink"/>
          </w:rPr>
          <w:t xml:space="preserve">visit the course catalog</w:t>
        </w:r>
      </w:hyperlink>
      <w:r>
        <w:t xml:space="preserv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current/programs/trhj" TargetMode="External"/><Relationship Id="rId10" Type="http://schemas.openxmlformats.org/officeDocument/2006/relationships/hyperlink" Target="mailto:stacie.jergenson@bemidjistate.edu"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current/programs/trhj" TargetMode="External"/><Relationship Id="rId10" Type="http://schemas.openxmlformats.org/officeDocument/2006/relationships/hyperlink" Target="mailto:stacie.jergenson@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Trauma, Harm &amp; Justice</dc:title>
  <dc:creator/>
  <cp:keywords/>
  <dcterms:created xsi:type="dcterms:W3CDTF">2026-09-09T23:30:52Z</dcterms:created>
  <dcterms:modified xsi:type="dcterms:W3CDTF">2026-09-09T23:30:52Z</dcterms:modified>
  <dc:identifier>ae06d232-cad9-4e61-953d-591dec5a3b12</dc:identifier>
</cp:coreProperties>
</file>

<file path=docProps/custom.xml><?xml version="1.0" encoding="utf-8"?>
<Properties xmlns="http://schemas.openxmlformats.org/officeDocument/2006/custom-properties" xmlns:vt="http://schemas.openxmlformats.org/officeDocument/2006/docPropsVTypes"/>
</file>