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Title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  <w:t>Capstone Project</w:t>
            </w:r>
          </w:p>
        </w:tc>
      </w:tr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Meta Description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</w:r>
          </w:p>
        </w:tc>
      </w:tr>
    </w:tbl>
    <w:p>
      <w:r>
        <w:rPr>
          <w:i/>
          <w:sz w:val="18"/>
        </w:rPr>
        <w:t>— Page content begins below. Please do not edit the table above. —</w:t>
      </w:r>
    </w:p>
    <w:p>
      <w:pPr>
        <w:pStyle w:val="FirstParagraph"/>
      </w:pPr>
      <w:r>
        <w:t xml:space="preserve">History majors will complete either portfolios or theses for their senior year capstone projects. Access the rubrics for these projects below.</w:t>
      </w:r>
    </w:p>
    <w:bookmarkStart w:id="10" w:name="portfolio-rubric"/>
    <w:p>
      <w:pPr>
        <w:pStyle w:val="Heading2"/>
      </w:pPr>
      <w:r>
        <w:t xml:space="preserve">Portfolio Rubric</w:t>
      </w:r>
    </w:p>
    <w:p>
      <w:pPr>
        <w:pStyle w:val="FirstParagraph"/>
      </w:pPr>
      <w:hyperlink r:id="rId9">
        <w:r>
          <w:rPr>
            <w:rStyle w:val="Hyperlink"/>
          </w:rPr>
          <w:t xml:space="preserve">Each student’s portfolio will consist of three parts</w:t>
        </w:r>
      </w:hyperlink>
      <w:r>
        <w:t xml:space="preserve">: a narrative analyzing the student’s growth as a writer/researcher of history during his/her education at BSU, a compilation of ten or more essays written by the student for BSU history courses and a 150 to 250 word analysis of each essay that evaluates how it met one or more of the History Program’s Student Learning Objectives.</w:t>
      </w:r>
    </w:p>
    <w:bookmarkEnd w:id="10"/>
    <w:bookmarkStart w:id="12" w:name="thesis-rubric"/>
    <w:p>
      <w:pPr>
        <w:pStyle w:val="Heading2"/>
      </w:pPr>
      <w:r>
        <w:t xml:space="preserve">Thesis Rubric</w:t>
      </w:r>
    </w:p>
    <w:p>
      <w:pPr>
        <w:pStyle w:val="FirstParagraph"/>
      </w:pPr>
      <w:hyperlink r:id="rId11">
        <w:r>
          <w:rPr>
            <w:rStyle w:val="Hyperlink"/>
          </w:rPr>
          <w:t xml:space="preserve">Students will complete the thesis in an eight step process</w:t>
        </w:r>
      </w:hyperlink>
      <w:r>
        <w:t xml:space="preserve">. Students must complete all eight steps in order to receive a final course grade on their thesis project, except under extenuating circumstances.</w:t>
      </w:r>
    </w:p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https://www.bemidjistate.edu/academics/humanities/history/senior-capstone-project/portfolio-rubric/" TargetMode="External"/><Relationship Id="rId11" Type="http://schemas.openxmlformats.org/officeDocument/2006/relationships/hyperlink" Target="https://www.bemidjistate.edu/academics/humanities/history/senior-capstone-project/thesis-rubric/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https://www.bemidjistate.edu/academics/humanities/history/senior-capstone-project/portfolio-rubric/" TargetMode="External"/><Relationship Id="rId11" Type="http://schemas.openxmlformats.org/officeDocument/2006/relationships/hyperlink" Target="https://www.bemidjistate.edu/academics/humanities/history/senior-capstone-project/thesis-rubric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Capstone Project</dc:title>
  <dc:creator/>
  <cp:keywords/>
  <dcterms:created xsi:type="dcterms:W3CDTF">2026-09-09T23:31:01Z</dcterms:created>
  <dcterms:modified xsi:type="dcterms:W3CDTF">2026-09-09T23:31:01Z</dcterms:modified>
  <dc:identifier>ab8892ca-a5ad-447a-9e8b-257cc06c50ef</dc:identifie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