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Scholarships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alumni--foundation-scholarships"/>
    <w:p>
      <w:pPr>
        <w:pStyle w:val="Heading2"/>
      </w:pPr>
      <w:r>
        <w:t xml:space="preserve">Alumni &amp; Foundation Scholarships</w:t>
      </w:r>
    </w:p>
    <w:p>
      <w:pPr>
        <w:pStyle w:val="FirstParagraph"/>
      </w:pPr>
      <w:r>
        <w:t xml:space="preserve">Submit a single application to apply for over 450 Bemidji State scholarships! The deadline for submission is March 2.</w:t>
      </w:r>
    </w:p>
    <w:p>
      <w:pPr>
        <w:pStyle w:val="BodyText"/>
      </w:pPr>
      <w:hyperlink r:id="rId9">
        <w:r>
          <w:rPr>
            <w:rStyle w:val="Hyperlink"/>
          </w:rPr>
          <w:t xml:space="preserve">foundation scholarships</w:t>
        </w:r>
      </w:hyperlink>
    </w:p>
    <w:bookmarkEnd w:id="10"/>
    <w:bookmarkStart w:id="12" w:name="federal--state-grants"/>
    <w:p>
      <w:pPr>
        <w:pStyle w:val="Heading2"/>
      </w:pPr>
      <w:r>
        <w:t xml:space="preserve">Federal &amp; State Grants</w:t>
      </w:r>
    </w:p>
    <w:p>
      <w:pPr>
        <w:pStyle w:val="FirstParagraph"/>
      </w:pPr>
      <w:r>
        <w:t xml:space="preserve">Federal grants are awarded to students based on financial need as determined by the FAFSA. Grants do not have to be repaid.</w:t>
      </w:r>
    </w:p>
    <w:p>
      <w:pPr>
        <w:pStyle w:val="BodyText"/>
      </w:pPr>
      <w:hyperlink r:id="rId11">
        <w:r>
          <w:rPr>
            <w:rStyle w:val="Hyperlink"/>
          </w:rPr>
          <w:t xml:space="preserve">Explore Funding Options</w:t>
        </w:r>
      </w:hyperlink>
    </w:p>
    <w:bookmarkEnd w:id="12"/>
    <w:bookmarkStart w:id="14" w:name="transfer-scholarships"/>
    <w:p>
      <w:pPr>
        <w:pStyle w:val="Heading2"/>
      </w:pPr>
      <w:r>
        <w:t xml:space="preserve">Transfer Scholarships</w:t>
      </w:r>
    </w:p>
    <w:p>
      <w:pPr>
        <w:pStyle w:val="FirstParagraph"/>
      </w:pPr>
      <w:r>
        <w:t xml:space="preserve">Transfer scholarships are set aside for transfer students.</w:t>
      </w:r>
    </w:p>
    <w:p>
      <w:pPr>
        <w:pStyle w:val="BodyText"/>
      </w:pPr>
      <w:hyperlink r:id="rId13">
        <w:r>
          <w:rPr>
            <w:rStyle w:val="Hyperlink"/>
          </w:rPr>
          <w:t xml:space="preserve">Explore Options</w:t>
        </w:r>
      </w:hyperlink>
    </w:p>
    <w:bookmarkEnd w:id="14"/>
    <w:bookmarkStart w:id="16" w:name="american-indian-student-scholarships"/>
    <w:p>
      <w:pPr>
        <w:pStyle w:val="Heading2"/>
      </w:pPr>
      <w:r>
        <w:t xml:space="preserve">American Indian Student Scholarships</w:t>
      </w:r>
    </w:p>
    <w:p>
      <w:pPr>
        <w:pStyle w:val="FirstParagraph"/>
      </w:pPr>
      <w:r>
        <w:t xml:space="preserve">Explore scholarships available for Minnesota residents of American Indian ancestry.</w:t>
      </w:r>
    </w:p>
    <w:p>
      <w:pPr>
        <w:pStyle w:val="BodyText"/>
      </w:pPr>
      <w:hyperlink r:id="rId15">
        <w:r>
          <w:rPr>
            <w:rStyle w:val="Hyperlink"/>
          </w:rPr>
          <w:t xml:space="preserve">See Scholarships</w:t>
        </w:r>
      </w:hyperlink>
    </w:p>
    <w:bookmarkEnd w:id="16"/>
    <w:bookmarkStart w:id="18" w:name="foster-care-student-scholarships"/>
    <w:p>
      <w:pPr>
        <w:pStyle w:val="Heading2"/>
      </w:pPr>
      <w:r>
        <w:t xml:space="preserve">Foster Care Student Scholarships</w:t>
      </w:r>
    </w:p>
    <w:p>
      <w:pPr>
        <w:pStyle w:val="FirstParagraph"/>
      </w:pPr>
      <w:r>
        <w:t xml:space="preserve">The Fostering Independence Higher Education Grants program aims to remove financial barriers for Minnesota students who were in the foster care system.</w:t>
      </w:r>
    </w:p>
    <w:p>
      <w:pPr>
        <w:pStyle w:val="BodyText"/>
      </w:pPr>
      <w:hyperlink r:id="rId17">
        <w:r>
          <w:rPr>
            <w:rStyle w:val="Hyperlink"/>
          </w:rPr>
          <w:t xml:space="preserve">See Foster Care Student Scholarships</w:t>
        </w:r>
      </w:hyperlink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cost-aid/how-aid-works/grants/" TargetMode="External"/><Relationship Id="rId15" Type="http://schemas.openxmlformats.org/officeDocument/2006/relationships/hyperlink" Target="https://www.bemidjistate.edu/cost-aid/how-aid-works/scholarships/american-indian-student-scholarships/" TargetMode="External"/><Relationship Id="rId17" Type="http://schemas.openxmlformats.org/officeDocument/2006/relationships/hyperlink" Target="https://www.bemidjistate.edu/cost-aid/how-aid-works/scholarships/foster-care-student-scholarships/" TargetMode="External"/><Relationship Id="rId9" Type="http://schemas.openxmlformats.org/officeDocument/2006/relationships/hyperlink" Target="https://www.bemidjistate.edu/cost-aid/how-aid-works/scholarships/foundation-scholarships/" TargetMode="External"/><Relationship Id="rId13" Type="http://schemas.openxmlformats.org/officeDocument/2006/relationships/hyperlink" Target="https://www.bemidjistate.edu/cost-aid/how-aid-works/scholarships/transfer-scholarships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cost-aid/how-aid-works/grants/" TargetMode="External"/><Relationship Id="rId15" Type="http://schemas.openxmlformats.org/officeDocument/2006/relationships/hyperlink" Target="https://www.bemidjistate.edu/cost-aid/how-aid-works/scholarships/american-indian-student-scholarships/" TargetMode="External"/><Relationship Id="rId17" Type="http://schemas.openxmlformats.org/officeDocument/2006/relationships/hyperlink" Target="https://www.bemidjistate.edu/cost-aid/how-aid-works/scholarships/foster-care-student-scholarships/" TargetMode="External"/><Relationship Id="rId9" Type="http://schemas.openxmlformats.org/officeDocument/2006/relationships/hyperlink" Target="https://www.bemidjistate.edu/cost-aid/how-aid-works/scholarships/foundation-scholarships/" TargetMode="External"/><Relationship Id="rId13" Type="http://schemas.openxmlformats.org/officeDocument/2006/relationships/hyperlink" Target="https://www.bemidjistate.edu/cost-aid/how-aid-works/scholarships/transfer-scholarshi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Scholarships</dc:title>
  <dc:creator/>
  <cp:keywords/>
  <dcterms:created xsi:type="dcterms:W3CDTF">2026-09-09T23:31:06Z</dcterms:created>
  <dcterms:modified xsi:type="dcterms:W3CDTF">2026-09-09T23:31:06Z</dcterms:modified>
  <dc:identifier>48f5696e-1cd1-4fb8-81c4-4ac5b8ff54c0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