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International Student Resources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https://www.bemidjistate.edu/services/international/wp-content/uploads/sites/19/2018/10/DSC0557-300x200.jpg</w:t>
      </w:r>
    </w:p>
    <w:p>
      <w:pPr>
        <w:pStyle w:val="BodyText"/>
      </w:pPr>
      <w:r>
        <w:t xml:space="preserve">From the day you are admitted to the day you graduate from Bemidji State University, we will be here to help you make the most of your time and guide you every step of the way.</w:t>
      </w:r>
    </w:p>
    <w:p>
      <w:pPr>
        <w:pStyle w:val="BodyText"/>
      </w:pPr>
      <w:r>
        <w:t xml:space="preserve">Use the links below to learn more about required forms and documents for international travel and student registration, as well as support services, offices and organizations on campus.</w:t>
      </w:r>
    </w:p>
    <w:bookmarkStart w:id="11" w:name="welcome-and-orientation"/>
    <w:p>
      <w:pPr>
        <w:pStyle w:val="Heading3"/>
      </w:pPr>
      <w:r>
        <w:t xml:space="preserve">Welcome and Orientation</w:t>
      </w:r>
    </w:p>
    <w:p>
      <w:pPr>
        <w:pStyle w:val="Compact"/>
        <w:numPr>
          <w:ilvl w:val="0"/>
          <w:numId w:val="1001"/>
        </w:numPr>
      </w:pPr>
      <w:hyperlink r:id="rId9">
        <w:r>
          <w:rPr>
            <w:rStyle w:val="Hyperlink"/>
          </w:rPr>
          <w:t xml:space="preserve">International Student Welcome Packet</w:t>
        </w:r>
      </w:hyperlink>
      <w:r>
        <w:br/>
      </w:r>
      <w:r>
        <w:t xml:space="preserve">Welcome and congratulations! Make sure you review this first.</w:t>
      </w:r>
    </w:p>
    <w:p>
      <w:pPr>
        <w:pStyle w:val="Compact"/>
        <w:numPr>
          <w:ilvl w:val="0"/>
          <w:numId w:val="1001"/>
        </w:numPr>
      </w:pPr>
      <w:hyperlink r:id="rId10">
        <w:r>
          <w:rPr>
            <w:rStyle w:val="Hyperlink"/>
          </w:rPr>
          <w:t xml:space="preserve">Orientation</w:t>
        </w:r>
      </w:hyperlink>
      <w:r>
        <w:t xml:space="preserve">Orientation is mandatory for new international students.</w:t>
      </w:r>
    </w:p>
    <w:bookmarkEnd w:id="11"/>
    <w:bookmarkStart w:id="35" w:name="travel-immigration-and-visas"/>
    <w:p>
      <w:pPr>
        <w:pStyle w:val="Heading3"/>
      </w:pPr>
      <w:r>
        <w:t xml:space="preserve">Travel, Immigration and Visas</w:t>
      </w:r>
    </w:p>
    <w:p>
      <w:pPr>
        <w:pStyle w:val="Compact"/>
        <w:numPr>
          <w:ilvl w:val="0"/>
          <w:numId w:val="1002"/>
        </w:numPr>
      </w:pPr>
      <w:hyperlink r:id="rId12">
        <w:r>
          <w:rPr>
            <w:rStyle w:val="Hyperlink"/>
          </w:rPr>
          <w:t xml:space="preserve">Preparing for Travel</w:t>
        </w:r>
      </w:hyperlink>
      <w:r>
        <w:t xml:space="preserve">Information on obtaining your visa, traveling to Bemidji and what you’ll need when you arrive.</w:t>
      </w:r>
    </w:p>
    <w:p>
      <w:pPr>
        <w:pStyle w:val="Compact"/>
        <w:numPr>
          <w:ilvl w:val="0"/>
          <w:numId w:val="1002"/>
        </w:numPr>
      </w:pPr>
      <w:hyperlink r:id="rId13">
        <w:r>
          <w:rPr>
            <w:rStyle w:val="Hyperlink"/>
          </w:rPr>
          <w:t xml:space="preserve">Arrival Notification</w:t>
        </w:r>
      </w:hyperlink>
      <w:r>
        <w:t xml:space="preserve">Please notify us as soon as possible to confirm your attendance and inform us of your arrival information.</w:t>
      </w:r>
    </w:p>
    <w:p>
      <w:pPr>
        <w:pStyle w:val="Compact"/>
        <w:numPr>
          <w:ilvl w:val="0"/>
          <w:numId w:val="1002"/>
        </w:numPr>
      </w:pPr>
      <w:hyperlink r:id="rId14">
        <w:r>
          <w:rPr>
            <w:rStyle w:val="Hyperlink"/>
          </w:rPr>
          <w:t xml:space="preserve">Visiting Canada</w:t>
        </w:r>
      </w:hyperlink>
      <w:r>
        <w:t xml:space="preserve">Learn about what you need to prepare for a short visit/vacation in Canada on a student F-1 visa.</w:t>
      </w:r>
    </w:p>
    <w:p>
      <w:pPr>
        <w:pStyle w:val="Compact"/>
        <w:numPr>
          <w:ilvl w:val="0"/>
          <w:numId w:val="1002"/>
        </w:numPr>
      </w:pPr>
      <w:hyperlink r:id="rId15">
        <w:r>
          <w:rPr>
            <w:rStyle w:val="Hyperlink"/>
          </w:rPr>
          <w:t xml:space="preserve">Sevis Fee</w:t>
        </w:r>
      </w:hyperlink>
      <w:r>
        <w:t xml:space="preserve">All F-1 and J-1 visa applicants are required to pay this fee.</w:t>
      </w:r>
    </w:p>
    <w:p>
      <w:pPr>
        <w:pStyle w:val="Compact"/>
        <w:numPr>
          <w:ilvl w:val="0"/>
          <w:numId w:val="1002"/>
        </w:numPr>
      </w:pPr>
      <w:hyperlink r:id="rId16">
        <w:r>
          <w:rPr>
            <w:rStyle w:val="Hyperlink"/>
          </w:rPr>
          <w:t xml:space="preserve">I-20 and DS-2019 Mailing Options</w:t>
        </w:r>
      </w:hyperlink>
      <w:r>
        <w:t xml:space="preserve">Learn about ways you can have your time sensitive immigration documents express-mailed using UEMS.</w:t>
      </w:r>
    </w:p>
    <w:p>
      <w:pPr>
        <w:pStyle w:val="Compact"/>
        <w:numPr>
          <w:ilvl w:val="0"/>
          <w:numId w:val="1002"/>
        </w:numPr>
      </w:pPr>
      <w:hyperlink r:id="rId17">
        <w:r>
          <w:rPr>
            <w:rStyle w:val="Hyperlink"/>
          </w:rPr>
          <w:t xml:space="preserve">Visa Information</w:t>
        </w:r>
      </w:hyperlink>
      <w:r>
        <w:t xml:space="preserve">10 Points to Remember When Applying for a Non-Immigrant Visa</w:t>
      </w:r>
    </w:p>
    <w:p>
      <w:pPr>
        <w:pStyle w:val="Compact"/>
        <w:numPr>
          <w:ilvl w:val="0"/>
          <w:numId w:val="1002"/>
        </w:numPr>
      </w:pPr>
      <w:hyperlink r:id="rId17">
        <w:r>
          <w:rPr>
            <w:rStyle w:val="Hyperlink"/>
          </w:rPr>
          <w:t xml:space="preserve">Immigration Links</w:t>
        </w:r>
      </w:hyperlink>
      <w:r>
        <w:t xml:space="preserve">Important links to government sites with immigration information.</w:t>
      </w:r>
    </w:p>
    <w:p>
      <w:pPr>
        <w:pStyle w:val="Compact"/>
        <w:numPr>
          <w:ilvl w:val="0"/>
          <w:numId w:val="1002"/>
        </w:numPr>
      </w:pPr>
      <w:hyperlink r:id="rId18">
        <w:r>
          <w:rPr>
            <w:rStyle w:val="Hyperlink"/>
          </w:rPr>
          <w:t xml:space="preserve">Maintain F-1 Status</w:t>
        </w:r>
      </w:hyperlink>
      <w:r>
        <w:br/>
      </w:r>
      <w:r>
        <w:t xml:space="preserve">What you need to know to maintain your F1 status.</w:t>
      </w:r>
    </w:p>
    <w:bookmarkStart w:id="22" w:name="health-insurance-and-immunizations"/>
    <w:p>
      <w:pPr>
        <w:pStyle w:val="Heading5"/>
      </w:pPr>
      <w:r>
        <w:t xml:space="preserve">Health Insurance and Immunizations</w:t>
      </w:r>
    </w:p>
    <w:p>
      <w:pPr>
        <w:pStyle w:val="Compact"/>
        <w:numPr>
          <w:ilvl w:val="0"/>
          <w:numId w:val="1003"/>
        </w:numPr>
      </w:pPr>
      <w:hyperlink r:id="rId19">
        <w:r>
          <w:rPr>
            <w:rStyle w:val="Hyperlink"/>
          </w:rPr>
          <w:t xml:space="preserve">Health Insurance</w:t>
        </w:r>
      </w:hyperlink>
      <w:r>
        <w:t xml:space="preserve">Learn more about required health insurance for international students.</w:t>
      </w:r>
    </w:p>
    <w:p>
      <w:pPr>
        <w:pStyle w:val="Compact"/>
        <w:numPr>
          <w:ilvl w:val="0"/>
          <w:numId w:val="1003"/>
        </w:numPr>
      </w:pPr>
      <w:hyperlink r:id="rId20">
        <w:r>
          <w:rPr>
            <w:rStyle w:val="Hyperlink"/>
          </w:rPr>
          <w:t xml:space="preserve">Housing</w:t>
        </w:r>
      </w:hyperlink>
      <w:r>
        <w:t xml:space="preserve">Information about BSU’s residence halls and housing options for international students.</w:t>
      </w:r>
    </w:p>
    <w:p>
      <w:pPr>
        <w:pStyle w:val="Compact"/>
        <w:numPr>
          <w:ilvl w:val="0"/>
          <w:numId w:val="1003"/>
        </w:numPr>
      </w:pPr>
      <w:hyperlink r:id="rId21">
        <w:r>
          <w:rPr>
            <w:rStyle w:val="Hyperlink"/>
          </w:rPr>
          <w:t xml:space="preserve">Immunization</w:t>
        </w:r>
      </w:hyperlink>
      <w:r>
        <w:t xml:space="preserve">Immunization requirements for enrollment.</w:t>
      </w:r>
    </w:p>
    <w:bookmarkEnd w:id="22"/>
    <w:bookmarkStart w:id="25" w:name="courses-and-release-of-information"/>
    <w:p>
      <w:pPr>
        <w:pStyle w:val="Heading5"/>
      </w:pPr>
      <w:r>
        <w:t xml:space="preserve">Courses and Release of Information</w:t>
      </w:r>
    </w:p>
    <w:p>
      <w:pPr>
        <w:pStyle w:val="Compact"/>
        <w:numPr>
          <w:ilvl w:val="0"/>
          <w:numId w:val="1004"/>
        </w:numPr>
      </w:pPr>
      <w:r>
        <w:t xml:space="preserve">Minimum Course Requirements for fall and spring semester.</w:t>
      </w:r>
    </w:p>
    <w:p>
      <w:pPr>
        <w:pStyle w:val="Compact"/>
        <w:numPr>
          <w:ilvl w:val="1"/>
          <w:numId w:val="1005"/>
        </w:numPr>
      </w:pPr>
      <w:r>
        <w:t xml:space="preserve">Undergraduate Students</w:t>
      </w:r>
    </w:p>
    <w:p>
      <w:pPr>
        <w:pStyle w:val="Compact"/>
        <w:numPr>
          <w:ilvl w:val="2"/>
          <w:numId w:val="1006"/>
        </w:numPr>
      </w:pPr>
      <w:r>
        <w:t xml:space="preserve">12 credits</w:t>
      </w:r>
    </w:p>
    <w:p>
      <w:pPr>
        <w:pStyle w:val="Compact"/>
        <w:numPr>
          <w:ilvl w:val="1"/>
          <w:numId w:val="1005"/>
        </w:numPr>
      </w:pPr>
      <w:r>
        <w:t xml:space="preserve">Graduate students</w:t>
      </w:r>
    </w:p>
    <w:p>
      <w:pPr>
        <w:pStyle w:val="Compact"/>
        <w:numPr>
          <w:ilvl w:val="2"/>
          <w:numId w:val="1007"/>
        </w:numPr>
      </w:pPr>
      <w:r>
        <w:t xml:space="preserve">With Graduate Assistantship (GA) – 6 credits</w:t>
      </w:r>
    </w:p>
    <w:p>
      <w:pPr>
        <w:pStyle w:val="Compact"/>
        <w:numPr>
          <w:ilvl w:val="2"/>
          <w:numId w:val="1007"/>
        </w:numPr>
      </w:pPr>
      <w:r>
        <w:t xml:space="preserve">Without Graduate Assistantship (GA) – 9 credits</w:t>
      </w:r>
    </w:p>
    <w:p>
      <w:pPr>
        <w:pStyle w:val="Compact"/>
        <w:numPr>
          <w:ilvl w:val="1"/>
          <w:numId w:val="1005"/>
        </w:numPr>
      </w:pPr>
      <w:r>
        <w:t xml:space="preserve">Online credits</w:t>
      </w:r>
    </w:p>
    <w:p>
      <w:pPr>
        <w:pStyle w:val="Compact"/>
        <w:numPr>
          <w:ilvl w:val="2"/>
          <w:numId w:val="1008"/>
        </w:numPr>
      </w:pPr>
      <w:r>
        <w:t xml:space="preserve">Up to 3 online credits or 1 class can count towards your minimum enrollment requirement.  The remaining credits must be on-campus credits.</w:t>
      </w:r>
    </w:p>
    <w:p>
      <w:pPr>
        <w:pStyle w:val="Compact"/>
        <w:numPr>
          <w:ilvl w:val="1"/>
          <w:numId w:val="1005"/>
        </w:numPr>
      </w:pPr>
      <w:r>
        <w:t xml:space="preserve">Summer term – an earned annual vacation period that does not have any enrollment requirements.</w:t>
      </w:r>
    </w:p>
    <w:p>
      <w:pPr>
        <w:pStyle w:val="Compact"/>
        <w:numPr>
          <w:ilvl w:val="0"/>
          <w:numId w:val="1004"/>
        </w:numPr>
      </w:pPr>
      <w:hyperlink r:id="rId23">
        <w:r>
          <w:rPr>
            <w:rStyle w:val="Hyperlink"/>
          </w:rPr>
          <w:t xml:space="preserve">Reduced Course Load –</w:t>
        </w:r>
      </w:hyperlink>
      <w:r>
        <w:t xml:space="preserve"> </w:t>
      </w:r>
      <w:r>
        <w:t xml:space="preserve">Learn about the limited but important exceptions to the “full course load of study” requirements.</w:t>
      </w:r>
    </w:p>
    <w:p>
      <w:pPr>
        <w:pStyle w:val="Compact"/>
        <w:numPr>
          <w:ilvl w:val="0"/>
          <w:numId w:val="1004"/>
        </w:numPr>
      </w:pPr>
      <w:hyperlink r:id="rId24">
        <w:r>
          <w:rPr>
            <w:rStyle w:val="Hyperlink"/>
          </w:rPr>
          <w:t xml:space="preserve">BSU Authorization to Release Information</w:t>
        </w:r>
      </w:hyperlink>
      <w:r>
        <w:t xml:space="preserve"> </w:t>
      </w:r>
      <w:r>
        <w:t xml:space="preserve">If you wish to authorize another person (relative/individual/organization) to have access to your BSU records, please complete (be sure to check one or more of the first nine options or the final one “All of the above”), sign, and return the form to our office. If you want the individual/organization copied on our email correspondence to you, please include their email address.</w:t>
      </w:r>
    </w:p>
    <w:bookmarkEnd w:id="25"/>
    <w:bookmarkStart w:id="27" w:name="emergency-grant-application"/>
    <w:p>
      <w:pPr>
        <w:pStyle w:val="Heading5"/>
      </w:pPr>
      <w:r>
        <w:t xml:space="preserve">Emergency Grant Application</w:t>
      </w:r>
    </w:p>
    <w:p>
      <w:pPr>
        <w:pStyle w:val="Compact"/>
        <w:numPr>
          <w:ilvl w:val="0"/>
          <w:numId w:val="1009"/>
        </w:numPr>
      </w:pPr>
      <w:hyperlink r:id="rId26">
        <w:r>
          <w:rPr>
            <w:rStyle w:val="Hyperlink"/>
          </w:rPr>
          <w:t xml:space="preserve">Maury Sullivan International Studies Grant</w:t>
        </w:r>
      </w:hyperlink>
      <w:r>
        <w:br/>
      </w:r>
      <w:r>
        <w:t xml:space="preserve">For international students experiencing significant unexpected financial constraints, including, but not limited to, medical bills, counseling services, transportation assistance, legal advice, etc. can apply for this one-time emergency grant.</w:t>
      </w:r>
    </w:p>
    <w:bookmarkEnd w:id="27"/>
    <w:bookmarkStart w:id="30" w:name="employment-and-activities"/>
    <w:p>
      <w:pPr>
        <w:pStyle w:val="Heading5"/>
      </w:pPr>
      <w:r>
        <w:t xml:space="preserve">Employment and Activities</w:t>
      </w:r>
    </w:p>
    <w:p>
      <w:pPr>
        <w:pStyle w:val="Compact"/>
        <w:numPr>
          <w:ilvl w:val="0"/>
          <w:numId w:val="1010"/>
        </w:numPr>
      </w:pPr>
      <w:hyperlink r:id="rId28">
        <w:r>
          <w:rPr>
            <w:rStyle w:val="Hyperlink"/>
          </w:rPr>
          <w:t xml:space="preserve">Employment</w:t>
        </w:r>
      </w:hyperlink>
      <w:r>
        <w:t xml:space="preserve">Learn about working on campus or special circumstances that might allow you to work off campus.</w:t>
      </w:r>
    </w:p>
    <w:p>
      <w:pPr>
        <w:pStyle w:val="Compact"/>
        <w:numPr>
          <w:ilvl w:val="0"/>
          <w:numId w:val="1010"/>
        </w:numPr>
      </w:pPr>
      <w:hyperlink r:id="rId29">
        <w:r>
          <w:rPr>
            <w:rStyle w:val="Hyperlink"/>
          </w:rPr>
          <w:t xml:space="preserve">International Student Organization</w:t>
        </w:r>
      </w:hyperlink>
      <w:r>
        <w:br/>
      </w:r>
      <w:r>
        <w:t xml:space="preserve">Meet other students from across the world.</w:t>
      </w:r>
    </w:p>
    <w:bookmarkEnd w:id="30"/>
    <w:bookmarkStart w:id="34" w:name="invitation-letters-for-family"/>
    <w:p>
      <w:pPr>
        <w:pStyle w:val="Heading5"/>
      </w:pPr>
      <w:r>
        <w:t xml:space="preserve">Invitation Letters for Family</w:t>
      </w:r>
    </w:p>
    <w:p>
      <w:pPr>
        <w:pStyle w:val="Compact"/>
        <w:numPr>
          <w:ilvl w:val="0"/>
          <w:numId w:val="1011"/>
        </w:numPr>
      </w:pPr>
      <w:r>
        <w:t xml:space="preserve">Your family and friends may want to visit you while you study at BSU and they may need a tourist visa (B1/B2 visa) to enter the US.  The US Department of State has informed that it is not necessary or even useful to present a letter of invitation from BSU for your family or friends applying for a tourist visa.  Therefore, we do not issue invitation letters.</w:t>
      </w:r>
    </w:p>
    <w:p>
      <w:pPr>
        <w:pStyle w:val="Compact"/>
        <w:numPr>
          <w:ilvl w:val="0"/>
          <w:numId w:val="1011"/>
        </w:numPr>
      </w:pPr>
      <w:r>
        <w:t xml:space="preserve">Since the purpose of a tourist visa directly involves a visit to you, it will be beneficial if you provide your family and friends with a “</w:t>
      </w:r>
      <w:hyperlink r:id="rId31">
        <w:r>
          <w:rPr>
            <w:rStyle w:val="Hyperlink"/>
          </w:rPr>
          <w:t xml:space="preserve">Invitation Letter</w:t>
        </w:r>
      </w:hyperlink>
      <w:r>
        <w:t xml:space="preserve">” written by you. You may want to include an</w:t>
      </w:r>
      <w:r>
        <w:t xml:space="preserve"> </w:t>
      </w:r>
      <w:hyperlink r:id="rId32">
        <w:r>
          <w:rPr>
            <w:rStyle w:val="Hyperlink"/>
          </w:rPr>
          <w:t xml:space="preserve">Enrollment Verification Letter</w:t>
        </w:r>
      </w:hyperlink>
      <w:r>
        <w:t xml:space="preserve"> </w:t>
      </w:r>
      <w:r>
        <w:t xml:space="preserve">from the Records Office and a</w:t>
      </w:r>
      <w:r>
        <w:t xml:space="preserve"> </w:t>
      </w:r>
      <w:hyperlink r:id="rId33">
        <w:r>
          <w:rPr>
            <w:rStyle w:val="Hyperlink"/>
          </w:rPr>
          <w:t xml:space="preserve">copy of your transcript</w:t>
        </w:r>
      </w:hyperlink>
      <w:r>
        <w:t xml:space="preserv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www.bemidjistate.edu/services/international/wp-content/uploads/sites/19/2014/10/Inernational-Student-Welcome-Packet_Interactive.pdf" TargetMode="External"/><Relationship Id="rId14" Type="http://schemas.openxmlformats.org/officeDocument/2006/relationships/hyperlink" Target="http://www.cic.gc.ca/english/visit/visas.asp" TargetMode="External"/><Relationship Id="rId32" Type="http://schemas.openxmlformats.org/officeDocument/2006/relationships/hyperlink" Target="https://www.bemidjistate.edu/mybsu/registration/enrollment-verification/" TargetMode="External"/><Relationship Id="rId33" Type="http://schemas.openxmlformats.org/officeDocument/2006/relationships/hyperlink" Target="https://www.bemidjistate.edu/mybsu/registration/transcripts/" TargetMode="External"/><Relationship Id="rId29" Type="http://schemas.openxmlformats.org/officeDocument/2006/relationships/hyperlink" Target="https://www.bemidjistate.edu/services/international/international-students/international-student-organization/" TargetMode="External"/><Relationship Id="rId13" Type="http://schemas.openxmlformats.org/officeDocument/2006/relationships/hyperlink" Target="https://www.bemidjistate.edu/services/international/international-students/resources/arrival-notification/" TargetMode="External"/><Relationship Id="rId28" Type="http://schemas.openxmlformats.org/officeDocument/2006/relationships/hyperlink" Target="https://www.bemidjistate.edu/services/international/international-students/resources/employment/" TargetMode="External"/><Relationship Id="rId19" Type="http://schemas.openxmlformats.org/officeDocument/2006/relationships/hyperlink" Target="https://www.bemidjistate.edu/services/international/international-students/resources/health-insurance/" TargetMode="External"/><Relationship Id="rId20" Type="http://schemas.openxmlformats.org/officeDocument/2006/relationships/hyperlink" Target="https://www.bemidjistate.edu/services/international/international-students/resources/housing/" TargetMode="External"/><Relationship Id="rId17" Type="http://schemas.openxmlformats.org/officeDocument/2006/relationships/hyperlink" Target="https://www.bemidjistate.edu/services/international/international-students/resources/immigration-and-visas/" TargetMode="External"/><Relationship Id="rId16" Type="http://schemas.openxmlformats.org/officeDocument/2006/relationships/hyperlink" Target="https://www.bemidjistate.edu/services/international/international-students/resources/immigration-and-visas/immigration-documents/" TargetMode="External"/><Relationship Id="rId18" Type="http://schemas.openxmlformats.org/officeDocument/2006/relationships/hyperlink" Target="https://www.bemidjistate.edu/services/international/international-students/resources/immigration-and-visas/maintaining-f-1-status/" TargetMode="External"/><Relationship Id="rId15" Type="http://schemas.openxmlformats.org/officeDocument/2006/relationships/hyperlink" Target="https://www.bemidjistate.edu/services/international/international-students/resources/immigration-and-visas/sevis-fee/" TargetMode="External"/><Relationship Id="rId21" Type="http://schemas.openxmlformats.org/officeDocument/2006/relationships/hyperlink" Target="https://www.bemidjistate.edu/services/international/international-students/resources/immunization/" TargetMode="External"/><Relationship Id="rId10" Type="http://schemas.openxmlformats.org/officeDocument/2006/relationships/hyperlink" Target="https://www.bemidjistate.edu/services/international/international-students/resources/orientation/" TargetMode="External"/><Relationship Id="rId23" Type="http://schemas.openxmlformats.org/officeDocument/2006/relationships/hyperlink" Target="https://www.bemidjistate.edu/services/international/international-students/resources/reduced-course-load/" TargetMode="External"/><Relationship Id="rId12" Type="http://schemas.openxmlformats.org/officeDocument/2006/relationships/hyperlink" Target="https://www.bemidjistate.edu/services/international/international-students/resources/travel/" TargetMode="External"/><Relationship Id="rId24" Type="http://schemas.openxmlformats.org/officeDocument/2006/relationships/hyperlink" Target="https://www.bemidjistate.edu/services/international/wp-content/uploads/sites/19/2014/08/BSU-Authorization-to-Release-BLANK-FORM.pdf" TargetMode="External"/><Relationship Id="rId26" Type="http://schemas.openxmlformats.org/officeDocument/2006/relationships/hyperlink" Target="https://www.bemidjistate.edu/services/international/wp-content/uploads/sites/19/2023/01/Maury-Sullivan-International-Studies-Grant.pdf" TargetMode="External"/><Relationship Id="rId31" Type="http://schemas.openxmlformats.org/officeDocument/2006/relationships/hyperlink" Target="https://www.bemidjistate.edu/services/international/wp-content/uploads/sites/19/2025/06/Sample-Invite-Letter-for-Students.docx" TargetMode="External"/><Relationship Id="rId11"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www.bemidjistate.edu/services/international/wp-content/uploads/sites/19/2014/10/Inernational-Student-Welcome-Packet_Interactive.pdf" TargetMode="External"/><Relationship Id="rId14" Type="http://schemas.openxmlformats.org/officeDocument/2006/relationships/hyperlink" Target="http://www.cic.gc.ca/english/visit/visas.asp" TargetMode="External"/><Relationship Id="rId32" Type="http://schemas.openxmlformats.org/officeDocument/2006/relationships/hyperlink" Target="https://www.bemidjistate.edu/mybsu/registration/enrollment-verification/" TargetMode="External"/><Relationship Id="rId33" Type="http://schemas.openxmlformats.org/officeDocument/2006/relationships/hyperlink" Target="https://www.bemidjistate.edu/mybsu/registration/transcripts/" TargetMode="External"/><Relationship Id="rId29" Type="http://schemas.openxmlformats.org/officeDocument/2006/relationships/hyperlink" Target="https://www.bemidjistate.edu/services/international/international-students/international-student-organization/" TargetMode="External"/><Relationship Id="rId13" Type="http://schemas.openxmlformats.org/officeDocument/2006/relationships/hyperlink" Target="https://www.bemidjistate.edu/services/international/international-students/resources/arrival-notification/" TargetMode="External"/><Relationship Id="rId28" Type="http://schemas.openxmlformats.org/officeDocument/2006/relationships/hyperlink" Target="https://www.bemidjistate.edu/services/international/international-students/resources/employment/" TargetMode="External"/><Relationship Id="rId19" Type="http://schemas.openxmlformats.org/officeDocument/2006/relationships/hyperlink" Target="https://www.bemidjistate.edu/services/international/international-students/resources/health-insurance/" TargetMode="External"/><Relationship Id="rId20" Type="http://schemas.openxmlformats.org/officeDocument/2006/relationships/hyperlink" Target="https://www.bemidjistate.edu/services/international/international-students/resources/housing/" TargetMode="External"/><Relationship Id="rId17" Type="http://schemas.openxmlformats.org/officeDocument/2006/relationships/hyperlink" Target="https://www.bemidjistate.edu/services/international/international-students/resources/immigration-and-visas/" TargetMode="External"/><Relationship Id="rId16" Type="http://schemas.openxmlformats.org/officeDocument/2006/relationships/hyperlink" Target="https://www.bemidjistate.edu/services/international/international-students/resources/immigration-and-visas/immigration-documents/" TargetMode="External"/><Relationship Id="rId18" Type="http://schemas.openxmlformats.org/officeDocument/2006/relationships/hyperlink" Target="https://www.bemidjistate.edu/services/international/international-students/resources/immigration-and-visas/maintaining-f-1-status/" TargetMode="External"/><Relationship Id="rId15" Type="http://schemas.openxmlformats.org/officeDocument/2006/relationships/hyperlink" Target="https://www.bemidjistate.edu/services/international/international-students/resources/immigration-and-visas/sevis-fee/" TargetMode="External"/><Relationship Id="rId21" Type="http://schemas.openxmlformats.org/officeDocument/2006/relationships/hyperlink" Target="https://www.bemidjistate.edu/services/international/international-students/resources/immunization/" TargetMode="External"/><Relationship Id="rId10" Type="http://schemas.openxmlformats.org/officeDocument/2006/relationships/hyperlink" Target="https://www.bemidjistate.edu/services/international/international-students/resources/orientation/" TargetMode="External"/><Relationship Id="rId23" Type="http://schemas.openxmlformats.org/officeDocument/2006/relationships/hyperlink" Target="https://www.bemidjistate.edu/services/international/international-students/resources/reduced-course-load/" TargetMode="External"/><Relationship Id="rId12" Type="http://schemas.openxmlformats.org/officeDocument/2006/relationships/hyperlink" Target="https://www.bemidjistate.edu/services/international/international-students/resources/travel/" TargetMode="External"/><Relationship Id="rId24" Type="http://schemas.openxmlformats.org/officeDocument/2006/relationships/hyperlink" Target="https://www.bemidjistate.edu/services/international/wp-content/uploads/sites/19/2014/08/BSU-Authorization-to-Release-BLANK-FORM.pdf" TargetMode="External"/><Relationship Id="rId26" Type="http://schemas.openxmlformats.org/officeDocument/2006/relationships/hyperlink" Target="https://www.bemidjistate.edu/services/international/wp-content/uploads/sites/19/2023/01/Maury-Sullivan-International-Studies-Grant.pdf" TargetMode="External"/><Relationship Id="rId31" Type="http://schemas.openxmlformats.org/officeDocument/2006/relationships/hyperlink" Target="https://www.bemidjistate.edu/services/international/wp-content/uploads/sites/19/2025/06/Sample-Invite-Letter-for-Students.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Student Resources</dc:title>
  <dc:creator/>
  <cp:keywords/>
  <dcterms:created xsi:type="dcterms:W3CDTF">2026-09-09T23:32:26Z</dcterms:created>
  <dcterms:modified xsi:type="dcterms:W3CDTF">2026-09-09T23:32:26Z</dcterms:modified>
  <dc:identifier>bbba8ca7-f9a1-45c3-8a1f-613e9077a9ec</dc:identifier>
</cp:coreProperties>
</file>

<file path=docProps/custom.xml><?xml version="1.0" encoding="utf-8"?>
<Properties xmlns="http://schemas.openxmlformats.org/officeDocument/2006/custom-properties" xmlns:vt="http://schemas.openxmlformats.org/officeDocument/2006/docPropsVTypes"/>
</file>