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Website Accessibility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This is the ADA Compliance and Accessibility Statement for the BSU website. Please</w:t>
      </w:r>
      <w:r>
        <w:t xml:space="preserve"> </w:t>
      </w:r>
      <w:hyperlink r:id="rId9">
        <w:r>
          <w:rPr>
            <w:rStyle w:val="Hyperlink"/>
          </w:rPr>
          <w:t xml:space="preserve">contact Web Services</w:t>
        </w:r>
      </w:hyperlink>
      <w:r>
        <w:t xml:space="preserve"> </w:t>
      </w:r>
      <w:r>
        <w:t xml:space="preserve">if you are unable to access any content on this site.</w:t>
      </w:r>
    </w:p>
    <w:bookmarkStart w:id="10" w:name="design-and-layout"/>
    <w:p>
      <w:pPr>
        <w:pStyle w:val="Heading2"/>
      </w:pPr>
      <w:r>
        <w:t xml:space="preserve">Design and Layout</w:t>
      </w:r>
    </w:p>
    <w:p>
      <w:pPr>
        <w:pStyle w:val="Compact"/>
        <w:numPr>
          <w:ilvl w:val="0"/>
          <w:numId w:val="1001"/>
        </w:numPr>
      </w:pPr>
      <w:r>
        <w:t xml:space="preserve">This site uses cascading style sheets (CSS) to control all aspects of layout and presentation.</w:t>
      </w:r>
    </w:p>
    <w:p>
      <w:pPr>
        <w:pStyle w:val="Compact"/>
        <w:numPr>
          <w:ilvl w:val="0"/>
          <w:numId w:val="1001"/>
        </w:numPr>
      </w:pPr>
      <w:r>
        <w:t xml:space="preserve">Most, if not all, fonts on this site are sized using relative font sizes and will adjust automatically to your browser’s default text size.</w:t>
      </w:r>
    </w:p>
    <w:p>
      <w:pPr>
        <w:pStyle w:val="Compact"/>
        <w:numPr>
          <w:ilvl w:val="0"/>
          <w:numId w:val="1001"/>
        </w:numPr>
      </w:pPr>
      <w:r>
        <w:t xml:space="preserve">Content contained within this site will degrade to a usable text-only design when CSS is not available.</w:t>
      </w:r>
    </w:p>
    <w:bookmarkEnd w:id="10"/>
    <w:bookmarkStart w:id="11" w:name="javascript"/>
    <w:p>
      <w:pPr>
        <w:pStyle w:val="Heading2"/>
      </w:pPr>
      <w:r>
        <w:t xml:space="preserve">JavaScript</w:t>
      </w:r>
    </w:p>
    <w:p>
      <w:pPr>
        <w:pStyle w:val="Compact"/>
        <w:numPr>
          <w:ilvl w:val="0"/>
          <w:numId w:val="1002"/>
        </w:numPr>
      </w:pPr>
      <w:r>
        <w:t xml:space="preserve">JavaScript is employed to enhance usability and graphic appeal.</w:t>
      </w:r>
    </w:p>
    <w:p>
      <w:pPr>
        <w:pStyle w:val="Compact"/>
        <w:numPr>
          <w:ilvl w:val="0"/>
          <w:numId w:val="1002"/>
        </w:numPr>
      </w:pPr>
      <w:r>
        <w:t xml:space="preserve">JavaScript used on this site is implemented in a non-invasive manner and is not required to use the site or access content within.</w:t>
      </w:r>
    </w:p>
    <w:bookmarkEnd w:id="11"/>
    <w:bookmarkStart w:id="14" w:name="standards-compliance"/>
    <w:p>
      <w:pPr>
        <w:pStyle w:val="Heading2"/>
      </w:pPr>
      <w:r>
        <w:t xml:space="preserve">Standards Compliance</w:t>
      </w:r>
    </w:p>
    <w:p>
      <w:pPr>
        <w:pStyle w:val="FirstParagraph"/>
      </w:pPr>
      <w:r>
        <w:t xml:space="preserve">This site aims to adhere to</w:t>
      </w:r>
      <w:r>
        <w:t xml:space="preserve"> </w:t>
      </w:r>
      <w:hyperlink r:id="rId12">
        <w:r>
          <w:rPr>
            <w:rStyle w:val="Hyperlink"/>
          </w:rPr>
          <w:t xml:space="preserve">Web Content Accessibility Guidelines (WCAG) 2.1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Section 508</w:t>
        </w:r>
      </w:hyperlink>
      <w:r>
        <w:t xml:space="preserve">. The BSU web development team is working hard to ensure compliance. If you find a page that is not compliant or is unreadable in your browser, please</w:t>
      </w:r>
      <w:r>
        <w:t xml:space="preserve"> </w:t>
      </w:r>
      <w:hyperlink r:id="rId9">
        <w:r>
          <w:rPr>
            <w:rStyle w:val="Hyperlink"/>
          </w:rPr>
          <w:t xml:space="preserve">contact Web Services</w:t>
        </w:r>
      </w:hyperlink>
      <w:r>
        <w:t xml:space="preserve"> </w:t>
      </w:r>
      <w:r>
        <w:t xml:space="preserve">immediately.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services.bemidjistate.edu/TDClient/84/Portal/Requests/ServiceDet?ID=219" TargetMode="External"/><Relationship Id="rId13" Type="http://schemas.openxmlformats.org/officeDocument/2006/relationships/hyperlink" Target="https://www.section508.gov/" TargetMode="External"/><Relationship Id="rId12" Type="http://schemas.openxmlformats.org/officeDocument/2006/relationships/hyperlink" Target="https://www.w3.org/TR/WCAG21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services.bemidjistate.edu/TDClient/84/Portal/Requests/ServiceDet?ID=219" TargetMode="External"/><Relationship Id="rId13" Type="http://schemas.openxmlformats.org/officeDocument/2006/relationships/hyperlink" Target="https://www.section508.gov/" TargetMode="External"/><Relationship Id="rId12" Type="http://schemas.openxmlformats.org/officeDocument/2006/relationships/hyperlink" Target="https://www.w3.org/TR/WCAG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Accessibility</dc:title>
  <dc:creator/>
  <cp:keywords/>
  <dcterms:created xsi:type="dcterms:W3CDTF">2026-09-09T23:33:16Z</dcterms:created>
  <dcterms:modified xsi:type="dcterms:W3CDTF">2026-09-09T23:33:16Z</dcterms:modified>
  <dc:identifier>c3bb9e4e-7081-4d8d-be39-0c56601d2432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