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Why BSU?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bookmarkStart w:id="9" w:name="why-bsu"/>
    <w:p>
      <w:pPr>
        <w:pStyle w:val="Heading1"/>
      </w:pPr>
      <w:r>
        <w:t xml:space="preserve">Why BSU?</w:t>
      </w:r>
    </w:p>
    <w:p>
      <w:pPr>
        <w:pStyle w:val="FirstParagraph"/>
      </w:pPr>
      <w:r>
        <w:rPr>
          <w:i/>
          <w:iCs/>
        </w:rPr>
        <w:t xml:space="preserve">This page has no existing source content. It was marked as new in the content strategy worksheet (sheet: 0.0 Home, page ID: 0.1). Replace this stub with drafted copy.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Why BSU?</dc:title>
  <dc:creator/>
  <cp:keywords/>
  <dcterms:created xsi:type="dcterms:W3CDTF">2026-09-09T23:33:16Z</dcterms:created>
  <dcterms:modified xsi:type="dcterms:W3CDTF">2026-09-09T23:33:16Z</dcterms:modified>
  <dc:identifier>277156a9-b915-44f8-9ac9-4ea75a31a827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