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DD6" w:rsidRDefault="00EF7DD6" w:rsidP="00EF7DD6">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Enterprise Architecture</w:t>
      </w:r>
    </w:p>
    <w:p w:rsidR="00EF7DD6" w:rsidRPr="00206244" w:rsidRDefault="00EF7DD6" w:rsidP="00EF7DD6">
      <w:pPr>
        <w:spacing w:line="24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9264" behindDoc="0" locked="0" layoutInCell="1" hidden="0" allowOverlap="1" wp14:anchorId="152496C3" wp14:editId="37B87482">
            <wp:simplePos x="0" y="0"/>
            <wp:positionH relativeFrom="margin">
              <wp:align>center</wp:align>
            </wp:positionH>
            <wp:positionV relativeFrom="paragraph">
              <wp:posOffset>402590</wp:posOffset>
            </wp:positionV>
            <wp:extent cx="1709420" cy="1709420"/>
            <wp:effectExtent l="0" t="0" r="5080" b="508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709420" cy="170942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32"/>
          <w:szCs w:val="32"/>
        </w:rPr>
        <w:t>Week 10</w:t>
      </w:r>
    </w:p>
    <w:p w:rsidR="00EF7DD6" w:rsidRPr="00206244" w:rsidRDefault="00EF7DD6" w:rsidP="00EF7DD6">
      <w:pPr>
        <w:spacing w:line="240" w:lineRule="auto"/>
        <w:jc w:val="center"/>
        <w:rPr>
          <w:rFonts w:ascii="Times New Roman" w:eastAsia="Times New Roman" w:hAnsi="Times New Roman" w:cs="Times New Roman"/>
          <w:b/>
          <w:sz w:val="32"/>
          <w:szCs w:val="32"/>
        </w:rPr>
      </w:pPr>
    </w:p>
    <w:p w:rsidR="00EF7DD6" w:rsidRPr="00206244" w:rsidRDefault="00EF7DD6" w:rsidP="00EF7DD6">
      <w:pPr>
        <w:spacing w:line="240" w:lineRule="auto"/>
        <w:jc w:val="center"/>
        <w:rPr>
          <w:rFonts w:ascii="Times New Roman" w:eastAsia="Times New Roman" w:hAnsi="Times New Roman" w:cs="Times New Roman"/>
          <w:b/>
          <w:sz w:val="32"/>
          <w:szCs w:val="32"/>
        </w:rPr>
      </w:pPr>
    </w:p>
    <w:p w:rsidR="00EF7DD6" w:rsidRPr="00206244" w:rsidRDefault="00EF7DD6" w:rsidP="00EF7DD6">
      <w:pPr>
        <w:spacing w:line="240" w:lineRule="auto"/>
        <w:jc w:val="center"/>
        <w:rPr>
          <w:rFonts w:ascii="Times New Roman" w:eastAsia="Times New Roman" w:hAnsi="Times New Roman" w:cs="Times New Roman"/>
          <w:b/>
          <w:sz w:val="32"/>
          <w:szCs w:val="32"/>
        </w:rPr>
      </w:pPr>
    </w:p>
    <w:p w:rsidR="00EF7DD6" w:rsidRPr="00206244" w:rsidRDefault="00EF7DD6" w:rsidP="00EF7DD6">
      <w:pPr>
        <w:spacing w:line="240" w:lineRule="auto"/>
        <w:jc w:val="center"/>
        <w:rPr>
          <w:rFonts w:ascii="Times New Roman" w:eastAsia="Times New Roman" w:hAnsi="Times New Roman" w:cs="Times New Roman"/>
          <w:b/>
          <w:sz w:val="32"/>
          <w:szCs w:val="32"/>
        </w:rPr>
      </w:pPr>
    </w:p>
    <w:p w:rsidR="00EF7DD6" w:rsidRDefault="00EF7DD6" w:rsidP="00EF7DD6">
      <w:pPr>
        <w:spacing w:line="240" w:lineRule="auto"/>
        <w:jc w:val="center"/>
        <w:rPr>
          <w:rFonts w:ascii="Times New Roman" w:eastAsia="Times New Roman" w:hAnsi="Times New Roman" w:cs="Times New Roman"/>
          <w:b/>
          <w:sz w:val="28"/>
          <w:szCs w:val="32"/>
        </w:rPr>
      </w:pPr>
    </w:p>
    <w:p w:rsidR="00EF7DD6" w:rsidRDefault="00EF7DD6" w:rsidP="00EF7DD6">
      <w:pPr>
        <w:spacing w:line="240" w:lineRule="auto"/>
        <w:jc w:val="center"/>
        <w:rPr>
          <w:rFonts w:ascii="Times New Roman" w:eastAsia="Times New Roman" w:hAnsi="Times New Roman" w:cs="Times New Roman"/>
          <w:b/>
          <w:sz w:val="28"/>
          <w:szCs w:val="32"/>
        </w:rPr>
      </w:pPr>
    </w:p>
    <w:p w:rsidR="00EF7DD6" w:rsidRPr="00EF7DD6" w:rsidRDefault="00EF7DD6" w:rsidP="00EF7DD6">
      <w:pPr>
        <w:spacing w:line="240" w:lineRule="auto"/>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Course</w:t>
      </w:r>
      <w:r w:rsidRPr="00EF7DD6">
        <w:rPr>
          <w:rFonts w:ascii="Times New Roman" w:eastAsia="Times New Roman" w:hAnsi="Times New Roman" w:cs="Times New Roman"/>
          <w:b/>
          <w:sz w:val="28"/>
          <w:szCs w:val="32"/>
        </w:rPr>
        <w:t>:</w:t>
      </w:r>
    </w:p>
    <w:p w:rsidR="00EF7DD6" w:rsidRPr="00EF7DD6" w:rsidRDefault="00EF7DD6" w:rsidP="00EF7DD6">
      <w:pPr>
        <w:spacing w:line="240" w:lineRule="auto"/>
        <w:jc w:val="center"/>
        <w:rPr>
          <w:rFonts w:ascii="Times New Roman" w:eastAsia="Times New Roman" w:hAnsi="Times New Roman" w:cs="Times New Roman"/>
          <w:sz w:val="28"/>
          <w:szCs w:val="32"/>
        </w:rPr>
      </w:pPr>
      <w:r>
        <w:rPr>
          <w:rFonts w:ascii="Times New Roman" w:eastAsia="Times New Roman" w:hAnsi="Times New Roman" w:cs="Times New Roman"/>
          <w:sz w:val="28"/>
          <w:szCs w:val="32"/>
        </w:rPr>
        <w:t>Introduction to Business Process Management</w:t>
      </w:r>
    </w:p>
    <w:p w:rsidR="00EF7DD6" w:rsidRPr="00EF7DD6" w:rsidRDefault="00EF7DD6" w:rsidP="00EF7DD6">
      <w:pPr>
        <w:tabs>
          <w:tab w:val="center" w:pos="4680"/>
          <w:tab w:val="left" w:pos="5760"/>
        </w:tabs>
        <w:spacing w:line="240" w:lineRule="auto"/>
        <w:rPr>
          <w:rFonts w:ascii="Times New Roman" w:eastAsia="Times New Roman" w:hAnsi="Times New Roman" w:cs="Times New Roman"/>
          <w:b/>
          <w:sz w:val="28"/>
          <w:szCs w:val="32"/>
        </w:rPr>
      </w:pPr>
      <w:r w:rsidRPr="00EF7DD6">
        <w:rPr>
          <w:rFonts w:ascii="Times New Roman" w:eastAsia="Times New Roman" w:hAnsi="Times New Roman" w:cs="Times New Roman"/>
          <w:b/>
          <w:sz w:val="28"/>
          <w:szCs w:val="32"/>
        </w:rPr>
        <w:tab/>
        <w:t>Lecturer</w:t>
      </w:r>
      <w:r w:rsidRPr="00EF7DD6">
        <w:rPr>
          <w:rFonts w:ascii="Times New Roman" w:eastAsia="Times New Roman" w:hAnsi="Times New Roman" w:cs="Times New Roman"/>
          <w:b/>
          <w:sz w:val="28"/>
          <w:szCs w:val="32"/>
        </w:rPr>
        <w:t>:</w:t>
      </w:r>
      <w:r w:rsidRPr="00EF7DD6">
        <w:rPr>
          <w:rFonts w:ascii="Times New Roman" w:eastAsia="Times New Roman" w:hAnsi="Times New Roman" w:cs="Times New Roman"/>
          <w:b/>
          <w:sz w:val="28"/>
          <w:szCs w:val="32"/>
        </w:rPr>
        <w:tab/>
      </w:r>
    </w:p>
    <w:p w:rsidR="00EF7DD6" w:rsidRPr="00EF7DD6" w:rsidRDefault="00EF7DD6" w:rsidP="00EF7DD6">
      <w:pPr>
        <w:tabs>
          <w:tab w:val="center" w:pos="3968"/>
          <w:tab w:val="left" w:pos="5328"/>
        </w:tabs>
        <w:spacing w:line="240" w:lineRule="auto"/>
        <w:jc w:val="center"/>
        <w:rPr>
          <w:rFonts w:ascii="Times New Roman" w:hAnsi="Times New Roman" w:cs="Times New Roman"/>
          <w:sz w:val="24"/>
          <w:szCs w:val="24"/>
        </w:rPr>
      </w:pPr>
      <w:r w:rsidRPr="00EF7DD6">
        <w:rPr>
          <w:rFonts w:ascii="Times New Roman" w:hAnsi="Times New Roman" w:cs="Times New Roman"/>
          <w:sz w:val="24"/>
          <w:szCs w:val="24"/>
        </w:rPr>
        <w:t xml:space="preserve">Rosita, </w:t>
      </w:r>
      <w:proofErr w:type="spellStart"/>
      <w:r w:rsidRPr="00EF7DD6">
        <w:rPr>
          <w:rFonts w:ascii="Times New Roman" w:hAnsi="Times New Roman" w:cs="Times New Roman"/>
          <w:sz w:val="24"/>
          <w:szCs w:val="24"/>
        </w:rPr>
        <w:t>S.Pd</w:t>
      </w:r>
      <w:proofErr w:type="spellEnd"/>
      <w:proofErr w:type="gramStart"/>
      <w:r w:rsidRPr="00EF7DD6">
        <w:rPr>
          <w:rFonts w:ascii="Times New Roman" w:hAnsi="Times New Roman" w:cs="Times New Roman"/>
          <w:sz w:val="24"/>
          <w:szCs w:val="24"/>
        </w:rPr>
        <w:t>. ,</w:t>
      </w:r>
      <w:proofErr w:type="gramEnd"/>
      <w:r w:rsidRPr="00EF7DD6">
        <w:rPr>
          <w:rFonts w:ascii="Times New Roman" w:hAnsi="Times New Roman" w:cs="Times New Roman"/>
          <w:sz w:val="24"/>
          <w:szCs w:val="24"/>
        </w:rPr>
        <w:t xml:space="preserve"> </w:t>
      </w:r>
      <w:proofErr w:type="spellStart"/>
      <w:r w:rsidRPr="00EF7DD6">
        <w:rPr>
          <w:rFonts w:ascii="Times New Roman" w:hAnsi="Times New Roman" w:cs="Times New Roman"/>
          <w:sz w:val="24"/>
          <w:szCs w:val="24"/>
        </w:rPr>
        <w:t>M.Pd</w:t>
      </w:r>
      <w:proofErr w:type="spellEnd"/>
      <w:r w:rsidRPr="00EF7DD6">
        <w:rPr>
          <w:rFonts w:ascii="Times New Roman" w:hAnsi="Times New Roman" w:cs="Times New Roman"/>
          <w:sz w:val="24"/>
          <w:szCs w:val="24"/>
        </w:rPr>
        <w:t>.</w:t>
      </w:r>
    </w:p>
    <w:p w:rsidR="00EF7DD6" w:rsidRPr="00206244" w:rsidRDefault="00EF7DD6" w:rsidP="00EF7DD6">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EF7DD6" w:rsidRPr="00692078" w:rsidRDefault="00EF7DD6" w:rsidP="00EF7DD6">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 Aisyah Currents</w:t>
      </w:r>
    </w:p>
    <w:p w:rsidR="00EF7DD6" w:rsidRPr="00692078" w:rsidRDefault="00EF7DD6" w:rsidP="00EF7DD6">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 (Student id): 25091397108</w:t>
      </w:r>
    </w:p>
    <w:p w:rsidR="00EF7DD6" w:rsidRDefault="00EF7DD6" w:rsidP="00EF7DD6">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International</w:t>
      </w:r>
    </w:p>
    <w:p w:rsidR="00EF7DD6" w:rsidRDefault="00EF7DD6" w:rsidP="00EF7DD6">
      <w:pPr>
        <w:spacing w:line="240" w:lineRule="auto"/>
        <w:jc w:val="center"/>
        <w:rPr>
          <w:rFonts w:ascii="Times New Roman" w:eastAsia="Times New Roman" w:hAnsi="Times New Roman" w:cs="Times New Roman"/>
          <w:sz w:val="28"/>
          <w:szCs w:val="28"/>
        </w:rPr>
      </w:pPr>
    </w:p>
    <w:p w:rsidR="00EF7DD6" w:rsidRDefault="00EF7DD6" w:rsidP="00EF7DD6">
      <w:pPr>
        <w:spacing w:line="240" w:lineRule="auto"/>
        <w:jc w:val="center"/>
        <w:rPr>
          <w:rFonts w:ascii="Times New Roman" w:eastAsia="Times New Roman" w:hAnsi="Times New Roman" w:cs="Times New Roman"/>
          <w:sz w:val="28"/>
          <w:szCs w:val="28"/>
        </w:rPr>
      </w:pPr>
    </w:p>
    <w:p w:rsidR="00EF7DD6" w:rsidRDefault="00EF7DD6" w:rsidP="00EF7DD6">
      <w:pPr>
        <w:spacing w:line="240" w:lineRule="auto"/>
        <w:jc w:val="center"/>
        <w:rPr>
          <w:rFonts w:ascii="Times New Roman" w:eastAsia="Times New Roman" w:hAnsi="Times New Roman" w:cs="Times New Roman"/>
          <w:sz w:val="28"/>
          <w:szCs w:val="28"/>
        </w:rPr>
      </w:pPr>
    </w:p>
    <w:p w:rsidR="00EF7DD6" w:rsidRDefault="00EF7DD6" w:rsidP="00EF7DD6">
      <w:pPr>
        <w:spacing w:line="240" w:lineRule="auto"/>
        <w:rPr>
          <w:rFonts w:ascii="Times New Roman" w:eastAsia="Times New Roman" w:hAnsi="Times New Roman" w:cs="Times New Roman"/>
          <w:b/>
          <w:sz w:val="32"/>
          <w:szCs w:val="32"/>
        </w:rPr>
      </w:pPr>
    </w:p>
    <w:p w:rsidR="00EF7DD6" w:rsidRPr="00206244" w:rsidRDefault="00EF7DD6" w:rsidP="00EF7DD6">
      <w:pPr>
        <w:spacing w:line="240" w:lineRule="auto"/>
        <w:rPr>
          <w:rFonts w:ascii="Times New Roman" w:eastAsia="Times New Roman" w:hAnsi="Times New Roman" w:cs="Times New Roman"/>
          <w:b/>
          <w:sz w:val="32"/>
          <w:szCs w:val="32"/>
        </w:rPr>
      </w:pPr>
    </w:p>
    <w:p w:rsidR="00EF7DD6" w:rsidRPr="00F91F5C" w:rsidRDefault="00EF7DD6" w:rsidP="00EF7DD6">
      <w:pPr>
        <w:spacing w:line="24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EF7DD6" w:rsidRPr="00F91F5C" w:rsidRDefault="00EF7DD6" w:rsidP="00EF7DD6">
      <w:pPr>
        <w:spacing w:line="24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EF7DD6" w:rsidRPr="00F91F5C" w:rsidRDefault="00EF7DD6" w:rsidP="00EF7DD6">
      <w:pPr>
        <w:spacing w:line="24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F7DD6" w:rsidRDefault="00EF7DD6" w:rsidP="00EF7DD6">
      <w:pPr>
        <w:spacing w:line="24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 2025</w:t>
      </w:r>
    </w:p>
    <w:p w:rsidR="00EF7DD6" w:rsidRDefault="00EF7DD6" w:rsidP="00EF7DD6">
      <w:pPr>
        <w:spacing w:line="240" w:lineRule="auto"/>
        <w:rPr>
          <w:rFonts w:ascii="Times New Roman" w:eastAsia="Times New Roman" w:hAnsi="Times New Roman" w:cs="Times New Roman"/>
          <w:b/>
          <w:sz w:val="24"/>
          <w:szCs w:val="24"/>
        </w:rPr>
      </w:pPr>
      <w:bookmarkStart w:id="0" w:name="_GoBack"/>
      <w:bookmarkEnd w:id="0"/>
    </w:p>
    <w:p w:rsidR="00EF7DD6" w:rsidRDefault="00EF7DD6" w:rsidP="00EF7DD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Questions:</w:t>
      </w:r>
    </w:p>
    <w:p w:rsidR="00EF7DD6" w:rsidRPr="00EF7DD6" w:rsidRDefault="00EF7DD6" w:rsidP="00EF7DD6">
      <w:pPr>
        <w:pStyle w:val="ListParagraph"/>
        <w:numPr>
          <w:ilvl w:val="0"/>
          <w:numId w:val="1"/>
        </w:numPr>
        <w:spacing w:line="240" w:lineRule="auto"/>
        <w:jc w:val="both"/>
        <w:rPr>
          <w:rFonts w:ascii="Times New Roman" w:eastAsia="Times New Roman" w:hAnsi="Times New Roman" w:cs="Times New Roman"/>
          <w:sz w:val="24"/>
          <w:szCs w:val="24"/>
        </w:rPr>
      </w:pPr>
      <w:r w:rsidRPr="00EF7DD6">
        <w:rPr>
          <w:rStyle w:val="Strong"/>
          <w:rFonts w:ascii="Times New Roman" w:hAnsi="Times New Roman" w:cs="Times New Roman"/>
          <w:b w:val="0"/>
          <w:sz w:val="24"/>
          <w:szCs w:val="24"/>
        </w:rPr>
        <w:t>Explain the definition of Enterprise Architecture (EA)</w:t>
      </w:r>
      <w:r w:rsidRPr="00EF7DD6">
        <w:rPr>
          <w:rFonts w:ascii="Times New Roman" w:hAnsi="Times New Roman" w:cs="Times New Roman"/>
          <w:sz w:val="24"/>
          <w:szCs w:val="24"/>
        </w:rPr>
        <w:t xml:space="preserve"> and why EA is considered important in creating alignment between business processes and information technology in an organization!</w:t>
      </w:r>
      <w:r w:rsidRPr="00EF7DD6">
        <w:rPr>
          <w:rFonts w:ascii="Times New Roman" w:hAnsi="Times New Roman" w:cs="Times New Roman"/>
          <w:sz w:val="24"/>
          <w:szCs w:val="24"/>
        </w:rPr>
        <w:br/>
        <w:t>Discuss the concept of EA as the blueprint of an organization, its functions for operational efficiency, business innovation, and the alignment of business strategies with IT.</w:t>
      </w:r>
    </w:p>
    <w:p w:rsidR="00EF7DD6" w:rsidRDefault="00EF7DD6" w:rsidP="00EF7DD6">
      <w:pPr>
        <w:pStyle w:val="ListParagraph"/>
        <w:spacing w:line="240" w:lineRule="auto"/>
        <w:jc w:val="both"/>
        <w:rPr>
          <w:rFonts w:ascii="Times New Roman" w:hAnsi="Times New Roman" w:cs="Times New Roman"/>
          <w:b/>
          <w:sz w:val="24"/>
          <w:szCs w:val="24"/>
        </w:rPr>
      </w:pPr>
      <w:r w:rsidRPr="00EF7DD6">
        <w:rPr>
          <w:rFonts w:ascii="Times New Roman" w:hAnsi="Times New Roman" w:cs="Times New Roman"/>
          <w:b/>
          <w:sz w:val="24"/>
          <w:szCs w:val="24"/>
        </w:rPr>
        <w:t>Answer:</w:t>
      </w:r>
    </w:p>
    <w:p w:rsidR="000210E1" w:rsidRDefault="000210E1" w:rsidP="000210E1">
      <w:pPr>
        <w:pStyle w:val="ListParagraph"/>
        <w:spacing w:line="240" w:lineRule="auto"/>
        <w:ind w:firstLine="720"/>
        <w:jc w:val="both"/>
        <w:rPr>
          <w:rFonts w:ascii="Times New Roman" w:hAnsi="Times New Roman" w:cs="Times New Roman"/>
          <w:sz w:val="24"/>
          <w:szCs w:val="24"/>
        </w:rPr>
      </w:pPr>
      <w:r w:rsidRPr="000210E1">
        <w:rPr>
          <w:rFonts w:ascii="Times New Roman" w:hAnsi="Times New Roman" w:cs="Times New Roman"/>
          <w:sz w:val="24"/>
          <w:szCs w:val="24"/>
        </w:rPr>
        <w:t xml:space="preserve">Enterprise Architecture (EA) is a strategic framework that defines the structure and operation of an organization through a comprehensive blueprint that aligns business goals with information technology (IT) systems. EA is considered important because it helps create harmony between business processes and IT, ensuring that technology investments support the overall mission and objectives of the organization. According to </w:t>
      </w:r>
      <w:proofErr w:type="spellStart"/>
      <w:r w:rsidRPr="000210E1">
        <w:rPr>
          <w:rFonts w:ascii="Times New Roman" w:hAnsi="Times New Roman" w:cs="Times New Roman"/>
          <w:sz w:val="24"/>
          <w:szCs w:val="24"/>
        </w:rPr>
        <w:t>Spewak</w:t>
      </w:r>
      <w:proofErr w:type="spellEnd"/>
      <w:r w:rsidRPr="000210E1">
        <w:rPr>
          <w:rFonts w:ascii="Times New Roman" w:hAnsi="Times New Roman" w:cs="Times New Roman"/>
          <w:sz w:val="24"/>
          <w:szCs w:val="24"/>
        </w:rPr>
        <w:t xml:space="preserve"> (1993), EA serves as a roadmap that guides organizational transformation by optimizing operational efficiency, encouraging innovation, and facilitating strategic alignment between business and IT. Through EA, organizations can reduce redundancy, improve data consistency, and strengthen decision-making processes.</w:t>
      </w:r>
    </w:p>
    <w:p w:rsidR="000210E1" w:rsidRPr="000210E1" w:rsidRDefault="000210E1" w:rsidP="000210E1">
      <w:pPr>
        <w:pStyle w:val="ListParagraph"/>
        <w:spacing w:line="240" w:lineRule="auto"/>
        <w:ind w:firstLine="720"/>
        <w:jc w:val="both"/>
        <w:rPr>
          <w:rFonts w:ascii="Times New Roman" w:hAnsi="Times New Roman" w:cs="Times New Roman"/>
          <w:sz w:val="24"/>
          <w:szCs w:val="24"/>
        </w:rPr>
      </w:pPr>
    </w:p>
    <w:p w:rsidR="000210E1" w:rsidRPr="000210E1" w:rsidRDefault="00EF7DD6" w:rsidP="00EF7DD6">
      <w:pPr>
        <w:pStyle w:val="ListParagraph"/>
        <w:numPr>
          <w:ilvl w:val="0"/>
          <w:numId w:val="1"/>
        </w:numPr>
        <w:spacing w:line="240" w:lineRule="auto"/>
        <w:jc w:val="both"/>
        <w:rPr>
          <w:rFonts w:ascii="Times New Roman" w:eastAsia="Times New Roman" w:hAnsi="Times New Roman" w:cs="Times New Roman"/>
          <w:sz w:val="24"/>
          <w:szCs w:val="24"/>
        </w:rPr>
      </w:pPr>
      <w:r w:rsidRPr="00EF7DD6">
        <w:rPr>
          <w:rStyle w:val="Strong"/>
          <w:rFonts w:ascii="Times New Roman" w:hAnsi="Times New Roman" w:cs="Times New Roman"/>
          <w:b w:val="0"/>
          <w:sz w:val="24"/>
          <w:szCs w:val="24"/>
        </w:rPr>
        <w:t>Describe the four</w:t>
      </w:r>
      <w:r w:rsidRPr="00EF7DD6">
        <w:rPr>
          <w:rStyle w:val="Strong"/>
          <w:rFonts w:ascii="Times New Roman" w:hAnsi="Times New Roman" w:cs="Times New Roman"/>
          <w:sz w:val="24"/>
          <w:szCs w:val="24"/>
        </w:rPr>
        <w:t xml:space="preserve"> main components (layers)</w:t>
      </w:r>
      <w:r w:rsidRPr="00EF7DD6">
        <w:rPr>
          <w:rFonts w:ascii="Times New Roman" w:hAnsi="Times New Roman" w:cs="Times New Roman"/>
          <w:sz w:val="24"/>
          <w:szCs w:val="24"/>
        </w:rPr>
        <w:t xml:space="preserve"> in </w:t>
      </w:r>
      <w:r w:rsidRPr="00EF7DD6">
        <w:rPr>
          <w:rStyle w:val="Strong"/>
          <w:rFonts w:ascii="Times New Roman" w:hAnsi="Times New Roman" w:cs="Times New Roman"/>
          <w:b w:val="0"/>
          <w:sz w:val="24"/>
          <w:szCs w:val="24"/>
        </w:rPr>
        <w:t>Enterprise Architecture Planning (EAP)</w:t>
      </w:r>
      <w:r w:rsidRPr="00EF7DD6">
        <w:rPr>
          <w:rFonts w:ascii="Times New Roman" w:hAnsi="Times New Roman" w:cs="Times New Roman"/>
          <w:sz w:val="24"/>
          <w:szCs w:val="24"/>
        </w:rPr>
        <w:t xml:space="preserve"> according to </w:t>
      </w:r>
      <w:proofErr w:type="spellStart"/>
      <w:r w:rsidRPr="00EF7DD6">
        <w:rPr>
          <w:rFonts w:ascii="Times New Roman" w:hAnsi="Times New Roman" w:cs="Times New Roman"/>
          <w:sz w:val="24"/>
          <w:szCs w:val="24"/>
        </w:rPr>
        <w:t>Spewak</w:t>
      </w:r>
      <w:proofErr w:type="spellEnd"/>
      <w:r w:rsidRPr="00EF7DD6">
        <w:rPr>
          <w:rFonts w:ascii="Times New Roman" w:hAnsi="Times New Roman" w:cs="Times New Roman"/>
          <w:sz w:val="24"/>
          <w:szCs w:val="24"/>
        </w:rPr>
        <w:t>, and explain the role of each layer in the pr</w:t>
      </w:r>
      <w:r w:rsidR="000210E1">
        <w:rPr>
          <w:rFonts w:ascii="Times New Roman" w:hAnsi="Times New Roman" w:cs="Times New Roman"/>
          <w:sz w:val="24"/>
          <w:szCs w:val="24"/>
        </w:rPr>
        <w:t xml:space="preserve">ocess of corporate architecture </w:t>
      </w:r>
      <w:r w:rsidRPr="00EF7DD6">
        <w:rPr>
          <w:rFonts w:ascii="Times New Roman" w:hAnsi="Times New Roman" w:cs="Times New Roman"/>
          <w:sz w:val="24"/>
          <w:szCs w:val="24"/>
        </w:rPr>
        <w:t>planning!</w:t>
      </w:r>
    </w:p>
    <w:p w:rsidR="00EF7DD6" w:rsidRPr="000210E1" w:rsidRDefault="00EF7DD6" w:rsidP="000210E1">
      <w:pPr>
        <w:pStyle w:val="ListParagraph"/>
        <w:spacing w:line="240" w:lineRule="auto"/>
        <w:jc w:val="both"/>
        <w:rPr>
          <w:rFonts w:ascii="Times New Roman" w:eastAsia="Times New Roman" w:hAnsi="Times New Roman" w:cs="Times New Roman"/>
          <w:sz w:val="24"/>
          <w:szCs w:val="24"/>
        </w:rPr>
      </w:pPr>
      <w:r w:rsidRPr="00EF7DD6">
        <w:rPr>
          <w:rFonts w:ascii="Times New Roman" w:hAnsi="Times New Roman" w:cs="Times New Roman"/>
          <w:sz w:val="24"/>
          <w:szCs w:val="24"/>
        </w:rPr>
        <w:t>The layers are: Initiation Layer, Current Business Model &amp; System, Architecture (Data, Application, Technology), and Implementation/Migration Plan.</w:t>
      </w:r>
    </w:p>
    <w:p w:rsidR="000210E1" w:rsidRDefault="000210E1" w:rsidP="000210E1">
      <w:pPr>
        <w:pStyle w:val="ListParagraph"/>
        <w:spacing w:line="240" w:lineRule="auto"/>
        <w:jc w:val="both"/>
        <w:rPr>
          <w:rFonts w:ascii="Times New Roman" w:hAnsi="Times New Roman" w:cs="Times New Roman"/>
          <w:b/>
          <w:sz w:val="24"/>
          <w:szCs w:val="24"/>
        </w:rPr>
      </w:pPr>
      <w:r w:rsidRPr="00EF7DD6">
        <w:rPr>
          <w:rFonts w:ascii="Times New Roman" w:hAnsi="Times New Roman" w:cs="Times New Roman"/>
          <w:b/>
          <w:sz w:val="24"/>
          <w:szCs w:val="24"/>
        </w:rPr>
        <w:t>Answer:</w:t>
      </w:r>
    </w:p>
    <w:p w:rsidR="000210E1" w:rsidRPr="000210E1" w:rsidRDefault="000210E1" w:rsidP="000210E1">
      <w:pPr>
        <w:pStyle w:val="ListParagraph"/>
        <w:spacing w:line="240" w:lineRule="auto"/>
        <w:ind w:firstLine="720"/>
        <w:jc w:val="both"/>
        <w:rPr>
          <w:rFonts w:ascii="Times New Roman" w:hAnsi="Times New Roman" w:cs="Times New Roman"/>
          <w:sz w:val="24"/>
          <w:szCs w:val="24"/>
        </w:rPr>
      </w:pPr>
      <w:r w:rsidRPr="000210E1">
        <w:rPr>
          <w:rFonts w:ascii="Times New Roman" w:hAnsi="Times New Roman" w:cs="Times New Roman"/>
          <w:sz w:val="24"/>
          <w:szCs w:val="24"/>
        </w:rPr>
        <w:t xml:space="preserve">According to Steven H. </w:t>
      </w:r>
      <w:proofErr w:type="spellStart"/>
      <w:r w:rsidRPr="000210E1">
        <w:rPr>
          <w:rFonts w:ascii="Times New Roman" w:hAnsi="Times New Roman" w:cs="Times New Roman"/>
          <w:sz w:val="24"/>
          <w:szCs w:val="24"/>
        </w:rPr>
        <w:t>Spewak</w:t>
      </w:r>
      <w:proofErr w:type="spellEnd"/>
      <w:r w:rsidRPr="000210E1">
        <w:rPr>
          <w:rFonts w:ascii="Times New Roman" w:hAnsi="Times New Roman" w:cs="Times New Roman"/>
          <w:sz w:val="24"/>
          <w:szCs w:val="24"/>
        </w:rPr>
        <w:t>, Enterprise Architecture Planning (EAP) consists of four main layers</w:t>
      </w:r>
      <w:r>
        <w:rPr>
          <w:rFonts w:ascii="Times New Roman" w:hAnsi="Times New Roman" w:cs="Times New Roman"/>
          <w:sz w:val="24"/>
          <w:szCs w:val="24"/>
        </w:rPr>
        <w:t>.</w:t>
      </w:r>
    </w:p>
    <w:p w:rsidR="000210E1" w:rsidRPr="00234FD3" w:rsidRDefault="000210E1" w:rsidP="000210E1">
      <w:pPr>
        <w:pStyle w:val="ListParagraph"/>
        <w:numPr>
          <w:ilvl w:val="0"/>
          <w:numId w:val="2"/>
        </w:numPr>
        <w:spacing w:line="240" w:lineRule="auto"/>
        <w:jc w:val="both"/>
        <w:rPr>
          <w:rStyle w:val="Strong"/>
          <w:rFonts w:ascii="Times New Roman" w:hAnsi="Times New Roman" w:cs="Times New Roman"/>
          <w:b w:val="0"/>
          <w:bCs w:val="0"/>
          <w:sz w:val="24"/>
          <w:szCs w:val="24"/>
        </w:rPr>
      </w:pPr>
      <w:r w:rsidRPr="00234FD3">
        <w:rPr>
          <w:rStyle w:val="Strong"/>
          <w:rFonts w:ascii="Times New Roman" w:hAnsi="Times New Roman" w:cs="Times New Roman"/>
          <w:b w:val="0"/>
          <w:sz w:val="24"/>
          <w:szCs w:val="24"/>
        </w:rPr>
        <w:t>Initiation Layer</w:t>
      </w:r>
    </w:p>
    <w:p w:rsidR="000210E1" w:rsidRPr="000210E1" w:rsidRDefault="000210E1" w:rsidP="000210E1">
      <w:pPr>
        <w:spacing w:line="240" w:lineRule="auto"/>
        <w:ind w:left="720"/>
        <w:jc w:val="both"/>
        <w:rPr>
          <w:rStyle w:val="Strong"/>
          <w:rFonts w:ascii="Times New Roman" w:hAnsi="Times New Roman" w:cs="Times New Roman"/>
          <w:b w:val="0"/>
          <w:bCs w:val="0"/>
          <w:sz w:val="24"/>
          <w:szCs w:val="24"/>
        </w:rPr>
      </w:pPr>
      <w:r w:rsidRPr="000210E1">
        <w:rPr>
          <w:rFonts w:ascii="Times New Roman" w:hAnsi="Times New Roman" w:cs="Times New Roman"/>
          <w:sz w:val="24"/>
          <w:szCs w:val="24"/>
        </w:rPr>
        <w:t>This layer focuses on defining the scope, objectives, and management commitment for EA projects. It establish</w:t>
      </w:r>
      <w:r w:rsidRPr="00234FD3">
        <w:rPr>
          <w:rFonts w:ascii="Times New Roman" w:hAnsi="Times New Roman" w:cs="Times New Roman"/>
          <w:sz w:val="24"/>
          <w:szCs w:val="24"/>
        </w:rPr>
        <w:t>es the foundation for governance and stakeholder involvement.</w:t>
      </w:r>
      <w:r w:rsidR="00234FD3" w:rsidRPr="00234FD3">
        <w:rPr>
          <w:rFonts w:ascii="Times New Roman" w:hAnsi="Times New Roman" w:cs="Times New Roman"/>
          <w:sz w:val="24"/>
          <w:szCs w:val="24"/>
        </w:rPr>
        <w:t xml:space="preserve"> </w:t>
      </w:r>
      <w:r w:rsidR="00234FD3" w:rsidRPr="00234FD3">
        <w:rPr>
          <w:rFonts w:ascii="Times New Roman" w:hAnsi="Times New Roman" w:cs="Times New Roman"/>
          <w:sz w:val="24"/>
          <w:szCs w:val="24"/>
        </w:rPr>
        <w:t>By doing so, it creates a strong framework that guides subsequent architectural activities, ensuring that the enterprise architecture development proceeds in a structured, well-coordinated, and goal-oriented manner.</w:t>
      </w:r>
    </w:p>
    <w:p w:rsidR="000210E1" w:rsidRPr="00234FD3" w:rsidRDefault="000210E1" w:rsidP="000210E1">
      <w:pPr>
        <w:pStyle w:val="ListParagraph"/>
        <w:numPr>
          <w:ilvl w:val="0"/>
          <w:numId w:val="2"/>
        </w:numPr>
        <w:spacing w:line="240" w:lineRule="auto"/>
        <w:jc w:val="both"/>
        <w:rPr>
          <w:rStyle w:val="Strong"/>
          <w:rFonts w:ascii="Times New Roman" w:hAnsi="Times New Roman" w:cs="Times New Roman"/>
          <w:b w:val="0"/>
          <w:bCs w:val="0"/>
          <w:sz w:val="24"/>
          <w:szCs w:val="24"/>
        </w:rPr>
      </w:pPr>
      <w:r w:rsidRPr="00234FD3">
        <w:rPr>
          <w:rStyle w:val="Strong"/>
          <w:rFonts w:ascii="Times New Roman" w:hAnsi="Times New Roman" w:cs="Times New Roman"/>
          <w:b w:val="0"/>
          <w:sz w:val="24"/>
          <w:szCs w:val="24"/>
        </w:rPr>
        <w:t>Current Business and System Model Layer</w:t>
      </w:r>
      <w:r w:rsidRPr="00234FD3">
        <w:rPr>
          <w:rStyle w:val="Strong"/>
          <w:rFonts w:ascii="Times New Roman" w:hAnsi="Times New Roman" w:cs="Times New Roman"/>
          <w:b w:val="0"/>
          <w:bCs w:val="0"/>
          <w:sz w:val="24"/>
          <w:szCs w:val="24"/>
        </w:rPr>
        <w:t xml:space="preserve"> </w:t>
      </w:r>
    </w:p>
    <w:p w:rsidR="000210E1" w:rsidRDefault="000210E1" w:rsidP="000210E1">
      <w:pPr>
        <w:pStyle w:val="NormalWeb"/>
        <w:ind w:left="720"/>
        <w:jc w:val="both"/>
      </w:pPr>
      <w:r>
        <w:t>This layer analyzes the current state of the organization’s business processes and information systems to identify gaps and inefficiencies.</w:t>
      </w:r>
      <w:r w:rsidR="00234FD3">
        <w:t xml:space="preserve"> </w:t>
      </w:r>
      <w:r w:rsidR="00234FD3">
        <w:t>By mapping out the current state, organizations gain valuable insights into areas that require improvement, which then serve as a foundation for designing an optimized and future-oriented enterprise architecture.</w:t>
      </w:r>
    </w:p>
    <w:p w:rsidR="000210E1" w:rsidRPr="00234FD3" w:rsidRDefault="000210E1" w:rsidP="00D61560">
      <w:pPr>
        <w:pStyle w:val="NormalWeb"/>
        <w:numPr>
          <w:ilvl w:val="0"/>
          <w:numId w:val="2"/>
        </w:numPr>
        <w:jc w:val="both"/>
        <w:rPr>
          <w:b/>
        </w:rPr>
      </w:pPr>
      <w:r w:rsidRPr="00234FD3">
        <w:rPr>
          <w:rStyle w:val="Strong"/>
          <w:b w:val="0"/>
        </w:rPr>
        <w:t>Architecture Layer (Dat</w:t>
      </w:r>
      <w:r w:rsidRPr="00234FD3">
        <w:rPr>
          <w:rStyle w:val="Strong"/>
          <w:b w:val="0"/>
        </w:rPr>
        <w:t>a, Application, and Technology)</w:t>
      </w:r>
    </w:p>
    <w:p w:rsidR="000210E1" w:rsidRDefault="000210E1" w:rsidP="000210E1">
      <w:pPr>
        <w:pStyle w:val="NormalWeb"/>
        <w:ind w:left="720"/>
        <w:jc w:val="both"/>
      </w:pPr>
      <w:r w:rsidRPr="000210E1">
        <w:t>This layer defines the target architecture for data management, applications, and IT infrastructure that will support the organization’s goals.</w:t>
      </w:r>
      <w:r w:rsidR="00234FD3">
        <w:t xml:space="preserve"> </w:t>
      </w:r>
      <w:r w:rsidR="00234FD3">
        <w:t>By clearly defining the data, application, and technology architecture, this layer provides a blueprint for building a cohesive, scalable, and future-ready enterprise system.</w:t>
      </w:r>
    </w:p>
    <w:p w:rsidR="000210E1" w:rsidRPr="00234FD3" w:rsidRDefault="000210E1" w:rsidP="000210E1">
      <w:pPr>
        <w:pStyle w:val="NormalWeb"/>
        <w:numPr>
          <w:ilvl w:val="0"/>
          <w:numId w:val="2"/>
        </w:numPr>
        <w:jc w:val="both"/>
        <w:rPr>
          <w:b/>
        </w:rPr>
      </w:pPr>
      <w:r w:rsidRPr="00234FD3">
        <w:rPr>
          <w:rStyle w:val="Strong"/>
          <w:b w:val="0"/>
        </w:rPr>
        <w:lastRenderedPageBreak/>
        <w:t>Impl</w:t>
      </w:r>
      <w:r w:rsidRPr="00234FD3">
        <w:rPr>
          <w:rStyle w:val="Strong"/>
          <w:b w:val="0"/>
        </w:rPr>
        <w:t>ementation/Migration Plan Layer</w:t>
      </w:r>
      <w:r w:rsidRPr="00234FD3">
        <w:rPr>
          <w:b/>
        </w:rPr>
        <w:t xml:space="preserve"> </w:t>
      </w:r>
    </w:p>
    <w:p w:rsidR="000210E1" w:rsidRPr="000210E1" w:rsidRDefault="000210E1" w:rsidP="00234FD3">
      <w:pPr>
        <w:pStyle w:val="NormalWeb"/>
        <w:ind w:left="720"/>
        <w:jc w:val="both"/>
      </w:pPr>
      <w:r w:rsidRPr="000210E1">
        <w:t>This layer provides a roadmap for transitioning from the current architecture to the desired future state through phased implementation, risk management, and resource allocation.</w:t>
      </w:r>
      <w:r w:rsidR="00952590">
        <w:t xml:space="preserve"> </w:t>
      </w:r>
      <w:r w:rsidR="00952590">
        <w:t>It includes strategies for risk management to anticipate and mitigate potential challenges, as well as plans for allocating resources such as budget, personnel, and technology. Through phased implementation, organizations can gradually adopt new systems and technologies without disrupting ongoing operations, ensuring a smooth transformation toward a more efficient and aligned enterprise architecture.</w:t>
      </w:r>
    </w:p>
    <w:p w:rsidR="00EF7DD6" w:rsidRPr="000210E1" w:rsidRDefault="00EF7DD6" w:rsidP="00EF7DD6">
      <w:pPr>
        <w:pStyle w:val="ListParagraph"/>
        <w:numPr>
          <w:ilvl w:val="0"/>
          <w:numId w:val="1"/>
        </w:numPr>
        <w:spacing w:line="240" w:lineRule="auto"/>
        <w:jc w:val="both"/>
        <w:rPr>
          <w:rFonts w:ascii="Times New Roman" w:eastAsia="Times New Roman" w:hAnsi="Times New Roman" w:cs="Times New Roman"/>
          <w:sz w:val="24"/>
          <w:szCs w:val="24"/>
        </w:rPr>
      </w:pPr>
      <w:proofErr w:type="spellStart"/>
      <w:r w:rsidRPr="00EF7DD6">
        <w:rPr>
          <w:rStyle w:val="Strong"/>
          <w:rFonts w:ascii="Times New Roman" w:hAnsi="Times New Roman" w:cs="Times New Roman"/>
          <w:b w:val="0"/>
          <w:sz w:val="24"/>
          <w:szCs w:val="24"/>
        </w:rPr>
        <w:t>Analyze</w:t>
      </w:r>
      <w:proofErr w:type="spellEnd"/>
      <w:r w:rsidRPr="00EF7DD6">
        <w:rPr>
          <w:rStyle w:val="Strong"/>
          <w:rFonts w:ascii="Times New Roman" w:hAnsi="Times New Roman" w:cs="Times New Roman"/>
          <w:sz w:val="24"/>
          <w:szCs w:val="24"/>
        </w:rPr>
        <w:t xml:space="preserve"> the differences between Enterprise Architecture Planning (EAP)</w:t>
      </w:r>
      <w:r w:rsidRPr="00EF7DD6">
        <w:rPr>
          <w:rFonts w:ascii="Times New Roman" w:hAnsi="Times New Roman" w:cs="Times New Roman"/>
          <w:sz w:val="24"/>
          <w:szCs w:val="24"/>
        </w:rPr>
        <w:t xml:space="preserve"> and </w:t>
      </w:r>
      <w:r w:rsidRPr="00EF7DD6">
        <w:rPr>
          <w:rStyle w:val="Strong"/>
          <w:rFonts w:ascii="Times New Roman" w:hAnsi="Times New Roman" w:cs="Times New Roman"/>
          <w:sz w:val="24"/>
          <w:szCs w:val="24"/>
        </w:rPr>
        <w:t>Traditional Information Systems</w:t>
      </w:r>
      <w:r w:rsidRPr="00EF7DD6">
        <w:rPr>
          <w:rFonts w:ascii="Times New Roman" w:hAnsi="Times New Roman" w:cs="Times New Roman"/>
          <w:sz w:val="24"/>
          <w:szCs w:val="24"/>
        </w:rPr>
        <w:t xml:space="preserve"> in terms of focus, strategic approach, methodology, stakeholder involvement, as well as documentation and </w:t>
      </w:r>
      <w:proofErr w:type="spellStart"/>
      <w:r w:rsidRPr="00EF7DD6">
        <w:rPr>
          <w:rFonts w:ascii="Times New Roman" w:hAnsi="Times New Roman" w:cs="Times New Roman"/>
          <w:sz w:val="24"/>
          <w:szCs w:val="24"/>
        </w:rPr>
        <w:t>modeling</w:t>
      </w:r>
      <w:proofErr w:type="spellEnd"/>
      <w:r w:rsidRPr="00EF7DD6">
        <w:rPr>
          <w:rFonts w:ascii="Times New Roman" w:hAnsi="Times New Roman" w:cs="Times New Roman"/>
          <w:sz w:val="24"/>
          <w:szCs w:val="24"/>
        </w:rPr>
        <w:t>!</w:t>
      </w:r>
    </w:p>
    <w:p w:rsidR="000210E1" w:rsidRDefault="000210E1" w:rsidP="000210E1">
      <w:pPr>
        <w:pStyle w:val="ListParagraph"/>
        <w:spacing w:line="240" w:lineRule="auto"/>
        <w:jc w:val="both"/>
        <w:rPr>
          <w:rFonts w:ascii="Times New Roman" w:hAnsi="Times New Roman" w:cs="Times New Roman"/>
          <w:b/>
          <w:sz w:val="24"/>
          <w:szCs w:val="24"/>
        </w:rPr>
      </w:pPr>
      <w:r w:rsidRPr="00EF7DD6">
        <w:rPr>
          <w:rFonts w:ascii="Times New Roman" w:hAnsi="Times New Roman" w:cs="Times New Roman"/>
          <w:b/>
          <w:sz w:val="24"/>
          <w:szCs w:val="24"/>
        </w:rPr>
        <w:t>Answer:</w:t>
      </w:r>
    </w:p>
    <w:p w:rsidR="000210E1" w:rsidRPr="000210E1" w:rsidRDefault="000210E1" w:rsidP="000210E1">
      <w:pPr>
        <w:pStyle w:val="ListParagraph"/>
        <w:spacing w:line="240" w:lineRule="auto"/>
        <w:ind w:firstLine="720"/>
        <w:jc w:val="both"/>
        <w:rPr>
          <w:rFonts w:ascii="Times New Roman" w:hAnsi="Times New Roman" w:cs="Times New Roman"/>
          <w:b/>
          <w:sz w:val="24"/>
          <w:szCs w:val="24"/>
        </w:rPr>
      </w:pPr>
      <w:r w:rsidRPr="000210E1">
        <w:rPr>
          <w:rFonts w:ascii="Times New Roman" w:hAnsi="Times New Roman" w:cs="Times New Roman"/>
          <w:sz w:val="24"/>
          <w:szCs w:val="24"/>
        </w:rPr>
        <w:t xml:space="preserve">Enterprise Architecture Planning (EAP) differs significantly from traditional information systems approaches in several aspects. EAP emphasizes </w:t>
      </w:r>
      <w:r w:rsidRPr="00234FD3">
        <w:rPr>
          <w:rStyle w:val="Strong"/>
          <w:rFonts w:ascii="Times New Roman" w:hAnsi="Times New Roman" w:cs="Times New Roman"/>
          <w:b w:val="0"/>
          <w:i/>
          <w:sz w:val="24"/>
          <w:szCs w:val="24"/>
        </w:rPr>
        <w:t>strategic alignment</w:t>
      </w:r>
      <w:r w:rsidRPr="000210E1">
        <w:rPr>
          <w:rFonts w:ascii="Times New Roman" w:hAnsi="Times New Roman" w:cs="Times New Roman"/>
          <w:sz w:val="24"/>
          <w:szCs w:val="24"/>
        </w:rPr>
        <w:t xml:space="preserve"> and a long-term vision, while traditional systems focus mainly on short-term operational needs. In terms of </w:t>
      </w:r>
      <w:r w:rsidRPr="00234FD3">
        <w:rPr>
          <w:rStyle w:val="Strong"/>
          <w:rFonts w:ascii="Times New Roman" w:hAnsi="Times New Roman" w:cs="Times New Roman"/>
          <w:b w:val="0"/>
          <w:sz w:val="24"/>
          <w:szCs w:val="24"/>
        </w:rPr>
        <w:t>methodology</w:t>
      </w:r>
      <w:r w:rsidRPr="000210E1">
        <w:rPr>
          <w:rFonts w:ascii="Times New Roman" w:hAnsi="Times New Roman" w:cs="Times New Roman"/>
          <w:sz w:val="24"/>
          <w:szCs w:val="24"/>
        </w:rPr>
        <w:t xml:space="preserve">, EAP uses structured frameworks, </w:t>
      </w:r>
      <w:proofErr w:type="spellStart"/>
      <w:r w:rsidRPr="000210E1">
        <w:rPr>
          <w:rFonts w:ascii="Times New Roman" w:hAnsi="Times New Roman" w:cs="Times New Roman"/>
          <w:sz w:val="24"/>
          <w:szCs w:val="24"/>
        </w:rPr>
        <w:t>modeling</w:t>
      </w:r>
      <w:proofErr w:type="spellEnd"/>
      <w:r w:rsidRPr="000210E1">
        <w:rPr>
          <w:rFonts w:ascii="Times New Roman" w:hAnsi="Times New Roman" w:cs="Times New Roman"/>
          <w:sz w:val="24"/>
          <w:szCs w:val="24"/>
        </w:rPr>
        <w:t xml:space="preserve"> techniques, and documentation to plan future IT architectures, whereas traditional approaches often rely on ad-hoc development without integration. From the perspective of </w:t>
      </w:r>
      <w:r w:rsidRPr="00234FD3">
        <w:rPr>
          <w:rStyle w:val="Strong"/>
          <w:rFonts w:ascii="Times New Roman" w:hAnsi="Times New Roman" w:cs="Times New Roman"/>
          <w:b w:val="0"/>
          <w:sz w:val="24"/>
          <w:szCs w:val="24"/>
        </w:rPr>
        <w:t>stakeholder involvement</w:t>
      </w:r>
      <w:r w:rsidRPr="000210E1">
        <w:rPr>
          <w:rFonts w:ascii="Times New Roman" w:hAnsi="Times New Roman" w:cs="Times New Roman"/>
          <w:sz w:val="24"/>
          <w:szCs w:val="24"/>
        </w:rPr>
        <w:t>, EAP requires active participation from business leaders, IT managers, and end-users, ensuring that every technology initiative supports business objectives. In contrast, traditional systems are usually managed solely by the IT department. Overall, EAP promotes a holistic and integrated approach to enterprise-wide system planning.</w:t>
      </w:r>
    </w:p>
    <w:p w:rsidR="000210E1" w:rsidRPr="00EF7DD6" w:rsidRDefault="000210E1" w:rsidP="000210E1">
      <w:pPr>
        <w:pStyle w:val="ListParagraph"/>
        <w:spacing w:line="240" w:lineRule="auto"/>
        <w:jc w:val="both"/>
        <w:rPr>
          <w:rFonts w:ascii="Times New Roman" w:eastAsia="Times New Roman" w:hAnsi="Times New Roman" w:cs="Times New Roman"/>
          <w:sz w:val="24"/>
          <w:szCs w:val="24"/>
        </w:rPr>
      </w:pPr>
    </w:p>
    <w:p w:rsidR="00EF7DD6" w:rsidRPr="000210E1" w:rsidRDefault="00EF7DD6" w:rsidP="00EF7DD6">
      <w:pPr>
        <w:pStyle w:val="ListParagraph"/>
        <w:numPr>
          <w:ilvl w:val="0"/>
          <w:numId w:val="1"/>
        </w:numPr>
        <w:spacing w:line="240" w:lineRule="auto"/>
        <w:jc w:val="both"/>
        <w:rPr>
          <w:rFonts w:ascii="Times New Roman" w:eastAsia="Times New Roman" w:hAnsi="Times New Roman" w:cs="Times New Roman"/>
          <w:sz w:val="24"/>
          <w:szCs w:val="24"/>
        </w:rPr>
      </w:pPr>
      <w:r w:rsidRPr="00EF7DD6">
        <w:rPr>
          <w:rStyle w:val="Strong"/>
          <w:rFonts w:ascii="Times New Roman" w:hAnsi="Times New Roman" w:cs="Times New Roman"/>
          <w:b w:val="0"/>
          <w:sz w:val="24"/>
          <w:szCs w:val="24"/>
        </w:rPr>
        <w:t>Mention and explain</w:t>
      </w:r>
      <w:r w:rsidRPr="00EF7DD6">
        <w:rPr>
          <w:rStyle w:val="Strong"/>
          <w:rFonts w:ascii="Times New Roman" w:hAnsi="Times New Roman" w:cs="Times New Roman"/>
          <w:sz w:val="24"/>
          <w:szCs w:val="24"/>
        </w:rPr>
        <w:t xml:space="preserve"> five main reasons</w:t>
      </w:r>
      <w:r w:rsidRPr="00EF7DD6">
        <w:rPr>
          <w:rFonts w:ascii="Times New Roman" w:hAnsi="Times New Roman" w:cs="Times New Roman"/>
          <w:sz w:val="24"/>
          <w:szCs w:val="24"/>
        </w:rPr>
        <w:t xml:space="preserve"> why organizations need to implement</w:t>
      </w:r>
      <w:r w:rsidRPr="00EF7DD6">
        <w:rPr>
          <w:rFonts w:ascii="Times New Roman" w:hAnsi="Times New Roman" w:cs="Times New Roman"/>
          <w:i/>
          <w:sz w:val="24"/>
          <w:szCs w:val="24"/>
        </w:rPr>
        <w:t xml:space="preserve"> </w:t>
      </w:r>
      <w:r w:rsidRPr="00EF7DD6">
        <w:rPr>
          <w:rStyle w:val="Strong"/>
          <w:rFonts w:ascii="Times New Roman" w:hAnsi="Times New Roman" w:cs="Times New Roman"/>
          <w:b w:val="0"/>
          <w:i/>
          <w:sz w:val="24"/>
          <w:szCs w:val="24"/>
        </w:rPr>
        <w:t>Enterprise Architecture</w:t>
      </w:r>
      <w:r w:rsidRPr="00EF7DD6">
        <w:rPr>
          <w:rStyle w:val="Strong"/>
          <w:rFonts w:ascii="Times New Roman" w:hAnsi="Times New Roman" w:cs="Times New Roman"/>
          <w:b w:val="0"/>
          <w:sz w:val="24"/>
          <w:szCs w:val="24"/>
        </w:rPr>
        <w:t>!</w:t>
      </w:r>
      <w:r w:rsidRPr="00EF7DD6">
        <w:rPr>
          <w:rFonts w:ascii="Times New Roman" w:hAnsi="Times New Roman" w:cs="Times New Roman"/>
          <w:b/>
          <w:sz w:val="24"/>
          <w:szCs w:val="24"/>
        </w:rPr>
        <w:br/>
      </w:r>
      <w:r w:rsidRPr="00EF7DD6">
        <w:rPr>
          <w:rFonts w:ascii="Times New Roman" w:hAnsi="Times New Roman" w:cs="Times New Roman"/>
          <w:sz w:val="24"/>
          <w:szCs w:val="24"/>
        </w:rPr>
        <w:t>Focus on the relationship between organizational goals and information systems, cost efficiency, data integration, component reuse, and system development standards.</w:t>
      </w:r>
    </w:p>
    <w:p w:rsidR="00234FD3" w:rsidRDefault="000210E1" w:rsidP="00234FD3">
      <w:pPr>
        <w:pStyle w:val="ListParagraph"/>
        <w:spacing w:line="240" w:lineRule="auto"/>
        <w:jc w:val="both"/>
        <w:rPr>
          <w:rFonts w:ascii="Times New Roman" w:hAnsi="Times New Roman" w:cs="Times New Roman"/>
          <w:b/>
          <w:sz w:val="24"/>
          <w:szCs w:val="24"/>
        </w:rPr>
      </w:pPr>
      <w:r w:rsidRPr="00EF7DD6">
        <w:rPr>
          <w:rFonts w:ascii="Times New Roman" w:hAnsi="Times New Roman" w:cs="Times New Roman"/>
          <w:b/>
          <w:sz w:val="24"/>
          <w:szCs w:val="24"/>
        </w:rPr>
        <w:t>Answer:</w:t>
      </w:r>
    </w:p>
    <w:p w:rsidR="00234FD3" w:rsidRPr="00234FD3" w:rsidRDefault="00234FD3" w:rsidP="00234FD3">
      <w:pPr>
        <w:pStyle w:val="ListParagraph"/>
        <w:spacing w:line="240" w:lineRule="auto"/>
        <w:ind w:firstLine="720"/>
        <w:jc w:val="both"/>
        <w:rPr>
          <w:rFonts w:ascii="Times New Roman" w:hAnsi="Times New Roman" w:cs="Times New Roman"/>
          <w:b/>
          <w:sz w:val="24"/>
          <w:szCs w:val="24"/>
        </w:rPr>
      </w:pPr>
      <w:r w:rsidRPr="00234FD3">
        <w:rPr>
          <w:rFonts w:ascii="Times New Roman" w:eastAsia="Times New Roman" w:hAnsi="Times New Roman" w:cs="Times New Roman"/>
          <w:sz w:val="24"/>
          <w:szCs w:val="24"/>
          <w:lang w:val="en-US"/>
        </w:rPr>
        <w:t>There are five key reasons why organizations should implement Enterprise Architecture:</w:t>
      </w:r>
    </w:p>
    <w:p w:rsidR="00234FD3" w:rsidRPr="00234FD3" w:rsidRDefault="00234FD3" w:rsidP="00234FD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34FD3">
        <w:rPr>
          <w:rFonts w:ascii="Times New Roman" w:eastAsia="Times New Roman" w:hAnsi="Times New Roman" w:cs="Times New Roman"/>
          <w:bCs/>
          <w:sz w:val="24"/>
          <w:szCs w:val="24"/>
          <w:lang w:val="en-US"/>
        </w:rPr>
        <w:t>Alignment with Organizational Goals</w:t>
      </w:r>
    </w:p>
    <w:p w:rsidR="00234FD3" w:rsidRPr="00234FD3" w:rsidRDefault="00234FD3" w:rsidP="0095259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234FD3">
        <w:rPr>
          <w:rFonts w:ascii="Times New Roman" w:eastAsia="Times New Roman" w:hAnsi="Times New Roman" w:cs="Times New Roman"/>
          <w:sz w:val="24"/>
          <w:szCs w:val="24"/>
          <w:lang w:val="en-US"/>
        </w:rPr>
        <w:t>EA ensures that IT strategies directly support the organization’s mission and objectives.</w:t>
      </w:r>
      <w:r w:rsidR="00952590">
        <w:rPr>
          <w:rFonts w:ascii="Times New Roman" w:eastAsia="Times New Roman" w:hAnsi="Times New Roman" w:cs="Times New Roman"/>
          <w:sz w:val="24"/>
          <w:szCs w:val="24"/>
          <w:lang w:val="en-US"/>
        </w:rPr>
        <w:t xml:space="preserve"> </w:t>
      </w:r>
      <w:r w:rsidR="00952590" w:rsidRPr="00952590">
        <w:rPr>
          <w:rFonts w:ascii="Times New Roman" w:hAnsi="Times New Roman" w:cs="Times New Roman"/>
          <w:sz w:val="24"/>
          <w:szCs w:val="24"/>
        </w:rPr>
        <w:t>By establishing a clear connection between business processes and technological solutions, EA ensures that every IT initiative supports the organization’s strategic direction. This alignment helps improve decision-making, prioritize projects that deliver the most value, and ensure that technology investments contribute directly to achieving organizational goals.</w:t>
      </w:r>
    </w:p>
    <w:p w:rsidR="00234FD3" w:rsidRPr="00234FD3" w:rsidRDefault="00234FD3" w:rsidP="00234FD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34FD3">
        <w:rPr>
          <w:rFonts w:ascii="Times New Roman" w:eastAsia="Times New Roman" w:hAnsi="Times New Roman" w:cs="Times New Roman"/>
          <w:bCs/>
          <w:sz w:val="24"/>
          <w:szCs w:val="24"/>
          <w:lang w:val="en-US"/>
        </w:rPr>
        <w:t>Cost Efficiency</w:t>
      </w:r>
    </w:p>
    <w:p w:rsidR="00234FD3" w:rsidRPr="00234FD3" w:rsidRDefault="00234FD3" w:rsidP="0095259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234FD3">
        <w:rPr>
          <w:rFonts w:ascii="Times New Roman" w:eastAsia="Times New Roman" w:hAnsi="Times New Roman" w:cs="Times New Roman"/>
          <w:sz w:val="24"/>
          <w:szCs w:val="24"/>
          <w:lang w:val="en-US"/>
        </w:rPr>
        <w:t>By reducing redundancy in applications and infrastructure, EA minimizes operational costs.</w:t>
      </w:r>
      <w:r w:rsidR="00952590" w:rsidRPr="00952590">
        <w:rPr>
          <w:rFonts w:ascii="Times New Roman" w:eastAsia="Times New Roman" w:hAnsi="Times New Roman" w:cs="Times New Roman"/>
          <w:sz w:val="24"/>
          <w:szCs w:val="24"/>
          <w:lang w:val="en-US"/>
        </w:rPr>
        <w:t xml:space="preserve"> </w:t>
      </w:r>
      <w:r w:rsidR="00952590" w:rsidRPr="00952590">
        <w:rPr>
          <w:rFonts w:ascii="Times New Roman" w:hAnsi="Times New Roman" w:cs="Times New Roman"/>
          <w:sz w:val="24"/>
          <w:szCs w:val="24"/>
        </w:rPr>
        <w:t xml:space="preserve">As a result, organizations can allocate their budgets more effectively, invest in </w:t>
      </w:r>
      <w:r w:rsidR="00952590" w:rsidRPr="00952590">
        <w:rPr>
          <w:rFonts w:ascii="Times New Roman" w:hAnsi="Times New Roman" w:cs="Times New Roman"/>
          <w:sz w:val="24"/>
          <w:szCs w:val="24"/>
        </w:rPr>
        <w:lastRenderedPageBreak/>
        <w:t>innovation, and maintain sustainable cost management without compromising performance or quality.</w:t>
      </w:r>
    </w:p>
    <w:p w:rsidR="00234FD3" w:rsidRPr="00234FD3" w:rsidRDefault="00234FD3" w:rsidP="00234FD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Data Integration</w:t>
      </w:r>
    </w:p>
    <w:p w:rsidR="00234FD3" w:rsidRPr="00234FD3" w:rsidRDefault="00234FD3" w:rsidP="0095259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234FD3">
        <w:rPr>
          <w:rFonts w:ascii="Times New Roman" w:eastAsia="Times New Roman" w:hAnsi="Times New Roman" w:cs="Times New Roman"/>
          <w:sz w:val="24"/>
          <w:szCs w:val="24"/>
          <w:lang w:val="en-US"/>
        </w:rPr>
        <w:t>EA promotes seamless data exchange across departments, improving information consistency.</w:t>
      </w:r>
      <w:r w:rsidR="00952590" w:rsidRPr="00952590">
        <w:rPr>
          <w:rFonts w:ascii="Times New Roman" w:eastAsia="Times New Roman" w:hAnsi="Times New Roman" w:cs="Times New Roman"/>
          <w:sz w:val="24"/>
          <w:szCs w:val="24"/>
          <w:lang w:val="en-US"/>
        </w:rPr>
        <w:t xml:space="preserve"> </w:t>
      </w:r>
      <w:r w:rsidR="00952590" w:rsidRPr="00952590">
        <w:rPr>
          <w:rFonts w:ascii="Times New Roman" w:hAnsi="Times New Roman" w:cs="Times New Roman"/>
          <w:sz w:val="24"/>
          <w:szCs w:val="24"/>
        </w:rPr>
        <w:t>Consequently, departments can work together more effectively, using reliable data to support business operations and strategic planning.</w:t>
      </w:r>
    </w:p>
    <w:p w:rsidR="00234FD3" w:rsidRPr="00234FD3" w:rsidRDefault="00234FD3" w:rsidP="00234FD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34FD3">
        <w:rPr>
          <w:rFonts w:ascii="Times New Roman" w:eastAsia="Times New Roman" w:hAnsi="Times New Roman" w:cs="Times New Roman"/>
          <w:bCs/>
          <w:sz w:val="24"/>
          <w:szCs w:val="24"/>
          <w:lang w:val="en-US"/>
        </w:rPr>
        <w:t>Component Reusability</w:t>
      </w:r>
    </w:p>
    <w:p w:rsidR="00234FD3" w:rsidRPr="00234FD3" w:rsidRDefault="00234FD3" w:rsidP="00234FD3">
      <w:pPr>
        <w:spacing w:before="100" w:beforeAutospacing="1" w:after="100" w:afterAutospacing="1" w:line="240" w:lineRule="auto"/>
        <w:ind w:left="720"/>
        <w:rPr>
          <w:rFonts w:ascii="Times New Roman" w:eastAsia="Times New Roman" w:hAnsi="Times New Roman" w:cs="Times New Roman"/>
          <w:sz w:val="24"/>
          <w:szCs w:val="24"/>
          <w:lang w:val="en-US"/>
        </w:rPr>
      </w:pPr>
      <w:r w:rsidRPr="00234FD3">
        <w:rPr>
          <w:rFonts w:ascii="Times New Roman" w:eastAsia="Times New Roman" w:hAnsi="Times New Roman" w:cs="Times New Roman"/>
          <w:sz w:val="24"/>
          <w:szCs w:val="24"/>
          <w:lang w:val="en-US"/>
        </w:rPr>
        <w:t>Standardized frameworks allow for the reuse of system components, saving time and resources.</w:t>
      </w:r>
      <w:r w:rsidR="00952590" w:rsidRPr="00952590">
        <w:rPr>
          <w:rFonts w:ascii="Times New Roman" w:eastAsia="Times New Roman" w:hAnsi="Times New Roman" w:cs="Times New Roman"/>
          <w:sz w:val="24"/>
          <w:szCs w:val="24"/>
          <w:lang w:val="en-US"/>
        </w:rPr>
        <w:t xml:space="preserve"> </w:t>
      </w:r>
      <w:r w:rsidR="00952590" w:rsidRPr="00952590">
        <w:rPr>
          <w:rFonts w:ascii="Times New Roman" w:hAnsi="Times New Roman" w:cs="Times New Roman"/>
          <w:sz w:val="24"/>
          <w:szCs w:val="24"/>
        </w:rPr>
        <w:t>L</w:t>
      </w:r>
      <w:r w:rsidR="00952590" w:rsidRPr="00952590">
        <w:rPr>
          <w:rFonts w:ascii="Times New Roman" w:hAnsi="Times New Roman" w:cs="Times New Roman"/>
          <w:sz w:val="24"/>
          <w:szCs w:val="24"/>
        </w:rPr>
        <w:t>eading to faster deployment and reduced maintenance efforts.</w:t>
      </w:r>
    </w:p>
    <w:p w:rsidR="00234FD3" w:rsidRDefault="00234FD3" w:rsidP="00234FD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34FD3">
        <w:rPr>
          <w:rFonts w:ascii="Times New Roman" w:eastAsia="Times New Roman" w:hAnsi="Times New Roman" w:cs="Times New Roman"/>
          <w:bCs/>
          <w:sz w:val="24"/>
          <w:szCs w:val="24"/>
          <w:lang w:val="en-US"/>
        </w:rPr>
        <w:t>System Development Standards</w:t>
      </w:r>
    </w:p>
    <w:p w:rsidR="00952590" w:rsidRPr="00234FD3" w:rsidRDefault="00234FD3" w:rsidP="0095259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234FD3">
        <w:rPr>
          <w:rFonts w:ascii="Times New Roman" w:eastAsia="Times New Roman" w:hAnsi="Times New Roman" w:cs="Times New Roman"/>
          <w:sz w:val="24"/>
          <w:szCs w:val="24"/>
          <w:lang w:val="en-US"/>
        </w:rPr>
        <w:t>EA establishes guidelines for system design and implementation, enhancing quality and maintainability.</w:t>
      </w:r>
      <w:r w:rsidR="00952590" w:rsidRPr="00952590">
        <w:rPr>
          <w:rFonts w:ascii="Times New Roman" w:eastAsia="Times New Roman" w:hAnsi="Times New Roman" w:cs="Times New Roman"/>
          <w:sz w:val="24"/>
          <w:szCs w:val="24"/>
          <w:lang w:val="en-US"/>
        </w:rPr>
        <w:t xml:space="preserve">  </w:t>
      </w:r>
      <w:r w:rsidR="00952590" w:rsidRPr="00952590">
        <w:rPr>
          <w:rFonts w:ascii="Times New Roman" w:hAnsi="Times New Roman" w:cs="Times New Roman"/>
          <w:sz w:val="24"/>
          <w:szCs w:val="24"/>
        </w:rPr>
        <w:t>O</w:t>
      </w:r>
      <w:r w:rsidR="00952590" w:rsidRPr="00952590">
        <w:rPr>
          <w:rFonts w:ascii="Times New Roman" w:hAnsi="Times New Roman" w:cs="Times New Roman"/>
          <w:sz w:val="24"/>
          <w:szCs w:val="24"/>
        </w:rPr>
        <w:t>rganizations can avoid technical fragmentation, simplify integration, and enhance long-term system sustainability, ultimately supporting continuous innovation and organizational growth.</w:t>
      </w:r>
    </w:p>
    <w:p w:rsidR="000210E1" w:rsidRPr="000210E1" w:rsidRDefault="00EF7DD6" w:rsidP="000210E1">
      <w:pPr>
        <w:pStyle w:val="ListParagraph"/>
        <w:numPr>
          <w:ilvl w:val="0"/>
          <w:numId w:val="1"/>
        </w:numPr>
        <w:spacing w:line="240" w:lineRule="auto"/>
        <w:jc w:val="both"/>
        <w:rPr>
          <w:rFonts w:ascii="Times New Roman" w:eastAsia="Times New Roman" w:hAnsi="Times New Roman" w:cs="Times New Roman"/>
          <w:sz w:val="24"/>
          <w:szCs w:val="24"/>
        </w:rPr>
      </w:pPr>
      <w:r w:rsidRPr="00EF7DD6">
        <w:rPr>
          <w:rStyle w:val="Strong"/>
          <w:rFonts w:ascii="Times New Roman" w:hAnsi="Times New Roman" w:cs="Times New Roman"/>
          <w:b w:val="0"/>
          <w:sz w:val="24"/>
          <w:szCs w:val="24"/>
        </w:rPr>
        <w:t>Discuss</w:t>
      </w:r>
      <w:r w:rsidRPr="00EF7DD6">
        <w:rPr>
          <w:rStyle w:val="Strong"/>
          <w:rFonts w:ascii="Times New Roman" w:hAnsi="Times New Roman" w:cs="Times New Roman"/>
          <w:sz w:val="24"/>
          <w:szCs w:val="24"/>
        </w:rPr>
        <w:t xml:space="preserve"> the business benefits</w:t>
      </w:r>
      <w:r w:rsidRPr="00EF7DD6">
        <w:rPr>
          <w:rFonts w:ascii="Times New Roman" w:hAnsi="Times New Roman" w:cs="Times New Roman"/>
          <w:sz w:val="24"/>
          <w:szCs w:val="24"/>
        </w:rPr>
        <w:t xml:space="preserve"> obtained by organizations from implementing </w:t>
      </w:r>
      <w:r w:rsidRPr="00EF7DD6">
        <w:rPr>
          <w:rStyle w:val="Strong"/>
          <w:rFonts w:ascii="Times New Roman" w:hAnsi="Times New Roman" w:cs="Times New Roman"/>
          <w:b w:val="0"/>
          <w:i/>
          <w:sz w:val="24"/>
          <w:szCs w:val="24"/>
        </w:rPr>
        <w:t>Enterprise Architecture Planning (EAP)</w:t>
      </w:r>
      <w:r w:rsidRPr="00EF7DD6">
        <w:rPr>
          <w:rStyle w:val="Strong"/>
          <w:rFonts w:ascii="Times New Roman" w:hAnsi="Times New Roman" w:cs="Times New Roman"/>
          <w:b w:val="0"/>
          <w:sz w:val="24"/>
          <w:szCs w:val="24"/>
        </w:rPr>
        <w:t>,</w:t>
      </w:r>
      <w:r w:rsidRPr="00EF7DD6">
        <w:rPr>
          <w:rFonts w:ascii="Times New Roman" w:hAnsi="Times New Roman" w:cs="Times New Roman"/>
          <w:sz w:val="24"/>
          <w:szCs w:val="24"/>
        </w:rPr>
        <w:t xml:space="preserve"> and provide examples of its applicatio</w:t>
      </w:r>
      <w:r w:rsidR="000210E1">
        <w:rPr>
          <w:rFonts w:ascii="Times New Roman" w:hAnsi="Times New Roman" w:cs="Times New Roman"/>
          <w:sz w:val="24"/>
          <w:szCs w:val="24"/>
        </w:rPr>
        <w:t xml:space="preserve">n in the context of educational </w:t>
      </w:r>
      <w:r w:rsidRPr="00EF7DD6">
        <w:rPr>
          <w:rFonts w:ascii="Times New Roman" w:hAnsi="Times New Roman" w:cs="Times New Roman"/>
          <w:sz w:val="24"/>
          <w:szCs w:val="24"/>
        </w:rPr>
        <w:t>institutions!</w:t>
      </w:r>
    </w:p>
    <w:p w:rsidR="00EF7DD6" w:rsidRDefault="00EF7DD6" w:rsidP="000210E1">
      <w:pPr>
        <w:pStyle w:val="ListParagraph"/>
        <w:spacing w:line="240" w:lineRule="auto"/>
        <w:jc w:val="both"/>
        <w:rPr>
          <w:rFonts w:ascii="Times New Roman" w:hAnsi="Times New Roman" w:cs="Times New Roman"/>
          <w:sz w:val="24"/>
          <w:szCs w:val="24"/>
        </w:rPr>
      </w:pPr>
      <w:r w:rsidRPr="000210E1">
        <w:rPr>
          <w:rFonts w:ascii="Times New Roman" w:hAnsi="Times New Roman" w:cs="Times New Roman"/>
          <w:sz w:val="24"/>
          <w:szCs w:val="24"/>
        </w:rPr>
        <w:t>System integration between old and new systems, cost efficiency, strategic planning, and gradual system migration.</w:t>
      </w:r>
    </w:p>
    <w:p w:rsidR="000210E1" w:rsidRDefault="000210E1" w:rsidP="000210E1">
      <w:pPr>
        <w:pStyle w:val="ListParagraph"/>
        <w:spacing w:line="240" w:lineRule="auto"/>
        <w:jc w:val="both"/>
        <w:rPr>
          <w:rFonts w:ascii="Times New Roman" w:hAnsi="Times New Roman" w:cs="Times New Roman"/>
          <w:b/>
          <w:sz w:val="24"/>
          <w:szCs w:val="24"/>
        </w:rPr>
      </w:pPr>
      <w:r w:rsidRPr="00EF7DD6">
        <w:rPr>
          <w:rFonts w:ascii="Times New Roman" w:hAnsi="Times New Roman" w:cs="Times New Roman"/>
          <w:b/>
          <w:sz w:val="24"/>
          <w:szCs w:val="24"/>
        </w:rPr>
        <w:t>Answer:</w:t>
      </w:r>
    </w:p>
    <w:p w:rsidR="000210E1" w:rsidRPr="00234FD3" w:rsidRDefault="00234FD3" w:rsidP="00234FD3">
      <w:pPr>
        <w:pStyle w:val="ListParagraph"/>
        <w:spacing w:line="240" w:lineRule="auto"/>
        <w:ind w:firstLine="720"/>
        <w:jc w:val="both"/>
        <w:rPr>
          <w:rFonts w:ascii="Times New Roman" w:eastAsia="Times New Roman" w:hAnsi="Times New Roman" w:cs="Times New Roman"/>
          <w:sz w:val="24"/>
          <w:szCs w:val="24"/>
        </w:rPr>
      </w:pPr>
      <w:r w:rsidRPr="00234FD3">
        <w:rPr>
          <w:rFonts w:ascii="Times New Roman" w:hAnsi="Times New Roman" w:cs="Times New Roman"/>
          <w:sz w:val="24"/>
          <w:szCs w:val="24"/>
        </w:rPr>
        <w:t xml:space="preserve">The implementation of Enterprise Architecture Planning (EAP) provides numerous business benefits, including </w:t>
      </w:r>
      <w:r w:rsidRPr="00234FD3">
        <w:rPr>
          <w:rStyle w:val="Strong"/>
          <w:rFonts w:ascii="Times New Roman" w:hAnsi="Times New Roman" w:cs="Times New Roman"/>
          <w:b w:val="0"/>
          <w:sz w:val="24"/>
          <w:szCs w:val="24"/>
        </w:rPr>
        <w:t>better integration</w:t>
      </w:r>
      <w:r w:rsidRPr="00234FD3">
        <w:rPr>
          <w:rFonts w:ascii="Times New Roman" w:hAnsi="Times New Roman" w:cs="Times New Roman"/>
          <w:sz w:val="24"/>
          <w:szCs w:val="24"/>
        </w:rPr>
        <w:t xml:space="preserve"> between legacy and new systems, </w:t>
      </w:r>
      <w:r w:rsidRPr="00234FD3">
        <w:rPr>
          <w:rStyle w:val="Strong"/>
          <w:rFonts w:ascii="Times New Roman" w:hAnsi="Times New Roman" w:cs="Times New Roman"/>
          <w:b w:val="0"/>
          <w:sz w:val="24"/>
          <w:szCs w:val="24"/>
        </w:rPr>
        <w:t>cost reduction</w:t>
      </w:r>
      <w:r w:rsidRPr="00234FD3">
        <w:rPr>
          <w:rFonts w:ascii="Times New Roman" w:hAnsi="Times New Roman" w:cs="Times New Roman"/>
          <w:b/>
          <w:sz w:val="24"/>
          <w:szCs w:val="24"/>
        </w:rPr>
        <w:t xml:space="preserve">, </w:t>
      </w:r>
      <w:r w:rsidRPr="00234FD3">
        <w:rPr>
          <w:rStyle w:val="Strong"/>
          <w:rFonts w:ascii="Times New Roman" w:hAnsi="Times New Roman" w:cs="Times New Roman"/>
          <w:b w:val="0"/>
          <w:sz w:val="24"/>
          <w:szCs w:val="24"/>
        </w:rPr>
        <w:t>improved resource utilization</w:t>
      </w:r>
      <w:r w:rsidRPr="00234FD3">
        <w:rPr>
          <w:rFonts w:ascii="Times New Roman" w:hAnsi="Times New Roman" w:cs="Times New Roman"/>
          <w:sz w:val="24"/>
          <w:szCs w:val="24"/>
        </w:rPr>
        <w:t>, and</w:t>
      </w:r>
      <w:r w:rsidRPr="00234FD3">
        <w:rPr>
          <w:rFonts w:ascii="Times New Roman" w:hAnsi="Times New Roman" w:cs="Times New Roman"/>
          <w:b/>
          <w:sz w:val="24"/>
          <w:szCs w:val="24"/>
        </w:rPr>
        <w:t xml:space="preserve"> </w:t>
      </w:r>
      <w:r w:rsidRPr="00234FD3">
        <w:rPr>
          <w:rStyle w:val="Strong"/>
          <w:rFonts w:ascii="Times New Roman" w:hAnsi="Times New Roman" w:cs="Times New Roman"/>
          <w:b w:val="0"/>
          <w:sz w:val="24"/>
          <w:szCs w:val="24"/>
        </w:rPr>
        <w:t>strategic planning</w:t>
      </w:r>
      <w:r w:rsidRPr="00234FD3">
        <w:rPr>
          <w:rFonts w:ascii="Times New Roman" w:hAnsi="Times New Roman" w:cs="Times New Roman"/>
          <w:sz w:val="24"/>
          <w:szCs w:val="24"/>
        </w:rPr>
        <w:t xml:space="preserve"> for future IT investments. EAP helps organizations achieve transparency in system architecture, reduces duplication of data and applications, and ensures that technological changes are implemented gradually through a migration plan. In the context of educational institutions, for example, EAP can streamline administrative processes, integrate academic and financial data systems, and enhance decision-making by providing accurate, real-time information. This leads to improved service delivery for students, faculty, and management.</w:t>
      </w:r>
    </w:p>
    <w:p w:rsidR="00EC3964" w:rsidRPr="00EF7DD6" w:rsidRDefault="00EC3964" w:rsidP="00EF7DD6">
      <w:pPr>
        <w:spacing w:line="240" w:lineRule="auto"/>
        <w:jc w:val="center"/>
        <w:rPr>
          <w:rFonts w:ascii="Times New Roman" w:eastAsia="Times New Roman" w:hAnsi="Times New Roman" w:cs="Times New Roman"/>
          <w:b/>
          <w:sz w:val="32"/>
          <w:szCs w:val="32"/>
        </w:rPr>
      </w:pPr>
    </w:p>
    <w:sectPr w:rsidR="00EC3964" w:rsidRPr="00EF7DD6" w:rsidSect="00952590">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D5E" w:rsidRDefault="00B62D5E" w:rsidP="00952590">
      <w:pPr>
        <w:spacing w:after="0" w:line="240" w:lineRule="auto"/>
      </w:pPr>
      <w:r>
        <w:separator/>
      </w:r>
    </w:p>
  </w:endnote>
  <w:endnote w:type="continuationSeparator" w:id="0">
    <w:p w:rsidR="00B62D5E" w:rsidRDefault="00B62D5E" w:rsidP="00952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5891590"/>
      <w:docPartObj>
        <w:docPartGallery w:val="Page Numbers (Bottom of Page)"/>
        <w:docPartUnique/>
      </w:docPartObj>
    </w:sdtPr>
    <w:sdtEndPr>
      <w:rPr>
        <w:noProof/>
      </w:rPr>
    </w:sdtEndPr>
    <w:sdtContent>
      <w:p w:rsidR="00952590" w:rsidRDefault="00952590">
        <w:pPr>
          <w:pStyle w:val="Footer"/>
          <w:jc w:val="right"/>
        </w:pPr>
        <w:r>
          <w:fldChar w:fldCharType="begin"/>
        </w:r>
        <w:r>
          <w:instrText xml:space="preserve"> PAGE   \* MERGEFORMAT </w:instrText>
        </w:r>
        <w:r>
          <w:fldChar w:fldCharType="separate"/>
        </w:r>
        <w:r w:rsidR="00023B7B">
          <w:rPr>
            <w:noProof/>
          </w:rPr>
          <w:t>3</w:t>
        </w:r>
        <w:r>
          <w:rPr>
            <w:noProof/>
          </w:rPr>
          <w:fldChar w:fldCharType="end"/>
        </w:r>
      </w:p>
    </w:sdtContent>
  </w:sdt>
  <w:p w:rsidR="00952590" w:rsidRDefault="009525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D5E" w:rsidRDefault="00B62D5E" w:rsidP="00952590">
      <w:pPr>
        <w:spacing w:after="0" w:line="240" w:lineRule="auto"/>
      </w:pPr>
      <w:r>
        <w:separator/>
      </w:r>
    </w:p>
  </w:footnote>
  <w:footnote w:type="continuationSeparator" w:id="0">
    <w:p w:rsidR="00B62D5E" w:rsidRDefault="00B62D5E" w:rsidP="009525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7930E2"/>
    <w:multiLevelType w:val="multilevel"/>
    <w:tmpl w:val="05EEBC9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66AE7423"/>
    <w:multiLevelType w:val="hybridMultilevel"/>
    <w:tmpl w:val="82E8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7B7624"/>
    <w:multiLevelType w:val="multilevel"/>
    <w:tmpl w:val="D224252A"/>
    <w:lvl w:ilvl="0">
      <w:start w:val="1"/>
      <w:numFmt w:val="decimal"/>
      <w:lvlText w:val="%1."/>
      <w:lvlJc w:val="left"/>
      <w:pPr>
        <w:tabs>
          <w:tab w:val="num" w:pos="1080"/>
        </w:tabs>
        <w:ind w:left="1080" w:hanging="360"/>
      </w:pPr>
      <w:rPr>
        <w:rFonts w:ascii="Times New Roman" w:eastAsia="Calibri" w:hAnsi="Times New Roman" w:cs="Times New Roman" w:hint="default"/>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A40"/>
    <w:rsid w:val="000210E1"/>
    <w:rsid w:val="00023B7B"/>
    <w:rsid w:val="00234FD3"/>
    <w:rsid w:val="00952590"/>
    <w:rsid w:val="00B62D5E"/>
    <w:rsid w:val="00C55A40"/>
    <w:rsid w:val="00EC3964"/>
    <w:rsid w:val="00EF7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E51A16-F426-48FB-A1F3-89A82694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7DD6"/>
    <w:rPr>
      <w:rFonts w:ascii="Calibri" w:eastAsia="Calibri" w:hAnsi="Calibri" w:cs="Calibri"/>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DD6"/>
    <w:pPr>
      <w:ind w:left="720"/>
      <w:contextualSpacing/>
    </w:pPr>
  </w:style>
  <w:style w:type="character" w:styleId="Strong">
    <w:name w:val="Strong"/>
    <w:basedOn w:val="DefaultParagraphFont"/>
    <w:uiPriority w:val="22"/>
    <w:qFormat/>
    <w:rsid w:val="00EF7DD6"/>
    <w:rPr>
      <w:b/>
      <w:bCs/>
    </w:rPr>
  </w:style>
  <w:style w:type="paragraph" w:styleId="NormalWeb">
    <w:name w:val="Normal (Web)"/>
    <w:basedOn w:val="Normal"/>
    <w:uiPriority w:val="99"/>
    <w:unhideWhenUsed/>
    <w:rsid w:val="000210E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952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590"/>
    <w:rPr>
      <w:rFonts w:ascii="Calibri" w:eastAsia="Calibri" w:hAnsi="Calibri" w:cs="Calibri"/>
      <w:lang w:val="en-ID"/>
    </w:rPr>
  </w:style>
  <w:style w:type="paragraph" w:styleId="Footer">
    <w:name w:val="footer"/>
    <w:basedOn w:val="Normal"/>
    <w:link w:val="FooterChar"/>
    <w:uiPriority w:val="99"/>
    <w:unhideWhenUsed/>
    <w:rsid w:val="00952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590"/>
    <w:rPr>
      <w:rFonts w:ascii="Calibri" w:eastAsia="Calibri" w:hAnsi="Calibri" w:cs="Calibri"/>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247044">
      <w:bodyDiv w:val="1"/>
      <w:marLeft w:val="0"/>
      <w:marRight w:val="0"/>
      <w:marTop w:val="0"/>
      <w:marBottom w:val="0"/>
      <w:divBdr>
        <w:top w:val="none" w:sz="0" w:space="0" w:color="auto"/>
        <w:left w:val="none" w:sz="0" w:space="0" w:color="auto"/>
        <w:bottom w:val="none" w:sz="0" w:space="0" w:color="auto"/>
        <w:right w:val="none" w:sz="0" w:space="0" w:color="auto"/>
      </w:divBdr>
    </w:div>
    <w:div w:id="1015765033">
      <w:bodyDiv w:val="1"/>
      <w:marLeft w:val="0"/>
      <w:marRight w:val="0"/>
      <w:marTop w:val="0"/>
      <w:marBottom w:val="0"/>
      <w:divBdr>
        <w:top w:val="none" w:sz="0" w:space="0" w:color="auto"/>
        <w:left w:val="none" w:sz="0" w:space="0" w:color="auto"/>
        <w:bottom w:val="none" w:sz="0" w:space="0" w:color="auto"/>
        <w:right w:val="none" w:sz="0" w:space="0" w:color="auto"/>
      </w:divBdr>
      <w:divsChild>
        <w:div w:id="1300764919">
          <w:marLeft w:val="0"/>
          <w:marRight w:val="0"/>
          <w:marTop w:val="0"/>
          <w:marBottom w:val="0"/>
          <w:divBdr>
            <w:top w:val="none" w:sz="0" w:space="0" w:color="auto"/>
            <w:left w:val="none" w:sz="0" w:space="0" w:color="auto"/>
            <w:bottom w:val="none" w:sz="0" w:space="0" w:color="auto"/>
            <w:right w:val="none" w:sz="0" w:space="0" w:color="auto"/>
          </w:divBdr>
          <w:divsChild>
            <w:div w:id="1383169408">
              <w:marLeft w:val="0"/>
              <w:marRight w:val="0"/>
              <w:marTop w:val="0"/>
              <w:marBottom w:val="0"/>
              <w:divBdr>
                <w:top w:val="none" w:sz="0" w:space="0" w:color="auto"/>
                <w:left w:val="none" w:sz="0" w:space="0" w:color="auto"/>
                <w:bottom w:val="none" w:sz="0" w:space="0" w:color="auto"/>
                <w:right w:val="none" w:sz="0" w:space="0" w:color="auto"/>
              </w:divBdr>
              <w:divsChild>
                <w:div w:id="1990209528">
                  <w:marLeft w:val="0"/>
                  <w:marRight w:val="0"/>
                  <w:marTop w:val="0"/>
                  <w:marBottom w:val="0"/>
                  <w:divBdr>
                    <w:top w:val="none" w:sz="0" w:space="0" w:color="auto"/>
                    <w:left w:val="none" w:sz="0" w:space="0" w:color="auto"/>
                    <w:bottom w:val="none" w:sz="0" w:space="0" w:color="auto"/>
                    <w:right w:val="none" w:sz="0" w:space="0" w:color="auto"/>
                  </w:divBdr>
                  <w:divsChild>
                    <w:div w:id="1992907382">
                      <w:marLeft w:val="0"/>
                      <w:marRight w:val="0"/>
                      <w:marTop w:val="0"/>
                      <w:marBottom w:val="0"/>
                      <w:divBdr>
                        <w:top w:val="none" w:sz="0" w:space="0" w:color="auto"/>
                        <w:left w:val="none" w:sz="0" w:space="0" w:color="auto"/>
                        <w:bottom w:val="none" w:sz="0" w:space="0" w:color="auto"/>
                        <w:right w:val="none" w:sz="0" w:space="0" w:color="auto"/>
                      </w:divBdr>
                      <w:divsChild>
                        <w:div w:id="574628409">
                          <w:marLeft w:val="0"/>
                          <w:marRight w:val="0"/>
                          <w:marTop w:val="0"/>
                          <w:marBottom w:val="0"/>
                          <w:divBdr>
                            <w:top w:val="none" w:sz="0" w:space="0" w:color="auto"/>
                            <w:left w:val="none" w:sz="0" w:space="0" w:color="auto"/>
                            <w:bottom w:val="none" w:sz="0" w:space="0" w:color="auto"/>
                            <w:right w:val="none" w:sz="0" w:space="0" w:color="auto"/>
                          </w:divBdr>
                          <w:divsChild>
                            <w:div w:id="2682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208530">
      <w:bodyDiv w:val="1"/>
      <w:marLeft w:val="0"/>
      <w:marRight w:val="0"/>
      <w:marTop w:val="0"/>
      <w:marBottom w:val="0"/>
      <w:divBdr>
        <w:top w:val="none" w:sz="0" w:space="0" w:color="auto"/>
        <w:left w:val="none" w:sz="0" w:space="0" w:color="auto"/>
        <w:bottom w:val="none" w:sz="0" w:space="0" w:color="auto"/>
        <w:right w:val="none" w:sz="0" w:space="0" w:color="auto"/>
      </w:divBdr>
      <w:divsChild>
        <w:div w:id="44528464">
          <w:marLeft w:val="0"/>
          <w:marRight w:val="0"/>
          <w:marTop w:val="0"/>
          <w:marBottom w:val="0"/>
          <w:divBdr>
            <w:top w:val="none" w:sz="0" w:space="0" w:color="auto"/>
            <w:left w:val="none" w:sz="0" w:space="0" w:color="auto"/>
            <w:bottom w:val="none" w:sz="0" w:space="0" w:color="auto"/>
            <w:right w:val="none" w:sz="0" w:space="0" w:color="auto"/>
          </w:divBdr>
          <w:divsChild>
            <w:div w:id="1168981924">
              <w:marLeft w:val="0"/>
              <w:marRight w:val="0"/>
              <w:marTop w:val="0"/>
              <w:marBottom w:val="0"/>
              <w:divBdr>
                <w:top w:val="none" w:sz="0" w:space="0" w:color="auto"/>
                <w:left w:val="none" w:sz="0" w:space="0" w:color="auto"/>
                <w:bottom w:val="none" w:sz="0" w:space="0" w:color="auto"/>
                <w:right w:val="none" w:sz="0" w:space="0" w:color="auto"/>
              </w:divBdr>
              <w:divsChild>
                <w:div w:id="778990505">
                  <w:marLeft w:val="0"/>
                  <w:marRight w:val="0"/>
                  <w:marTop w:val="0"/>
                  <w:marBottom w:val="0"/>
                  <w:divBdr>
                    <w:top w:val="none" w:sz="0" w:space="0" w:color="auto"/>
                    <w:left w:val="none" w:sz="0" w:space="0" w:color="auto"/>
                    <w:bottom w:val="none" w:sz="0" w:space="0" w:color="auto"/>
                    <w:right w:val="none" w:sz="0" w:space="0" w:color="auto"/>
                  </w:divBdr>
                  <w:divsChild>
                    <w:div w:id="1952975073">
                      <w:marLeft w:val="0"/>
                      <w:marRight w:val="0"/>
                      <w:marTop w:val="0"/>
                      <w:marBottom w:val="0"/>
                      <w:divBdr>
                        <w:top w:val="none" w:sz="0" w:space="0" w:color="auto"/>
                        <w:left w:val="none" w:sz="0" w:space="0" w:color="auto"/>
                        <w:bottom w:val="none" w:sz="0" w:space="0" w:color="auto"/>
                        <w:right w:val="none" w:sz="0" w:space="0" w:color="auto"/>
                      </w:divBdr>
                      <w:divsChild>
                        <w:div w:id="1797485092">
                          <w:marLeft w:val="0"/>
                          <w:marRight w:val="0"/>
                          <w:marTop w:val="0"/>
                          <w:marBottom w:val="0"/>
                          <w:divBdr>
                            <w:top w:val="none" w:sz="0" w:space="0" w:color="auto"/>
                            <w:left w:val="none" w:sz="0" w:space="0" w:color="auto"/>
                            <w:bottom w:val="none" w:sz="0" w:space="0" w:color="auto"/>
                            <w:right w:val="none" w:sz="0" w:space="0" w:color="auto"/>
                          </w:divBdr>
                          <w:divsChild>
                            <w:div w:id="1256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70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2025-10-31T00:52:00Z</dcterms:created>
  <dcterms:modified xsi:type="dcterms:W3CDTF">2025-10-31T02:11:00Z</dcterms:modified>
</cp:coreProperties>
</file>