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A5D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#Background and scope</w:t>
      </w:r>
    </w:p>
    <w:p w14:paraId="55BC195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This tool exists to help students in foster care navigate programs available to them in higher education in Michigan. In other words, the scope is limited to higher education in Michigan for foster youth. Students will ask the tool questions about existing programs, what they might qualify, and how to answer them. Please answer as completely as possible using the information below. If it is unclear, it is best to instruct the students to speak with their case worker or conduct further research online. It is better to point students elsewhere than to give uncertain information. Lastly, if students ask about something unrelated to higher education opportunities, the tool should reply that it does not know and that it is designed only to help students navigate higher education as foster youth.</w:t>
      </w:r>
    </w:p>
    <w:p w14:paraId="2C2422D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information below provides information about the general scholarship opportunities available to all students; scholarship opportunities available to foster youth only; and school-by-school opportunities for foster youth.</w:t>
      </w:r>
    </w:p>
    <w:p w14:paraId="0158CFC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Student Aid</w:t>
      </w:r>
    </w:p>
    <w:p w14:paraId="4728821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 state scholarship for foster youth attending Michigan colleges, including U-M.</w:t>
      </w:r>
    </w:p>
    <w:p w14:paraId="7813F3B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Eligibility:*</w:t>
      </w:r>
      <w:proofErr w:type="gramEnd"/>
      <w:r>
        <w:rPr>
          <w:rFonts w:ascii="Segoe UI" w:hAnsi="Segoe UI" w:cs="Segoe UI"/>
          <w:color w:val="000000"/>
          <w:sz w:val="27"/>
          <w:szCs w:val="27"/>
        </w:rPr>
        <w:t>* Must have been in Michigan foster care due to abuse/neglect on or after age 13. Must demonstrate financial need. Must have a high school diploma or GED.</w:t>
      </w:r>
    </w:p>
    <w:p w14:paraId="307A8C3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Award:*</w:t>
      </w:r>
      <w:proofErr w:type="gramEnd"/>
      <w:r>
        <w:rPr>
          <w:rFonts w:ascii="Segoe UI" w:hAnsi="Segoe UI" w:cs="Segoe UI"/>
          <w:color w:val="000000"/>
          <w:sz w:val="27"/>
          <w:szCs w:val="27"/>
        </w:rPr>
        <w:t>* Up to **$5,000 per academic year** (AY 2025–26). Covers tuition, mandatory fees, books/supplies, and room and board.</w:t>
      </w:r>
    </w:p>
    <w:p w14:paraId="68625C9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**How to </w:t>
      </w:r>
      <w:proofErr w:type="gramStart"/>
      <w:r>
        <w:rPr>
          <w:rFonts w:ascii="Segoe UI" w:hAnsi="Segoe UI" w:cs="Segoe UI"/>
          <w:color w:val="000000"/>
          <w:sz w:val="27"/>
          <w:szCs w:val="27"/>
        </w:rPr>
        <w:t>Apply:*</w:t>
      </w:r>
      <w:proofErr w:type="gramEnd"/>
      <w:r>
        <w:rPr>
          <w:rFonts w:ascii="Segoe UI" w:hAnsi="Segoe UI" w:cs="Segoe UI"/>
          <w:color w:val="000000"/>
          <w:sz w:val="27"/>
          <w:szCs w:val="27"/>
        </w:rPr>
        <w:t>* File FAFSA. Then log into MiSSG Student Portal (michigan.gov/</w:t>
      </w:r>
      <w:proofErr w:type="spellStart"/>
      <w:r>
        <w:rPr>
          <w:rFonts w:ascii="Segoe UI" w:hAnsi="Segoe UI" w:cs="Segoe UI"/>
          <w:color w:val="000000"/>
          <w:sz w:val="27"/>
          <w:szCs w:val="27"/>
        </w:rPr>
        <w:t>mistudentaid</w:t>
      </w:r>
      <w:proofErr w:type="spellEnd"/>
      <w:r>
        <w:rPr>
          <w:rFonts w:ascii="Segoe UI" w:hAnsi="Segoe UI" w:cs="Segoe UI"/>
          <w:color w:val="000000"/>
          <w:sz w:val="27"/>
          <w:szCs w:val="27"/>
        </w:rPr>
        <w:t>) and submit a Fostering Futures Scholarship application under "Scholarships and Grant Applications."</w:t>
      </w:r>
    </w:p>
    <w:p w14:paraId="20861C2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Starting with the **2026–27 application cycle**, students only need to apply **once** — the approval is valid for six years.</w:t>
      </w:r>
    </w:p>
    <w:p w14:paraId="53F349E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Renewal:*</w:t>
      </w:r>
      <w:proofErr w:type="gramEnd"/>
      <w:r>
        <w:rPr>
          <w:rFonts w:ascii="Segoe UI" w:hAnsi="Segoe UI" w:cs="Segoe UI"/>
          <w:color w:val="000000"/>
          <w:sz w:val="27"/>
          <w:szCs w:val="27"/>
        </w:rPr>
        <w:t>* Must file annual FAFSA, maintain Michigan residency, remain an undergraduate student without a bachelor's degree.</w:t>
      </w:r>
    </w:p>
    <w:p w14:paraId="37670A2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Michigan Student Aid | 1-888-447-2687 | michigan.gov/</w:t>
      </w:r>
      <w:proofErr w:type="spellStart"/>
      <w:r>
        <w:rPr>
          <w:rFonts w:ascii="Segoe UI" w:hAnsi="Segoe UI" w:cs="Segoe UI"/>
          <w:color w:val="000000"/>
          <w:sz w:val="27"/>
          <w:szCs w:val="27"/>
        </w:rPr>
        <w:t>mistudentaid</w:t>
      </w:r>
      <w:proofErr w:type="spellEnd"/>
    </w:p>
    <w:p w14:paraId="06FDF90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Education and Training Vouchers (ETV)</w:t>
      </w:r>
    </w:p>
    <w:p w14:paraId="5846459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Award:*</w:t>
      </w:r>
      <w:proofErr w:type="gramEnd"/>
      <w:r>
        <w:rPr>
          <w:rFonts w:ascii="Segoe UI" w:hAnsi="Segoe UI" w:cs="Segoe UI"/>
          <w:color w:val="000000"/>
          <w:sz w:val="27"/>
          <w:szCs w:val="27"/>
        </w:rPr>
        <w:t>* Up to **$5,000 per fiscal year** for school-related costs and living expenses.</w:t>
      </w:r>
    </w:p>
    <w:p w14:paraId="1AE9CFB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t>
      </w:r>
      <w:proofErr w:type="gramStart"/>
      <w:r>
        <w:rPr>
          <w:rFonts w:ascii="Segoe UI" w:hAnsi="Segoe UI" w:cs="Segoe UI"/>
          <w:color w:val="000000"/>
          <w:sz w:val="27"/>
          <w:szCs w:val="27"/>
        </w:rPr>
        <w:t>Eligibility:*</w:t>
      </w:r>
      <w:proofErr w:type="gramEnd"/>
      <w:r>
        <w:rPr>
          <w:rFonts w:ascii="Segoe UI" w:hAnsi="Segoe UI" w:cs="Segoe UI"/>
          <w:color w:val="000000"/>
          <w:sz w:val="27"/>
          <w:szCs w:val="27"/>
        </w:rPr>
        <w:t>* Youth who were in foster care after age 14. Must be under age 21 to start; support can continue until age 26 (up to 5 years total). Must be enrolled in a qualified postsecondary program and maintain satisfactory academic progress.</w:t>
      </w:r>
    </w:p>
    <w:p w14:paraId="16D14E2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xml:space="preserve">*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directly — 1-877-660-METV (1-877-660-6388) | mietv.samaritas.org</w:t>
      </w:r>
    </w:p>
    <w:p w14:paraId="76AF34D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Tuition Incentive Program (TIP)</w:t>
      </w:r>
    </w:p>
    <w:p w14:paraId="3A8BB2D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**Phase </w:t>
      </w:r>
      <w:proofErr w:type="gramStart"/>
      <w:r>
        <w:rPr>
          <w:rFonts w:ascii="Segoe UI" w:hAnsi="Segoe UI" w:cs="Segoe UI"/>
          <w:color w:val="000000"/>
          <w:sz w:val="27"/>
          <w:szCs w:val="27"/>
        </w:rPr>
        <w:t>I:*</w:t>
      </w:r>
      <w:proofErr w:type="gramEnd"/>
      <w:r>
        <w:rPr>
          <w:rFonts w:ascii="Segoe UI" w:hAnsi="Segoe UI" w:cs="Segoe UI"/>
          <w:color w:val="000000"/>
          <w:sz w:val="27"/>
          <w:szCs w:val="27"/>
        </w:rPr>
        <w:t>* Covers tuition and mandatory fees at Michigan community colleges (up to 80 credits for an associate degree).</w:t>
      </w:r>
    </w:p>
    <w:p w14:paraId="1C58B08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**Phase </w:t>
      </w:r>
      <w:proofErr w:type="gramStart"/>
      <w:r>
        <w:rPr>
          <w:rFonts w:ascii="Segoe UI" w:hAnsi="Segoe UI" w:cs="Segoe UI"/>
          <w:color w:val="000000"/>
          <w:sz w:val="27"/>
          <w:szCs w:val="27"/>
        </w:rPr>
        <w:t>II:*</w:t>
      </w:r>
      <w:proofErr w:type="gramEnd"/>
      <w:r>
        <w:rPr>
          <w:rFonts w:ascii="Segoe UI" w:hAnsi="Segoe UI" w:cs="Segoe UI"/>
          <w:color w:val="000000"/>
          <w:sz w:val="27"/>
          <w:szCs w:val="27"/>
        </w:rPr>
        <w:t>* Provides up to **$2,000 total** for a bachelor's degree at an in-state university like U-M, after earning an associate degree or 56 transferable credits.</w:t>
      </w:r>
    </w:p>
    <w:p w14:paraId="117A183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Eligibility:*</w:t>
      </w:r>
      <w:proofErr w:type="gramEnd"/>
      <w:r>
        <w:rPr>
          <w:rFonts w:ascii="Segoe UI" w:hAnsi="Segoe UI" w:cs="Segoe UI"/>
          <w:color w:val="000000"/>
          <w:sz w:val="27"/>
          <w:szCs w:val="27"/>
        </w:rPr>
        <w:t>* Must have received Medicaid for 24 months within a 36-month period between ages 9 and high school graduation. Michigan resident. Must enroll within 4 years of high school graduation.</w:t>
      </w:r>
    </w:p>
    <w:p w14:paraId="1400E88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**How to </w:t>
      </w:r>
      <w:proofErr w:type="gramStart"/>
      <w:r>
        <w:rPr>
          <w:rFonts w:ascii="Segoe UI" w:hAnsi="Segoe UI" w:cs="Segoe UI"/>
          <w:color w:val="000000"/>
          <w:sz w:val="27"/>
          <w:szCs w:val="27"/>
        </w:rPr>
        <w:t>Apply:*</w:t>
      </w:r>
      <w:proofErr w:type="gramEnd"/>
      <w:r>
        <w:rPr>
          <w:rFonts w:ascii="Segoe UI" w:hAnsi="Segoe UI" w:cs="Segoe UI"/>
          <w:color w:val="000000"/>
          <w:sz w:val="27"/>
          <w:szCs w:val="27"/>
        </w:rPr>
        <w:t>* MDHHS automatically identifies eligible students. Confirm eligibility at michigan.gov/</w:t>
      </w:r>
      <w:proofErr w:type="spellStart"/>
      <w:r>
        <w:rPr>
          <w:rFonts w:ascii="Segoe UI" w:hAnsi="Segoe UI" w:cs="Segoe UI"/>
          <w:color w:val="000000"/>
          <w:sz w:val="27"/>
          <w:szCs w:val="27"/>
        </w:rPr>
        <w:t>mistudentaid</w:t>
      </w:r>
      <w:proofErr w:type="spellEnd"/>
      <w:r>
        <w:rPr>
          <w:rFonts w:ascii="Segoe UI" w:hAnsi="Segoe UI" w:cs="Segoe UI"/>
          <w:color w:val="000000"/>
          <w:sz w:val="27"/>
          <w:szCs w:val="27"/>
        </w:rPr>
        <w:t xml:space="preserve"> or call 1-888-4GRANTS.</w:t>
      </w:r>
    </w:p>
    <w:p w14:paraId="01E4588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Extended Foster Care (Ages 18–21)</w:t>
      </w:r>
    </w:p>
    <w:p w14:paraId="30243D2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 youth may voluntarily remain in extended care until age 21, which provides continued financial support, a caseworker, health coverage (FCTMA), and independent living services.</w:t>
      </w:r>
    </w:p>
    <w:p w14:paraId="794BF24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**Eligible </w:t>
      </w:r>
      <w:proofErr w:type="gramStart"/>
      <w:r>
        <w:rPr>
          <w:rFonts w:ascii="Segoe UI" w:hAnsi="Segoe UI" w:cs="Segoe UI"/>
          <w:color w:val="000000"/>
          <w:sz w:val="27"/>
          <w:szCs w:val="27"/>
        </w:rPr>
        <w:t>if:*</w:t>
      </w:r>
      <w:proofErr w:type="gramEnd"/>
      <w:r>
        <w:rPr>
          <w:rFonts w:ascii="Segoe UI" w:hAnsi="Segoe UI" w:cs="Segoe UI"/>
          <w:color w:val="000000"/>
          <w:sz w:val="27"/>
          <w:szCs w:val="27"/>
        </w:rPr>
        <w:t>* Attending high school or GED program, enrolled in college at least part-time, employed at least 80 hours/month, or have a documented medical condition.</w:t>
      </w:r>
    </w:p>
    <w:p w14:paraId="719A026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To remain in or re-enter extended care, contact your MDHHS caseworker or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w:t>
      </w:r>
    </w:p>
    <w:p w14:paraId="3C5B123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Additional Context</w:t>
      </w:r>
    </w:p>
    <w:p w14:paraId="0CD7B2D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Who Qualifies as Foster Youth?</w:t>
      </w:r>
    </w:p>
    <w:p w14:paraId="49F56FB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Before applying for any foster-care-specific resources, a student must establish their status as a current or former foster youth. The following criteria define eligibility for most programs in this document:</w:t>
      </w:r>
    </w:p>
    <w:p w14:paraId="67CAEE5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were placed in Michigan foster care due to abuse or neglect **on or after your 13th birthday**.</w:t>
      </w:r>
    </w:p>
    <w:p w14:paraId="6F26179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You were in foster care **at or after age 14** (required for Education and Training Vouchers).</w:t>
      </w:r>
    </w:p>
    <w:p w14:paraId="23638DC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were **adopted or placed into legal guardianship** from foster care on or after your 16th birthday (may qualify for some programs).</w:t>
      </w:r>
    </w:p>
    <w:p w14:paraId="3D425B9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currently in **extended foster care** (voluntarily, up to age 21) in Michigan.</w:t>
      </w:r>
    </w:p>
    <w:p w14:paraId="35BF887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You are a **kinship care youth** or navigating college without parental/guardian support (eligible for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w:t>
      </w:r>
    </w:p>
    <w:p w14:paraId="0FE31F5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&gt; **</w:t>
      </w:r>
      <w:proofErr w:type="gramStart"/>
      <w:r>
        <w:rPr>
          <w:rFonts w:ascii="Segoe UI" w:hAnsi="Segoe UI" w:cs="Segoe UI"/>
          <w:color w:val="000000"/>
          <w:sz w:val="27"/>
          <w:szCs w:val="27"/>
        </w:rPr>
        <w:t>Important:*</w:t>
      </w:r>
      <w:proofErr w:type="gramEnd"/>
      <w:r>
        <w:rPr>
          <w:rFonts w:ascii="Segoe UI" w:hAnsi="Segoe UI" w:cs="Segoe UI"/>
          <w:color w:val="000000"/>
          <w:sz w:val="27"/>
          <w:szCs w:val="27"/>
        </w:rPr>
        <w:t xml:space="preserve">* Even if you do not fit all of these categories, you may still qualify for some programs. Contact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or the U-M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to discuss your individual situation.</w:t>
      </w:r>
    </w:p>
    <w:p w14:paraId="173510F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Proving Foster Care Status</w:t>
      </w:r>
    </w:p>
    <w:p w14:paraId="69D973F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Nearly every foster-care-specific aid program requires you to verify your history in the foster care system. Below are the key documents used to prove foster care status and how to obtain them.</w:t>
      </w:r>
    </w:p>
    <w:p w14:paraId="5643354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 Care Verification Letter</w:t>
      </w:r>
    </w:p>
    <w:p w14:paraId="6B5EECF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**What it </w:t>
      </w:r>
      <w:proofErr w:type="gramStart"/>
      <w:r>
        <w:rPr>
          <w:rFonts w:ascii="Segoe UI" w:hAnsi="Segoe UI" w:cs="Segoe UI"/>
          <w:color w:val="000000"/>
          <w:sz w:val="27"/>
          <w:szCs w:val="27"/>
        </w:rPr>
        <w:t>is:*</w:t>
      </w:r>
      <w:proofErr w:type="gramEnd"/>
      <w:r>
        <w:rPr>
          <w:rFonts w:ascii="Segoe UI" w:hAnsi="Segoe UI" w:cs="Segoe UI"/>
          <w:color w:val="000000"/>
          <w:sz w:val="27"/>
          <w:szCs w:val="27"/>
        </w:rPr>
        <w:t xml:space="preserve">* A letter from the Michigan Department of Health &amp; Human Services (MDHHS) or your placing agency (e.g.,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confirming your time in foster care.</w:t>
      </w:r>
    </w:p>
    <w:p w14:paraId="33B6486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**When you need </w:t>
      </w:r>
      <w:proofErr w:type="gramStart"/>
      <w:r>
        <w:rPr>
          <w:rFonts w:ascii="Segoe UI" w:hAnsi="Segoe UI" w:cs="Segoe UI"/>
          <w:color w:val="000000"/>
          <w:sz w:val="27"/>
          <w:szCs w:val="27"/>
        </w:rPr>
        <w:t>it:*</w:t>
      </w:r>
      <w:proofErr w:type="gramEnd"/>
      <w:r>
        <w:rPr>
          <w:rFonts w:ascii="Segoe UI" w:hAnsi="Segoe UI" w:cs="Segoe UI"/>
          <w:color w:val="000000"/>
          <w:sz w:val="27"/>
          <w:szCs w:val="27"/>
        </w:rPr>
        <w:t xml:space="preserve">* Required for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application, Fostering Futures Scholarship, Education and Training Vouchers (ETV), and some housing/support programs.</w:t>
      </w:r>
    </w:p>
    <w:p w14:paraId="730379F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**How to get </w:t>
      </w:r>
      <w:proofErr w:type="gramStart"/>
      <w:r>
        <w:rPr>
          <w:rFonts w:ascii="Segoe UI" w:hAnsi="Segoe UI" w:cs="Segoe UI"/>
          <w:color w:val="000000"/>
          <w:sz w:val="27"/>
          <w:szCs w:val="27"/>
        </w:rPr>
        <w:t>it:*</w:t>
      </w:r>
      <w:proofErr w:type="gramEnd"/>
      <w:r>
        <w:rPr>
          <w:rFonts w:ascii="Segoe UI" w:hAnsi="Segoe UI" w:cs="Segoe UI"/>
          <w:color w:val="000000"/>
          <w:sz w:val="27"/>
          <w:szCs w:val="27"/>
        </w:rPr>
        <w:t xml:space="preserve">* Contact your current or former caseworker at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or MDHHS. You can also contact MDHHS directly at **1-855-275-6424**.</w:t>
      </w:r>
    </w:p>
    <w:p w14:paraId="676BED6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Court/Case Records</w:t>
      </w:r>
    </w:p>
    <w:p w14:paraId="3280348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Dependency or neglect court records may be required as supporting documentation in some cases.</w:t>
      </w:r>
    </w:p>
    <w:p w14:paraId="7B6B24C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 youth have the right to request copies of their own case records from MDHHS under Michigan law.</w:t>
      </w:r>
    </w:p>
    <w:p w14:paraId="586E15E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Michigan MDHHS Central Records Unit, P.O. Box 30037, Lansing, MI 48909</w:t>
      </w:r>
    </w:p>
    <w:p w14:paraId="124ACFE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Medicaid Coverage History (for TIP Eligibility)</w:t>
      </w:r>
    </w:p>
    <w:p w14:paraId="5B1799D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The Tuition Incentive Program (TIP) requires proof that you received Medicaid coverage for **at least 24 months within a 36-consecutive-month period between ages 9 and high school graduation**.</w:t>
      </w:r>
    </w:p>
    <w:p w14:paraId="3376297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MDHHS automatically identifies eligible students, but you may need to confirm your Medicaid record is on file.</w:t>
      </w:r>
    </w:p>
    <w:p w14:paraId="5721C24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Michigan Student Aid at **1-888-4GRANTS (1-888-447-</w:t>
      </w:r>
      <w:proofErr w:type="gramStart"/>
      <w:r>
        <w:rPr>
          <w:rFonts w:ascii="Segoe UI" w:hAnsi="Segoe UI" w:cs="Segoe UI"/>
          <w:color w:val="000000"/>
          <w:sz w:val="27"/>
          <w:szCs w:val="27"/>
        </w:rPr>
        <w:t>2687)*</w:t>
      </w:r>
      <w:proofErr w:type="gramEnd"/>
      <w:r>
        <w:rPr>
          <w:rFonts w:ascii="Segoe UI" w:hAnsi="Segoe UI" w:cs="Segoe UI"/>
          <w:color w:val="000000"/>
          <w:sz w:val="27"/>
          <w:szCs w:val="27"/>
        </w:rPr>
        <w:t>*</w:t>
      </w:r>
    </w:p>
    <w:p w14:paraId="4527D86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School Profiles</w:t>
      </w:r>
    </w:p>
    <w:p w14:paraId="24A64F8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University of Michigan–Ann Arbor</w:t>
      </w:r>
    </w:p>
    <w:p w14:paraId="1B467D1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Overview of the University of Michigan–Ann Arbor</w:t>
      </w:r>
    </w:p>
    <w:p w14:paraId="7A38820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This section gives a brief overview of the University of Michigan–Ann Arbor’s undergraduate programs to ensure that youth potentially interested in attending have some context of the school in their chatbot answers. It is a large, four-year, public university located in Ann Arbor, Michigan. Most undergraduate students live in school-run dorms or in rental apartments near campus.</w:t>
      </w:r>
    </w:p>
    <w:p w14:paraId="64E282F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University of Michigan General Admissions Prerequisites</w:t>
      </w:r>
    </w:p>
    <w:p w14:paraId="60C63D6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All students — including foster youth — must meet U-M's standard undergraduate admissions requirements before applying for foster-care-specific aid or programs.</w:t>
      </w:r>
    </w:p>
    <w:p w14:paraId="302D864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High School Diploma or Equivalent</w:t>
      </w:r>
    </w:p>
    <w:p w14:paraId="5D8656E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high school diploma or GED is required for admission and is a prerequisite for all financial aid programs described in this document.</w:t>
      </w:r>
    </w:p>
    <w:p w14:paraId="05C0730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**Where to get a </w:t>
      </w:r>
      <w:proofErr w:type="gramStart"/>
      <w:r>
        <w:rPr>
          <w:rFonts w:ascii="Segoe UI" w:hAnsi="Segoe UI" w:cs="Segoe UI"/>
          <w:color w:val="000000"/>
          <w:sz w:val="27"/>
          <w:szCs w:val="27"/>
        </w:rPr>
        <w:t>GED:*</w:t>
      </w:r>
      <w:proofErr w:type="gramEnd"/>
      <w:r>
        <w:rPr>
          <w:rFonts w:ascii="Segoe UI" w:hAnsi="Segoe UI" w:cs="Segoe UI"/>
          <w:color w:val="000000"/>
          <w:sz w:val="27"/>
          <w:szCs w:val="27"/>
        </w:rPr>
        <w:t>* Contact your local school district or Michigan Works! (michiganworks.org) for GED preparation programs.</w:t>
      </w:r>
    </w:p>
    <w:p w14:paraId="4308786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 youth in extended care (ages 18–21) may receive support completing high school or a GED through their caseworker.</w:t>
      </w:r>
    </w:p>
    <w:p w14:paraId="36FEEF9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Standardized Test Scores (SAT/ACT)</w:t>
      </w:r>
    </w:p>
    <w:p w14:paraId="6D3B33B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U-M is currently **test-optional** for most undergraduate applicants; however, submitting scores can strengthen your application.</w:t>
      </w:r>
    </w:p>
    <w:p w14:paraId="133C2A4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**Fee </w:t>
      </w:r>
      <w:proofErr w:type="gramStart"/>
      <w:r>
        <w:rPr>
          <w:rFonts w:ascii="Segoe UI" w:hAnsi="Segoe UI" w:cs="Segoe UI"/>
          <w:color w:val="000000"/>
          <w:sz w:val="27"/>
          <w:szCs w:val="27"/>
        </w:rPr>
        <w:t>Waivers:*</w:t>
      </w:r>
      <w:proofErr w:type="gramEnd"/>
      <w:r>
        <w:rPr>
          <w:rFonts w:ascii="Segoe UI" w:hAnsi="Segoe UI" w:cs="Segoe UI"/>
          <w:color w:val="000000"/>
          <w:sz w:val="27"/>
          <w:szCs w:val="27"/>
        </w:rPr>
        <w:t>* Foster youth qualify for SAT fee waivers and up to **4 college application fee waivers** through the College Board.</w:t>
      </w:r>
    </w:p>
    <w:p w14:paraId="062FD3F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xml:space="preserve">- Contact your high school counselor or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caseworker to request fee waiver documentation.</w:t>
      </w:r>
    </w:p>
    <w:p w14:paraId="73E39E9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Application to the University of Michigan</w:t>
      </w:r>
    </w:p>
    <w:p w14:paraId="7E4719D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Apply via the **Common Application** (commonapp.org) or the **Coalition Application**.</w:t>
      </w:r>
    </w:p>
    <w:p w14:paraId="08B6F5A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**Application </w:t>
      </w:r>
      <w:proofErr w:type="gramStart"/>
      <w:r>
        <w:rPr>
          <w:rFonts w:ascii="Segoe UI" w:hAnsi="Segoe UI" w:cs="Segoe UI"/>
          <w:color w:val="000000"/>
          <w:sz w:val="27"/>
          <w:szCs w:val="27"/>
        </w:rPr>
        <w:t>Deadlines:*</w:t>
      </w:r>
      <w:proofErr w:type="gramEnd"/>
      <w:r>
        <w:rPr>
          <w:rFonts w:ascii="Segoe UI" w:hAnsi="Segoe UI" w:cs="Segoe UI"/>
          <w:color w:val="000000"/>
          <w:sz w:val="27"/>
          <w:szCs w:val="27"/>
        </w:rPr>
        <w:t>*</w:t>
      </w:r>
    </w:p>
    <w:p w14:paraId="6DFA78C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Early Decision (binding): November 1</w:t>
      </w:r>
    </w:p>
    <w:p w14:paraId="3CF77EB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Early Action: November 1</w:t>
      </w:r>
    </w:p>
    <w:p w14:paraId="7DC452C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Regular Decision: February 1</w:t>
      </w:r>
    </w:p>
    <w:p w14:paraId="6FA937A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Foster youth are strongly encouraged to contact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before applying for personalized guidance: **blavinscholars.umich.edu**</w:t>
      </w:r>
    </w:p>
    <w:p w14:paraId="49C999F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has assigned liaisons in the Undergraduate Admissions Office who can provide application support.</w:t>
      </w:r>
    </w:p>
    <w:p w14:paraId="5624D33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University of Michigan Financial Aid Prerequisites &amp; Forms</w:t>
      </w:r>
    </w:p>
    <w:p w14:paraId="5DC835E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Financial aid for foster youth typically involves completing multiple forms in the correct order. Missing or late submissions can significantly reduce aid eligibility.</w:t>
      </w:r>
    </w:p>
    <w:p w14:paraId="64C7E27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FAFSA — Free Application for Federal Student Aid</w:t>
      </w:r>
    </w:p>
    <w:p w14:paraId="6347AE0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**Where to </w:t>
      </w:r>
      <w:proofErr w:type="gramStart"/>
      <w:r>
        <w:rPr>
          <w:rFonts w:ascii="Segoe UI" w:hAnsi="Segoe UI" w:cs="Segoe UI"/>
          <w:color w:val="000000"/>
          <w:sz w:val="27"/>
          <w:szCs w:val="27"/>
        </w:rPr>
        <w:t>apply:*</w:t>
      </w:r>
      <w:proofErr w:type="gramEnd"/>
      <w:r>
        <w:rPr>
          <w:rFonts w:ascii="Segoe UI" w:hAnsi="Segoe UI" w:cs="Segoe UI"/>
          <w:color w:val="000000"/>
          <w:sz w:val="27"/>
          <w:szCs w:val="27"/>
        </w:rPr>
        <w:t>* studentaid.gov</w:t>
      </w:r>
    </w:p>
    <w:p w14:paraId="4FEBD7E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**Key </w:t>
      </w:r>
      <w:proofErr w:type="gramStart"/>
      <w:r>
        <w:rPr>
          <w:rFonts w:ascii="Segoe UI" w:hAnsi="Segoe UI" w:cs="Segoe UI"/>
          <w:color w:val="000000"/>
          <w:sz w:val="27"/>
          <w:szCs w:val="27"/>
        </w:rPr>
        <w:t>Deadlines:*</w:t>
      </w:r>
      <w:proofErr w:type="gramEnd"/>
      <w:r>
        <w:rPr>
          <w:rFonts w:ascii="Segoe UI" w:hAnsi="Segoe UI" w:cs="Segoe UI"/>
          <w:color w:val="000000"/>
          <w:sz w:val="27"/>
          <w:szCs w:val="27"/>
        </w:rPr>
        <w:t>*</w:t>
      </w:r>
    </w:p>
    <w:p w14:paraId="25C6637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Available: October 1 each year</w:t>
      </w:r>
    </w:p>
    <w:p w14:paraId="46E31FC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U-M suggested filing date: December 15 (to receive aid package with admissions decision)</w:t>
      </w:r>
    </w:p>
    <w:p w14:paraId="1246003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state aid priority deadline: March 1</w:t>
      </w:r>
    </w:p>
    <w:p w14:paraId="2281F97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FAFSA is the foundation of all federal and most state financial aid. Foster youth have special status on the FAFSA:</w:t>
      </w:r>
    </w:p>
    <w:p w14:paraId="6F4B533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xml:space="preserve">- **Independent Student </w:t>
      </w:r>
      <w:proofErr w:type="gramStart"/>
      <w:r>
        <w:rPr>
          <w:rFonts w:ascii="Segoe UI" w:hAnsi="Segoe UI" w:cs="Segoe UI"/>
          <w:color w:val="000000"/>
          <w:sz w:val="27"/>
          <w:szCs w:val="27"/>
        </w:rPr>
        <w:t>Status:*</w:t>
      </w:r>
      <w:proofErr w:type="gramEnd"/>
      <w:r>
        <w:rPr>
          <w:rFonts w:ascii="Segoe UI" w:hAnsi="Segoe UI" w:cs="Segoe UI"/>
          <w:color w:val="000000"/>
          <w:sz w:val="27"/>
          <w:szCs w:val="27"/>
        </w:rPr>
        <w:t>* Foster youth are automatically classified as independent students. This means you do **NOT** need to report parental income — a major benefit that typically increases aid eligibility significantly.</w:t>
      </w:r>
    </w:p>
    <w:p w14:paraId="37C560A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qualify as independent if:</w:t>
      </w:r>
    </w:p>
    <w:p w14:paraId="2A195BC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were in foster care or a dependent/ward of the court at any time after turning 13, **OR**</w:t>
      </w:r>
    </w:p>
    <w:p w14:paraId="29E3BAB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currently or were an emancipated minor, **OR**</w:t>
      </w:r>
    </w:p>
    <w:p w14:paraId="207EBFE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an unaccompanied homeless youth.</w:t>
      </w:r>
    </w:p>
    <w:p w14:paraId="39947D9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**On the </w:t>
      </w:r>
      <w:proofErr w:type="gramStart"/>
      <w:r>
        <w:rPr>
          <w:rFonts w:ascii="Segoe UI" w:hAnsi="Segoe UI" w:cs="Segoe UI"/>
          <w:color w:val="000000"/>
          <w:sz w:val="27"/>
          <w:szCs w:val="27"/>
        </w:rPr>
        <w:t>FAFSA:*</w:t>
      </w:r>
      <w:proofErr w:type="gramEnd"/>
      <w:r>
        <w:rPr>
          <w:rFonts w:ascii="Segoe UI" w:hAnsi="Segoe UI" w:cs="Segoe UI"/>
          <w:color w:val="000000"/>
          <w:sz w:val="27"/>
          <w:szCs w:val="27"/>
        </w:rPr>
        <w:t>* Answer **"Yes"** to the question: *"At any time since you turned 13, were both your parents deceased, were you in foster care, or were you a dependent/ward of the court? "*</w:t>
      </w:r>
    </w:p>
    <w:p w14:paraId="10A416E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&gt; **</w:t>
      </w:r>
      <w:proofErr w:type="gramStart"/>
      <w:r>
        <w:rPr>
          <w:rFonts w:ascii="Segoe UI" w:hAnsi="Segoe UI" w:cs="Segoe UI"/>
          <w:color w:val="000000"/>
          <w:sz w:val="27"/>
          <w:szCs w:val="27"/>
        </w:rPr>
        <w:t>Important:*</w:t>
      </w:r>
      <w:proofErr w:type="gramEnd"/>
      <w:r>
        <w:rPr>
          <w:rFonts w:ascii="Segoe UI" w:hAnsi="Segoe UI" w:cs="Segoe UI"/>
          <w:color w:val="000000"/>
          <w:sz w:val="27"/>
          <w:szCs w:val="27"/>
        </w:rPr>
        <w:t>* You do **NOT** need a parent's Social Security Number, income tax return, or signature. If a FAFSA preparer or school asks for parental info when you qualify as independent, you have the right to decline.</w:t>
      </w:r>
    </w:p>
    <w:p w14:paraId="020F631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CSS Profile — Required for U-M Institutional Aid</w:t>
      </w:r>
    </w:p>
    <w:p w14:paraId="2359A55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**Where to </w:t>
      </w:r>
      <w:proofErr w:type="gramStart"/>
      <w:r>
        <w:rPr>
          <w:rFonts w:ascii="Segoe UI" w:hAnsi="Segoe UI" w:cs="Segoe UI"/>
          <w:color w:val="000000"/>
          <w:sz w:val="27"/>
          <w:szCs w:val="27"/>
        </w:rPr>
        <w:t>apply:*</w:t>
      </w:r>
      <w:proofErr w:type="gramEnd"/>
      <w:r>
        <w:rPr>
          <w:rFonts w:ascii="Segoe UI" w:hAnsi="Segoe UI" w:cs="Segoe UI"/>
          <w:color w:val="000000"/>
          <w:sz w:val="27"/>
          <w:szCs w:val="27"/>
        </w:rPr>
        <w:t>* cssprofile.collegeboard.org</w:t>
      </w:r>
    </w:p>
    <w:p w14:paraId="41293D6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xml:space="preserve">* Required for the University of Michigan Grant (institutional aid) and required for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Scholarship applicants who are first-year or transfer students.</w:t>
      </w:r>
    </w:p>
    <w:p w14:paraId="66262CE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CSS Profile is a separate form from the FAFSA and is required to be considered for U-M's own institutional grant money.</w:t>
      </w:r>
    </w:p>
    <w:p w14:paraId="61957D7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 youth may request a waiver of the non-custodial parent (HHB) information requirement (see Section 4.3).</w:t>
      </w:r>
    </w:p>
    <w:p w14:paraId="3EFC5A5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do **not** need to be admitted to U-M to complete the CSS Profile.</w:t>
      </w:r>
    </w:p>
    <w:p w14:paraId="72226FF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Non-Custodial Parent Waiver (CSS Profile)</w:t>
      </w:r>
    </w:p>
    <w:p w14:paraId="2E2EC8C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Because foster youth often cannot provide information about a non-custodial parent (also called an HHB parent on the CSS Profile), U-M allows a waiver request.</w:t>
      </w:r>
    </w:p>
    <w:p w14:paraId="53D83C0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**How to </w:t>
      </w:r>
      <w:proofErr w:type="gramStart"/>
      <w:r>
        <w:rPr>
          <w:rFonts w:ascii="Segoe UI" w:hAnsi="Segoe UI" w:cs="Segoe UI"/>
          <w:color w:val="000000"/>
          <w:sz w:val="27"/>
          <w:szCs w:val="27"/>
        </w:rPr>
        <w:t>apply:*</w:t>
      </w:r>
      <w:proofErr w:type="gramEnd"/>
      <w:r>
        <w:rPr>
          <w:rFonts w:ascii="Segoe UI" w:hAnsi="Segoe UI" w:cs="Segoe UI"/>
          <w:color w:val="000000"/>
          <w:sz w:val="27"/>
          <w:szCs w:val="27"/>
        </w:rPr>
        <w:t>* Complete the Non-Custodial Parent Waiver Request Form available through U-M's Office of Financial Aid.</w:t>
      </w:r>
    </w:p>
    <w:p w14:paraId="2984917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xml:space="preserve">- **Grounds for </w:t>
      </w:r>
      <w:proofErr w:type="gramStart"/>
      <w:r>
        <w:rPr>
          <w:rFonts w:ascii="Segoe UI" w:hAnsi="Segoe UI" w:cs="Segoe UI"/>
          <w:color w:val="000000"/>
          <w:sz w:val="27"/>
          <w:szCs w:val="27"/>
        </w:rPr>
        <w:t>waiver:*</w:t>
      </w:r>
      <w:proofErr w:type="gramEnd"/>
      <w:r>
        <w:rPr>
          <w:rFonts w:ascii="Segoe UI" w:hAnsi="Segoe UI" w:cs="Segoe UI"/>
          <w:color w:val="000000"/>
          <w:sz w:val="27"/>
          <w:szCs w:val="27"/>
        </w:rPr>
        <w:t>* Inability to contact the non-custodial parent, parental abuse, abandonment, or foster care status.</w:t>
      </w:r>
    </w:p>
    <w:p w14:paraId="5DCC8A4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U-M Office of Financial Aid — financial.aid@umich.edu | 734-763-6600</w:t>
      </w:r>
    </w:p>
    <w:p w14:paraId="0AE15A5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Independent Student Status Verification (U-M Financial Aid)</w:t>
      </w:r>
    </w:p>
    <w:p w14:paraId="0252F32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Even though foster youth are automatically independent on the FAFSA, U-M's Office of Financial Aid may require additional documentation to confirm this status for institutional aid purposes.</w:t>
      </w:r>
    </w:p>
    <w:p w14:paraId="4346E03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Required documentation may include a foster care verification letter (see Section 2.1), court records, or a signed statement from a caseworker.</w:t>
      </w:r>
    </w:p>
    <w:p w14:paraId="11141E3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U-M Office of Financial Aid — finaid.umich.edu | 734-763-6600</w:t>
      </w:r>
    </w:p>
    <w:p w14:paraId="4BD7B6A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Foster-Care Specific Programs at the University of Michigan</w:t>
      </w:r>
    </w:p>
    <w:p w14:paraId="2D866DD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 Program</w:t>
      </w:r>
    </w:p>
    <w:p w14:paraId="192FECA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 Paul and Amy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is the University of Michigan's primary support program for students with foster care experience. It provides both financial and holistic support.</w:t>
      </w:r>
    </w:p>
    <w:p w14:paraId="5E95A01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**Eligibility </w:t>
      </w:r>
      <w:proofErr w:type="gramStart"/>
      <w:r>
        <w:rPr>
          <w:rFonts w:ascii="Segoe UI" w:hAnsi="Segoe UI" w:cs="Segoe UI"/>
          <w:color w:val="000000"/>
          <w:sz w:val="27"/>
          <w:szCs w:val="27"/>
        </w:rPr>
        <w:t>Requirements:*</w:t>
      </w:r>
      <w:proofErr w:type="gramEnd"/>
      <w:r>
        <w:rPr>
          <w:rFonts w:ascii="Segoe UI" w:hAnsi="Segoe UI" w:cs="Segoe UI"/>
          <w:color w:val="000000"/>
          <w:sz w:val="27"/>
          <w:szCs w:val="27"/>
        </w:rPr>
        <w:t>*</w:t>
      </w:r>
    </w:p>
    <w:p w14:paraId="2D2ACC9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Currently enrolled in or accepted to U-M Ann Arbor as a first-time freshman or transfer student.</w:t>
      </w:r>
    </w:p>
    <w:p w14:paraId="5DF7DF4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Have experienced time in foster care, kinship care, or are navigating college without parental/guardian support.</w:t>
      </w:r>
    </w:p>
    <w:p w14:paraId="093E5F0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Demonstrate financial need (verified annually through FAFSA and CSS Profile).</w:t>
      </w:r>
    </w:p>
    <w:p w14:paraId="38D018A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residents or non-Michigan residents with demonstrated financial need.</w:t>
      </w:r>
    </w:p>
    <w:p w14:paraId="224FD18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Enrolled full-time in an undergraduate degree program.</w:t>
      </w:r>
    </w:p>
    <w:p w14:paraId="6B27289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**Application </w:t>
      </w:r>
      <w:proofErr w:type="gramStart"/>
      <w:r>
        <w:rPr>
          <w:rFonts w:ascii="Segoe UI" w:hAnsi="Segoe UI" w:cs="Segoe UI"/>
          <w:color w:val="000000"/>
          <w:sz w:val="27"/>
          <w:szCs w:val="27"/>
        </w:rPr>
        <w:t>Steps:*</w:t>
      </w:r>
      <w:proofErr w:type="gramEnd"/>
      <w:r>
        <w:rPr>
          <w:rFonts w:ascii="Segoe UI" w:hAnsi="Segoe UI" w:cs="Segoe UI"/>
          <w:color w:val="000000"/>
          <w:sz w:val="27"/>
          <w:szCs w:val="27"/>
        </w:rPr>
        <w:t>*</w:t>
      </w:r>
    </w:p>
    <w:p w14:paraId="584C702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1. Apply for admission to University of Michigan at umich.edu/admissions.</w:t>
      </w:r>
    </w:p>
    <w:p w14:paraId="0776B56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2. Complete the FAFSA (studentaid.gov).</w:t>
      </w:r>
    </w:p>
    <w:p w14:paraId="7018E25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3. Complete the CSS Profile (cssprofile.collegeboard.org).</w:t>
      </w:r>
    </w:p>
    <w:p w14:paraId="05B0F65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4. If applicable, submit the Non-Custodial Parent Waiver (see Section 4.3).</w:t>
      </w:r>
    </w:p>
    <w:p w14:paraId="70E7E28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5. Once admitted, complete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Application per instructions at blavinscholars.umich.edu.</w:t>
      </w:r>
    </w:p>
    <w:p w14:paraId="0AEAAE0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**Scholarship Award </w:t>
      </w:r>
      <w:proofErr w:type="gramStart"/>
      <w:r>
        <w:rPr>
          <w:rFonts w:ascii="Segoe UI" w:hAnsi="Segoe UI" w:cs="Segoe UI"/>
          <w:color w:val="000000"/>
          <w:sz w:val="27"/>
          <w:szCs w:val="27"/>
        </w:rPr>
        <w:t>Amounts:*</w:t>
      </w:r>
      <w:proofErr w:type="gramEnd"/>
      <w:r>
        <w:rPr>
          <w:rFonts w:ascii="Segoe UI" w:hAnsi="Segoe UI" w:cs="Segoe UI"/>
          <w:color w:val="000000"/>
          <w:sz w:val="27"/>
          <w:szCs w:val="27"/>
        </w:rPr>
        <w:t>*</w:t>
      </w:r>
    </w:p>
    <w:p w14:paraId="68236A4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residents: Up to **$5,000 per academic year**, renewable for up to 5 years.</w:t>
      </w:r>
    </w:p>
    <w:p w14:paraId="31B226C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Non-Michigan residents: Up to **$10,000 per academic year**, renewable for up to 5 years.</w:t>
      </w:r>
    </w:p>
    <w:p w14:paraId="1A865E1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**Program Support </w:t>
      </w:r>
      <w:proofErr w:type="gramStart"/>
      <w:r>
        <w:rPr>
          <w:rFonts w:ascii="Segoe UI" w:hAnsi="Segoe UI" w:cs="Segoe UI"/>
          <w:color w:val="000000"/>
          <w:sz w:val="27"/>
          <w:szCs w:val="27"/>
        </w:rPr>
        <w:t>Services:*</w:t>
      </w:r>
      <w:proofErr w:type="gramEnd"/>
      <w:r>
        <w:rPr>
          <w:rFonts w:ascii="Segoe UI" w:hAnsi="Segoe UI" w:cs="Segoe UI"/>
          <w:color w:val="000000"/>
          <w:sz w:val="27"/>
          <w:szCs w:val="27"/>
        </w:rPr>
        <w:t>*</w:t>
      </w:r>
    </w:p>
    <w:p w14:paraId="2FD52C6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Assigned faculty/staff mentor</w:t>
      </w:r>
    </w:p>
    <w:p w14:paraId="2014D87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One-on-one campus coach support</w:t>
      </w:r>
    </w:p>
    <w:p w14:paraId="5AC1026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Liaisons in Financial Aid, Admissions, Career Services, Housing, and Counseling</w:t>
      </w:r>
    </w:p>
    <w:p w14:paraId="39870E7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Emergency financial assistance</w:t>
      </w:r>
    </w:p>
    <w:p w14:paraId="0D423F7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Community events and life-skills programming</w:t>
      </w:r>
    </w:p>
    <w:p w14:paraId="4189DBC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xml:space="preserv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Director Jessica Campbell | blavinscholars.umich.edu | Pierpont Commons Suite B420, Ann Arbor, MI 48109</w:t>
      </w:r>
    </w:p>
    <w:p w14:paraId="60C20EF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Go Blue Guarantee (U-M Free Tuition Program)</w:t>
      </w:r>
    </w:p>
    <w:p w14:paraId="0FC48B6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 Go Blue Guarantee is U-M's commitment to free tuition for eligible Michigan residents. Many foster </w:t>
      </w:r>
      <w:proofErr w:type="gramStart"/>
      <w:r>
        <w:rPr>
          <w:rFonts w:ascii="Segoe UI" w:hAnsi="Segoe UI" w:cs="Segoe UI"/>
          <w:color w:val="000000"/>
          <w:sz w:val="27"/>
          <w:szCs w:val="27"/>
        </w:rPr>
        <w:t>youth</w:t>
      </w:r>
      <w:proofErr w:type="gramEnd"/>
      <w:r>
        <w:rPr>
          <w:rFonts w:ascii="Segoe UI" w:hAnsi="Segoe UI" w:cs="Segoe UI"/>
          <w:color w:val="000000"/>
          <w:sz w:val="27"/>
          <w:szCs w:val="27"/>
        </w:rPr>
        <w:t xml:space="preserve"> qualify automatically — no separate application is required beyond completing the FAFSA and CSS Profile.</w:t>
      </w:r>
    </w:p>
    <w:p w14:paraId="02256D7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Eligibility:*</w:t>
      </w:r>
      <w:proofErr w:type="gramEnd"/>
      <w:r>
        <w:rPr>
          <w:rFonts w:ascii="Segoe UI" w:hAnsi="Segoe UI" w:cs="Segoe UI"/>
          <w:color w:val="000000"/>
          <w:sz w:val="27"/>
          <w:szCs w:val="27"/>
        </w:rPr>
        <w:t>*</w:t>
      </w:r>
    </w:p>
    <w:p w14:paraId="70E5A07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resident eligible for in-state tuition.</w:t>
      </w:r>
    </w:p>
    <w:p w14:paraId="344A939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Family income at or below **$125,000** AND assets below **$125,000** (as of fall 2025).</w:t>
      </w:r>
    </w:p>
    <w:p w14:paraId="2C0D9AE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Pursuing a first bachelor's degree.</w:t>
      </w:r>
    </w:p>
    <w:p w14:paraId="20FCFBA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Enrolled full-time.</w:t>
      </w:r>
    </w:p>
    <w:p w14:paraId="244EAD5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w:t>
      </w:r>
      <w:proofErr w:type="gramStart"/>
      <w:r>
        <w:rPr>
          <w:rFonts w:ascii="Segoe UI" w:hAnsi="Segoe UI" w:cs="Segoe UI"/>
          <w:color w:val="000000"/>
          <w:sz w:val="27"/>
          <w:szCs w:val="27"/>
        </w:rPr>
        <w:t>Award:*</w:t>
      </w:r>
      <w:proofErr w:type="gramEnd"/>
      <w:r>
        <w:rPr>
          <w:rFonts w:ascii="Segoe UI" w:hAnsi="Segoe UI" w:cs="Segoe UI"/>
          <w:color w:val="000000"/>
          <w:sz w:val="27"/>
          <w:szCs w:val="27"/>
        </w:rPr>
        <w:t>* Covers **100% of tuition and mandatory university fees** for up to 4 years. Aid is assembled from federal grants (Pell, SEOG), state scholarships (Michigan Achievement Scholarship), and U-M institutional grants — stacked together to meet the guarantee.</w:t>
      </w:r>
    </w:p>
    <w:p w14:paraId="795D295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**How to receive </w:t>
      </w:r>
      <w:proofErr w:type="gramStart"/>
      <w:r>
        <w:rPr>
          <w:rFonts w:ascii="Segoe UI" w:hAnsi="Segoe UI" w:cs="Segoe UI"/>
          <w:color w:val="000000"/>
          <w:sz w:val="27"/>
          <w:szCs w:val="27"/>
        </w:rPr>
        <w:t>it:*</w:t>
      </w:r>
      <w:proofErr w:type="gramEnd"/>
      <w:r>
        <w:rPr>
          <w:rFonts w:ascii="Segoe UI" w:hAnsi="Segoe UI" w:cs="Segoe UI"/>
          <w:color w:val="000000"/>
          <w:sz w:val="27"/>
          <w:szCs w:val="27"/>
        </w:rPr>
        <w:t>* No separate application needed. Complete FAFSA and CSS Profile by the priority deadlines. U-M will automatically determine eligibility and include the guarantee in your financial aid package.</w:t>
      </w:r>
    </w:p>
    <w:p w14:paraId="0606D72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&gt; Foster youth who are Michigan residents should strongly prioritize filing FAFSA early (by December 15) to receive their aid offer alongside their admissions decision. The Go Blue Guarantee can stack with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and Fostering Futures Scholarship.</w:t>
      </w:r>
    </w:p>
    <w:p w14:paraId="4F79AF9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Contact:*</w:t>
      </w:r>
      <w:proofErr w:type="gramEnd"/>
      <w:r>
        <w:rPr>
          <w:rFonts w:ascii="Segoe UI" w:hAnsi="Segoe UI" w:cs="Segoe UI"/>
          <w:color w:val="000000"/>
          <w:sz w:val="27"/>
          <w:szCs w:val="27"/>
        </w:rPr>
        <w:t>* goblueguarantee.umich.edu | U-M Office of Financial Aid: finaid.umich.edu | 734-763-6600</w:t>
      </w:r>
    </w:p>
    <w:p w14:paraId="0A52105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Application Checklist for Foster Youth at the University of Michigan</w:t>
      </w:r>
    </w:p>
    <w:p w14:paraId="0948D2D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1 — Establish Foster Care Eligibility</w:t>
      </w:r>
    </w:p>
    <w:p w14:paraId="49CC31C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Obtain Foster Care Verification Letter from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or MDHHS caseworker</w:t>
      </w:r>
    </w:p>
    <w:p w14:paraId="399F872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Confirm Medicaid coverage history (for TIP eligibility)</w:t>
      </w:r>
    </w:p>
    <w:p w14:paraId="38118CE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Gather any supporting court/case records if needed</w:t>
      </w:r>
    </w:p>
    <w:p w14:paraId="1458808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2 — Academic Prerequisites</w:t>
      </w:r>
    </w:p>
    <w:p w14:paraId="2247440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Obtain high school diploma or GED</w:t>
      </w:r>
    </w:p>
    <w:p w14:paraId="2309DF5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Request SAT/ACT fee waiver if taking standardized tests</w:t>
      </w:r>
    </w:p>
    <w:p w14:paraId="4CC8FC4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Request college application fee waivers (up to 4 through College Board)</w:t>
      </w:r>
    </w:p>
    <w:p w14:paraId="5583A93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3 — Apply to University of Michigan</w:t>
      </w:r>
    </w:p>
    <w:p w14:paraId="37000A0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Submit Common Application or Coalition Application by deadline (ED: Nov. 1 binding | Early Action: Nov. 1 | Regular: Feb. 1)</w:t>
      </w:r>
    </w:p>
    <w:p w14:paraId="178EC22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Contact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liaison in Admissions for application support</w:t>
      </w:r>
    </w:p>
    <w:p w14:paraId="5ABC4BA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4 — Complete Financial Aid Forms</w:t>
      </w:r>
    </w:p>
    <w:p w14:paraId="04AF49E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File FAFSA (available October 1; U-M suggested date: December 15; state aid deadline: March 1)</w:t>
      </w:r>
    </w:p>
    <w:p w14:paraId="53B386B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Answer "Yes" to foster care/ward of the court question to establish independent status</w:t>
      </w:r>
    </w:p>
    <w:p w14:paraId="2943621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Complete CSS Profile for U-M institutional aid consideration</w:t>
      </w:r>
    </w:p>
    <w:p w14:paraId="1915BBE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Request Non-Custodial Parent Waiver from U-M Financial Aid if needed</w:t>
      </w:r>
    </w:p>
    <w:p w14:paraId="71D680A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Submit Independent Student Status verification documents to U-M Financial Aid if requested</w:t>
      </w:r>
    </w:p>
    <w:p w14:paraId="4D13856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5 — Apply for Foster-Youth-Specific Programs</w:t>
      </w:r>
    </w:p>
    <w:p w14:paraId="00F1935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Complete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Application (after U-M admission)</w:t>
      </w:r>
    </w:p>
    <w:p w14:paraId="4EAF338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Apply for Fostering Futures Scholarship via MiSSG Student Portal</w:t>
      </w:r>
    </w:p>
    <w:p w14:paraId="325956C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Apply for Education and Training Vouchers (ETV) through </w:t>
      </w:r>
      <w:proofErr w:type="spellStart"/>
      <w:r>
        <w:rPr>
          <w:rFonts w:ascii="Segoe UI" w:hAnsi="Segoe UI" w:cs="Segoe UI"/>
          <w:color w:val="000000"/>
          <w:sz w:val="27"/>
          <w:szCs w:val="27"/>
        </w:rPr>
        <w:t>Samaritas</w:t>
      </w:r>
      <w:proofErr w:type="spellEnd"/>
    </w:p>
    <w:p w14:paraId="286207B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Confirm TIP eligibility with MDHHS / Michigan Student Aid</w:t>
      </w:r>
    </w:p>
    <w:p w14:paraId="53CE32D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Confirm Go Blue Guarantee eligibility (Michigan residents with family income ≤$125k and assets &lt;$125k — automatically applied, no separate application needed)</w:t>
      </w:r>
    </w:p>
    <w:p w14:paraId="288179F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Discuss Extended Foster Care continuation/re-entry with caseworker</w:t>
      </w:r>
    </w:p>
    <w:p w14:paraId="0A31998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Step 6 — After Enrollment</w:t>
      </w:r>
    </w:p>
    <w:p w14:paraId="2BDAC55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Accept or decline aid offer by U-M deadline</w:t>
      </w:r>
    </w:p>
    <w:p w14:paraId="02D1DF3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Apply for U-M on-campus housing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liaisons can assist)</w:t>
      </w:r>
    </w:p>
    <w:p w14:paraId="486D32C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Attend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orientation and connect with your campus coach and mentor</w:t>
      </w:r>
    </w:p>
    <w:p w14:paraId="2042929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Renew FAFSA and ETV each academic year</w:t>
      </w:r>
    </w:p>
    <w:p w14:paraId="34FE19C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gramStart"/>
      <w:r>
        <w:rPr>
          <w:rFonts w:ascii="Segoe UI" w:hAnsi="Segoe UI" w:cs="Segoe UI"/>
          <w:color w:val="000000"/>
          <w:sz w:val="27"/>
          <w:szCs w:val="27"/>
        </w:rPr>
        <w:t>[ ]</w:t>
      </w:r>
      <w:proofErr w:type="gramEnd"/>
      <w:r>
        <w:rPr>
          <w:rFonts w:ascii="Segoe UI" w:hAnsi="Segoe UI" w:cs="Segoe UI"/>
          <w:color w:val="000000"/>
          <w:sz w:val="27"/>
          <w:szCs w:val="27"/>
        </w:rPr>
        <w:t xml:space="preserve"> Note: FFS approval is automatic for 6 years after your one-time application (starting 2026–27 cycle) — but you must still file annual FAFSA to maintain FFS eligibility</w:t>
      </w:r>
    </w:p>
    <w:p w14:paraId="132F8AE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Key Contacts and Resources</w:t>
      </w:r>
    </w:p>
    <w:p w14:paraId="21EFE4A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Program (U-M)</w:t>
      </w:r>
    </w:p>
    <w:p w14:paraId="0B23D1B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blavinscholars.umich.edu</w:t>
      </w:r>
    </w:p>
    <w:p w14:paraId="7831BE7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734-763-6600</w:t>
      </w:r>
    </w:p>
    <w:p w14:paraId="2764924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t>
      </w:r>
      <w:proofErr w:type="gramStart"/>
      <w:r>
        <w:rPr>
          <w:rFonts w:ascii="Segoe UI" w:hAnsi="Segoe UI" w:cs="Segoe UI"/>
          <w:color w:val="000000"/>
          <w:sz w:val="27"/>
          <w:szCs w:val="27"/>
        </w:rPr>
        <w:t>Address:*</w:t>
      </w:r>
      <w:proofErr w:type="gramEnd"/>
      <w:r>
        <w:rPr>
          <w:rFonts w:ascii="Segoe UI" w:hAnsi="Segoe UI" w:cs="Segoe UI"/>
          <w:color w:val="000000"/>
          <w:sz w:val="27"/>
          <w:szCs w:val="27"/>
        </w:rPr>
        <w:t>* Pierpont Commons Suite B420, Ann Arbor, MI 48109</w:t>
      </w:r>
    </w:p>
    <w:p w14:paraId="584D814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Foster youth support, scholarship, and mentoring at U-M</w:t>
      </w:r>
    </w:p>
    <w:p w14:paraId="3065F49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U-M Office of Financial Aid</w:t>
      </w:r>
    </w:p>
    <w:p w14:paraId="5265E0C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finaid.umich.edu</w:t>
      </w:r>
    </w:p>
    <w:p w14:paraId="296C556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Email:*</w:t>
      </w:r>
      <w:proofErr w:type="gramEnd"/>
      <w:r>
        <w:rPr>
          <w:rFonts w:ascii="Segoe UI" w:hAnsi="Segoe UI" w:cs="Segoe UI"/>
          <w:color w:val="000000"/>
          <w:sz w:val="27"/>
          <w:szCs w:val="27"/>
        </w:rPr>
        <w:t>* financial.aid@umich.edu</w:t>
      </w:r>
    </w:p>
    <w:p w14:paraId="3C14617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734-763-6600</w:t>
      </w:r>
    </w:p>
    <w:p w14:paraId="74EB523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FAFSA, CSS Profile, U-M grants &amp; scholarships</w:t>
      </w:r>
    </w:p>
    <w:p w14:paraId="02BEE9B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U-M Undergraduate Admissions</w:t>
      </w:r>
    </w:p>
    <w:p w14:paraId="7118FF8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admissions.umich.edu</w:t>
      </w:r>
    </w:p>
    <w:p w14:paraId="6710978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Application process, fee waivers</w:t>
      </w:r>
    </w:p>
    <w:p w14:paraId="02929FA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ETV Program</w:t>
      </w:r>
    </w:p>
    <w:p w14:paraId="4E04136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mietv.samaritas.org</w:t>
      </w:r>
    </w:p>
    <w:p w14:paraId="0D6822D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1-877-660-6388</w:t>
      </w:r>
    </w:p>
    <w:p w14:paraId="6F0C8DB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Education &amp; Training Vouchers (ETV)</w:t>
      </w:r>
    </w:p>
    <w:p w14:paraId="4FA5342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Student Aid</w:t>
      </w:r>
    </w:p>
    <w:p w14:paraId="0FCF202E"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michigan.gov/</w:t>
      </w:r>
      <w:proofErr w:type="spellStart"/>
      <w:r>
        <w:rPr>
          <w:rFonts w:ascii="Segoe UI" w:hAnsi="Segoe UI" w:cs="Segoe UI"/>
          <w:color w:val="000000"/>
          <w:sz w:val="27"/>
          <w:szCs w:val="27"/>
        </w:rPr>
        <w:t>mistudentaid</w:t>
      </w:r>
      <w:proofErr w:type="spellEnd"/>
    </w:p>
    <w:p w14:paraId="18122DE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1-888-447-2687</w:t>
      </w:r>
    </w:p>
    <w:p w14:paraId="0C788CD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Fostering Futures Scholarship, TIP, MiSSG Portal</w:t>
      </w:r>
    </w:p>
    <w:p w14:paraId="07BF6F8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Department of Health &amp; Human Services (MDHHS)</w:t>
      </w:r>
    </w:p>
    <w:p w14:paraId="5626E8C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1-855-275-6424</w:t>
      </w:r>
    </w:p>
    <w:p w14:paraId="2DBC3C5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Foster care verification, Medicaid records, case files</w:t>
      </w:r>
    </w:p>
    <w:p w14:paraId="29636B4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Fostering Success Michigan</w:t>
      </w:r>
    </w:p>
    <w:p w14:paraId="6616AFC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fosteringsuccessmichigan.com</w:t>
      </w:r>
    </w:p>
    <w:p w14:paraId="0F620EE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Statewide resources, financial aid toolkit</w:t>
      </w:r>
    </w:p>
    <w:p w14:paraId="3FE1A04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Go Blue Guarantee (U-M)</w:t>
      </w:r>
    </w:p>
    <w:p w14:paraId="4DCFD6F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Website:*</w:t>
      </w:r>
      <w:proofErr w:type="gramEnd"/>
      <w:r>
        <w:rPr>
          <w:rFonts w:ascii="Segoe UI" w:hAnsi="Segoe UI" w:cs="Segoe UI"/>
          <w:color w:val="000000"/>
          <w:sz w:val="27"/>
          <w:szCs w:val="27"/>
        </w:rPr>
        <w:t>* goblueguarantee.umich.edu</w:t>
      </w:r>
    </w:p>
    <w:p w14:paraId="397744A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Purpose:*</w:t>
      </w:r>
      <w:proofErr w:type="gramEnd"/>
      <w:r>
        <w:rPr>
          <w:rFonts w:ascii="Segoe UI" w:hAnsi="Segoe UI" w:cs="Segoe UI"/>
          <w:color w:val="000000"/>
          <w:sz w:val="27"/>
          <w:szCs w:val="27"/>
        </w:rPr>
        <w:t xml:space="preserve">* Free tuition for eligible MI residents; stacks with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&amp; FFS</w:t>
      </w:r>
    </w:p>
    <w:p w14:paraId="2F92BDD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School Profiles</w:t>
      </w:r>
    </w:p>
    <w:p w14:paraId="2B890FB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University of Michigan–Ann Arbor</w:t>
      </w:r>
    </w:p>
    <w:p w14:paraId="442D6F1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Overview of the University of Michigan–Ann Arbor</w:t>
      </w:r>
    </w:p>
    <w:p w14:paraId="1E0BD6B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This section gives a brief overview of the University of Michigan–Ann Arbor’s undergraduate programs to ensure that youth potentially interested in attending have some context of the school in their chatbot answers. It is a large, four-year, public university located in Ann Arbor, Michigan. Most undergraduate students live in school-run dorms or in rental apartments near campus.</w:t>
      </w:r>
    </w:p>
    <w:p w14:paraId="4739130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University of Michigan--Ann Arbor is highly selective, though those who have overcome adverse circumstances in their youth will be held to a different standard that reflects that. This means that while graduates can have excellent career prospects after graduation, the University of Michigan--Ann Arbor may not be a fitting option for students who struggle academically or do not enjoy school.</w:t>
      </w:r>
    </w:p>
    <w:p w14:paraId="739AF61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College students enroll in one of the University of Michigan--Ann Arbor's fourteen undergraduate colleges which aligns with their interests. Below is a list of the fourteen colleges with a brief description and a link to their website for students who wish to learn more about their programs.</w:t>
      </w:r>
    </w:p>
    <w:p w14:paraId="1AE08DD4"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1. **College of Literature, Arts, and Sciences (LSA</w:t>
      </w:r>
      <w:proofErr w:type="gramStart"/>
      <w:r>
        <w:rPr>
          <w:rFonts w:ascii="Segoe UI" w:hAnsi="Segoe UI" w:cs="Segoe UI"/>
          <w:color w:val="000000"/>
          <w:sz w:val="27"/>
          <w:szCs w:val="27"/>
        </w:rPr>
        <w:t>):*</w:t>
      </w:r>
      <w:proofErr w:type="gramEnd"/>
      <w:r>
        <w:rPr>
          <w:rFonts w:ascii="Segoe UI" w:hAnsi="Segoe UI" w:cs="Segoe UI"/>
          <w:color w:val="000000"/>
          <w:sz w:val="27"/>
          <w:szCs w:val="27"/>
        </w:rPr>
        <w:t>* This is the most popular college at the University of Michigan--Ann Arbor where students can study the liberal arts, or in other words, non-pre-professional degrees or school subjects. Students who attend LSA nonetheless experience excellent career outcomes and graduate school admissions. Students can learn more about LSA on its [website](https://lsa.umich.edu/).</w:t>
      </w:r>
    </w:p>
    <w:p w14:paraId="33ADC905"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2. **College of </w:t>
      </w:r>
      <w:proofErr w:type="gramStart"/>
      <w:r>
        <w:rPr>
          <w:rFonts w:ascii="Segoe UI" w:hAnsi="Segoe UI" w:cs="Segoe UI"/>
          <w:color w:val="000000"/>
          <w:sz w:val="27"/>
          <w:szCs w:val="27"/>
        </w:rPr>
        <w:t>Engineering:*</w:t>
      </w:r>
      <w:proofErr w:type="gramEnd"/>
      <w:r>
        <w:rPr>
          <w:rFonts w:ascii="Segoe UI" w:hAnsi="Segoe UI" w:cs="Segoe UI"/>
          <w:color w:val="000000"/>
          <w:sz w:val="27"/>
          <w:szCs w:val="27"/>
        </w:rPr>
        <w:t xml:space="preserve">* This is another popular option for students interested in any kind of engineering. The College of Engineering is particularly selective, and students need to demonstrate a strong aptitude in math and physical sciences for admission. Enrolled students will learn about math and physics directly applicable to engineering, and they can also participate in hands-on projects. Applicants declare an area of interest at their time of </w:t>
      </w:r>
      <w:r>
        <w:rPr>
          <w:rFonts w:ascii="Segoe UI" w:hAnsi="Segoe UI" w:cs="Segoe UI"/>
          <w:color w:val="000000"/>
          <w:sz w:val="27"/>
          <w:szCs w:val="27"/>
        </w:rPr>
        <w:lastRenderedPageBreak/>
        <w:t>application but can later change their specialty. Students can learn more about the College of Engineering on its [website](https://www.engin.umich.edu/).</w:t>
      </w:r>
    </w:p>
    <w:p w14:paraId="2D0597D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3. **Stephen M. Ross School of </w:t>
      </w:r>
      <w:proofErr w:type="gramStart"/>
      <w:r>
        <w:rPr>
          <w:rFonts w:ascii="Segoe UI" w:hAnsi="Segoe UI" w:cs="Segoe UI"/>
          <w:color w:val="000000"/>
          <w:sz w:val="27"/>
          <w:szCs w:val="27"/>
        </w:rPr>
        <w:t>Business:*</w:t>
      </w:r>
      <w:proofErr w:type="gramEnd"/>
      <w:r>
        <w:rPr>
          <w:rFonts w:ascii="Segoe UI" w:hAnsi="Segoe UI" w:cs="Segoe UI"/>
          <w:color w:val="000000"/>
          <w:sz w:val="27"/>
          <w:szCs w:val="27"/>
        </w:rPr>
        <w:t>* The Ross School is a strong option for students interested in a business career, like finance, consulting, general management, or entrepreneurship. Applicants must demonstrate an interest in these fields and, if admitted, will experience coursework and practical experience in business. Ross graduates often pursue prestigious and high-paying career paths. Students can learn more about the Stephen M. Ross School of Business on its [website](https://michiganross.umich.edu/undergraduate/bba).</w:t>
      </w:r>
    </w:p>
    <w:p w14:paraId="4A9ED07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4. **Penny W. Stamps School of Art and </w:t>
      </w:r>
      <w:proofErr w:type="gramStart"/>
      <w:r>
        <w:rPr>
          <w:rFonts w:ascii="Segoe UI" w:hAnsi="Segoe UI" w:cs="Segoe UI"/>
          <w:color w:val="000000"/>
          <w:sz w:val="27"/>
          <w:szCs w:val="27"/>
        </w:rPr>
        <w:t>Design:*</w:t>
      </w:r>
      <w:proofErr w:type="gramEnd"/>
      <w:r>
        <w:rPr>
          <w:rFonts w:ascii="Segoe UI" w:hAnsi="Segoe UI" w:cs="Segoe UI"/>
          <w:color w:val="000000"/>
          <w:sz w:val="27"/>
          <w:szCs w:val="27"/>
        </w:rPr>
        <w:t>* The Stamps School is a great option for artistic students who wish to pursue a career in the arts. A portfolio is required for admission to demonstrate artistic aptitude and interest. Students enrolled at Stamps will learn specialized skills to prepare them for a creative career in fields like advertising, media, and fine arts. Students can learn more about the Stamps School on its [website](https://stamps.umich.edu/undergraduate-programs).</w:t>
      </w:r>
    </w:p>
    <w:p w14:paraId="49B082B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5. **A. Alfred Taubman School of Architecture &amp; Urban </w:t>
      </w:r>
      <w:proofErr w:type="gramStart"/>
      <w:r>
        <w:rPr>
          <w:rFonts w:ascii="Segoe UI" w:hAnsi="Segoe UI" w:cs="Segoe UI"/>
          <w:color w:val="000000"/>
          <w:sz w:val="27"/>
          <w:szCs w:val="27"/>
        </w:rPr>
        <w:t>Planning:*</w:t>
      </w:r>
      <w:proofErr w:type="gramEnd"/>
      <w:r>
        <w:rPr>
          <w:rFonts w:ascii="Segoe UI" w:hAnsi="Segoe UI" w:cs="Segoe UI"/>
          <w:color w:val="000000"/>
          <w:sz w:val="27"/>
          <w:szCs w:val="27"/>
        </w:rPr>
        <w:t>* The Taubman School is a strong option for students who want to become architects and urban planners. It is important to note that this school is more specialized than the College of Engineering or Stamps, and that students can still become architects or urban planners without attending Stamps. A degree from Stamps, however, is a faster track to the profession and ensures that students have excellent preparation for such a career. Students can learn more about the Taubman School on its [website](https://taubmancollege.umich.edu/).</w:t>
      </w:r>
    </w:p>
    <w:p w14:paraId="1394126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6. **Marsal Family School of </w:t>
      </w:r>
      <w:proofErr w:type="gramStart"/>
      <w:r>
        <w:rPr>
          <w:rFonts w:ascii="Segoe UI" w:hAnsi="Segoe UI" w:cs="Segoe UI"/>
          <w:color w:val="000000"/>
          <w:sz w:val="27"/>
          <w:szCs w:val="27"/>
        </w:rPr>
        <w:t>Education:*</w:t>
      </w:r>
      <w:proofErr w:type="gramEnd"/>
      <w:r>
        <w:rPr>
          <w:rFonts w:ascii="Segoe UI" w:hAnsi="Segoe UI" w:cs="Segoe UI"/>
          <w:color w:val="000000"/>
          <w:sz w:val="27"/>
          <w:szCs w:val="27"/>
        </w:rPr>
        <w:t>* The School of Education is a good fit for students who are confident they want to pursue a career as a teacher, educational administrator, or education policymaker. Students can graduate with a teacher certification if they complete the requisite requirements, with a focus on specific age ranges. Students can also focus on education policy if they are uninterested in teaching. Students can learn more about the Marsal School on its [website](https://marsal.umich.edu/academics-admissions/degrees/bachelors).</w:t>
      </w:r>
    </w:p>
    <w:p w14:paraId="3293DF4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7. **School of </w:t>
      </w:r>
      <w:proofErr w:type="gramStart"/>
      <w:r>
        <w:rPr>
          <w:rFonts w:ascii="Segoe UI" w:hAnsi="Segoe UI" w:cs="Segoe UI"/>
          <w:color w:val="000000"/>
          <w:sz w:val="27"/>
          <w:szCs w:val="27"/>
        </w:rPr>
        <w:t>Kinesiology:*</w:t>
      </w:r>
      <w:proofErr w:type="gramEnd"/>
      <w:r>
        <w:rPr>
          <w:rFonts w:ascii="Segoe UI" w:hAnsi="Segoe UI" w:cs="Segoe UI"/>
          <w:color w:val="000000"/>
          <w:sz w:val="27"/>
          <w:szCs w:val="27"/>
        </w:rPr>
        <w:t>* The School of Kinesiology is an appropriate option for students looking to fast-track careers in sports, rehabilitation, and related medical fields. Graduates are eligible for Board Certification in the fields they pursue upon graduation without needing to attend graduate school, depending on the specific field, though many students decide to pursue graduate school to further their careers. Students can learn more about the School of Kinesiology on its [website](https://www.kines.umich.edu/).</w:t>
      </w:r>
    </w:p>
    <w:p w14:paraId="6DE96E0C"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xml:space="preserve">8. **School of Music, Theater &amp; </w:t>
      </w:r>
      <w:proofErr w:type="gramStart"/>
      <w:r>
        <w:rPr>
          <w:rFonts w:ascii="Segoe UI" w:hAnsi="Segoe UI" w:cs="Segoe UI"/>
          <w:color w:val="000000"/>
          <w:sz w:val="27"/>
          <w:szCs w:val="27"/>
        </w:rPr>
        <w:t>Dance:*</w:t>
      </w:r>
      <w:proofErr w:type="gramEnd"/>
      <w:r>
        <w:rPr>
          <w:rFonts w:ascii="Segoe UI" w:hAnsi="Segoe UI" w:cs="Segoe UI"/>
          <w:color w:val="000000"/>
          <w:sz w:val="27"/>
          <w:szCs w:val="27"/>
        </w:rPr>
        <w:t>* Students interested in pursuing a career in the performing arts may be interested in applying to the university's School of Music, Theater &amp; Dance. They will specialize early in their medium of choice, but admission requires pre-screening of a resume and an audition. The school is thus only appropriate for those who have pursued music, theater, and dance at a high level already. Once enrolled, students will hone their craft and have opportunities to perform live. Students can learn more about the School of Music, Theater &amp; Dance on its [website](https://smtd.umich.edu/).</w:t>
      </w:r>
    </w:p>
    <w:p w14:paraId="2F2FB899"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9. **School of </w:t>
      </w:r>
      <w:proofErr w:type="gramStart"/>
      <w:r>
        <w:rPr>
          <w:rFonts w:ascii="Segoe UI" w:hAnsi="Segoe UI" w:cs="Segoe UI"/>
          <w:color w:val="000000"/>
          <w:sz w:val="27"/>
          <w:szCs w:val="27"/>
        </w:rPr>
        <w:t>Nursing:*</w:t>
      </w:r>
      <w:proofErr w:type="gramEnd"/>
      <w:r>
        <w:rPr>
          <w:rFonts w:ascii="Segoe UI" w:hAnsi="Segoe UI" w:cs="Segoe UI"/>
          <w:color w:val="000000"/>
          <w:sz w:val="27"/>
          <w:szCs w:val="27"/>
        </w:rPr>
        <w:t>* Graduates of the School of Nursing will have a BSN and over 1,000 hours of clinical training by the time they finish school, allowing them to directly practice as a nurse without going to graduate school. Students can learn more about the School of Nursing on its [website](https://nursing.umich.edu/academics/BSN).</w:t>
      </w:r>
    </w:p>
    <w:p w14:paraId="54C9912F"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10. **College of </w:t>
      </w:r>
      <w:proofErr w:type="gramStart"/>
      <w:r>
        <w:rPr>
          <w:rFonts w:ascii="Segoe UI" w:hAnsi="Segoe UI" w:cs="Segoe UI"/>
          <w:color w:val="000000"/>
          <w:sz w:val="27"/>
          <w:szCs w:val="27"/>
        </w:rPr>
        <w:t>Pharmacy:*</w:t>
      </w:r>
      <w:proofErr w:type="gramEnd"/>
      <w:r>
        <w:rPr>
          <w:rFonts w:ascii="Segoe UI" w:hAnsi="Segoe UI" w:cs="Segoe UI"/>
          <w:color w:val="000000"/>
          <w:sz w:val="27"/>
          <w:szCs w:val="27"/>
        </w:rPr>
        <w:t>* Students who complete the graduation requirements of the College of Pharmacy will graduate with a BSPS degree, which prepares them for careers in pharmaceutical research or graduate school. The program focuses on drug discovery, development, and delivery. It is a small, close-knit program. Students must show interest and aptitude in chemical sciences in order to gain admission. Students can learn more about the College of Pharmacy on its [website](https://pharmacy.umich.edu/pharmacy-programs/bs-in-pharmaceutical-sciences/).</w:t>
      </w:r>
    </w:p>
    <w:p w14:paraId="53D39C7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11. **School of Public </w:t>
      </w:r>
      <w:proofErr w:type="gramStart"/>
      <w:r>
        <w:rPr>
          <w:rFonts w:ascii="Segoe UI" w:hAnsi="Segoe UI" w:cs="Segoe UI"/>
          <w:color w:val="000000"/>
          <w:sz w:val="27"/>
          <w:szCs w:val="27"/>
        </w:rPr>
        <w:t>Health:*</w:t>
      </w:r>
      <w:proofErr w:type="gramEnd"/>
      <w:r>
        <w:rPr>
          <w:rFonts w:ascii="Segoe UI" w:hAnsi="Segoe UI" w:cs="Segoe UI"/>
          <w:color w:val="000000"/>
          <w:sz w:val="27"/>
          <w:szCs w:val="27"/>
        </w:rPr>
        <w:t>* The School of Public Health is excellent for students interested in the crossroads of data, science, and policy. The School of Public Health offers BA and BS degrees, allowing students to tailor their studies more towards policy or science, as preferred. All students should nonetheless have a strong background and interest in math and/or statistics. Students can learn more about the School of Public Health on its [website](https://sph.umich.edu/prospective-students/undergrad.html).</w:t>
      </w:r>
    </w:p>
    <w:p w14:paraId="7826DD7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12. **School of </w:t>
      </w:r>
      <w:proofErr w:type="gramStart"/>
      <w:r>
        <w:rPr>
          <w:rFonts w:ascii="Segoe UI" w:hAnsi="Segoe UI" w:cs="Segoe UI"/>
          <w:color w:val="000000"/>
          <w:sz w:val="27"/>
          <w:szCs w:val="27"/>
        </w:rPr>
        <w:t>Information:*</w:t>
      </w:r>
      <w:proofErr w:type="gramEnd"/>
      <w:r>
        <w:rPr>
          <w:rFonts w:ascii="Segoe UI" w:hAnsi="Segoe UI" w:cs="Segoe UI"/>
          <w:color w:val="000000"/>
          <w:sz w:val="27"/>
          <w:szCs w:val="27"/>
        </w:rPr>
        <w:t>* The School of Information is a good fit for students interested in UX/UI, data analysis, and product management. The school focuses on the intersection between social impact and technology. Students enter the School of Information as sophomores or juniors; in other words, those interested in matriculating should apply to a different school first and then apply to the School of Information in their second or third year. Students can learn more about the School of Information on its [website](https://www.si.umich.edu/).</w:t>
      </w:r>
    </w:p>
    <w:p w14:paraId="060A323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13. **Gerald R. Ford School of Public </w:t>
      </w:r>
      <w:proofErr w:type="gramStart"/>
      <w:r>
        <w:rPr>
          <w:rFonts w:ascii="Segoe UI" w:hAnsi="Segoe UI" w:cs="Segoe UI"/>
          <w:color w:val="000000"/>
          <w:sz w:val="27"/>
          <w:szCs w:val="27"/>
        </w:rPr>
        <w:t>Policy:*</w:t>
      </w:r>
      <w:proofErr w:type="gramEnd"/>
      <w:r>
        <w:rPr>
          <w:rFonts w:ascii="Segoe UI" w:hAnsi="Segoe UI" w:cs="Segoe UI"/>
          <w:color w:val="000000"/>
          <w:sz w:val="27"/>
          <w:szCs w:val="27"/>
        </w:rPr>
        <w:t xml:space="preserve">* The Ford School offers undergraduates BAs in Public Policy and specialized minors in areas like social-science based or analytical learning. The school prepares students for careers in policymaking, policy administration, and social science research. Students apply after spending two years at another undergraduate college; in other words, students do not apply directly to the Ford School. </w:t>
      </w:r>
      <w:r>
        <w:rPr>
          <w:rFonts w:ascii="Segoe UI" w:hAnsi="Segoe UI" w:cs="Segoe UI"/>
          <w:color w:val="000000"/>
          <w:sz w:val="27"/>
          <w:szCs w:val="27"/>
        </w:rPr>
        <w:lastRenderedPageBreak/>
        <w:t>Students can learn more about the Ford School on its [website](https://fordschool.umich.edu/admissions/ba).</w:t>
      </w:r>
    </w:p>
    <w:p w14:paraId="503411C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14. **School of </w:t>
      </w:r>
      <w:proofErr w:type="gramStart"/>
      <w:r>
        <w:rPr>
          <w:rFonts w:ascii="Segoe UI" w:hAnsi="Segoe UI" w:cs="Segoe UI"/>
          <w:color w:val="000000"/>
          <w:sz w:val="27"/>
          <w:szCs w:val="27"/>
        </w:rPr>
        <w:t>Dentistry:*</w:t>
      </w:r>
      <w:proofErr w:type="gramEnd"/>
      <w:r>
        <w:rPr>
          <w:rFonts w:ascii="Segoe UI" w:hAnsi="Segoe UI" w:cs="Segoe UI"/>
          <w:color w:val="000000"/>
          <w:sz w:val="27"/>
          <w:szCs w:val="27"/>
        </w:rPr>
        <w:t>* The undergraduate program at the School of Dentistry offers a dental hygiene bachelor's degree. This is a good option for students who want to become a dental hygienist directly out of college. Graduates of the school of dentistry must still attend graduate school in order to practice as a dentist, orthodontist, or other dental doctor. Students can learn more about the School of Dentistry on its [website](https://dent.umich.edu/).</w:t>
      </w:r>
    </w:p>
    <w:p w14:paraId="789A33C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Overview of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Scholarship Program</w:t>
      </w:r>
    </w:p>
    <w:p w14:paraId="4EC0BC72"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Scholarship program is the University of Michigan--Ann Arbor's flagship program to support foster youth. It seeks to create a supportive community for undergraduate students who have experienced foster care, kinship care, homelessness, or who lack parental support.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receive individualized career, academic, and life coaching; peer mentoring; 24/7 on-campus support; invitations to networking and community-building events; year-round housing (i.e.,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continue to live on campus during school breaks when dorms are normally closed); and a $5,000 annual stipend in addition to any financial aid students receive from other sources.</w:t>
      </w:r>
    </w:p>
    <w:p w14:paraId="530A3DF3"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 program enrolls 30-40 students each year. Interested students can contact program director Jessica Campbell at campbej@umich.edu or 734-647-7303. General information is available on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[website](https://blavinscholars.umich.edu/).</w:t>
      </w:r>
    </w:p>
    <w:p w14:paraId="4AF779A1"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Application</w:t>
      </w:r>
    </w:p>
    <w:p w14:paraId="1301F3FA"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Applicants must first be accepted to the University of Michigan--Ann Arbor. The University of Michigan--Ann Arbor uses the Common Application and usually requires a few supplemental essays. To complete the Common Application, students must supply a high school transcript, letters of recommendation (highly recommended but not required), a list of activities and leadership, and personal information. The deadline for Early Action is November 1. The deadline for Regular Decision is February 1. An advantage to Early Action is that it demonstrates strong interest in the University of Michigan--Ann Arbor, typically increasing the chance of admission.</w:t>
      </w:r>
    </w:p>
    <w:p w14:paraId="4CF9732B"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Once they have been admitted, students must also show financial need by completing their FAFSA and CSS forms.</w:t>
      </w:r>
    </w:p>
    <w:p w14:paraId="18C41F0D"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Once students have completed financial aid forms, they must complete a short [application](https://finaid.umich.edu/sites/default/files/file/Blavin_2025-26.pdf) which asks </w:t>
      </w:r>
      <w:r>
        <w:rPr>
          <w:rFonts w:ascii="Segoe UI" w:hAnsi="Segoe UI" w:cs="Segoe UI"/>
          <w:color w:val="000000"/>
          <w:sz w:val="27"/>
          <w:szCs w:val="27"/>
        </w:rPr>
        <w:lastRenderedPageBreak/>
        <w:t>for a brief history of the applicant's experience with foster care or other similar living situations.</w:t>
      </w:r>
    </w:p>
    <w:p w14:paraId="36E7F4D0"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Eligibility</w:t>
      </w:r>
    </w:p>
    <w:p w14:paraId="7BA7A726"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Students are eligible to apply to be a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 if they have experienced time in foster care, kinship care, have experienced homelessness, and/or qualify as independent students through the University of Michigan--Ann Arbor's financial aid office. Students must also be enrolled at the University of Michigan--Ann Arbor as first-year or transfer students.</w:t>
      </w:r>
    </w:p>
    <w:p w14:paraId="69C469F8"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 program requires a one-time application, though financial need must be demonstrated yearly through FAFSA to remain eligible.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 are also expected to participate in monthly coaching and attend at least one outreach event; failure to do so may result in program dismissal or non-renewal.</w:t>
      </w:r>
    </w:p>
    <w:p w14:paraId="2F22310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Renewal</w:t>
      </w:r>
    </w:p>
    <w:p w14:paraId="4DBF9C87" w14:textId="77777777" w:rsidR="002765B8" w:rsidRDefault="002765B8" w:rsidP="002765B8">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Barring circumstances like leaving the University of Michigan--Ann Arbor, losing academic standing, or not meeting participation expectations, students remain eligible for the </w:t>
      </w:r>
      <w:proofErr w:type="spellStart"/>
      <w:r>
        <w:rPr>
          <w:rFonts w:ascii="Segoe UI" w:hAnsi="Segoe UI" w:cs="Segoe UI"/>
          <w:color w:val="000000"/>
          <w:sz w:val="27"/>
          <w:szCs w:val="27"/>
        </w:rPr>
        <w:t>Blavin</w:t>
      </w:r>
      <w:proofErr w:type="spellEnd"/>
      <w:r>
        <w:rPr>
          <w:rFonts w:ascii="Segoe UI" w:hAnsi="Segoe UI" w:cs="Segoe UI"/>
          <w:color w:val="000000"/>
          <w:sz w:val="27"/>
          <w:szCs w:val="27"/>
        </w:rPr>
        <w:t xml:space="preserve"> Scholarship throughout their time at the University of Michigan--Ann Arbor. In other words, students only need to apply once.</w:t>
      </w:r>
    </w:p>
    <w:p w14:paraId="27E959FE" w14:textId="77777777" w:rsidR="000677E8" w:rsidRDefault="000677E8"/>
    <w:sectPr w:rsidR="000677E8" w:rsidSect="002F03F3">
      <w:pgSz w:w="12240" w:h="15840"/>
      <w:pgMar w:top="634" w:right="720" w:bottom="418" w:left="720" w:header="720" w:footer="34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8"/>
    <w:rsid w:val="000677E8"/>
    <w:rsid w:val="000B116F"/>
    <w:rsid w:val="002765B8"/>
    <w:rsid w:val="002F03F3"/>
    <w:rsid w:val="00522BCF"/>
    <w:rsid w:val="005732B9"/>
    <w:rsid w:val="00597330"/>
    <w:rsid w:val="006A7AA0"/>
    <w:rsid w:val="00970D99"/>
    <w:rsid w:val="00B460B2"/>
    <w:rsid w:val="00BC002E"/>
    <w:rsid w:val="00BD68BA"/>
    <w:rsid w:val="00E73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95D29"/>
  <w15:chartTrackingRefBased/>
  <w15:docId w15:val="{1B6417A8-7C07-8E4D-B978-37D5BF665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AA0"/>
  </w:style>
  <w:style w:type="paragraph" w:styleId="Heading1">
    <w:name w:val="heading 1"/>
    <w:basedOn w:val="Normal"/>
    <w:next w:val="Normal"/>
    <w:link w:val="Heading1Char"/>
    <w:uiPriority w:val="9"/>
    <w:qFormat/>
    <w:rsid w:val="00276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8"/>
    <w:rPr>
      <w:rFonts w:eastAsiaTheme="majorEastAsia" w:cstheme="majorBidi"/>
      <w:color w:val="272727" w:themeColor="text1" w:themeTint="D8"/>
    </w:rPr>
  </w:style>
  <w:style w:type="paragraph" w:styleId="Title">
    <w:name w:val="Title"/>
    <w:basedOn w:val="Normal"/>
    <w:next w:val="Normal"/>
    <w:link w:val="TitleChar"/>
    <w:uiPriority w:val="10"/>
    <w:qFormat/>
    <w:rsid w:val="00276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8"/>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8"/>
    <w:rPr>
      <w:i/>
      <w:iCs/>
      <w:color w:val="404040" w:themeColor="text1" w:themeTint="BF"/>
    </w:rPr>
  </w:style>
  <w:style w:type="paragraph" w:styleId="ListParagraph">
    <w:name w:val="List Paragraph"/>
    <w:basedOn w:val="Normal"/>
    <w:uiPriority w:val="34"/>
    <w:qFormat/>
    <w:rsid w:val="002765B8"/>
    <w:pPr>
      <w:ind w:left="720"/>
      <w:contextualSpacing/>
    </w:pPr>
  </w:style>
  <w:style w:type="character" w:styleId="IntenseEmphasis">
    <w:name w:val="Intense Emphasis"/>
    <w:basedOn w:val="DefaultParagraphFont"/>
    <w:uiPriority w:val="21"/>
    <w:qFormat/>
    <w:rsid w:val="002765B8"/>
    <w:rPr>
      <w:i/>
      <w:iCs/>
      <w:color w:val="0F4761" w:themeColor="accent1" w:themeShade="BF"/>
    </w:rPr>
  </w:style>
  <w:style w:type="paragraph" w:styleId="IntenseQuote">
    <w:name w:val="Intense Quote"/>
    <w:basedOn w:val="Normal"/>
    <w:next w:val="Normal"/>
    <w:link w:val="IntenseQuoteChar"/>
    <w:uiPriority w:val="30"/>
    <w:qFormat/>
    <w:rsid w:val="00276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8"/>
    <w:rPr>
      <w:i/>
      <w:iCs/>
      <w:color w:val="0F4761" w:themeColor="accent1" w:themeShade="BF"/>
    </w:rPr>
  </w:style>
  <w:style w:type="character" w:styleId="IntenseReference">
    <w:name w:val="Intense Reference"/>
    <w:basedOn w:val="DefaultParagraphFont"/>
    <w:uiPriority w:val="32"/>
    <w:qFormat/>
    <w:rsid w:val="002765B8"/>
    <w:rPr>
      <w:b/>
      <w:bCs/>
      <w:smallCaps/>
      <w:color w:val="0F4761" w:themeColor="accent1" w:themeShade="BF"/>
      <w:spacing w:val="5"/>
    </w:rPr>
  </w:style>
  <w:style w:type="paragraph" w:styleId="NormalWeb">
    <w:name w:val="Normal (Web)"/>
    <w:basedOn w:val="Normal"/>
    <w:uiPriority w:val="99"/>
    <w:semiHidden/>
    <w:unhideWhenUsed/>
    <w:rsid w:val="002765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4549</Words>
  <Characters>25025</Characters>
  <Application>Microsoft Office Word</Application>
  <DocSecurity>0</DocSecurity>
  <Lines>500</Lines>
  <Paragraphs>148</Paragraphs>
  <ScaleCrop>false</ScaleCrop>
  <Company/>
  <LinksUpToDate>false</LinksUpToDate>
  <CharactersWithSpaces>29426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Rentz,Lucas Alexander</dc:creator>
  <cp:keywords/>
  <dc:description/>
  <cp:lastModifiedBy>Rentz,Lucas Alexander</cp:lastModifiedBy>
  <cp:revision>1</cp:revision>
  <dcterms:created xsi:type="dcterms:W3CDTF">2026-03-23T19:24:00Z</dcterms:created>
  <dcterms:modified xsi:type="dcterms:W3CDTF">2026-03-23T19:25:00Z</dcterms:modified>
</cp:coreProperties>
</file>