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EC51" w14:textId="77777777" w:rsidR="00841EE3" w:rsidRDefault="00651AF6">
      <w:pPr>
        <w:spacing w:after="473"/>
        <w:ind w:right="624"/>
        <w:jc w:val="right"/>
      </w:pPr>
      <w:r>
        <w:rPr>
          <w:rFonts w:ascii="Arial" w:eastAsia="Arial" w:hAnsi="Arial" w:cs="Arial"/>
          <w:b/>
          <w:color w:val="787878"/>
          <w:sz w:val="16"/>
        </w:rPr>
        <w:t>Credit Card Approval Prediction System - Section Report</w:t>
      </w:r>
    </w:p>
    <w:p w14:paraId="259DBE5D" w14:textId="77777777" w:rsidR="00841EE3" w:rsidRDefault="00651AF6">
      <w:pPr>
        <w:numPr>
          <w:ilvl w:val="0"/>
          <w:numId w:val="1"/>
        </w:numPr>
        <w:spacing w:after="0"/>
        <w:ind w:hanging="356"/>
      </w:pPr>
      <w:r>
        <w:rPr>
          <w:rFonts w:ascii="Arial" w:eastAsia="Arial" w:hAnsi="Arial" w:cs="Arial"/>
          <w:b/>
          <w:color w:val="0F172A"/>
          <w:sz w:val="32"/>
        </w:rPr>
        <w:t>Project Documentation</w:t>
      </w:r>
    </w:p>
    <w:p w14:paraId="2F9CAE95" w14:textId="77777777" w:rsidR="00841EE3" w:rsidRDefault="00651AF6">
      <w:pPr>
        <w:spacing w:after="750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18ADF8F4" wp14:editId="6534719E">
                <wp:extent cx="6839966" cy="21590"/>
                <wp:effectExtent l="0" t="0" r="0" b="0"/>
                <wp:docPr id="279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21590"/>
                          <a:chOff x="0" y="0"/>
                          <a:chExt cx="6839966" cy="2159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" style="width:538.58pt;height:1.7pt;mso-position-horizontal-relative:char;mso-position-vertical-relative:line" coordsize="68399,215">
                <v:shape id="Shape 8" style="position:absolute;width:68399;height:0;left:0;top:0;" coordsize="6839966,0" path="m0,0l6839966,0">
                  <v:stroke weight="1.7pt" endcap="square" joinstyle="miter" miterlimit="10" on="true" color="#6366f1"/>
                  <v:fill on="false" color="#000000" opacity="0"/>
                </v:shape>
              </v:group>
            </w:pict>
          </mc:Fallback>
        </mc:AlternateContent>
      </w:r>
    </w:p>
    <w:p w14:paraId="2F531675" w14:textId="2826C4D3" w:rsidR="00157351" w:rsidRDefault="00651AF6" w:rsidP="00157351">
      <w:pPr>
        <w:spacing w:after="129"/>
        <w:ind w:left="-5" w:hanging="10"/>
      </w:pPr>
      <w:r>
        <w:rPr>
          <w:rFonts w:ascii="Arial" w:eastAsia="Arial" w:hAnsi="Arial" w:cs="Arial"/>
          <w:b/>
          <w:color w:val="3B82F6"/>
          <w:sz w:val="24"/>
        </w:rPr>
        <w:t>7.1. Quick Start Installation Guide</w:t>
      </w:r>
    </w:p>
    <w:p w14:paraId="219156FB" w14:textId="77777777" w:rsidR="00157351" w:rsidRDefault="00157351" w:rsidP="00157351">
      <w:pPr>
        <w:spacing w:after="21" w:line="265" w:lineRule="auto"/>
        <w:ind w:left="-5" w:hanging="10"/>
      </w:pPr>
    </w:p>
    <w:p w14:paraId="5FC291CE" w14:textId="77777777" w:rsidR="00157351" w:rsidRDefault="00157351" w:rsidP="00157351">
      <w:pPr>
        <w:spacing w:after="21" w:line="265" w:lineRule="auto"/>
      </w:pPr>
      <w:r>
        <w:t>1. Install Python and required libraries.</w:t>
      </w:r>
    </w:p>
    <w:p w14:paraId="466075A2" w14:textId="77777777" w:rsidR="00157351" w:rsidRDefault="00157351" w:rsidP="00157351">
      <w:pPr>
        <w:spacing w:after="21" w:line="265" w:lineRule="auto"/>
        <w:ind w:left="-5" w:hanging="10"/>
      </w:pPr>
    </w:p>
    <w:p w14:paraId="403E356B" w14:textId="77777777" w:rsidR="00157351" w:rsidRDefault="00157351" w:rsidP="00157351">
      <w:pPr>
        <w:spacing w:after="21" w:line="265" w:lineRule="auto"/>
      </w:pPr>
      <w:r>
        <w:t>2. Clone/download the project repository.</w:t>
      </w:r>
    </w:p>
    <w:p w14:paraId="2D941B52" w14:textId="77777777" w:rsidR="00157351" w:rsidRDefault="00157351" w:rsidP="00157351">
      <w:pPr>
        <w:spacing w:after="21" w:line="265" w:lineRule="auto"/>
        <w:ind w:left="-5" w:hanging="10"/>
      </w:pPr>
    </w:p>
    <w:p w14:paraId="717DA104" w14:textId="77777777" w:rsidR="00157351" w:rsidRDefault="00157351" w:rsidP="00157351">
      <w:pPr>
        <w:spacing w:after="21" w:line="265" w:lineRule="auto"/>
      </w:pPr>
      <w:r>
        <w:t>3. Install dependencies using pip install -r requirements.txt.</w:t>
      </w:r>
    </w:p>
    <w:p w14:paraId="7B970771" w14:textId="77777777" w:rsidR="00157351" w:rsidRDefault="00157351" w:rsidP="00157351">
      <w:pPr>
        <w:spacing w:after="21" w:line="265" w:lineRule="auto"/>
        <w:ind w:left="-5" w:hanging="10"/>
      </w:pPr>
    </w:p>
    <w:p w14:paraId="28B1670D" w14:textId="77777777" w:rsidR="00157351" w:rsidRDefault="00157351" w:rsidP="00157351">
      <w:pPr>
        <w:spacing w:after="21" w:line="265" w:lineRule="auto"/>
      </w:pPr>
      <w:r>
        <w:t>4. Add the required dataset to the project folder.</w:t>
      </w:r>
    </w:p>
    <w:p w14:paraId="38CB33AB" w14:textId="77777777" w:rsidR="00157351" w:rsidRDefault="00157351" w:rsidP="00157351">
      <w:pPr>
        <w:spacing w:after="21" w:line="265" w:lineRule="auto"/>
        <w:ind w:left="-5" w:hanging="10"/>
      </w:pPr>
    </w:p>
    <w:p w14:paraId="538AFA9F" w14:textId="77777777" w:rsidR="00157351" w:rsidRDefault="00157351" w:rsidP="00157351">
      <w:pPr>
        <w:spacing w:after="21" w:line="265" w:lineRule="auto"/>
      </w:pPr>
      <w:r>
        <w:t>5. Run the application using python app.py.</w:t>
      </w:r>
    </w:p>
    <w:p w14:paraId="15BD86DF" w14:textId="77777777" w:rsidR="00157351" w:rsidRDefault="00157351" w:rsidP="00157351">
      <w:pPr>
        <w:spacing w:after="21" w:line="265" w:lineRule="auto"/>
        <w:ind w:left="-5" w:hanging="10"/>
      </w:pPr>
    </w:p>
    <w:p w14:paraId="0E5047B8" w14:textId="4D668E2F" w:rsidR="00841EE3" w:rsidRDefault="00157351" w:rsidP="00157351">
      <w:pPr>
        <w:spacing w:after="21" w:line="265" w:lineRule="auto"/>
      </w:pPr>
      <w:r>
        <w:t>6. Enter customer details and view the credit card approval prediction result.</w:t>
      </w:r>
    </w:p>
    <w:p w14:paraId="468D86E1" w14:textId="77777777" w:rsidR="00157351" w:rsidRDefault="00157351" w:rsidP="00157351">
      <w:pPr>
        <w:spacing w:after="21" w:line="265" w:lineRule="auto"/>
      </w:pPr>
    </w:p>
    <w:p w14:paraId="3D443D99" w14:textId="77777777" w:rsidR="00157351" w:rsidRDefault="00157351" w:rsidP="00157351">
      <w:pPr>
        <w:spacing w:after="21" w:line="265" w:lineRule="auto"/>
      </w:pPr>
    </w:p>
    <w:p w14:paraId="209C6CB2" w14:textId="77777777" w:rsidR="00157351" w:rsidRDefault="00157351" w:rsidP="00157351">
      <w:pPr>
        <w:spacing w:after="2973"/>
        <w:ind w:right="-102"/>
        <w:rPr>
          <w:rFonts w:ascii="Arial" w:eastAsia="Arial" w:hAnsi="Arial" w:cs="Arial"/>
          <w:b/>
          <w:color w:val="3B82F6"/>
          <w:sz w:val="24"/>
        </w:rPr>
      </w:pPr>
      <w:r>
        <w:rPr>
          <w:rFonts w:ascii="Arial" w:eastAsia="Arial" w:hAnsi="Arial" w:cs="Arial"/>
          <w:b/>
          <w:color w:val="3B82F6"/>
          <w:sz w:val="24"/>
        </w:rPr>
        <w:t>7.2. Model Metrics Comparison Summa</w:t>
      </w:r>
      <w:r>
        <w:rPr>
          <w:rFonts w:ascii="Arial" w:eastAsia="Arial" w:hAnsi="Arial" w:cs="Arial"/>
          <w:b/>
          <w:color w:val="3B82F6"/>
          <w:sz w:val="24"/>
        </w:rPr>
        <w:t>ry</w:t>
      </w:r>
    </w:p>
    <w:p w14:paraId="3719DAA6" w14:textId="6BDF7A9B" w:rsidR="00157351" w:rsidRPr="00157351" w:rsidRDefault="00157351" w:rsidP="00157351">
      <w:pPr>
        <w:spacing w:after="2973"/>
        <w:ind w:right="-102"/>
        <w:rPr>
          <w:rFonts w:ascii="Arial" w:eastAsia="Arial" w:hAnsi="Arial" w:cs="Arial"/>
          <w:b/>
          <w:color w:val="3B82F6"/>
          <w:sz w:val="24"/>
        </w:rPr>
      </w:pPr>
      <w:r w:rsidRPr="00157351">
        <w:rPr>
          <w:rFonts w:ascii="Arial" w:eastAsia="Arial" w:hAnsi="Arial" w:cs="Arial"/>
          <w:b/>
          <w:color w:val="3B82F6"/>
          <w:sz w:val="24"/>
        </w:rPr>
        <w:t>The benchmark comparison conducted in the planning phase resulted in the following evaluation log (saved in `evaluation_report.md`):</w:t>
      </w:r>
      <w:r w:rsidR="006B4DC7">
        <w:rPr>
          <w:rFonts w:ascii="Arial" w:eastAsia="Arial" w:hAnsi="Arial" w:cs="Arial"/>
          <w:b/>
          <w:color w:val="3B82F6"/>
          <w:sz w:val="24"/>
        </w:rPr>
        <w:t xml:space="preserve">                                                                                                          </w:t>
      </w:r>
      <w:r w:rsidRPr="00157351">
        <w:rPr>
          <w:rFonts w:ascii="Arial" w:eastAsia="Arial" w:hAnsi="Arial" w:cs="Arial"/>
          <w:b/>
          <w:color w:val="3B82F6"/>
          <w:sz w:val="24"/>
        </w:rPr>
        <w:t xml:space="preserve">| Model               | Test Accuracy | Precision (Approved) | Recall (Approved) | F1-Score (Approved) | Macro F1-Score ||---------------------|---------------|----------------------|-------------------|---------------------|----------------| Logistic Regression | 99.20%        | 100.00%              | 99.20%            | 99.60%              | 0.7707         || Decision Tree       | 99.28%        | 99.98%               | 99.30%            | 99.64%              | 0.7787         </w:t>
      </w:r>
      <w:r w:rsidRPr="00157351">
        <w:rPr>
          <w:rFonts w:ascii="Arial" w:eastAsia="Arial" w:hAnsi="Arial" w:cs="Arial"/>
          <w:bCs/>
          <w:color w:val="3B82F6"/>
          <w:sz w:val="24"/>
        </w:rPr>
        <w:t>| Random Forest       | 99.80%        | 99.98%               | 99.82%            | 99.90%              | 0.9102         || **</w:t>
      </w:r>
      <w:proofErr w:type="spellStart"/>
      <w:r w:rsidRPr="00157351">
        <w:rPr>
          <w:rFonts w:ascii="Arial" w:eastAsia="Arial" w:hAnsi="Arial" w:cs="Arial"/>
          <w:bCs/>
          <w:color w:val="3B82F6"/>
          <w:sz w:val="24"/>
        </w:rPr>
        <w:t>XGBoost</w:t>
      </w:r>
      <w:proofErr w:type="spellEnd"/>
      <w:r w:rsidRPr="00157351">
        <w:rPr>
          <w:rFonts w:ascii="Arial" w:eastAsia="Arial" w:hAnsi="Arial" w:cs="Arial"/>
          <w:bCs/>
          <w:color w:val="3B82F6"/>
          <w:sz w:val="24"/>
        </w:rPr>
        <w:t>**         | **99.96%**    | **99.98%**           | **99.98%**        | **99.98%**          | **0.9791**</w:t>
      </w:r>
      <w:r w:rsidRPr="00157351">
        <w:rPr>
          <w:rFonts w:ascii="Arial" w:eastAsia="Arial" w:hAnsi="Arial" w:cs="Arial"/>
          <w:b/>
          <w:color w:val="3B82F6"/>
          <w:sz w:val="24"/>
        </w:rPr>
        <w:t xml:space="preserve">     |</w:t>
      </w:r>
    </w:p>
    <w:p w14:paraId="75E5E15A" w14:textId="77777777" w:rsidR="00157351" w:rsidRPr="00157351" w:rsidRDefault="00157351" w:rsidP="00157351">
      <w:pPr>
        <w:spacing w:after="2973"/>
        <w:ind w:right="-102"/>
        <w:rPr>
          <w:rFonts w:ascii="Arial" w:eastAsia="Arial" w:hAnsi="Arial" w:cs="Arial"/>
          <w:b/>
          <w:color w:val="3B82F6"/>
          <w:sz w:val="24"/>
        </w:rPr>
      </w:pPr>
      <w:r w:rsidRPr="00157351">
        <w:rPr>
          <w:rFonts w:ascii="Arial" w:eastAsia="Arial" w:hAnsi="Arial" w:cs="Arial"/>
          <w:b/>
          <w:color w:val="3B82F6"/>
          <w:sz w:val="24"/>
        </w:rPr>
        <w:lastRenderedPageBreak/>
        <w:t>```</w:t>
      </w:r>
    </w:p>
    <w:p w14:paraId="0F032BBD" w14:textId="77777777" w:rsidR="00157351" w:rsidRPr="00157351" w:rsidRDefault="00157351" w:rsidP="00157351">
      <w:pPr>
        <w:spacing w:after="2973"/>
        <w:ind w:right="-102"/>
        <w:rPr>
          <w:rFonts w:ascii="Arial" w:eastAsia="Arial" w:hAnsi="Arial" w:cs="Arial"/>
          <w:b/>
          <w:color w:val="3B82F6"/>
          <w:sz w:val="24"/>
        </w:rPr>
      </w:pPr>
    </w:p>
    <w:p w14:paraId="437CD71A" w14:textId="07B1B6D3" w:rsidR="00157351" w:rsidRDefault="00157351" w:rsidP="00157351">
      <w:pPr>
        <w:spacing w:after="2973"/>
        <w:ind w:right="-102"/>
        <w:rPr>
          <w:rFonts w:ascii="Arial" w:eastAsia="Arial" w:hAnsi="Arial" w:cs="Arial"/>
          <w:b/>
          <w:color w:val="3B82F6"/>
          <w:sz w:val="24"/>
        </w:rPr>
      </w:pPr>
    </w:p>
    <w:p w14:paraId="404696CE" w14:textId="77777777" w:rsidR="00157351" w:rsidRDefault="00157351" w:rsidP="00157351">
      <w:pPr>
        <w:spacing w:after="2973"/>
        <w:ind w:right="-102"/>
        <w:rPr>
          <w:rFonts w:ascii="Arial" w:eastAsia="Arial" w:hAnsi="Arial" w:cs="Arial"/>
          <w:b/>
          <w:color w:val="3B82F6"/>
          <w:sz w:val="24"/>
        </w:rPr>
      </w:pPr>
    </w:p>
    <w:p w14:paraId="749C66DD" w14:textId="77777777" w:rsidR="00157351" w:rsidRPr="00157351" w:rsidRDefault="00157351" w:rsidP="00157351">
      <w:pPr>
        <w:spacing w:after="2973"/>
        <w:ind w:right="-102"/>
        <w:rPr>
          <w:rFonts w:ascii="Arial" w:eastAsia="Arial" w:hAnsi="Arial" w:cs="Arial"/>
          <w:b/>
          <w:color w:val="3B82F6"/>
          <w:sz w:val="24"/>
        </w:rPr>
      </w:pPr>
    </w:p>
    <w:p w14:paraId="6335D71F" w14:textId="7917EDE5" w:rsidR="00841EE3" w:rsidRDefault="00651AF6" w:rsidP="00157351">
      <w:pPr>
        <w:spacing w:after="104" w:line="325" w:lineRule="auto"/>
        <w:ind w:left="-5" w:hanging="10"/>
      </w:pPr>
      <w:r>
        <w:rPr>
          <w:rFonts w:ascii="Arial" w:eastAsia="Arial" w:hAnsi="Arial" w:cs="Arial"/>
          <w:color w:val="334155"/>
          <w:sz w:val="20"/>
        </w:rPr>
        <w:lastRenderedPageBreak/>
        <w:t xml:space="preserve">  *  --</w:t>
      </w:r>
    </w:p>
    <w:p w14:paraId="238AA378" w14:textId="710D2492" w:rsidR="00841EE3" w:rsidRDefault="00651AF6">
      <w:pPr>
        <w:spacing w:after="0"/>
        <w:ind w:right="624"/>
        <w:jc w:val="center"/>
      </w:pPr>
      <w:r>
        <w:rPr>
          <w:rFonts w:ascii="Arial" w:eastAsia="Arial" w:hAnsi="Arial" w:cs="Arial"/>
          <w:i/>
          <w:color w:val="969696"/>
          <w:sz w:val="16"/>
        </w:rPr>
        <w:t>Page 1</w:t>
      </w:r>
    </w:p>
    <w:sectPr w:rsidR="00841EE3">
      <w:pgSz w:w="11906" w:h="16838"/>
      <w:pgMar w:top="1440" w:right="0" w:bottom="1440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7719F"/>
    <w:multiLevelType w:val="hybridMultilevel"/>
    <w:tmpl w:val="D5023038"/>
    <w:lvl w:ilvl="0" w:tplc="5216966E">
      <w:start w:val="7"/>
      <w:numFmt w:val="decimal"/>
      <w:lvlText w:val="%1."/>
      <w:lvlJc w:val="left"/>
      <w:pPr>
        <w:ind w:left="356"/>
      </w:pPr>
      <w:rPr>
        <w:rFonts w:ascii="Arial" w:eastAsia="Arial" w:hAnsi="Arial" w:cs="Arial"/>
        <w:b/>
        <w:bCs/>
        <w:i w:val="0"/>
        <w:strike w:val="0"/>
        <w:dstrike w:val="0"/>
        <w:color w:val="0F172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81065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F172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C0AD3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F172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848DAE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F172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536476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F172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07C9A9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F172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2C09A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F172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37C0E5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F172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2D6AE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F172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653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EE3"/>
    <w:rsid w:val="00157351"/>
    <w:rsid w:val="005545AF"/>
    <w:rsid w:val="00651AF6"/>
    <w:rsid w:val="006B4DC7"/>
    <w:rsid w:val="00841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50818"/>
  <w15:docId w15:val="{B6F06C68-6F09-4607-8E9D-260EABEB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akshaya.ch753@gmail.com</dc:creator>
  <cp:keywords/>
  <cp:lastModifiedBy>akshaya.ch753@gmail.com</cp:lastModifiedBy>
  <cp:revision>2</cp:revision>
  <dcterms:created xsi:type="dcterms:W3CDTF">2026-07-14T18:22:00Z</dcterms:created>
  <dcterms:modified xsi:type="dcterms:W3CDTF">2026-07-14T18:22:00Z</dcterms:modified>
</cp:coreProperties>
</file>