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a884e4f34f46425db378bf1d16b34a1d_marketing_strategy.docx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a884e4f34f46425db378bf1d16b34a1d_marketing_strategy.docx, Page 1)</w:t>
      </w:r>
    </w:p>
    <w:p>
      <w:pPr>
        <w:pStyle w:val="ListBullet"/>
      </w:pPr>
      <w:r>
        <w:t>Goals</w:t>
        <w:br/>
        <w:br/>
        <w:t>1. (Source: a884e4f34f46425db378bf1d16b34a1d_marketing_strategy.docx, Page 1)</w:t>
      </w:r>
    </w:p>
    <w:p>
      <w:pPr>
        <w:pStyle w:val="ListBullet"/>
      </w:pPr>
      <w:r>
        <w:t>Increase brand awareness</w:t>
        <w:br/>
        <w:t>2. (Source: a884e4f34f46425db378bf1d16b34a1d_marketing_strategy.docx, Page 1)</w:t>
      </w:r>
    </w:p>
    <w:p>
      <w:pPr>
        <w:pStyle w:val="Heading2"/>
      </w:pPr>
      <w:r>
        <w:t>Background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a884e4f34f46425db378bf1d16b34a1d_marketing_strategy.docx, Page 1)</w:t>
      </w:r>
    </w:p>
    <w:p>
      <w:pPr>
        <w:pStyle w:val="ListBullet"/>
      </w:pPr>
      <w:r>
        <w:t>Goals</w:t>
        <w:br/>
        <w:br/>
        <w:t>1. (Source: a884e4f34f46425db378bf1d16b34a1d_marketing_strategy.docx, Page 1)</w:t>
      </w:r>
    </w:p>
    <w:p>
      <w:pPr>
        <w:pStyle w:val="ListBullet"/>
      </w:pPr>
      <w:r>
        <w:t>Increase brand awareness</w:t>
        <w:br/>
        <w:t>2. (Source: a884e4f34f46425db378bf1d16b34a1d_marketing_strategy.docx, Page 1)</w:t>
      </w:r>
    </w:p>
    <w:p>
      <w:pPr>
        <w:pStyle w:val="Heading2"/>
      </w:pPr>
      <w:r>
        <w:t>Key Findings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a884e4f34f46425db378bf1d16b34a1d_marketing_strategy.docx, Page 1)</w:t>
      </w:r>
    </w:p>
    <w:p>
      <w:pPr>
        <w:pStyle w:val="ListBullet"/>
      </w:pPr>
      <w:r>
        <w:t>Goals</w:t>
        <w:br/>
        <w:br/>
        <w:t>1. (Source: a884e4f34f46425db378bf1d16b34a1d_marketing_strategy.docx, Page 1)</w:t>
      </w:r>
    </w:p>
    <w:p>
      <w:pPr>
        <w:pStyle w:val="ListBullet"/>
      </w:pPr>
      <w:r>
        <w:t>Increase brand awareness</w:t>
        <w:br/>
        <w:t>2. (Source: a884e4f34f46425db378bf1d16b34a1d_marketing_strategy.docx, Page 1)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a884e4f34f46425db378bf1d16b34a1d_marketing_strategy.docx, Page 1)</w:t>
      </w:r>
    </w:p>
    <w:p>
      <w:pPr>
        <w:pStyle w:val="ListBullet"/>
      </w:pPr>
      <w:r>
        <w:t>Goals</w:t>
        <w:br/>
        <w:br/>
        <w:t>1. (Source: a884e4f34f46425db378bf1d16b34a1d_marketing_strategy.docx, Page 1)</w:t>
      </w:r>
    </w:p>
    <w:p>
      <w:pPr>
        <w:pStyle w:val="ListBullet"/>
      </w:pPr>
      <w:r>
        <w:t>Increase brand awareness</w:t>
        <w:br/>
        <w:t>2. (Source: a884e4f34f46425db378bf1d16b34a1d_marketing_strategy.docx, Page 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