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2692CDA6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D55246">
        <w:rPr>
          <w:rFonts w:ascii="Arial" w:eastAsia="Arial" w:hAnsi="Arial" w:cs="Arial"/>
          <w:b/>
          <w:bCs/>
          <w:color w:val="555555"/>
          <w:sz w:val="36"/>
          <w:szCs w:val="36"/>
        </w:rPr>
        <w:t>4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6519C641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proofErr w:type="spellStart"/>
            <w:r w:rsidR="00CB6DDC">
              <w:rPr>
                <w:b w:val="0"/>
                <w:bCs w:val="0"/>
                <w:color w:val="auto"/>
                <w:sz w:val="22"/>
                <w:szCs w:val="22"/>
              </w:rPr>
              <w:t>Renulasya</w:t>
            </w:r>
            <w:proofErr w:type="spellEnd"/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68AC0236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</w:t>
            </w:r>
            <w:r w:rsidR="00CB6DDC">
              <w:rPr>
                <w:color w:val="auto"/>
                <w:sz w:val="22"/>
                <w:szCs w:val="22"/>
              </w:rPr>
              <w:t>210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15D1FA52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  <w:t>OLAP Operations (Slice, Dice, Drill-up &amp; Drill-down) using Microsoft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77777777" w:rsidR="006702B3" w:rsidRDefault="00000000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6605B882" w14:textId="77777777" w:rsidR="006702B3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  <w:r>
        <w:br/>
        <w:t>Step 4: Create report visuals:</w:t>
      </w:r>
      <w:r>
        <w:br/>
        <w:t>• Sales by Region</w:t>
      </w:r>
      <w:r>
        <w:br/>
      </w:r>
      <w:r>
        <w:lastRenderedPageBreak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 xml:space="preserve">Step 14: Use Drill-down mode to navigate from </w:t>
      </w:r>
      <w:proofErr w:type="gramStart"/>
      <w:r>
        <w:t>Region</w:t>
      </w:r>
      <w:proofErr w:type="gramEnd"/>
      <w:r>
        <w:t xml:space="preserve">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521E953D" w14:textId="40C4D7ED" w:rsidR="00D55246" w:rsidRDefault="00D55246" w:rsidP="00D55246">
      <w:pPr>
        <w:pStyle w:val="Heading2"/>
      </w:pPr>
      <w:r>
        <w:lastRenderedPageBreak/>
        <w:t>Output</w:t>
      </w:r>
    </w:p>
    <w:p w14:paraId="6C4C97E3" w14:textId="70F2144F" w:rsidR="00D55246" w:rsidRDefault="00D55246" w:rsidP="00D55246">
      <w:r w:rsidRPr="00D55246">
        <w:rPr>
          <w:noProof/>
        </w:rPr>
        <w:drawing>
          <wp:inline distT="0" distB="0" distL="0" distR="0" wp14:anchorId="12020D45" wp14:editId="12FFC769">
            <wp:extent cx="6858000" cy="4074795"/>
            <wp:effectExtent l="0" t="0" r="0" b="1905"/>
            <wp:docPr id="10469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P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058D7855" w14:textId="2FDB5629" w:rsidR="00D55246" w:rsidRDefault="00D55246" w:rsidP="00D55246">
      <w:r w:rsidRPr="00D55246">
        <w:rPr>
          <w:noProof/>
        </w:rPr>
        <w:drawing>
          <wp:inline distT="0" distB="0" distL="0" distR="0" wp14:anchorId="0C853924" wp14:editId="2C311D6F">
            <wp:extent cx="6858000" cy="3942715"/>
            <wp:effectExtent l="0" t="0" r="0" b="635"/>
            <wp:docPr id="16173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lastRenderedPageBreak/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ADC"/>
    <w:rsid w:val="006702B3"/>
    <w:rsid w:val="007775BE"/>
    <w:rsid w:val="00AA1D8D"/>
    <w:rsid w:val="00B47730"/>
    <w:rsid w:val="00B84B72"/>
    <w:rsid w:val="00CB0664"/>
    <w:rsid w:val="00CB6DDC"/>
    <w:rsid w:val="00D5524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RenuLasya Reddy</cp:lastModifiedBy>
  <cp:revision>2</cp:revision>
  <dcterms:created xsi:type="dcterms:W3CDTF">2026-08-19T10:42:00Z</dcterms:created>
  <dcterms:modified xsi:type="dcterms:W3CDTF">2026-08-19T10:42:00Z</dcterms:modified>
  <cp:category/>
</cp:coreProperties>
</file>