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6F" w:rsidRPr="00D4696F" w:rsidRDefault="00D4696F">
      <w:pPr>
        <w:rPr>
          <w:sz w:val="32"/>
          <w:szCs w:val="32"/>
        </w:rPr>
      </w:pPr>
      <w:r w:rsidRPr="00D4696F">
        <w:rPr>
          <w:sz w:val="32"/>
          <w:szCs w:val="32"/>
        </w:rPr>
        <w:t>MATLAB CODE for HEIRARCHICAL CLUSTERING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data=load(</w:t>
      </w:r>
      <w:r>
        <w:rPr>
          <w:rFonts w:ascii="Courier New" w:hAnsi="Courier New" w:cs="Courier New"/>
          <w:color w:val="A020F0"/>
          <w:sz w:val="20"/>
          <w:szCs w:val="20"/>
        </w:rPr>
        <w:t>'Heirtrain.txt'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df1=1;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(length(di)&gt;2)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]=min1(di);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%df(df1,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g*10+g1;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%df(df1,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%df(df1,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%df1=df1+1;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%df=cluster1(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df,g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,g1);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(g*10+g1)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(di)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~=l&amp;&amp;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~=k)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rep(b)=min(di(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),di(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b=b+1;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di(g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g1)=[];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rep(g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g,:)=rep;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g')=rep';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df(df1,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[g];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df(df1,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[g1];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df1=df1+1;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df(1,:));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gg=[(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1,:))];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(df)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(gg)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(df(i,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=gg(j,1))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gg(j,:))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(df(i,1))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end+1,:)=df(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(df(i,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=gg(j,1))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gg(j,:))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(df(i,1))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end+1,:)=df(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==length(df))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end+1,:)=df(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df(j,:))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end+1,:)=df(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OUTPUT: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>-----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4     6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>-----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1     2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>-----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4     6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3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>-----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2     3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 xml:space="preserve">     4     6</w:t>
      </w: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696F">
        <w:rPr>
          <w:rFonts w:ascii="Courier New" w:hAnsi="Courier New" w:cs="Courier New"/>
          <w:sz w:val="24"/>
          <w:szCs w:val="24"/>
        </w:rPr>
        <w:t>-----</w:t>
      </w:r>
      <w:bookmarkStart w:id="0" w:name="_GoBack"/>
      <w:bookmarkEnd w:id="0"/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96F" w:rsidRDefault="00D4696F" w:rsidP="00D46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696F" w:rsidRPr="00D4696F" w:rsidRDefault="00D4696F">
      <w:pPr>
        <w:rPr>
          <w:sz w:val="24"/>
          <w:szCs w:val="24"/>
        </w:rPr>
      </w:pPr>
    </w:p>
    <w:sectPr w:rsidR="00D4696F" w:rsidRPr="00D4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6F"/>
    <w:rsid w:val="00D4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0812"/>
  <w15:chartTrackingRefBased/>
  <w15:docId w15:val="{C88902A3-ACC2-4F29-8BD1-7D9E0B70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2019-05-31T19:09:00Z</dcterms:created>
  <dcterms:modified xsi:type="dcterms:W3CDTF">2019-05-31T19:11:00Z</dcterms:modified>
</cp:coreProperties>
</file>