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Technology Stack (Architecture &amp; Stack)</w:t>
      </w:r>
    </w:p>
    <w:p>
      <w:pPr>
        <w:jc w:val="center"/>
      </w:pPr>
      <w:r>
        <w:rPr>
          <w:b/>
          <w:sz w:val="28"/>
        </w:rPr>
        <w:t>Incident Lifecycle Automation in ServiceNow</w:t>
      </w:r>
    </w:p>
    <w:p>
      <w:pPr>
        <w:jc w:val="center"/>
      </w:pPr>
      <w:r>
        <w:rPr>
          <w:sz w:val="20"/>
        </w:rPr>
        <w:t>Date: 12 September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12 September 2026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Incident Lifecycle Automation in ServiceNow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4 Marks</w:t>
            </w:r>
          </w:p>
        </w:tc>
      </w:tr>
    </w:tbl>
    <w:p/>
    <w:p>
      <w:pPr>
        <w:pStyle w:val="Heading1"/>
      </w:pPr>
      <w:r>
        <w:t>1. Technical Architecture</w:t>
      </w:r>
    </w:p>
    <w:p>
      <w:r>
        <w:t>The solution is implemented as a ServiceNow-based workflow. Service Desk users and support agents interact through ServiceNow Service Operations Workspace. Incident records are linked with knowledge, change and child-incident records, while SLA data is tracked by ServiceNow.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Service Desk / Agent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Creates and manages incidents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ServiceNow Service Operations Workspace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Incident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Incident creation, classification, assignment, state changes and resolution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ServiceNow Incident Management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Knowledge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Existing knowledge search and final article creation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ServiceNow Knowledge Management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Change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Emergency change creation and linkage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ServiceNow Change Management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Child Incident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Parent-child incident relationship and resolution propagation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ServiceNow Incident Management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SLA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Response/resolution SLA tracking and 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ServiceNow SLA/Task SLA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Data Layer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Incident, task, knowledge, change and SLA records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ServiceNow platform database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Audit / Activity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Work notes, comments and field-change history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ServiceNow activity stream</w:t>
            </w:r>
          </w:p>
        </w:tc>
      </w:tr>
    </w:tbl>
    <w:p>
      <w:pPr>
        <w:pStyle w:val="Heading1"/>
      </w:pPr>
      <w:r>
        <w:t>2. Application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S.No.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Characteristics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Open-Source Frameworks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No separate application framework is required; the solution is primarily configured on the ServiceNow platform.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ServiceNow platform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Security Implementations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Authenticated access, role-based permissions, application scope and platform security controls.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ServiceNow ACLs / Roles / Application Scope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Scalable Architecture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Platform-based modules and related records allow the workflow to scale across incidents, teams and knowledge content.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ServiceNow cloud platform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Availability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Hosted ServiceNow services provide platform availability and centralized access.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ServiceNow cloud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Workspace views, related lists, indexed records and native platform processing support efficient incident operations.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ServiceNow platform</w:t>
            </w:r>
          </w:p>
        </w:tc>
      </w:tr>
    </w:tbl>
    <w:p>
      <w:pPr>
        <w:pStyle w:val="Heading1"/>
      </w:pPr>
      <w:r>
        <w:t>3. Logical Architecture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Module / Actor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Processing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Caller / Service Desk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Reports VPN issue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ServiceNow Incident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Incident created and classified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Knowledge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Existing article consulted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Level 2 Support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Incident reassigned/escalated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Change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Emergency change created/linked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Child Incident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Child incident created and tracked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Resolution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Cause + resolution documented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Knowledge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Resolved incident converted into knowledge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SLA / Audit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SLA and activity history retained</w:t>
            </w:r>
          </w:p>
        </w:tc>
      </w:tr>
    </w:tbl>
    <w:p>
      <w:pPr>
        <w:pStyle w:val="Heading1"/>
      </w:pPr>
      <w:r>
        <w:t>4. Repository</w:t>
      </w:r>
    </w:p>
    <w:p>
      <w:r>
        <w:t>https://github.com/renuka-0510/Incident-Lifecycle-Automation-ServiceNow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