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Review Process</w:t>
      </w:r>
    </w:p>
    <w:p>
      <w:pPr>
        <w:pStyle w:val="Heading2"/>
      </w:pPr>
      <w:r>
        <w:t>Review Cadence</w:t>
      </w:r>
    </w:p>
    <w:p>
      <w:r>
        <w:t>Contoso Corp conducts formal performance reviews twice per year: a mid-year check-in in June that is developmental and not tied to compensation, and an annual review in December that informs compensation decisions for the following year.</w:t>
      </w:r>
    </w:p>
    <w:p>
      <w:pPr>
        <w:pStyle w:val="Heading2"/>
      </w:pPr>
      <w:r>
        <w:t>Rating Scale</w:t>
      </w:r>
    </w:p>
    <w:p>
      <w:r>
        <w:t>Employees are rated on a 4-point scale: Exceeds Expectations, Meets Expectations, Partially Meets Expectations, and Does Not Meet Expectations. Ratings are based on both what was achieved (goals) and how it was achieved (values and collaboration), and a manager must provide at least one specific example supporting any rating other than Meets Expectations.</w:t>
      </w:r>
    </w:p>
    <w:p>
      <w:pPr>
        <w:pStyle w:val="Heading2"/>
      </w:pPr>
      <w:r>
        <w:t>Calibration</w:t>
      </w:r>
    </w:p>
    <w:p>
      <w:r>
        <w:t>Manager ratings go through a cross-team calibration session before being finalized, to ensure consistent application of the rating scale across departments and prevent rating inflation or deflation in any single team.</w:t>
      </w:r>
    </w:p>
    <w:p>
      <w:r>
        <w:t>Employees may request a rating explanation meeting with their manager within 5 business days of receiving a final rating, particularly if the calibrated rating differs from the manager's initial proposed rating; HR Business Partners attend these meetings on request if the employee prefers a neutral third party present.</w:t>
      </w:r>
    </w:p>
    <w:p>
      <w:pPr>
        <w:pStyle w:val="Heading2"/>
      </w:pPr>
      <w:r>
        <w:t>Performance Improvement Plans</w:t>
      </w:r>
    </w:p>
    <w:p>
      <w:r>
        <w:t>An employee rated Does Not Meet Expectations, or Partially Meets Expectations for two consecutive review cycles, is placed on a formal Performance Improvement Plan (PIP) lasting 30 to 90 days, with specific, measurable goals agreed upon by the employee and manager and reviewed jointly with HR.</w:t>
      </w:r>
    </w:p>
    <w:p>
      <w:r>
        <w:t>Successful completion of a PIP removes the employee from formal monitoring but does not erase the underlying review history; failure to meet PIP goals typically results in termination, though HR reviews each case individually before that outcome is finalized.</w:t>
      </w:r>
    </w:p>
    <w:p>
      <w:pPr>
        <w:pStyle w:val="Heading2"/>
      </w:pPr>
      <w:r>
        <w:t>Promotion Nominations</w:t>
      </w:r>
    </w:p>
    <w:p>
      <w:r>
        <w:t>Promotions are nominated by a manager during the annual review cycle and go through the same cross-team calibration process as ratings, to ensure consistent promotion standards across departments; an employee may also self-nominate for promotion consideration, which their manager is required to bring to calibration even if the manager does not personally support it.</w:t>
      </w:r>
    </w:p>
    <w:p>
      <w:pPr>
        <w:pStyle w:val="Heading2"/>
      </w:pPr>
      <w:r>
        <w:t>Frequently Asked Questions</w:t>
      </w:r>
    </w:p>
    <w:p>
      <w:r>
        <w:t>If I'm rated Meets Expectations every cycle, can I still be promoted? Yes — a consistent Meets Expectations rating combined with demonstrated readiness for the next level's scope of work is a legitimate basis for promotion; a higher rating is not a strict prerequisite, though it does strengthen a promotion case during calibration.</w:t>
      </w:r>
    </w:p>
    <w:p>
      <w:r>
        <w:t>Can my rating be changed after calibration if I disagree with it? The calibration outcome is final for that review cycle, but a documented, substantive disagreement can be raised through the rating explanation meeting and, if unresolved, escalated to the HR Business Partner; this can inform how the *next* cycle's calibration is run, even though it does not retroactively change a already-finalized rating.</w:t>
      </w:r>
    </w:p>
    <w:p>
      <w:pPr>
        <w:pStyle w:val="Heading2"/>
      </w:pPr>
      <w:r>
        <w:t>Key Definitions</w:t>
      </w:r>
    </w:p>
    <w:p>
      <w:r>
        <w:t>'Calibration' means the cross-team session where manager-proposed ratings are compared and adjusted for consistency before being finalized. A 'rating explanation meeting' is a follow-up conversation an employee may request to understand the reasoning behind their final calibrated rating.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