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7: Implement Forward Chaining Algorithm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Understand the principles of rule-based reasoning.</w:t>
      </w:r>
    </w:p>
    <w:p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Implement the Forward Chaining algorithm for knowledge inference.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Forward Chaining?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Initial Set of Known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Initialize your knowledge base with a set of known facts that can be used as starting points for inference.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No More Facts Can Be Inferred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Continue applying the rules iteratively, adding new facts to the knowledge base, until no additional inferences can be made.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Here’s a simple outline of the Forward Chaining algorithm: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AAA and BBB, then CCC.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Loop for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While there are new facts that can be inferred: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 each rule in the knowledge base:</w:t>
      </w:r>
    </w:p>
    <w:p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lastRenderedPageBreak/>
        <w:t>Check if the premises of the rule are satisfied by the known facts.</w:t>
      </w:r>
    </w:p>
    <w:p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If satisfied, add the conclusion of the rule to the known facts.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Inferred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Once no more facts can be inferred, output the final set of known facts.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Forward chaining is efficient for systems where new facts are added regularly, as it allows for continuous reasoning.</w:t>
      </w:r>
    </w:p>
    <w:p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The algorithm is straightforward to implement and easy to understand.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Inferences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 large knowledge bases, repeated rule applications can become computationally expensive.</w:t>
      </w:r>
    </w:p>
    <w:p w:rsid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5943600" cy="1781039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:rsidR="00DC0DC3" w:rsidRPr="006F1CC2" w:rsidRDefault="00352559" w:rsidP="006F1CC2"/>
    <w:sectPr w:rsidR="00DC0DC3" w:rsidRPr="006F1CC2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9B"/>
    <w:rsid w:val="001A79D5"/>
    <w:rsid w:val="00352559"/>
    <w:rsid w:val="00530B9B"/>
    <w:rsid w:val="00537369"/>
    <w:rsid w:val="006F1CC2"/>
    <w:rsid w:val="00AC7B6B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Windows User</cp:lastModifiedBy>
  <cp:revision>5</cp:revision>
  <dcterms:created xsi:type="dcterms:W3CDTF">2024-10-13T11:53:00Z</dcterms:created>
  <dcterms:modified xsi:type="dcterms:W3CDTF">2024-10-15T10:24:00Z</dcterms:modified>
</cp:coreProperties>
</file>