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CAF7A" w14:textId="77777777" w:rsidR="00BE00E4" w:rsidRDefault="00000000">
      <w:pPr>
        <w:spacing w:before="120" w:after="60"/>
        <w:jc w:val="center"/>
      </w:pPr>
      <w:r>
        <w:rPr>
          <w:b/>
          <w:bCs/>
          <w:color w:val="1F4E79"/>
          <w:sz w:val="48"/>
          <w:szCs w:val="48"/>
        </w:rPr>
        <w:t>Power BI Tour</w:t>
      </w:r>
    </w:p>
    <w:p w14:paraId="4A04AF17" w14:textId="77777777" w:rsidR="00BE00E4" w:rsidRPr="00BE67ED" w:rsidRDefault="00000000">
      <w:pPr>
        <w:spacing w:after="60"/>
        <w:jc w:val="center"/>
      </w:pPr>
      <w:r w:rsidRPr="00BE67ED">
        <w:rPr>
          <w:color w:val="2E75B6"/>
          <w:sz w:val="26"/>
          <w:szCs w:val="26"/>
        </w:rPr>
        <w:t>30-Minute Hands-On Exercise  |  Week 9, Section 1B</w:t>
      </w:r>
    </w:p>
    <w:p w14:paraId="007CA6C8" w14:textId="77777777" w:rsidR="00BE00E4" w:rsidRDefault="00BE00E4">
      <w:pPr>
        <w:spacing w:before="20" w:after="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0E4" w14:paraId="13E8209C" w14:textId="77777777" w:rsidTr="00EF212C">
        <w:trPr>
          <w:jc w:val="center"/>
        </w:trPr>
        <w:tc>
          <w:tcPr>
            <w:tcW w:w="9360" w:type="dxa"/>
            <w:tcBorders>
              <w:top w:val="single" w:sz="6" w:space="0" w:color="2E75B6"/>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49170A04" w14:textId="77777777" w:rsidR="00BE00E4" w:rsidRDefault="00000000">
            <w:r>
              <w:rPr>
                <w:color w:val="1F4E79"/>
              </w:rPr>
              <w:t>Learning Objectives: Navigate the Power BI Desktop interface | Identify ribbon tabs and the views where each is available | Distinguish the four views and their purposes | Apply knowledge of the interface to real analyst workflows</w:t>
            </w:r>
          </w:p>
        </w:tc>
      </w:tr>
    </w:tbl>
    <w:p w14:paraId="4B37C7DA" w14:textId="77777777" w:rsidR="00BE00E4" w:rsidRDefault="00BE00E4">
      <w:pPr>
        <w:spacing w:before="20" w:after="20"/>
      </w:pPr>
    </w:p>
    <w:p w14:paraId="35FAE577" w14:textId="77777777" w:rsidR="00BE00E4" w:rsidRDefault="00000000">
      <w:pPr>
        <w:spacing w:before="60" w:after="200"/>
      </w:pPr>
      <w:r>
        <w:rPr>
          <w:b/>
          <w:bCs/>
        </w:rPr>
        <w:t xml:space="preserve">Instructions: </w:t>
      </w:r>
      <w:r>
        <w:t>Complete all four parts in 30 minutes. Refer to your Section 1B notes. Be ready to discuss your answers with the class.</w:t>
      </w:r>
    </w:p>
    <w:p w14:paraId="7541D5F4" w14:textId="77777777" w:rsidR="00BE00E4" w:rsidRDefault="00000000">
      <w:pPr>
        <w:pStyle w:val="Heading1"/>
      </w:pPr>
      <w:r>
        <w:t>Part 1: Fill in the Blank  (~7 minutes)</w:t>
      </w:r>
    </w:p>
    <w:p w14:paraId="79B9D5AB" w14:textId="77777777" w:rsidR="00BE00E4" w:rsidRDefault="00000000">
      <w:pPr>
        <w:spacing w:before="60" w:after="60"/>
      </w:pPr>
      <w:r>
        <w:t>Complete each sentence with the correct term from Section 1B.</w:t>
      </w:r>
    </w:p>
    <w:p w14:paraId="6946EDD7" w14:textId="77777777" w:rsidR="00BE00E4" w:rsidRDefault="00BE00E4">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BE00E4" w14:paraId="6DC70F64"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11F4086" w14:textId="77777777" w:rsidR="00BE00E4" w:rsidRDefault="00000000">
            <w:pPr>
              <w:jc w:val="center"/>
            </w:pPr>
            <w:r>
              <w:rPr>
                <w:b/>
                <w:bCs/>
                <w:color w:val="FFFFFF"/>
              </w:rPr>
              <w:t>1.</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B3258" w14:textId="54ADBAAF" w:rsidR="00BE00E4" w:rsidRDefault="00000000">
            <w:r>
              <w:t xml:space="preserve">Microsoft recommends always being on the  </w:t>
            </w:r>
            <w:r>
              <w:rPr>
                <w:u w:val="single"/>
              </w:rPr>
              <w:t>____</w:t>
            </w:r>
            <w:r w:rsidR="002C1334">
              <w:rPr>
                <w:u w:val="single"/>
              </w:rPr>
              <w:t>latest</w:t>
            </w:r>
            <w:r>
              <w:rPr>
                <w:u w:val="single"/>
              </w:rPr>
              <w:t>____________________</w:t>
            </w:r>
            <w:r>
              <w:t xml:space="preserve">  version of Power BI to avoid file-sharing compatibility issues.</w:t>
            </w:r>
          </w:p>
        </w:tc>
      </w:tr>
      <w:tr w:rsidR="00BE00E4" w14:paraId="4047B419"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8A65CBA" w14:textId="77777777" w:rsidR="00BE00E4" w:rsidRDefault="00000000">
            <w:pPr>
              <w:jc w:val="center"/>
            </w:pPr>
            <w:r>
              <w:rPr>
                <w:b/>
                <w:bCs/>
                <w:color w:val="FFFFFF"/>
              </w:rPr>
              <w:t>2.</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00689" w14:textId="6F93D2DA" w:rsidR="00BE00E4" w:rsidRDefault="00000000">
            <w:r>
              <w:t xml:space="preserve">To check your installed version of Power BI Desktop, navigate to the  </w:t>
            </w:r>
            <w:r>
              <w:rPr>
                <w:u w:val="single"/>
              </w:rPr>
              <w:t>___</w:t>
            </w:r>
            <w:r w:rsidR="002C1334">
              <w:rPr>
                <w:u w:val="single"/>
              </w:rPr>
              <w:t>Help</w:t>
            </w:r>
            <w:r>
              <w:rPr>
                <w:u w:val="single"/>
              </w:rPr>
              <w:t>_____________________</w:t>
            </w:r>
            <w:r>
              <w:t xml:space="preserve">  tab.</w:t>
            </w:r>
          </w:p>
        </w:tc>
      </w:tr>
      <w:tr w:rsidR="00BE00E4" w14:paraId="5012502D"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9D50684" w14:textId="77777777" w:rsidR="00BE00E4" w:rsidRDefault="00000000">
            <w:pPr>
              <w:jc w:val="center"/>
            </w:pPr>
            <w:r>
              <w:rPr>
                <w:b/>
                <w:bCs/>
                <w:color w:val="FFFFFF"/>
              </w:rPr>
              <w:t>3.</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7AADB" w14:textId="4E26A264" w:rsidR="00BE00E4" w:rsidRDefault="00000000">
            <w:r>
              <w:t xml:space="preserve">Within the Help tab, select  </w:t>
            </w:r>
            <w:r>
              <w:rPr>
                <w:u w:val="single"/>
              </w:rPr>
              <w:t>_____</w:t>
            </w:r>
            <w:r w:rsidR="002C1334">
              <w:rPr>
                <w:u w:val="single"/>
              </w:rPr>
              <w:t>About</w:t>
            </w:r>
            <w:r>
              <w:rPr>
                <w:u w:val="single"/>
              </w:rPr>
              <w:t>___________________</w:t>
            </w:r>
            <w:r>
              <w:t xml:space="preserve">  to view the installed version number.</w:t>
            </w:r>
          </w:p>
        </w:tc>
      </w:tr>
      <w:tr w:rsidR="00BE00E4" w14:paraId="38D0DF84"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99AA629" w14:textId="77777777" w:rsidR="00BE00E4" w:rsidRDefault="00000000">
            <w:pPr>
              <w:jc w:val="center"/>
            </w:pPr>
            <w:r>
              <w:rPr>
                <w:b/>
                <w:bCs/>
                <w:color w:val="FFFFFF"/>
              </w:rPr>
              <w:t>4.</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56E99" w14:textId="705D35A5" w:rsidR="00BE00E4" w:rsidRDefault="00000000">
            <w:r>
              <w:t xml:space="preserve">The control that lets you switch between Power BI's four workspaces is called the  </w:t>
            </w:r>
            <w:r>
              <w:rPr>
                <w:u w:val="single"/>
              </w:rPr>
              <w:t>_</w:t>
            </w:r>
            <w:r w:rsidR="002C1334">
              <w:rPr>
                <w:u w:val="single"/>
              </w:rPr>
              <w:t>View Selector</w:t>
            </w:r>
            <w:r>
              <w:rPr>
                <w:u w:val="single"/>
              </w:rPr>
              <w:t>_______________________</w:t>
            </w:r>
            <w:r>
              <w:t xml:space="preserve">  .</w:t>
            </w:r>
          </w:p>
        </w:tc>
      </w:tr>
      <w:tr w:rsidR="00BE00E4" w14:paraId="6F70AEBF"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01B8F37" w14:textId="77777777" w:rsidR="00BE00E4" w:rsidRDefault="00000000">
            <w:pPr>
              <w:jc w:val="center"/>
            </w:pPr>
            <w:r>
              <w:rPr>
                <w:b/>
                <w:bCs/>
                <w:color w:val="FFFFFF"/>
              </w:rPr>
              <w:t>5.</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1F6A9" w14:textId="7106007E" w:rsidR="00BE00E4" w:rsidRDefault="00000000">
            <w:r>
              <w:t xml:space="preserve">Power BI Desktop has  </w:t>
            </w:r>
            <w:r>
              <w:rPr>
                <w:u w:val="single"/>
              </w:rPr>
              <w:t>____</w:t>
            </w:r>
            <w:r w:rsidR="002C1334">
              <w:rPr>
                <w:u w:val="single"/>
              </w:rPr>
              <w:t>four</w:t>
            </w:r>
            <w:r>
              <w:rPr>
                <w:u w:val="single"/>
              </w:rPr>
              <w:t>____________________</w:t>
            </w:r>
            <w:r>
              <w:t xml:space="preserve">  distinct views that each offer a different workspace and set of ribbon options.</w:t>
            </w:r>
          </w:p>
        </w:tc>
      </w:tr>
      <w:tr w:rsidR="00BE00E4" w14:paraId="0C309DA6"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0ECD13E" w14:textId="77777777" w:rsidR="00BE00E4" w:rsidRDefault="00000000">
            <w:pPr>
              <w:jc w:val="center"/>
            </w:pPr>
            <w:r>
              <w:rPr>
                <w:b/>
                <w:bCs/>
                <w:color w:val="FFFFFF"/>
              </w:rPr>
              <w:t>6.</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41B1B" w14:textId="1D265AC4" w:rsidR="00BE00E4" w:rsidRDefault="00000000">
            <w:r>
              <w:t xml:space="preserve">To manage which project you are working with and access Options and Settings, use the  </w:t>
            </w:r>
            <w:r>
              <w:rPr>
                <w:u w:val="single"/>
              </w:rPr>
              <w:t>_</w:t>
            </w:r>
            <w:r w:rsidR="002C1334">
              <w:rPr>
                <w:u w:val="single"/>
              </w:rPr>
              <w:t>File Menu</w:t>
            </w:r>
            <w:r>
              <w:rPr>
                <w:u w:val="single"/>
              </w:rPr>
              <w:t>_______________________</w:t>
            </w:r>
            <w:r>
              <w:t xml:space="preserve">  .</w:t>
            </w:r>
          </w:p>
        </w:tc>
      </w:tr>
    </w:tbl>
    <w:p w14:paraId="401C9DAE" w14:textId="77777777" w:rsidR="00BE00E4" w:rsidRDefault="00BE00E4">
      <w:pPr>
        <w:spacing w:before="20" w:after="20"/>
      </w:pPr>
    </w:p>
    <w:p w14:paraId="24D9F4C7" w14:textId="77777777" w:rsidR="00BE00E4" w:rsidRDefault="00BE00E4">
      <w:pPr>
        <w:spacing w:before="20" w:after="20"/>
      </w:pPr>
    </w:p>
    <w:p w14:paraId="58904498" w14:textId="77777777" w:rsidR="00BE00E4" w:rsidRDefault="00000000">
      <w:pPr>
        <w:pStyle w:val="Heading1"/>
      </w:pPr>
      <w:r>
        <w:t>Part 2: Matching  (~6 minutes)</w:t>
      </w:r>
    </w:p>
    <w:p w14:paraId="31A44DF1" w14:textId="77777777" w:rsidR="00BE00E4" w:rsidRDefault="00000000">
      <w:pPr>
        <w:spacing w:before="60" w:after="60"/>
      </w:pPr>
      <w:r>
        <w:t>Write the letter of the correct description next to each Power BI view or ribbon tab.</w:t>
      </w:r>
    </w:p>
    <w:p w14:paraId="074EDE69" w14:textId="77777777" w:rsidR="00BE00E4" w:rsidRDefault="00BE00E4">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60"/>
        <w:gridCol w:w="5760"/>
      </w:tblGrid>
      <w:tr w:rsidR="00BE00E4" w14:paraId="4237C3A6" w14:textId="77777777">
        <w:tc>
          <w:tcPr>
            <w:tcW w:w="3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B71D09" w14:textId="77777777" w:rsidR="00BE00E4" w:rsidRDefault="00000000">
            <w:r>
              <w:rPr>
                <w:b/>
                <w:bCs/>
                <w:color w:val="FFFFFF"/>
              </w:rPr>
              <w:t>Item</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46E1D9A1" w14:textId="77777777" w:rsidR="00BE00E4" w:rsidRDefault="00BE00E4"/>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66DCF6" w14:textId="77777777" w:rsidR="00BE00E4" w:rsidRDefault="00000000">
            <w:r>
              <w:rPr>
                <w:b/>
                <w:bCs/>
                <w:color w:val="FFFFFF"/>
              </w:rPr>
              <w:t>Description</w:t>
            </w:r>
          </w:p>
        </w:tc>
      </w:tr>
      <w:tr w:rsidR="00BE00E4" w14:paraId="419CE67C"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59A1ED" w14:textId="7C2BB96D" w:rsidR="00BE00E4" w:rsidRDefault="00000000">
            <w:r>
              <w:t>A.  Report View</w:t>
            </w:r>
            <w:r w:rsidR="002C1334">
              <w:t xml:space="preserve"> </w:t>
            </w:r>
            <w:r w:rsidR="002C1334" w:rsidRPr="002C1334">
              <w:rPr>
                <w:b/>
                <w:bCs/>
              </w:rPr>
              <w:sym w:font="Wingdings" w:char="F0E0"/>
            </w:r>
            <w:r w:rsidR="002C1334" w:rsidRPr="002C1334">
              <w:rPr>
                <w:b/>
                <w:bCs/>
              </w:rPr>
              <w:t xml:space="preserve"> 2</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39A5ED25" w14:textId="77777777" w:rsidR="00BE00E4" w:rsidRDefault="00BE00E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77B96" w14:textId="77777777" w:rsidR="00BE00E4" w:rsidRDefault="00000000">
            <w:r>
              <w:t>1.  Appears only when a specific report component is selected; offers contextual formatting actions</w:t>
            </w:r>
          </w:p>
        </w:tc>
      </w:tr>
      <w:tr w:rsidR="00BE00E4" w14:paraId="73175507"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42F758" w14:textId="1B6F21EE" w:rsidR="00BE00E4" w:rsidRDefault="00000000">
            <w:r>
              <w:t>B.  Table View</w:t>
            </w:r>
            <w:r w:rsidR="002C1334">
              <w:t xml:space="preserve"> </w:t>
            </w:r>
            <w:r w:rsidR="002C1334" w:rsidRPr="002C1334">
              <w:rPr>
                <w:b/>
                <w:bCs/>
              </w:rPr>
              <w:sym w:font="Wingdings" w:char="F0E0"/>
            </w:r>
            <w:r w:rsidR="002C1334" w:rsidRPr="002C1334">
              <w:rPr>
                <w:b/>
                <w:bCs/>
              </w:rPr>
              <w:t xml:space="preserve"> 6</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317ABB6" w14:textId="77777777" w:rsidR="00BE00E4" w:rsidRDefault="00BE00E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31633" w14:textId="77777777" w:rsidR="00BE00E4" w:rsidRDefault="00000000">
            <w:r>
              <w:t>2.  Used to design and view visual report elements such as charts, cards, and slicers</w:t>
            </w:r>
          </w:p>
        </w:tc>
      </w:tr>
      <w:tr w:rsidR="00BE00E4" w14:paraId="6AB7669B"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25D7B7" w14:textId="2C79E860" w:rsidR="00BE00E4" w:rsidRDefault="00000000">
            <w:r>
              <w:t>C.  Model View</w:t>
            </w:r>
            <w:r w:rsidR="002C1334">
              <w:t xml:space="preserve"> </w:t>
            </w:r>
            <w:r w:rsidR="002C1334" w:rsidRPr="002C1334">
              <w:rPr>
                <w:b/>
                <w:bCs/>
              </w:rPr>
              <w:sym w:font="Wingdings" w:char="F0E0"/>
            </w:r>
            <w:r w:rsidR="002C1334" w:rsidRPr="002C1334">
              <w:rPr>
                <w:b/>
                <w:bCs/>
              </w:rPr>
              <w:t xml:space="preserve"> 4</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03D17029" w14:textId="77777777" w:rsidR="00BE00E4" w:rsidRDefault="00BE00E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87EDB" w14:textId="77777777" w:rsidR="00BE00E4" w:rsidRDefault="00000000">
            <w:r>
              <w:t>3.  Allows you to query the semantic model using DAX language, similar to querying a DB with SQL</w:t>
            </w:r>
          </w:p>
        </w:tc>
      </w:tr>
      <w:tr w:rsidR="00BE00E4" w14:paraId="43FEC7D6"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E83A5A" w14:textId="7FF001AC" w:rsidR="00BE00E4" w:rsidRDefault="00000000">
            <w:r>
              <w:t>D.  DAX Query View</w:t>
            </w:r>
            <w:r w:rsidR="002C1334">
              <w:t xml:space="preserve"> </w:t>
            </w:r>
            <w:r w:rsidR="002C1334" w:rsidRPr="002C1334">
              <w:rPr>
                <w:b/>
                <w:bCs/>
              </w:rPr>
              <w:sym w:font="Wingdings" w:char="F0E0"/>
            </w:r>
            <w:r w:rsidR="002C1334" w:rsidRPr="002C1334">
              <w:rPr>
                <w:b/>
                <w:bCs/>
              </w:rPr>
              <w:t xml:space="preserve"> 3</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201353B5" w14:textId="77777777" w:rsidR="00BE00E4" w:rsidRDefault="00BE00E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F0565" w14:textId="77777777" w:rsidR="00BE00E4" w:rsidRDefault="00000000">
            <w:r>
              <w:t>4.  Used to configure and visualize the relationships between datasets in the model</w:t>
            </w:r>
          </w:p>
        </w:tc>
      </w:tr>
      <w:tr w:rsidR="00BE00E4" w14:paraId="654BE2AF"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4535E9" w14:textId="4FFCE942" w:rsidR="00BE00E4" w:rsidRDefault="00000000">
            <w:r>
              <w:lastRenderedPageBreak/>
              <w:t>E.  Insert Tab</w:t>
            </w:r>
            <w:r w:rsidR="002C1334">
              <w:t xml:space="preserve"> </w:t>
            </w:r>
            <w:r w:rsidR="002C1334" w:rsidRPr="002C1334">
              <w:rPr>
                <w:b/>
                <w:bCs/>
              </w:rPr>
              <w:sym w:font="Wingdings" w:char="F0E0"/>
            </w:r>
            <w:r w:rsidR="002C1334" w:rsidRPr="002C1334">
              <w:rPr>
                <w:b/>
                <w:bCs/>
              </w:rPr>
              <w:t xml:space="preserve"> 5</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A31E4F8" w14:textId="77777777" w:rsidR="00BE00E4" w:rsidRDefault="00BE00E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9AFDA" w14:textId="77777777" w:rsidR="00BE00E4" w:rsidRDefault="00000000">
            <w:r>
              <w:t>5.  Only available in Report View; contains items that can be inserted into a report page</w:t>
            </w:r>
          </w:p>
        </w:tc>
      </w:tr>
      <w:tr w:rsidR="00BE00E4" w14:paraId="5F688E52"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443F06" w14:textId="13B40709" w:rsidR="00BE00E4" w:rsidRDefault="00000000">
            <w:r>
              <w:t>F.  Format Tab</w:t>
            </w:r>
            <w:r w:rsidR="002C1334">
              <w:t xml:space="preserve"> </w:t>
            </w:r>
            <w:r w:rsidR="002C1334" w:rsidRPr="002C1334">
              <w:rPr>
                <w:b/>
                <w:bCs/>
              </w:rPr>
              <w:sym w:font="Wingdings" w:char="F0E0"/>
            </w:r>
            <w:r w:rsidR="002C1334" w:rsidRPr="002C1334">
              <w:rPr>
                <w:b/>
                <w:bCs/>
              </w:rPr>
              <w:t xml:space="preserve"> 1</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74328EC9" w14:textId="77777777" w:rsidR="00BE00E4" w:rsidRDefault="00BE00E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CAB68" w14:textId="77777777" w:rsidR="00BE00E4" w:rsidRDefault="00000000">
            <w:r>
              <w:t>6.  Lets you view raw data in its tables and modify columns via the ribbon or right-click menus</w:t>
            </w:r>
          </w:p>
        </w:tc>
      </w:tr>
    </w:tbl>
    <w:p w14:paraId="4928BBF3" w14:textId="77777777" w:rsidR="00BE00E4" w:rsidRDefault="00BE00E4">
      <w:pPr>
        <w:spacing w:before="20" w:after="20"/>
      </w:pPr>
    </w:p>
    <w:p w14:paraId="06EF5A09" w14:textId="77777777" w:rsidR="00BE00E4" w:rsidRDefault="00000000">
      <w:pPr>
        <w:pStyle w:val="Heading1"/>
      </w:pPr>
      <w:r>
        <w:t>Part 3: Ribbon Availability Chart  (~8 minutes)</w:t>
      </w:r>
    </w:p>
    <w:p w14:paraId="275DB694" w14:textId="77777777" w:rsidR="00BE00E4" w:rsidRDefault="00000000">
      <w:pPr>
        <w:spacing w:before="60" w:after="60"/>
      </w:pPr>
      <w:r>
        <w:t>Place a checkmark (✓) in each cell where the ribbon tab is available for that view. Leave the cell blank if it is NOT available. Use your Section 1B notes.</w:t>
      </w:r>
    </w:p>
    <w:p w14:paraId="51322528" w14:textId="77777777" w:rsidR="00BE00E4" w:rsidRDefault="00BE00E4">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620"/>
        <w:gridCol w:w="1620"/>
        <w:gridCol w:w="1620"/>
        <w:gridCol w:w="1620"/>
      </w:tblGrid>
      <w:tr w:rsidR="00BE00E4" w14:paraId="03512376" w14:textId="77777777">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C83DC3" w14:textId="77777777" w:rsidR="00BE00E4" w:rsidRDefault="00000000">
            <w:r>
              <w:rPr>
                <w:b/>
                <w:bCs/>
                <w:color w:val="FFFFFF"/>
              </w:rPr>
              <w:t>Ribbon Tab</w:t>
            </w:r>
          </w:p>
        </w:tc>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BF6073B" w14:textId="77777777" w:rsidR="00BE00E4" w:rsidRDefault="00000000">
            <w:pPr>
              <w:jc w:val="center"/>
            </w:pPr>
            <w:r>
              <w:rPr>
                <w:b/>
                <w:bCs/>
                <w:color w:val="FFFFFF"/>
                <w:sz w:val="18"/>
                <w:szCs w:val="18"/>
              </w:rPr>
              <w:t>Report View</w:t>
            </w:r>
          </w:p>
        </w:tc>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8802E69" w14:textId="77777777" w:rsidR="00BE00E4" w:rsidRDefault="00000000">
            <w:pPr>
              <w:jc w:val="center"/>
            </w:pPr>
            <w:r>
              <w:rPr>
                <w:b/>
                <w:bCs/>
                <w:color w:val="FFFFFF"/>
                <w:sz w:val="18"/>
                <w:szCs w:val="18"/>
              </w:rPr>
              <w:t>Table View</w:t>
            </w:r>
          </w:p>
        </w:tc>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8815306" w14:textId="77777777" w:rsidR="00BE00E4" w:rsidRDefault="00000000">
            <w:pPr>
              <w:jc w:val="center"/>
            </w:pPr>
            <w:r>
              <w:rPr>
                <w:b/>
                <w:bCs/>
                <w:color w:val="FFFFFF"/>
                <w:sz w:val="18"/>
                <w:szCs w:val="18"/>
              </w:rPr>
              <w:t>Model View</w:t>
            </w:r>
          </w:p>
        </w:tc>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45B0811" w14:textId="77777777" w:rsidR="00BE00E4" w:rsidRDefault="00000000">
            <w:pPr>
              <w:jc w:val="center"/>
            </w:pPr>
            <w:r>
              <w:rPr>
                <w:b/>
                <w:bCs/>
                <w:color w:val="FFFFFF"/>
                <w:sz w:val="18"/>
                <w:szCs w:val="18"/>
              </w:rPr>
              <w:t>DAX Query View</w:t>
            </w:r>
          </w:p>
        </w:tc>
      </w:tr>
      <w:tr w:rsidR="00BE00E4" w14:paraId="24B4BD3B"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CA0A95" w14:textId="77777777" w:rsidR="00BE00E4" w:rsidRDefault="00000000">
            <w:r>
              <w:rPr>
                <w:b/>
                <w:bCs/>
              </w:rPr>
              <w:t>Home</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404D020" w14:textId="0DF6AB8B" w:rsidR="00BE00E4" w:rsidRDefault="00E6705B">
            <w:pPr>
              <w:jc w:val="center"/>
            </w:pPr>
            <w: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7B10583" w14:textId="4B1FB44F" w:rsidR="00BE00E4" w:rsidRDefault="00E6705B">
            <w:pPr>
              <w:jc w:val="center"/>
            </w:pPr>
            <w: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D2D3AAB" w14:textId="1A55191D" w:rsidR="00BE00E4" w:rsidRDefault="00E6705B">
            <w:pPr>
              <w:jc w:val="center"/>
            </w:pPr>
            <w: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B30A848" w14:textId="4DB11BEA" w:rsidR="00BE00E4" w:rsidRDefault="00E6705B">
            <w:pPr>
              <w:jc w:val="center"/>
            </w:pPr>
            <w:r>
              <w:t>✓</w:t>
            </w:r>
          </w:p>
        </w:tc>
      </w:tr>
      <w:tr w:rsidR="00BE00E4" w14:paraId="0DE37B75"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C4990" w14:textId="77777777" w:rsidR="00BE00E4" w:rsidRDefault="00000000">
            <w:r>
              <w:rPr>
                <w:b/>
                <w:bCs/>
              </w:rPr>
              <w:t>Insert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C2EFDF0" w14:textId="1E88CA8F" w:rsidR="00BE00E4" w:rsidRDefault="00E6705B">
            <w:pPr>
              <w:jc w:val="center"/>
            </w:pPr>
            <w: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1D0DE37"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4E9D1E7"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926504D" w14:textId="77777777" w:rsidR="00BE00E4" w:rsidRDefault="00BE00E4">
            <w:pPr>
              <w:jc w:val="center"/>
            </w:pPr>
          </w:p>
        </w:tc>
      </w:tr>
      <w:tr w:rsidR="00BE00E4" w14:paraId="4DC33784"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03F70A" w14:textId="77777777" w:rsidR="00BE00E4" w:rsidRDefault="00000000">
            <w:r>
              <w:rPr>
                <w:b/>
                <w:bCs/>
              </w:rPr>
              <w:t>Modeling</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2293C09" w14:textId="00CF8EAB" w:rsidR="00BE00E4" w:rsidRDefault="00E6705B">
            <w:pPr>
              <w:jc w:val="center"/>
            </w:pPr>
            <w: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2F0F36B" w14:textId="62CAE96F" w:rsidR="00BE00E4" w:rsidRDefault="00AD0BA8">
            <w:pPr>
              <w:jc w:val="center"/>
            </w:pPr>
            <w: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0B73B06" w14:textId="1D6A2DE7" w:rsidR="00BE00E4" w:rsidRDefault="00AD0BA8">
            <w:pPr>
              <w:jc w:val="center"/>
            </w:pPr>
            <w: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05FFEEB" w14:textId="77777777" w:rsidR="00BE00E4" w:rsidRDefault="00BE00E4">
            <w:pPr>
              <w:jc w:val="center"/>
            </w:pPr>
          </w:p>
        </w:tc>
      </w:tr>
      <w:tr w:rsidR="00BE00E4" w14:paraId="5F287501"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5A67F" w14:textId="77777777" w:rsidR="00BE00E4" w:rsidRDefault="00000000">
            <w:r>
              <w:rPr>
                <w:b/>
                <w:bCs/>
              </w:rPr>
              <w:t>View</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64128B6" w14:textId="35A0EADF" w:rsidR="00BE00E4" w:rsidRDefault="00E6705B">
            <w:pPr>
              <w:jc w:val="center"/>
            </w:pPr>
            <w: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CC3880A"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446AAC5"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61217D0" w14:textId="77777777" w:rsidR="00BE00E4" w:rsidRDefault="00BE00E4">
            <w:pPr>
              <w:jc w:val="center"/>
            </w:pPr>
          </w:p>
        </w:tc>
      </w:tr>
      <w:tr w:rsidR="00BE00E4" w14:paraId="25E58CC8"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1D9D87" w14:textId="77777777" w:rsidR="00BE00E4" w:rsidRDefault="00000000">
            <w:r>
              <w:rPr>
                <w:b/>
                <w:bCs/>
              </w:rPr>
              <w:t>Format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13108AD" w14:textId="795F420E" w:rsidR="00BE00E4" w:rsidRDefault="00E6705B">
            <w:pPr>
              <w:jc w:val="center"/>
            </w:pPr>
            <w: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126BD60"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63BCE44"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F64B7A2" w14:textId="77777777" w:rsidR="00BE00E4" w:rsidRDefault="00BE00E4">
            <w:pPr>
              <w:jc w:val="center"/>
            </w:pPr>
          </w:p>
        </w:tc>
      </w:tr>
      <w:tr w:rsidR="00BE00E4" w14:paraId="3852AB64"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6A0B5" w14:textId="77777777" w:rsidR="00BE00E4" w:rsidRDefault="00000000">
            <w:r>
              <w:rPr>
                <w:b/>
                <w:bCs/>
              </w:rPr>
              <w:t>Data / Drill</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060279C" w14:textId="5675FE9B" w:rsidR="00BE00E4" w:rsidRDefault="00E6705B">
            <w:pPr>
              <w:jc w:val="center"/>
            </w:pPr>
            <w: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3DC35DC"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20AF684"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99FF3A3" w14:textId="77777777" w:rsidR="00BE00E4" w:rsidRDefault="00BE00E4">
            <w:pPr>
              <w:jc w:val="center"/>
            </w:pPr>
          </w:p>
        </w:tc>
      </w:tr>
      <w:tr w:rsidR="00BE00E4" w14:paraId="1303458A"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85DE2A" w14:textId="77777777" w:rsidR="00BE00E4" w:rsidRDefault="00000000">
            <w:r>
              <w:rPr>
                <w:b/>
                <w:bCs/>
              </w:rPr>
              <w:t>Table Tools</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8A8CBFE"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EA6CE34" w14:textId="07B57354" w:rsidR="00BE00E4" w:rsidRDefault="00E6705B">
            <w:pPr>
              <w:jc w:val="center"/>
            </w:pPr>
            <w: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0416F31" w14:textId="77777777" w:rsidR="00BE00E4" w:rsidRDefault="00BE00E4">
            <w:pPr>
              <w:jc w:val="cente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9537D85" w14:textId="77777777" w:rsidR="00BE00E4" w:rsidRDefault="00BE00E4">
            <w:pPr>
              <w:jc w:val="center"/>
            </w:pPr>
          </w:p>
        </w:tc>
      </w:tr>
      <w:tr w:rsidR="00BE00E4" w14:paraId="1DE6628E"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F7A19" w14:textId="77777777" w:rsidR="00BE00E4" w:rsidRDefault="00000000">
            <w:r>
              <w:rPr>
                <w:b/>
                <w:bCs/>
              </w:rPr>
              <w:t>Help</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E4C0F69" w14:textId="57160A06" w:rsidR="00BE00E4" w:rsidRDefault="00E6705B">
            <w:pPr>
              <w:jc w:val="center"/>
            </w:pPr>
            <w: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6F81294" w14:textId="038B5DFA" w:rsidR="00BE00E4" w:rsidRDefault="00E6705B">
            <w:pPr>
              <w:jc w:val="center"/>
            </w:pPr>
            <w: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5ED6CA9" w14:textId="14A0F27A" w:rsidR="00BE00E4" w:rsidRDefault="00E6705B">
            <w:pPr>
              <w:jc w:val="center"/>
            </w:pPr>
            <w: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06E98BD" w14:textId="7D82DDB3" w:rsidR="00BE00E4" w:rsidRDefault="00E6705B">
            <w:pPr>
              <w:jc w:val="center"/>
            </w:pPr>
            <w:r>
              <w:t>✓</w:t>
            </w:r>
          </w:p>
        </w:tc>
      </w:tr>
    </w:tbl>
    <w:p w14:paraId="2A5F9789" w14:textId="77777777" w:rsidR="00BE00E4" w:rsidRDefault="00BE00E4">
      <w:pPr>
        <w:spacing w:before="20" w:after="20"/>
      </w:pPr>
    </w:p>
    <w:p w14:paraId="69F10CD3" w14:textId="77777777" w:rsidR="00BE00E4" w:rsidRDefault="00000000">
      <w:pPr>
        <w:pStyle w:val="Heading1"/>
      </w:pPr>
      <w:r>
        <w:t>Part 4: Short Answer  (~9 minutes)</w:t>
      </w:r>
    </w:p>
    <w:p w14:paraId="5F85FB9A" w14:textId="77777777" w:rsidR="00BE00E4" w:rsidRDefault="00000000">
      <w:pPr>
        <w:spacing w:before="60" w:after="60"/>
      </w:pPr>
      <w:r>
        <w:t>Answer each question in 2-4 sentences in your own words.</w:t>
      </w:r>
    </w:p>
    <w:p w14:paraId="321233F0" w14:textId="77777777" w:rsidR="00BE00E4" w:rsidRDefault="00BE00E4">
      <w:pPr>
        <w:spacing w:before="20" w:after="20"/>
      </w:pPr>
    </w:p>
    <w:p w14:paraId="7F5F54BA" w14:textId="77777777" w:rsidR="00BE00E4" w:rsidRDefault="00000000">
      <w:pPr>
        <w:pStyle w:val="Heading2"/>
      </w:pPr>
      <w:r>
        <w:t>Question 1</w:t>
      </w:r>
    </w:p>
    <w:p w14:paraId="07425BE9" w14:textId="77777777" w:rsidR="00BE00E4" w:rsidRDefault="00000000">
      <w:pPr>
        <w:spacing w:before="60" w:after="60"/>
      </w:pPr>
      <w:r>
        <w:t>You open Power BI Desktop for the first time and land on the Home Screen. Name three things you can do from the Home Screen without using the ribbon.</w:t>
      </w:r>
    </w:p>
    <w:p w14:paraId="17CCA255" w14:textId="5320CFCA" w:rsidR="00BE00E4" w:rsidRDefault="00E6705B" w:rsidP="00E6705B">
      <w:pPr>
        <w:pStyle w:val="ListParagraph"/>
        <w:numPr>
          <w:ilvl w:val="0"/>
          <w:numId w:val="2"/>
        </w:numPr>
        <w:pBdr>
          <w:bottom w:val="single" w:sz="4" w:space="0" w:color="999999"/>
        </w:pBdr>
        <w:spacing w:after="100"/>
      </w:pPr>
      <w:r>
        <w:t>From the Home Screen, I can create a new report, open an existing project and connect to data sources such as Excel files or databases. I can also view recently opened files and access learning resources.</w:t>
      </w:r>
    </w:p>
    <w:p w14:paraId="207C628F" w14:textId="77777777" w:rsidR="00BE00E4" w:rsidRDefault="00000000">
      <w:pPr>
        <w:pBdr>
          <w:bottom w:val="single" w:sz="4" w:space="0" w:color="999999"/>
        </w:pBdr>
        <w:spacing w:after="100"/>
      </w:pPr>
      <w:r>
        <w:t xml:space="preserve">  </w:t>
      </w:r>
    </w:p>
    <w:p w14:paraId="5EDDCCF5" w14:textId="77777777" w:rsidR="00BE00E4" w:rsidRDefault="00000000">
      <w:pPr>
        <w:pBdr>
          <w:bottom w:val="single" w:sz="4" w:space="0" w:color="999999"/>
        </w:pBdr>
        <w:spacing w:after="100"/>
      </w:pPr>
      <w:r>
        <w:t xml:space="preserve">  </w:t>
      </w:r>
    </w:p>
    <w:p w14:paraId="7E0CB801" w14:textId="77777777" w:rsidR="00BE00E4" w:rsidRDefault="00BE00E4">
      <w:pPr>
        <w:spacing w:before="20" w:after="20"/>
      </w:pPr>
    </w:p>
    <w:p w14:paraId="48FBF8DF" w14:textId="77777777" w:rsidR="00BE00E4" w:rsidRDefault="00000000">
      <w:pPr>
        <w:pStyle w:val="Heading2"/>
      </w:pPr>
      <w:r>
        <w:t>Question 2</w:t>
      </w:r>
    </w:p>
    <w:p w14:paraId="05875C41" w14:textId="77777777" w:rsidR="00BE00E4" w:rsidRDefault="00000000">
      <w:pPr>
        <w:spacing w:before="60" w:after="60"/>
      </w:pPr>
      <w:r>
        <w:t>Your instructor asks you to create a new bar chart on a blank report page. Which view would you be in, and which ribbon tabs might you use? Explain why each is relevant.</w:t>
      </w:r>
    </w:p>
    <w:p w14:paraId="34EAE9E7" w14:textId="2B0B449C" w:rsidR="00BE00E4" w:rsidRDefault="00E6705B" w:rsidP="00E6705B">
      <w:pPr>
        <w:pStyle w:val="ListParagraph"/>
        <w:numPr>
          <w:ilvl w:val="0"/>
          <w:numId w:val="2"/>
        </w:numPr>
        <w:pBdr>
          <w:bottom w:val="single" w:sz="4" w:space="0" w:color="999999"/>
        </w:pBdr>
        <w:spacing w:after="100"/>
      </w:pPr>
      <w:r>
        <w:t>I would be in Report View because that is where visualizations are created. I would use the Insert Tab to add the chart and Format Tab to customize appearance. The Home Tab can also be useful for importing data and managing report elements.</w:t>
      </w:r>
    </w:p>
    <w:p w14:paraId="331C16EA" w14:textId="77777777" w:rsidR="00BE00E4" w:rsidRDefault="00000000">
      <w:pPr>
        <w:pBdr>
          <w:bottom w:val="single" w:sz="4" w:space="0" w:color="999999"/>
        </w:pBdr>
        <w:spacing w:after="100"/>
      </w:pPr>
      <w:r>
        <w:lastRenderedPageBreak/>
        <w:t xml:space="preserve">  </w:t>
      </w:r>
    </w:p>
    <w:p w14:paraId="57A7DA3C" w14:textId="77777777" w:rsidR="00BE00E4" w:rsidRDefault="00000000">
      <w:pPr>
        <w:pBdr>
          <w:bottom w:val="single" w:sz="4" w:space="0" w:color="999999"/>
        </w:pBdr>
        <w:spacing w:after="100"/>
      </w:pPr>
      <w:r>
        <w:t xml:space="preserve">  </w:t>
      </w:r>
    </w:p>
    <w:p w14:paraId="5D6C17B9" w14:textId="77777777" w:rsidR="00BE00E4" w:rsidRDefault="00BE00E4">
      <w:pPr>
        <w:spacing w:before="20" w:after="20"/>
      </w:pPr>
    </w:p>
    <w:p w14:paraId="16D6EB94" w14:textId="77777777" w:rsidR="00BE00E4" w:rsidRDefault="00000000">
      <w:pPr>
        <w:pStyle w:val="Heading2"/>
      </w:pPr>
      <w:r>
        <w:t>Question 3</w:t>
      </w:r>
    </w:p>
    <w:p w14:paraId="4E18384C" w14:textId="77777777" w:rsidR="00BE00E4" w:rsidRDefault="00000000">
      <w:pPr>
        <w:spacing w:before="60" w:after="60"/>
      </w:pPr>
      <w:r>
        <w:t>A teammate notices that the Modeling tab has disappeared from the ribbon. What is the most likely reason, and what should they do to get it back?</w:t>
      </w:r>
    </w:p>
    <w:p w14:paraId="1234A9E8" w14:textId="4F14BB74" w:rsidR="00BE00E4" w:rsidRDefault="00E6705B" w:rsidP="00E6705B">
      <w:pPr>
        <w:pStyle w:val="ListParagraph"/>
        <w:numPr>
          <w:ilvl w:val="0"/>
          <w:numId w:val="2"/>
        </w:numPr>
        <w:pBdr>
          <w:bottom w:val="single" w:sz="4" w:space="0" w:color="999999"/>
        </w:pBdr>
        <w:spacing w:after="100"/>
      </w:pPr>
      <w:r>
        <w:t xml:space="preserve">I would think it’s because that teammate switched to a view where Modeling tab is not available. If they switch back to Report View, </w:t>
      </w:r>
      <w:r w:rsidR="00AD0BA8">
        <w:t>Table View or Model View, they can access it again.</w:t>
      </w:r>
    </w:p>
    <w:p w14:paraId="0966EB26" w14:textId="77777777" w:rsidR="00BE00E4" w:rsidRDefault="00000000">
      <w:pPr>
        <w:pBdr>
          <w:bottom w:val="single" w:sz="4" w:space="0" w:color="999999"/>
        </w:pBdr>
        <w:spacing w:after="100"/>
      </w:pPr>
      <w:r>
        <w:t xml:space="preserve">  </w:t>
      </w:r>
    </w:p>
    <w:p w14:paraId="4C57B751" w14:textId="77777777" w:rsidR="00BE00E4" w:rsidRDefault="00000000">
      <w:pPr>
        <w:pBdr>
          <w:bottom w:val="single" w:sz="4" w:space="0" w:color="999999"/>
        </w:pBdr>
        <w:spacing w:after="100"/>
      </w:pPr>
      <w:r>
        <w:t xml:space="preserve">  </w:t>
      </w:r>
    </w:p>
    <w:p w14:paraId="5C208633" w14:textId="77777777" w:rsidR="00BE00E4" w:rsidRDefault="00BE00E4">
      <w:pPr>
        <w:spacing w:before="20" w:after="20"/>
      </w:pPr>
    </w:p>
    <w:p w14:paraId="66C94251" w14:textId="77777777" w:rsidR="00BE00E4" w:rsidRDefault="00000000">
      <w:pPr>
        <w:pStyle w:val="Heading2"/>
      </w:pPr>
      <w:r>
        <w:t>Question 4</w:t>
      </w:r>
    </w:p>
    <w:p w14:paraId="52021DED" w14:textId="77777777" w:rsidR="00BE00E4" w:rsidRDefault="00000000">
      <w:pPr>
        <w:spacing w:before="60" w:after="60"/>
      </w:pPr>
      <w:r>
        <w:t>How does the DAX Query View differ from the Table View? In what situation would you choose to use DAX Query View instead?</w:t>
      </w:r>
    </w:p>
    <w:p w14:paraId="3642FAA5" w14:textId="16BE5508" w:rsidR="00BE00E4" w:rsidRDefault="00AD0BA8" w:rsidP="00AD0BA8">
      <w:pPr>
        <w:pStyle w:val="ListParagraph"/>
        <w:numPr>
          <w:ilvl w:val="0"/>
          <w:numId w:val="2"/>
        </w:numPr>
        <w:pBdr>
          <w:bottom w:val="single" w:sz="4" w:space="0" w:color="999999"/>
        </w:pBdr>
        <w:spacing w:after="100"/>
      </w:pPr>
      <w:r>
        <w:t>The Table View is used to look at actual rows and columns that are stored in tables. DAX Query View is used to write and run DAX queries against the semantic model. I would use DAX Query View when I want to test calculations, explore model results or fix DAX expressions.</w:t>
      </w:r>
    </w:p>
    <w:p w14:paraId="429654D9" w14:textId="77777777" w:rsidR="00BE00E4" w:rsidRDefault="00000000">
      <w:pPr>
        <w:pBdr>
          <w:bottom w:val="single" w:sz="4" w:space="0" w:color="999999"/>
        </w:pBdr>
        <w:spacing w:after="100"/>
      </w:pPr>
      <w:r>
        <w:t xml:space="preserve">  </w:t>
      </w:r>
    </w:p>
    <w:p w14:paraId="1C41D88F" w14:textId="77777777" w:rsidR="00BE00E4" w:rsidRDefault="00000000">
      <w:pPr>
        <w:pBdr>
          <w:bottom w:val="single" w:sz="4" w:space="0" w:color="999999"/>
        </w:pBdr>
        <w:spacing w:after="100"/>
      </w:pPr>
      <w:r>
        <w:t xml:space="preserve">  </w:t>
      </w:r>
    </w:p>
    <w:p w14:paraId="251DA39E" w14:textId="77777777" w:rsidR="00BE00E4" w:rsidRDefault="00BE00E4">
      <w:pPr>
        <w:spacing w:before="20" w:after="20"/>
      </w:pPr>
    </w:p>
    <w:p w14:paraId="7D1AAAAE" w14:textId="77777777" w:rsidR="00BE00E4" w:rsidRDefault="00BE00E4">
      <w:pPr>
        <w:spacing w:before="20" w:after="20"/>
      </w:pPr>
    </w:p>
    <w:p w14:paraId="0312BD97" w14:textId="77777777" w:rsidR="00BE00E4" w:rsidRDefault="00000000">
      <w:pPr>
        <w:pStyle w:val="Heading1"/>
      </w:pPr>
      <w:r>
        <w:t>Bonus / Reflection  (if time allows)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0E4" w14:paraId="77CEB5BD" w14:textId="77777777">
        <w:tc>
          <w:tcPr>
            <w:tcW w:w="9360" w:type="dxa"/>
            <w:tcBorders>
              <w:top w:val="single" w:sz="6" w:space="0" w:color="F4B942"/>
              <w:left w:val="single" w:sz="1" w:space="0" w:color="CCCCCC"/>
              <w:bottom w:val="single" w:sz="1" w:space="0" w:color="CCCCCC"/>
              <w:right w:val="single" w:sz="1" w:space="0" w:color="CCCCCC"/>
            </w:tcBorders>
            <w:shd w:val="clear" w:color="auto" w:fill="FFF8E7"/>
            <w:tcMar>
              <w:top w:w="100" w:type="dxa"/>
              <w:left w:w="160" w:type="dxa"/>
              <w:bottom w:w="100" w:type="dxa"/>
              <w:right w:w="160" w:type="dxa"/>
            </w:tcMar>
          </w:tcPr>
          <w:p w14:paraId="00FFFE62" w14:textId="77777777" w:rsidR="00BE00E4" w:rsidRDefault="00000000">
            <w:r>
              <w:rPr>
                <w:color w:val="1F4E79"/>
              </w:rPr>
              <w:t>The Power BI ribbon changes depending on which view is active and what is selected on screen. In 3-5 sentences, explain why Microsoft designed the interface this way. What benefit does a context-sensitive ribbon provide to a data analyst?</w:t>
            </w:r>
          </w:p>
        </w:tc>
      </w:tr>
    </w:tbl>
    <w:p w14:paraId="501F1714" w14:textId="66547D67" w:rsidR="00BE00E4" w:rsidRDefault="00AD0BA8" w:rsidP="00AD0BA8">
      <w:pPr>
        <w:pStyle w:val="ListParagraph"/>
        <w:numPr>
          <w:ilvl w:val="0"/>
          <w:numId w:val="2"/>
        </w:numPr>
        <w:spacing w:before="20" w:after="20"/>
      </w:pPr>
      <w:r>
        <w:t>The ribbon was designed to change based on the user’s current task so the interface stays organized and less overwhelming. Different views require different tools, so only the relevant options are displayed. This helps analysts work more efficiently</w:t>
      </w:r>
      <w:r w:rsidR="00562E61">
        <w:t xml:space="preserve"> because they can quickly find what they need and it reduces mistakes and makes Power BI easier to learn.</w:t>
      </w:r>
    </w:p>
    <w:p w14:paraId="53C53800" w14:textId="77777777" w:rsidR="00BE00E4" w:rsidRDefault="00000000">
      <w:pPr>
        <w:pBdr>
          <w:bottom w:val="single" w:sz="4" w:space="0" w:color="999999"/>
        </w:pBdr>
        <w:spacing w:after="100"/>
      </w:pPr>
      <w:r>
        <w:t xml:space="preserve">  </w:t>
      </w:r>
    </w:p>
    <w:p w14:paraId="0094E764" w14:textId="6524562D" w:rsidR="00BE00E4" w:rsidRDefault="00000000">
      <w:pPr>
        <w:pBdr>
          <w:bottom w:val="single" w:sz="4" w:space="0" w:color="999999"/>
        </w:pBdr>
        <w:spacing w:after="100"/>
      </w:pPr>
      <w:r>
        <w:t xml:space="preserve">   </w:t>
      </w:r>
    </w:p>
    <w:p w14:paraId="6B7DA2AB" w14:textId="77777777" w:rsidR="00BE00E4" w:rsidRDefault="00000000">
      <w:pPr>
        <w:pBdr>
          <w:bottom w:val="single" w:sz="4" w:space="0" w:color="999999"/>
        </w:pBdr>
        <w:spacing w:after="100"/>
      </w:pPr>
      <w:r>
        <w:t xml:space="preserve">  </w:t>
      </w:r>
    </w:p>
    <w:p w14:paraId="4DD674EE" w14:textId="77777777" w:rsidR="00BE00E4" w:rsidRDefault="00BE00E4">
      <w:pPr>
        <w:spacing w:before="20" w:after="20"/>
      </w:pPr>
    </w:p>
    <w:p w14:paraId="0BF46CBF" w14:textId="77777777" w:rsidR="0035764B" w:rsidRDefault="0035764B"/>
    <w:sectPr w:rsidR="0035764B">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8C253" w14:textId="77777777" w:rsidR="004203E1" w:rsidRDefault="004203E1">
      <w:r>
        <w:separator/>
      </w:r>
    </w:p>
  </w:endnote>
  <w:endnote w:type="continuationSeparator" w:id="0">
    <w:p w14:paraId="3F109BEC" w14:textId="77777777" w:rsidR="004203E1" w:rsidRDefault="00420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478CB" w14:textId="77777777" w:rsidR="00BE00E4" w:rsidRDefault="00000000">
    <w:pPr>
      <w:pBdr>
        <w:top w:val="single" w:sz="4" w:space="1" w:color="CCCCCC"/>
      </w:pBdr>
      <w:spacing w:before="60"/>
    </w:pPr>
    <w:r>
      <w:rPr>
        <w:color w:val="999999"/>
        <w:sz w:val="16"/>
        <w:szCs w:val="16"/>
      </w:rPr>
      <w:t xml:space="preserve">Year Up United  |  30-Minute Hands-On Exercise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BE67ED">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DEC72" w14:textId="77777777" w:rsidR="004203E1" w:rsidRDefault="004203E1">
      <w:r>
        <w:separator/>
      </w:r>
    </w:p>
  </w:footnote>
  <w:footnote w:type="continuationSeparator" w:id="0">
    <w:p w14:paraId="18F63853" w14:textId="77777777" w:rsidR="004203E1" w:rsidRDefault="004203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B6E52"/>
    <w:multiLevelType w:val="hybridMultilevel"/>
    <w:tmpl w:val="3A1A5988"/>
    <w:lvl w:ilvl="0" w:tplc="131A208C">
      <w:start w:val="1"/>
      <w:numFmt w:val="bullet"/>
      <w:lvlText w:val="•"/>
      <w:lvlJc w:val="left"/>
      <w:pPr>
        <w:ind w:left="720" w:hanging="360"/>
      </w:pPr>
    </w:lvl>
    <w:lvl w:ilvl="1" w:tplc="DC2AD038">
      <w:numFmt w:val="decimal"/>
      <w:lvlText w:val=""/>
      <w:lvlJc w:val="left"/>
    </w:lvl>
    <w:lvl w:ilvl="2" w:tplc="ABD489F4">
      <w:numFmt w:val="decimal"/>
      <w:lvlText w:val=""/>
      <w:lvlJc w:val="left"/>
    </w:lvl>
    <w:lvl w:ilvl="3" w:tplc="CFE88058">
      <w:numFmt w:val="decimal"/>
      <w:lvlText w:val=""/>
      <w:lvlJc w:val="left"/>
    </w:lvl>
    <w:lvl w:ilvl="4" w:tplc="412A4BF4">
      <w:numFmt w:val="decimal"/>
      <w:lvlText w:val=""/>
      <w:lvlJc w:val="left"/>
    </w:lvl>
    <w:lvl w:ilvl="5" w:tplc="510E1342">
      <w:numFmt w:val="decimal"/>
      <w:lvlText w:val=""/>
      <w:lvlJc w:val="left"/>
    </w:lvl>
    <w:lvl w:ilvl="6" w:tplc="18CE056C">
      <w:numFmt w:val="decimal"/>
      <w:lvlText w:val=""/>
      <w:lvlJc w:val="left"/>
    </w:lvl>
    <w:lvl w:ilvl="7" w:tplc="5C44F46E">
      <w:numFmt w:val="decimal"/>
      <w:lvlText w:val=""/>
      <w:lvlJc w:val="left"/>
    </w:lvl>
    <w:lvl w:ilvl="8" w:tplc="E7C03C82">
      <w:numFmt w:val="decimal"/>
      <w:lvlText w:val=""/>
      <w:lvlJc w:val="left"/>
    </w:lvl>
  </w:abstractNum>
  <w:abstractNum w:abstractNumId="1" w15:restartNumberingAfterBreak="0">
    <w:nsid w:val="46015E14"/>
    <w:multiLevelType w:val="hybridMultilevel"/>
    <w:tmpl w:val="F97812E2"/>
    <w:lvl w:ilvl="0" w:tplc="6ABE5958">
      <w:start w:val="6"/>
      <w:numFmt w:val="bullet"/>
      <w:lvlText w:val=""/>
      <w:lvlJc w:val="left"/>
      <w:pPr>
        <w:ind w:left="480" w:hanging="360"/>
      </w:pPr>
      <w:rPr>
        <w:rFonts w:ascii="Wingdings" w:eastAsia="Arial" w:hAnsi="Wingdings" w:cs="Arial"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2" w15:restartNumberingAfterBreak="0">
    <w:nsid w:val="63B61277"/>
    <w:multiLevelType w:val="hybridMultilevel"/>
    <w:tmpl w:val="49FCBCF2"/>
    <w:lvl w:ilvl="0" w:tplc="206EA7C4">
      <w:start w:val="1"/>
      <w:numFmt w:val="bullet"/>
      <w:lvlText w:val="●"/>
      <w:lvlJc w:val="left"/>
      <w:pPr>
        <w:ind w:left="720" w:hanging="360"/>
      </w:pPr>
    </w:lvl>
    <w:lvl w:ilvl="1" w:tplc="B2B09FA2">
      <w:start w:val="1"/>
      <w:numFmt w:val="bullet"/>
      <w:lvlText w:val="○"/>
      <w:lvlJc w:val="left"/>
      <w:pPr>
        <w:ind w:left="1440" w:hanging="360"/>
      </w:pPr>
    </w:lvl>
    <w:lvl w:ilvl="2" w:tplc="72F6E216">
      <w:start w:val="1"/>
      <w:numFmt w:val="bullet"/>
      <w:lvlText w:val="■"/>
      <w:lvlJc w:val="left"/>
      <w:pPr>
        <w:ind w:left="2160" w:hanging="360"/>
      </w:pPr>
    </w:lvl>
    <w:lvl w:ilvl="3" w:tplc="14FEBE1C">
      <w:start w:val="1"/>
      <w:numFmt w:val="bullet"/>
      <w:lvlText w:val="●"/>
      <w:lvlJc w:val="left"/>
      <w:pPr>
        <w:ind w:left="2880" w:hanging="360"/>
      </w:pPr>
    </w:lvl>
    <w:lvl w:ilvl="4" w:tplc="EE84F576">
      <w:start w:val="1"/>
      <w:numFmt w:val="bullet"/>
      <w:lvlText w:val="○"/>
      <w:lvlJc w:val="left"/>
      <w:pPr>
        <w:ind w:left="3600" w:hanging="360"/>
      </w:pPr>
    </w:lvl>
    <w:lvl w:ilvl="5" w:tplc="61C2BAAA">
      <w:start w:val="1"/>
      <w:numFmt w:val="bullet"/>
      <w:lvlText w:val="■"/>
      <w:lvlJc w:val="left"/>
      <w:pPr>
        <w:ind w:left="4320" w:hanging="360"/>
      </w:pPr>
    </w:lvl>
    <w:lvl w:ilvl="6" w:tplc="7D2A5508">
      <w:start w:val="1"/>
      <w:numFmt w:val="bullet"/>
      <w:lvlText w:val="●"/>
      <w:lvlJc w:val="left"/>
      <w:pPr>
        <w:ind w:left="5040" w:hanging="360"/>
      </w:pPr>
    </w:lvl>
    <w:lvl w:ilvl="7" w:tplc="9B268742">
      <w:start w:val="1"/>
      <w:numFmt w:val="bullet"/>
      <w:lvlText w:val="●"/>
      <w:lvlJc w:val="left"/>
      <w:pPr>
        <w:ind w:left="5760" w:hanging="360"/>
      </w:pPr>
    </w:lvl>
    <w:lvl w:ilvl="8" w:tplc="846CC15E">
      <w:start w:val="1"/>
      <w:numFmt w:val="bullet"/>
      <w:lvlText w:val="●"/>
      <w:lvlJc w:val="left"/>
      <w:pPr>
        <w:ind w:left="6480" w:hanging="360"/>
      </w:pPr>
    </w:lvl>
  </w:abstractNum>
  <w:num w:numId="1" w16cid:durableId="579800482">
    <w:abstractNumId w:val="2"/>
    <w:lvlOverride w:ilvl="0">
      <w:startOverride w:val="1"/>
    </w:lvlOverride>
  </w:num>
  <w:num w:numId="2" w16cid:durableId="1986085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0E4"/>
    <w:rsid w:val="002C1334"/>
    <w:rsid w:val="00351446"/>
    <w:rsid w:val="0035764B"/>
    <w:rsid w:val="004203E1"/>
    <w:rsid w:val="00562E61"/>
    <w:rsid w:val="00940F14"/>
    <w:rsid w:val="009410DD"/>
    <w:rsid w:val="00AC1074"/>
    <w:rsid w:val="00AD0BA8"/>
    <w:rsid w:val="00BE00E4"/>
    <w:rsid w:val="00BE67ED"/>
    <w:rsid w:val="00C20CEA"/>
    <w:rsid w:val="00DF6A82"/>
    <w:rsid w:val="00E6705B"/>
    <w:rsid w:val="00EF212C"/>
    <w:rsid w:val="00FF7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1F69C"/>
  <w15:docId w15:val="{F8DBE63F-4832-4D12-88E6-D3746D105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2E75B6"/>
      <w:sz w:val="28"/>
      <w:szCs w:val="28"/>
    </w:rPr>
  </w:style>
  <w:style w:type="paragraph" w:styleId="Heading2">
    <w:name w:val="heading 2"/>
    <w:uiPriority w:val="9"/>
    <w:unhideWhenUsed/>
    <w:qFormat/>
    <w:pPr>
      <w:spacing w:before="180" w:after="8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F212C"/>
    <w:pPr>
      <w:tabs>
        <w:tab w:val="center" w:pos="4680"/>
        <w:tab w:val="right" w:pos="9360"/>
      </w:tabs>
    </w:pPr>
  </w:style>
  <w:style w:type="character" w:customStyle="1" w:styleId="HeaderChar">
    <w:name w:val="Header Char"/>
    <w:basedOn w:val="DefaultParagraphFont"/>
    <w:link w:val="Header"/>
    <w:uiPriority w:val="99"/>
    <w:rsid w:val="00EF212C"/>
  </w:style>
  <w:style w:type="paragraph" w:styleId="Footer">
    <w:name w:val="footer"/>
    <w:basedOn w:val="Normal"/>
    <w:link w:val="FooterChar"/>
    <w:uiPriority w:val="99"/>
    <w:unhideWhenUsed/>
    <w:rsid w:val="00EF212C"/>
    <w:pPr>
      <w:tabs>
        <w:tab w:val="center" w:pos="4680"/>
        <w:tab w:val="right" w:pos="9360"/>
      </w:tabs>
    </w:pPr>
  </w:style>
  <w:style w:type="character" w:customStyle="1" w:styleId="FooterChar">
    <w:name w:val="Footer Char"/>
    <w:basedOn w:val="DefaultParagraphFont"/>
    <w:link w:val="Footer"/>
    <w:uiPriority w:val="99"/>
    <w:rsid w:val="00EF21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817</Words>
  <Characters>3975</Characters>
  <Application>Microsoft Office Word</Application>
  <DocSecurity>0</DocSecurity>
  <Lines>233</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marenza santarin</cp:lastModifiedBy>
  <cp:revision>7</cp:revision>
  <dcterms:created xsi:type="dcterms:W3CDTF">2026-05-31T11:07:00Z</dcterms:created>
  <dcterms:modified xsi:type="dcterms:W3CDTF">2026-06-01T19:27:00Z</dcterms:modified>
</cp:coreProperties>
</file>