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CDFF" w14:textId="77777777" w:rsidR="00FC49F2" w:rsidRDefault="00FC49F2" w:rsidP="00FC49F2">
      <w:pPr>
        <w:pStyle w:val="Sinespaciado"/>
        <w:tabs>
          <w:tab w:val="center" w:pos="4135"/>
          <w:tab w:val="right" w:pos="8271"/>
        </w:tabs>
        <w:spacing w:line="360" w:lineRule="auto"/>
        <w:jc w:val="right"/>
        <w:rPr>
          <w:rFonts w:cs="Courier New"/>
          <w:b/>
          <w:color w:val="000000"/>
          <w:sz w:val="26"/>
          <w:szCs w:val="26"/>
          <w:lang w:val="es-AR" w:eastAsia="es-AR"/>
        </w:rPr>
      </w:pPr>
      <w:r>
        <w:rPr>
          <w:rFonts w:ascii="Caladea" w:hAnsi="Caladea" w:cs="Courier New"/>
          <w:b/>
          <w:color w:val="000000"/>
          <w:sz w:val="28"/>
          <w:szCs w:val="28"/>
          <w:lang w:val="es-AR" w:eastAsia="es-AR"/>
        </w:rPr>
        <w:t>CUMPLIMIENTO INSTANCIA PREVIA DE MEDIACIÓN</w:t>
      </w:r>
    </w:p>
    <w:p w14:paraId="7FE97850" w14:textId="77777777" w:rsidR="00FC49F2" w:rsidRDefault="00FC49F2" w:rsidP="00FC49F2">
      <w:pPr>
        <w:pStyle w:val="Sinespaciado"/>
        <w:tabs>
          <w:tab w:val="center" w:pos="4135"/>
          <w:tab w:val="right" w:pos="8271"/>
        </w:tabs>
        <w:spacing w:line="360" w:lineRule="auto"/>
        <w:jc w:val="right"/>
      </w:pPr>
      <w:r>
        <w:rPr>
          <w:rFonts w:ascii="Caladea" w:hAnsi="Caladea" w:cs="Courier New"/>
          <w:b/>
          <w:color w:val="000000"/>
          <w:sz w:val="28"/>
          <w:szCs w:val="28"/>
          <w:lang w:val="es-AR" w:eastAsia="es-AR"/>
        </w:rPr>
        <w:t xml:space="preserve">Actuación TICKET </w:t>
      </w:r>
      <w:proofErr w:type="spellStart"/>
      <w:r>
        <w:rPr>
          <w:rFonts w:ascii="Caladea" w:hAnsi="Caladea" w:cs="Courier New"/>
          <w:b/>
          <w:color w:val="000000"/>
          <w:sz w:val="28"/>
          <w:szCs w:val="28"/>
          <w:lang w:val="es-AR" w:eastAsia="es-AR"/>
        </w:rPr>
        <w:t>Nº</w:t>
      </w:r>
      <w:proofErr w:type="spellEnd"/>
      <w:r>
        <w:rPr>
          <w:rFonts w:ascii="Caladea" w:hAnsi="Caladea" w:cs="Courier New"/>
          <w:b/>
          <w:color w:val="000000"/>
          <w:sz w:val="28"/>
          <w:szCs w:val="28"/>
          <w:lang w:val="es-AR" w:eastAsia="es-AR"/>
        </w:rPr>
        <w:t xml:space="preserve">  </w:t>
      </w:r>
      <w:r w:rsidRPr="00594426">
        <w:rPr>
          <w:rStyle w:val="readonlyattribute"/>
          <w:rFonts w:ascii="Caladea" w:hAnsi="Caladea" w:cs="Courier New" w:hint="eastAsia"/>
          <w:b/>
          <w:color w:val="000000"/>
          <w:sz w:val="28"/>
          <w:szCs w:val="28"/>
          <w:lang w:val="es-AR" w:eastAsia="es-AR"/>
        </w:rPr>
        <w:t>{{TICKET}}</w:t>
      </w:r>
    </w:p>
    <w:p w14:paraId="3AB99C9C" w14:textId="77777777" w:rsidR="00FC49F2" w:rsidRDefault="00FC49F2" w:rsidP="00A738A7">
      <w:pPr>
        <w:autoSpaceDE w:val="0"/>
        <w:autoSpaceDN w:val="0"/>
        <w:adjustRightInd w:val="0"/>
        <w:spacing w:line="360" w:lineRule="auto"/>
        <w:jc w:val="both"/>
        <w:rPr>
          <w:rFonts w:ascii="Caladea" w:hAnsi="Caladea" w:cs="Courier New"/>
          <w:color w:val="000000"/>
          <w:sz w:val="28"/>
          <w:szCs w:val="28"/>
          <w:lang w:val="es-AR" w:eastAsia="es-AR"/>
        </w:rPr>
      </w:pPr>
    </w:p>
    <w:p w14:paraId="7DB9D6C6" w14:textId="549D4364" w:rsidR="000725DB" w:rsidRPr="00FC49F2" w:rsidRDefault="00FC49F2" w:rsidP="00A738A7">
      <w:pPr>
        <w:autoSpaceDE w:val="0"/>
        <w:autoSpaceDN w:val="0"/>
        <w:adjustRightInd w:val="0"/>
        <w:spacing w:line="360" w:lineRule="auto"/>
        <w:jc w:val="both"/>
        <w:rPr>
          <w:rFonts w:ascii="Caladea" w:hAnsi="Caladea" w:cs="Courier New"/>
          <w:color w:val="000000"/>
          <w:sz w:val="28"/>
          <w:szCs w:val="28"/>
          <w:lang w:val="es-AR" w:eastAsia="es-AR"/>
        </w:rPr>
      </w:pP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En Mendoza, a los </w:t>
      </w:r>
      <w:r w:rsidRPr="00594426">
        <w:rPr>
          <w:rFonts w:ascii="Caladea" w:hAnsi="Caladea" w:cs="Courier New" w:hint="eastAsia"/>
          <w:color w:val="000000"/>
          <w:sz w:val="28"/>
          <w:szCs w:val="28"/>
          <w:lang w:val="es-AR" w:eastAsia="es-AR"/>
        </w:rPr>
        <w:t>{{FECHA_CERTIFICADO}}</w:t>
      </w: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, en Ticket iniciado por </w:t>
      </w:r>
      <w:r w:rsidRPr="00594426">
        <w:rPr>
          <w:rFonts w:ascii="Caladea" w:hAnsi="Caladea" w:cs="Courier New" w:hint="eastAsia"/>
          <w:color w:val="000000"/>
          <w:sz w:val="28"/>
          <w:szCs w:val="28"/>
          <w:lang w:val="es-AR" w:eastAsia="es-AR"/>
        </w:rPr>
        <w:t>{{NOMBRE_SOLICITANTE}}</w:t>
      </w:r>
      <w:r w:rsidRPr="00FC49F2">
        <w:t xml:space="preserve">,  </w:t>
      </w: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D.N.I. </w:t>
      </w:r>
      <w:r w:rsidRPr="00FC49F2">
        <w:rPr>
          <w:rFonts w:hint="eastAsia"/>
        </w:rPr>
        <w:t>{{DNI_SOLICITANTE}}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, y atento 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la información consignada por </w:t>
      </w:r>
      <w:r w:rsidR="00EF1DA4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la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mism</w:t>
      </w:r>
      <w:r w:rsidR="00EF1DA4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a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,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</w:t>
      </w:r>
      <w:r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se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advierte que </w:t>
      </w:r>
      <w:r w:rsidR="00C03185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la presente causa constituye al momento una causa no mediable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. Por lo expuesto se da por cumplida la etapa previa de la Ley </w:t>
      </w:r>
      <w:proofErr w:type="spellStart"/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N°</w:t>
      </w:r>
      <w:proofErr w:type="spellEnd"/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9120 res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pecto </w:t>
      </w:r>
      <w:r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de</w:t>
      </w:r>
      <w:r w:rsidR="00EF1DA4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</w:t>
      </w:r>
      <w:r w:rsidRPr="00594426">
        <w:rPr>
          <w:rFonts w:ascii="Caladea" w:hAnsi="Caladea" w:cs="Courier New" w:hint="eastAsia"/>
          <w:color w:val="000000"/>
          <w:sz w:val="28"/>
          <w:szCs w:val="28"/>
          <w:lang w:val="es-AR" w:eastAsia="es-AR"/>
        </w:rPr>
        <w:t>{{NOMBRE_PERSONA}}</w:t>
      </w: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, DNI </w:t>
      </w:r>
      <w:r w:rsidRPr="00594426">
        <w:rPr>
          <w:rFonts w:ascii="Caladea" w:hAnsi="Caladea" w:cs="Courier New" w:hint="eastAsia"/>
          <w:color w:val="000000"/>
          <w:sz w:val="28"/>
          <w:szCs w:val="28"/>
          <w:lang w:val="es-AR" w:eastAsia="es-AR"/>
        </w:rPr>
        <w:t>{{DNI_PERSONA}}</w:t>
      </w:r>
      <w:r w:rsidR="00DB10BC" w:rsidRPr="00FC49F2">
        <w:rPr>
          <w:rFonts w:ascii="Caladea" w:hAnsi="Caladea"/>
          <w:color w:val="000000"/>
          <w:sz w:val="28"/>
          <w:szCs w:val="28"/>
          <w:lang w:val="es-AR" w:eastAsia="es-AR"/>
        </w:rPr>
        <w:t xml:space="preserve">, 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por lo 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que se extiende 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el 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presente 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certificado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,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que habilita iniciar la 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>vía</w:t>
      </w:r>
      <w:r w:rsidR="00EC03C6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 judicial </w:t>
      </w:r>
      <w:r w:rsidR="00C30321" w:rsidRPr="00FC49F2"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de reclamo. </w:t>
      </w:r>
    </w:p>
    <w:p w14:paraId="5D715C6B" w14:textId="77777777" w:rsidR="00FC49F2" w:rsidRDefault="00FC49F2" w:rsidP="00FC49F2">
      <w:pPr>
        <w:pStyle w:val="Sinespaciado"/>
        <w:spacing w:line="360" w:lineRule="auto"/>
        <w:jc w:val="both"/>
        <w:rPr>
          <w:rFonts w:ascii="Caladea" w:hAnsi="Caladea" w:cs="Courier New"/>
          <w:color w:val="000000"/>
          <w:sz w:val="28"/>
          <w:szCs w:val="28"/>
          <w:lang w:val="es-AR" w:eastAsia="es-AR"/>
        </w:rPr>
      </w:pP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 xml:space="preserve">Firma. </w:t>
      </w:r>
      <w:r w:rsidRPr="00594426">
        <w:rPr>
          <w:rFonts w:ascii="Caladea" w:hAnsi="Caladea" w:cs="Courier New" w:hint="eastAsia"/>
          <w:color w:val="000000"/>
          <w:sz w:val="28"/>
          <w:szCs w:val="28"/>
          <w:lang w:val="es-AR" w:eastAsia="es-AR"/>
        </w:rPr>
        <w:t>{{AUTORIDAD_FIRMANTE}}</w:t>
      </w: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>.</w:t>
      </w:r>
    </w:p>
    <w:p w14:paraId="60F363B0" w14:textId="77777777" w:rsidR="00FC49F2" w:rsidRDefault="00FC49F2" w:rsidP="00FC49F2">
      <w:pPr>
        <w:pStyle w:val="Sinespaciado"/>
        <w:spacing w:line="360" w:lineRule="auto"/>
        <w:jc w:val="both"/>
        <w:rPr>
          <w:rFonts w:ascii="Caladea" w:hAnsi="Caladea" w:cs="Courier New"/>
          <w:color w:val="000000"/>
          <w:sz w:val="28"/>
          <w:szCs w:val="28"/>
          <w:lang w:val="es-AR" w:eastAsia="es-AR"/>
        </w:rPr>
      </w:pPr>
      <w:r>
        <w:rPr>
          <w:rFonts w:ascii="Caladea" w:hAnsi="Caladea" w:cs="Courier New"/>
          <w:color w:val="000000"/>
          <w:sz w:val="28"/>
          <w:szCs w:val="28"/>
          <w:lang w:val="es-AR" w:eastAsia="es-AR"/>
        </w:rPr>
        <w:t>Firmado digitalmente en PDF (ver panel de firmas)</w:t>
      </w:r>
    </w:p>
    <w:p w14:paraId="74444993" w14:textId="77777777" w:rsidR="00FC49F2" w:rsidRPr="00B25572" w:rsidRDefault="00FC49F2" w:rsidP="00A738A7">
      <w:pPr>
        <w:autoSpaceDE w:val="0"/>
        <w:autoSpaceDN w:val="0"/>
        <w:adjustRightInd w:val="0"/>
        <w:spacing w:line="360" w:lineRule="auto"/>
        <w:jc w:val="both"/>
        <w:rPr>
          <w:rFonts w:ascii="Courier New" w:hAnsi="Courier New" w:cs="Courier New"/>
        </w:rPr>
      </w:pPr>
    </w:p>
    <w:sectPr w:rsidR="00FC49F2" w:rsidRPr="00B25572" w:rsidSect="005D7C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 w:code="5"/>
      <w:pgMar w:top="2835" w:right="1134" w:bottom="1701" w:left="2835" w:header="567" w:footer="567" w:gutter="0"/>
      <w:paperSrc w:first="1" w:other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CBE00" w14:textId="77777777" w:rsidR="00024128" w:rsidRDefault="00024128">
      <w:r>
        <w:separator/>
      </w:r>
    </w:p>
  </w:endnote>
  <w:endnote w:type="continuationSeparator" w:id="0">
    <w:p w14:paraId="06D7BCE4" w14:textId="77777777" w:rsidR="00024128" w:rsidRDefault="00024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man 10cpi">
    <w:charset w:val="00"/>
    <w:family w:val="moder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adea">
    <w:altName w:val="Cambria"/>
    <w:charset w:val="00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B264" w14:textId="77777777" w:rsidR="00BB38F2" w:rsidRDefault="00BB38F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630B" w14:textId="201E2CD8" w:rsidR="00BB38F2" w:rsidRDefault="00BB38F2" w:rsidP="00BB38F2">
    <w:pPr>
      <w:pStyle w:val="Sinespaciado"/>
      <w:spacing w:line="360" w:lineRule="auto"/>
      <w:jc w:val="both"/>
      <w:rPr>
        <w:rFonts w:ascii="Caladea" w:hAnsi="Caladea" w:cs="Courier New"/>
        <w:color w:val="000000"/>
        <w:sz w:val="28"/>
        <w:szCs w:val="28"/>
        <w:lang w:val="es-AR" w:eastAsia="es-AR"/>
      </w:rPr>
    </w:pPr>
    <w:r w:rsidRPr="005C397E">
      <w:rPr>
        <w:rFonts w:ascii="Caladea" w:hAnsi="Caladea" w:cs="Courier New"/>
        <w:b/>
        <w:color w:val="000000"/>
        <w:sz w:val="22"/>
        <w:szCs w:val="22"/>
        <w:lang w:eastAsia="es-AR"/>
      </w:rPr>
      <w:t>Vigencia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: Se hace saber que, de conformidad con lo dispuesto en el art. 6 del Anexo I de la Acordada 30.004 de la </w:t>
    </w:r>
    <w:proofErr w:type="spellStart"/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>SCJMza</w:t>
    </w:r>
    <w:proofErr w:type="spellEnd"/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>, el presente certificado tiene una validez de un año a los fines de iniciar las correspondientes acciones judiciales. Antes del vencimiento de dicho plazo el interesado podrá solicitar una nueva instancia de mediación, siempre que se cumplan las siguientes condiciones: a) que no se hayan iniciado las mencionadas acciones;</w:t>
    </w:r>
    <w:r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b) que haya desaparecido la circunstancia por la cual se </w:t>
    </w:r>
    <w:r w:rsidR="00546EDA">
      <w:rPr>
        <w:rFonts w:ascii="Caladea" w:hAnsi="Caladea" w:cs="Courier New"/>
        <w:bCs w:val="0"/>
        <w:color w:val="000000"/>
        <w:sz w:val="22"/>
        <w:szCs w:val="22"/>
        <w:lang w:eastAsia="es-AR"/>
      </w:rPr>
      <w:t>calificó como no mediable al presente caso;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 xml:space="preserve"> y </w:t>
    </w:r>
    <w:r w:rsidR="00546EDA">
      <w:rPr>
        <w:rFonts w:ascii="Caladea" w:hAnsi="Caladea" w:cs="Courier New"/>
        <w:bCs w:val="0"/>
        <w:color w:val="000000"/>
        <w:sz w:val="22"/>
        <w:szCs w:val="22"/>
        <w:lang w:eastAsia="es-AR"/>
      </w:rPr>
      <w:t>c</w:t>
    </w:r>
    <w:r w:rsidRPr="005C397E">
      <w:rPr>
        <w:rFonts w:ascii="Caladea" w:hAnsi="Caladea" w:cs="Courier New"/>
        <w:bCs w:val="0"/>
        <w:color w:val="000000"/>
        <w:sz w:val="22"/>
        <w:szCs w:val="22"/>
        <w:lang w:eastAsia="es-AR"/>
      </w:rPr>
      <w:t>) que exista voluntad de ambas partes para mediar, la cual será verificada por este organismo en forma previa a la fijación de audiencia</w:t>
    </w:r>
    <w:r>
      <w:rPr>
        <w:rFonts w:ascii="Caladea" w:hAnsi="Caladea" w:cs="Courier New"/>
        <w:bCs w:val="0"/>
        <w:color w:val="000000"/>
        <w:sz w:val="22"/>
        <w:szCs w:val="22"/>
        <w:lang w:eastAsia="es-AR"/>
      </w:rPr>
      <w:t>.</w:t>
    </w:r>
  </w:p>
  <w:p w14:paraId="428D29CC" w14:textId="686D468A" w:rsidR="00BB38F2" w:rsidRDefault="00BB38F2">
    <w:pPr>
      <w:pStyle w:val="Piedepgina"/>
    </w:pPr>
  </w:p>
  <w:p w14:paraId="6CDC5B42" w14:textId="72305080" w:rsidR="00362644" w:rsidRDefault="00362644">
    <w:pPr>
      <w:tabs>
        <w:tab w:val="right" w:pos="9069"/>
      </w:tabs>
      <w:suppressAutoHyphens/>
      <w:spacing w:line="312" w:lineRule="atLeast"/>
      <w:jc w:val="both"/>
      <w:rPr>
        <w:u w:val="double"/>
        <w:lang w:val="es-ES_trad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450D" w14:textId="77777777" w:rsidR="00BB38F2" w:rsidRDefault="00BB38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BF144" w14:textId="77777777" w:rsidR="00024128" w:rsidRDefault="00024128">
      <w:r>
        <w:separator/>
      </w:r>
    </w:p>
  </w:footnote>
  <w:footnote w:type="continuationSeparator" w:id="0">
    <w:p w14:paraId="629EB3FA" w14:textId="77777777" w:rsidR="00024128" w:rsidRDefault="00024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0BA5D" w14:textId="77777777" w:rsidR="00BB38F2" w:rsidRDefault="00BB38F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CFFA4" w14:textId="6F20F1EA" w:rsidR="00513DC0" w:rsidRDefault="0026244E">
    <w:pPr>
      <w:pStyle w:val="Encabezado"/>
      <w:tabs>
        <w:tab w:val="clear" w:pos="4419"/>
        <w:tab w:val="clear" w:pos="8838"/>
        <w:tab w:val="left" w:pos="-720"/>
      </w:tabs>
      <w:suppressAutoHyphens/>
      <w:spacing w:line="240" w:lineRule="auto"/>
      <w:rPr>
        <w:sz w:val="20"/>
      </w:rPr>
    </w:pPr>
    <w:r>
      <w:rPr>
        <w:noProof/>
        <w:sz w:val="20"/>
      </w:rPr>
      <w:drawing>
        <wp:inline distT="0" distB="0" distL="0" distR="0" wp14:anchorId="3935B813" wp14:editId="1314BEE6">
          <wp:extent cx="3606615" cy="9366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606615" cy="936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E80C85" w14:textId="77777777" w:rsidR="00371975" w:rsidRDefault="00371975">
    <w:pPr>
      <w:pStyle w:val="Encabezado"/>
      <w:tabs>
        <w:tab w:val="clear" w:pos="4419"/>
        <w:tab w:val="clear" w:pos="8838"/>
        <w:tab w:val="left" w:pos="-720"/>
      </w:tabs>
      <w:suppressAutoHyphens/>
      <w:spacing w:line="240" w:lineRule="auto"/>
      <w:rPr>
        <w:sz w:val="20"/>
      </w:rPr>
    </w:pPr>
  </w:p>
  <w:p w14:paraId="72353144" w14:textId="77777777" w:rsidR="00513DC0" w:rsidRDefault="00513DC0">
    <w:pPr>
      <w:pStyle w:val="Encabezado"/>
      <w:tabs>
        <w:tab w:val="clear" w:pos="4419"/>
        <w:tab w:val="clear" w:pos="8838"/>
        <w:tab w:val="left" w:pos="-720"/>
      </w:tabs>
      <w:suppressAutoHyphens/>
      <w:spacing w:line="240" w:lineRule="auto"/>
      <w:rPr>
        <w:sz w:val="20"/>
      </w:rPr>
    </w:pPr>
  </w:p>
  <w:p w14:paraId="7DAFED91" w14:textId="77777777" w:rsidR="00C11AB9" w:rsidRDefault="00C11AB9">
    <w:pPr>
      <w:pStyle w:val="Encabezado"/>
      <w:tabs>
        <w:tab w:val="clear" w:pos="4419"/>
        <w:tab w:val="clear" w:pos="8838"/>
        <w:tab w:val="left" w:pos="-720"/>
      </w:tabs>
      <w:suppressAutoHyphens/>
      <w:spacing w:line="240" w:lineRule="auto"/>
      <w:rPr>
        <w:sz w:val="20"/>
      </w:rPr>
    </w:pPr>
  </w:p>
  <w:p w14:paraId="6139DB38" w14:textId="77777777" w:rsidR="00DC1A35" w:rsidRDefault="00DC1A35">
    <w:pPr>
      <w:pStyle w:val="Encabezado"/>
      <w:tabs>
        <w:tab w:val="clear" w:pos="4419"/>
        <w:tab w:val="clear" w:pos="8838"/>
        <w:tab w:val="left" w:pos="-720"/>
      </w:tabs>
      <w:suppressAutoHyphens/>
      <w:spacing w:line="240" w:lineRule="auto"/>
    </w:pPr>
  </w:p>
  <w:p w14:paraId="039BE3D1" w14:textId="77777777" w:rsidR="00A26398" w:rsidRDefault="00A26398">
    <w:pPr>
      <w:pStyle w:val="Encabezado"/>
      <w:tabs>
        <w:tab w:val="clear" w:pos="4419"/>
        <w:tab w:val="clear" w:pos="8838"/>
        <w:tab w:val="left" w:pos="-720"/>
      </w:tabs>
      <w:suppressAutoHyphens/>
      <w:spacing w:line="240" w:lineRule="auto"/>
      <w:rPr>
        <w:lang w:val="es-ES_trad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662E7" w14:textId="77777777" w:rsidR="00BB38F2" w:rsidRDefault="00BB38F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evenAndOddHeaders/>
  <w:drawingGridHorizontalSpacing w:val="23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4A"/>
    <w:rsid w:val="00007A1C"/>
    <w:rsid w:val="00024128"/>
    <w:rsid w:val="00067D81"/>
    <w:rsid w:val="00071796"/>
    <w:rsid w:val="000725DB"/>
    <w:rsid w:val="000A120D"/>
    <w:rsid w:val="000A454A"/>
    <w:rsid w:val="000C2961"/>
    <w:rsid w:val="000C50D9"/>
    <w:rsid w:val="000D2936"/>
    <w:rsid w:val="000D4F09"/>
    <w:rsid w:val="000F6F94"/>
    <w:rsid w:val="00113821"/>
    <w:rsid w:val="00120D70"/>
    <w:rsid w:val="00131A13"/>
    <w:rsid w:val="001507E7"/>
    <w:rsid w:val="00196548"/>
    <w:rsid w:val="001A0B02"/>
    <w:rsid w:val="001B4849"/>
    <w:rsid w:val="001C5BF3"/>
    <w:rsid w:val="001D0551"/>
    <w:rsid w:val="001D6A7D"/>
    <w:rsid w:val="001F2AD2"/>
    <w:rsid w:val="001F49B6"/>
    <w:rsid w:val="001F67CA"/>
    <w:rsid w:val="0020726D"/>
    <w:rsid w:val="00211134"/>
    <w:rsid w:val="002206F7"/>
    <w:rsid w:val="00220DA9"/>
    <w:rsid w:val="002353FD"/>
    <w:rsid w:val="0026244E"/>
    <w:rsid w:val="00270278"/>
    <w:rsid w:val="00291F72"/>
    <w:rsid w:val="00296DC3"/>
    <w:rsid w:val="002C3FD3"/>
    <w:rsid w:val="002E0CA7"/>
    <w:rsid w:val="00300281"/>
    <w:rsid w:val="00305B59"/>
    <w:rsid w:val="0031434F"/>
    <w:rsid w:val="00346F04"/>
    <w:rsid w:val="00356A0A"/>
    <w:rsid w:val="00360711"/>
    <w:rsid w:val="00362644"/>
    <w:rsid w:val="00371975"/>
    <w:rsid w:val="003A7C1A"/>
    <w:rsid w:val="003C38F6"/>
    <w:rsid w:val="003D5759"/>
    <w:rsid w:val="003E5211"/>
    <w:rsid w:val="003F073C"/>
    <w:rsid w:val="003F3AAB"/>
    <w:rsid w:val="00412AC2"/>
    <w:rsid w:val="00422CD8"/>
    <w:rsid w:val="00424B7F"/>
    <w:rsid w:val="004449C4"/>
    <w:rsid w:val="00444E15"/>
    <w:rsid w:val="00466355"/>
    <w:rsid w:val="0048546B"/>
    <w:rsid w:val="004B096B"/>
    <w:rsid w:val="004B1801"/>
    <w:rsid w:val="004C43C6"/>
    <w:rsid w:val="004D0F8E"/>
    <w:rsid w:val="004E2B63"/>
    <w:rsid w:val="004F17D8"/>
    <w:rsid w:val="005042FB"/>
    <w:rsid w:val="00510214"/>
    <w:rsid w:val="005131C3"/>
    <w:rsid w:val="0051328D"/>
    <w:rsid w:val="00513DC0"/>
    <w:rsid w:val="00524C4E"/>
    <w:rsid w:val="0053299F"/>
    <w:rsid w:val="00546EDA"/>
    <w:rsid w:val="00550B19"/>
    <w:rsid w:val="005B6FBF"/>
    <w:rsid w:val="005D7C92"/>
    <w:rsid w:val="005F7762"/>
    <w:rsid w:val="00622481"/>
    <w:rsid w:val="0063314E"/>
    <w:rsid w:val="006635C4"/>
    <w:rsid w:val="00691CE3"/>
    <w:rsid w:val="00696FEA"/>
    <w:rsid w:val="006A640D"/>
    <w:rsid w:val="006B3067"/>
    <w:rsid w:val="006C2D20"/>
    <w:rsid w:val="006E0BD4"/>
    <w:rsid w:val="006E57C5"/>
    <w:rsid w:val="0071344D"/>
    <w:rsid w:val="0073257B"/>
    <w:rsid w:val="00734F9E"/>
    <w:rsid w:val="00736B47"/>
    <w:rsid w:val="007709CC"/>
    <w:rsid w:val="0077449A"/>
    <w:rsid w:val="00777692"/>
    <w:rsid w:val="007B44C1"/>
    <w:rsid w:val="007F62EE"/>
    <w:rsid w:val="00807399"/>
    <w:rsid w:val="0081095A"/>
    <w:rsid w:val="00834843"/>
    <w:rsid w:val="00836540"/>
    <w:rsid w:val="008422C4"/>
    <w:rsid w:val="00860428"/>
    <w:rsid w:val="00864198"/>
    <w:rsid w:val="008B0506"/>
    <w:rsid w:val="008B0FB2"/>
    <w:rsid w:val="008E325F"/>
    <w:rsid w:val="008F4E35"/>
    <w:rsid w:val="00912FDD"/>
    <w:rsid w:val="009610DB"/>
    <w:rsid w:val="009C16AF"/>
    <w:rsid w:val="009C2228"/>
    <w:rsid w:val="00A04EF2"/>
    <w:rsid w:val="00A26398"/>
    <w:rsid w:val="00A3761B"/>
    <w:rsid w:val="00A55510"/>
    <w:rsid w:val="00A60CCB"/>
    <w:rsid w:val="00A738A7"/>
    <w:rsid w:val="00A75F92"/>
    <w:rsid w:val="00A80420"/>
    <w:rsid w:val="00A853D0"/>
    <w:rsid w:val="00A86131"/>
    <w:rsid w:val="00AB3F22"/>
    <w:rsid w:val="00AC22DB"/>
    <w:rsid w:val="00B126E6"/>
    <w:rsid w:val="00B25572"/>
    <w:rsid w:val="00B271B1"/>
    <w:rsid w:val="00B27DA7"/>
    <w:rsid w:val="00B47877"/>
    <w:rsid w:val="00B9047F"/>
    <w:rsid w:val="00BA13E2"/>
    <w:rsid w:val="00BB38F2"/>
    <w:rsid w:val="00BD489E"/>
    <w:rsid w:val="00BE1B95"/>
    <w:rsid w:val="00BE5037"/>
    <w:rsid w:val="00BF1948"/>
    <w:rsid w:val="00BF35ED"/>
    <w:rsid w:val="00C013AD"/>
    <w:rsid w:val="00C03185"/>
    <w:rsid w:val="00C03C46"/>
    <w:rsid w:val="00C11AB9"/>
    <w:rsid w:val="00C12B39"/>
    <w:rsid w:val="00C25035"/>
    <w:rsid w:val="00C30321"/>
    <w:rsid w:val="00C40DCA"/>
    <w:rsid w:val="00C6628C"/>
    <w:rsid w:val="00C70C82"/>
    <w:rsid w:val="00C7188C"/>
    <w:rsid w:val="00C76BD1"/>
    <w:rsid w:val="00CA5285"/>
    <w:rsid w:val="00CE7C91"/>
    <w:rsid w:val="00D0073D"/>
    <w:rsid w:val="00D374DE"/>
    <w:rsid w:val="00D57691"/>
    <w:rsid w:val="00D70FC7"/>
    <w:rsid w:val="00D8325A"/>
    <w:rsid w:val="00D95EDE"/>
    <w:rsid w:val="00DB10BC"/>
    <w:rsid w:val="00DB5B3C"/>
    <w:rsid w:val="00DC1A35"/>
    <w:rsid w:val="00DF473A"/>
    <w:rsid w:val="00E04673"/>
    <w:rsid w:val="00E073A0"/>
    <w:rsid w:val="00E10F43"/>
    <w:rsid w:val="00E127AF"/>
    <w:rsid w:val="00E20020"/>
    <w:rsid w:val="00E27643"/>
    <w:rsid w:val="00E31983"/>
    <w:rsid w:val="00E57611"/>
    <w:rsid w:val="00E724AA"/>
    <w:rsid w:val="00E86583"/>
    <w:rsid w:val="00E94D82"/>
    <w:rsid w:val="00EC03C6"/>
    <w:rsid w:val="00EC6200"/>
    <w:rsid w:val="00EE3CFB"/>
    <w:rsid w:val="00EF1DA4"/>
    <w:rsid w:val="00F078C5"/>
    <w:rsid w:val="00F15C14"/>
    <w:rsid w:val="00F5098C"/>
    <w:rsid w:val="00F731AF"/>
    <w:rsid w:val="00F9306C"/>
    <w:rsid w:val="00FA09BA"/>
    <w:rsid w:val="00FC49F2"/>
    <w:rsid w:val="00FC4CE0"/>
    <w:rsid w:val="00FE313A"/>
    <w:rsid w:val="00FF2AFE"/>
    <w:rsid w:val="00FF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C5114F"/>
  <w15:chartTrackingRefBased/>
  <w15:docId w15:val="{29473CEC-E356-4A6F-9C26-ED26E3B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  <w:jc w:val="center"/>
    </w:pPr>
    <w:rPr>
      <w:bCs/>
      <w:spacing w:val="-3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uppressAutoHyphens/>
      <w:spacing w:line="312" w:lineRule="atLeast"/>
      <w:outlineLvl w:val="0"/>
    </w:pPr>
    <w:rPr>
      <w:rFonts w:ascii="Courier" w:hAnsi="Courier"/>
      <w:b/>
      <w:bCs w:val="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A454A"/>
    <w:pPr>
      <w:spacing w:line="240" w:lineRule="auto"/>
    </w:pPr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A454A"/>
    <w:rPr>
      <w:rFonts w:ascii="Segoe UI" w:hAnsi="Segoe UI" w:cs="Segoe UI"/>
      <w:bCs/>
      <w:spacing w:val="-3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8B0FB2"/>
    <w:pPr>
      <w:spacing w:before="100" w:beforeAutospacing="1" w:after="100" w:afterAutospacing="1" w:line="240" w:lineRule="auto"/>
      <w:jc w:val="left"/>
    </w:pPr>
    <w:rPr>
      <w:bCs w:val="0"/>
      <w:spacing w:val="0"/>
    </w:rPr>
  </w:style>
  <w:style w:type="paragraph" w:styleId="Textoindependiente">
    <w:name w:val="Body Text"/>
    <w:basedOn w:val="Normal"/>
    <w:link w:val="TextoindependienteCar"/>
    <w:uiPriority w:val="99"/>
    <w:rsid w:val="00067D81"/>
    <w:pPr>
      <w:widowControl w:val="0"/>
      <w:autoSpaceDE w:val="0"/>
      <w:autoSpaceDN w:val="0"/>
      <w:spacing w:line="240" w:lineRule="auto"/>
      <w:jc w:val="both"/>
    </w:pPr>
    <w:rPr>
      <w:rFonts w:ascii="Arial" w:hAnsi="Arial"/>
      <w:bCs w:val="0"/>
      <w:spacing w:val="0"/>
      <w:lang w:val="en-US"/>
    </w:rPr>
  </w:style>
  <w:style w:type="character" w:customStyle="1" w:styleId="TextoindependienteCar">
    <w:name w:val="Texto independiente Car"/>
    <w:link w:val="Textoindependiente"/>
    <w:uiPriority w:val="99"/>
    <w:rsid w:val="00067D81"/>
    <w:rPr>
      <w:rFonts w:ascii="Arial" w:hAnsi="Arial" w:cs="Arial"/>
      <w:sz w:val="24"/>
      <w:szCs w:val="24"/>
      <w:lang w:val="en-US" w:eastAsia="es-ES"/>
    </w:rPr>
  </w:style>
  <w:style w:type="paragraph" w:styleId="Subttulo">
    <w:name w:val="Subtitle"/>
    <w:basedOn w:val="Normal"/>
    <w:link w:val="SubttuloCar"/>
    <w:uiPriority w:val="11"/>
    <w:qFormat/>
    <w:rsid w:val="00067D81"/>
    <w:pPr>
      <w:widowControl w:val="0"/>
      <w:autoSpaceDE w:val="0"/>
      <w:autoSpaceDN w:val="0"/>
      <w:spacing w:line="240" w:lineRule="auto"/>
    </w:pPr>
    <w:rPr>
      <w:rFonts w:ascii="Arial" w:hAnsi="Arial"/>
      <w:b/>
      <w:spacing w:val="0"/>
      <w:lang w:val="en-US"/>
    </w:rPr>
  </w:style>
  <w:style w:type="character" w:customStyle="1" w:styleId="SubttuloCar">
    <w:name w:val="Subtítulo Car"/>
    <w:link w:val="Subttulo"/>
    <w:uiPriority w:val="11"/>
    <w:rsid w:val="00067D81"/>
    <w:rPr>
      <w:rFonts w:ascii="Arial" w:hAnsi="Arial" w:cs="Arial"/>
      <w:b/>
      <w:bCs/>
      <w:sz w:val="24"/>
      <w:szCs w:val="24"/>
      <w:lang w:val="en-US" w:eastAsia="es-ES"/>
    </w:rPr>
  </w:style>
  <w:style w:type="character" w:styleId="Hipervnculo">
    <w:name w:val="Hyperlink"/>
    <w:uiPriority w:val="99"/>
    <w:unhideWhenUsed/>
    <w:rsid w:val="00067D81"/>
    <w:rPr>
      <w:rFonts w:cs="Times New Roman"/>
      <w:color w:val="0000FF"/>
      <w:u w:val="single"/>
    </w:rPr>
  </w:style>
  <w:style w:type="character" w:styleId="Fuerte">
    <w:name w:val="Strong"/>
    <w:uiPriority w:val="22"/>
    <w:qFormat/>
    <w:rsid w:val="000D2936"/>
    <w:rPr>
      <w:b/>
      <w:bCs/>
    </w:rPr>
  </w:style>
  <w:style w:type="paragraph" w:styleId="Ttulo">
    <w:name w:val="Title"/>
    <w:basedOn w:val="Normal"/>
    <w:link w:val="TtuloCar"/>
    <w:uiPriority w:val="99"/>
    <w:qFormat/>
    <w:rsid w:val="009610DB"/>
    <w:pPr>
      <w:widowControl w:val="0"/>
      <w:autoSpaceDE w:val="0"/>
      <w:autoSpaceDN w:val="0"/>
      <w:spacing w:line="360" w:lineRule="auto"/>
    </w:pPr>
    <w:rPr>
      <w:rFonts w:ascii="Roman 10cpi" w:hAnsi="Roman 10cpi"/>
      <w:b/>
      <w:noProof/>
      <w:color w:val="000000"/>
      <w:spacing w:val="0"/>
      <w:lang w:val="en-US"/>
    </w:rPr>
  </w:style>
  <w:style w:type="character" w:customStyle="1" w:styleId="TtuloCar">
    <w:name w:val="Título Car"/>
    <w:link w:val="Ttulo"/>
    <w:uiPriority w:val="99"/>
    <w:rsid w:val="009610DB"/>
    <w:rPr>
      <w:rFonts w:ascii="Roman 10cpi" w:eastAsia="Times New Roman" w:hAnsi="Roman 10cpi" w:cs="Roman 10cpi"/>
      <w:b/>
      <w:bCs/>
      <w:noProof/>
      <w:color w:val="000000"/>
      <w:sz w:val="24"/>
      <w:szCs w:val="24"/>
      <w:lang w:val="en-US" w:eastAsia="es-ES"/>
    </w:rPr>
  </w:style>
  <w:style w:type="paragraph" w:styleId="Sinespaciado">
    <w:name w:val="No Spacing"/>
    <w:qFormat/>
    <w:rsid w:val="0077449A"/>
    <w:pPr>
      <w:jc w:val="center"/>
    </w:pPr>
    <w:rPr>
      <w:bCs/>
      <w:spacing w:val="-3"/>
      <w:sz w:val="24"/>
      <w:szCs w:val="24"/>
      <w:lang w:val="es-ES" w:eastAsia="es-ES"/>
    </w:rPr>
  </w:style>
  <w:style w:type="character" w:customStyle="1" w:styleId="readonlyattribute">
    <w:name w:val="readonlyattribute"/>
    <w:basedOn w:val="Fuentedeprrafopredeter"/>
    <w:rsid w:val="00DB5B3C"/>
  </w:style>
  <w:style w:type="character" w:customStyle="1" w:styleId="readonlytextblock">
    <w:name w:val="readonlytextblock"/>
    <w:basedOn w:val="Fuentedeprrafopredeter"/>
    <w:rsid w:val="00B25572"/>
  </w:style>
  <w:style w:type="character" w:customStyle="1" w:styleId="PiedepginaCar">
    <w:name w:val="Pie de página Car"/>
    <w:basedOn w:val="Fuentedeprrafopredeter"/>
    <w:link w:val="Piedepgina"/>
    <w:uiPriority w:val="99"/>
    <w:rsid w:val="00BB38F2"/>
    <w:rPr>
      <w:bCs/>
      <w:spacing w:val="-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8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 de Mendoza</Company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Renzo Andres Bloise</cp:lastModifiedBy>
  <cp:revision>5</cp:revision>
  <cp:lastPrinted>2024-09-25T12:20:00Z</cp:lastPrinted>
  <dcterms:created xsi:type="dcterms:W3CDTF">2025-03-16T21:17:00Z</dcterms:created>
  <dcterms:modified xsi:type="dcterms:W3CDTF">2026-09-18T22:08:00Z</dcterms:modified>
</cp:coreProperties>
</file>